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4A0" w:firstRow="1" w:lastRow="0" w:firstColumn="1" w:lastColumn="0" w:noHBand="0" w:noVBand="1"/>
      </w:tblPr>
      <w:tblGrid>
        <w:gridCol w:w="9634"/>
      </w:tblGrid>
      <w:tr w:rsidR="008D395D" w:rsidRPr="00117E22" w14:paraId="73888C1D" w14:textId="77777777" w:rsidTr="008E3627">
        <w:trPr>
          <w:trHeight w:val="15309"/>
          <w:jc w:val="center"/>
        </w:trPr>
        <w:tc>
          <w:tcPr>
            <w:tcW w:w="9634" w:type="dxa"/>
            <w:tcBorders>
              <w:top w:val="single" w:sz="4" w:space="0" w:color="auto"/>
              <w:left w:val="single" w:sz="4" w:space="0" w:color="auto"/>
              <w:bottom w:val="single" w:sz="4" w:space="0" w:color="auto"/>
              <w:right w:val="single" w:sz="4" w:space="0" w:color="auto"/>
            </w:tcBorders>
          </w:tcPr>
          <w:p w14:paraId="79A7B5FE" w14:textId="77777777" w:rsidR="008D395D" w:rsidRPr="007B73D1" w:rsidRDefault="008D395D" w:rsidP="008E3627">
            <w:pPr>
              <w:widowControl w:val="0"/>
              <w:ind w:left="142"/>
              <w:jc w:val="center"/>
              <w:rPr>
                <w:rFonts w:ascii="Calibri" w:hAnsi="Calibri" w:cs="Calibri"/>
                <w:bCs/>
                <w:sz w:val="28"/>
                <w:szCs w:val="28"/>
              </w:rPr>
            </w:pPr>
            <w:r w:rsidRPr="007B73D1">
              <w:rPr>
                <w:rFonts w:ascii="Calibri" w:hAnsi="Calibri" w:cs="Calibri"/>
                <w:bCs/>
                <w:sz w:val="28"/>
                <w:szCs w:val="28"/>
              </w:rPr>
              <w:t>10. SJEDNICA GRADSKOG VIJEĆA GRADA POŽEGE</w:t>
            </w:r>
          </w:p>
          <w:p w14:paraId="31FDBA66" w14:textId="77777777" w:rsidR="008D395D" w:rsidRPr="007B73D1" w:rsidRDefault="008D395D" w:rsidP="008E3627">
            <w:pPr>
              <w:rPr>
                <w:rFonts w:ascii="Calibri" w:hAnsi="Calibri" w:cs="Calibri"/>
                <w:bCs/>
                <w:sz w:val="28"/>
                <w:szCs w:val="28"/>
              </w:rPr>
            </w:pPr>
          </w:p>
          <w:p w14:paraId="6DE4AEE6" w14:textId="77777777" w:rsidR="008D395D" w:rsidRPr="007B73D1" w:rsidRDefault="008D395D" w:rsidP="008E3627">
            <w:pPr>
              <w:rPr>
                <w:rFonts w:ascii="Calibri" w:hAnsi="Calibri" w:cs="Calibri"/>
                <w:bCs/>
                <w:sz w:val="28"/>
                <w:szCs w:val="28"/>
              </w:rPr>
            </w:pPr>
          </w:p>
          <w:p w14:paraId="79169135" w14:textId="0FB0FA15" w:rsidR="008D395D" w:rsidRPr="007B73D1" w:rsidRDefault="008D395D" w:rsidP="008E3627">
            <w:pPr>
              <w:jc w:val="center"/>
              <w:rPr>
                <w:rFonts w:ascii="Calibri" w:hAnsi="Calibri" w:cs="Calibri"/>
                <w:bCs/>
                <w:sz w:val="28"/>
                <w:szCs w:val="28"/>
              </w:rPr>
            </w:pPr>
            <w:r w:rsidRPr="007B73D1">
              <w:rPr>
                <w:rFonts w:ascii="Calibri" w:hAnsi="Calibri" w:cs="Calibri"/>
                <w:bCs/>
                <w:sz w:val="28"/>
                <w:szCs w:val="28"/>
              </w:rPr>
              <w:t xml:space="preserve">TOČKA </w:t>
            </w:r>
            <w:r w:rsidR="00484C01" w:rsidRPr="007B73D1">
              <w:rPr>
                <w:rFonts w:ascii="Calibri" w:hAnsi="Calibri" w:cs="Calibri"/>
                <w:bCs/>
                <w:sz w:val="28"/>
                <w:szCs w:val="28"/>
              </w:rPr>
              <w:t xml:space="preserve">4. </w:t>
            </w:r>
            <w:r w:rsidRPr="007B73D1">
              <w:rPr>
                <w:rFonts w:ascii="Calibri" w:hAnsi="Calibri" w:cs="Calibri"/>
                <w:bCs/>
                <w:sz w:val="28"/>
                <w:szCs w:val="28"/>
              </w:rPr>
              <w:t>DNEVNOG REDA</w:t>
            </w:r>
          </w:p>
          <w:p w14:paraId="71CD8E92" w14:textId="77777777" w:rsidR="008D395D" w:rsidRPr="007B73D1" w:rsidRDefault="008D395D" w:rsidP="008E3627">
            <w:pPr>
              <w:rPr>
                <w:rFonts w:ascii="Calibri" w:hAnsi="Calibri" w:cs="Calibri"/>
                <w:bCs/>
                <w:sz w:val="28"/>
                <w:szCs w:val="28"/>
              </w:rPr>
            </w:pPr>
          </w:p>
          <w:p w14:paraId="75E35BAA" w14:textId="77777777" w:rsidR="008D395D" w:rsidRPr="007B73D1" w:rsidRDefault="008D395D" w:rsidP="008E3627">
            <w:pPr>
              <w:rPr>
                <w:rFonts w:ascii="Calibri" w:hAnsi="Calibri" w:cs="Calibri"/>
                <w:bCs/>
                <w:sz w:val="28"/>
                <w:szCs w:val="28"/>
              </w:rPr>
            </w:pPr>
          </w:p>
          <w:p w14:paraId="2E4086DD" w14:textId="77777777" w:rsidR="008D395D" w:rsidRPr="007B73D1" w:rsidRDefault="008D395D" w:rsidP="008E3627">
            <w:pPr>
              <w:rPr>
                <w:rFonts w:ascii="Calibri" w:hAnsi="Calibri" w:cs="Calibri"/>
                <w:bCs/>
                <w:sz w:val="28"/>
                <w:szCs w:val="28"/>
              </w:rPr>
            </w:pPr>
          </w:p>
          <w:p w14:paraId="7C829ABB" w14:textId="77777777" w:rsidR="008D395D" w:rsidRPr="007B73D1" w:rsidRDefault="008D395D" w:rsidP="008E3627">
            <w:pPr>
              <w:rPr>
                <w:rFonts w:ascii="Calibri" w:hAnsi="Calibri" w:cs="Calibri"/>
                <w:bCs/>
                <w:sz w:val="28"/>
                <w:szCs w:val="28"/>
              </w:rPr>
            </w:pPr>
          </w:p>
          <w:p w14:paraId="3976FEF5" w14:textId="77777777" w:rsidR="008D395D" w:rsidRPr="007B73D1" w:rsidRDefault="008D395D" w:rsidP="008E3627">
            <w:pPr>
              <w:rPr>
                <w:rFonts w:ascii="Calibri" w:hAnsi="Calibri" w:cs="Calibri"/>
                <w:bCs/>
                <w:sz w:val="28"/>
                <w:szCs w:val="28"/>
              </w:rPr>
            </w:pPr>
          </w:p>
          <w:p w14:paraId="251FBCC5" w14:textId="77777777" w:rsidR="008D395D" w:rsidRPr="007B73D1" w:rsidRDefault="008D395D" w:rsidP="008E3627">
            <w:pPr>
              <w:jc w:val="center"/>
              <w:rPr>
                <w:rFonts w:ascii="Calibri" w:hAnsi="Calibri" w:cs="Calibri"/>
                <w:bCs/>
                <w:sz w:val="28"/>
                <w:szCs w:val="28"/>
              </w:rPr>
            </w:pPr>
            <w:r w:rsidRPr="007B73D1">
              <w:rPr>
                <w:rFonts w:ascii="Calibri" w:hAnsi="Calibri" w:cs="Calibri"/>
                <w:bCs/>
                <w:sz w:val="28"/>
                <w:szCs w:val="28"/>
              </w:rPr>
              <w:t xml:space="preserve">PRIJEDLOG ODLUKE </w:t>
            </w:r>
          </w:p>
          <w:p w14:paraId="4D999B25" w14:textId="77777777" w:rsidR="008D395D" w:rsidRPr="007B73D1" w:rsidRDefault="008D395D" w:rsidP="008E3627">
            <w:pPr>
              <w:jc w:val="center"/>
              <w:rPr>
                <w:rFonts w:ascii="Calibri" w:hAnsi="Calibri" w:cs="Calibri"/>
                <w:bCs/>
                <w:sz w:val="28"/>
                <w:szCs w:val="28"/>
              </w:rPr>
            </w:pPr>
            <w:r w:rsidRPr="007B73D1">
              <w:rPr>
                <w:rFonts w:ascii="Calibri" w:hAnsi="Calibri" w:cs="Calibri"/>
                <w:bCs/>
                <w:sz w:val="28"/>
                <w:szCs w:val="28"/>
              </w:rPr>
              <w:t>O DOPUNAMA ODLUKE O DEMOGRAFSKIM MJERAMA GRADA POŽEGE</w:t>
            </w:r>
          </w:p>
          <w:p w14:paraId="18E1C285" w14:textId="77777777" w:rsidR="008D395D" w:rsidRPr="007B73D1" w:rsidRDefault="008D395D" w:rsidP="008E3627">
            <w:pPr>
              <w:rPr>
                <w:rFonts w:ascii="Calibri" w:hAnsi="Calibri" w:cs="Calibri"/>
                <w:bCs/>
                <w:sz w:val="28"/>
                <w:szCs w:val="28"/>
              </w:rPr>
            </w:pPr>
          </w:p>
          <w:p w14:paraId="27F02742" w14:textId="77777777" w:rsidR="008D395D" w:rsidRPr="007B73D1" w:rsidRDefault="008D395D" w:rsidP="008E3627">
            <w:pPr>
              <w:rPr>
                <w:rFonts w:ascii="Calibri" w:hAnsi="Calibri" w:cs="Calibri"/>
                <w:bCs/>
                <w:sz w:val="28"/>
                <w:szCs w:val="28"/>
              </w:rPr>
            </w:pPr>
          </w:p>
          <w:p w14:paraId="431ED8A2" w14:textId="77777777" w:rsidR="008D395D" w:rsidRPr="007B73D1" w:rsidRDefault="008D395D" w:rsidP="008E3627">
            <w:pPr>
              <w:rPr>
                <w:rFonts w:ascii="Calibri" w:hAnsi="Calibri" w:cs="Calibri"/>
                <w:bCs/>
                <w:sz w:val="28"/>
                <w:szCs w:val="28"/>
              </w:rPr>
            </w:pPr>
          </w:p>
          <w:p w14:paraId="18814D97" w14:textId="77777777" w:rsidR="008D395D" w:rsidRDefault="008D395D" w:rsidP="007B73D1">
            <w:pPr>
              <w:rPr>
                <w:rFonts w:ascii="Calibri" w:hAnsi="Calibri" w:cs="Calibri"/>
                <w:bCs/>
                <w:sz w:val="28"/>
                <w:szCs w:val="28"/>
              </w:rPr>
            </w:pPr>
          </w:p>
          <w:p w14:paraId="32466939" w14:textId="77777777" w:rsidR="007B73D1" w:rsidRPr="007B73D1" w:rsidRDefault="007B73D1" w:rsidP="007B73D1">
            <w:pPr>
              <w:rPr>
                <w:rFonts w:ascii="Calibri" w:hAnsi="Calibri" w:cs="Calibri"/>
                <w:bCs/>
                <w:sz w:val="28"/>
                <w:szCs w:val="28"/>
              </w:rPr>
            </w:pPr>
          </w:p>
          <w:p w14:paraId="338A63E3" w14:textId="77777777" w:rsidR="008D395D" w:rsidRPr="007B73D1" w:rsidRDefault="008D395D" w:rsidP="008E3627">
            <w:pPr>
              <w:ind w:left="22" w:hanging="22"/>
              <w:jc w:val="center"/>
              <w:rPr>
                <w:rFonts w:ascii="Calibri" w:hAnsi="Calibri" w:cs="Calibri"/>
                <w:bCs/>
                <w:sz w:val="28"/>
                <w:szCs w:val="28"/>
              </w:rPr>
            </w:pPr>
            <w:r w:rsidRPr="007B73D1">
              <w:rPr>
                <w:rFonts w:ascii="Calibri" w:hAnsi="Calibri" w:cs="Calibri"/>
                <w:bCs/>
                <w:sz w:val="28"/>
                <w:szCs w:val="28"/>
              </w:rPr>
              <w:t xml:space="preserve">PREDLAGATELJ / </w:t>
            </w:r>
            <w:r w:rsidRPr="007B73D1">
              <w:rPr>
                <w:rFonts w:ascii="Calibri" w:eastAsia="Arial Unicode MS" w:hAnsi="Calibri" w:cs="Calibri"/>
                <w:bCs/>
                <w:sz w:val="28"/>
                <w:szCs w:val="28"/>
              </w:rPr>
              <w:t>IZVJESTITELJ</w:t>
            </w:r>
            <w:r w:rsidRPr="007B73D1">
              <w:rPr>
                <w:rFonts w:ascii="Calibri" w:hAnsi="Calibri" w:cs="Calibri"/>
                <w:bCs/>
                <w:sz w:val="28"/>
                <w:szCs w:val="28"/>
              </w:rPr>
              <w:t>:</w:t>
            </w:r>
          </w:p>
          <w:p w14:paraId="5F26C09F" w14:textId="77777777" w:rsidR="008D395D" w:rsidRPr="007B73D1" w:rsidRDefault="008D395D" w:rsidP="008E3627">
            <w:pPr>
              <w:ind w:left="22" w:hanging="22"/>
              <w:jc w:val="center"/>
              <w:rPr>
                <w:rFonts w:ascii="Calibri" w:hAnsi="Calibri" w:cs="Calibri"/>
                <w:bCs/>
                <w:sz w:val="28"/>
                <w:szCs w:val="28"/>
              </w:rPr>
            </w:pPr>
            <w:r w:rsidRPr="007B73D1">
              <w:rPr>
                <w:rFonts w:ascii="Calibri" w:hAnsi="Calibri" w:cs="Calibri"/>
                <w:bCs/>
                <w:sz w:val="28"/>
                <w:szCs w:val="28"/>
              </w:rPr>
              <w:t>Gradonačelnik Grada Požege</w:t>
            </w:r>
          </w:p>
          <w:p w14:paraId="6CB886B3" w14:textId="77777777" w:rsidR="008D395D" w:rsidRPr="007B73D1" w:rsidRDefault="008D395D" w:rsidP="008E3627">
            <w:pPr>
              <w:ind w:left="22" w:hanging="22"/>
              <w:rPr>
                <w:rFonts w:ascii="Calibri" w:eastAsia="Arial Unicode MS" w:hAnsi="Calibri" w:cs="Calibri"/>
                <w:bCs/>
                <w:sz w:val="28"/>
                <w:szCs w:val="28"/>
              </w:rPr>
            </w:pPr>
          </w:p>
          <w:p w14:paraId="7E14734A" w14:textId="77777777" w:rsidR="008D395D" w:rsidRPr="007B73D1" w:rsidRDefault="008D395D" w:rsidP="008E3627">
            <w:pPr>
              <w:rPr>
                <w:rFonts w:ascii="Calibri" w:hAnsi="Calibri" w:cs="Calibri"/>
                <w:bCs/>
                <w:sz w:val="28"/>
                <w:szCs w:val="28"/>
              </w:rPr>
            </w:pPr>
          </w:p>
          <w:p w14:paraId="7197DE3B" w14:textId="77777777" w:rsidR="008D395D" w:rsidRPr="007B73D1" w:rsidRDefault="008D395D" w:rsidP="008E3627">
            <w:pPr>
              <w:rPr>
                <w:rFonts w:ascii="Calibri" w:hAnsi="Calibri" w:cs="Calibri"/>
                <w:bCs/>
                <w:sz w:val="28"/>
                <w:szCs w:val="28"/>
              </w:rPr>
            </w:pPr>
          </w:p>
          <w:p w14:paraId="6A35837A" w14:textId="77777777" w:rsidR="008D395D" w:rsidRPr="007B73D1" w:rsidRDefault="008D395D" w:rsidP="008E3627">
            <w:pPr>
              <w:rPr>
                <w:rFonts w:ascii="Calibri" w:hAnsi="Calibri" w:cs="Calibri"/>
                <w:bCs/>
                <w:sz w:val="28"/>
                <w:szCs w:val="28"/>
              </w:rPr>
            </w:pPr>
          </w:p>
          <w:p w14:paraId="2201DDE0" w14:textId="77777777" w:rsidR="008D395D" w:rsidRDefault="008D395D" w:rsidP="008E3627">
            <w:pPr>
              <w:rPr>
                <w:rFonts w:ascii="Calibri" w:hAnsi="Calibri" w:cs="Calibri"/>
                <w:bCs/>
                <w:sz w:val="28"/>
                <w:szCs w:val="28"/>
              </w:rPr>
            </w:pPr>
          </w:p>
          <w:p w14:paraId="6AC60EF1" w14:textId="77777777" w:rsidR="007B73D1" w:rsidRDefault="007B73D1" w:rsidP="008E3627">
            <w:pPr>
              <w:rPr>
                <w:rFonts w:ascii="Calibri" w:hAnsi="Calibri" w:cs="Calibri"/>
                <w:bCs/>
                <w:sz w:val="28"/>
                <w:szCs w:val="28"/>
              </w:rPr>
            </w:pPr>
          </w:p>
          <w:p w14:paraId="453A8F77" w14:textId="77777777" w:rsidR="007B73D1" w:rsidRDefault="007B73D1" w:rsidP="008E3627">
            <w:pPr>
              <w:rPr>
                <w:rFonts w:ascii="Calibri" w:hAnsi="Calibri" w:cs="Calibri"/>
                <w:bCs/>
                <w:sz w:val="28"/>
                <w:szCs w:val="28"/>
              </w:rPr>
            </w:pPr>
          </w:p>
          <w:p w14:paraId="4A9CBFA2" w14:textId="77777777" w:rsidR="007B73D1" w:rsidRDefault="007B73D1" w:rsidP="008E3627">
            <w:pPr>
              <w:rPr>
                <w:rFonts w:ascii="Calibri" w:hAnsi="Calibri" w:cs="Calibri"/>
                <w:bCs/>
                <w:sz w:val="28"/>
                <w:szCs w:val="28"/>
              </w:rPr>
            </w:pPr>
          </w:p>
          <w:p w14:paraId="4A75E397" w14:textId="77777777" w:rsidR="007B73D1" w:rsidRDefault="007B73D1" w:rsidP="008E3627">
            <w:pPr>
              <w:rPr>
                <w:rFonts w:ascii="Calibri" w:hAnsi="Calibri" w:cs="Calibri"/>
                <w:bCs/>
                <w:sz w:val="28"/>
                <w:szCs w:val="28"/>
              </w:rPr>
            </w:pPr>
          </w:p>
          <w:p w14:paraId="35497C0B" w14:textId="77777777" w:rsidR="007B73D1" w:rsidRPr="007B73D1" w:rsidRDefault="007B73D1" w:rsidP="008E3627">
            <w:pPr>
              <w:rPr>
                <w:rFonts w:ascii="Calibri" w:hAnsi="Calibri" w:cs="Calibri"/>
                <w:bCs/>
                <w:sz w:val="28"/>
                <w:szCs w:val="28"/>
              </w:rPr>
            </w:pPr>
          </w:p>
          <w:p w14:paraId="3CA9AC32" w14:textId="77777777" w:rsidR="008D395D" w:rsidRPr="007B73D1" w:rsidRDefault="008D395D" w:rsidP="008E3627">
            <w:pPr>
              <w:rPr>
                <w:rFonts w:ascii="Calibri" w:hAnsi="Calibri" w:cs="Calibri"/>
                <w:bCs/>
                <w:sz w:val="28"/>
                <w:szCs w:val="28"/>
              </w:rPr>
            </w:pPr>
          </w:p>
          <w:p w14:paraId="543FE17D" w14:textId="77777777" w:rsidR="008D395D" w:rsidRPr="007B73D1" w:rsidRDefault="008D395D" w:rsidP="008E3627">
            <w:pPr>
              <w:rPr>
                <w:rFonts w:ascii="Calibri" w:hAnsi="Calibri" w:cs="Calibri"/>
                <w:bCs/>
                <w:sz w:val="28"/>
                <w:szCs w:val="28"/>
              </w:rPr>
            </w:pPr>
          </w:p>
          <w:p w14:paraId="31BA64C2" w14:textId="77777777" w:rsidR="008D395D" w:rsidRPr="007B73D1" w:rsidRDefault="008D395D" w:rsidP="008E3627">
            <w:pPr>
              <w:rPr>
                <w:rFonts w:ascii="Calibri" w:hAnsi="Calibri" w:cs="Calibri"/>
                <w:bCs/>
                <w:sz w:val="28"/>
                <w:szCs w:val="28"/>
              </w:rPr>
            </w:pPr>
          </w:p>
          <w:p w14:paraId="56B832FA" w14:textId="77777777" w:rsidR="008D395D" w:rsidRPr="007B73D1" w:rsidRDefault="008D395D" w:rsidP="008E3627">
            <w:pPr>
              <w:jc w:val="center"/>
              <w:rPr>
                <w:rFonts w:ascii="Calibri" w:hAnsi="Calibri" w:cs="Calibri"/>
                <w:b/>
                <w:sz w:val="28"/>
                <w:szCs w:val="28"/>
              </w:rPr>
            </w:pPr>
            <w:r w:rsidRPr="007B73D1">
              <w:rPr>
                <w:rFonts w:ascii="Calibri" w:hAnsi="Calibri" w:cs="Calibri"/>
                <w:bCs/>
                <w:sz w:val="28"/>
                <w:szCs w:val="28"/>
              </w:rPr>
              <w:t>Požega, travanj 2026.</w:t>
            </w:r>
          </w:p>
        </w:tc>
      </w:tr>
    </w:tbl>
    <w:tbl>
      <w:tblPr>
        <w:tblStyle w:val="TableGrid1"/>
        <w:tblpPr w:leftFromText="180" w:rightFromText="180" w:vertAnchor="text" w:horzAnchor="margin" w:tblpXSpec="right" w:tblpY="-3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7B73D1" w14:paraId="41090D95" w14:textId="77777777" w:rsidTr="007B73D1">
        <w:trPr>
          <w:trHeight w:val="284"/>
        </w:trPr>
        <w:tc>
          <w:tcPr>
            <w:tcW w:w="3261" w:type="dxa"/>
          </w:tcPr>
          <w:p w14:paraId="44AD2248" w14:textId="77777777" w:rsidR="007B73D1" w:rsidRDefault="007B73D1" w:rsidP="007B73D1">
            <w:pPr>
              <w:contextualSpacing/>
              <w:rPr>
                <w:rFonts w:ascii="PDF417x" w:eastAsia="Times New Roman" w:hAnsi="PDF417x" w:cs="Times New Roman"/>
              </w:rPr>
            </w:pPr>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lsu</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ckk</w:t>
            </w:r>
            <w:proofErr w:type="spellEnd"/>
            <w:r>
              <w:rPr>
                <w:rFonts w:ascii="PDF417x" w:eastAsia="Times New Roman" w:hAnsi="PDF417x" w:cs="Times New Roman"/>
              </w:rPr>
              <w:t>*BCB*</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azn</w:t>
            </w:r>
            <w:proofErr w:type="spellEnd"/>
            <w:r>
              <w:rPr>
                <w:rFonts w:ascii="PDF417x" w:eastAsia="Times New Roman" w:hAnsi="PDF417x" w:cs="Times New Roman"/>
              </w:rPr>
              <w:t>*</w:t>
            </w:r>
            <w:proofErr w:type="spellStart"/>
            <w:r>
              <w:rPr>
                <w:rFonts w:ascii="PDF417x" w:eastAsia="Times New Roman" w:hAnsi="PDF417x" w:cs="Times New Roman"/>
              </w:rPr>
              <w:t>xdA</w:t>
            </w:r>
            <w:proofErr w:type="spellEnd"/>
            <w:r>
              <w:rPr>
                <w:rFonts w:ascii="PDF417x" w:eastAsia="Times New Roman" w:hAnsi="PDF417x" w:cs="Times New Roman"/>
              </w:rPr>
              <w:t>*</w:t>
            </w:r>
            <w:proofErr w:type="spellStart"/>
            <w:r>
              <w:rPr>
                <w:rFonts w:ascii="PDF417x" w:eastAsia="Times New Roman" w:hAnsi="PDF417x" w:cs="Times New Roman"/>
              </w:rPr>
              <w:t>pyi</w:t>
            </w:r>
            <w:proofErr w:type="spellEnd"/>
            <w:r>
              <w:rPr>
                <w:rFonts w:ascii="PDF417x" w:eastAsia="Times New Roman" w:hAnsi="PDF417x" w:cs="Times New Roman"/>
              </w:rPr>
              <w:t>*</w:t>
            </w:r>
            <w:proofErr w:type="spellStart"/>
            <w:r>
              <w:rPr>
                <w:rFonts w:ascii="PDF417x" w:eastAsia="Times New Roman" w:hAnsi="PDF417x" w:cs="Times New Roman"/>
              </w:rPr>
              <w:t>oxA</w:t>
            </w:r>
            <w:proofErr w:type="spellEnd"/>
            <w:r>
              <w:rPr>
                <w:rFonts w:ascii="PDF417x" w:eastAsia="Times New Roman" w:hAnsi="PDF417x" w:cs="Times New Roman"/>
              </w:rPr>
              <w:t>*</w:t>
            </w:r>
            <w:proofErr w:type="spellStart"/>
            <w:r>
              <w:rPr>
                <w:rFonts w:ascii="PDF417x" w:eastAsia="Times New Roman" w:hAnsi="PDF417x" w:cs="Times New Roman"/>
              </w:rPr>
              <w:t>zbd</w:t>
            </w:r>
            <w:proofErr w:type="spellEnd"/>
            <w:r>
              <w:rPr>
                <w:rFonts w:ascii="PDF417x" w:eastAsia="Times New Roman" w:hAnsi="PDF417x" w:cs="Times New Roman"/>
              </w:rPr>
              <w:t>*</w:t>
            </w:r>
            <w:proofErr w:type="spellStart"/>
            <w:r>
              <w:rPr>
                <w:rFonts w:ascii="PDF417x" w:eastAsia="Times New Roman" w:hAnsi="PDF417x" w:cs="Times New Roman"/>
              </w:rPr>
              <w:t>Fwc</w:t>
            </w:r>
            <w:proofErr w:type="spellEnd"/>
            <w:r>
              <w:rPr>
                <w:rFonts w:ascii="PDF417x" w:eastAsia="Times New Roman" w:hAnsi="PDF417x" w:cs="Times New Roman"/>
              </w:rPr>
              <w:t>*</w:t>
            </w:r>
            <w:proofErr w:type="spellStart"/>
            <w:r>
              <w:rPr>
                <w:rFonts w:ascii="PDF417x" w:eastAsia="Times New Roman" w:hAnsi="PDF417x" w:cs="Times New Roman"/>
              </w:rPr>
              <w:t>lbn</w:t>
            </w:r>
            <w:proofErr w:type="spellEnd"/>
            <w:r>
              <w:rPr>
                <w:rFonts w:ascii="PDF417x" w:eastAsia="Times New Roman" w:hAnsi="PDF417x" w:cs="Times New Roman"/>
              </w:rPr>
              <w:t>*</w:t>
            </w:r>
            <w:proofErr w:type="spellStart"/>
            <w:r>
              <w:rPr>
                <w:rFonts w:ascii="PDF417x" w:eastAsia="Times New Roman" w:hAnsi="PDF417x" w:cs="Times New Roman"/>
              </w:rPr>
              <w:t>xAe</w:t>
            </w:r>
            <w:proofErr w:type="spellEnd"/>
            <w:r>
              <w:rPr>
                <w:rFonts w:ascii="PDF417x" w:eastAsia="Times New Roman" w:hAnsi="PDF417x" w:cs="Times New Roman"/>
              </w:rPr>
              <w:t>*</w:t>
            </w:r>
            <w:proofErr w:type="spellStart"/>
            <w:r>
              <w:rPr>
                <w:rFonts w:ascii="PDF417x" w:eastAsia="Times New Roman" w:hAnsi="PDF417x" w:cs="Times New Roman"/>
              </w:rPr>
              <w:t>jus</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rsl</w:t>
            </w:r>
            <w:proofErr w:type="spellEnd"/>
            <w:r>
              <w:rPr>
                <w:rFonts w:ascii="PDF417x" w:eastAsia="Times New Roman" w:hAnsi="PDF417x" w:cs="Times New Roman"/>
              </w:rPr>
              <w:t>*</w:t>
            </w:r>
            <w:proofErr w:type="spellStart"/>
            <w:r>
              <w:rPr>
                <w:rFonts w:ascii="PDF417x" w:eastAsia="Times New Roman" w:hAnsi="PDF417x" w:cs="Times New Roman"/>
              </w:rPr>
              <w:t>bai</w:t>
            </w:r>
            <w:proofErr w:type="spellEnd"/>
            <w:r>
              <w:rPr>
                <w:rFonts w:ascii="PDF417x" w:eastAsia="Times New Roman" w:hAnsi="PDF417x" w:cs="Times New Roman"/>
              </w:rPr>
              <w:t>*</w:t>
            </w:r>
            <w:proofErr w:type="spellStart"/>
            <w:r>
              <w:rPr>
                <w:rFonts w:ascii="PDF417x" w:eastAsia="Times New Roman" w:hAnsi="PDF417x" w:cs="Times New Roman"/>
              </w:rPr>
              <w:t>Egz</w:t>
            </w:r>
            <w:proofErr w:type="spellEnd"/>
            <w:r>
              <w:rPr>
                <w:rFonts w:ascii="PDF417x" w:eastAsia="Times New Roman" w:hAnsi="PDF417x" w:cs="Times New Roman"/>
              </w:rPr>
              <w:t>*</w:t>
            </w:r>
            <w:proofErr w:type="spellStart"/>
            <w:r>
              <w:rPr>
                <w:rFonts w:ascii="PDF417x" w:eastAsia="Times New Roman" w:hAnsi="PDF417x" w:cs="Times New Roman"/>
              </w:rPr>
              <w:t>ncy</w:t>
            </w:r>
            <w:proofErr w:type="spellEnd"/>
            <w:r>
              <w:rPr>
                <w:rFonts w:ascii="PDF417x" w:eastAsia="Times New Roman" w:hAnsi="PDF417x" w:cs="Times New Roman"/>
              </w:rPr>
              <w:t>*</w:t>
            </w:r>
            <w:proofErr w:type="spellStart"/>
            <w:r>
              <w:rPr>
                <w:rFonts w:ascii="PDF417x" w:eastAsia="Times New Roman" w:hAnsi="PDF417x" w:cs="Times New Roman"/>
              </w:rPr>
              <w:t>Dos</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tiz</w:t>
            </w:r>
            <w:proofErr w:type="spellEnd"/>
            <w:r>
              <w:rPr>
                <w:rFonts w:ascii="PDF417x" w:eastAsia="Times New Roman" w:hAnsi="PDF417x" w:cs="Times New Roman"/>
              </w:rPr>
              <w:t>*</w:t>
            </w:r>
            <w:proofErr w:type="spellStart"/>
            <w:r>
              <w:rPr>
                <w:rFonts w:ascii="PDF417x" w:eastAsia="Times New Roman" w:hAnsi="PDF417x" w:cs="Times New Roman"/>
              </w:rPr>
              <w:t>Cxs</w:t>
            </w:r>
            <w:proofErr w:type="spellEnd"/>
            <w:r>
              <w:rPr>
                <w:rFonts w:ascii="PDF417x" w:eastAsia="Times New Roman" w:hAnsi="PDF417x" w:cs="Times New Roman"/>
              </w:rPr>
              <w:t>*</w:t>
            </w:r>
            <w:proofErr w:type="spellStart"/>
            <w:r>
              <w:rPr>
                <w:rFonts w:ascii="PDF417x" w:eastAsia="Times New Roman" w:hAnsi="PDF417x" w:cs="Times New Roman"/>
              </w:rPr>
              <w:t>gyw</w:t>
            </w:r>
            <w:proofErr w:type="spellEnd"/>
            <w:r>
              <w:rPr>
                <w:rFonts w:ascii="PDF417x" w:eastAsia="Times New Roman" w:hAnsi="PDF417x" w:cs="Times New Roman"/>
              </w:rPr>
              <w:t>*</w:t>
            </w:r>
            <w:proofErr w:type="spellStart"/>
            <w:r>
              <w:rPr>
                <w:rFonts w:ascii="PDF417x" w:eastAsia="Times New Roman" w:hAnsi="PDF417x" w:cs="Times New Roman"/>
              </w:rPr>
              <w:t>kuE</w:t>
            </w:r>
            <w:proofErr w:type="spellEnd"/>
            <w:r>
              <w:rPr>
                <w:rFonts w:ascii="PDF417x" w:eastAsia="Times New Roman" w:hAnsi="PDF417x" w:cs="Times New Roman"/>
              </w:rPr>
              <w:t>*</w:t>
            </w:r>
            <w:proofErr w:type="spellStart"/>
            <w:r>
              <w:rPr>
                <w:rFonts w:ascii="PDF417x" w:eastAsia="Times New Roman" w:hAnsi="PDF417x" w:cs="Times New Roman"/>
              </w:rPr>
              <w:t>urA</w:t>
            </w:r>
            <w:proofErr w:type="spellEnd"/>
            <w:r>
              <w:rPr>
                <w:rFonts w:ascii="PDF417x" w:eastAsia="Times New Roman" w:hAnsi="PDF417x" w:cs="Times New Roman"/>
              </w:rPr>
              <w:t>*</w:t>
            </w:r>
            <w:proofErr w:type="spellStart"/>
            <w:r>
              <w:rPr>
                <w:rFonts w:ascii="PDF417x" w:eastAsia="Times New Roman" w:hAnsi="PDF417x" w:cs="Times New Roman"/>
              </w:rPr>
              <w:t>tso</w:t>
            </w:r>
            <w:proofErr w:type="spellEnd"/>
            <w:r>
              <w:rPr>
                <w:rFonts w:ascii="PDF417x" w:eastAsia="Times New Roman" w:hAnsi="PDF417x" w:cs="Times New Roman"/>
              </w:rPr>
              <w:t>*</w:t>
            </w:r>
            <w:proofErr w:type="spellStart"/>
            <w:r>
              <w:rPr>
                <w:rFonts w:ascii="PDF417x" w:eastAsia="Times New Roman" w:hAnsi="PDF417x" w:cs="Times New Roman"/>
              </w:rPr>
              <w:t>yyf</w:t>
            </w:r>
            <w:proofErr w:type="spellEnd"/>
            <w:r>
              <w:rPr>
                <w:rFonts w:ascii="PDF417x" w:eastAsia="Times New Roman" w:hAnsi="PDF417x" w:cs="Times New Roman"/>
              </w:rPr>
              <w:t>*</w:t>
            </w:r>
            <w:proofErr w:type="spellStart"/>
            <w:r>
              <w:rPr>
                <w:rFonts w:ascii="PDF417x" w:eastAsia="Times New Roman" w:hAnsi="PDF417x" w:cs="Times New Roman"/>
              </w:rPr>
              <w:t>Bgs</w:t>
            </w:r>
            <w:proofErr w:type="spellEnd"/>
            <w:r>
              <w:rPr>
                <w:rFonts w:ascii="PDF417x" w:eastAsia="Times New Roman" w:hAnsi="PDF417x" w:cs="Times New Roman"/>
              </w:rPr>
              <w:t>*</w:t>
            </w:r>
            <w:proofErr w:type="spellStart"/>
            <w:r>
              <w:rPr>
                <w:rFonts w:ascii="PDF417x" w:eastAsia="Times New Roman" w:hAnsi="PDF417x" w:cs="Times New Roman"/>
              </w:rPr>
              <w:t>lgw</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wsu</w:t>
            </w:r>
            <w:proofErr w:type="spellEnd"/>
            <w:r>
              <w:rPr>
                <w:rFonts w:ascii="PDF417x" w:eastAsia="Times New Roman" w:hAnsi="PDF417x" w:cs="Times New Roman"/>
              </w:rPr>
              <w:t>*</w:t>
            </w:r>
            <w:proofErr w:type="spellStart"/>
            <w:r>
              <w:rPr>
                <w:rFonts w:ascii="PDF417x" w:eastAsia="Times New Roman" w:hAnsi="PDF417x" w:cs="Times New Roman"/>
              </w:rPr>
              <w:t>yEn</w:t>
            </w:r>
            <w:proofErr w:type="spellEnd"/>
            <w:r>
              <w:rPr>
                <w:rFonts w:ascii="PDF417x" w:eastAsia="Times New Roman" w:hAnsi="PDF417x" w:cs="Times New Roman"/>
              </w:rPr>
              <w:t>*</w:t>
            </w:r>
            <w:proofErr w:type="spellStart"/>
            <w:r>
              <w:rPr>
                <w:rFonts w:ascii="PDF417x" w:eastAsia="Times New Roman" w:hAnsi="PDF417x" w:cs="Times New Roman"/>
              </w:rPr>
              <w:t>job</w:t>
            </w:r>
            <w:proofErr w:type="spellEnd"/>
            <w:r>
              <w:rPr>
                <w:rFonts w:ascii="PDF417x" w:eastAsia="Times New Roman" w:hAnsi="PDF417x" w:cs="Times New Roman"/>
              </w:rPr>
              <w:t>*</w:t>
            </w:r>
            <w:proofErr w:type="spellStart"/>
            <w:r>
              <w:rPr>
                <w:rFonts w:ascii="PDF417x" w:eastAsia="Times New Roman" w:hAnsi="PDF417x" w:cs="Times New Roman"/>
              </w:rPr>
              <w:t>qDt</w:t>
            </w:r>
            <w:proofErr w:type="spellEnd"/>
            <w:r>
              <w:rPr>
                <w:rFonts w:ascii="PDF417x" w:eastAsia="Times New Roman" w:hAnsi="PDF417x" w:cs="Times New Roman"/>
              </w:rPr>
              <w:t>*</w:t>
            </w:r>
            <w:proofErr w:type="spellStart"/>
            <w:r>
              <w:rPr>
                <w:rFonts w:ascii="PDF417x" w:eastAsia="Times New Roman" w:hAnsi="PDF417x" w:cs="Times New Roman"/>
              </w:rPr>
              <w:t>njc</w:t>
            </w:r>
            <w:proofErr w:type="spellEnd"/>
            <w:r>
              <w:rPr>
                <w:rFonts w:ascii="PDF417x" w:eastAsia="Times New Roman" w:hAnsi="PDF417x" w:cs="Times New Roman"/>
              </w:rPr>
              <w:t>*</w:t>
            </w:r>
            <w:proofErr w:type="spellStart"/>
            <w:r>
              <w:rPr>
                <w:rFonts w:ascii="PDF417x" w:eastAsia="Times New Roman" w:hAnsi="PDF417x" w:cs="Times New Roman"/>
              </w:rPr>
              <w:t>wdE</w:t>
            </w:r>
            <w:proofErr w:type="spellEnd"/>
            <w:r>
              <w:rPr>
                <w:rFonts w:ascii="PDF417x" w:eastAsia="Times New Roman" w:hAnsi="PDF417x" w:cs="Times New Roman"/>
              </w:rPr>
              <w:t>*</w:t>
            </w:r>
            <w:proofErr w:type="spellStart"/>
            <w:r>
              <w:rPr>
                <w:rFonts w:ascii="PDF417x" w:eastAsia="Times New Roman" w:hAnsi="PDF417x" w:cs="Times New Roman"/>
              </w:rPr>
              <w:t>Fwc</w:t>
            </w:r>
            <w:proofErr w:type="spellEnd"/>
            <w:r>
              <w:rPr>
                <w:rFonts w:ascii="PDF417x" w:eastAsia="Times New Roman" w:hAnsi="PDF417x" w:cs="Times New Roman"/>
              </w:rPr>
              <w:t>*</w:t>
            </w:r>
            <w:proofErr w:type="spellStart"/>
            <w:r>
              <w:rPr>
                <w:rFonts w:ascii="PDF417x" w:eastAsia="Times New Roman" w:hAnsi="PDF417x" w:cs="Times New Roman"/>
              </w:rPr>
              <w:t>woB</w:t>
            </w:r>
            <w:proofErr w:type="spellEnd"/>
            <w:r>
              <w:rPr>
                <w:rFonts w:ascii="PDF417x" w:eastAsia="Times New Roman" w:hAnsi="PDF417x" w:cs="Times New Roman"/>
              </w:rPr>
              <w:t>*</w:t>
            </w:r>
            <w:proofErr w:type="spellStart"/>
            <w:r>
              <w:rPr>
                <w:rFonts w:ascii="PDF417x" w:eastAsia="Times New Roman" w:hAnsi="PDF417x" w:cs="Times New Roman"/>
              </w:rPr>
              <w:t>rFz</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bBD</w:t>
            </w:r>
            <w:proofErr w:type="spellEnd"/>
            <w:r>
              <w:rPr>
                <w:rFonts w:ascii="PDF417x" w:eastAsia="Times New Roman" w:hAnsi="PDF417x" w:cs="Times New Roman"/>
              </w:rPr>
              <w:t>*</w:t>
            </w:r>
            <w:proofErr w:type="spellStart"/>
            <w:r>
              <w:rPr>
                <w:rFonts w:ascii="PDF417x" w:eastAsia="Times New Roman" w:hAnsi="PDF417x" w:cs="Times New Roman"/>
              </w:rPr>
              <w:t>qlw</w:t>
            </w:r>
            <w:proofErr w:type="spellEnd"/>
            <w:r>
              <w:rPr>
                <w:rFonts w:ascii="PDF417x" w:eastAsia="Times New Roman" w:hAnsi="PDF417x" w:cs="Times New Roman"/>
              </w:rPr>
              <w:t>*</w:t>
            </w:r>
            <w:proofErr w:type="spellStart"/>
            <w:r>
              <w:rPr>
                <w:rFonts w:ascii="PDF417x" w:eastAsia="Times New Roman" w:hAnsi="PDF417x" w:cs="Times New Roman"/>
              </w:rPr>
              <w:t>jqC</w:t>
            </w:r>
            <w:proofErr w:type="spellEnd"/>
            <w:r>
              <w:rPr>
                <w:rFonts w:ascii="PDF417x" w:eastAsia="Times New Roman" w:hAnsi="PDF417x" w:cs="Times New Roman"/>
              </w:rPr>
              <w:t>*</w:t>
            </w:r>
            <w:proofErr w:type="spellStart"/>
            <w:r>
              <w:rPr>
                <w:rFonts w:ascii="PDF417x" w:eastAsia="Times New Roman" w:hAnsi="PDF417x" w:cs="Times New Roman"/>
              </w:rPr>
              <w:t>Dqw</w:t>
            </w:r>
            <w:proofErr w:type="spellEnd"/>
            <w:r>
              <w:rPr>
                <w:rFonts w:ascii="PDF417x" w:eastAsia="Times New Roman" w:hAnsi="PDF417x" w:cs="Times New Roman"/>
              </w:rPr>
              <w:t>*</w:t>
            </w:r>
            <w:proofErr w:type="spellStart"/>
            <w:r>
              <w:rPr>
                <w:rFonts w:ascii="PDF417x" w:eastAsia="Times New Roman" w:hAnsi="PDF417x" w:cs="Times New Roman"/>
              </w:rPr>
              <w:t>bcg</w:t>
            </w:r>
            <w:proofErr w:type="spellEnd"/>
            <w:r>
              <w:rPr>
                <w:rFonts w:ascii="PDF417x" w:eastAsia="Times New Roman" w:hAnsi="PDF417x" w:cs="Times New Roman"/>
              </w:rPr>
              <w:t>*</w:t>
            </w:r>
            <w:proofErr w:type="spellStart"/>
            <w:r>
              <w:rPr>
                <w:rFonts w:ascii="PDF417x" w:eastAsia="Times New Roman" w:hAnsi="PDF417x" w:cs="Times New Roman"/>
              </w:rPr>
              <w:t>Bvi</w:t>
            </w:r>
            <w:proofErr w:type="spellEnd"/>
            <w:r>
              <w:rPr>
                <w:rFonts w:ascii="PDF417x" w:eastAsia="Times New Roman" w:hAnsi="PDF417x" w:cs="Times New Roman"/>
              </w:rPr>
              <w:t>*mrs*</w:t>
            </w:r>
            <w:proofErr w:type="spellStart"/>
            <w:r>
              <w:rPr>
                <w:rFonts w:ascii="PDF417x" w:eastAsia="Times New Roman" w:hAnsi="PDF417x" w:cs="Times New Roman"/>
              </w:rPr>
              <w:t>dAy</w:t>
            </w:r>
            <w:proofErr w:type="spellEnd"/>
            <w:r>
              <w:rPr>
                <w:rFonts w:ascii="PDF417x" w:eastAsia="Times New Roman" w:hAnsi="PDF417x" w:cs="Times New Roman"/>
              </w:rPr>
              <w:t>*</w:t>
            </w:r>
            <w:proofErr w:type="spellStart"/>
            <w:r>
              <w:rPr>
                <w:rFonts w:ascii="PDF417x" w:eastAsia="Times New Roman" w:hAnsi="PDF417x" w:cs="Times New Roman"/>
              </w:rPr>
              <w:t>dvy</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077784D5" w14:textId="1BEDDB00" w:rsidR="007B73D1" w:rsidRPr="007B73D1" w:rsidRDefault="007B73D1" w:rsidP="007B73D1">
      <w:pPr>
        <w:ind w:right="5386" w:firstLine="142"/>
        <w:jc w:val="center"/>
        <w:rPr>
          <w:rFonts w:ascii="Calibri" w:eastAsia="Times New Roman" w:hAnsi="Calibri" w:cs="Calibri"/>
          <w:lang w:val="en-US" w:eastAsia="hr-HR"/>
        </w:rPr>
      </w:pPr>
      <w:r w:rsidRPr="007B73D1">
        <w:rPr>
          <w:rFonts w:ascii="Calibri" w:eastAsia="Times New Roman" w:hAnsi="Calibri" w:cs="Calibri"/>
          <w:noProof/>
          <w:lang w:eastAsia="hr-HR"/>
        </w:rPr>
        <w:drawing>
          <wp:inline distT="0" distB="0" distL="0" distR="0" wp14:anchorId="6A4F8393" wp14:editId="6B8C6D42">
            <wp:extent cx="309880" cy="429260"/>
            <wp:effectExtent l="0" t="0" r="0" b="8890"/>
            <wp:docPr id="205556075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09880" cy="429260"/>
                    </a:xfrm>
                    <a:prstGeom prst="rect">
                      <a:avLst/>
                    </a:prstGeom>
                    <a:noFill/>
                    <a:ln>
                      <a:noFill/>
                    </a:ln>
                  </pic:spPr>
                </pic:pic>
              </a:graphicData>
            </a:graphic>
          </wp:inline>
        </w:drawing>
      </w:r>
    </w:p>
    <w:p w14:paraId="0F2F9E79" w14:textId="77777777"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lang w:eastAsia="hr-HR"/>
        </w:rPr>
        <w:t>R  E  P  U  B  L  I  K  A    H  R  V  A  T  S  K  A</w:t>
      </w:r>
    </w:p>
    <w:p w14:paraId="30DF3930" w14:textId="77777777"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lang w:eastAsia="hr-HR"/>
        </w:rPr>
        <w:t>POŽEŠKO-SLAVONSKA ŽUPANIJA</w:t>
      </w:r>
    </w:p>
    <w:p w14:paraId="7EA1A6DF" w14:textId="44B2292B"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noProof/>
          <w:sz w:val="20"/>
          <w:szCs w:val="20"/>
          <w:lang w:val="en-US" w:eastAsia="hr-HR"/>
        </w:rPr>
        <w:drawing>
          <wp:anchor distT="0" distB="0" distL="114300" distR="114300" simplePos="0" relativeHeight="251667456" behindDoc="0" locked="0" layoutInCell="1" allowOverlap="1" wp14:anchorId="72C77E91" wp14:editId="460EE69F">
            <wp:simplePos x="0" y="0"/>
            <wp:positionH relativeFrom="column">
              <wp:posOffset>96520</wp:posOffset>
            </wp:positionH>
            <wp:positionV relativeFrom="paragraph">
              <wp:posOffset>17780</wp:posOffset>
            </wp:positionV>
            <wp:extent cx="355600" cy="347980"/>
            <wp:effectExtent l="0" t="0" r="6350" b="0"/>
            <wp:wrapNone/>
            <wp:docPr id="104077986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B73D1">
        <w:rPr>
          <w:rFonts w:ascii="Calibri" w:eastAsia="Times New Roman" w:hAnsi="Calibri" w:cs="Calibri"/>
          <w:lang w:eastAsia="hr-HR"/>
        </w:rPr>
        <w:t>GRAD POŽEGA</w:t>
      </w:r>
    </w:p>
    <w:p w14:paraId="1A8BC14F" w14:textId="336AF833" w:rsidR="007B73D1" w:rsidRPr="007B73D1" w:rsidRDefault="00B25207" w:rsidP="007B73D1">
      <w:pPr>
        <w:spacing w:after="240"/>
        <w:ind w:right="5386"/>
        <w:jc w:val="center"/>
        <w:rPr>
          <w:rFonts w:ascii="Calibri" w:eastAsia="Times New Roman" w:hAnsi="Calibri" w:cs="Calibri"/>
          <w:lang w:eastAsia="hr-HR"/>
        </w:rPr>
      </w:pPr>
      <w:r w:rsidRPr="007B73D1">
        <w:rPr>
          <w:rFonts w:ascii="Calibri" w:eastAsia="Times New Roman" w:hAnsi="Calibri" w:cs="Calibri"/>
          <w:lang w:eastAsia="hr-HR"/>
        </w:rPr>
        <w:t>GRAD</w:t>
      </w:r>
      <w:r>
        <w:rPr>
          <w:rFonts w:ascii="Calibri" w:eastAsia="Times New Roman" w:hAnsi="Calibri" w:cs="Calibri"/>
          <w:lang w:eastAsia="hr-HR"/>
        </w:rPr>
        <w:t>ONAČELNIK</w:t>
      </w:r>
    </w:p>
    <w:p w14:paraId="77BFAAA9" w14:textId="77777777" w:rsidR="008D395D" w:rsidRPr="00867D29" w:rsidRDefault="008D395D" w:rsidP="008D395D">
      <w:pPr>
        <w:rPr>
          <w:rFonts w:ascii="Calibri" w:eastAsia="Times New Roman" w:hAnsi="Calibri" w:cs="Calibri"/>
          <w:lang w:eastAsia="hr-HR"/>
        </w:rPr>
      </w:pPr>
      <w:r w:rsidRPr="00867D29">
        <w:rPr>
          <w:rFonts w:ascii="Calibri" w:eastAsia="Times New Roman" w:hAnsi="Calibri" w:cs="Calibri"/>
          <w:lang w:eastAsia="hr-HR"/>
        </w:rPr>
        <w:t>KLASA: 042-02/26-03/7</w:t>
      </w:r>
    </w:p>
    <w:p w14:paraId="0F031680" w14:textId="77777777" w:rsidR="008D395D" w:rsidRPr="00867D29" w:rsidRDefault="008D395D" w:rsidP="008D395D">
      <w:pPr>
        <w:rPr>
          <w:rFonts w:ascii="Calibri" w:eastAsia="Times New Roman" w:hAnsi="Calibri" w:cs="Calibri"/>
          <w:lang w:eastAsia="hr-HR"/>
        </w:rPr>
      </w:pPr>
      <w:r w:rsidRPr="00867D29">
        <w:rPr>
          <w:rFonts w:ascii="Calibri" w:eastAsia="Times New Roman" w:hAnsi="Calibri" w:cs="Calibri"/>
          <w:lang w:eastAsia="hr-HR"/>
        </w:rPr>
        <w:t>URBROJ: 2177-1-01/01-26-4</w:t>
      </w:r>
    </w:p>
    <w:p w14:paraId="0482DEC8" w14:textId="45F2767E" w:rsidR="008D395D" w:rsidRPr="00867D29" w:rsidRDefault="008D395D" w:rsidP="008D395D">
      <w:pPr>
        <w:spacing w:after="240"/>
        <w:rPr>
          <w:rFonts w:ascii="Calibri" w:eastAsia="Times New Roman" w:hAnsi="Calibri" w:cs="Calibri"/>
          <w:lang w:eastAsia="hr-HR"/>
        </w:rPr>
      </w:pPr>
      <w:r w:rsidRPr="00867D29">
        <w:rPr>
          <w:rFonts w:ascii="Calibri" w:eastAsia="Times New Roman" w:hAnsi="Calibri" w:cs="Calibri"/>
          <w:lang w:eastAsia="hr-HR"/>
        </w:rPr>
        <w:t>Požega</w:t>
      </w:r>
      <w:r w:rsidR="009452F2" w:rsidRPr="00867D29">
        <w:rPr>
          <w:rFonts w:ascii="Calibri" w:eastAsia="Times New Roman" w:hAnsi="Calibri" w:cs="Calibri"/>
          <w:lang w:eastAsia="hr-HR"/>
        </w:rPr>
        <w:t>, 2</w:t>
      </w:r>
      <w:r w:rsidR="009C5973">
        <w:rPr>
          <w:rFonts w:ascii="Calibri" w:eastAsia="Times New Roman" w:hAnsi="Calibri" w:cs="Calibri"/>
          <w:lang w:eastAsia="hr-HR"/>
        </w:rPr>
        <w:t>2</w:t>
      </w:r>
      <w:r w:rsidR="009452F2" w:rsidRPr="00867D29">
        <w:rPr>
          <w:rFonts w:ascii="Calibri" w:eastAsia="Times New Roman" w:hAnsi="Calibri" w:cs="Calibri"/>
          <w:lang w:eastAsia="hr-HR"/>
        </w:rPr>
        <w:t>. travnja 2026.</w:t>
      </w:r>
    </w:p>
    <w:p w14:paraId="2BA94D90" w14:textId="77777777" w:rsidR="008D395D" w:rsidRDefault="008D395D" w:rsidP="008D395D">
      <w:pPr>
        <w:spacing w:after="240"/>
        <w:jc w:val="right"/>
        <w:rPr>
          <w:rFonts w:ascii="Calibri" w:hAnsi="Calibri" w:cs="Calibri"/>
        </w:rPr>
      </w:pPr>
      <w:r w:rsidRPr="007B73D1">
        <w:rPr>
          <w:rFonts w:ascii="Calibri" w:hAnsi="Calibri" w:cs="Calibri"/>
        </w:rPr>
        <w:t>GRADSKOM VIJEĆU GRADA POŽEGE</w:t>
      </w:r>
    </w:p>
    <w:p w14:paraId="1EE04659" w14:textId="77777777" w:rsidR="007B73D1" w:rsidRPr="007B73D1" w:rsidRDefault="007B73D1" w:rsidP="007B73D1">
      <w:pPr>
        <w:rPr>
          <w:rFonts w:ascii="Calibri" w:hAnsi="Calibri" w:cs="Calibri"/>
        </w:rPr>
      </w:pPr>
    </w:p>
    <w:p w14:paraId="49FFE83D" w14:textId="77777777" w:rsidR="008D395D" w:rsidRPr="00867D29" w:rsidRDefault="008D395D" w:rsidP="008D395D">
      <w:pPr>
        <w:ind w:left="1134" w:hanging="1134"/>
        <w:rPr>
          <w:rFonts w:ascii="Calibri" w:hAnsi="Calibri" w:cs="Calibri"/>
        </w:rPr>
      </w:pPr>
      <w:r w:rsidRPr="00867D29">
        <w:rPr>
          <w:rFonts w:ascii="Calibri" w:hAnsi="Calibri" w:cs="Calibri"/>
        </w:rPr>
        <w:t xml:space="preserve">PREDMET: </w:t>
      </w:r>
      <w:bookmarkStart w:id="0" w:name="_Hlk89348027"/>
      <w:r w:rsidRPr="00867D29">
        <w:rPr>
          <w:rFonts w:ascii="Calibri" w:hAnsi="Calibri" w:cs="Calibri"/>
        </w:rPr>
        <w:t>Prijedlog Odluke o dopunama Odluke o demografskim mjerama Grada Požege</w:t>
      </w:r>
    </w:p>
    <w:bookmarkEnd w:id="0"/>
    <w:p w14:paraId="797D49E4" w14:textId="77777777" w:rsidR="008D395D" w:rsidRPr="00867D29" w:rsidRDefault="008D395D" w:rsidP="008D395D">
      <w:pPr>
        <w:pStyle w:val="Odlomakpopisa"/>
        <w:numPr>
          <w:ilvl w:val="0"/>
          <w:numId w:val="1"/>
        </w:numPr>
        <w:suppressAutoHyphens/>
        <w:spacing w:after="200" w:line="276" w:lineRule="auto"/>
        <w:ind w:left="567" w:firstLine="414"/>
        <w:rPr>
          <w:rFonts w:cs="Calibri"/>
        </w:rPr>
      </w:pPr>
      <w:r w:rsidRPr="00867D29">
        <w:rPr>
          <w:rFonts w:cs="Calibri"/>
        </w:rPr>
        <w:t>dostavlja se</w:t>
      </w:r>
    </w:p>
    <w:p w14:paraId="5688B8F2" w14:textId="77777777" w:rsidR="008D395D" w:rsidRPr="00867D29" w:rsidRDefault="008D395D" w:rsidP="008D395D">
      <w:pPr>
        <w:rPr>
          <w:rFonts w:ascii="Calibri" w:hAnsi="Calibri" w:cs="Calibri"/>
        </w:rPr>
      </w:pPr>
    </w:p>
    <w:p w14:paraId="562C0556" w14:textId="11366FCA" w:rsidR="008D395D" w:rsidRPr="00867D29" w:rsidRDefault="008D395D" w:rsidP="008D395D">
      <w:pPr>
        <w:ind w:firstLine="708"/>
        <w:jc w:val="both"/>
        <w:rPr>
          <w:rFonts w:ascii="Calibri" w:hAnsi="Calibri" w:cs="Calibri"/>
        </w:rPr>
      </w:pPr>
      <w:r w:rsidRPr="00867D29">
        <w:rPr>
          <w:rFonts w:ascii="Calibri" w:hAnsi="Calibri" w:cs="Calibri"/>
        </w:rPr>
        <w:t>Na temelju članka 62. stavka 1. podstavka 1. Statuta Grada Požege (Službene novine Grada Požege, broj: 2/21.</w:t>
      </w:r>
      <w:r w:rsidR="00867D29">
        <w:rPr>
          <w:rFonts w:ascii="Calibri" w:hAnsi="Calibri" w:cs="Calibri"/>
        </w:rPr>
        <w:t xml:space="preserve">, </w:t>
      </w:r>
      <w:r w:rsidRPr="00867D29">
        <w:rPr>
          <w:rFonts w:ascii="Calibri" w:hAnsi="Calibri" w:cs="Calibri"/>
        </w:rPr>
        <w:t>11/22.</w:t>
      </w:r>
      <w:r w:rsidR="00867D29">
        <w:rPr>
          <w:rFonts w:ascii="Calibri" w:hAnsi="Calibri" w:cs="Calibri"/>
        </w:rPr>
        <w:t xml:space="preserve"> i 3/26.</w:t>
      </w:r>
      <w:r w:rsidRPr="00867D29">
        <w:rPr>
          <w:rFonts w:ascii="Calibri" w:hAnsi="Calibri" w:cs="Calibri"/>
        </w:rPr>
        <w:t>) (</w:t>
      </w:r>
      <w:bookmarkStart w:id="1" w:name="_Hlk73351800"/>
      <w:r w:rsidRPr="00867D29">
        <w:rPr>
          <w:rFonts w:ascii="Calibri" w:hAnsi="Calibri" w:cs="Calibri"/>
        </w:rPr>
        <w:t>u nastavku teksta: Statut</w:t>
      </w:r>
      <w:bookmarkEnd w:id="1"/>
      <w:r w:rsidRPr="00867D29">
        <w:rPr>
          <w:rFonts w:ascii="Calibri" w:hAnsi="Calibri" w:cs="Calibri"/>
        </w:rPr>
        <w:t>) te članka 59. stavka 1. i članka 61. stavka 1. i 2. Poslovnika o radu Gradskog vijeća Grada Požege (Službene novine Grada Požege, broj: 9/13., 19/13., 5/14., 19/14., 4/18., 7/18.- pročišćeni tekst, 2/20., 2/21.</w:t>
      </w:r>
      <w:r w:rsidR="000E77FF" w:rsidRPr="00867D29">
        <w:rPr>
          <w:rFonts w:ascii="Calibri" w:hAnsi="Calibri" w:cs="Calibri"/>
        </w:rPr>
        <w:t xml:space="preserve">, </w:t>
      </w:r>
      <w:r w:rsidRPr="00867D29">
        <w:rPr>
          <w:rFonts w:ascii="Calibri" w:hAnsi="Calibri" w:cs="Calibri"/>
        </w:rPr>
        <w:t>4/21.- pročišćeni tekst</w:t>
      </w:r>
      <w:r w:rsidR="000E77FF" w:rsidRPr="00867D29">
        <w:rPr>
          <w:rFonts w:ascii="Calibri" w:hAnsi="Calibri" w:cs="Calibri"/>
        </w:rPr>
        <w:t xml:space="preserve"> i 3/26.</w:t>
      </w:r>
      <w:r w:rsidRPr="00867D29">
        <w:rPr>
          <w:rFonts w:ascii="Calibri" w:hAnsi="Calibri" w:cs="Calibri"/>
        </w:rPr>
        <w:t xml:space="preserve">), dostavlja se Naslovu na razmatranje i usvajanje </w:t>
      </w:r>
      <w:bookmarkStart w:id="2" w:name="_Hlk73343260"/>
      <w:r w:rsidRPr="00867D29">
        <w:rPr>
          <w:rFonts w:ascii="Calibri" w:hAnsi="Calibri" w:cs="Calibri"/>
        </w:rPr>
        <w:t xml:space="preserve">Prijedlog </w:t>
      </w:r>
      <w:bookmarkEnd w:id="2"/>
      <w:r w:rsidRPr="00867D29">
        <w:rPr>
          <w:rFonts w:ascii="Calibri" w:hAnsi="Calibri" w:cs="Calibri"/>
        </w:rPr>
        <w:t>Odluke o dopunama Odluke o demografskim mjerama Grada Požege.</w:t>
      </w:r>
    </w:p>
    <w:p w14:paraId="71D5A3E2" w14:textId="77777777" w:rsidR="008D395D" w:rsidRPr="00867D29" w:rsidRDefault="008D395D" w:rsidP="007B73D1">
      <w:pPr>
        <w:spacing w:after="240"/>
        <w:ind w:firstLine="708"/>
        <w:jc w:val="both"/>
        <w:rPr>
          <w:rFonts w:ascii="Calibri" w:hAnsi="Calibri" w:cs="Calibri"/>
        </w:rPr>
      </w:pPr>
      <w:r w:rsidRPr="00867D29">
        <w:rPr>
          <w:rFonts w:ascii="Calibri" w:hAnsi="Calibri" w:cs="Calibri"/>
        </w:rPr>
        <w:t>Pravni temelj za donošenje ove Odluke je u odredbi članka 19.a i članka 35. stavka 1. točke 2. Zakona o lokalnoj i područnoj (regionalnoj) samoupravi (Narodne novine, broj: 33/01, 60/01.- vjerodostojno tumačenje, 129/05., 109/07., 125/08., 36/09., 150/11., 144/12., 19/13.- pročišćeni tekst, 137/15.- ispravak, 123/17., 98/19. i 144/20.),te članka 39. stavka 1. podstavka 3. Statuta.</w:t>
      </w:r>
    </w:p>
    <w:p w14:paraId="2BFD07AB" w14:textId="77777777" w:rsidR="008D395D" w:rsidRPr="00867D29" w:rsidRDefault="008D395D" w:rsidP="008D395D">
      <w:pPr>
        <w:rPr>
          <w:rFonts w:ascii="Calibri" w:hAnsi="Calibri" w:cs="Calibri"/>
          <w:lang w:eastAsia="hr-HR"/>
        </w:rPr>
      </w:pPr>
      <w:bookmarkStart w:id="3" w:name="_Hlk75436306"/>
      <w:bookmarkStart w:id="4" w:name="_Hlk83193608"/>
      <w:bookmarkStart w:id="5" w:name="_Hlk524329035"/>
      <w:bookmarkStart w:id="6" w:name="_Hlk73351851"/>
      <w:bookmarkStart w:id="7" w:name="_Hlk511381415"/>
      <w:bookmarkStart w:id="8" w:name="_Hlk499303751"/>
      <w:bookmarkStart w:id="9" w:name="_Hlk499306833"/>
    </w:p>
    <w:p w14:paraId="251BFA9F" w14:textId="36CF3DB1" w:rsidR="008D395D" w:rsidRPr="00867D29" w:rsidRDefault="008D395D" w:rsidP="007B73D1">
      <w:pPr>
        <w:ind w:left="5670"/>
        <w:jc w:val="center"/>
        <w:rPr>
          <w:rFonts w:ascii="Calibri" w:hAnsi="Calibri" w:cs="Calibri"/>
          <w:lang w:eastAsia="hr-HR"/>
        </w:rPr>
      </w:pPr>
      <w:r w:rsidRPr="00867D29">
        <w:rPr>
          <w:rFonts w:ascii="Calibri" w:hAnsi="Calibri" w:cs="Calibri"/>
          <w:lang w:eastAsia="hr-HR"/>
        </w:rPr>
        <w:t>GRADONAČELNIK</w:t>
      </w:r>
    </w:p>
    <w:p w14:paraId="3D6A74E3" w14:textId="0EB4DCEA" w:rsidR="008D395D" w:rsidRPr="00867D29" w:rsidRDefault="008D395D" w:rsidP="007B73D1">
      <w:pPr>
        <w:ind w:left="5670"/>
        <w:jc w:val="center"/>
        <w:rPr>
          <w:rFonts w:ascii="Calibri" w:hAnsi="Calibri" w:cs="Calibri"/>
          <w:u w:val="single"/>
          <w:lang w:eastAsia="hr-HR"/>
        </w:rPr>
      </w:pPr>
      <w:r w:rsidRPr="00867D29">
        <w:rPr>
          <w:rFonts w:ascii="Calibri" w:hAnsi="Calibri" w:cs="Calibri"/>
          <w:lang w:eastAsia="hr-HR"/>
        </w:rPr>
        <w:t>prof.dr.sc. Borislav Miličević, v.r.</w:t>
      </w:r>
    </w:p>
    <w:bookmarkEnd w:id="3"/>
    <w:bookmarkEnd w:id="4"/>
    <w:p w14:paraId="3812FB1D" w14:textId="77777777" w:rsidR="008D395D" w:rsidRPr="00867D29" w:rsidRDefault="008D395D" w:rsidP="008D395D">
      <w:pPr>
        <w:rPr>
          <w:rFonts w:ascii="Calibri" w:hAnsi="Calibri" w:cs="Calibri"/>
          <w:u w:val="single"/>
        </w:rPr>
      </w:pPr>
    </w:p>
    <w:bookmarkEnd w:id="5"/>
    <w:bookmarkEnd w:id="6"/>
    <w:bookmarkEnd w:id="7"/>
    <w:p w14:paraId="4B38486C" w14:textId="77777777" w:rsidR="008D395D" w:rsidRPr="00867D29" w:rsidRDefault="008D395D" w:rsidP="008D395D">
      <w:pPr>
        <w:rPr>
          <w:rFonts w:ascii="Calibri" w:hAnsi="Calibri" w:cs="Calibri"/>
          <w:u w:val="single"/>
        </w:rPr>
      </w:pPr>
    </w:p>
    <w:bookmarkEnd w:id="8"/>
    <w:bookmarkEnd w:id="9"/>
    <w:p w14:paraId="493F3C9D" w14:textId="77777777" w:rsidR="008D395D" w:rsidRPr="00867D29" w:rsidRDefault="008D395D" w:rsidP="008D395D">
      <w:pPr>
        <w:rPr>
          <w:rFonts w:ascii="Calibri" w:hAnsi="Calibri" w:cs="Calibri"/>
        </w:rPr>
      </w:pPr>
    </w:p>
    <w:p w14:paraId="1A0523A9" w14:textId="77777777" w:rsidR="008D395D" w:rsidRPr="00867D29" w:rsidRDefault="008D395D" w:rsidP="008D395D">
      <w:pPr>
        <w:rPr>
          <w:rFonts w:ascii="Calibri" w:hAnsi="Calibri" w:cs="Calibri"/>
        </w:rPr>
      </w:pPr>
    </w:p>
    <w:p w14:paraId="5235CEF4" w14:textId="77777777" w:rsidR="008D395D" w:rsidRDefault="008D395D" w:rsidP="008D395D">
      <w:pPr>
        <w:rPr>
          <w:rFonts w:ascii="Calibri" w:hAnsi="Calibri" w:cs="Calibri"/>
        </w:rPr>
      </w:pPr>
    </w:p>
    <w:p w14:paraId="53CC7A96" w14:textId="77777777" w:rsidR="007B73D1" w:rsidRDefault="007B73D1" w:rsidP="008D395D">
      <w:pPr>
        <w:rPr>
          <w:rFonts w:ascii="Calibri" w:hAnsi="Calibri" w:cs="Calibri"/>
        </w:rPr>
      </w:pPr>
    </w:p>
    <w:p w14:paraId="5F16CCB9" w14:textId="77777777" w:rsidR="007B73D1" w:rsidRDefault="007B73D1" w:rsidP="008D395D">
      <w:pPr>
        <w:rPr>
          <w:rFonts w:ascii="Calibri" w:hAnsi="Calibri" w:cs="Calibri"/>
        </w:rPr>
      </w:pPr>
    </w:p>
    <w:p w14:paraId="31FD5B90" w14:textId="77777777" w:rsidR="007B73D1" w:rsidRDefault="007B73D1" w:rsidP="008D395D">
      <w:pPr>
        <w:rPr>
          <w:rFonts w:ascii="Calibri" w:hAnsi="Calibri" w:cs="Calibri"/>
        </w:rPr>
      </w:pPr>
    </w:p>
    <w:p w14:paraId="44EA087E" w14:textId="77777777" w:rsidR="007B73D1" w:rsidRDefault="007B73D1" w:rsidP="008D395D">
      <w:pPr>
        <w:rPr>
          <w:rFonts w:ascii="Calibri" w:hAnsi="Calibri" w:cs="Calibri"/>
        </w:rPr>
      </w:pPr>
    </w:p>
    <w:p w14:paraId="095A3596" w14:textId="77777777" w:rsidR="007B73D1" w:rsidRDefault="007B73D1" w:rsidP="008D395D">
      <w:pPr>
        <w:rPr>
          <w:rFonts w:ascii="Calibri" w:hAnsi="Calibri" w:cs="Calibri"/>
        </w:rPr>
      </w:pPr>
    </w:p>
    <w:p w14:paraId="2D455EA0" w14:textId="77777777" w:rsidR="007B73D1" w:rsidRDefault="007B73D1" w:rsidP="008D395D">
      <w:pPr>
        <w:rPr>
          <w:rFonts w:ascii="Calibri" w:hAnsi="Calibri" w:cs="Calibri"/>
        </w:rPr>
      </w:pPr>
    </w:p>
    <w:p w14:paraId="53458474" w14:textId="77777777" w:rsidR="007B73D1" w:rsidRDefault="007B73D1" w:rsidP="008D395D">
      <w:pPr>
        <w:rPr>
          <w:rFonts w:ascii="Calibri" w:hAnsi="Calibri" w:cs="Calibri"/>
        </w:rPr>
      </w:pPr>
    </w:p>
    <w:p w14:paraId="7385C85E" w14:textId="77777777" w:rsidR="007B73D1" w:rsidRPr="00867D29" w:rsidRDefault="007B73D1" w:rsidP="008D395D">
      <w:pPr>
        <w:rPr>
          <w:rFonts w:ascii="Calibri" w:hAnsi="Calibri" w:cs="Calibri"/>
        </w:rPr>
      </w:pPr>
    </w:p>
    <w:p w14:paraId="75514832" w14:textId="77777777" w:rsidR="008D395D" w:rsidRPr="00867D29" w:rsidRDefault="008D395D" w:rsidP="008D395D">
      <w:pPr>
        <w:rPr>
          <w:rFonts w:ascii="Calibri" w:hAnsi="Calibri" w:cs="Calibri"/>
        </w:rPr>
      </w:pPr>
    </w:p>
    <w:p w14:paraId="4A4B9309" w14:textId="77777777" w:rsidR="008D395D" w:rsidRPr="00867D29" w:rsidRDefault="008D395D" w:rsidP="008D395D">
      <w:pPr>
        <w:rPr>
          <w:rFonts w:ascii="Calibri" w:hAnsi="Calibri" w:cs="Calibri"/>
        </w:rPr>
      </w:pPr>
    </w:p>
    <w:p w14:paraId="50549743" w14:textId="77777777" w:rsidR="008D395D" w:rsidRPr="00867D29" w:rsidRDefault="008D395D" w:rsidP="008D395D">
      <w:pPr>
        <w:rPr>
          <w:rFonts w:ascii="Calibri" w:hAnsi="Calibri" w:cs="Calibri"/>
        </w:rPr>
      </w:pPr>
      <w:r w:rsidRPr="00867D29">
        <w:rPr>
          <w:rFonts w:ascii="Calibri" w:hAnsi="Calibri" w:cs="Calibri"/>
        </w:rPr>
        <w:t>U PRIVITKU:</w:t>
      </w:r>
    </w:p>
    <w:p w14:paraId="583BBAC2" w14:textId="77777777" w:rsidR="008D395D" w:rsidRPr="00867D29" w:rsidRDefault="008D395D" w:rsidP="008D395D">
      <w:pPr>
        <w:numPr>
          <w:ilvl w:val="0"/>
          <w:numId w:val="2"/>
        </w:numPr>
        <w:suppressAutoHyphens/>
        <w:ind w:left="426" w:hanging="283"/>
        <w:rPr>
          <w:rFonts w:ascii="Calibri" w:hAnsi="Calibri" w:cs="Calibri"/>
        </w:rPr>
      </w:pPr>
      <w:r w:rsidRPr="00867D29">
        <w:rPr>
          <w:rFonts w:ascii="Calibri" w:hAnsi="Calibri" w:cs="Calibri"/>
        </w:rPr>
        <w:t xml:space="preserve">Zaključak Gradonačelnika Grada Požege </w:t>
      </w:r>
    </w:p>
    <w:p w14:paraId="06788104" w14:textId="77777777" w:rsidR="008D395D" w:rsidRPr="00867D29" w:rsidRDefault="008D395D" w:rsidP="008D395D">
      <w:pPr>
        <w:numPr>
          <w:ilvl w:val="0"/>
          <w:numId w:val="2"/>
        </w:numPr>
        <w:suppressAutoHyphens/>
        <w:ind w:left="426" w:hanging="283"/>
        <w:rPr>
          <w:rFonts w:ascii="Calibri" w:hAnsi="Calibri" w:cs="Calibri"/>
        </w:rPr>
      </w:pPr>
      <w:r w:rsidRPr="00867D29">
        <w:rPr>
          <w:rFonts w:ascii="Calibri" w:hAnsi="Calibri" w:cs="Calibri"/>
        </w:rPr>
        <w:t>Prijedlog Odluke o dopunama Odluke o demografskim mjerama Grada Požege</w:t>
      </w:r>
    </w:p>
    <w:p w14:paraId="78B5427B" w14:textId="028430E9" w:rsidR="008D395D" w:rsidRPr="007B73D1" w:rsidRDefault="008D395D" w:rsidP="007B73D1">
      <w:pPr>
        <w:numPr>
          <w:ilvl w:val="0"/>
          <w:numId w:val="2"/>
        </w:numPr>
        <w:suppressAutoHyphens/>
        <w:ind w:left="426" w:hanging="283"/>
        <w:rPr>
          <w:rFonts w:ascii="Calibri" w:hAnsi="Calibri" w:cs="Calibri"/>
        </w:rPr>
      </w:pPr>
      <w:r w:rsidRPr="007B73D1">
        <w:rPr>
          <w:rFonts w:ascii="Calibri" w:hAnsi="Calibri" w:cs="Calibri"/>
        </w:rPr>
        <w:t>Odluka o demografskim mjerama Grada Požege (Službene novine Grada Požege, broj: 4/26.)</w:t>
      </w:r>
    </w:p>
    <w:p w14:paraId="5CC44F1C" w14:textId="77777777" w:rsidR="008D395D" w:rsidRPr="00867D29" w:rsidRDefault="008D395D" w:rsidP="008D395D">
      <w:pPr>
        <w:rPr>
          <w:rFonts w:ascii="Calibri" w:hAnsi="Calibri" w:cs="Calibri"/>
        </w:rPr>
      </w:pPr>
      <w:r w:rsidRPr="00867D29">
        <w:rPr>
          <w:rFonts w:ascii="Calibri" w:hAnsi="Calibri" w:cs="Calibri"/>
        </w:rPr>
        <w:br w:type="page"/>
      </w:r>
    </w:p>
    <w:tbl>
      <w:tblPr>
        <w:tblStyle w:val="TableGrid1"/>
        <w:tblpPr w:leftFromText="180" w:rightFromText="180" w:vertAnchor="text" w:horzAnchor="margin" w:tblpXSpec="right" w:tblpY="-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7B73D1" w14:paraId="2C8FA702" w14:textId="77777777" w:rsidTr="007B73D1">
        <w:trPr>
          <w:trHeight w:val="142"/>
        </w:trPr>
        <w:tc>
          <w:tcPr>
            <w:tcW w:w="3261" w:type="dxa"/>
          </w:tcPr>
          <w:p w14:paraId="04CC4C16" w14:textId="77777777" w:rsidR="007B73D1" w:rsidRDefault="007B73D1" w:rsidP="007B73D1">
            <w:pPr>
              <w:contextualSpacing/>
              <w:rPr>
                <w:rFonts w:ascii="PDF417x" w:eastAsia="Times New Roman" w:hAnsi="PDF417x" w:cs="Times New Roman"/>
              </w:rPr>
            </w:pPr>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lsu</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ckk</w:t>
            </w:r>
            <w:proofErr w:type="spellEnd"/>
            <w:r>
              <w:rPr>
                <w:rFonts w:ascii="PDF417x" w:eastAsia="Times New Roman" w:hAnsi="PDF417x" w:cs="Times New Roman"/>
              </w:rPr>
              <w:t>*BCB*</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azn</w:t>
            </w:r>
            <w:proofErr w:type="spellEnd"/>
            <w:r>
              <w:rPr>
                <w:rFonts w:ascii="PDF417x" w:eastAsia="Times New Roman" w:hAnsi="PDF417x" w:cs="Times New Roman"/>
              </w:rPr>
              <w:t>*</w:t>
            </w:r>
            <w:proofErr w:type="spellStart"/>
            <w:r>
              <w:rPr>
                <w:rFonts w:ascii="PDF417x" w:eastAsia="Times New Roman" w:hAnsi="PDF417x" w:cs="Times New Roman"/>
              </w:rPr>
              <w:t>xdA</w:t>
            </w:r>
            <w:proofErr w:type="spellEnd"/>
            <w:r>
              <w:rPr>
                <w:rFonts w:ascii="PDF417x" w:eastAsia="Times New Roman" w:hAnsi="PDF417x" w:cs="Times New Roman"/>
              </w:rPr>
              <w:t>*</w:t>
            </w:r>
            <w:proofErr w:type="spellStart"/>
            <w:r>
              <w:rPr>
                <w:rFonts w:ascii="PDF417x" w:eastAsia="Times New Roman" w:hAnsi="PDF417x" w:cs="Times New Roman"/>
              </w:rPr>
              <w:t>pyi</w:t>
            </w:r>
            <w:proofErr w:type="spellEnd"/>
            <w:r>
              <w:rPr>
                <w:rFonts w:ascii="PDF417x" w:eastAsia="Times New Roman" w:hAnsi="PDF417x" w:cs="Times New Roman"/>
              </w:rPr>
              <w:t>*</w:t>
            </w:r>
            <w:proofErr w:type="spellStart"/>
            <w:r>
              <w:rPr>
                <w:rFonts w:ascii="PDF417x" w:eastAsia="Times New Roman" w:hAnsi="PDF417x" w:cs="Times New Roman"/>
              </w:rPr>
              <w:t>oxA</w:t>
            </w:r>
            <w:proofErr w:type="spellEnd"/>
            <w:r>
              <w:rPr>
                <w:rFonts w:ascii="PDF417x" w:eastAsia="Times New Roman" w:hAnsi="PDF417x" w:cs="Times New Roman"/>
              </w:rPr>
              <w:t>*</w:t>
            </w:r>
            <w:proofErr w:type="spellStart"/>
            <w:r>
              <w:rPr>
                <w:rFonts w:ascii="PDF417x" w:eastAsia="Times New Roman" w:hAnsi="PDF417x" w:cs="Times New Roman"/>
              </w:rPr>
              <w:t>zbd</w:t>
            </w:r>
            <w:proofErr w:type="spellEnd"/>
            <w:r>
              <w:rPr>
                <w:rFonts w:ascii="PDF417x" w:eastAsia="Times New Roman" w:hAnsi="PDF417x" w:cs="Times New Roman"/>
              </w:rPr>
              <w:t>*</w:t>
            </w:r>
            <w:proofErr w:type="spellStart"/>
            <w:r>
              <w:rPr>
                <w:rFonts w:ascii="PDF417x" w:eastAsia="Times New Roman" w:hAnsi="PDF417x" w:cs="Times New Roman"/>
              </w:rPr>
              <w:t>Fwc</w:t>
            </w:r>
            <w:proofErr w:type="spellEnd"/>
            <w:r>
              <w:rPr>
                <w:rFonts w:ascii="PDF417x" w:eastAsia="Times New Roman" w:hAnsi="PDF417x" w:cs="Times New Roman"/>
              </w:rPr>
              <w:t>*</w:t>
            </w:r>
            <w:proofErr w:type="spellStart"/>
            <w:r>
              <w:rPr>
                <w:rFonts w:ascii="PDF417x" w:eastAsia="Times New Roman" w:hAnsi="PDF417x" w:cs="Times New Roman"/>
              </w:rPr>
              <w:t>lbn</w:t>
            </w:r>
            <w:proofErr w:type="spellEnd"/>
            <w:r>
              <w:rPr>
                <w:rFonts w:ascii="PDF417x" w:eastAsia="Times New Roman" w:hAnsi="PDF417x" w:cs="Times New Roman"/>
              </w:rPr>
              <w:t>*</w:t>
            </w:r>
            <w:proofErr w:type="spellStart"/>
            <w:r>
              <w:rPr>
                <w:rFonts w:ascii="PDF417x" w:eastAsia="Times New Roman" w:hAnsi="PDF417x" w:cs="Times New Roman"/>
              </w:rPr>
              <w:t>xAd</w:t>
            </w:r>
            <w:proofErr w:type="spellEnd"/>
            <w:r>
              <w:rPr>
                <w:rFonts w:ascii="PDF417x" w:eastAsia="Times New Roman" w:hAnsi="PDF417x" w:cs="Times New Roman"/>
              </w:rPr>
              <w:t>*</w:t>
            </w:r>
            <w:proofErr w:type="spellStart"/>
            <w:r>
              <w:rPr>
                <w:rFonts w:ascii="PDF417x" w:eastAsia="Times New Roman" w:hAnsi="PDF417x" w:cs="Times New Roman"/>
              </w:rPr>
              <w:t>jus</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jvm</w:t>
            </w:r>
            <w:proofErr w:type="spellEnd"/>
            <w:r>
              <w:rPr>
                <w:rFonts w:ascii="PDF417x" w:eastAsia="Times New Roman" w:hAnsi="PDF417x" w:cs="Times New Roman"/>
              </w:rPr>
              <w:t>*</w:t>
            </w:r>
            <w:proofErr w:type="spellStart"/>
            <w:r>
              <w:rPr>
                <w:rFonts w:ascii="PDF417x" w:eastAsia="Times New Roman" w:hAnsi="PDF417x" w:cs="Times New Roman"/>
              </w:rPr>
              <w:t>uzn</w:t>
            </w:r>
            <w:proofErr w:type="spellEnd"/>
            <w:r>
              <w:rPr>
                <w:rFonts w:ascii="PDF417x" w:eastAsia="Times New Roman" w:hAnsi="PDF417x" w:cs="Times New Roman"/>
              </w:rPr>
              <w:t>*</w:t>
            </w:r>
            <w:proofErr w:type="spellStart"/>
            <w:r>
              <w:rPr>
                <w:rFonts w:ascii="PDF417x" w:eastAsia="Times New Roman" w:hAnsi="PDF417x" w:cs="Times New Roman"/>
              </w:rPr>
              <w:t>wft</w:t>
            </w:r>
            <w:proofErr w:type="spellEnd"/>
            <w:r>
              <w:rPr>
                <w:rFonts w:ascii="PDF417x" w:eastAsia="Times New Roman" w:hAnsi="PDF417x" w:cs="Times New Roman"/>
              </w:rPr>
              <w:t>*</w:t>
            </w:r>
            <w:proofErr w:type="spellStart"/>
            <w:r>
              <w:rPr>
                <w:rFonts w:ascii="PDF417x" w:eastAsia="Times New Roman" w:hAnsi="PDF417x" w:cs="Times New Roman"/>
              </w:rPr>
              <w:t>kxi</w:t>
            </w:r>
            <w:proofErr w:type="spellEnd"/>
            <w:r>
              <w:rPr>
                <w:rFonts w:ascii="PDF417x" w:eastAsia="Times New Roman" w:hAnsi="PDF417x" w:cs="Times New Roman"/>
              </w:rPr>
              <w:t>*</w:t>
            </w:r>
            <w:proofErr w:type="spellStart"/>
            <w:r>
              <w:rPr>
                <w:rFonts w:ascii="PDF417x" w:eastAsia="Times New Roman" w:hAnsi="PDF417x" w:cs="Times New Roman"/>
              </w:rPr>
              <w:t>Baz</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*BEE*</w:t>
            </w:r>
            <w:proofErr w:type="spellStart"/>
            <w:r>
              <w:rPr>
                <w:rFonts w:ascii="PDF417x" w:eastAsia="Times New Roman" w:hAnsi="PDF417x" w:cs="Times New Roman"/>
              </w:rPr>
              <w:t>Blm</w:t>
            </w:r>
            <w:proofErr w:type="spellEnd"/>
            <w:r>
              <w:rPr>
                <w:rFonts w:ascii="PDF417x" w:eastAsia="Times New Roman" w:hAnsi="PDF417x" w:cs="Times New Roman"/>
              </w:rPr>
              <w:t>*</w:t>
            </w:r>
            <w:proofErr w:type="spellStart"/>
            <w:r>
              <w:rPr>
                <w:rFonts w:ascii="PDF417x" w:eastAsia="Times New Roman" w:hAnsi="PDF417x" w:cs="Times New Roman"/>
              </w:rPr>
              <w:t>azj</w:t>
            </w:r>
            <w:proofErr w:type="spellEnd"/>
            <w:r>
              <w:rPr>
                <w:rFonts w:ascii="PDF417x" w:eastAsia="Times New Roman" w:hAnsi="PDF417x" w:cs="Times New Roman"/>
              </w:rPr>
              <w:t>*</w:t>
            </w:r>
            <w:proofErr w:type="spellStart"/>
            <w:r>
              <w:rPr>
                <w:rFonts w:ascii="PDF417x" w:eastAsia="Times New Roman" w:hAnsi="PDF417x" w:cs="Times New Roman"/>
              </w:rPr>
              <w:t>wyo</w:t>
            </w:r>
            <w:proofErr w:type="spellEnd"/>
            <w:r>
              <w:rPr>
                <w:rFonts w:ascii="PDF417x" w:eastAsia="Times New Roman" w:hAnsi="PDF417x" w:cs="Times New Roman"/>
              </w:rPr>
              <w:t>*</w:t>
            </w:r>
            <w:proofErr w:type="spellStart"/>
            <w:r>
              <w:rPr>
                <w:rFonts w:ascii="PDF417x" w:eastAsia="Times New Roman" w:hAnsi="PDF417x" w:cs="Times New Roman"/>
              </w:rPr>
              <w:t>Dig</w:t>
            </w:r>
            <w:proofErr w:type="spellEnd"/>
            <w:r>
              <w:rPr>
                <w:rFonts w:ascii="PDF417x" w:eastAsia="Times New Roman" w:hAnsi="PDF417x" w:cs="Times New Roman"/>
              </w:rPr>
              <w:t>*</w:t>
            </w:r>
            <w:proofErr w:type="spellStart"/>
            <w:r>
              <w:rPr>
                <w:rFonts w:ascii="PDF417x" w:eastAsia="Times New Roman" w:hAnsi="PDF417x" w:cs="Times New Roman"/>
              </w:rPr>
              <w:t>pwz</w:t>
            </w:r>
            <w:proofErr w:type="spellEnd"/>
            <w:r>
              <w:rPr>
                <w:rFonts w:ascii="PDF417x" w:eastAsia="Times New Roman" w:hAnsi="PDF417x" w:cs="Times New Roman"/>
              </w:rPr>
              <w:t>*</w:t>
            </w:r>
            <w:proofErr w:type="spellStart"/>
            <w:r>
              <w:rPr>
                <w:rFonts w:ascii="PDF417x" w:eastAsia="Times New Roman" w:hAnsi="PDF417x" w:cs="Times New Roman"/>
              </w:rPr>
              <w:t>vna</w:t>
            </w:r>
            <w:proofErr w:type="spellEnd"/>
            <w:r>
              <w:rPr>
                <w:rFonts w:ascii="PDF417x" w:eastAsia="Times New Roman" w:hAnsi="PDF417x" w:cs="Times New Roman"/>
              </w:rPr>
              <w:t>*</w:t>
            </w:r>
            <w:proofErr w:type="spellStart"/>
            <w:r>
              <w:rPr>
                <w:rFonts w:ascii="PDF417x" w:eastAsia="Times New Roman" w:hAnsi="PDF417x" w:cs="Times New Roman"/>
              </w:rPr>
              <w:t>nDa</w:t>
            </w:r>
            <w:proofErr w:type="spellEnd"/>
            <w:r>
              <w:rPr>
                <w:rFonts w:ascii="PDF417x" w:eastAsia="Times New Roman" w:hAnsi="PDF417x" w:cs="Times New Roman"/>
              </w:rPr>
              <w:t>*</w:t>
            </w:r>
            <w:proofErr w:type="spellStart"/>
            <w:r>
              <w:rPr>
                <w:rFonts w:ascii="PDF417x" w:eastAsia="Times New Roman" w:hAnsi="PDF417x" w:cs="Times New Roman"/>
              </w:rPr>
              <w:t>uds</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cyE</w:t>
            </w:r>
            <w:proofErr w:type="spellEnd"/>
            <w:r>
              <w:rPr>
                <w:rFonts w:ascii="PDF417x" w:eastAsia="Times New Roman" w:hAnsi="PDF417x" w:cs="Times New Roman"/>
              </w:rPr>
              <w:t>*</w:t>
            </w:r>
            <w:proofErr w:type="spellStart"/>
            <w:r>
              <w:rPr>
                <w:rFonts w:ascii="PDF417x" w:eastAsia="Times New Roman" w:hAnsi="PDF417x" w:cs="Times New Roman"/>
              </w:rPr>
              <w:t>wtl</w:t>
            </w:r>
            <w:proofErr w:type="spellEnd"/>
            <w:r>
              <w:rPr>
                <w:rFonts w:ascii="PDF417x" w:eastAsia="Times New Roman" w:hAnsi="PDF417x" w:cs="Times New Roman"/>
              </w:rPr>
              <w:t>*</w:t>
            </w:r>
            <w:proofErr w:type="spellStart"/>
            <w:r>
              <w:rPr>
                <w:rFonts w:ascii="PDF417x" w:eastAsia="Times New Roman" w:hAnsi="PDF417x" w:cs="Times New Roman"/>
              </w:rPr>
              <w:t>ibx</w:t>
            </w:r>
            <w:proofErr w:type="spellEnd"/>
            <w:r>
              <w:rPr>
                <w:rFonts w:ascii="PDF417x" w:eastAsia="Times New Roman" w:hAnsi="PDF417x" w:cs="Times New Roman"/>
              </w:rPr>
              <w:t>*</w:t>
            </w:r>
            <w:proofErr w:type="spellStart"/>
            <w:r>
              <w:rPr>
                <w:rFonts w:ascii="PDF417x" w:eastAsia="Times New Roman" w:hAnsi="PDF417x" w:cs="Times New Roman"/>
              </w:rPr>
              <w:t>mBu</w:t>
            </w:r>
            <w:proofErr w:type="spellEnd"/>
            <w:r>
              <w:rPr>
                <w:rFonts w:ascii="PDF417x" w:eastAsia="Times New Roman" w:hAnsi="PDF417x" w:cs="Times New Roman"/>
              </w:rPr>
              <w:t>*</w:t>
            </w:r>
            <w:proofErr w:type="spellStart"/>
            <w:r>
              <w:rPr>
                <w:rFonts w:ascii="PDF417x" w:eastAsia="Times New Roman" w:hAnsi="PDF417x" w:cs="Times New Roman"/>
              </w:rPr>
              <w:t>EzD</w:t>
            </w:r>
            <w:proofErr w:type="spellEnd"/>
            <w:r>
              <w:rPr>
                <w:rFonts w:ascii="PDF417x" w:eastAsia="Times New Roman" w:hAnsi="PDF417x" w:cs="Times New Roman"/>
              </w:rPr>
              <w:t>*</w:t>
            </w:r>
            <w:proofErr w:type="spellStart"/>
            <w:r>
              <w:rPr>
                <w:rFonts w:ascii="PDF417x" w:eastAsia="Times New Roman" w:hAnsi="PDF417x" w:cs="Times New Roman"/>
              </w:rPr>
              <w:t>yni</w:t>
            </w:r>
            <w:proofErr w:type="spellEnd"/>
            <w:r>
              <w:rPr>
                <w:rFonts w:ascii="PDF417x" w:eastAsia="Times New Roman" w:hAnsi="PDF417x" w:cs="Times New Roman"/>
              </w:rPr>
              <w:t>*</w:t>
            </w:r>
            <w:proofErr w:type="spellStart"/>
            <w:r>
              <w:rPr>
                <w:rFonts w:ascii="PDF417x" w:eastAsia="Times New Roman" w:hAnsi="PDF417x" w:cs="Times New Roman"/>
              </w:rPr>
              <w:t>xgs</w:t>
            </w:r>
            <w:proofErr w:type="spellEnd"/>
            <w:r>
              <w:rPr>
                <w:rFonts w:ascii="PDF417x" w:eastAsia="Times New Roman" w:hAnsi="PDF417x" w:cs="Times New Roman"/>
              </w:rPr>
              <w:t>*</w:t>
            </w:r>
            <w:proofErr w:type="spellStart"/>
            <w:r>
              <w:rPr>
                <w:rFonts w:ascii="PDF417x" w:eastAsia="Times New Roman" w:hAnsi="PDF417x" w:cs="Times New Roman"/>
              </w:rPr>
              <w:t>gdz</w:t>
            </w:r>
            <w:proofErr w:type="spellEnd"/>
            <w:r>
              <w:rPr>
                <w:rFonts w:ascii="PDF417x" w:eastAsia="Times New Roman" w:hAnsi="PDF417x" w:cs="Times New Roman"/>
              </w:rPr>
              <w:t>*</w:t>
            </w:r>
            <w:proofErr w:type="spellStart"/>
            <w:r>
              <w:rPr>
                <w:rFonts w:ascii="PDF417x" w:eastAsia="Times New Roman" w:hAnsi="PDF417x" w:cs="Times New Roman"/>
              </w:rPr>
              <w:t>lbc</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BEy</w:t>
            </w:r>
            <w:proofErr w:type="spellEnd"/>
            <w:r>
              <w:rPr>
                <w:rFonts w:ascii="PDF417x" w:eastAsia="Times New Roman" w:hAnsi="PDF417x" w:cs="Times New Roman"/>
              </w:rPr>
              <w:t>*</w:t>
            </w:r>
            <w:proofErr w:type="spellStart"/>
            <w:r>
              <w:rPr>
                <w:rFonts w:ascii="PDF417x" w:eastAsia="Times New Roman" w:hAnsi="PDF417x" w:cs="Times New Roman"/>
              </w:rPr>
              <w:t>bvB</w:t>
            </w:r>
            <w:proofErr w:type="spellEnd"/>
            <w:r>
              <w:rPr>
                <w:rFonts w:ascii="PDF417x" w:eastAsia="Times New Roman" w:hAnsi="PDF417x" w:cs="Times New Roman"/>
              </w:rPr>
              <w:t>*</w:t>
            </w:r>
            <w:proofErr w:type="spellStart"/>
            <w:r>
              <w:rPr>
                <w:rFonts w:ascii="PDF417x" w:eastAsia="Times New Roman" w:hAnsi="PDF417x" w:cs="Times New Roman"/>
              </w:rPr>
              <w:t>iks</w:t>
            </w:r>
            <w:proofErr w:type="spellEnd"/>
            <w:r>
              <w:rPr>
                <w:rFonts w:ascii="PDF417x" w:eastAsia="Times New Roman" w:hAnsi="PDF417x" w:cs="Times New Roman"/>
              </w:rPr>
              <w:t>*</w:t>
            </w:r>
            <w:proofErr w:type="spellStart"/>
            <w:r>
              <w:rPr>
                <w:rFonts w:ascii="PDF417x" w:eastAsia="Times New Roman" w:hAnsi="PDF417x" w:cs="Times New Roman"/>
              </w:rPr>
              <w:t>aCb</w:t>
            </w:r>
            <w:proofErr w:type="spellEnd"/>
            <w:r>
              <w:rPr>
                <w:rFonts w:ascii="PDF417x" w:eastAsia="Times New Roman" w:hAnsi="PDF417x" w:cs="Times New Roman"/>
              </w:rPr>
              <w:t>*</w:t>
            </w:r>
            <w:proofErr w:type="spellStart"/>
            <w:r>
              <w:rPr>
                <w:rFonts w:ascii="PDF417x" w:eastAsia="Times New Roman" w:hAnsi="PDF417x" w:cs="Times New Roman"/>
              </w:rPr>
              <w:t>lhz</w:t>
            </w:r>
            <w:proofErr w:type="spellEnd"/>
            <w:r>
              <w:rPr>
                <w:rFonts w:ascii="PDF417x" w:eastAsia="Times New Roman" w:hAnsi="PDF417x" w:cs="Times New Roman"/>
              </w:rPr>
              <w:t>*mrs*</w:t>
            </w:r>
            <w:proofErr w:type="spellStart"/>
            <w:r>
              <w:rPr>
                <w:rFonts w:ascii="PDF417x" w:eastAsia="Times New Roman" w:hAnsi="PDF417x" w:cs="Times New Roman"/>
              </w:rPr>
              <w:t>vwq</w:t>
            </w:r>
            <w:proofErr w:type="spellEnd"/>
            <w:r>
              <w:rPr>
                <w:rFonts w:ascii="PDF417x" w:eastAsia="Times New Roman" w:hAnsi="PDF417x" w:cs="Times New Roman"/>
              </w:rPr>
              <w:t>*</w:t>
            </w:r>
            <w:proofErr w:type="spellStart"/>
            <w:r>
              <w:rPr>
                <w:rFonts w:ascii="PDF417x" w:eastAsia="Times New Roman" w:hAnsi="PDF417x" w:cs="Times New Roman"/>
              </w:rPr>
              <w:t>vyF</w:t>
            </w:r>
            <w:proofErr w:type="spellEnd"/>
            <w:r>
              <w:rPr>
                <w:rFonts w:ascii="PDF417x" w:eastAsia="Times New Roman" w:hAnsi="PDF417x" w:cs="Times New Roman"/>
              </w:rPr>
              <w:t>*</w:t>
            </w:r>
            <w:proofErr w:type="spellStart"/>
            <w:r>
              <w:rPr>
                <w:rFonts w:ascii="PDF417x" w:eastAsia="Times New Roman" w:hAnsi="PDF417x" w:cs="Times New Roman"/>
              </w:rPr>
              <w:t>Efs</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721BCAB2" w14:textId="63470CC7" w:rsidR="008D395D" w:rsidRPr="00867D29" w:rsidRDefault="008D395D" w:rsidP="007B73D1">
      <w:pPr>
        <w:tabs>
          <w:tab w:val="left" w:pos="3969"/>
        </w:tabs>
        <w:ind w:right="5244" w:firstLine="142"/>
        <w:jc w:val="center"/>
        <w:rPr>
          <w:rFonts w:ascii="Calibri" w:hAnsi="Calibri" w:cs="Calibri"/>
          <w:lang w:val="en-US"/>
        </w:rPr>
      </w:pPr>
      <w:r w:rsidRPr="00867D29">
        <w:rPr>
          <w:rFonts w:ascii="Calibri" w:hAnsi="Calibri" w:cs="Calibri"/>
          <w:noProof/>
        </w:rPr>
        <w:drawing>
          <wp:inline distT="0" distB="0" distL="0" distR="0" wp14:anchorId="77744E8C" wp14:editId="43F658A1">
            <wp:extent cx="314325" cy="428625"/>
            <wp:effectExtent l="0" t="0" r="9525" b="9525"/>
            <wp:docPr id="1658867972" name="Slika 5"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9868" name="Slika 5" descr="Slika na kojoj se prikazuje simbol, crveno, zastava&#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F3C1397" w14:textId="77777777" w:rsidR="008D395D" w:rsidRPr="00867D29" w:rsidRDefault="008D395D" w:rsidP="007B73D1">
      <w:pPr>
        <w:tabs>
          <w:tab w:val="left" w:pos="3969"/>
        </w:tabs>
        <w:ind w:right="5244"/>
        <w:jc w:val="center"/>
        <w:rPr>
          <w:rFonts w:ascii="Calibri" w:hAnsi="Calibri" w:cs="Calibri"/>
        </w:rPr>
      </w:pPr>
      <w:r w:rsidRPr="00867D29">
        <w:rPr>
          <w:rFonts w:ascii="Calibri" w:hAnsi="Calibri" w:cs="Calibri"/>
        </w:rPr>
        <w:t>R  E  P  U  B  L  I  K  A    H  R  V  A  T  S  K  A</w:t>
      </w:r>
    </w:p>
    <w:p w14:paraId="2EC84453" w14:textId="77777777" w:rsidR="008D395D" w:rsidRPr="00867D29" w:rsidRDefault="008D395D" w:rsidP="007B73D1">
      <w:pPr>
        <w:tabs>
          <w:tab w:val="left" w:pos="3969"/>
        </w:tabs>
        <w:ind w:right="5244"/>
        <w:jc w:val="center"/>
        <w:rPr>
          <w:rFonts w:ascii="Calibri" w:hAnsi="Calibri" w:cs="Calibri"/>
        </w:rPr>
      </w:pPr>
      <w:r w:rsidRPr="00867D29">
        <w:rPr>
          <w:rFonts w:ascii="Calibri" w:hAnsi="Calibri" w:cs="Calibri"/>
        </w:rPr>
        <w:t>POŽEŠKO-SLAVONSKA ŽUPANIJA</w:t>
      </w:r>
    </w:p>
    <w:p w14:paraId="53F1EE08" w14:textId="0540E942" w:rsidR="008D395D" w:rsidRPr="00867D29" w:rsidRDefault="008D395D" w:rsidP="007B73D1">
      <w:pPr>
        <w:tabs>
          <w:tab w:val="left" w:pos="3969"/>
        </w:tabs>
        <w:ind w:right="5244"/>
        <w:jc w:val="center"/>
        <w:rPr>
          <w:rFonts w:ascii="Calibri" w:hAnsi="Calibri" w:cs="Calibri"/>
        </w:rPr>
      </w:pPr>
      <w:r w:rsidRPr="00867D29">
        <w:rPr>
          <w:rFonts w:ascii="Calibri" w:hAnsi="Calibri" w:cs="Calibri"/>
          <w:noProof/>
          <w:lang w:val="en-US"/>
        </w:rPr>
        <w:drawing>
          <wp:anchor distT="0" distB="0" distL="114300" distR="114300" simplePos="0" relativeHeight="251661312" behindDoc="0" locked="0" layoutInCell="1" allowOverlap="1" wp14:anchorId="5CB2F76C" wp14:editId="1954DD8F">
            <wp:simplePos x="0" y="0"/>
            <wp:positionH relativeFrom="column">
              <wp:posOffset>45005</wp:posOffset>
            </wp:positionH>
            <wp:positionV relativeFrom="paragraph">
              <wp:posOffset>43537</wp:posOffset>
            </wp:positionV>
            <wp:extent cx="355600" cy="347980"/>
            <wp:effectExtent l="0" t="0" r="6350" b="0"/>
            <wp:wrapNone/>
            <wp:docPr id="736526528" name="Slika 6"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05096" name="Slika 6"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67D29">
        <w:rPr>
          <w:rFonts w:ascii="Calibri" w:hAnsi="Calibri" w:cs="Calibri"/>
        </w:rPr>
        <w:t>GRAD POŽEGA</w:t>
      </w:r>
    </w:p>
    <w:p w14:paraId="0345867F" w14:textId="645A8F01" w:rsidR="008D395D" w:rsidRPr="00867D29" w:rsidRDefault="008D395D" w:rsidP="007B73D1">
      <w:pPr>
        <w:tabs>
          <w:tab w:val="left" w:pos="3969"/>
        </w:tabs>
        <w:spacing w:after="240"/>
        <w:ind w:right="5244"/>
        <w:jc w:val="center"/>
        <w:rPr>
          <w:rFonts w:ascii="Calibri" w:hAnsi="Calibri" w:cs="Calibri"/>
        </w:rPr>
      </w:pPr>
      <w:r w:rsidRPr="00867D29">
        <w:rPr>
          <w:rFonts w:ascii="Calibri" w:hAnsi="Calibri" w:cs="Calibri"/>
        </w:rPr>
        <w:t>GRADONAČELNIK</w:t>
      </w:r>
    </w:p>
    <w:p w14:paraId="1D456498" w14:textId="77777777" w:rsidR="008D395D" w:rsidRPr="00867D29" w:rsidRDefault="008D395D" w:rsidP="008D395D">
      <w:pPr>
        <w:rPr>
          <w:rFonts w:ascii="Calibri" w:eastAsia="Times New Roman" w:hAnsi="Calibri" w:cs="Calibri"/>
          <w:lang w:eastAsia="hr-HR"/>
        </w:rPr>
      </w:pPr>
      <w:r w:rsidRPr="00867D29">
        <w:rPr>
          <w:rFonts w:ascii="Calibri" w:eastAsia="Times New Roman" w:hAnsi="Calibri" w:cs="Calibri"/>
          <w:lang w:eastAsia="hr-HR"/>
        </w:rPr>
        <w:t>KLASA: 042-02/26-03/7</w:t>
      </w:r>
    </w:p>
    <w:p w14:paraId="0A30E661" w14:textId="77777777" w:rsidR="008D395D" w:rsidRPr="00867D29" w:rsidRDefault="008D395D" w:rsidP="008D395D">
      <w:pPr>
        <w:rPr>
          <w:rFonts w:ascii="Calibri" w:eastAsia="Times New Roman" w:hAnsi="Calibri" w:cs="Calibri"/>
          <w:lang w:eastAsia="hr-HR"/>
        </w:rPr>
      </w:pPr>
      <w:r w:rsidRPr="00867D29">
        <w:rPr>
          <w:rFonts w:ascii="Calibri" w:eastAsia="Times New Roman" w:hAnsi="Calibri" w:cs="Calibri"/>
          <w:lang w:eastAsia="hr-HR"/>
        </w:rPr>
        <w:t>URBROJ: 2177-1-01/01-26-5</w:t>
      </w:r>
    </w:p>
    <w:p w14:paraId="1102C27A" w14:textId="244B524B" w:rsidR="008D395D" w:rsidRPr="00867D29" w:rsidRDefault="008D395D" w:rsidP="008D395D">
      <w:pPr>
        <w:spacing w:after="240"/>
        <w:rPr>
          <w:rFonts w:ascii="Calibri" w:eastAsia="Times New Roman" w:hAnsi="Calibri" w:cs="Calibri"/>
          <w:lang w:eastAsia="hr-HR"/>
        </w:rPr>
      </w:pPr>
      <w:r w:rsidRPr="00867D29">
        <w:rPr>
          <w:rFonts w:ascii="Calibri" w:eastAsia="Times New Roman" w:hAnsi="Calibri" w:cs="Calibri"/>
          <w:lang w:eastAsia="hr-HR"/>
        </w:rPr>
        <w:t>Požega, 2</w:t>
      </w:r>
      <w:r w:rsidR="009C5973">
        <w:rPr>
          <w:rFonts w:ascii="Calibri" w:eastAsia="Times New Roman" w:hAnsi="Calibri" w:cs="Calibri"/>
          <w:lang w:eastAsia="hr-HR"/>
        </w:rPr>
        <w:t>2</w:t>
      </w:r>
      <w:r w:rsidRPr="00867D29">
        <w:rPr>
          <w:rFonts w:ascii="Calibri" w:eastAsia="Times New Roman" w:hAnsi="Calibri" w:cs="Calibri"/>
          <w:lang w:eastAsia="hr-HR"/>
        </w:rPr>
        <w:t>. travnja 2026.</w:t>
      </w:r>
    </w:p>
    <w:p w14:paraId="31EB6E61" w14:textId="6A1B84ED" w:rsidR="008D395D" w:rsidRPr="00867D29" w:rsidRDefault="008D395D" w:rsidP="008D395D">
      <w:pPr>
        <w:spacing w:after="240"/>
        <w:ind w:firstLine="708"/>
        <w:jc w:val="both"/>
        <w:rPr>
          <w:rFonts w:ascii="Calibri" w:hAnsi="Calibri" w:cs="Calibri"/>
        </w:rPr>
      </w:pPr>
      <w:r w:rsidRPr="00867D29">
        <w:rPr>
          <w:rFonts w:ascii="Calibri" w:hAnsi="Calibri" w:cs="Calibri"/>
        </w:rPr>
        <w:t>Na temelju članka 44. i članka 48. stavka 1. točke 1. Zakona o lokalnoj i područnoj (regionalnoj) samoupravi (Narodne novine, broj: 33/01, 60/01.- vjerodostojno tumačenje, 129/05., 109/07., 125/08., 36/09., 150/11., 144/12., 19/13.- pročišćeni tekst, 137/15.- ispravak, 123/17., 98/19. i 144/20.) i članka 62. stavka 1. podstavka 1. i članka 120. Statuta Grada Požege (Službene novine Grada Požege, broj: 2/21.</w:t>
      </w:r>
      <w:r w:rsidR="00867D29" w:rsidRPr="00867D29">
        <w:rPr>
          <w:rFonts w:ascii="Calibri" w:hAnsi="Calibri" w:cs="Calibri"/>
        </w:rPr>
        <w:t xml:space="preserve">, </w:t>
      </w:r>
      <w:r w:rsidRPr="00867D29">
        <w:rPr>
          <w:rFonts w:ascii="Calibri" w:hAnsi="Calibri" w:cs="Calibri"/>
        </w:rPr>
        <w:t>11/22.</w:t>
      </w:r>
      <w:r w:rsidR="00867D29" w:rsidRPr="00867D29">
        <w:rPr>
          <w:rFonts w:ascii="Calibri" w:hAnsi="Calibri" w:cs="Calibri"/>
        </w:rPr>
        <w:t xml:space="preserve"> i 3/26.</w:t>
      </w:r>
      <w:r w:rsidRPr="00867D29">
        <w:rPr>
          <w:rFonts w:ascii="Calibri" w:hAnsi="Calibri" w:cs="Calibri"/>
        </w:rPr>
        <w:t>), Gradonačelnik Grada Požege, dana 2</w:t>
      </w:r>
      <w:r w:rsidR="001E4770" w:rsidRPr="00867D29">
        <w:rPr>
          <w:rFonts w:ascii="Calibri" w:hAnsi="Calibri" w:cs="Calibri"/>
        </w:rPr>
        <w:t>3</w:t>
      </w:r>
      <w:r w:rsidRPr="00867D29">
        <w:rPr>
          <w:rFonts w:ascii="Calibri" w:eastAsia="Times New Roman" w:hAnsi="Calibri" w:cs="Calibri"/>
          <w:lang w:eastAsia="hr-HR"/>
        </w:rPr>
        <w:t xml:space="preserve">. travnja 2026. </w:t>
      </w:r>
      <w:r w:rsidRPr="00867D29">
        <w:rPr>
          <w:rFonts w:ascii="Calibri" w:hAnsi="Calibri" w:cs="Calibri"/>
        </w:rPr>
        <w:t>godine, donosi</w:t>
      </w:r>
    </w:p>
    <w:p w14:paraId="246EE483" w14:textId="77777777" w:rsidR="008D395D" w:rsidRPr="007B73D1" w:rsidRDefault="008D395D" w:rsidP="007B73D1">
      <w:pPr>
        <w:spacing w:after="240"/>
        <w:jc w:val="center"/>
        <w:rPr>
          <w:rFonts w:ascii="Calibri" w:hAnsi="Calibri" w:cs="Calibri"/>
        </w:rPr>
      </w:pPr>
      <w:r w:rsidRPr="007B73D1">
        <w:rPr>
          <w:rFonts w:ascii="Calibri" w:hAnsi="Calibri" w:cs="Calibri"/>
        </w:rPr>
        <w:t>Z A K L J U Č A K</w:t>
      </w:r>
    </w:p>
    <w:p w14:paraId="5BF5F320" w14:textId="1821979F" w:rsidR="008D395D" w:rsidRPr="00867D29" w:rsidRDefault="008D395D" w:rsidP="007B73D1">
      <w:pPr>
        <w:spacing w:after="240"/>
        <w:ind w:firstLine="708"/>
        <w:jc w:val="both"/>
        <w:rPr>
          <w:rFonts w:ascii="Calibri" w:hAnsi="Calibri" w:cs="Calibri"/>
        </w:rPr>
      </w:pPr>
      <w:r w:rsidRPr="00867D29">
        <w:rPr>
          <w:rFonts w:ascii="Calibri" w:hAnsi="Calibri" w:cs="Calibri"/>
        </w:rPr>
        <w:t>I. Utvrđuje se Prijedlog Odluke o dopunama Odluke o demografskim mjerama Grada Požege, u predloženom tekstu.</w:t>
      </w:r>
    </w:p>
    <w:p w14:paraId="268AEBC1" w14:textId="77777777" w:rsidR="008D395D" w:rsidRPr="00867D29" w:rsidRDefault="008D395D" w:rsidP="007B73D1">
      <w:pPr>
        <w:spacing w:after="240"/>
        <w:ind w:firstLine="708"/>
        <w:jc w:val="both"/>
        <w:rPr>
          <w:rFonts w:ascii="Calibri" w:hAnsi="Calibri" w:cs="Calibri"/>
        </w:rPr>
      </w:pPr>
      <w:r w:rsidRPr="00867D29">
        <w:rPr>
          <w:rFonts w:ascii="Calibri" w:hAnsi="Calibri" w:cs="Calibri"/>
        </w:rPr>
        <w:t>II. Prijedlog Odluke iz točke I. ovoga Zaključka upućuje se Gradskom vijeću Grada Požege na razmatranje i usvajanje.</w:t>
      </w:r>
    </w:p>
    <w:p w14:paraId="3A831BBD" w14:textId="77777777" w:rsidR="008D395D" w:rsidRPr="00867D29" w:rsidRDefault="008D395D" w:rsidP="008D395D">
      <w:pPr>
        <w:rPr>
          <w:rFonts w:ascii="Calibri" w:hAnsi="Calibri" w:cs="Calibri"/>
          <w:lang w:eastAsia="hr-HR"/>
        </w:rPr>
      </w:pPr>
    </w:p>
    <w:p w14:paraId="52CBE638" w14:textId="14E08FCE" w:rsidR="008D395D" w:rsidRPr="00867D29" w:rsidRDefault="008D395D" w:rsidP="007B73D1">
      <w:pPr>
        <w:ind w:left="5670"/>
        <w:jc w:val="center"/>
        <w:rPr>
          <w:rFonts w:ascii="Calibri" w:hAnsi="Calibri" w:cs="Calibri"/>
          <w:lang w:eastAsia="hr-HR"/>
        </w:rPr>
      </w:pPr>
      <w:r w:rsidRPr="00867D29">
        <w:rPr>
          <w:rFonts w:ascii="Calibri" w:hAnsi="Calibri" w:cs="Calibri"/>
          <w:lang w:eastAsia="hr-HR"/>
        </w:rPr>
        <w:t>GRADONAČELNIK</w:t>
      </w:r>
    </w:p>
    <w:p w14:paraId="734BD3E6" w14:textId="0FEDC244" w:rsidR="008D395D" w:rsidRPr="00867D29" w:rsidRDefault="008D395D" w:rsidP="007B73D1">
      <w:pPr>
        <w:ind w:left="5670"/>
        <w:jc w:val="center"/>
        <w:rPr>
          <w:rFonts w:ascii="Calibri" w:hAnsi="Calibri" w:cs="Calibri"/>
          <w:u w:val="single"/>
          <w:lang w:eastAsia="hr-HR"/>
        </w:rPr>
      </w:pPr>
      <w:r w:rsidRPr="00867D29">
        <w:rPr>
          <w:rFonts w:ascii="Calibri" w:hAnsi="Calibri" w:cs="Calibri"/>
          <w:lang w:eastAsia="hr-HR"/>
        </w:rPr>
        <w:t>prof.dr.sc. Borislav Miličević</w:t>
      </w:r>
      <w:r w:rsidR="00CA5709">
        <w:rPr>
          <w:rFonts w:ascii="Calibri" w:hAnsi="Calibri" w:cs="Calibri"/>
          <w:lang w:eastAsia="hr-HR"/>
        </w:rPr>
        <w:t xml:space="preserve">, </w:t>
      </w:r>
      <w:proofErr w:type="spellStart"/>
      <w:r w:rsidR="00CA5709">
        <w:rPr>
          <w:rFonts w:ascii="Calibri" w:hAnsi="Calibri" w:cs="Calibri"/>
          <w:lang w:eastAsia="hr-HR"/>
        </w:rPr>
        <w:t>v.r</w:t>
      </w:r>
      <w:proofErr w:type="spellEnd"/>
    </w:p>
    <w:p w14:paraId="3F0D0B6D" w14:textId="77777777" w:rsidR="008D395D" w:rsidRPr="00867D29" w:rsidRDefault="008D395D" w:rsidP="008D395D">
      <w:pPr>
        <w:rPr>
          <w:rFonts w:ascii="Calibri" w:hAnsi="Calibri" w:cs="Calibri"/>
          <w:u w:val="single"/>
        </w:rPr>
      </w:pPr>
    </w:p>
    <w:p w14:paraId="727C2B96" w14:textId="77777777" w:rsidR="008D395D" w:rsidRPr="00867D29" w:rsidRDefault="008D395D" w:rsidP="008D395D">
      <w:pPr>
        <w:ind w:firstLine="2"/>
        <w:jc w:val="both"/>
        <w:rPr>
          <w:rFonts w:ascii="Calibri" w:hAnsi="Calibri" w:cs="Calibri"/>
        </w:rPr>
      </w:pPr>
    </w:p>
    <w:p w14:paraId="20A11547" w14:textId="77777777" w:rsidR="008D395D" w:rsidRPr="00867D29" w:rsidRDefault="008D395D" w:rsidP="008D395D">
      <w:pPr>
        <w:ind w:firstLine="2"/>
        <w:jc w:val="both"/>
        <w:rPr>
          <w:rFonts w:ascii="Calibri" w:hAnsi="Calibri" w:cs="Calibri"/>
        </w:rPr>
      </w:pPr>
    </w:p>
    <w:p w14:paraId="5EB9FAF7" w14:textId="77777777" w:rsidR="008D395D" w:rsidRPr="00867D29" w:rsidRDefault="008D395D" w:rsidP="008D395D">
      <w:pPr>
        <w:ind w:firstLine="2"/>
        <w:jc w:val="both"/>
        <w:rPr>
          <w:rFonts w:ascii="Calibri" w:hAnsi="Calibri" w:cs="Calibri"/>
        </w:rPr>
      </w:pPr>
    </w:p>
    <w:p w14:paraId="1FDDBC16" w14:textId="77777777" w:rsidR="008D395D" w:rsidRDefault="008D395D" w:rsidP="008D395D">
      <w:pPr>
        <w:ind w:firstLine="2"/>
        <w:jc w:val="both"/>
        <w:rPr>
          <w:rFonts w:ascii="Calibri" w:hAnsi="Calibri" w:cs="Calibri"/>
        </w:rPr>
      </w:pPr>
    </w:p>
    <w:p w14:paraId="7611D7D5" w14:textId="77777777" w:rsidR="007B73D1" w:rsidRDefault="007B73D1" w:rsidP="008D395D">
      <w:pPr>
        <w:ind w:firstLine="2"/>
        <w:jc w:val="both"/>
        <w:rPr>
          <w:rFonts w:ascii="Calibri" w:hAnsi="Calibri" w:cs="Calibri"/>
        </w:rPr>
      </w:pPr>
    </w:p>
    <w:p w14:paraId="6B5BB32C" w14:textId="77777777" w:rsidR="007B73D1" w:rsidRDefault="007B73D1" w:rsidP="008D395D">
      <w:pPr>
        <w:ind w:firstLine="2"/>
        <w:jc w:val="both"/>
        <w:rPr>
          <w:rFonts w:ascii="Calibri" w:hAnsi="Calibri" w:cs="Calibri"/>
        </w:rPr>
      </w:pPr>
    </w:p>
    <w:p w14:paraId="601D5D54" w14:textId="77777777" w:rsidR="007B73D1" w:rsidRDefault="007B73D1" w:rsidP="008D395D">
      <w:pPr>
        <w:ind w:firstLine="2"/>
        <w:jc w:val="both"/>
        <w:rPr>
          <w:rFonts w:ascii="Calibri" w:hAnsi="Calibri" w:cs="Calibri"/>
        </w:rPr>
      </w:pPr>
    </w:p>
    <w:p w14:paraId="469D10F5" w14:textId="77777777" w:rsidR="007B73D1" w:rsidRDefault="007B73D1" w:rsidP="008D395D">
      <w:pPr>
        <w:ind w:firstLine="2"/>
        <w:jc w:val="both"/>
        <w:rPr>
          <w:rFonts w:ascii="Calibri" w:hAnsi="Calibri" w:cs="Calibri"/>
        </w:rPr>
      </w:pPr>
    </w:p>
    <w:p w14:paraId="2CB5FB65" w14:textId="77777777" w:rsidR="007B73D1" w:rsidRDefault="007B73D1" w:rsidP="008D395D">
      <w:pPr>
        <w:ind w:firstLine="2"/>
        <w:jc w:val="both"/>
        <w:rPr>
          <w:rFonts w:ascii="Calibri" w:hAnsi="Calibri" w:cs="Calibri"/>
        </w:rPr>
      </w:pPr>
    </w:p>
    <w:p w14:paraId="52109E2D" w14:textId="77777777" w:rsidR="007B73D1" w:rsidRDefault="007B73D1" w:rsidP="008D395D">
      <w:pPr>
        <w:ind w:firstLine="2"/>
        <w:jc w:val="both"/>
        <w:rPr>
          <w:rFonts w:ascii="Calibri" w:hAnsi="Calibri" w:cs="Calibri"/>
        </w:rPr>
      </w:pPr>
    </w:p>
    <w:p w14:paraId="7303801C" w14:textId="77777777" w:rsidR="007B73D1" w:rsidRDefault="007B73D1" w:rsidP="008D395D">
      <w:pPr>
        <w:ind w:firstLine="2"/>
        <w:jc w:val="both"/>
        <w:rPr>
          <w:rFonts w:ascii="Calibri" w:hAnsi="Calibri" w:cs="Calibri"/>
        </w:rPr>
      </w:pPr>
    </w:p>
    <w:p w14:paraId="10103492" w14:textId="77777777" w:rsidR="007B73D1" w:rsidRPr="00867D29" w:rsidRDefault="007B73D1" w:rsidP="008D395D">
      <w:pPr>
        <w:ind w:firstLine="2"/>
        <w:jc w:val="both"/>
        <w:rPr>
          <w:rFonts w:ascii="Calibri" w:hAnsi="Calibri" w:cs="Calibri"/>
        </w:rPr>
      </w:pPr>
    </w:p>
    <w:p w14:paraId="1885501E" w14:textId="77777777" w:rsidR="008D395D" w:rsidRPr="00867D29" w:rsidRDefault="008D395D" w:rsidP="008D395D">
      <w:pPr>
        <w:ind w:firstLine="2"/>
        <w:jc w:val="both"/>
        <w:rPr>
          <w:rFonts w:ascii="Calibri" w:hAnsi="Calibri" w:cs="Calibri"/>
        </w:rPr>
      </w:pPr>
    </w:p>
    <w:p w14:paraId="4D5F443F" w14:textId="77777777" w:rsidR="008D395D" w:rsidRPr="00867D29" w:rsidRDefault="008D395D" w:rsidP="008D395D">
      <w:pPr>
        <w:ind w:firstLine="2"/>
        <w:jc w:val="both"/>
        <w:rPr>
          <w:rFonts w:ascii="Calibri" w:hAnsi="Calibri" w:cs="Calibri"/>
        </w:rPr>
      </w:pPr>
    </w:p>
    <w:p w14:paraId="5ACA0B50" w14:textId="77777777" w:rsidR="008D395D" w:rsidRPr="00867D29" w:rsidRDefault="008D395D" w:rsidP="008D395D">
      <w:pPr>
        <w:ind w:firstLine="2"/>
        <w:jc w:val="both"/>
        <w:rPr>
          <w:rFonts w:ascii="Calibri" w:hAnsi="Calibri" w:cs="Calibri"/>
        </w:rPr>
      </w:pPr>
    </w:p>
    <w:p w14:paraId="1420E185" w14:textId="77777777" w:rsidR="008D395D" w:rsidRPr="00867D29" w:rsidRDefault="008D395D" w:rsidP="008D395D">
      <w:pPr>
        <w:ind w:firstLine="2"/>
        <w:jc w:val="both"/>
        <w:rPr>
          <w:rFonts w:ascii="Calibri" w:hAnsi="Calibri" w:cs="Calibri"/>
        </w:rPr>
      </w:pPr>
    </w:p>
    <w:p w14:paraId="4C785C8B" w14:textId="77777777" w:rsidR="008D395D" w:rsidRPr="00867D29" w:rsidRDefault="008D395D" w:rsidP="008D395D">
      <w:pPr>
        <w:jc w:val="both"/>
        <w:rPr>
          <w:rFonts w:ascii="Calibri" w:hAnsi="Calibri" w:cs="Calibri"/>
        </w:rPr>
      </w:pPr>
    </w:p>
    <w:p w14:paraId="4083274C" w14:textId="77777777" w:rsidR="008D395D" w:rsidRPr="007B73D1" w:rsidRDefault="008D395D" w:rsidP="008D395D">
      <w:pPr>
        <w:ind w:right="50" w:firstLine="2"/>
        <w:jc w:val="both"/>
        <w:rPr>
          <w:rFonts w:ascii="Calibri" w:hAnsi="Calibri" w:cs="Calibri"/>
        </w:rPr>
      </w:pPr>
      <w:r w:rsidRPr="007B73D1">
        <w:rPr>
          <w:rFonts w:ascii="Calibri" w:hAnsi="Calibri" w:cs="Calibri"/>
        </w:rPr>
        <w:t>DOSTAVITI:</w:t>
      </w:r>
    </w:p>
    <w:p w14:paraId="0287708B" w14:textId="11C1F646" w:rsidR="008D395D" w:rsidRPr="007B73D1" w:rsidRDefault="008D395D" w:rsidP="007B73D1">
      <w:pPr>
        <w:pStyle w:val="Odlomakpopisa"/>
        <w:ind w:left="426" w:right="50" w:hanging="284"/>
        <w:jc w:val="both"/>
        <w:rPr>
          <w:rFonts w:ascii="Calibri" w:hAnsi="Calibri" w:cs="Calibri"/>
        </w:rPr>
      </w:pPr>
      <w:r w:rsidRPr="007B73D1">
        <w:rPr>
          <w:rFonts w:ascii="Calibri" w:hAnsi="Calibri" w:cs="Calibri"/>
        </w:rPr>
        <w:t>1.</w:t>
      </w:r>
      <w:r w:rsidR="007B73D1" w:rsidRPr="007B73D1">
        <w:rPr>
          <w:rFonts w:ascii="Calibri" w:hAnsi="Calibri" w:cs="Calibri"/>
        </w:rPr>
        <w:tab/>
      </w:r>
      <w:r w:rsidRPr="007B73D1">
        <w:rPr>
          <w:rFonts w:ascii="Calibri" w:hAnsi="Calibri" w:cs="Calibri"/>
        </w:rPr>
        <w:t>Gradskom vijeću Grada Požege</w:t>
      </w:r>
    </w:p>
    <w:p w14:paraId="20F5477C" w14:textId="102E7CC5" w:rsidR="008D395D" w:rsidRPr="007B73D1" w:rsidRDefault="008D395D" w:rsidP="007B73D1">
      <w:pPr>
        <w:pStyle w:val="Odlomakpopisa"/>
        <w:ind w:left="426" w:right="50" w:hanging="284"/>
        <w:jc w:val="both"/>
        <w:rPr>
          <w:rFonts w:ascii="Calibri" w:hAnsi="Calibri" w:cs="Calibri"/>
        </w:rPr>
      </w:pPr>
      <w:r w:rsidRPr="007B73D1">
        <w:rPr>
          <w:rFonts w:ascii="Calibri" w:hAnsi="Calibri" w:cs="Calibri"/>
        </w:rPr>
        <w:t>2.</w:t>
      </w:r>
      <w:r w:rsidR="007B73D1" w:rsidRPr="007B73D1">
        <w:rPr>
          <w:rFonts w:ascii="Calibri" w:hAnsi="Calibri" w:cs="Calibri"/>
        </w:rPr>
        <w:tab/>
      </w:r>
      <w:r w:rsidRPr="007B73D1">
        <w:rPr>
          <w:rFonts w:ascii="Calibri" w:hAnsi="Calibri" w:cs="Calibri"/>
        </w:rPr>
        <w:t>Pismohrani.</w:t>
      </w:r>
    </w:p>
    <w:p w14:paraId="7CC4225B" w14:textId="77777777" w:rsidR="008D395D" w:rsidRPr="00867D29" w:rsidRDefault="008D395D" w:rsidP="008D395D">
      <w:pPr>
        <w:rPr>
          <w:rFonts w:ascii="Calibri" w:eastAsia="Calibri" w:hAnsi="Calibri" w:cs="Calibri"/>
          <w:lang w:eastAsia="zh-CN"/>
        </w:rPr>
      </w:pPr>
      <w:r w:rsidRPr="00867D29">
        <w:rPr>
          <w:rFonts w:ascii="Calibri" w:hAnsi="Calibri" w:cs="Calibri"/>
        </w:rPr>
        <w:br w:type="page"/>
      </w:r>
    </w:p>
    <w:tbl>
      <w:tblPr>
        <w:tblStyle w:val="TableGrid1"/>
        <w:tblpPr w:leftFromText="180" w:rightFromText="180" w:vertAnchor="text" w:horzAnchor="margin" w:tblpXSpec="right"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7B73D1" w14:paraId="5AFC9D56" w14:textId="77777777" w:rsidTr="007B73D1">
        <w:trPr>
          <w:trHeight w:val="142"/>
        </w:trPr>
        <w:tc>
          <w:tcPr>
            <w:tcW w:w="3261" w:type="dxa"/>
          </w:tcPr>
          <w:p w14:paraId="02FDBB07" w14:textId="77777777" w:rsidR="007B73D1" w:rsidRDefault="007B73D1" w:rsidP="007B73D1">
            <w:pPr>
              <w:contextualSpacing/>
              <w:rPr>
                <w:rFonts w:ascii="PDF417x" w:eastAsia="Times New Roman" w:hAnsi="PDF417x" w:cs="Times New Roman"/>
              </w:rPr>
            </w:pPr>
            <w:bookmarkStart w:id="10" w:name="_Hlk145929523"/>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lsu</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ckk</w:t>
            </w:r>
            <w:proofErr w:type="spellEnd"/>
            <w:r>
              <w:rPr>
                <w:rFonts w:ascii="PDF417x" w:eastAsia="Times New Roman" w:hAnsi="PDF417x" w:cs="Times New Roman"/>
              </w:rPr>
              <w:t>*BCB*</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azn</w:t>
            </w:r>
            <w:proofErr w:type="spellEnd"/>
            <w:r>
              <w:rPr>
                <w:rFonts w:ascii="PDF417x" w:eastAsia="Times New Roman" w:hAnsi="PDF417x" w:cs="Times New Roman"/>
              </w:rPr>
              <w:t>*</w:t>
            </w:r>
            <w:proofErr w:type="spellStart"/>
            <w:r>
              <w:rPr>
                <w:rFonts w:ascii="PDF417x" w:eastAsia="Times New Roman" w:hAnsi="PDF417x" w:cs="Times New Roman"/>
              </w:rPr>
              <w:t>xdA</w:t>
            </w:r>
            <w:proofErr w:type="spellEnd"/>
            <w:r>
              <w:rPr>
                <w:rFonts w:ascii="PDF417x" w:eastAsia="Times New Roman" w:hAnsi="PDF417x" w:cs="Times New Roman"/>
              </w:rPr>
              <w:t>*</w:t>
            </w:r>
            <w:proofErr w:type="spellStart"/>
            <w:r>
              <w:rPr>
                <w:rFonts w:ascii="PDF417x" w:eastAsia="Times New Roman" w:hAnsi="PDF417x" w:cs="Times New Roman"/>
              </w:rPr>
              <w:t>pyi</w:t>
            </w:r>
            <w:proofErr w:type="spellEnd"/>
            <w:r>
              <w:rPr>
                <w:rFonts w:ascii="PDF417x" w:eastAsia="Times New Roman" w:hAnsi="PDF417x" w:cs="Times New Roman"/>
              </w:rPr>
              <w:t>*</w:t>
            </w:r>
            <w:proofErr w:type="spellStart"/>
            <w:r>
              <w:rPr>
                <w:rFonts w:ascii="PDF417x" w:eastAsia="Times New Roman" w:hAnsi="PDF417x" w:cs="Times New Roman"/>
              </w:rPr>
              <w:t>oxA</w:t>
            </w:r>
            <w:proofErr w:type="spellEnd"/>
            <w:r>
              <w:rPr>
                <w:rFonts w:ascii="PDF417x" w:eastAsia="Times New Roman" w:hAnsi="PDF417x" w:cs="Times New Roman"/>
              </w:rPr>
              <w:t>*</w:t>
            </w:r>
            <w:proofErr w:type="spellStart"/>
            <w:r>
              <w:rPr>
                <w:rFonts w:ascii="PDF417x" w:eastAsia="Times New Roman" w:hAnsi="PDF417x" w:cs="Times New Roman"/>
              </w:rPr>
              <w:t>zbd</w:t>
            </w:r>
            <w:proofErr w:type="spellEnd"/>
            <w:r>
              <w:rPr>
                <w:rFonts w:ascii="PDF417x" w:eastAsia="Times New Roman" w:hAnsi="PDF417x" w:cs="Times New Roman"/>
              </w:rPr>
              <w:t>*</w:t>
            </w:r>
            <w:proofErr w:type="spellStart"/>
            <w:r>
              <w:rPr>
                <w:rFonts w:ascii="PDF417x" w:eastAsia="Times New Roman" w:hAnsi="PDF417x" w:cs="Times New Roman"/>
              </w:rPr>
              <w:t>Fwc</w:t>
            </w:r>
            <w:proofErr w:type="spellEnd"/>
            <w:r>
              <w:rPr>
                <w:rFonts w:ascii="PDF417x" w:eastAsia="Times New Roman" w:hAnsi="PDF417x" w:cs="Times New Roman"/>
              </w:rPr>
              <w:t>*</w:t>
            </w:r>
            <w:proofErr w:type="spellStart"/>
            <w:r>
              <w:rPr>
                <w:rFonts w:ascii="PDF417x" w:eastAsia="Times New Roman" w:hAnsi="PDF417x" w:cs="Times New Roman"/>
              </w:rPr>
              <w:t>lbn</w:t>
            </w:r>
            <w:proofErr w:type="spellEnd"/>
            <w:r>
              <w:rPr>
                <w:rFonts w:ascii="PDF417x" w:eastAsia="Times New Roman" w:hAnsi="PDF417x" w:cs="Times New Roman"/>
              </w:rPr>
              <w:t>*</w:t>
            </w:r>
            <w:proofErr w:type="spellStart"/>
            <w:r>
              <w:rPr>
                <w:rFonts w:ascii="PDF417x" w:eastAsia="Times New Roman" w:hAnsi="PDF417x" w:cs="Times New Roman"/>
              </w:rPr>
              <w:t>uAu</w:t>
            </w:r>
            <w:proofErr w:type="spellEnd"/>
            <w:r>
              <w:rPr>
                <w:rFonts w:ascii="PDF417x" w:eastAsia="Times New Roman" w:hAnsi="PDF417x" w:cs="Times New Roman"/>
              </w:rPr>
              <w:t>*</w:t>
            </w:r>
            <w:proofErr w:type="spellStart"/>
            <w:r>
              <w:rPr>
                <w:rFonts w:ascii="PDF417x" w:eastAsia="Times New Roman" w:hAnsi="PDF417x" w:cs="Times New Roman"/>
              </w:rPr>
              <w:t>jus</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uny</w:t>
            </w:r>
            <w:proofErr w:type="spellEnd"/>
            <w:r>
              <w:rPr>
                <w:rFonts w:ascii="PDF417x" w:eastAsia="Times New Roman" w:hAnsi="PDF417x" w:cs="Times New Roman"/>
              </w:rPr>
              <w:t>*</w:t>
            </w:r>
            <w:proofErr w:type="spellStart"/>
            <w:r>
              <w:rPr>
                <w:rFonts w:ascii="PDF417x" w:eastAsia="Times New Roman" w:hAnsi="PDF417x" w:cs="Times New Roman"/>
              </w:rPr>
              <w:t>suz</w:t>
            </w:r>
            <w:proofErr w:type="spellEnd"/>
            <w:r>
              <w:rPr>
                <w:rFonts w:ascii="PDF417x" w:eastAsia="Times New Roman" w:hAnsi="PDF417x" w:cs="Times New Roman"/>
              </w:rPr>
              <w:t>*aci*</w:t>
            </w:r>
            <w:proofErr w:type="spellStart"/>
            <w:r>
              <w:rPr>
                <w:rFonts w:ascii="PDF417x" w:eastAsia="Times New Roman" w:hAnsi="PDF417x" w:cs="Times New Roman"/>
              </w:rPr>
              <w:t>EBj</w:t>
            </w:r>
            <w:proofErr w:type="spellEnd"/>
            <w:r>
              <w:rPr>
                <w:rFonts w:ascii="PDF417x" w:eastAsia="Times New Roman" w:hAnsi="PDF417x" w:cs="Times New Roman"/>
              </w:rPr>
              <w:t>*</w:t>
            </w:r>
            <w:proofErr w:type="spellStart"/>
            <w:r>
              <w:rPr>
                <w:rFonts w:ascii="PDF417x" w:eastAsia="Times New Roman" w:hAnsi="PDF417x" w:cs="Times New Roman"/>
              </w:rPr>
              <w:t>lEz</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yuy</w:t>
            </w:r>
            <w:proofErr w:type="spellEnd"/>
            <w:r>
              <w:rPr>
                <w:rFonts w:ascii="PDF417x" w:eastAsia="Times New Roman" w:hAnsi="PDF417x" w:cs="Times New Roman"/>
              </w:rPr>
              <w:t>*</w:t>
            </w:r>
            <w:proofErr w:type="spellStart"/>
            <w:r>
              <w:rPr>
                <w:rFonts w:ascii="PDF417x" w:eastAsia="Times New Roman" w:hAnsi="PDF417x" w:cs="Times New Roman"/>
              </w:rPr>
              <w:t>Cbi</w:t>
            </w:r>
            <w:proofErr w:type="spellEnd"/>
            <w:r>
              <w:rPr>
                <w:rFonts w:ascii="PDF417x" w:eastAsia="Times New Roman" w:hAnsi="PDF417x" w:cs="Times New Roman"/>
              </w:rPr>
              <w:t>*</w:t>
            </w:r>
            <w:proofErr w:type="spellStart"/>
            <w:r>
              <w:rPr>
                <w:rFonts w:ascii="PDF417x" w:eastAsia="Times New Roman" w:hAnsi="PDF417x" w:cs="Times New Roman"/>
              </w:rPr>
              <w:t>CAl</w:t>
            </w:r>
            <w:proofErr w:type="spellEnd"/>
            <w:r>
              <w:rPr>
                <w:rFonts w:ascii="PDF417x" w:eastAsia="Times New Roman" w:hAnsi="PDF417x" w:cs="Times New Roman"/>
              </w:rPr>
              <w:t>*</w:t>
            </w:r>
            <w:proofErr w:type="spellStart"/>
            <w:r>
              <w:rPr>
                <w:rFonts w:ascii="PDF417x" w:eastAsia="Times New Roman" w:hAnsi="PDF417x" w:cs="Times New Roman"/>
              </w:rPr>
              <w:t>unk</w:t>
            </w:r>
            <w:proofErr w:type="spellEnd"/>
            <w:r>
              <w:rPr>
                <w:rFonts w:ascii="PDF417x" w:eastAsia="Times New Roman" w:hAnsi="PDF417x" w:cs="Times New Roman"/>
              </w:rPr>
              <w:t>*</w:t>
            </w:r>
            <w:proofErr w:type="spellStart"/>
            <w:r>
              <w:rPr>
                <w:rFonts w:ascii="PDF417x" w:eastAsia="Times New Roman" w:hAnsi="PDF417x" w:cs="Times New Roman"/>
              </w:rPr>
              <w:t>lcg</w:t>
            </w:r>
            <w:proofErr w:type="spellEnd"/>
            <w:r>
              <w:rPr>
                <w:rFonts w:ascii="PDF417x" w:eastAsia="Times New Roman" w:hAnsi="PDF417x" w:cs="Times New Roman"/>
              </w:rPr>
              <w:t>*</w:t>
            </w:r>
            <w:proofErr w:type="spellStart"/>
            <w:r>
              <w:rPr>
                <w:rFonts w:ascii="PDF417x" w:eastAsia="Times New Roman" w:hAnsi="PDF417x" w:cs="Times New Roman"/>
              </w:rPr>
              <w:t>Eyj</w:t>
            </w:r>
            <w:proofErr w:type="spellEnd"/>
            <w:r>
              <w:rPr>
                <w:rFonts w:ascii="PDF417x" w:eastAsia="Times New Roman" w:hAnsi="PDF417x" w:cs="Times New Roman"/>
              </w:rPr>
              <w:t>*</w:t>
            </w:r>
            <w:proofErr w:type="spellStart"/>
            <w:r>
              <w:rPr>
                <w:rFonts w:ascii="PDF417x" w:eastAsia="Times New Roman" w:hAnsi="PDF417x" w:cs="Times New Roman"/>
              </w:rPr>
              <w:t>gws</w:t>
            </w:r>
            <w:proofErr w:type="spellEnd"/>
            <w:r>
              <w:rPr>
                <w:rFonts w:ascii="PDF417x" w:eastAsia="Times New Roman" w:hAnsi="PDF417x" w:cs="Times New Roman"/>
              </w:rPr>
              <w:t>*</w:t>
            </w:r>
            <w:proofErr w:type="spellStart"/>
            <w:r>
              <w:rPr>
                <w:rFonts w:ascii="PDF417x" w:eastAsia="Times New Roman" w:hAnsi="PDF417x" w:cs="Times New Roman"/>
              </w:rPr>
              <w:t>vqg</w:t>
            </w:r>
            <w:proofErr w:type="spellEnd"/>
            <w:r>
              <w:rPr>
                <w:rFonts w:ascii="PDF417x" w:eastAsia="Times New Roman" w:hAnsi="PDF417x" w:cs="Times New Roman"/>
              </w:rPr>
              <w:t>*</w:t>
            </w:r>
            <w:proofErr w:type="spellStart"/>
            <w:r>
              <w:rPr>
                <w:rFonts w:ascii="PDF417x" w:eastAsia="Times New Roman" w:hAnsi="PDF417x" w:cs="Times New Roman"/>
              </w:rPr>
              <w:t>svb</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rFz</w:t>
            </w:r>
            <w:proofErr w:type="spellEnd"/>
            <w:r>
              <w:rPr>
                <w:rFonts w:ascii="PDF417x" w:eastAsia="Times New Roman" w:hAnsi="PDF417x" w:cs="Times New Roman"/>
              </w:rPr>
              <w:t>*</w:t>
            </w:r>
            <w:proofErr w:type="spellStart"/>
            <w:r>
              <w:rPr>
                <w:rFonts w:ascii="PDF417x" w:eastAsia="Times New Roman" w:hAnsi="PDF417x" w:cs="Times New Roman"/>
              </w:rPr>
              <w:t>abt</w:t>
            </w:r>
            <w:proofErr w:type="spellEnd"/>
            <w:r>
              <w:rPr>
                <w:rFonts w:ascii="PDF417x" w:eastAsia="Times New Roman" w:hAnsi="PDF417x" w:cs="Times New Roman"/>
              </w:rPr>
              <w:t>*</w:t>
            </w:r>
            <w:proofErr w:type="spellStart"/>
            <w:r>
              <w:rPr>
                <w:rFonts w:ascii="PDF417x" w:eastAsia="Times New Roman" w:hAnsi="PDF417x" w:cs="Times New Roman"/>
              </w:rPr>
              <w:t>yFD</w:t>
            </w:r>
            <w:proofErr w:type="spellEnd"/>
            <w:r>
              <w:rPr>
                <w:rFonts w:ascii="PDF417x" w:eastAsia="Times New Roman" w:hAnsi="PDF417x" w:cs="Times New Roman"/>
              </w:rPr>
              <w:t>*</w:t>
            </w:r>
            <w:proofErr w:type="spellStart"/>
            <w:r>
              <w:rPr>
                <w:rFonts w:ascii="PDF417x" w:eastAsia="Times New Roman" w:hAnsi="PDF417x" w:cs="Times New Roman"/>
              </w:rPr>
              <w:t>vBu</w:t>
            </w:r>
            <w:proofErr w:type="spellEnd"/>
            <w:r>
              <w:rPr>
                <w:rFonts w:ascii="PDF417x" w:eastAsia="Times New Roman" w:hAnsi="PDF417x" w:cs="Times New Roman"/>
              </w:rPr>
              <w:t>*</w:t>
            </w:r>
            <w:proofErr w:type="spellStart"/>
            <w:r>
              <w:rPr>
                <w:rFonts w:ascii="PDF417x" w:eastAsia="Times New Roman" w:hAnsi="PDF417x" w:cs="Times New Roman"/>
              </w:rPr>
              <w:t>oiC</w:t>
            </w:r>
            <w:proofErr w:type="spellEnd"/>
            <w:r>
              <w:rPr>
                <w:rFonts w:ascii="PDF417x" w:eastAsia="Times New Roman" w:hAnsi="PDF417x" w:cs="Times New Roman"/>
              </w:rPr>
              <w:t>*vro*</w:t>
            </w:r>
            <w:proofErr w:type="spellStart"/>
            <w:r>
              <w:rPr>
                <w:rFonts w:ascii="PDF417x" w:eastAsia="Times New Roman" w:hAnsi="PDF417x" w:cs="Times New Roman"/>
              </w:rPr>
              <w:t>sdv</w:t>
            </w:r>
            <w:proofErr w:type="spellEnd"/>
            <w:r>
              <w:rPr>
                <w:rFonts w:ascii="PDF417x" w:eastAsia="Times New Roman" w:hAnsi="PDF417x" w:cs="Times New Roman"/>
              </w:rPr>
              <w:t>*</w:t>
            </w:r>
            <w:proofErr w:type="spellStart"/>
            <w:r>
              <w:rPr>
                <w:rFonts w:ascii="PDF417x" w:eastAsia="Times New Roman" w:hAnsi="PDF417x" w:cs="Times New Roman"/>
              </w:rPr>
              <w:t>wcm</w:t>
            </w:r>
            <w:proofErr w:type="spellEnd"/>
            <w:r>
              <w:rPr>
                <w:rFonts w:ascii="PDF417x" w:eastAsia="Times New Roman" w:hAnsi="PDF417x" w:cs="Times New Roman"/>
              </w:rPr>
              <w:t>*</w:t>
            </w:r>
            <w:proofErr w:type="spellStart"/>
            <w:r>
              <w:rPr>
                <w:rFonts w:ascii="PDF417x" w:eastAsia="Times New Roman" w:hAnsi="PDF417x" w:cs="Times New Roman"/>
              </w:rPr>
              <w:t>vBu</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rcb</w:t>
            </w:r>
            <w:proofErr w:type="spellEnd"/>
            <w:r>
              <w:rPr>
                <w:rFonts w:ascii="PDF417x" w:eastAsia="Times New Roman" w:hAnsi="PDF417x" w:cs="Times New Roman"/>
              </w:rPr>
              <w:t>*</w:t>
            </w:r>
            <w:proofErr w:type="spellStart"/>
            <w:r>
              <w:rPr>
                <w:rFonts w:ascii="PDF417x" w:eastAsia="Times New Roman" w:hAnsi="PDF417x" w:cs="Times New Roman"/>
              </w:rPr>
              <w:t>jcc</w:t>
            </w:r>
            <w:proofErr w:type="spellEnd"/>
            <w:r>
              <w:rPr>
                <w:rFonts w:ascii="PDF417x" w:eastAsia="Times New Roman" w:hAnsi="PDF417x" w:cs="Times New Roman"/>
              </w:rPr>
              <w:t>*</w:t>
            </w:r>
            <w:proofErr w:type="spellStart"/>
            <w:r>
              <w:rPr>
                <w:rFonts w:ascii="PDF417x" w:eastAsia="Times New Roman" w:hAnsi="PDF417x" w:cs="Times New Roman"/>
              </w:rPr>
              <w:t>plz</w:t>
            </w:r>
            <w:proofErr w:type="spellEnd"/>
            <w:r>
              <w:rPr>
                <w:rFonts w:ascii="PDF417x" w:eastAsia="Times New Roman" w:hAnsi="PDF417x" w:cs="Times New Roman"/>
              </w:rPr>
              <w:t>*</w:t>
            </w:r>
            <w:proofErr w:type="spellStart"/>
            <w:r>
              <w:rPr>
                <w:rFonts w:ascii="PDF417x" w:eastAsia="Times New Roman" w:hAnsi="PDF417x" w:cs="Times New Roman"/>
              </w:rPr>
              <w:t>qfs</w:t>
            </w:r>
            <w:proofErr w:type="spellEnd"/>
            <w:r>
              <w:rPr>
                <w:rFonts w:ascii="PDF417x" w:eastAsia="Times New Roman" w:hAnsi="PDF417x" w:cs="Times New Roman"/>
              </w:rPr>
              <w:t>*</w:t>
            </w:r>
            <w:proofErr w:type="spellStart"/>
            <w:r>
              <w:rPr>
                <w:rFonts w:ascii="PDF417x" w:eastAsia="Times New Roman" w:hAnsi="PDF417x" w:cs="Times New Roman"/>
              </w:rPr>
              <w:t>cdw</w:t>
            </w:r>
            <w:proofErr w:type="spellEnd"/>
            <w:r>
              <w:rPr>
                <w:rFonts w:ascii="PDF417x" w:eastAsia="Times New Roman" w:hAnsi="PDF417x" w:cs="Times New Roman"/>
              </w:rPr>
              <w:t>*</w:t>
            </w:r>
            <w:proofErr w:type="spellStart"/>
            <w:r>
              <w:rPr>
                <w:rFonts w:ascii="PDF417x" w:eastAsia="Times New Roman" w:hAnsi="PDF417x" w:cs="Times New Roman"/>
              </w:rPr>
              <w:t>igi</w:t>
            </w:r>
            <w:proofErr w:type="spellEnd"/>
            <w:r>
              <w:rPr>
                <w:rFonts w:ascii="PDF417x" w:eastAsia="Times New Roman" w:hAnsi="PDF417x" w:cs="Times New Roman"/>
              </w:rPr>
              <w:t>*</w:t>
            </w:r>
            <w:proofErr w:type="spellStart"/>
            <w:r>
              <w:rPr>
                <w:rFonts w:ascii="PDF417x" w:eastAsia="Times New Roman" w:hAnsi="PDF417x" w:cs="Times New Roman"/>
              </w:rPr>
              <w:t>CEy</w:t>
            </w:r>
            <w:proofErr w:type="spellEnd"/>
            <w:r>
              <w:rPr>
                <w:rFonts w:ascii="PDF417x" w:eastAsia="Times New Roman" w:hAnsi="PDF417x" w:cs="Times New Roman"/>
              </w:rPr>
              <w:t>*</w:t>
            </w:r>
            <w:proofErr w:type="spellStart"/>
            <w:r>
              <w:rPr>
                <w:rFonts w:ascii="PDF417x" w:eastAsia="Times New Roman" w:hAnsi="PDF417x" w:cs="Times New Roman"/>
              </w:rPr>
              <w:t>blE</w:t>
            </w:r>
            <w:proofErr w:type="spellEnd"/>
            <w:r>
              <w:rPr>
                <w:rFonts w:ascii="PDF417x" w:eastAsia="Times New Roman" w:hAnsi="PDF417x" w:cs="Times New Roman"/>
              </w:rPr>
              <w:t>*</w:t>
            </w:r>
            <w:proofErr w:type="spellStart"/>
            <w:r>
              <w:rPr>
                <w:rFonts w:ascii="PDF417x" w:eastAsia="Times New Roman" w:hAnsi="PDF417x" w:cs="Times New Roman"/>
              </w:rPr>
              <w:t>vmj</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0B670AC0" w14:textId="237D925D" w:rsidR="008D395D" w:rsidRPr="007B73D1" w:rsidRDefault="008D395D" w:rsidP="008D395D">
      <w:pPr>
        <w:jc w:val="right"/>
        <w:rPr>
          <w:rFonts w:ascii="Calibri" w:eastAsia="Times New Roman" w:hAnsi="Calibri" w:cs="Calibri"/>
          <w:u w:val="single"/>
          <w:lang w:eastAsia="hr-HR"/>
        </w:rPr>
      </w:pPr>
      <w:r w:rsidRPr="007B73D1">
        <w:rPr>
          <w:rFonts w:ascii="Calibri" w:eastAsia="Times New Roman" w:hAnsi="Calibri" w:cs="Calibri"/>
          <w:u w:val="single"/>
          <w:lang w:eastAsia="hr-HR"/>
        </w:rPr>
        <w:t>PRIJEDLOG</w:t>
      </w:r>
    </w:p>
    <w:bookmarkEnd w:id="10"/>
    <w:p w14:paraId="7C101723" w14:textId="76886191" w:rsidR="007B73D1" w:rsidRPr="007B73D1" w:rsidRDefault="007B73D1" w:rsidP="007B73D1">
      <w:pPr>
        <w:ind w:right="5386" w:firstLine="142"/>
        <w:jc w:val="center"/>
        <w:rPr>
          <w:rFonts w:ascii="Calibri" w:eastAsia="Times New Roman" w:hAnsi="Calibri" w:cs="Calibri"/>
          <w:lang w:val="en-US" w:eastAsia="hr-HR"/>
        </w:rPr>
      </w:pPr>
      <w:r w:rsidRPr="007B73D1">
        <w:rPr>
          <w:rFonts w:ascii="Calibri" w:eastAsia="Times New Roman" w:hAnsi="Calibri" w:cs="Calibri"/>
          <w:noProof/>
          <w:lang w:eastAsia="hr-HR"/>
        </w:rPr>
        <w:drawing>
          <wp:inline distT="0" distB="0" distL="0" distR="0" wp14:anchorId="5842219B" wp14:editId="2D7E90F9">
            <wp:extent cx="309880" cy="429260"/>
            <wp:effectExtent l="0" t="0" r="0" b="8890"/>
            <wp:docPr id="181970403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09880" cy="429260"/>
                    </a:xfrm>
                    <a:prstGeom prst="rect">
                      <a:avLst/>
                    </a:prstGeom>
                    <a:noFill/>
                    <a:ln>
                      <a:noFill/>
                    </a:ln>
                  </pic:spPr>
                </pic:pic>
              </a:graphicData>
            </a:graphic>
          </wp:inline>
        </w:drawing>
      </w:r>
    </w:p>
    <w:p w14:paraId="1054A622" w14:textId="77777777"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lang w:eastAsia="hr-HR"/>
        </w:rPr>
        <w:t>R  E  P  U  B  L  I  K  A    H  R  V  A  T  S  K  A</w:t>
      </w:r>
    </w:p>
    <w:p w14:paraId="1A76291E" w14:textId="77777777"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lang w:eastAsia="hr-HR"/>
        </w:rPr>
        <w:t>POŽEŠKO-SLAVONSKA ŽUPANIJA</w:t>
      </w:r>
    </w:p>
    <w:p w14:paraId="4214114E" w14:textId="6877028C"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noProof/>
          <w:sz w:val="20"/>
          <w:szCs w:val="20"/>
          <w:lang w:val="en-US" w:eastAsia="hr-HR"/>
        </w:rPr>
        <w:drawing>
          <wp:anchor distT="0" distB="0" distL="114300" distR="114300" simplePos="0" relativeHeight="251665408" behindDoc="0" locked="0" layoutInCell="1" allowOverlap="1" wp14:anchorId="282CC303" wp14:editId="7D63606C">
            <wp:simplePos x="0" y="0"/>
            <wp:positionH relativeFrom="column">
              <wp:posOffset>96520</wp:posOffset>
            </wp:positionH>
            <wp:positionV relativeFrom="paragraph">
              <wp:posOffset>17780</wp:posOffset>
            </wp:positionV>
            <wp:extent cx="355600" cy="347980"/>
            <wp:effectExtent l="0" t="0" r="6350" b="0"/>
            <wp:wrapNone/>
            <wp:docPr id="130572642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B73D1">
        <w:rPr>
          <w:rFonts w:ascii="Calibri" w:eastAsia="Times New Roman" w:hAnsi="Calibri" w:cs="Calibri"/>
          <w:lang w:eastAsia="hr-HR"/>
        </w:rPr>
        <w:t>GRAD POŽEGA</w:t>
      </w:r>
    </w:p>
    <w:p w14:paraId="16E8BA06" w14:textId="77777777" w:rsidR="007B73D1" w:rsidRPr="007B73D1" w:rsidRDefault="007B73D1" w:rsidP="007B73D1">
      <w:pPr>
        <w:spacing w:after="240"/>
        <w:ind w:right="5386"/>
        <w:jc w:val="center"/>
        <w:rPr>
          <w:rFonts w:ascii="Calibri" w:eastAsia="Times New Roman" w:hAnsi="Calibri" w:cs="Calibri"/>
          <w:lang w:eastAsia="hr-HR"/>
        </w:rPr>
      </w:pPr>
      <w:r w:rsidRPr="007B73D1">
        <w:rPr>
          <w:rFonts w:ascii="Calibri" w:eastAsia="Times New Roman" w:hAnsi="Calibri" w:cs="Calibri"/>
          <w:lang w:eastAsia="hr-HR"/>
        </w:rPr>
        <w:t>Gradsko vijeće</w:t>
      </w:r>
    </w:p>
    <w:p w14:paraId="4174927F" w14:textId="77777777" w:rsidR="008D395D" w:rsidRPr="00A34319" w:rsidRDefault="008D395D" w:rsidP="008D395D">
      <w:pPr>
        <w:rPr>
          <w:rFonts w:ascii="Calibri" w:eastAsia="Times New Roman" w:hAnsi="Calibri" w:cs="Calibri"/>
          <w:lang w:eastAsia="hr-HR"/>
        </w:rPr>
      </w:pPr>
      <w:r w:rsidRPr="00A34319">
        <w:rPr>
          <w:rFonts w:ascii="Calibri" w:eastAsia="Times New Roman" w:hAnsi="Calibri" w:cs="Calibri"/>
          <w:lang w:eastAsia="hr-HR"/>
        </w:rPr>
        <w:t>KLASA: 042-02/26-03/7</w:t>
      </w:r>
    </w:p>
    <w:p w14:paraId="3024F737" w14:textId="77777777" w:rsidR="008D395D" w:rsidRPr="00A34319" w:rsidRDefault="008D395D" w:rsidP="008D395D">
      <w:pPr>
        <w:rPr>
          <w:rFonts w:ascii="Calibri" w:eastAsia="Times New Roman" w:hAnsi="Calibri" w:cs="Calibri"/>
          <w:lang w:eastAsia="hr-HR"/>
        </w:rPr>
      </w:pPr>
      <w:r w:rsidRPr="00A34319">
        <w:rPr>
          <w:rFonts w:ascii="Calibri" w:eastAsia="Times New Roman" w:hAnsi="Calibri" w:cs="Calibri"/>
          <w:lang w:eastAsia="hr-HR"/>
        </w:rPr>
        <w:t>URBROJ: 2177-1-01/01-26-3</w:t>
      </w:r>
    </w:p>
    <w:p w14:paraId="152CD419" w14:textId="77777777" w:rsidR="008D395D" w:rsidRPr="00A34319" w:rsidRDefault="008D395D" w:rsidP="008D395D">
      <w:pPr>
        <w:spacing w:after="240"/>
        <w:rPr>
          <w:rFonts w:ascii="Calibri" w:eastAsia="Times New Roman" w:hAnsi="Calibri" w:cs="Calibri"/>
          <w:lang w:eastAsia="hr-HR"/>
        </w:rPr>
      </w:pPr>
      <w:r w:rsidRPr="00A34319">
        <w:rPr>
          <w:rFonts w:ascii="Calibri" w:eastAsia="Times New Roman" w:hAnsi="Calibri" w:cs="Calibri"/>
          <w:lang w:eastAsia="hr-HR"/>
        </w:rPr>
        <w:t>Požega, __. travnja 2026.</w:t>
      </w:r>
    </w:p>
    <w:p w14:paraId="73D171C2" w14:textId="7EEABBD2" w:rsidR="008D395D" w:rsidRPr="00A34319" w:rsidRDefault="008D395D" w:rsidP="007B73D1">
      <w:pPr>
        <w:spacing w:after="240"/>
        <w:ind w:firstLine="708"/>
        <w:jc w:val="both"/>
        <w:rPr>
          <w:rFonts w:ascii="Calibri" w:hAnsi="Calibri" w:cs="Calibri"/>
        </w:rPr>
      </w:pPr>
      <w:r w:rsidRPr="00A34319">
        <w:rPr>
          <w:rFonts w:ascii="Calibri" w:hAnsi="Calibri" w:cs="Calibri"/>
        </w:rPr>
        <w:t xml:space="preserve">Na temelju članka 19.a i članka 35. stavka 1. točke 2. Zakona o lokalnoj i područnoj (regionalnoj) samoupravi (Narodne novine, broj: 33/01, 60/01.- vjerodostojno tumačenje, 129/05., 109/07., 125/08., 36/09., 150/11., 144/12., 19/13.- pročišćeni tekst, 137/15.- ispravak, 123/17., 98/19. i 144/20.), te članka 39. stavka 1. podstavka 3. Statuta Grada Požege (Službene novine Grada Požege, 2/21., 11/22. i 3/26.), Gradsko vijeće Grada Požege, na 10. sjednici, održanoj dana, </w:t>
      </w:r>
      <w:r w:rsidR="009C5973">
        <w:rPr>
          <w:rFonts w:ascii="Calibri" w:hAnsi="Calibri" w:cs="Calibri"/>
        </w:rPr>
        <w:t>22</w:t>
      </w:r>
      <w:r w:rsidRPr="00A34319">
        <w:rPr>
          <w:rFonts w:ascii="Calibri" w:hAnsi="Calibri" w:cs="Calibri"/>
        </w:rPr>
        <w:t xml:space="preserve">. travnja 2026. godine, donosi </w:t>
      </w:r>
    </w:p>
    <w:p w14:paraId="56B2F728" w14:textId="77777777" w:rsidR="008D395D" w:rsidRPr="007B73D1" w:rsidRDefault="008D395D" w:rsidP="008D395D">
      <w:pPr>
        <w:jc w:val="center"/>
        <w:rPr>
          <w:rFonts w:ascii="Calibri" w:hAnsi="Calibri" w:cs="Calibri"/>
        </w:rPr>
      </w:pPr>
      <w:r w:rsidRPr="007B73D1">
        <w:rPr>
          <w:rFonts w:ascii="Calibri" w:hAnsi="Calibri" w:cs="Calibri"/>
        </w:rPr>
        <w:t>O D L U K U</w:t>
      </w:r>
    </w:p>
    <w:p w14:paraId="2AC09E9C" w14:textId="77777777" w:rsidR="008D395D" w:rsidRPr="00A34319" w:rsidRDefault="008D395D" w:rsidP="007B73D1">
      <w:pPr>
        <w:spacing w:after="240"/>
        <w:jc w:val="center"/>
        <w:rPr>
          <w:rFonts w:ascii="Calibri" w:hAnsi="Calibri" w:cs="Calibri"/>
        </w:rPr>
      </w:pPr>
      <w:r w:rsidRPr="00A34319">
        <w:rPr>
          <w:rFonts w:ascii="Calibri" w:hAnsi="Calibri" w:cs="Calibri"/>
        </w:rPr>
        <w:t>o dopunama Odluke o demografskim mjerama Grada Požege</w:t>
      </w:r>
    </w:p>
    <w:p w14:paraId="791652DE" w14:textId="77777777" w:rsidR="008D395D" w:rsidRPr="00A34319" w:rsidRDefault="008D395D" w:rsidP="007B73D1">
      <w:pPr>
        <w:pStyle w:val="Bodytext20"/>
        <w:shd w:val="clear" w:color="auto" w:fill="auto"/>
        <w:spacing w:after="240" w:line="240" w:lineRule="auto"/>
        <w:ind w:left="4260"/>
        <w:jc w:val="left"/>
        <w:rPr>
          <w:rFonts w:ascii="Calibri" w:hAnsi="Calibri" w:cs="Calibri"/>
          <w:sz w:val="22"/>
          <w:szCs w:val="22"/>
        </w:rPr>
      </w:pPr>
      <w:r w:rsidRPr="00A34319">
        <w:rPr>
          <w:rFonts w:ascii="Calibri" w:hAnsi="Calibri" w:cs="Calibri"/>
          <w:sz w:val="22"/>
          <w:szCs w:val="22"/>
        </w:rPr>
        <w:t>Članak 1.</w:t>
      </w:r>
    </w:p>
    <w:p w14:paraId="13611BBD" w14:textId="2D0F8C79" w:rsidR="008D395D" w:rsidRPr="00A34319" w:rsidRDefault="008D395D" w:rsidP="007B73D1">
      <w:pPr>
        <w:suppressAutoHyphens/>
        <w:spacing w:after="240"/>
        <w:ind w:firstLine="426"/>
        <w:jc w:val="both"/>
        <w:rPr>
          <w:rFonts w:ascii="Calibri" w:hAnsi="Calibri" w:cs="Calibri"/>
        </w:rPr>
      </w:pPr>
      <w:r w:rsidRPr="00A34319">
        <w:rPr>
          <w:rFonts w:ascii="Calibri" w:hAnsi="Calibri" w:cs="Calibri"/>
        </w:rPr>
        <w:t>Ovom Odlukom dopunjuje se Odluka o demografskim mjerama Grada Požege</w:t>
      </w:r>
      <w:r w:rsidRPr="00A34319">
        <w:rPr>
          <w:rFonts w:ascii="Calibri" w:hAnsi="Calibri" w:cs="Calibri"/>
          <w:b/>
          <w:bCs/>
        </w:rPr>
        <w:t xml:space="preserve"> </w:t>
      </w:r>
      <w:r w:rsidRPr="00A34319">
        <w:rPr>
          <w:rFonts w:ascii="Calibri" w:hAnsi="Calibri" w:cs="Calibri"/>
        </w:rPr>
        <w:t>(Službene novine Grada Požege, broj: 4/26.) (u nastavku teksta: Odluka).</w:t>
      </w:r>
    </w:p>
    <w:p w14:paraId="1FC4F1F6" w14:textId="77777777" w:rsidR="008D395D" w:rsidRPr="00A34319" w:rsidRDefault="008D395D" w:rsidP="007B73D1">
      <w:pPr>
        <w:pStyle w:val="Bodytext20"/>
        <w:shd w:val="clear" w:color="auto" w:fill="auto"/>
        <w:spacing w:after="240" w:line="240" w:lineRule="auto"/>
        <w:jc w:val="center"/>
        <w:rPr>
          <w:rFonts w:ascii="Calibri" w:hAnsi="Calibri" w:cs="Calibri"/>
          <w:sz w:val="22"/>
          <w:szCs w:val="22"/>
        </w:rPr>
      </w:pPr>
      <w:r w:rsidRPr="00A34319">
        <w:rPr>
          <w:rFonts w:ascii="Calibri" w:hAnsi="Calibri" w:cs="Calibri"/>
          <w:sz w:val="22"/>
          <w:szCs w:val="22"/>
        </w:rPr>
        <w:t>Članak 2.</w:t>
      </w:r>
    </w:p>
    <w:p w14:paraId="0332DE8F" w14:textId="2EED998B" w:rsidR="008D395D" w:rsidRPr="00A34319" w:rsidRDefault="008D395D" w:rsidP="00B25207">
      <w:pPr>
        <w:pStyle w:val="Tijeloteksta"/>
        <w:ind w:right="49" w:firstLine="708"/>
        <w:rPr>
          <w:rFonts w:ascii="Calibri" w:hAnsi="Calibri" w:cs="Calibri"/>
          <w:sz w:val="22"/>
          <w:szCs w:val="22"/>
        </w:rPr>
      </w:pPr>
      <w:r w:rsidRPr="00A34319">
        <w:rPr>
          <w:rFonts w:ascii="Calibri" w:hAnsi="Calibri" w:cs="Calibri"/>
          <w:sz w:val="22"/>
          <w:szCs w:val="22"/>
        </w:rPr>
        <w:t xml:space="preserve">U članku 3. </w:t>
      </w:r>
      <w:r w:rsidR="00656953" w:rsidRPr="00A34319">
        <w:rPr>
          <w:rFonts w:ascii="Calibri" w:hAnsi="Calibri" w:cs="Calibri"/>
          <w:sz w:val="22"/>
          <w:szCs w:val="22"/>
        </w:rPr>
        <w:t xml:space="preserve">stavku 1. </w:t>
      </w:r>
      <w:r w:rsidRPr="00A34319">
        <w:rPr>
          <w:rFonts w:ascii="Calibri" w:hAnsi="Calibri" w:cs="Calibri"/>
          <w:sz w:val="22"/>
          <w:szCs w:val="22"/>
        </w:rPr>
        <w:t xml:space="preserve">iza točke 11. dodaje se nova točka 12. koja glasi: </w:t>
      </w:r>
    </w:p>
    <w:p w14:paraId="1EFEC534" w14:textId="6F2AD882" w:rsidR="008D395D" w:rsidRPr="00A34319" w:rsidRDefault="008D395D" w:rsidP="00B25207">
      <w:pPr>
        <w:pStyle w:val="Tijeloteksta"/>
        <w:ind w:left="709" w:right="49" w:hanging="142"/>
        <w:rPr>
          <w:rFonts w:ascii="Calibri" w:hAnsi="Calibri" w:cs="Calibri"/>
          <w:sz w:val="22"/>
          <w:szCs w:val="22"/>
        </w:rPr>
      </w:pPr>
      <w:r w:rsidRPr="00A34319">
        <w:rPr>
          <w:rFonts w:ascii="Calibri" w:hAnsi="Calibri" w:cs="Calibri"/>
          <w:sz w:val="22"/>
          <w:szCs w:val="22"/>
        </w:rPr>
        <w:t>„ 12. Besplatan upis u Gradsku knjižnicu Požega studentima Fakulteta turizma i ruralnog</w:t>
      </w:r>
      <w:r w:rsidR="007B73D1">
        <w:rPr>
          <w:rFonts w:ascii="Calibri" w:hAnsi="Calibri" w:cs="Calibri"/>
          <w:sz w:val="22"/>
          <w:szCs w:val="22"/>
        </w:rPr>
        <w:t xml:space="preserve"> </w:t>
      </w:r>
      <w:r w:rsidRPr="00A34319">
        <w:rPr>
          <w:rFonts w:ascii="Calibri" w:hAnsi="Calibri" w:cs="Calibri"/>
          <w:sz w:val="22"/>
          <w:szCs w:val="22"/>
        </w:rPr>
        <w:t>razvoja</w:t>
      </w:r>
      <w:r w:rsidR="00656953" w:rsidRPr="00A34319">
        <w:rPr>
          <w:rFonts w:ascii="Calibri" w:hAnsi="Calibri" w:cs="Calibri"/>
          <w:sz w:val="22"/>
          <w:szCs w:val="22"/>
        </w:rPr>
        <w:t xml:space="preserve"> </w:t>
      </w:r>
      <w:r w:rsidRPr="00A34319">
        <w:rPr>
          <w:rFonts w:ascii="Calibri" w:hAnsi="Calibri" w:cs="Calibri"/>
          <w:sz w:val="22"/>
          <w:szCs w:val="22"/>
        </w:rPr>
        <w:t>u Požegi.“</w:t>
      </w:r>
    </w:p>
    <w:p w14:paraId="2EE012E4" w14:textId="77777777" w:rsidR="008D395D" w:rsidRPr="00A34319" w:rsidRDefault="008D395D" w:rsidP="007B73D1">
      <w:pPr>
        <w:pStyle w:val="Bodytext20"/>
        <w:shd w:val="clear" w:color="auto" w:fill="auto"/>
        <w:spacing w:after="240" w:line="240" w:lineRule="auto"/>
        <w:jc w:val="center"/>
        <w:rPr>
          <w:rFonts w:ascii="Calibri" w:hAnsi="Calibri" w:cs="Calibri"/>
          <w:sz w:val="22"/>
          <w:szCs w:val="22"/>
        </w:rPr>
      </w:pPr>
      <w:r w:rsidRPr="00A34319">
        <w:rPr>
          <w:rFonts w:ascii="Calibri" w:hAnsi="Calibri" w:cs="Calibri"/>
          <w:sz w:val="22"/>
          <w:szCs w:val="22"/>
        </w:rPr>
        <w:t>Članak 3.</w:t>
      </w:r>
    </w:p>
    <w:p w14:paraId="1B28748B" w14:textId="5EB4BF1B" w:rsidR="008D395D" w:rsidRPr="00A34319" w:rsidRDefault="008D395D" w:rsidP="004E1AF7">
      <w:pPr>
        <w:pStyle w:val="Tijeloteksta"/>
        <w:spacing w:line="360" w:lineRule="auto"/>
        <w:ind w:right="49" w:firstLine="708"/>
        <w:rPr>
          <w:rFonts w:ascii="Calibri" w:hAnsi="Calibri" w:cs="Calibri"/>
          <w:sz w:val="22"/>
          <w:szCs w:val="22"/>
        </w:rPr>
      </w:pPr>
      <w:r w:rsidRPr="00A34319">
        <w:rPr>
          <w:rFonts w:ascii="Calibri" w:hAnsi="Calibri" w:cs="Calibri"/>
          <w:sz w:val="22"/>
          <w:szCs w:val="22"/>
        </w:rPr>
        <w:t>Iza članka 16. Odluke dodaje se podnaslov i član</w:t>
      </w:r>
      <w:r w:rsidR="00656953" w:rsidRPr="00A34319">
        <w:rPr>
          <w:rFonts w:ascii="Calibri" w:hAnsi="Calibri" w:cs="Calibri"/>
          <w:sz w:val="22"/>
          <w:szCs w:val="22"/>
        </w:rPr>
        <w:t xml:space="preserve">ak </w:t>
      </w:r>
      <w:r w:rsidRPr="00A34319">
        <w:rPr>
          <w:rFonts w:ascii="Calibri" w:hAnsi="Calibri" w:cs="Calibri"/>
          <w:sz w:val="22"/>
          <w:szCs w:val="22"/>
        </w:rPr>
        <w:t>16.a koji glase:</w:t>
      </w:r>
    </w:p>
    <w:p w14:paraId="48DBEF6D" w14:textId="2FE5FA93" w:rsidR="008D395D" w:rsidRPr="00A34319" w:rsidRDefault="008D395D" w:rsidP="00B25207">
      <w:pPr>
        <w:pStyle w:val="Bodytext20"/>
        <w:shd w:val="clear" w:color="auto" w:fill="auto"/>
        <w:spacing w:line="240" w:lineRule="auto"/>
        <w:ind w:firstLine="708"/>
        <w:jc w:val="both"/>
        <w:rPr>
          <w:rFonts w:ascii="Calibri" w:hAnsi="Calibri" w:cs="Calibri"/>
          <w:sz w:val="22"/>
          <w:szCs w:val="22"/>
        </w:rPr>
      </w:pPr>
      <w:r w:rsidRPr="00A34319">
        <w:rPr>
          <w:rFonts w:ascii="Calibri" w:hAnsi="Calibri" w:cs="Calibri"/>
          <w:sz w:val="22"/>
          <w:szCs w:val="22"/>
        </w:rPr>
        <w:t>„12.</w:t>
      </w:r>
      <w:r w:rsidRPr="00A34319">
        <w:rPr>
          <w:rFonts w:ascii="Calibri" w:hAnsi="Calibri" w:cs="Calibri"/>
          <w:sz w:val="22"/>
          <w:szCs w:val="22"/>
        </w:rPr>
        <w:tab/>
        <w:t>Besplatan upis u Gradsku knjižnicu Požega studentima Fakulteta turizma i ruralnog razvoja u Požegi</w:t>
      </w:r>
      <w:r w:rsidR="007B73D1">
        <w:rPr>
          <w:rFonts w:ascii="Calibri" w:hAnsi="Calibri" w:cs="Calibri"/>
          <w:sz w:val="22"/>
          <w:szCs w:val="22"/>
        </w:rPr>
        <w:t>.</w:t>
      </w:r>
    </w:p>
    <w:p w14:paraId="2F408F72" w14:textId="77777777" w:rsidR="008D395D" w:rsidRPr="00A34319" w:rsidRDefault="008D395D" w:rsidP="007B73D1">
      <w:pPr>
        <w:pStyle w:val="Bodytext20"/>
        <w:shd w:val="clear" w:color="auto" w:fill="auto"/>
        <w:spacing w:after="240" w:line="240" w:lineRule="auto"/>
        <w:jc w:val="center"/>
        <w:rPr>
          <w:rFonts w:ascii="Calibri" w:hAnsi="Calibri" w:cs="Calibri"/>
          <w:sz w:val="22"/>
          <w:szCs w:val="22"/>
        </w:rPr>
      </w:pPr>
      <w:r w:rsidRPr="00A34319">
        <w:rPr>
          <w:rFonts w:ascii="Calibri" w:hAnsi="Calibri" w:cs="Calibri"/>
          <w:sz w:val="22"/>
          <w:szCs w:val="22"/>
        </w:rPr>
        <w:t>Članak 16.a</w:t>
      </w:r>
    </w:p>
    <w:p w14:paraId="5A29AF7E" w14:textId="71D3B154" w:rsidR="008D395D" w:rsidRPr="00A34319" w:rsidRDefault="008D395D" w:rsidP="008D395D">
      <w:pPr>
        <w:pStyle w:val="Bodytext20"/>
        <w:shd w:val="clear" w:color="auto" w:fill="auto"/>
        <w:spacing w:line="240" w:lineRule="auto"/>
        <w:ind w:firstLine="568"/>
        <w:jc w:val="both"/>
        <w:rPr>
          <w:rFonts w:ascii="Calibri" w:eastAsia="Times New Roman" w:hAnsi="Calibri" w:cs="Calibri"/>
          <w:sz w:val="22"/>
          <w:szCs w:val="22"/>
        </w:rPr>
      </w:pPr>
      <w:r w:rsidRPr="00A34319">
        <w:rPr>
          <w:rFonts w:ascii="Calibri" w:hAnsi="Calibri" w:cs="Calibri"/>
          <w:sz w:val="22"/>
          <w:szCs w:val="22"/>
        </w:rPr>
        <w:t xml:space="preserve">(1) Grad Požega će svim studentima Fakulteta turizma i ruralnog razvoja u Požegi </w:t>
      </w:r>
      <w:r w:rsidRPr="00A34319">
        <w:rPr>
          <w:rFonts w:ascii="Calibri" w:eastAsia="Times New Roman" w:hAnsi="Calibri" w:cs="Calibri"/>
          <w:sz w:val="22"/>
          <w:szCs w:val="22"/>
        </w:rPr>
        <w:t>(u nastavku teksta: Fakultet)</w:t>
      </w:r>
      <w:r w:rsidRPr="00A34319">
        <w:rPr>
          <w:rFonts w:ascii="Calibri" w:hAnsi="Calibri" w:cs="Calibri"/>
          <w:sz w:val="22"/>
          <w:szCs w:val="22"/>
        </w:rPr>
        <w:t xml:space="preserve"> </w:t>
      </w:r>
      <w:r w:rsidRPr="00A34319">
        <w:rPr>
          <w:rFonts w:ascii="Calibri" w:eastAsia="Times New Roman" w:hAnsi="Calibri" w:cs="Calibri"/>
          <w:sz w:val="22"/>
          <w:szCs w:val="22"/>
        </w:rPr>
        <w:t>financirati ukupan iznos upisa u Gradsku knjižnicu Požega (u nastavku teksta: Knjižnica) na rok od godine dana.</w:t>
      </w:r>
    </w:p>
    <w:p w14:paraId="0C3E5429" w14:textId="734B0D40" w:rsidR="008D395D" w:rsidRPr="00A34319" w:rsidRDefault="008D395D" w:rsidP="008D395D">
      <w:pPr>
        <w:pStyle w:val="Uvuenotijeloteksta"/>
        <w:spacing w:after="0"/>
        <w:ind w:left="0" w:firstLine="568"/>
        <w:jc w:val="both"/>
        <w:rPr>
          <w:rFonts w:ascii="Calibri" w:hAnsi="Calibri" w:cs="Calibri"/>
        </w:rPr>
      </w:pPr>
      <w:r w:rsidRPr="00A34319">
        <w:rPr>
          <w:rFonts w:ascii="Calibri" w:eastAsia="Times New Roman" w:hAnsi="Calibri" w:cs="Calibri"/>
        </w:rPr>
        <w:t xml:space="preserve">(2) Studenti su Knjižnici prilikom upisa dužni priložiti </w:t>
      </w:r>
      <w:r w:rsidRPr="00A34319">
        <w:rPr>
          <w:rFonts w:ascii="Calibri" w:hAnsi="Calibri" w:cs="Calibri"/>
        </w:rPr>
        <w:t xml:space="preserve">uvjerenje </w:t>
      </w:r>
      <w:r w:rsidR="00656953" w:rsidRPr="00A34319">
        <w:rPr>
          <w:rFonts w:ascii="Calibri" w:hAnsi="Calibri" w:cs="Calibri"/>
        </w:rPr>
        <w:t xml:space="preserve">ili </w:t>
      </w:r>
      <w:r w:rsidRPr="00A34319">
        <w:rPr>
          <w:rFonts w:ascii="Calibri" w:hAnsi="Calibri" w:cs="Calibri"/>
        </w:rPr>
        <w:t>potvrdu</w:t>
      </w:r>
      <w:r w:rsidR="00656953" w:rsidRPr="00A34319">
        <w:rPr>
          <w:rFonts w:ascii="Calibri" w:hAnsi="Calibri" w:cs="Calibri"/>
        </w:rPr>
        <w:t xml:space="preserve"> </w:t>
      </w:r>
      <w:r w:rsidRPr="00A34319">
        <w:rPr>
          <w:rFonts w:ascii="Calibri" w:hAnsi="Calibri" w:cs="Calibri"/>
        </w:rPr>
        <w:t>Fakulteta o upisu na redovno školovanje u tekućoj akademskoj godini.</w:t>
      </w:r>
    </w:p>
    <w:p w14:paraId="4E2F6523" w14:textId="1EEFDCA3" w:rsidR="008D395D" w:rsidRPr="00A34319" w:rsidRDefault="008D395D" w:rsidP="007B73D1">
      <w:pPr>
        <w:pStyle w:val="Uvuenotijeloteksta"/>
        <w:ind w:left="0" w:firstLine="568"/>
        <w:jc w:val="both"/>
        <w:rPr>
          <w:rFonts w:ascii="Calibri" w:eastAsia="Times New Roman" w:hAnsi="Calibri" w:cs="Calibri"/>
        </w:rPr>
      </w:pPr>
      <w:r w:rsidRPr="00A34319">
        <w:rPr>
          <w:rFonts w:ascii="Calibri" w:eastAsia="Times New Roman" w:hAnsi="Calibri" w:cs="Calibri"/>
        </w:rPr>
        <w:t>(3) Financiranje se provodi kroz mjesečne uplate Knjižnici</w:t>
      </w:r>
      <w:r w:rsidR="00656953" w:rsidRPr="00A34319">
        <w:rPr>
          <w:rFonts w:ascii="Calibri" w:eastAsia="Times New Roman" w:hAnsi="Calibri" w:cs="Calibri"/>
        </w:rPr>
        <w:t xml:space="preserve"> </w:t>
      </w:r>
      <w:r w:rsidRPr="00A34319">
        <w:rPr>
          <w:rFonts w:ascii="Calibri" w:eastAsia="Times New Roman" w:hAnsi="Calibri" w:cs="Calibri"/>
        </w:rPr>
        <w:t xml:space="preserve"> i to na temelju evidencije stvarno upisanih studenata u pojedinom mjesecu koji su ostvarili pravo na besplatan upis i sklopljenog ugovora između Grada Požege i Knjižnice.“</w:t>
      </w:r>
    </w:p>
    <w:p w14:paraId="3B570F98" w14:textId="5DCCC863" w:rsidR="008D395D" w:rsidRPr="00A34319" w:rsidRDefault="008D395D" w:rsidP="007B73D1">
      <w:pPr>
        <w:pStyle w:val="Tijeloteksta"/>
        <w:spacing w:after="120"/>
        <w:ind w:right="40"/>
        <w:jc w:val="center"/>
        <w:rPr>
          <w:rFonts w:ascii="Calibri" w:hAnsi="Calibri" w:cs="Calibri"/>
          <w:sz w:val="22"/>
          <w:szCs w:val="22"/>
        </w:rPr>
      </w:pPr>
      <w:r w:rsidRPr="00A34319">
        <w:rPr>
          <w:rFonts w:ascii="Calibri" w:hAnsi="Calibri" w:cs="Calibri"/>
          <w:sz w:val="22"/>
          <w:szCs w:val="22"/>
        </w:rPr>
        <w:t>Članak 4.</w:t>
      </w:r>
    </w:p>
    <w:p w14:paraId="50400A84" w14:textId="354173DE" w:rsidR="008D395D" w:rsidRPr="00A34319" w:rsidRDefault="008D395D" w:rsidP="007B73D1">
      <w:pPr>
        <w:pStyle w:val="Tijeloteksta"/>
        <w:spacing w:after="120"/>
        <w:ind w:right="40" w:firstLine="708"/>
        <w:rPr>
          <w:rFonts w:ascii="Calibri" w:hAnsi="Calibri" w:cs="Calibri"/>
          <w:strike/>
          <w:sz w:val="22"/>
          <w:szCs w:val="22"/>
        </w:rPr>
      </w:pPr>
      <w:r w:rsidRPr="00A34319">
        <w:rPr>
          <w:rFonts w:ascii="Calibri" w:hAnsi="Calibri" w:cs="Calibri"/>
          <w:sz w:val="22"/>
          <w:szCs w:val="22"/>
        </w:rPr>
        <w:t>Ova Odluka stupa na snagu osmog dana od dana objave u Službenim novinama Grada Požege.</w:t>
      </w:r>
    </w:p>
    <w:p w14:paraId="0E9E0886" w14:textId="77777777" w:rsidR="008D395D" w:rsidRPr="004E1AF7" w:rsidRDefault="008D395D" w:rsidP="008D395D">
      <w:pPr>
        <w:jc w:val="both"/>
        <w:rPr>
          <w:rFonts w:ascii="Calibri" w:hAnsi="Calibri" w:cs="Calibri"/>
          <w:sz w:val="14"/>
          <w:szCs w:val="14"/>
        </w:rPr>
      </w:pPr>
    </w:p>
    <w:p w14:paraId="5FB9B433" w14:textId="68FDD5DC" w:rsidR="008D395D" w:rsidRPr="00A34319" w:rsidRDefault="008D395D" w:rsidP="007B73D1">
      <w:pPr>
        <w:ind w:left="5670"/>
        <w:jc w:val="center"/>
        <w:rPr>
          <w:rFonts w:ascii="Calibri" w:hAnsi="Calibri" w:cs="Calibri"/>
          <w:lang w:eastAsia="hr-HR"/>
        </w:rPr>
      </w:pPr>
      <w:bookmarkStart w:id="11" w:name="_Hlk511382768"/>
      <w:bookmarkStart w:id="12" w:name="_Hlk524338037"/>
      <w:bookmarkStart w:id="13" w:name="_Hlk83194254"/>
      <w:r w:rsidRPr="00A34319">
        <w:rPr>
          <w:rFonts w:ascii="Calibri" w:hAnsi="Calibri" w:cs="Calibri"/>
          <w:lang w:eastAsia="hr-HR"/>
        </w:rPr>
        <w:t>PREDSJEDNIK</w:t>
      </w:r>
    </w:p>
    <w:bookmarkEnd w:id="11"/>
    <w:bookmarkEnd w:id="12"/>
    <w:bookmarkEnd w:id="13"/>
    <w:p w14:paraId="0B421368" w14:textId="00EF4325" w:rsidR="007B73D1" w:rsidRDefault="008D395D" w:rsidP="007B73D1">
      <w:pPr>
        <w:ind w:left="5670"/>
        <w:jc w:val="center"/>
        <w:rPr>
          <w:rFonts w:ascii="Calibri" w:eastAsia="Calibri" w:hAnsi="Calibri" w:cs="Calibri"/>
          <w:bCs/>
          <w:lang w:eastAsia="hr-HR"/>
        </w:rPr>
      </w:pPr>
      <w:r w:rsidRPr="00A34319">
        <w:rPr>
          <w:rFonts w:ascii="Calibri" w:eastAsia="Calibri" w:hAnsi="Calibri" w:cs="Calibri"/>
          <w:bCs/>
          <w:lang w:eastAsia="hr-HR"/>
        </w:rPr>
        <w:t xml:space="preserve">Tomislav </w:t>
      </w:r>
      <w:proofErr w:type="spellStart"/>
      <w:r w:rsidRPr="00A34319">
        <w:rPr>
          <w:rFonts w:ascii="Calibri" w:eastAsia="Calibri" w:hAnsi="Calibri" w:cs="Calibri"/>
          <w:bCs/>
          <w:lang w:eastAsia="hr-HR"/>
        </w:rPr>
        <w:t>Hajpek</w:t>
      </w:r>
      <w:proofErr w:type="spellEnd"/>
    </w:p>
    <w:p w14:paraId="0E5FBA61" w14:textId="77777777" w:rsidR="008D395D" w:rsidRPr="007B73D1" w:rsidRDefault="008D395D" w:rsidP="008D395D">
      <w:pPr>
        <w:jc w:val="center"/>
        <w:rPr>
          <w:rFonts w:ascii="Calibri" w:hAnsi="Calibri" w:cs="Calibri"/>
        </w:rPr>
      </w:pPr>
      <w:r w:rsidRPr="007B73D1">
        <w:rPr>
          <w:rFonts w:ascii="Calibri" w:hAnsi="Calibri" w:cs="Calibri"/>
        </w:rPr>
        <w:lastRenderedPageBreak/>
        <w:t>O b r a z l o ž e n j e</w:t>
      </w:r>
    </w:p>
    <w:p w14:paraId="097DD769" w14:textId="3745F231" w:rsidR="008D395D" w:rsidRPr="00867D29" w:rsidRDefault="008D395D" w:rsidP="007B73D1">
      <w:pPr>
        <w:spacing w:after="240"/>
        <w:jc w:val="center"/>
        <w:rPr>
          <w:rFonts w:ascii="Calibri" w:hAnsi="Calibri" w:cs="Calibri"/>
        </w:rPr>
      </w:pPr>
      <w:r w:rsidRPr="00867D29">
        <w:rPr>
          <w:rFonts w:ascii="Calibri" w:hAnsi="Calibri" w:cs="Calibri"/>
        </w:rPr>
        <w:t xml:space="preserve">uz Prijedlog Odluke o </w:t>
      </w:r>
      <w:r w:rsidR="004E1AF7">
        <w:rPr>
          <w:rFonts w:ascii="Calibri" w:hAnsi="Calibri" w:cs="Calibri"/>
        </w:rPr>
        <w:t xml:space="preserve">dopunama Odluke o </w:t>
      </w:r>
      <w:r w:rsidRPr="00867D29">
        <w:rPr>
          <w:rFonts w:ascii="Calibri" w:hAnsi="Calibri" w:cs="Calibri"/>
        </w:rPr>
        <w:t>demografskim mjerama Grada Požege</w:t>
      </w:r>
    </w:p>
    <w:p w14:paraId="112FBD3C" w14:textId="11691F2A" w:rsidR="004E1AF7" w:rsidRPr="004E1AF7" w:rsidRDefault="004E1AF7" w:rsidP="004E1AF7">
      <w:pPr>
        <w:spacing w:line="278" w:lineRule="auto"/>
        <w:ind w:firstLine="708"/>
        <w:jc w:val="both"/>
        <w:rPr>
          <w:rFonts w:ascii="Calibri" w:eastAsia="Times New Roman" w:hAnsi="Calibri" w:cs="Calibri"/>
        </w:rPr>
      </w:pPr>
      <w:r w:rsidRPr="004E1AF7">
        <w:rPr>
          <w:rFonts w:ascii="Calibri" w:eastAsia="Times New Roman" w:hAnsi="Calibri" w:cs="Calibri"/>
        </w:rPr>
        <w:t>Važeća Odluka o demografskim mjerama Grada Požege usvojena je na prošloj sjednici Gradskog vijeća Grada Požege (Službene novine Grada Požege, broj: 4/26.) (u nastavku teksta: Odluka).</w:t>
      </w:r>
    </w:p>
    <w:p w14:paraId="6F7B5F71" w14:textId="77777777" w:rsidR="004E1AF7" w:rsidRPr="004E1AF7" w:rsidRDefault="004E1AF7" w:rsidP="004E1AF7">
      <w:pPr>
        <w:spacing w:line="278" w:lineRule="auto"/>
        <w:ind w:firstLine="708"/>
        <w:jc w:val="both"/>
        <w:rPr>
          <w:rFonts w:ascii="Calibri" w:eastAsia="Times New Roman" w:hAnsi="Calibri" w:cs="Calibri"/>
        </w:rPr>
      </w:pPr>
      <w:r w:rsidRPr="004E1AF7">
        <w:rPr>
          <w:rFonts w:ascii="Calibri" w:eastAsia="Times New Roman" w:hAnsi="Calibri" w:cs="Calibri"/>
        </w:rPr>
        <w:t>Predmetnom Odlukom utvrđene su mjere koje za krajnji cilj imaju poboljšanje demografske slike Grada Požege, a prvenstveno su usmjerene na djecu od najranije mladosti do kraja srednjoškolskog obrazovanja kroz izravne financijske pomoći koje su usmjerene na različite aktivnosti i pomoći djeci s područja grada Požege tijekom odrastanja.</w:t>
      </w:r>
    </w:p>
    <w:p w14:paraId="6B09582D" w14:textId="77777777" w:rsidR="004E1AF7" w:rsidRPr="004E1AF7" w:rsidRDefault="004E1AF7" w:rsidP="004E1AF7">
      <w:pPr>
        <w:spacing w:line="278" w:lineRule="auto"/>
        <w:jc w:val="both"/>
        <w:rPr>
          <w:rFonts w:ascii="Calibri" w:eastAsia="Times New Roman" w:hAnsi="Calibri" w:cs="Calibri"/>
        </w:rPr>
      </w:pPr>
    </w:p>
    <w:p w14:paraId="6088A65D" w14:textId="77777777" w:rsidR="004E1AF7" w:rsidRPr="004E1AF7" w:rsidRDefault="004E1AF7" w:rsidP="004E1AF7">
      <w:pPr>
        <w:spacing w:line="278" w:lineRule="auto"/>
        <w:ind w:firstLine="708"/>
        <w:jc w:val="both"/>
        <w:rPr>
          <w:rFonts w:ascii="Calibri" w:eastAsia="Times New Roman" w:hAnsi="Calibri" w:cs="Calibri"/>
        </w:rPr>
      </w:pPr>
      <w:r w:rsidRPr="004E1AF7">
        <w:rPr>
          <w:rFonts w:ascii="Calibri" w:eastAsia="Times New Roman" w:hAnsi="Calibri" w:cs="Calibri"/>
        </w:rPr>
        <w:t>Ovom Odlukom dodana je još jedna demografska mjera te se nastavno daje sadržaj predložene Odluke:</w:t>
      </w:r>
    </w:p>
    <w:p w14:paraId="75632CE7" w14:textId="77777777" w:rsidR="004E1AF7" w:rsidRPr="004E1AF7" w:rsidRDefault="004E1AF7" w:rsidP="004E1AF7">
      <w:pPr>
        <w:spacing w:line="278" w:lineRule="auto"/>
        <w:ind w:firstLine="708"/>
        <w:jc w:val="both"/>
        <w:rPr>
          <w:rFonts w:ascii="Calibri" w:eastAsia="Times New Roman" w:hAnsi="Calibri" w:cs="Calibri"/>
        </w:rPr>
      </w:pPr>
      <w:r w:rsidRPr="004E1AF7">
        <w:rPr>
          <w:rFonts w:ascii="Calibri" w:eastAsia="Times New Roman" w:hAnsi="Calibri" w:cs="Calibri"/>
        </w:rPr>
        <w:t>1) uz članak 2.</w:t>
      </w:r>
    </w:p>
    <w:p w14:paraId="78BE8211" w14:textId="72428CD7" w:rsidR="004E1AF7" w:rsidRPr="004E1AF7" w:rsidRDefault="004E1AF7" w:rsidP="004E1AF7">
      <w:pPr>
        <w:spacing w:line="278" w:lineRule="auto"/>
        <w:ind w:firstLine="993"/>
        <w:jc w:val="both"/>
        <w:rPr>
          <w:rFonts w:ascii="Calibri" w:eastAsia="Times New Roman" w:hAnsi="Calibri" w:cs="Calibri"/>
        </w:rPr>
      </w:pPr>
      <w:r w:rsidRPr="004E1AF7">
        <w:rPr>
          <w:rFonts w:ascii="Calibri" w:eastAsia="Times New Roman" w:hAnsi="Calibri" w:cs="Calibri"/>
        </w:rPr>
        <w:t xml:space="preserve">U članku 3. Odluke iza točke 11. dodaje se točka 12. kojom se utvrđuje nova demografska mjera vezana uz besplatan upis studenata Fakulteta turizma i ruralnog razvoja u Požegi, u Gradsku knjižnicu Požega. </w:t>
      </w:r>
    </w:p>
    <w:p w14:paraId="3F90B299" w14:textId="77777777" w:rsidR="004E1AF7" w:rsidRPr="004E1AF7" w:rsidRDefault="004E1AF7" w:rsidP="004E1AF7">
      <w:pPr>
        <w:spacing w:line="278" w:lineRule="auto"/>
        <w:ind w:firstLine="708"/>
        <w:jc w:val="both"/>
        <w:rPr>
          <w:rFonts w:ascii="Calibri" w:eastAsia="Times New Roman" w:hAnsi="Calibri" w:cs="Calibri"/>
        </w:rPr>
      </w:pPr>
      <w:r w:rsidRPr="004E1AF7">
        <w:rPr>
          <w:rFonts w:ascii="Calibri" w:eastAsia="Times New Roman" w:hAnsi="Calibri" w:cs="Calibri"/>
        </w:rPr>
        <w:t xml:space="preserve">2) uz članak 3. </w:t>
      </w:r>
    </w:p>
    <w:p w14:paraId="2D206B21" w14:textId="6B3EFF4B" w:rsidR="004E1AF7" w:rsidRPr="004E1AF7" w:rsidRDefault="004E1AF7" w:rsidP="004E1AF7">
      <w:pPr>
        <w:spacing w:line="278" w:lineRule="auto"/>
        <w:ind w:firstLine="993"/>
        <w:jc w:val="both"/>
        <w:rPr>
          <w:rFonts w:ascii="Calibri" w:eastAsia="Times New Roman" w:hAnsi="Calibri" w:cs="Calibri"/>
        </w:rPr>
      </w:pPr>
      <w:r w:rsidRPr="004E1AF7">
        <w:rPr>
          <w:rFonts w:ascii="Calibri" w:eastAsia="Times New Roman" w:hAnsi="Calibri" w:cs="Calibri"/>
        </w:rPr>
        <w:t xml:space="preserve">Predloženom Odlukom iza članka 16. Odluke dodaje se novi podnaslov i članka 16.a, a u svezi s dopunom članka 3. Odluke. Novim člankom 16.a Odluke utvrđeno da će Grad Požega svim studentima Fakulteta turizma i ruralnog razvoja u Požegi financirati ukupan iznos upisa u Gradsku knjižnicu Požega  na rok od godine dana. Studenti su prilikom upisa u Gradsku knjižnicu Požege dužni priložiti uvjerenje ili potvrdu Fakulteta o upisu na redovno školovanje u tekućoj akademskoj godini. Financiranje će se  provoditi kroz mjesečne uplate Gradskoj knjižnici Požega na temelju evidencije stvarno upisanih studenata u pojedinom mjesecu koji su ostvarili pravo na besplatan upis i sklopljenog ugovora između Grada Požege i Knjižnice.“  </w:t>
      </w:r>
    </w:p>
    <w:p w14:paraId="4FBA98C5" w14:textId="002B25FC" w:rsidR="004E1AF7" w:rsidRPr="004E1AF7" w:rsidRDefault="004E1AF7" w:rsidP="004E1AF7">
      <w:pPr>
        <w:spacing w:line="278" w:lineRule="auto"/>
        <w:ind w:firstLine="708"/>
        <w:jc w:val="both"/>
        <w:rPr>
          <w:rFonts w:ascii="Calibri" w:eastAsia="Times New Roman" w:hAnsi="Calibri" w:cs="Calibri"/>
        </w:rPr>
      </w:pPr>
      <w:r w:rsidRPr="004E1AF7">
        <w:rPr>
          <w:rFonts w:ascii="Calibri" w:eastAsia="Times New Roman" w:hAnsi="Calibri" w:cs="Calibri"/>
        </w:rPr>
        <w:t xml:space="preserve">3) uz članak 4. </w:t>
      </w:r>
    </w:p>
    <w:p w14:paraId="3CECC660" w14:textId="125CE10F" w:rsidR="007B73D1" w:rsidRDefault="004E1AF7" w:rsidP="004E1AF7">
      <w:pPr>
        <w:spacing w:line="278" w:lineRule="auto"/>
        <w:ind w:firstLine="993"/>
        <w:jc w:val="both"/>
        <w:rPr>
          <w:rFonts w:ascii="Calibri" w:eastAsia="Times New Roman" w:hAnsi="Calibri" w:cs="Calibri"/>
        </w:rPr>
      </w:pPr>
      <w:r w:rsidRPr="004E1AF7">
        <w:rPr>
          <w:rFonts w:ascii="Calibri" w:eastAsia="Times New Roman" w:hAnsi="Calibri" w:cs="Calibri"/>
        </w:rPr>
        <w:t xml:space="preserve">Utvrđen je </w:t>
      </w:r>
      <w:proofErr w:type="spellStart"/>
      <w:r w:rsidRPr="004E1AF7">
        <w:rPr>
          <w:rFonts w:ascii="Calibri" w:eastAsia="Times New Roman" w:hAnsi="Calibri" w:cs="Calibri"/>
        </w:rPr>
        <w:t>vakacijski</w:t>
      </w:r>
      <w:proofErr w:type="spellEnd"/>
      <w:r w:rsidRPr="004E1AF7">
        <w:rPr>
          <w:rFonts w:ascii="Calibri" w:eastAsia="Times New Roman" w:hAnsi="Calibri" w:cs="Calibri"/>
        </w:rPr>
        <w:t xml:space="preserve"> rok stupanja na snagu predmetne Odluke. </w:t>
      </w:r>
      <w:r w:rsidR="007B73D1">
        <w:rPr>
          <w:rFonts w:ascii="Calibri" w:hAnsi="Calibri" w:cs="Calibri"/>
        </w:rPr>
        <w:br w:type="page"/>
      </w:r>
    </w:p>
    <w:p w14:paraId="5AD8F0F2" w14:textId="5046563C" w:rsidR="00A7791D" w:rsidRPr="007B73D1" w:rsidRDefault="00A7791D" w:rsidP="00310B9B">
      <w:pPr>
        <w:ind w:right="1" w:firstLine="142"/>
        <w:jc w:val="right"/>
        <w:rPr>
          <w:rFonts w:ascii="Calibri" w:eastAsia="Times New Roman" w:hAnsi="Calibri" w:cs="Calibri"/>
          <w:b/>
          <w:bCs/>
          <w:i/>
          <w:iCs/>
          <w:color w:val="215E99" w:themeColor="text2" w:themeTint="BF"/>
          <w:sz w:val="20"/>
          <w:szCs w:val="20"/>
          <w:u w:val="single"/>
          <w:lang w:eastAsia="hr-HR"/>
        </w:rPr>
      </w:pPr>
      <w:r w:rsidRPr="007B73D1">
        <w:rPr>
          <w:rFonts w:ascii="Calibri" w:eastAsia="Times New Roman" w:hAnsi="Calibri" w:cs="Calibri"/>
          <w:b/>
          <w:bCs/>
          <w:i/>
          <w:iCs/>
          <w:color w:val="215E99" w:themeColor="text2" w:themeTint="BF"/>
          <w:sz w:val="20"/>
          <w:szCs w:val="20"/>
          <w:u w:val="single"/>
          <w:lang w:eastAsia="hr-HR"/>
        </w:rPr>
        <w:lastRenderedPageBreak/>
        <w:t>Službene novine Grada Požege, broj: 4/26.</w:t>
      </w:r>
    </w:p>
    <w:p w14:paraId="476E7A30" w14:textId="702174A7" w:rsidR="007B73D1" w:rsidRPr="007B73D1" w:rsidRDefault="007B73D1" w:rsidP="007B73D1">
      <w:pPr>
        <w:ind w:right="5386" w:firstLine="142"/>
        <w:jc w:val="center"/>
        <w:rPr>
          <w:rFonts w:ascii="Calibri" w:eastAsia="Times New Roman" w:hAnsi="Calibri" w:cs="Calibri"/>
          <w:lang w:val="en-US" w:eastAsia="hr-HR"/>
        </w:rPr>
      </w:pPr>
      <w:bookmarkStart w:id="14" w:name="_Hlk193873293"/>
      <w:r w:rsidRPr="007B73D1">
        <w:rPr>
          <w:rFonts w:ascii="Calibri" w:eastAsia="Times New Roman" w:hAnsi="Calibri" w:cs="Calibri"/>
          <w:noProof/>
          <w:lang w:eastAsia="hr-HR"/>
        </w:rPr>
        <w:drawing>
          <wp:inline distT="0" distB="0" distL="0" distR="0" wp14:anchorId="24901B27" wp14:editId="5F2870DC">
            <wp:extent cx="309880" cy="429260"/>
            <wp:effectExtent l="0" t="0" r="0" b="8890"/>
            <wp:docPr id="212917857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09880" cy="429260"/>
                    </a:xfrm>
                    <a:prstGeom prst="rect">
                      <a:avLst/>
                    </a:prstGeom>
                    <a:noFill/>
                    <a:ln>
                      <a:noFill/>
                    </a:ln>
                  </pic:spPr>
                </pic:pic>
              </a:graphicData>
            </a:graphic>
          </wp:inline>
        </w:drawing>
      </w:r>
    </w:p>
    <w:p w14:paraId="7452672A" w14:textId="77777777"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lang w:eastAsia="hr-HR"/>
        </w:rPr>
        <w:t>R  E  P  U  B  L  I  K  A    H  R  V  A  T  S  K  A</w:t>
      </w:r>
    </w:p>
    <w:p w14:paraId="184CAD66" w14:textId="77777777"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lang w:eastAsia="hr-HR"/>
        </w:rPr>
        <w:t>POŽEŠKO-SLAVONSKA ŽUPANIJA</w:t>
      </w:r>
    </w:p>
    <w:p w14:paraId="50A4CE56" w14:textId="3EE9E496" w:rsidR="007B73D1" w:rsidRPr="007B73D1" w:rsidRDefault="007B73D1" w:rsidP="007B73D1">
      <w:pPr>
        <w:ind w:right="5386"/>
        <w:jc w:val="center"/>
        <w:rPr>
          <w:rFonts w:ascii="Calibri" w:eastAsia="Times New Roman" w:hAnsi="Calibri" w:cs="Calibri"/>
          <w:lang w:eastAsia="hr-HR"/>
        </w:rPr>
      </w:pPr>
      <w:r w:rsidRPr="007B73D1">
        <w:rPr>
          <w:rFonts w:ascii="Calibri" w:eastAsia="Times New Roman" w:hAnsi="Calibri" w:cs="Calibri"/>
          <w:noProof/>
          <w:sz w:val="20"/>
          <w:szCs w:val="20"/>
          <w:lang w:val="en-US" w:eastAsia="hr-HR"/>
        </w:rPr>
        <w:drawing>
          <wp:anchor distT="0" distB="0" distL="114300" distR="114300" simplePos="0" relativeHeight="251663360" behindDoc="0" locked="0" layoutInCell="1" allowOverlap="1" wp14:anchorId="3A42825E" wp14:editId="5C5EE0FB">
            <wp:simplePos x="0" y="0"/>
            <wp:positionH relativeFrom="column">
              <wp:posOffset>96520</wp:posOffset>
            </wp:positionH>
            <wp:positionV relativeFrom="paragraph">
              <wp:posOffset>17780</wp:posOffset>
            </wp:positionV>
            <wp:extent cx="355600" cy="347980"/>
            <wp:effectExtent l="0" t="0" r="6350" b="0"/>
            <wp:wrapNone/>
            <wp:docPr id="63231003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B73D1">
        <w:rPr>
          <w:rFonts w:ascii="Calibri" w:eastAsia="Times New Roman" w:hAnsi="Calibri" w:cs="Calibri"/>
          <w:lang w:eastAsia="hr-HR"/>
        </w:rPr>
        <w:t>GRAD POŽEGA</w:t>
      </w:r>
    </w:p>
    <w:p w14:paraId="5D8CA07E" w14:textId="58FCCC5C" w:rsidR="007B73D1" w:rsidRPr="007B73D1" w:rsidRDefault="00B25207" w:rsidP="007B73D1">
      <w:pPr>
        <w:spacing w:after="240"/>
        <w:ind w:right="5386"/>
        <w:jc w:val="center"/>
        <w:rPr>
          <w:rFonts w:ascii="Calibri" w:eastAsia="Times New Roman" w:hAnsi="Calibri" w:cs="Calibri"/>
          <w:lang w:eastAsia="hr-HR"/>
        </w:rPr>
      </w:pPr>
      <w:r w:rsidRPr="007B73D1">
        <w:rPr>
          <w:rFonts w:ascii="Calibri" w:eastAsia="Times New Roman" w:hAnsi="Calibri" w:cs="Calibri"/>
          <w:lang w:eastAsia="hr-HR"/>
        </w:rPr>
        <w:t>GRADSKO VIJEĆE</w:t>
      </w:r>
    </w:p>
    <w:bookmarkEnd w:id="14"/>
    <w:p w14:paraId="3462063D" w14:textId="6FE76167" w:rsidR="008D395D" w:rsidRPr="007B73D1" w:rsidRDefault="008D395D" w:rsidP="00310B9B">
      <w:pPr>
        <w:rPr>
          <w:rFonts w:ascii="Calibri" w:eastAsia="Times New Roman" w:hAnsi="Calibri" w:cs="Calibri"/>
          <w:i/>
          <w:iCs/>
          <w:lang w:eastAsia="hr-HR"/>
        </w:rPr>
      </w:pPr>
      <w:r w:rsidRPr="007B73D1">
        <w:rPr>
          <w:rFonts w:ascii="Calibri" w:eastAsia="Times New Roman" w:hAnsi="Calibri" w:cs="Calibri"/>
          <w:i/>
          <w:iCs/>
          <w:lang w:eastAsia="hr-HR"/>
        </w:rPr>
        <w:t>KLASA: 042-02/26-03/7</w:t>
      </w:r>
    </w:p>
    <w:p w14:paraId="2F962D20" w14:textId="77777777" w:rsidR="008D395D" w:rsidRPr="007B73D1" w:rsidRDefault="008D395D" w:rsidP="00310B9B">
      <w:pPr>
        <w:rPr>
          <w:rFonts w:ascii="Calibri" w:eastAsia="Times New Roman" w:hAnsi="Calibri" w:cs="Calibri"/>
          <w:i/>
          <w:iCs/>
          <w:lang w:eastAsia="hr-HR"/>
        </w:rPr>
      </w:pPr>
      <w:r w:rsidRPr="007B73D1">
        <w:rPr>
          <w:rFonts w:ascii="Calibri" w:eastAsia="Times New Roman" w:hAnsi="Calibri" w:cs="Calibri"/>
          <w:i/>
          <w:iCs/>
          <w:lang w:eastAsia="hr-HR"/>
        </w:rPr>
        <w:t>URBROJ: 2177-1-01/01-26-3</w:t>
      </w:r>
    </w:p>
    <w:p w14:paraId="2F4DEBBC" w14:textId="77777777" w:rsidR="008D395D" w:rsidRPr="007B73D1" w:rsidRDefault="008D395D" w:rsidP="007B73D1">
      <w:pPr>
        <w:spacing w:after="240"/>
        <w:rPr>
          <w:rFonts w:ascii="Calibri" w:eastAsia="Times New Roman" w:hAnsi="Calibri" w:cs="Calibri"/>
          <w:i/>
          <w:iCs/>
          <w:lang w:eastAsia="hr-HR"/>
        </w:rPr>
      </w:pPr>
      <w:r w:rsidRPr="007B73D1">
        <w:rPr>
          <w:rFonts w:ascii="Calibri" w:eastAsia="Times New Roman" w:hAnsi="Calibri" w:cs="Calibri"/>
          <w:i/>
          <w:iCs/>
          <w:lang w:eastAsia="hr-HR"/>
        </w:rPr>
        <w:t>Požega, 9. travnja 2026.</w:t>
      </w:r>
    </w:p>
    <w:p w14:paraId="5B594D3C" w14:textId="4E6BF24A" w:rsidR="008D395D" w:rsidRPr="007B73D1" w:rsidRDefault="008D395D" w:rsidP="007B73D1">
      <w:pPr>
        <w:spacing w:after="240"/>
        <w:ind w:firstLine="708"/>
        <w:jc w:val="both"/>
        <w:rPr>
          <w:rFonts w:ascii="Calibri" w:hAnsi="Calibri" w:cs="Calibri"/>
          <w:i/>
          <w:iCs/>
        </w:rPr>
      </w:pPr>
      <w:r w:rsidRPr="007B73D1">
        <w:rPr>
          <w:rFonts w:ascii="Calibri" w:hAnsi="Calibri" w:cs="Calibri"/>
          <w:i/>
          <w:iCs/>
        </w:rPr>
        <w:t>Na temelju članka 19.a i članka 35. stavka 1. točke 2. Zakona o lokalnoj i područnoj (regionalnoj) samoupravi (Narodne novine, broj: 33/01, 60/01.- vjerodostojno tumačenje, 129/05., 109/07., 125/08., 36/09., 150/11., 144/12., 19/13.- pročišćeni tekst, 137/15.- ispravak, 123/17., 98/19. i 144/20.), te članka 39. stavka 1. podstavka 3. Statuta Grada Požege (Službene novine Grada Požege, 2/21., 11/22. i 3/26.), Gradsko vijeće Grada Požege, na 9. sjednici</w:t>
      </w:r>
      <w:r w:rsidR="00310B9B" w:rsidRPr="007B73D1">
        <w:rPr>
          <w:rFonts w:ascii="Calibri" w:hAnsi="Calibri" w:cs="Calibri"/>
          <w:i/>
          <w:iCs/>
        </w:rPr>
        <w:t xml:space="preserve">, </w:t>
      </w:r>
      <w:r w:rsidRPr="007B73D1">
        <w:rPr>
          <w:rFonts w:ascii="Calibri" w:hAnsi="Calibri" w:cs="Calibri"/>
          <w:i/>
          <w:iCs/>
        </w:rPr>
        <w:t xml:space="preserve">održanoj dana, 9. travnja 2026. godine, donosi </w:t>
      </w:r>
    </w:p>
    <w:p w14:paraId="5901BFAC" w14:textId="77777777" w:rsidR="007B73D1" w:rsidRPr="007B73D1" w:rsidRDefault="007B73D1" w:rsidP="007B73D1">
      <w:pPr>
        <w:widowControl w:val="0"/>
        <w:suppressAutoHyphens/>
        <w:jc w:val="center"/>
        <w:rPr>
          <w:rFonts w:ascii="Calibri" w:eastAsia="Arial Unicode MS" w:hAnsi="Calibri" w:cs="Calibri"/>
          <w:kern w:val="2"/>
          <w:lang w:eastAsia="hr-HR"/>
        </w:rPr>
      </w:pPr>
      <w:r w:rsidRPr="007B73D1">
        <w:rPr>
          <w:rFonts w:ascii="Calibri" w:eastAsia="Arial Unicode MS" w:hAnsi="Calibri" w:cs="Calibri"/>
          <w:kern w:val="2"/>
          <w:lang w:eastAsia="hr-HR"/>
        </w:rPr>
        <w:t>O D L U K U</w:t>
      </w:r>
    </w:p>
    <w:p w14:paraId="33230FE0" w14:textId="77777777" w:rsidR="007B73D1" w:rsidRPr="007B73D1" w:rsidRDefault="007B73D1" w:rsidP="007B73D1">
      <w:pPr>
        <w:widowControl w:val="0"/>
        <w:suppressAutoHyphens/>
        <w:spacing w:after="240"/>
        <w:jc w:val="center"/>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o demografskim mjerama Grada Požege</w:t>
      </w:r>
    </w:p>
    <w:p w14:paraId="6324D333" w14:textId="77777777" w:rsidR="007B73D1" w:rsidRPr="007B73D1" w:rsidRDefault="007B73D1" w:rsidP="007B73D1">
      <w:pPr>
        <w:widowControl w:val="0"/>
        <w:suppressAutoHyphens/>
        <w:spacing w:after="240"/>
        <w:ind w:left="567" w:hanging="567"/>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I.</w:t>
      </w:r>
      <w:r w:rsidRPr="007B73D1">
        <w:rPr>
          <w:rFonts w:ascii="Calibri" w:eastAsia="Arial Unicode MS" w:hAnsi="Calibri" w:cs="Calibri"/>
          <w:kern w:val="2"/>
          <w:szCs w:val="24"/>
          <w:lang w:eastAsia="hr-HR"/>
        </w:rPr>
        <w:tab/>
        <w:t>OPĆE ODREDBE</w:t>
      </w:r>
    </w:p>
    <w:p w14:paraId="16C728AB" w14:textId="77777777" w:rsidR="007B73D1" w:rsidRPr="007B73D1" w:rsidRDefault="007B73D1" w:rsidP="007B73D1">
      <w:pPr>
        <w:widowControl w:val="0"/>
        <w:spacing w:after="240"/>
        <w:jc w:val="center"/>
        <w:rPr>
          <w:rFonts w:ascii="Calibri" w:eastAsia="Arial" w:hAnsi="Calibri" w:cs="Calibri"/>
          <w:kern w:val="2"/>
          <w14:ligatures w14:val="standardContextual"/>
        </w:rPr>
      </w:pPr>
      <w:r w:rsidRPr="007B73D1">
        <w:rPr>
          <w:rFonts w:ascii="Calibri" w:eastAsia="Arial" w:hAnsi="Calibri" w:cs="Calibri"/>
          <w:kern w:val="2"/>
          <w14:ligatures w14:val="standardContextual"/>
        </w:rPr>
        <w:t>Članak 1.</w:t>
      </w:r>
    </w:p>
    <w:p w14:paraId="716FD321" w14:textId="77777777" w:rsidR="007B73D1" w:rsidRPr="007B73D1" w:rsidRDefault="007B73D1" w:rsidP="007B73D1">
      <w:pPr>
        <w:ind w:right="40"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(1) Ovom Odlukom utvrđuju se mjere koje za krajnji cilj imaju poboljšanje demografske slike Grada Požege, a prvenstveno su usmjerene na djecu od najranije dobi do kraja srednjoškolskog obrazovanja kroz izravne financijske pomoći koje su usmjerene na različite aktivnosti i pomoći djeci s područja grada Požege tijekom odrastanja.</w:t>
      </w:r>
    </w:p>
    <w:p w14:paraId="6A037CDE" w14:textId="77777777" w:rsidR="007B73D1" w:rsidRPr="007B73D1" w:rsidRDefault="007B73D1" w:rsidP="007B73D1">
      <w:pPr>
        <w:spacing w:after="140"/>
        <w:ind w:right="40"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(2) Prava na koja se odnosi ova Odluka, predstavljaju nad standard u odnosu na prava propisana zakonima i financiraju se proračunskim sredstvima Grada Požege.</w:t>
      </w:r>
    </w:p>
    <w:p w14:paraId="22DA2F6F" w14:textId="77777777" w:rsidR="007B73D1" w:rsidRPr="007B73D1" w:rsidRDefault="007B73D1" w:rsidP="007B73D1">
      <w:pPr>
        <w:widowControl w:val="0"/>
        <w:spacing w:after="140"/>
        <w:jc w:val="center"/>
        <w:rPr>
          <w:rFonts w:ascii="Calibri" w:eastAsia="Arial" w:hAnsi="Calibri" w:cs="Calibri"/>
          <w:kern w:val="2"/>
          <w14:ligatures w14:val="standardContextual"/>
        </w:rPr>
      </w:pPr>
      <w:r w:rsidRPr="007B73D1">
        <w:rPr>
          <w:rFonts w:ascii="Calibri" w:eastAsia="Arial" w:hAnsi="Calibri" w:cs="Calibri"/>
          <w:kern w:val="2"/>
          <w14:ligatures w14:val="standardContextual"/>
        </w:rPr>
        <w:t>Članak 2.</w:t>
      </w:r>
    </w:p>
    <w:p w14:paraId="275A868C" w14:textId="77777777" w:rsidR="007B73D1" w:rsidRPr="007B73D1" w:rsidRDefault="007B73D1" w:rsidP="007B73D1">
      <w:pPr>
        <w:ind w:right="44"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(1) Za poslove propisane ovom Odlukom nadležan je Upravni odjel za samoupravu Grada Požege (u nastavku teksta: Upravni odjel) koji poslove sukladno ovoj Odluci obavlja samostalno ili u suradnji s drugim upravnim tijelima Grada Požege, odnosno kroz izvršenje ove Odluke najčešće s Upravnim odjelom za financije i proračun Grada Požege, a može surađivati i s ustanovama, udrugama te drugim domaćim i stranim fizičkim i pravnim osobama.</w:t>
      </w:r>
    </w:p>
    <w:p w14:paraId="56E87ECD" w14:textId="77777777" w:rsidR="007B73D1" w:rsidRPr="007B73D1" w:rsidRDefault="007B73D1" w:rsidP="007B73D1">
      <w:pPr>
        <w:spacing w:after="140"/>
        <w:ind w:right="44" w:firstLine="708"/>
        <w:jc w:val="both"/>
        <w:rPr>
          <w:rFonts w:ascii="Calibri" w:eastAsia="Times New Roman" w:hAnsi="Calibri" w:cs="Calibri"/>
          <w:color w:val="00000A"/>
          <w:spacing w:val="-2"/>
          <w:lang w:eastAsia="hr-HR"/>
        </w:rPr>
      </w:pPr>
      <w:r w:rsidRPr="007B73D1">
        <w:rPr>
          <w:rFonts w:ascii="Calibri" w:eastAsia="Times New Roman" w:hAnsi="Calibri" w:cs="Calibri"/>
          <w:color w:val="00000A"/>
          <w:lang w:eastAsia="hr-HR"/>
        </w:rPr>
        <w:t xml:space="preserve">(2) Poslove ili dio poslova vezanih uz ostvarivanje prava iz ove Odluke Upravni odjel može u slučaju potrebe povjeriti drugoj pravnoj ili fizičkoj osobi ovlaštenoj ili registriranoj za obavljanje tih poslova, za što će s njima sklopiti ugovor o međusobnim pravima i </w:t>
      </w:r>
      <w:r w:rsidRPr="007B73D1">
        <w:rPr>
          <w:rFonts w:ascii="Calibri" w:eastAsia="Times New Roman" w:hAnsi="Calibri" w:cs="Calibri"/>
          <w:color w:val="00000A"/>
          <w:spacing w:val="-2"/>
          <w:lang w:eastAsia="hr-HR"/>
        </w:rPr>
        <w:t>obvezama.</w:t>
      </w:r>
    </w:p>
    <w:p w14:paraId="3055656D" w14:textId="77777777" w:rsidR="007B73D1" w:rsidRPr="007B73D1" w:rsidRDefault="007B73D1" w:rsidP="007B73D1">
      <w:pPr>
        <w:widowControl w:val="0"/>
        <w:shd w:val="clear" w:color="auto" w:fill="FFFFFF"/>
        <w:spacing w:after="140"/>
        <w:ind w:left="567" w:hanging="567"/>
        <w:jc w:val="both"/>
        <w:rPr>
          <w:rFonts w:ascii="Calibri" w:eastAsia="Arial" w:hAnsi="Calibri" w:cs="Calibri"/>
          <w:kern w:val="2"/>
          <w14:ligatures w14:val="standardContextual"/>
        </w:rPr>
      </w:pPr>
      <w:r w:rsidRPr="007B73D1">
        <w:rPr>
          <w:rFonts w:ascii="Calibri" w:eastAsia="Arial" w:hAnsi="Calibri" w:cs="Calibri"/>
          <w:kern w:val="2"/>
          <w14:ligatures w14:val="standardContextual"/>
        </w:rPr>
        <w:t>II.</w:t>
      </w:r>
      <w:r w:rsidRPr="007B73D1">
        <w:rPr>
          <w:rFonts w:ascii="Calibri" w:eastAsia="Arial" w:hAnsi="Calibri" w:cs="Calibri"/>
          <w:kern w:val="2"/>
          <w14:ligatures w14:val="standardContextual"/>
        </w:rPr>
        <w:tab/>
        <w:t>DEMOGRAFSKE MJERE GRADA POŽEGE</w:t>
      </w:r>
    </w:p>
    <w:p w14:paraId="5720D01A" w14:textId="77777777" w:rsidR="007B73D1" w:rsidRPr="007B73D1" w:rsidRDefault="007B73D1" w:rsidP="007B73D1">
      <w:pPr>
        <w:widowControl w:val="0"/>
        <w:shd w:val="clear" w:color="auto" w:fill="FFFFFF"/>
        <w:spacing w:after="140"/>
        <w:jc w:val="center"/>
        <w:rPr>
          <w:rFonts w:ascii="Calibri" w:eastAsia="Arial" w:hAnsi="Calibri" w:cs="Calibri"/>
          <w:kern w:val="2"/>
          <w14:ligatures w14:val="standardContextual"/>
        </w:rPr>
      </w:pPr>
      <w:r w:rsidRPr="007B73D1">
        <w:rPr>
          <w:rFonts w:ascii="Calibri" w:eastAsia="Arial" w:hAnsi="Calibri" w:cs="Calibri"/>
          <w:kern w:val="2"/>
          <w14:ligatures w14:val="standardContextual"/>
        </w:rPr>
        <w:t>Članak 3.</w:t>
      </w:r>
    </w:p>
    <w:p w14:paraId="20DC568E" w14:textId="77777777" w:rsidR="007B73D1" w:rsidRPr="007B73D1" w:rsidRDefault="007B73D1" w:rsidP="007B73D1">
      <w:pPr>
        <w:ind w:right="49" w:firstLine="708"/>
        <w:rPr>
          <w:rFonts w:ascii="Calibri" w:eastAsia="Times New Roman" w:hAnsi="Calibri" w:cs="Calibri"/>
          <w:color w:val="00000A"/>
          <w:lang w:eastAsia="hr-HR"/>
        </w:rPr>
      </w:pPr>
      <w:r w:rsidRPr="007B73D1">
        <w:rPr>
          <w:rFonts w:ascii="Calibri" w:eastAsia="Times New Roman" w:hAnsi="Calibri" w:cs="Calibri"/>
          <w:color w:val="00000A"/>
          <w:lang w:eastAsia="hr-HR"/>
        </w:rPr>
        <w:t>(1) U svrhu navedenu u članku 1. ove Odluke, Grad Požega će financijski podupirati sljedeće demografske mjere:</w:t>
      </w:r>
    </w:p>
    <w:p w14:paraId="3FF148A6" w14:textId="77777777" w:rsidR="007B73D1" w:rsidRPr="007B73D1" w:rsidRDefault="007B73D1" w:rsidP="007B73D1">
      <w:pPr>
        <w:ind w:left="1276" w:right="49" w:hanging="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1.</w:t>
      </w:r>
      <w:r w:rsidRPr="007B73D1">
        <w:rPr>
          <w:rFonts w:ascii="Calibri" w:eastAsia="Times New Roman" w:hAnsi="Calibri" w:cs="Calibri"/>
          <w:color w:val="00000A"/>
          <w:lang w:eastAsia="hr-HR"/>
        </w:rPr>
        <w:tab/>
        <w:t>jednokratna novčana naknada za novorođeno dijete</w:t>
      </w:r>
    </w:p>
    <w:p w14:paraId="267CD196" w14:textId="77777777" w:rsidR="007B73D1" w:rsidRPr="007B73D1" w:rsidRDefault="007B73D1" w:rsidP="007B73D1">
      <w:pPr>
        <w:widowControl w:val="0"/>
        <w:suppressAutoHyphens/>
        <w:ind w:left="1276" w:hanging="142"/>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2.</w:t>
      </w:r>
      <w:r w:rsidRPr="007B73D1">
        <w:rPr>
          <w:rFonts w:ascii="Calibri" w:eastAsia="Arial Unicode MS" w:hAnsi="Calibri" w:cs="Calibri"/>
          <w:kern w:val="2"/>
          <w:szCs w:val="24"/>
          <w:lang w:eastAsia="hr-HR"/>
        </w:rPr>
        <w:tab/>
        <w:t>jednokratna novčana naknada za posvojeno dijete</w:t>
      </w:r>
    </w:p>
    <w:p w14:paraId="1D8133B2" w14:textId="77777777" w:rsidR="007B73D1" w:rsidRPr="007B73D1" w:rsidRDefault="007B73D1" w:rsidP="007B73D1">
      <w:pPr>
        <w:ind w:left="1418" w:right="49" w:hanging="284"/>
        <w:jc w:val="both"/>
        <w:rPr>
          <w:rFonts w:eastAsia="Times New Roman" w:cstheme="minorHAnsi"/>
          <w:color w:val="00000A"/>
          <w:lang w:eastAsia="hr-HR"/>
        </w:rPr>
      </w:pPr>
      <w:r w:rsidRPr="007B73D1">
        <w:rPr>
          <w:rFonts w:ascii="Calibri" w:eastAsia="Times New Roman" w:hAnsi="Calibri" w:cs="Calibri"/>
          <w:color w:val="00000A"/>
          <w:lang w:eastAsia="hr-HR"/>
        </w:rPr>
        <w:t>3.</w:t>
      </w:r>
      <w:r w:rsidRPr="007B73D1">
        <w:rPr>
          <w:rFonts w:ascii="Calibri" w:eastAsia="Times New Roman" w:hAnsi="Calibri" w:cs="Calibri"/>
          <w:color w:val="00000A"/>
          <w:lang w:eastAsia="hr-HR"/>
        </w:rPr>
        <w:tab/>
      </w:r>
      <w:r w:rsidRPr="007B73D1">
        <w:rPr>
          <w:rFonts w:eastAsia="Times New Roman" w:cstheme="minorHAnsi"/>
          <w:color w:val="00000A"/>
          <w:lang w:eastAsia="hr-HR"/>
        </w:rPr>
        <w:t>prigodni novčani dar roditelju njegovatelju ili njegovatelju djeteta s teškoćama u  razvoju u prigodi Božića i Uskrsa</w:t>
      </w:r>
    </w:p>
    <w:p w14:paraId="00A90318" w14:textId="77777777" w:rsidR="007B73D1" w:rsidRPr="007B73D1" w:rsidRDefault="007B73D1" w:rsidP="007B73D1">
      <w:pPr>
        <w:ind w:left="1276" w:right="49" w:hanging="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4.</w:t>
      </w:r>
      <w:r w:rsidRPr="007B73D1">
        <w:rPr>
          <w:rFonts w:ascii="Calibri" w:eastAsia="Times New Roman" w:hAnsi="Calibri" w:cs="Calibri"/>
          <w:color w:val="00000A"/>
          <w:lang w:eastAsia="hr-HR"/>
        </w:rPr>
        <w:tab/>
        <w:t>pravo na iskaznicu KULTURA +</w:t>
      </w:r>
    </w:p>
    <w:p w14:paraId="6EE85182" w14:textId="77777777" w:rsidR="007B73D1" w:rsidRPr="007B73D1" w:rsidRDefault="007B73D1" w:rsidP="007B73D1">
      <w:pPr>
        <w:ind w:left="1276" w:right="49" w:hanging="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lastRenderedPageBreak/>
        <w:t>5.</w:t>
      </w:r>
      <w:r w:rsidRPr="007B73D1">
        <w:rPr>
          <w:rFonts w:ascii="Calibri" w:eastAsia="Times New Roman" w:hAnsi="Calibri" w:cs="Calibri"/>
          <w:color w:val="00000A"/>
          <w:lang w:eastAsia="hr-HR"/>
        </w:rPr>
        <w:tab/>
        <w:t>osiguravanje poklon paketa dobrodošlice za učenike 1. razreda osnovnih škola</w:t>
      </w:r>
    </w:p>
    <w:p w14:paraId="618BE55B" w14:textId="77777777" w:rsidR="007B73D1" w:rsidRPr="007B73D1" w:rsidRDefault="007B73D1" w:rsidP="007B73D1">
      <w:pPr>
        <w:ind w:left="1276" w:right="49" w:hanging="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6.</w:t>
      </w:r>
      <w:r w:rsidRPr="007B73D1">
        <w:rPr>
          <w:rFonts w:ascii="Calibri" w:eastAsia="Times New Roman" w:hAnsi="Calibri" w:cs="Calibri"/>
          <w:color w:val="00000A"/>
          <w:lang w:eastAsia="hr-HR"/>
        </w:rPr>
        <w:tab/>
        <w:t xml:space="preserve">darivanje višečlanih obitelji i obitelji udomitelja u prigodi Božića </w:t>
      </w:r>
    </w:p>
    <w:p w14:paraId="4EEAC679" w14:textId="77777777" w:rsidR="007B73D1" w:rsidRPr="007B73D1" w:rsidRDefault="007B73D1" w:rsidP="007B73D1">
      <w:pPr>
        <w:widowControl w:val="0"/>
        <w:autoSpaceDE w:val="0"/>
        <w:autoSpaceDN w:val="0"/>
        <w:ind w:left="1276" w:right="40" w:hanging="142"/>
        <w:jc w:val="both"/>
        <w:rPr>
          <w:rFonts w:ascii="Calibri" w:eastAsia="Times New Roman" w:hAnsi="Calibri" w:cs="Calibri"/>
          <w:b/>
          <w:bCs/>
          <w:kern w:val="2"/>
          <w:szCs w:val="24"/>
          <w:lang w:eastAsia="hr-HR"/>
        </w:rPr>
      </w:pPr>
      <w:r w:rsidRPr="007B73D1">
        <w:rPr>
          <w:rFonts w:ascii="Calibri" w:eastAsia="Arial Unicode MS" w:hAnsi="Calibri" w:cs="Calibri"/>
          <w:kern w:val="2"/>
          <w:szCs w:val="24"/>
          <w:lang w:eastAsia="hr-HR"/>
        </w:rPr>
        <w:t>7.</w:t>
      </w:r>
      <w:r w:rsidRPr="007B73D1">
        <w:rPr>
          <w:rFonts w:ascii="Calibri" w:eastAsia="Arial Unicode MS" w:hAnsi="Calibri" w:cs="Calibri"/>
          <w:kern w:val="2"/>
          <w:szCs w:val="24"/>
          <w:lang w:eastAsia="hr-HR"/>
        </w:rPr>
        <w:tab/>
        <w:t>b</w:t>
      </w:r>
      <w:r w:rsidRPr="007B73D1">
        <w:rPr>
          <w:rFonts w:ascii="Calibri" w:eastAsia="Times New Roman" w:hAnsi="Calibri" w:cs="Calibri"/>
          <w:kern w:val="2"/>
          <w:szCs w:val="24"/>
          <w:lang w:eastAsia="hr-HR"/>
        </w:rPr>
        <w:t>ožićno darivanje djece s rijetkim bolestima i djece koja boluju od dijabetesa</w:t>
      </w:r>
      <w:r w:rsidRPr="007B73D1">
        <w:rPr>
          <w:rFonts w:ascii="Calibri" w:eastAsia="Times New Roman" w:hAnsi="Calibri" w:cs="Calibri"/>
          <w:b/>
          <w:bCs/>
          <w:kern w:val="2"/>
          <w:szCs w:val="24"/>
          <w:lang w:eastAsia="hr-HR"/>
        </w:rPr>
        <w:t xml:space="preserve"> </w:t>
      </w:r>
    </w:p>
    <w:p w14:paraId="1FCCF7CF" w14:textId="77777777" w:rsidR="007B73D1" w:rsidRPr="007B73D1" w:rsidRDefault="007B73D1" w:rsidP="007B73D1">
      <w:pPr>
        <w:ind w:left="1276" w:right="49" w:hanging="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8.</w:t>
      </w:r>
      <w:r w:rsidRPr="007B73D1">
        <w:rPr>
          <w:rFonts w:ascii="Calibri" w:eastAsia="Times New Roman" w:hAnsi="Calibri" w:cs="Calibri"/>
          <w:color w:val="00000A"/>
          <w:lang w:eastAsia="hr-HR"/>
        </w:rPr>
        <w:tab/>
        <w:t>darivanje djece dječjih vrtića, obrta za čuvanje djece, djece u Kaznionici Požega i odjela pedijatrije Opće županijske bolnice Požega u prigodi blagdana sv. Nikole</w:t>
      </w:r>
    </w:p>
    <w:p w14:paraId="154B909A" w14:textId="77777777" w:rsidR="007B73D1" w:rsidRPr="007B73D1" w:rsidRDefault="007B73D1" w:rsidP="007B73D1">
      <w:pPr>
        <w:ind w:left="1276" w:right="49" w:hanging="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9.</w:t>
      </w:r>
      <w:r w:rsidRPr="007B73D1">
        <w:rPr>
          <w:rFonts w:ascii="Calibri" w:eastAsia="Times New Roman" w:hAnsi="Calibri" w:cs="Calibri"/>
          <w:color w:val="00000A"/>
          <w:lang w:eastAsia="hr-HR"/>
        </w:rPr>
        <w:tab/>
        <w:t>pravo na besplatnu školu u prirodi učenika 4. razreda osnovnih škola s područja grada Požege u dječjem odmaralištu u Baški</w:t>
      </w:r>
    </w:p>
    <w:p w14:paraId="0EF7139A" w14:textId="77777777" w:rsidR="007B73D1" w:rsidRPr="007B73D1" w:rsidRDefault="007B73D1" w:rsidP="007B73D1">
      <w:pPr>
        <w:ind w:left="1276" w:right="49" w:hanging="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10.</w:t>
      </w:r>
      <w:r w:rsidRPr="007B73D1">
        <w:rPr>
          <w:rFonts w:ascii="Calibri" w:eastAsia="Times New Roman" w:hAnsi="Calibri" w:cs="Calibri"/>
          <w:color w:val="00000A"/>
          <w:lang w:eastAsia="hr-HR"/>
        </w:rPr>
        <w:tab/>
        <w:t>sufinanciranje ljetovanja za učenike od 3. do 8. razreda osnovne škole u Baški</w:t>
      </w:r>
    </w:p>
    <w:p w14:paraId="37B7C281" w14:textId="77777777" w:rsidR="007B73D1" w:rsidRPr="007B73D1" w:rsidRDefault="007B73D1" w:rsidP="007B73D1">
      <w:pPr>
        <w:ind w:left="1276" w:right="49" w:hanging="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11.</w:t>
      </w:r>
      <w:r w:rsidRPr="007B73D1">
        <w:rPr>
          <w:rFonts w:ascii="Calibri" w:eastAsia="Times New Roman" w:hAnsi="Calibri" w:cs="Calibri"/>
          <w:color w:val="00000A"/>
          <w:lang w:eastAsia="hr-HR"/>
        </w:rPr>
        <w:tab/>
        <w:t xml:space="preserve"> sufinanciranje auto-škole za učenike srednjih škola s područja grada Požege.</w:t>
      </w:r>
    </w:p>
    <w:p w14:paraId="1FAD9440" w14:textId="77777777" w:rsidR="007B73D1" w:rsidRPr="007B73D1" w:rsidRDefault="007B73D1" w:rsidP="007B73D1">
      <w:pPr>
        <w:widowControl w:val="0"/>
        <w:suppressAutoHyphens/>
        <w:spacing w:before="240" w:after="240"/>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III.</w:t>
      </w:r>
      <w:r w:rsidRPr="007B73D1">
        <w:rPr>
          <w:rFonts w:ascii="Calibri" w:eastAsia="Arial Unicode MS" w:hAnsi="Calibri" w:cs="Calibri"/>
          <w:kern w:val="2"/>
          <w:szCs w:val="24"/>
          <w:lang w:eastAsia="hr-HR"/>
        </w:rPr>
        <w:tab/>
        <w:t>OSTVARIVANJE PRAVA NA KORIŠTENJE DEMOGRAFSKIH MJERA GRADA POŽEGE</w:t>
      </w:r>
    </w:p>
    <w:p w14:paraId="611D165E" w14:textId="77777777" w:rsidR="007B73D1" w:rsidRPr="007B73D1" w:rsidRDefault="007B73D1" w:rsidP="007B73D1">
      <w:pPr>
        <w:widowControl w:val="0"/>
        <w:suppressAutoHyphens/>
        <w:spacing w:after="240"/>
        <w:jc w:val="center"/>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Članak 4.</w:t>
      </w:r>
    </w:p>
    <w:p w14:paraId="33EFFA0D" w14:textId="77777777" w:rsidR="007B73D1" w:rsidRPr="007B73D1" w:rsidRDefault="007B73D1" w:rsidP="007B73D1">
      <w:pPr>
        <w:ind w:right="144"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 xml:space="preserve">(1) Prava iz ove Odluke mogu ostvariti hrvatski i strani državljani te osobe bez državljanstva koji s danom podnošenja zahtjeva imaju prebivalište ili prijavljeno boravište na području grada Požege od najmanje jedne godine, odnosno pravne osobe koje imaju registrirano sjedište na području Grada Požege u trajanju od najmanje jedne godine (u nastavku teksta: korisnik). </w:t>
      </w:r>
    </w:p>
    <w:p w14:paraId="18589FC3" w14:textId="77777777" w:rsidR="007B73D1" w:rsidRPr="007B73D1" w:rsidRDefault="007B73D1" w:rsidP="007B73D1">
      <w:pPr>
        <w:ind w:right="144"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(2) Fizičke osobe mogu, iznimno, ostvariti prava iz ove Odluke, ako imaju prebivalište ili  prijavljeno boravište u trajanju manjem od godinu dana na području grada Požege, samo u slučaju</w:t>
      </w:r>
      <w:r w:rsidRPr="007B73D1">
        <w:rPr>
          <w:rFonts w:ascii="Calibri" w:eastAsia="Times New Roman" w:hAnsi="Calibri" w:cs="Calibri"/>
          <w:color w:val="00000A"/>
          <w:spacing w:val="-11"/>
          <w:lang w:eastAsia="hr-HR"/>
        </w:rPr>
        <w:t xml:space="preserve"> </w:t>
      </w:r>
      <w:r w:rsidRPr="007B73D1">
        <w:rPr>
          <w:rFonts w:ascii="Calibri" w:eastAsia="Times New Roman" w:hAnsi="Calibri" w:cs="Calibri"/>
          <w:color w:val="00000A"/>
          <w:lang w:eastAsia="hr-HR"/>
        </w:rPr>
        <w:t>da</w:t>
      </w:r>
      <w:r w:rsidRPr="007B73D1">
        <w:rPr>
          <w:rFonts w:ascii="Calibri" w:eastAsia="Times New Roman" w:hAnsi="Calibri" w:cs="Calibri"/>
          <w:color w:val="00000A"/>
          <w:spacing w:val="-14"/>
          <w:lang w:eastAsia="hr-HR"/>
        </w:rPr>
        <w:t xml:space="preserve"> </w:t>
      </w:r>
      <w:r w:rsidRPr="007B73D1">
        <w:rPr>
          <w:rFonts w:ascii="Calibri" w:eastAsia="Times New Roman" w:hAnsi="Calibri" w:cs="Calibri"/>
          <w:color w:val="00000A"/>
          <w:lang w:eastAsia="hr-HR"/>
        </w:rPr>
        <w:t>dokažu</w:t>
      </w:r>
      <w:r w:rsidRPr="007B73D1">
        <w:rPr>
          <w:rFonts w:ascii="Calibri" w:eastAsia="Times New Roman" w:hAnsi="Calibri" w:cs="Calibri"/>
          <w:color w:val="00000A"/>
          <w:spacing w:val="-11"/>
          <w:lang w:eastAsia="hr-HR"/>
        </w:rPr>
        <w:t xml:space="preserve"> </w:t>
      </w:r>
      <w:r w:rsidRPr="007B73D1">
        <w:rPr>
          <w:rFonts w:ascii="Calibri" w:eastAsia="Times New Roman" w:hAnsi="Calibri" w:cs="Calibri"/>
          <w:color w:val="00000A"/>
          <w:lang w:eastAsia="hr-HR"/>
        </w:rPr>
        <w:t>da</w:t>
      </w:r>
      <w:r w:rsidRPr="007B73D1">
        <w:rPr>
          <w:rFonts w:ascii="Calibri" w:eastAsia="Times New Roman" w:hAnsi="Calibri" w:cs="Calibri"/>
          <w:color w:val="00000A"/>
          <w:spacing w:val="-14"/>
          <w:lang w:eastAsia="hr-HR"/>
        </w:rPr>
        <w:t xml:space="preserve"> </w:t>
      </w:r>
      <w:r w:rsidRPr="007B73D1">
        <w:rPr>
          <w:rFonts w:ascii="Calibri" w:eastAsia="Times New Roman" w:hAnsi="Calibri" w:cs="Calibri"/>
          <w:color w:val="00000A"/>
          <w:lang w:eastAsia="hr-HR"/>
        </w:rPr>
        <w:t>su</w:t>
      </w:r>
      <w:r w:rsidRPr="007B73D1">
        <w:rPr>
          <w:rFonts w:ascii="Calibri" w:eastAsia="Times New Roman" w:hAnsi="Calibri" w:cs="Calibri"/>
          <w:color w:val="00000A"/>
          <w:spacing w:val="-16"/>
          <w:lang w:eastAsia="hr-HR"/>
        </w:rPr>
        <w:t xml:space="preserve"> </w:t>
      </w:r>
      <w:r w:rsidRPr="007B73D1">
        <w:rPr>
          <w:rFonts w:ascii="Calibri" w:eastAsia="Times New Roman" w:hAnsi="Calibri" w:cs="Calibri"/>
          <w:color w:val="00000A"/>
          <w:lang w:eastAsia="hr-HR"/>
        </w:rPr>
        <w:t>u</w:t>
      </w:r>
      <w:r w:rsidRPr="007B73D1">
        <w:rPr>
          <w:rFonts w:ascii="Calibri" w:eastAsia="Times New Roman" w:hAnsi="Calibri" w:cs="Calibri"/>
          <w:color w:val="00000A"/>
          <w:spacing w:val="-10"/>
          <w:lang w:eastAsia="hr-HR"/>
        </w:rPr>
        <w:t xml:space="preserve"> </w:t>
      </w:r>
      <w:r w:rsidRPr="007B73D1">
        <w:rPr>
          <w:rFonts w:ascii="Calibri" w:eastAsia="Times New Roman" w:hAnsi="Calibri" w:cs="Calibri"/>
          <w:color w:val="00000A"/>
          <w:lang w:eastAsia="hr-HR"/>
        </w:rPr>
        <w:t>proteklih</w:t>
      </w:r>
      <w:r w:rsidRPr="007B73D1">
        <w:rPr>
          <w:rFonts w:ascii="Calibri" w:eastAsia="Times New Roman" w:hAnsi="Calibri" w:cs="Calibri"/>
          <w:color w:val="00000A"/>
          <w:spacing w:val="-11"/>
          <w:lang w:eastAsia="hr-HR"/>
        </w:rPr>
        <w:t xml:space="preserve"> </w:t>
      </w:r>
      <w:r w:rsidRPr="007B73D1">
        <w:rPr>
          <w:rFonts w:ascii="Calibri" w:eastAsia="Times New Roman" w:hAnsi="Calibri" w:cs="Calibri"/>
          <w:color w:val="00000A"/>
          <w:lang w:eastAsia="hr-HR"/>
        </w:rPr>
        <w:t>godinu</w:t>
      </w:r>
      <w:r w:rsidRPr="007B73D1">
        <w:rPr>
          <w:rFonts w:ascii="Calibri" w:eastAsia="Times New Roman" w:hAnsi="Calibri" w:cs="Calibri"/>
          <w:color w:val="00000A"/>
          <w:spacing w:val="-11"/>
          <w:lang w:eastAsia="hr-HR"/>
        </w:rPr>
        <w:t xml:space="preserve"> </w:t>
      </w:r>
      <w:r w:rsidRPr="007B73D1">
        <w:rPr>
          <w:rFonts w:ascii="Calibri" w:eastAsia="Times New Roman" w:hAnsi="Calibri" w:cs="Calibri"/>
          <w:color w:val="00000A"/>
          <w:lang w:eastAsia="hr-HR"/>
        </w:rPr>
        <w:t>dana</w:t>
      </w:r>
      <w:r w:rsidRPr="007B73D1">
        <w:rPr>
          <w:rFonts w:ascii="Calibri" w:eastAsia="Times New Roman" w:hAnsi="Calibri" w:cs="Calibri"/>
          <w:color w:val="00000A"/>
          <w:spacing w:val="-11"/>
          <w:lang w:eastAsia="hr-HR"/>
        </w:rPr>
        <w:t xml:space="preserve"> </w:t>
      </w:r>
      <w:r w:rsidRPr="007B73D1">
        <w:rPr>
          <w:rFonts w:ascii="Calibri" w:eastAsia="Times New Roman" w:hAnsi="Calibri" w:cs="Calibri"/>
          <w:color w:val="00000A"/>
          <w:lang w:eastAsia="hr-HR"/>
        </w:rPr>
        <w:t>kupili</w:t>
      </w:r>
      <w:r w:rsidRPr="007B73D1">
        <w:rPr>
          <w:rFonts w:ascii="Calibri" w:eastAsia="Times New Roman" w:hAnsi="Calibri" w:cs="Calibri"/>
          <w:color w:val="00000A"/>
          <w:spacing w:val="-12"/>
          <w:lang w:eastAsia="hr-HR"/>
        </w:rPr>
        <w:t xml:space="preserve"> </w:t>
      </w:r>
      <w:r w:rsidRPr="007B73D1">
        <w:rPr>
          <w:rFonts w:ascii="Calibri" w:eastAsia="Times New Roman" w:hAnsi="Calibri" w:cs="Calibri"/>
          <w:color w:val="00000A"/>
          <w:lang w:eastAsia="hr-HR"/>
        </w:rPr>
        <w:t>ili</w:t>
      </w:r>
      <w:r w:rsidRPr="007B73D1">
        <w:rPr>
          <w:rFonts w:ascii="Calibri" w:eastAsia="Times New Roman" w:hAnsi="Calibri" w:cs="Calibri"/>
          <w:color w:val="00000A"/>
          <w:spacing w:val="-12"/>
          <w:lang w:eastAsia="hr-HR"/>
        </w:rPr>
        <w:t xml:space="preserve"> </w:t>
      </w:r>
      <w:r w:rsidRPr="007B73D1">
        <w:rPr>
          <w:rFonts w:ascii="Calibri" w:eastAsia="Times New Roman" w:hAnsi="Calibri" w:cs="Calibri"/>
          <w:color w:val="00000A"/>
          <w:lang w:eastAsia="hr-HR"/>
        </w:rPr>
        <w:t>stekli</w:t>
      </w:r>
      <w:r w:rsidRPr="007B73D1">
        <w:rPr>
          <w:rFonts w:ascii="Calibri" w:eastAsia="Times New Roman" w:hAnsi="Calibri" w:cs="Calibri"/>
          <w:color w:val="00000A"/>
          <w:spacing w:val="-12"/>
          <w:lang w:eastAsia="hr-HR"/>
        </w:rPr>
        <w:t xml:space="preserve"> </w:t>
      </w:r>
      <w:r w:rsidRPr="007B73D1">
        <w:rPr>
          <w:rFonts w:ascii="Calibri" w:eastAsia="Times New Roman" w:hAnsi="Calibri" w:cs="Calibri"/>
          <w:color w:val="00000A"/>
          <w:lang w:eastAsia="hr-HR"/>
        </w:rPr>
        <w:t>u</w:t>
      </w:r>
      <w:r w:rsidRPr="007B73D1">
        <w:rPr>
          <w:rFonts w:ascii="Calibri" w:eastAsia="Times New Roman" w:hAnsi="Calibri" w:cs="Calibri"/>
          <w:color w:val="00000A"/>
          <w:spacing w:val="-11"/>
          <w:lang w:eastAsia="hr-HR"/>
        </w:rPr>
        <w:t xml:space="preserve"> </w:t>
      </w:r>
      <w:r w:rsidRPr="007B73D1">
        <w:rPr>
          <w:rFonts w:ascii="Calibri" w:eastAsia="Times New Roman" w:hAnsi="Calibri" w:cs="Calibri"/>
          <w:color w:val="00000A"/>
          <w:lang w:eastAsia="hr-HR"/>
        </w:rPr>
        <w:t>posjed</w:t>
      </w:r>
      <w:r w:rsidRPr="007B73D1">
        <w:rPr>
          <w:rFonts w:ascii="Calibri" w:eastAsia="Times New Roman" w:hAnsi="Calibri" w:cs="Calibri"/>
          <w:color w:val="00000A"/>
          <w:spacing w:val="-14"/>
          <w:lang w:eastAsia="hr-HR"/>
        </w:rPr>
        <w:t xml:space="preserve"> ili vlasništvo  n</w:t>
      </w:r>
      <w:r w:rsidRPr="007B73D1">
        <w:rPr>
          <w:rFonts w:ascii="Calibri" w:eastAsia="Times New Roman" w:hAnsi="Calibri" w:cs="Calibri"/>
          <w:color w:val="00000A"/>
          <w:lang w:eastAsia="hr-HR"/>
        </w:rPr>
        <w:t>ekretninu</w:t>
      </w:r>
      <w:r w:rsidRPr="007B73D1">
        <w:rPr>
          <w:rFonts w:ascii="Calibri" w:eastAsia="Times New Roman" w:hAnsi="Calibri" w:cs="Calibri"/>
          <w:color w:val="00000A"/>
          <w:spacing w:val="-11"/>
          <w:lang w:eastAsia="hr-HR"/>
        </w:rPr>
        <w:t xml:space="preserve"> </w:t>
      </w:r>
      <w:r w:rsidRPr="007B73D1">
        <w:rPr>
          <w:rFonts w:ascii="Calibri" w:eastAsia="Times New Roman" w:hAnsi="Calibri" w:cs="Calibri"/>
          <w:color w:val="00000A"/>
          <w:lang w:eastAsia="hr-HR"/>
        </w:rPr>
        <w:t>na</w:t>
      </w:r>
      <w:r w:rsidRPr="007B73D1">
        <w:rPr>
          <w:rFonts w:ascii="Calibri" w:eastAsia="Times New Roman" w:hAnsi="Calibri" w:cs="Calibri"/>
          <w:color w:val="00000A"/>
          <w:spacing w:val="-14"/>
          <w:lang w:eastAsia="hr-HR"/>
        </w:rPr>
        <w:t xml:space="preserve"> </w:t>
      </w:r>
      <w:r w:rsidRPr="007B73D1">
        <w:rPr>
          <w:rFonts w:ascii="Calibri" w:eastAsia="Times New Roman" w:hAnsi="Calibri" w:cs="Calibri"/>
          <w:color w:val="00000A"/>
          <w:lang w:eastAsia="hr-HR"/>
        </w:rPr>
        <w:t>području grada Požege i da tu nekretninu koriste za stanovanje.</w:t>
      </w:r>
    </w:p>
    <w:p w14:paraId="1AF5C9EB" w14:textId="77777777" w:rsidR="007B73D1" w:rsidRPr="007B73D1" w:rsidRDefault="007B73D1" w:rsidP="007B73D1">
      <w:pPr>
        <w:spacing w:after="140"/>
        <w:ind w:right="144"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(3) Pravne osobe mogu, iznimno, ostvariti prava iz ove Odluke, ako nemaju registrirano sjedište na području grada Požege, ali se iz njihovog rada ili djelovanja nedvosmisleno može utvrditi da direktno pozitivno pridonose demografskim pokazateljima na području grada Požege.</w:t>
      </w:r>
    </w:p>
    <w:p w14:paraId="624FFA2F" w14:textId="77777777" w:rsidR="007B73D1" w:rsidRPr="007B73D1" w:rsidRDefault="007B73D1" w:rsidP="007B73D1">
      <w:pPr>
        <w:widowControl w:val="0"/>
        <w:suppressAutoHyphens/>
        <w:spacing w:after="140"/>
        <w:jc w:val="center"/>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Članak 5.</w:t>
      </w:r>
    </w:p>
    <w:p w14:paraId="313DD7A8" w14:textId="77777777" w:rsidR="007B73D1" w:rsidRPr="007B73D1" w:rsidRDefault="007B73D1" w:rsidP="007B73D1">
      <w:pPr>
        <w:ind w:right="144"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(1) Korisnik je dužan dostaviti istinite osobne podatke te podatke o drugim okolnostima o kojima ovisi priznavanje određenog prava sukladno ovoj Odluci. Svojim potpisom zahtjeva,  podnositelj zahtjeva, odnosno ovlaštena osoba jamči istinitost dostavljenih podataka, omogućava njihovu dostupnost, obrađivanje i uvrštavanje u baze podataka Grada Požege u svrhu ostvarivanja prava propisanih ovom Odlukom, korištenja prava  te za njih odgovara kazneno i materijalno.</w:t>
      </w:r>
    </w:p>
    <w:p w14:paraId="2C87282A" w14:textId="77777777" w:rsidR="007B73D1" w:rsidRPr="007B73D1" w:rsidRDefault="007B73D1" w:rsidP="007B73D1">
      <w:pPr>
        <w:spacing w:after="140"/>
        <w:ind w:right="144"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(2) Ukoliko službenik Upravnog odjela procijeni da su podaci netočni, odnosno neistiniti može tražiti od korisnika dodatnu</w:t>
      </w:r>
      <w:r w:rsidRPr="007B73D1">
        <w:rPr>
          <w:rFonts w:ascii="Calibri" w:eastAsia="Times New Roman" w:hAnsi="Calibri" w:cs="Calibri"/>
          <w:color w:val="00000A"/>
          <w:spacing w:val="-5"/>
          <w:lang w:eastAsia="hr-HR"/>
        </w:rPr>
        <w:t xml:space="preserve"> </w:t>
      </w:r>
      <w:r w:rsidRPr="007B73D1">
        <w:rPr>
          <w:rFonts w:ascii="Calibri" w:eastAsia="Times New Roman" w:hAnsi="Calibri" w:cs="Calibri"/>
          <w:color w:val="00000A"/>
          <w:lang w:eastAsia="hr-HR"/>
        </w:rPr>
        <w:t>dokumentaciju</w:t>
      </w:r>
      <w:r w:rsidRPr="007B73D1">
        <w:rPr>
          <w:rFonts w:ascii="Calibri" w:eastAsia="Times New Roman" w:hAnsi="Calibri" w:cs="Calibri"/>
          <w:color w:val="00000A"/>
          <w:spacing w:val="-5"/>
          <w:lang w:eastAsia="hr-HR"/>
        </w:rPr>
        <w:t xml:space="preserve"> </w:t>
      </w:r>
      <w:r w:rsidRPr="007B73D1">
        <w:rPr>
          <w:rFonts w:ascii="Calibri" w:eastAsia="Times New Roman" w:hAnsi="Calibri" w:cs="Calibri"/>
          <w:color w:val="00000A"/>
          <w:lang w:eastAsia="hr-HR"/>
        </w:rPr>
        <w:t>(npr.</w:t>
      </w:r>
      <w:r w:rsidRPr="007B73D1">
        <w:rPr>
          <w:rFonts w:ascii="Calibri" w:eastAsia="Times New Roman" w:hAnsi="Calibri" w:cs="Calibri"/>
          <w:color w:val="00000A"/>
          <w:spacing w:val="-4"/>
          <w:lang w:eastAsia="hr-HR"/>
        </w:rPr>
        <w:t xml:space="preserve"> </w:t>
      </w:r>
      <w:r w:rsidRPr="007B73D1">
        <w:rPr>
          <w:rFonts w:ascii="Calibri" w:eastAsia="Times New Roman" w:hAnsi="Calibri" w:cs="Calibri"/>
          <w:color w:val="00000A"/>
          <w:lang w:eastAsia="hr-HR"/>
        </w:rPr>
        <w:t>potvrdu</w:t>
      </w:r>
      <w:r w:rsidRPr="007B73D1">
        <w:rPr>
          <w:rFonts w:ascii="Calibri" w:eastAsia="Times New Roman" w:hAnsi="Calibri" w:cs="Calibri"/>
          <w:color w:val="00000A"/>
          <w:spacing w:val="-5"/>
          <w:lang w:eastAsia="hr-HR"/>
        </w:rPr>
        <w:t xml:space="preserve"> </w:t>
      </w:r>
      <w:r w:rsidRPr="007B73D1">
        <w:rPr>
          <w:rFonts w:ascii="Calibri" w:eastAsia="Times New Roman" w:hAnsi="Calibri" w:cs="Calibri"/>
          <w:color w:val="00000A"/>
          <w:lang w:eastAsia="hr-HR"/>
        </w:rPr>
        <w:t>o</w:t>
      </w:r>
      <w:r w:rsidRPr="007B73D1">
        <w:rPr>
          <w:rFonts w:ascii="Calibri" w:eastAsia="Times New Roman" w:hAnsi="Calibri" w:cs="Calibri"/>
          <w:color w:val="00000A"/>
          <w:spacing w:val="-7"/>
          <w:lang w:eastAsia="hr-HR"/>
        </w:rPr>
        <w:t xml:space="preserve"> </w:t>
      </w:r>
      <w:r w:rsidRPr="007B73D1">
        <w:rPr>
          <w:rFonts w:ascii="Calibri" w:eastAsia="Times New Roman" w:hAnsi="Calibri" w:cs="Calibri"/>
          <w:color w:val="00000A"/>
          <w:lang w:eastAsia="hr-HR"/>
        </w:rPr>
        <w:t>prebivalištu/prijavljenom</w:t>
      </w:r>
      <w:r w:rsidRPr="007B73D1">
        <w:rPr>
          <w:rFonts w:ascii="Calibri" w:eastAsia="Times New Roman" w:hAnsi="Calibri" w:cs="Calibri"/>
          <w:color w:val="00000A"/>
          <w:spacing w:val="-6"/>
          <w:lang w:eastAsia="hr-HR"/>
        </w:rPr>
        <w:t xml:space="preserve"> </w:t>
      </w:r>
      <w:r w:rsidRPr="007B73D1">
        <w:rPr>
          <w:rFonts w:ascii="Calibri" w:eastAsia="Times New Roman" w:hAnsi="Calibri" w:cs="Calibri"/>
          <w:color w:val="00000A"/>
          <w:lang w:eastAsia="hr-HR"/>
        </w:rPr>
        <w:t>boravištu</w:t>
      </w:r>
      <w:r w:rsidRPr="007B73D1">
        <w:rPr>
          <w:rFonts w:ascii="Calibri" w:eastAsia="Times New Roman" w:hAnsi="Calibri" w:cs="Calibri"/>
          <w:color w:val="00000A"/>
          <w:spacing w:val="-8"/>
          <w:lang w:eastAsia="hr-HR"/>
        </w:rPr>
        <w:t xml:space="preserve"> </w:t>
      </w:r>
      <w:r w:rsidRPr="007B73D1">
        <w:rPr>
          <w:rFonts w:ascii="Calibri" w:eastAsia="Times New Roman" w:hAnsi="Calibri" w:cs="Calibri"/>
          <w:color w:val="00000A"/>
          <w:lang w:eastAsia="hr-HR"/>
        </w:rPr>
        <w:t>za</w:t>
      </w:r>
      <w:r w:rsidRPr="007B73D1">
        <w:rPr>
          <w:rFonts w:ascii="Calibri" w:eastAsia="Times New Roman" w:hAnsi="Calibri" w:cs="Calibri"/>
          <w:color w:val="00000A"/>
          <w:spacing w:val="-5"/>
          <w:lang w:eastAsia="hr-HR"/>
        </w:rPr>
        <w:t xml:space="preserve"> </w:t>
      </w:r>
      <w:r w:rsidRPr="007B73D1">
        <w:rPr>
          <w:rFonts w:ascii="Calibri" w:eastAsia="Times New Roman" w:hAnsi="Calibri" w:cs="Calibri"/>
          <w:color w:val="00000A"/>
          <w:lang w:eastAsia="hr-HR"/>
        </w:rPr>
        <w:t>drugog</w:t>
      </w:r>
      <w:r w:rsidRPr="007B73D1">
        <w:rPr>
          <w:rFonts w:ascii="Calibri" w:eastAsia="Times New Roman" w:hAnsi="Calibri" w:cs="Calibri"/>
          <w:color w:val="00000A"/>
          <w:spacing w:val="-7"/>
          <w:lang w:eastAsia="hr-HR"/>
        </w:rPr>
        <w:t xml:space="preserve"> </w:t>
      </w:r>
      <w:r w:rsidRPr="007B73D1">
        <w:rPr>
          <w:rFonts w:ascii="Calibri" w:eastAsia="Times New Roman" w:hAnsi="Calibri" w:cs="Calibri"/>
          <w:color w:val="00000A"/>
          <w:lang w:eastAsia="hr-HR"/>
        </w:rPr>
        <w:t>roditelja, potvrdu druge jedinice lokalne samouprave).</w:t>
      </w:r>
    </w:p>
    <w:p w14:paraId="581CAED2" w14:textId="77777777" w:rsidR="007B73D1" w:rsidRPr="007B73D1" w:rsidRDefault="007B73D1" w:rsidP="007B73D1">
      <w:pPr>
        <w:widowControl w:val="0"/>
        <w:suppressAutoHyphens/>
        <w:autoSpaceDE w:val="0"/>
        <w:autoSpaceDN w:val="0"/>
        <w:spacing w:after="140"/>
        <w:ind w:right="40"/>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IV.</w:t>
      </w:r>
      <w:r w:rsidRPr="007B73D1">
        <w:rPr>
          <w:rFonts w:ascii="Calibri" w:eastAsia="Arial Unicode MS" w:hAnsi="Calibri" w:cs="Calibri"/>
          <w:kern w:val="2"/>
          <w:szCs w:val="24"/>
          <w:lang w:eastAsia="hr-HR"/>
        </w:rPr>
        <w:tab/>
        <w:t xml:space="preserve">UVJETI I NAČIN OSTVARIVANJA PRAVA </w:t>
      </w:r>
    </w:p>
    <w:p w14:paraId="5F6B86C7" w14:textId="77777777" w:rsidR="007B73D1" w:rsidRPr="007B73D1" w:rsidRDefault="007B73D1" w:rsidP="007B73D1">
      <w:pPr>
        <w:widowControl w:val="0"/>
        <w:autoSpaceDE w:val="0"/>
        <w:autoSpaceDN w:val="0"/>
        <w:spacing w:after="140"/>
        <w:ind w:left="567" w:right="40" w:firstLine="142"/>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1.</w:t>
      </w:r>
      <w:r w:rsidRPr="007B73D1">
        <w:rPr>
          <w:rFonts w:ascii="Calibri" w:eastAsia="Arial Unicode MS" w:hAnsi="Calibri" w:cs="Calibri"/>
          <w:kern w:val="2"/>
          <w:szCs w:val="24"/>
          <w:lang w:eastAsia="hr-HR"/>
        </w:rPr>
        <w:tab/>
        <w:t>Jednokratna novčana naknada za novorođeno dijete</w:t>
      </w:r>
    </w:p>
    <w:p w14:paraId="3B1E6DFD" w14:textId="77777777" w:rsidR="007B73D1" w:rsidRPr="007B73D1" w:rsidRDefault="007B73D1" w:rsidP="007B73D1">
      <w:pPr>
        <w:widowControl w:val="0"/>
        <w:tabs>
          <w:tab w:val="left" w:pos="284"/>
        </w:tabs>
        <w:autoSpaceDE w:val="0"/>
        <w:autoSpaceDN w:val="0"/>
        <w:spacing w:after="140"/>
        <w:ind w:left="284" w:right="40" w:hanging="436"/>
        <w:jc w:val="center"/>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Članak 6.</w:t>
      </w:r>
    </w:p>
    <w:p w14:paraId="196E59C1" w14:textId="77777777" w:rsidR="007B73D1" w:rsidRPr="007B73D1" w:rsidRDefault="007B73D1" w:rsidP="007B73D1">
      <w:pPr>
        <w:widowControl w:val="0"/>
        <w:suppressAutoHyphens/>
        <w:ind w:firstLine="708"/>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(1) Jednokratna novčana naknada za novorođeno dijete obuhvaća:</w:t>
      </w:r>
    </w:p>
    <w:p w14:paraId="39760898" w14:textId="77777777" w:rsidR="007B73D1" w:rsidRPr="007B73D1" w:rsidRDefault="007B73D1" w:rsidP="007B73D1">
      <w:pPr>
        <w:widowControl w:val="0"/>
        <w:suppressAutoHyphens/>
        <w:ind w:left="993"/>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 xml:space="preserve">- novčani dar za svako novorođeno dijete do godine dana djetetova života </w:t>
      </w:r>
    </w:p>
    <w:p w14:paraId="00349400" w14:textId="77777777" w:rsidR="007B73D1" w:rsidRPr="007B73D1" w:rsidRDefault="007B73D1" w:rsidP="007B73D1">
      <w:pPr>
        <w:widowControl w:val="0"/>
        <w:suppressAutoHyphens/>
        <w:ind w:left="993"/>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 xml:space="preserve">- novčani dar za dijete koje je prvo rođeno u Novoj godini. </w:t>
      </w:r>
    </w:p>
    <w:p w14:paraId="7C1E833C" w14:textId="77777777" w:rsidR="007B73D1" w:rsidRPr="007B73D1" w:rsidRDefault="007B73D1" w:rsidP="007B73D1">
      <w:pPr>
        <w:widowControl w:val="0"/>
        <w:suppressAutoHyphens/>
        <w:ind w:firstLine="708"/>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(2) Novčanim darom iz stavka 1. ovoga članka darivat će se svako novorođeno dijete odnosno dijete koje je prvo rođeno u Novoj godini na temelju dostavljenih podataka ili izvješća Opće županijske bolnice u Požegi koje sadržava prezime i ime djeteta, ime majke i oca, datum i mjesto rođenja djeteta, broj poroda, adresu i OIB majke djeteta.</w:t>
      </w:r>
    </w:p>
    <w:p w14:paraId="399DA0B1" w14:textId="77777777" w:rsidR="007B73D1" w:rsidRPr="007B73D1" w:rsidRDefault="007B73D1" w:rsidP="007B73D1">
      <w:pPr>
        <w:widowControl w:val="0"/>
        <w:autoSpaceDE w:val="0"/>
        <w:autoSpaceDN w:val="0"/>
        <w:spacing w:after="240"/>
        <w:ind w:right="40" w:firstLine="708"/>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(3) Novorođena djeca koja su rođena u Republici Hrvatskoj, izvan grada Požege, radi komplikacija u trudnoći i drugih razloga, a čiji roditelji imaju prebivalište na području grada Požege, ostvaruju pravo na novčani dar na osobni zahtjev koji se dostavlja putem e-prijave.</w:t>
      </w:r>
    </w:p>
    <w:p w14:paraId="6F2A6CF5" w14:textId="77777777" w:rsidR="007B73D1" w:rsidRPr="007B73D1" w:rsidRDefault="007B73D1" w:rsidP="007B73D1">
      <w:pPr>
        <w:spacing w:after="160" w:line="278" w:lineRule="auto"/>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br w:type="page"/>
      </w:r>
    </w:p>
    <w:p w14:paraId="49A2D7DB" w14:textId="77777777" w:rsidR="007B73D1" w:rsidRPr="007B73D1" w:rsidRDefault="007B73D1" w:rsidP="007B73D1">
      <w:pPr>
        <w:widowControl w:val="0"/>
        <w:autoSpaceDE w:val="0"/>
        <w:autoSpaceDN w:val="0"/>
        <w:spacing w:after="240"/>
        <w:ind w:right="40" w:firstLine="709"/>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lastRenderedPageBreak/>
        <w:t>2.</w:t>
      </w:r>
      <w:r w:rsidRPr="007B73D1">
        <w:rPr>
          <w:rFonts w:ascii="Calibri" w:eastAsia="Arial Unicode MS" w:hAnsi="Calibri" w:cs="Calibri"/>
          <w:kern w:val="2"/>
          <w:szCs w:val="24"/>
          <w:lang w:eastAsia="hr-HR"/>
        </w:rPr>
        <w:tab/>
        <w:t>Jednokratna novčana naknada za posvojeno dijete</w:t>
      </w:r>
    </w:p>
    <w:p w14:paraId="073FD949" w14:textId="77777777" w:rsidR="007B73D1" w:rsidRPr="007B73D1" w:rsidRDefault="007B73D1" w:rsidP="007B73D1">
      <w:pPr>
        <w:widowControl w:val="0"/>
        <w:tabs>
          <w:tab w:val="left" w:pos="284"/>
        </w:tabs>
        <w:autoSpaceDE w:val="0"/>
        <w:autoSpaceDN w:val="0"/>
        <w:spacing w:after="240"/>
        <w:ind w:left="284" w:right="40" w:hanging="436"/>
        <w:jc w:val="center"/>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Članak 7.</w:t>
      </w:r>
    </w:p>
    <w:p w14:paraId="377F6823" w14:textId="77777777" w:rsidR="007B73D1" w:rsidRPr="007B73D1" w:rsidRDefault="007B73D1" w:rsidP="007B73D1">
      <w:pPr>
        <w:widowControl w:val="0"/>
        <w:suppressAutoHyphens/>
        <w:ind w:firstLine="708"/>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(1) Jednokratna novčana naknada za posvojeno dijete obuhvaća novčani dar za svako posvojeno dijete do navršene pete godine djetetova života.</w:t>
      </w:r>
    </w:p>
    <w:p w14:paraId="2DCADD69" w14:textId="77777777" w:rsidR="007B73D1" w:rsidRPr="007B73D1" w:rsidRDefault="007B73D1" w:rsidP="007B73D1">
      <w:pPr>
        <w:widowControl w:val="0"/>
        <w:suppressAutoHyphens/>
        <w:ind w:firstLine="708"/>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(2) Novčanim darom iz stavka 1. ovoga članka darivat će se svako posvojeno dijete čiji roditelj - posvojitelj ima prebivalište na području grada Požege.</w:t>
      </w:r>
    </w:p>
    <w:p w14:paraId="5A9CBEB0" w14:textId="77777777" w:rsidR="007B73D1" w:rsidRPr="007B73D1" w:rsidRDefault="007B73D1" w:rsidP="007B73D1">
      <w:pPr>
        <w:widowControl w:val="0"/>
        <w:suppressAutoHyphens/>
        <w:spacing w:after="240"/>
        <w:ind w:firstLine="709"/>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(3) Roditelj-posvojitelj  dužan je putem e-prijave podnijeti zahtjev Upravnom odjelu u roku šest mjeseci od posvojenja djeteta, kojem se obvezno prilaže  rješenje o posvojenju, rodni list djeteta i dokaz da roditelj - posvojitelj ima prebivalištu na području grada Požege.</w:t>
      </w:r>
    </w:p>
    <w:p w14:paraId="4A4C52F5" w14:textId="77777777" w:rsidR="007B73D1" w:rsidRPr="007B73D1" w:rsidRDefault="007B73D1" w:rsidP="007B73D1">
      <w:pPr>
        <w:widowControl w:val="0"/>
        <w:autoSpaceDE w:val="0"/>
        <w:autoSpaceDN w:val="0"/>
        <w:spacing w:after="240"/>
        <w:ind w:left="1416" w:right="40" w:hanging="849"/>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3.</w:t>
      </w:r>
      <w:r w:rsidRPr="007B73D1">
        <w:rPr>
          <w:rFonts w:ascii="Calibri" w:eastAsia="Arial Unicode MS" w:hAnsi="Calibri" w:cs="Calibri"/>
          <w:kern w:val="2"/>
          <w:szCs w:val="24"/>
          <w:lang w:eastAsia="hr-HR"/>
        </w:rPr>
        <w:tab/>
        <w:t>Prigodni novčani dar roditelju njegovatelju ili njegovatelju djeteta s teškoćama u razvoju u prigodi Božića i Uskrsa</w:t>
      </w:r>
    </w:p>
    <w:p w14:paraId="6D1765DB" w14:textId="77777777" w:rsidR="007B73D1" w:rsidRPr="007B73D1" w:rsidRDefault="007B73D1" w:rsidP="007B73D1">
      <w:pPr>
        <w:widowControl w:val="0"/>
        <w:suppressAutoHyphens/>
        <w:autoSpaceDE w:val="0"/>
        <w:autoSpaceDN w:val="0"/>
        <w:spacing w:after="240"/>
        <w:ind w:right="40"/>
        <w:jc w:val="center"/>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Čanak 8.</w:t>
      </w:r>
    </w:p>
    <w:p w14:paraId="35AB6F21" w14:textId="77777777" w:rsidR="007B73D1" w:rsidRPr="007B73D1" w:rsidRDefault="007B73D1" w:rsidP="007B73D1">
      <w:pPr>
        <w:widowControl w:val="0"/>
        <w:autoSpaceDE w:val="0"/>
        <w:autoSpaceDN w:val="0"/>
        <w:spacing w:after="240"/>
        <w:ind w:right="40" w:firstLine="567"/>
        <w:jc w:val="both"/>
        <w:rPr>
          <w:rFonts w:ascii="Calibri" w:eastAsia="Arial Unicode MS" w:hAnsi="Calibri" w:cs="Calibri"/>
          <w:bCs/>
          <w:kern w:val="2"/>
          <w:szCs w:val="24"/>
          <w:lang w:eastAsia="hr-HR"/>
        </w:rPr>
      </w:pPr>
      <w:r w:rsidRPr="007B73D1">
        <w:rPr>
          <w:rFonts w:ascii="Calibri" w:eastAsia="Arial Unicode MS" w:hAnsi="Calibri" w:cs="Calibri"/>
          <w:bCs/>
          <w:kern w:val="2"/>
          <w:szCs w:val="24"/>
          <w:lang w:eastAsia="hr-HR"/>
        </w:rPr>
        <w:t xml:space="preserve">Roditelj njegovatelj ili njegovatelj djeteta s teškoćama u razvoju ima pravo na isplatu novčanog dara u prigodi Božića </w:t>
      </w:r>
      <w:r w:rsidRPr="007B73D1">
        <w:rPr>
          <w:rFonts w:ascii="Calibri" w:eastAsia="Arial Unicode MS" w:hAnsi="Calibri" w:cs="Calibri"/>
          <w:kern w:val="2"/>
          <w:szCs w:val="24"/>
          <w:lang w:eastAsia="hr-HR"/>
        </w:rPr>
        <w:t>i Uskrsa</w:t>
      </w:r>
      <w:r w:rsidRPr="007B73D1">
        <w:rPr>
          <w:rFonts w:ascii="Calibri" w:eastAsia="Arial Unicode MS" w:hAnsi="Calibri" w:cs="Calibri"/>
          <w:b/>
          <w:bCs/>
          <w:kern w:val="2"/>
          <w:szCs w:val="24"/>
          <w:lang w:eastAsia="hr-HR"/>
        </w:rPr>
        <w:t xml:space="preserve"> </w:t>
      </w:r>
      <w:r w:rsidRPr="007B73D1">
        <w:rPr>
          <w:rFonts w:ascii="Calibri" w:eastAsia="Arial Unicode MS" w:hAnsi="Calibri" w:cs="Calibri"/>
          <w:bCs/>
          <w:kern w:val="2"/>
          <w:szCs w:val="24"/>
          <w:lang w:eastAsia="hr-HR"/>
        </w:rPr>
        <w:t>u svrhu poboljšanja životnih uvjeta djeteta s teškoćama u razvoju, na temelju dostavljenih podataka ili izvješća Hrvatskog zavoda za socijalni rad, Područni ured Požega.</w:t>
      </w:r>
    </w:p>
    <w:p w14:paraId="0CD32679" w14:textId="77777777" w:rsidR="007B73D1" w:rsidRPr="007B73D1" w:rsidRDefault="007B73D1" w:rsidP="007B73D1">
      <w:pPr>
        <w:widowControl w:val="0"/>
        <w:autoSpaceDE w:val="0"/>
        <w:autoSpaceDN w:val="0"/>
        <w:spacing w:after="240"/>
        <w:ind w:left="709" w:right="40"/>
        <w:jc w:val="both"/>
        <w:rPr>
          <w:rFonts w:ascii="Calibri" w:eastAsia="Arial Unicode MS" w:hAnsi="Calibri" w:cs="Calibri"/>
          <w:bCs/>
          <w:kern w:val="2"/>
          <w:szCs w:val="24"/>
          <w:lang w:eastAsia="hr-HR"/>
        </w:rPr>
      </w:pPr>
      <w:r w:rsidRPr="007B73D1">
        <w:rPr>
          <w:rFonts w:ascii="Calibri" w:eastAsia="Arial Unicode MS" w:hAnsi="Calibri" w:cs="Calibri"/>
          <w:bCs/>
          <w:kern w:val="2"/>
          <w:szCs w:val="24"/>
          <w:lang w:eastAsia="hr-HR"/>
        </w:rPr>
        <w:t>4.</w:t>
      </w:r>
      <w:r w:rsidRPr="007B73D1">
        <w:rPr>
          <w:rFonts w:ascii="Calibri" w:eastAsia="Arial Unicode MS" w:hAnsi="Calibri" w:cs="Calibri"/>
          <w:bCs/>
          <w:kern w:val="2"/>
          <w:szCs w:val="24"/>
          <w:lang w:eastAsia="hr-HR"/>
        </w:rPr>
        <w:tab/>
        <w:t>Pravo na iskaznicu KULTURA +</w:t>
      </w:r>
    </w:p>
    <w:p w14:paraId="1B77AF80" w14:textId="77777777" w:rsidR="007B73D1" w:rsidRPr="007B73D1" w:rsidRDefault="007B73D1" w:rsidP="007B73D1">
      <w:pPr>
        <w:widowControl w:val="0"/>
        <w:tabs>
          <w:tab w:val="left" w:pos="284"/>
        </w:tabs>
        <w:autoSpaceDE w:val="0"/>
        <w:autoSpaceDN w:val="0"/>
        <w:spacing w:after="240"/>
        <w:ind w:left="284" w:right="40" w:hanging="436"/>
        <w:jc w:val="center"/>
        <w:rPr>
          <w:rFonts w:ascii="Calibri" w:eastAsia="Arial Unicode MS" w:hAnsi="Calibri" w:cs="Calibri"/>
          <w:bCs/>
          <w:kern w:val="2"/>
          <w:szCs w:val="24"/>
          <w:lang w:eastAsia="hr-HR"/>
        </w:rPr>
      </w:pPr>
      <w:r w:rsidRPr="007B73D1">
        <w:rPr>
          <w:rFonts w:ascii="Calibri" w:eastAsia="Arial Unicode MS" w:hAnsi="Calibri" w:cs="Calibri"/>
          <w:bCs/>
          <w:kern w:val="2"/>
          <w:szCs w:val="24"/>
          <w:lang w:eastAsia="hr-HR"/>
        </w:rPr>
        <w:t>Članak 9.</w:t>
      </w:r>
    </w:p>
    <w:p w14:paraId="5994762C" w14:textId="77777777" w:rsidR="007B73D1" w:rsidRPr="007B73D1" w:rsidRDefault="007B73D1" w:rsidP="007B73D1">
      <w:pPr>
        <w:widowControl w:val="0"/>
        <w:autoSpaceDE w:val="0"/>
        <w:autoSpaceDN w:val="0"/>
        <w:ind w:right="40" w:firstLine="709"/>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(1) Treće, četvrto i svako sljedeće dijete u obitelji korištenjem iskaznice KULTURA + dobiva pravo na besplatan pristup svim kulturnim sadržajima u Gradskoj knjižnici Požega, Gradskom kazalištu Požega i Gradskom muzeju Požega, do navršene 18. godine života.</w:t>
      </w:r>
    </w:p>
    <w:p w14:paraId="2F866A6D" w14:textId="77777777" w:rsidR="007B73D1" w:rsidRPr="007B73D1" w:rsidRDefault="007B73D1" w:rsidP="007B73D1">
      <w:pPr>
        <w:widowControl w:val="0"/>
        <w:autoSpaceDE w:val="0"/>
        <w:autoSpaceDN w:val="0"/>
        <w:ind w:right="40" w:firstLine="709"/>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(2) Uvjet za korištenje prava iz stavka 1. ovoga članka je da svi članovi obitelji imaju prebivalište na području grada Požege, a osnovni dokaz koji se prilaže prijavi su rodni listovi za svu djecu.</w:t>
      </w:r>
    </w:p>
    <w:p w14:paraId="52AD956A" w14:textId="77777777" w:rsidR="007B73D1" w:rsidRPr="007B73D1" w:rsidRDefault="007B73D1" w:rsidP="007B73D1">
      <w:pPr>
        <w:widowControl w:val="0"/>
        <w:autoSpaceDE w:val="0"/>
        <w:autoSpaceDN w:val="0"/>
        <w:spacing w:after="240"/>
        <w:ind w:left="709" w:right="40" w:hanging="283"/>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5.</w:t>
      </w:r>
      <w:r w:rsidRPr="007B73D1">
        <w:rPr>
          <w:rFonts w:ascii="Calibri" w:eastAsia="Arial Unicode MS" w:hAnsi="Calibri" w:cs="Calibri"/>
          <w:kern w:val="2"/>
          <w:szCs w:val="24"/>
          <w:lang w:eastAsia="hr-HR"/>
        </w:rPr>
        <w:tab/>
        <w:t>Osiguravanje poklon paketa dobrodošlice za učenike prvih razreda osnovnih škola</w:t>
      </w:r>
    </w:p>
    <w:p w14:paraId="6849D7BA" w14:textId="77777777" w:rsidR="007B73D1" w:rsidRPr="007B73D1" w:rsidRDefault="007B73D1" w:rsidP="007B73D1">
      <w:pPr>
        <w:widowControl w:val="0"/>
        <w:tabs>
          <w:tab w:val="left" w:pos="284"/>
        </w:tabs>
        <w:autoSpaceDE w:val="0"/>
        <w:autoSpaceDN w:val="0"/>
        <w:spacing w:after="240"/>
        <w:ind w:left="284" w:right="40" w:hanging="436"/>
        <w:jc w:val="center"/>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Članak 10.</w:t>
      </w:r>
    </w:p>
    <w:p w14:paraId="73E5DAB3" w14:textId="77777777" w:rsidR="007B73D1" w:rsidRPr="007B73D1" w:rsidRDefault="007B73D1" w:rsidP="007B73D1">
      <w:pPr>
        <w:widowControl w:val="0"/>
        <w:autoSpaceDE w:val="0"/>
        <w:autoSpaceDN w:val="0"/>
        <w:ind w:right="40" w:firstLine="709"/>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(1) Svi učenici osnovnih škola na području grada Požege, ostvaruju pravo na prigodni poklon paket dobrodošlice prilikom polaska u prvi razred osnovne škole.</w:t>
      </w:r>
    </w:p>
    <w:p w14:paraId="540406F4" w14:textId="77777777" w:rsidR="007B73D1" w:rsidRPr="007B73D1" w:rsidRDefault="007B73D1" w:rsidP="007B73D1">
      <w:pPr>
        <w:widowControl w:val="0"/>
        <w:autoSpaceDE w:val="0"/>
        <w:autoSpaceDN w:val="0"/>
        <w:spacing w:after="240"/>
        <w:ind w:right="40" w:firstLine="709"/>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(2) Za svaku školsku godinu Upravni odjel će utvrditi sadržaj prigodnog poklon paketa.</w:t>
      </w:r>
    </w:p>
    <w:p w14:paraId="398B9748" w14:textId="77777777" w:rsidR="007B73D1" w:rsidRPr="007B73D1" w:rsidRDefault="007B73D1" w:rsidP="007B73D1">
      <w:pPr>
        <w:spacing w:after="240"/>
        <w:ind w:left="709" w:right="49"/>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6.</w:t>
      </w:r>
      <w:r w:rsidRPr="007B73D1">
        <w:rPr>
          <w:rFonts w:ascii="Calibri" w:eastAsia="Times New Roman" w:hAnsi="Calibri" w:cs="Calibri"/>
          <w:color w:val="00000A"/>
          <w:lang w:eastAsia="hr-HR"/>
        </w:rPr>
        <w:tab/>
        <w:t xml:space="preserve">Darivanje višečlanih obitelji i obitelji udomitelja u prigodi Božića </w:t>
      </w:r>
    </w:p>
    <w:p w14:paraId="3B377A6D" w14:textId="77777777" w:rsidR="007B73D1" w:rsidRPr="007B73D1" w:rsidRDefault="007B73D1" w:rsidP="007B73D1">
      <w:pPr>
        <w:widowControl w:val="0"/>
        <w:tabs>
          <w:tab w:val="left" w:pos="284"/>
        </w:tabs>
        <w:autoSpaceDE w:val="0"/>
        <w:autoSpaceDN w:val="0"/>
        <w:spacing w:after="240"/>
        <w:ind w:left="284" w:right="40" w:hanging="436"/>
        <w:jc w:val="center"/>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Članak 11.</w:t>
      </w:r>
    </w:p>
    <w:p w14:paraId="5A607632" w14:textId="77777777" w:rsidR="007B73D1" w:rsidRPr="007B73D1" w:rsidRDefault="007B73D1" w:rsidP="007B73D1">
      <w:pPr>
        <w:widowControl w:val="0"/>
        <w:autoSpaceDE w:val="0"/>
        <w:autoSpaceDN w:val="0"/>
        <w:ind w:right="40" w:firstLine="708"/>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 xml:space="preserve">U prigodi Božića, </w:t>
      </w:r>
      <w:r w:rsidRPr="007B73D1">
        <w:rPr>
          <w:rFonts w:ascii="Calibri" w:eastAsia="Arial Unicode MS" w:hAnsi="Calibri" w:cs="Calibri"/>
          <w:bCs/>
          <w:kern w:val="2"/>
          <w:szCs w:val="24"/>
          <w:lang w:eastAsia="hr-HR"/>
        </w:rPr>
        <w:t>novčanim darom</w:t>
      </w:r>
      <w:r w:rsidRPr="007B73D1">
        <w:rPr>
          <w:rFonts w:ascii="Calibri" w:eastAsia="Arial Unicode MS" w:hAnsi="Calibri" w:cs="Calibri"/>
          <w:kern w:val="2"/>
          <w:szCs w:val="24"/>
          <w:lang w:eastAsia="hr-HR"/>
        </w:rPr>
        <w:t xml:space="preserve"> darivat će se: </w:t>
      </w:r>
    </w:p>
    <w:p w14:paraId="41A34AC2" w14:textId="77777777" w:rsidR="007B73D1" w:rsidRPr="007B73D1" w:rsidRDefault="007B73D1" w:rsidP="007B73D1">
      <w:pPr>
        <w:widowControl w:val="0"/>
        <w:autoSpaceDE w:val="0"/>
        <w:autoSpaceDN w:val="0"/>
        <w:ind w:left="720" w:right="40" w:hanging="11"/>
        <w:jc w:val="both"/>
        <w:rPr>
          <w:rFonts w:ascii="Calibri" w:eastAsia="Arial Unicode MS" w:hAnsi="Calibri" w:cs="Calibri"/>
          <w:bCs/>
          <w:strike/>
          <w:kern w:val="2"/>
          <w:szCs w:val="24"/>
          <w:lang w:eastAsia="hr-HR"/>
        </w:rPr>
      </w:pPr>
      <w:r w:rsidRPr="007B73D1">
        <w:rPr>
          <w:rFonts w:ascii="Calibri" w:eastAsia="Arial Unicode MS" w:hAnsi="Calibri" w:cs="Calibri"/>
          <w:kern w:val="2"/>
          <w:szCs w:val="24"/>
          <w:lang w:eastAsia="hr-HR"/>
        </w:rPr>
        <w:t>- o</w:t>
      </w:r>
      <w:r w:rsidRPr="007B73D1">
        <w:rPr>
          <w:rFonts w:ascii="Calibri" w:eastAsia="Arial Unicode MS" w:hAnsi="Calibri" w:cs="Calibri"/>
          <w:bCs/>
          <w:kern w:val="2"/>
          <w:szCs w:val="24"/>
          <w:lang w:eastAsia="hr-HR"/>
        </w:rPr>
        <w:t>bitelji s petero i više djece na temelju popisa Upravnog odjela</w:t>
      </w:r>
    </w:p>
    <w:p w14:paraId="3077D237" w14:textId="77777777" w:rsidR="007B73D1" w:rsidRPr="007B73D1" w:rsidRDefault="007B73D1" w:rsidP="007B73D1">
      <w:pPr>
        <w:widowControl w:val="0"/>
        <w:autoSpaceDE w:val="0"/>
        <w:autoSpaceDN w:val="0"/>
        <w:spacing w:after="240"/>
        <w:ind w:left="708" w:right="40" w:hanging="11"/>
        <w:jc w:val="both"/>
        <w:rPr>
          <w:rFonts w:ascii="Calibri" w:eastAsia="Arial Unicode MS" w:hAnsi="Calibri" w:cs="Calibri"/>
          <w:kern w:val="2"/>
          <w:szCs w:val="24"/>
          <w:lang w:eastAsia="hr-HR"/>
        </w:rPr>
      </w:pPr>
      <w:r w:rsidRPr="007B73D1">
        <w:rPr>
          <w:rFonts w:ascii="Calibri" w:eastAsia="Arial Unicode MS" w:hAnsi="Calibri" w:cs="Calibri"/>
          <w:b/>
          <w:bCs/>
          <w:kern w:val="2"/>
          <w:szCs w:val="24"/>
          <w:lang w:eastAsia="hr-HR"/>
        </w:rPr>
        <w:t xml:space="preserve">-  </w:t>
      </w:r>
      <w:r w:rsidRPr="007B73D1">
        <w:rPr>
          <w:rFonts w:ascii="Calibri" w:eastAsia="Arial Unicode MS" w:hAnsi="Calibri" w:cs="Calibri"/>
          <w:kern w:val="2"/>
          <w:szCs w:val="24"/>
          <w:lang w:eastAsia="hr-HR"/>
        </w:rPr>
        <w:t>udomiteljske obitelji</w:t>
      </w:r>
      <w:r w:rsidRPr="007B73D1">
        <w:rPr>
          <w:rFonts w:ascii="Calibri" w:eastAsia="Arial Unicode MS" w:hAnsi="Calibri" w:cs="Calibri"/>
          <w:b/>
          <w:bCs/>
          <w:kern w:val="2"/>
          <w:szCs w:val="24"/>
          <w:lang w:eastAsia="hr-HR"/>
        </w:rPr>
        <w:t xml:space="preserve"> </w:t>
      </w:r>
      <w:r w:rsidRPr="007B73D1">
        <w:rPr>
          <w:rFonts w:ascii="Calibri" w:eastAsia="Arial Unicode MS" w:hAnsi="Calibri" w:cs="Calibri"/>
          <w:bCs/>
          <w:kern w:val="2"/>
          <w:szCs w:val="24"/>
          <w:lang w:eastAsia="hr-HR"/>
        </w:rPr>
        <w:t xml:space="preserve">na temelju dostavljenih podataka Hrvatskog zavoda za socijalni rad, nadležne županijske službe Požeško- slavonske županije ili na zahtjev udomitelja koji se dostavlja </w:t>
      </w:r>
      <w:r w:rsidRPr="007B73D1">
        <w:rPr>
          <w:rFonts w:ascii="Calibri" w:eastAsia="Arial Unicode MS" w:hAnsi="Calibri" w:cs="Calibri"/>
          <w:kern w:val="2"/>
          <w:szCs w:val="24"/>
          <w:lang w:eastAsia="hr-HR"/>
        </w:rPr>
        <w:t>putem e-prijave.</w:t>
      </w:r>
    </w:p>
    <w:p w14:paraId="7FC8445E" w14:textId="77777777" w:rsidR="007B73D1" w:rsidRPr="007B73D1" w:rsidRDefault="007B73D1" w:rsidP="007B73D1">
      <w:pPr>
        <w:widowControl w:val="0"/>
        <w:autoSpaceDE w:val="0"/>
        <w:autoSpaceDN w:val="0"/>
        <w:spacing w:after="240"/>
        <w:ind w:left="709" w:right="40" w:hanging="142"/>
        <w:jc w:val="both"/>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7.</w:t>
      </w:r>
      <w:r w:rsidRPr="007B73D1">
        <w:rPr>
          <w:rFonts w:ascii="Calibri" w:eastAsia="Times New Roman" w:hAnsi="Calibri" w:cs="Calibri"/>
          <w:kern w:val="2"/>
          <w:szCs w:val="24"/>
          <w:lang w:eastAsia="hr-HR"/>
        </w:rPr>
        <w:tab/>
        <w:t>Božićno darivanje djece s rijetkim bolestima i djece koja boluju od dijabetesa</w:t>
      </w:r>
    </w:p>
    <w:p w14:paraId="40F3D9C9" w14:textId="77777777" w:rsidR="007B73D1" w:rsidRPr="007B73D1" w:rsidRDefault="007B73D1" w:rsidP="007B73D1">
      <w:pPr>
        <w:widowControl w:val="0"/>
        <w:tabs>
          <w:tab w:val="left" w:pos="284"/>
        </w:tabs>
        <w:autoSpaceDE w:val="0"/>
        <w:autoSpaceDN w:val="0"/>
        <w:spacing w:after="240"/>
        <w:ind w:left="284" w:right="40" w:hanging="436"/>
        <w:jc w:val="center"/>
        <w:rPr>
          <w:rFonts w:ascii="Calibri" w:eastAsia="Arial Unicode MS" w:hAnsi="Calibri" w:cs="Calibri"/>
          <w:bCs/>
          <w:kern w:val="2"/>
          <w:szCs w:val="24"/>
          <w:lang w:eastAsia="hr-HR"/>
        </w:rPr>
      </w:pPr>
      <w:r w:rsidRPr="007B73D1">
        <w:rPr>
          <w:rFonts w:ascii="Calibri" w:eastAsia="Arial Unicode MS" w:hAnsi="Calibri" w:cs="Calibri"/>
          <w:bCs/>
          <w:kern w:val="2"/>
          <w:szCs w:val="24"/>
          <w:lang w:eastAsia="hr-HR"/>
        </w:rPr>
        <w:t>Članak 12.</w:t>
      </w:r>
    </w:p>
    <w:p w14:paraId="65F6D5CD" w14:textId="77777777" w:rsidR="007B73D1" w:rsidRPr="007B73D1" w:rsidRDefault="007B73D1" w:rsidP="007B73D1">
      <w:pPr>
        <w:widowControl w:val="0"/>
        <w:autoSpaceDE w:val="0"/>
        <w:autoSpaceDN w:val="0"/>
        <w:spacing w:after="240"/>
        <w:ind w:right="40" w:firstLine="708"/>
        <w:jc w:val="both"/>
        <w:rPr>
          <w:rFonts w:ascii="Calibri" w:eastAsia="Arial Unicode MS" w:hAnsi="Calibri" w:cs="Calibri"/>
          <w:bCs/>
          <w:kern w:val="2"/>
          <w:szCs w:val="24"/>
          <w:lang w:eastAsia="hr-HR"/>
        </w:rPr>
      </w:pPr>
      <w:r w:rsidRPr="007B73D1">
        <w:rPr>
          <w:rFonts w:ascii="Calibri" w:eastAsia="Times New Roman" w:hAnsi="Calibri" w:cs="Calibri"/>
          <w:kern w:val="2"/>
          <w:szCs w:val="24"/>
          <w:lang w:eastAsia="hr-HR"/>
        </w:rPr>
        <w:t xml:space="preserve">Djeca s rijetkim bolestima (koje nadležne institucije tretiraju kao rijetku bolest) i djeca koja boluju </w:t>
      </w:r>
      <w:r w:rsidRPr="007B73D1">
        <w:rPr>
          <w:rFonts w:ascii="Calibri" w:eastAsia="Times New Roman" w:hAnsi="Calibri" w:cs="Calibri"/>
          <w:kern w:val="2"/>
          <w:szCs w:val="24"/>
          <w:lang w:eastAsia="hr-HR"/>
        </w:rPr>
        <w:lastRenderedPageBreak/>
        <w:t>od dijabetesa imaju pravo na isplatu novčanog dara u prigodi Božića</w:t>
      </w:r>
      <w:r w:rsidRPr="007B73D1">
        <w:rPr>
          <w:rFonts w:ascii="Calibri" w:eastAsia="Arial Unicode MS" w:hAnsi="Calibri" w:cs="Calibri"/>
          <w:bCs/>
          <w:kern w:val="2"/>
          <w:szCs w:val="24"/>
          <w:lang w:eastAsia="hr-HR"/>
        </w:rPr>
        <w:t xml:space="preserve"> na temelju dostavljenih podataka od Opće županijske bolnice Požega ili potvrde liječnika obiteljske medicine.</w:t>
      </w:r>
    </w:p>
    <w:p w14:paraId="4974F4E3" w14:textId="77777777" w:rsidR="007B73D1" w:rsidRPr="007B73D1" w:rsidRDefault="007B73D1" w:rsidP="007B73D1">
      <w:pPr>
        <w:widowControl w:val="0"/>
        <w:autoSpaceDE w:val="0"/>
        <w:autoSpaceDN w:val="0"/>
        <w:spacing w:after="240"/>
        <w:ind w:left="1407" w:right="40" w:hanging="840"/>
        <w:jc w:val="both"/>
        <w:rPr>
          <w:rFonts w:ascii="Calibri" w:eastAsia="Times New Roman" w:hAnsi="Calibri" w:cs="Calibri"/>
          <w:bCs/>
          <w:kern w:val="2"/>
          <w:szCs w:val="24"/>
          <w:lang w:eastAsia="hr-HR"/>
        </w:rPr>
      </w:pPr>
      <w:r w:rsidRPr="007B73D1">
        <w:rPr>
          <w:rFonts w:ascii="Calibri" w:eastAsia="Times New Roman" w:hAnsi="Calibri" w:cs="Calibri"/>
          <w:bCs/>
          <w:kern w:val="2"/>
          <w:szCs w:val="24"/>
          <w:lang w:eastAsia="hr-HR"/>
        </w:rPr>
        <w:t>8.</w:t>
      </w:r>
      <w:r w:rsidRPr="007B73D1">
        <w:rPr>
          <w:rFonts w:ascii="Calibri" w:eastAsia="Times New Roman" w:hAnsi="Calibri" w:cs="Calibri"/>
          <w:bCs/>
          <w:kern w:val="2"/>
          <w:szCs w:val="24"/>
          <w:lang w:eastAsia="hr-HR"/>
        </w:rPr>
        <w:tab/>
        <w:t>Darivanje djece dječjih vrtića, obrta za čuvanje djece, djece u Kaznionici odjela pedijatrije Opće županijske bolnice Požega u prigodi blagdana sv. Nikole</w:t>
      </w:r>
    </w:p>
    <w:p w14:paraId="26E37305" w14:textId="77777777" w:rsidR="007B73D1" w:rsidRPr="007B73D1" w:rsidRDefault="007B73D1" w:rsidP="007B73D1">
      <w:pPr>
        <w:widowControl w:val="0"/>
        <w:autoSpaceDE w:val="0"/>
        <w:autoSpaceDN w:val="0"/>
        <w:spacing w:after="240"/>
        <w:ind w:right="40"/>
        <w:jc w:val="center"/>
        <w:rPr>
          <w:rFonts w:ascii="Calibri" w:eastAsia="Times New Roman" w:hAnsi="Calibri" w:cs="Calibri"/>
          <w:bCs/>
          <w:kern w:val="2"/>
          <w:szCs w:val="24"/>
          <w:lang w:eastAsia="hr-HR"/>
        </w:rPr>
      </w:pPr>
      <w:r w:rsidRPr="007B73D1">
        <w:rPr>
          <w:rFonts w:ascii="Calibri" w:eastAsia="Times New Roman" w:hAnsi="Calibri" w:cs="Calibri"/>
          <w:bCs/>
          <w:kern w:val="2"/>
          <w:szCs w:val="24"/>
          <w:lang w:eastAsia="hr-HR"/>
        </w:rPr>
        <w:t>Članak 13.</w:t>
      </w:r>
    </w:p>
    <w:p w14:paraId="7EC05663" w14:textId="77777777" w:rsidR="007B73D1" w:rsidRPr="007B73D1" w:rsidRDefault="007B73D1" w:rsidP="007B73D1">
      <w:pPr>
        <w:widowControl w:val="0"/>
        <w:suppressAutoHyphens/>
        <w:autoSpaceDE w:val="0"/>
        <w:autoSpaceDN w:val="0"/>
        <w:ind w:right="40" w:firstLine="567"/>
        <w:jc w:val="both"/>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 xml:space="preserve">(1) Grad Požega će prigodnim poklonom darivati ustanove predškolskog odgoja (dječje vrtiće)  i obrte za čuvanje djece na području grada Požege, Kaznionicu Požega i Odjel pedijatrije Opće županijske bolnice Požega povodom blagdana sv. Nikole </w:t>
      </w:r>
    </w:p>
    <w:p w14:paraId="33BF106C" w14:textId="77777777" w:rsidR="007B73D1" w:rsidRPr="007B73D1" w:rsidRDefault="007B73D1" w:rsidP="007B73D1">
      <w:pPr>
        <w:widowControl w:val="0"/>
        <w:autoSpaceDE w:val="0"/>
        <w:autoSpaceDN w:val="0"/>
        <w:spacing w:after="240"/>
        <w:ind w:right="40" w:firstLine="567"/>
        <w:jc w:val="both"/>
        <w:rPr>
          <w:rFonts w:ascii="Calibri" w:eastAsia="Arial Unicode MS" w:hAnsi="Calibri" w:cs="Calibri"/>
          <w:bCs/>
          <w:kern w:val="2"/>
          <w:szCs w:val="24"/>
          <w:lang w:eastAsia="hr-HR"/>
        </w:rPr>
      </w:pPr>
      <w:r w:rsidRPr="007B73D1">
        <w:rPr>
          <w:rFonts w:ascii="Calibri" w:eastAsia="Times New Roman" w:hAnsi="Calibri" w:cs="Calibri"/>
          <w:kern w:val="2"/>
          <w:szCs w:val="24"/>
          <w:lang w:eastAsia="hr-HR"/>
        </w:rPr>
        <w:t xml:space="preserve">(2) </w:t>
      </w:r>
      <w:r w:rsidRPr="007B73D1">
        <w:rPr>
          <w:rFonts w:ascii="Calibri" w:eastAsia="Arial Unicode MS" w:hAnsi="Calibri" w:cs="Calibri"/>
          <w:bCs/>
          <w:kern w:val="2"/>
          <w:szCs w:val="24"/>
          <w:lang w:eastAsia="hr-HR"/>
        </w:rPr>
        <w:t>Sadržaj prigodnog poklona utvrđuje Upravni odjel.</w:t>
      </w:r>
    </w:p>
    <w:p w14:paraId="43E5CDD6" w14:textId="77777777" w:rsidR="007B73D1" w:rsidRPr="007B73D1" w:rsidRDefault="007B73D1" w:rsidP="007B73D1">
      <w:pPr>
        <w:spacing w:after="240"/>
        <w:ind w:left="1418" w:right="49" w:hanging="851"/>
        <w:rPr>
          <w:rFonts w:ascii="Calibri" w:eastAsia="Times New Roman" w:hAnsi="Calibri" w:cs="Calibri"/>
          <w:bCs/>
          <w:color w:val="00000A"/>
          <w:lang w:eastAsia="hr-HR"/>
        </w:rPr>
      </w:pPr>
      <w:r w:rsidRPr="007B73D1">
        <w:rPr>
          <w:rFonts w:ascii="Calibri" w:eastAsia="Times New Roman" w:hAnsi="Calibri" w:cs="Calibri"/>
          <w:bCs/>
          <w:color w:val="00000A"/>
          <w:lang w:eastAsia="hr-HR"/>
        </w:rPr>
        <w:t>9.</w:t>
      </w:r>
      <w:r w:rsidRPr="007B73D1">
        <w:rPr>
          <w:rFonts w:ascii="Calibri" w:eastAsia="Times New Roman" w:hAnsi="Calibri" w:cs="Calibri"/>
          <w:bCs/>
          <w:color w:val="00000A"/>
          <w:lang w:eastAsia="hr-HR"/>
        </w:rPr>
        <w:tab/>
        <w:t>Pravo na besplatnu školu u prirodi učenika četvrtih razreda osnovnih škola s područja grada Požege u dječjem odmaralištu u Baški</w:t>
      </w:r>
    </w:p>
    <w:p w14:paraId="621652F9" w14:textId="77777777" w:rsidR="007B73D1" w:rsidRPr="007B73D1" w:rsidRDefault="007B73D1" w:rsidP="007B73D1">
      <w:pPr>
        <w:widowControl w:val="0"/>
        <w:autoSpaceDE w:val="0"/>
        <w:autoSpaceDN w:val="0"/>
        <w:spacing w:after="240"/>
        <w:ind w:right="40"/>
        <w:jc w:val="center"/>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 xml:space="preserve">Članak 14. </w:t>
      </w:r>
    </w:p>
    <w:p w14:paraId="0D79F832" w14:textId="77777777" w:rsidR="007B73D1" w:rsidRPr="007B73D1" w:rsidRDefault="007B73D1" w:rsidP="007B73D1">
      <w:pPr>
        <w:widowControl w:val="0"/>
        <w:suppressAutoHyphens/>
        <w:autoSpaceDE w:val="0"/>
        <w:autoSpaceDN w:val="0"/>
        <w:ind w:right="40" w:firstLine="708"/>
        <w:jc w:val="both"/>
        <w:rPr>
          <w:rFonts w:ascii="Calibri" w:eastAsia="Arial Unicode MS" w:hAnsi="Calibri" w:cs="Calibri"/>
          <w:kern w:val="2"/>
          <w:szCs w:val="24"/>
          <w:lang w:eastAsia="hr-HR"/>
        </w:rPr>
      </w:pPr>
      <w:r w:rsidRPr="007B73D1">
        <w:rPr>
          <w:rFonts w:ascii="Calibri" w:eastAsia="Times New Roman" w:hAnsi="Calibri" w:cs="Calibri"/>
          <w:kern w:val="2"/>
          <w:szCs w:val="24"/>
          <w:lang w:eastAsia="hr-HR"/>
        </w:rPr>
        <w:t xml:space="preserve">(1) </w:t>
      </w:r>
      <w:r w:rsidRPr="007B73D1">
        <w:rPr>
          <w:rFonts w:ascii="Calibri" w:eastAsia="Arial Unicode MS" w:hAnsi="Calibri" w:cs="Calibri"/>
          <w:kern w:val="2"/>
          <w:szCs w:val="24"/>
          <w:lang w:eastAsia="hr-HR"/>
        </w:rPr>
        <w:t xml:space="preserve">Grad Požega će financirati troškove organizacije, prijevoza, smještaja, prehrane kao i ostalih odgojno-obrazovnih aktivnosti škole u prirodi za učenike četvrtih razreda osnovnih škola s područja grada Požege (u nastavku teksta: škola) u dječjem odmaralištu u Baški (u nastavku teksta: odmaralište u Baški). </w:t>
      </w:r>
    </w:p>
    <w:p w14:paraId="1B33528F" w14:textId="77777777" w:rsidR="007B73D1" w:rsidRPr="007B73D1" w:rsidRDefault="007B73D1" w:rsidP="007B73D1">
      <w:pPr>
        <w:widowControl w:val="0"/>
        <w:suppressAutoHyphens/>
        <w:autoSpaceDE w:val="0"/>
        <w:autoSpaceDN w:val="0"/>
        <w:ind w:right="40" w:firstLine="708"/>
        <w:jc w:val="both"/>
        <w:rPr>
          <w:rFonts w:ascii="Calibri" w:eastAsia="Times New Roman" w:hAnsi="Calibri" w:cs="Calibri"/>
          <w:kern w:val="2"/>
          <w:szCs w:val="24"/>
          <w:lang w:eastAsia="hr-HR"/>
        </w:rPr>
      </w:pPr>
      <w:r w:rsidRPr="007B73D1">
        <w:rPr>
          <w:rFonts w:ascii="Calibri" w:eastAsia="Arial Unicode MS" w:hAnsi="Calibri" w:cs="Calibri"/>
          <w:kern w:val="2"/>
          <w:szCs w:val="24"/>
          <w:lang w:eastAsia="hr-HR"/>
        </w:rPr>
        <w:t>(2) Turistička agencija u vlasništvu Grada koja upravlja odmaralištem u Baški (u nastavku teksta: agencija) provodit će školu u prirodi iz stavka 1. ovoga članka.</w:t>
      </w:r>
    </w:p>
    <w:p w14:paraId="1AF2FADD" w14:textId="77777777" w:rsidR="007B73D1" w:rsidRPr="007B73D1" w:rsidRDefault="007B73D1" w:rsidP="007B73D1">
      <w:pPr>
        <w:widowControl w:val="0"/>
        <w:suppressAutoHyphens/>
        <w:autoSpaceDE w:val="0"/>
        <w:autoSpaceDN w:val="0"/>
        <w:adjustRightInd w:val="0"/>
        <w:ind w:firstLine="708"/>
        <w:jc w:val="both"/>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 xml:space="preserve">(3) Škole i </w:t>
      </w:r>
      <w:r w:rsidRPr="007B73D1">
        <w:rPr>
          <w:rFonts w:ascii="Calibri" w:eastAsia="Arial Unicode MS" w:hAnsi="Calibri" w:cs="Calibri"/>
          <w:kern w:val="2"/>
          <w:szCs w:val="24"/>
          <w:lang w:eastAsia="hr-HR"/>
        </w:rPr>
        <w:t xml:space="preserve">agencija </w:t>
      </w:r>
      <w:r w:rsidRPr="007B73D1">
        <w:rPr>
          <w:rFonts w:ascii="Calibri" w:eastAsia="Times New Roman" w:hAnsi="Calibri" w:cs="Calibri"/>
          <w:kern w:val="2"/>
          <w:szCs w:val="24"/>
          <w:lang w:eastAsia="hr-HR"/>
        </w:rPr>
        <w:t>sklopit će ugovor o međusobnim pravima i obvezama u svezi provođenja škole u prirodi.</w:t>
      </w:r>
    </w:p>
    <w:p w14:paraId="768EABA0" w14:textId="77777777" w:rsidR="007B73D1" w:rsidRPr="007B73D1" w:rsidRDefault="007B73D1" w:rsidP="007B73D1">
      <w:pPr>
        <w:widowControl w:val="0"/>
        <w:suppressAutoHyphens/>
        <w:autoSpaceDE w:val="0"/>
        <w:autoSpaceDN w:val="0"/>
        <w:adjustRightInd w:val="0"/>
        <w:ind w:firstLine="708"/>
        <w:jc w:val="both"/>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 xml:space="preserve">(4) Grad Požega će </w:t>
      </w:r>
      <w:r w:rsidRPr="007B73D1">
        <w:rPr>
          <w:rFonts w:ascii="Calibri" w:eastAsia="Arial Unicode MS" w:hAnsi="Calibri" w:cs="Calibri"/>
          <w:kern w:val="2"/>
          <w:szCs w:val="24"/>
          <w:lang w:eastAsia="hr-HR"/>
        </w:rPr>
        <w:t xml:space="preserve">agenciji </w:t>
      </w:r>
      <w:r w:rsidRPr="007B73D1">
        <w:rPr>
          <w:rFonts w:ascii="Calibri" w:eastAsia="Times New Roman" w:hAnsi="Calibri" w:cs="Calibri"/>
          <w:kern w:val="2"/>
          <w:szCs w:val="24"/>
          <w:lang w:eastAsia="hr-HR"/>
        </w:rPr>
        <w:t>uplatiti troškove škole u prirodi sukladno potpisanom ugovoru odnosno sukladno obvezama iz stavka 1. ovoga članka.</w:t>
      </w:r>
    </w:p>
    <w:p w14:paraId="5A5B13EE" w14:textId="77777777" w:rsidR="007B73D1" w:rsidRPr="007B73D1" w:rsidRDefault="007B73D1" w:rsidP="007B73D1">
      <w:pPr>
        <w:widowControl w:val="0"/>
        <w:suppressAutoHyphens/>
        <w:autoSpaceDE w:val="0"/>
        <w:autoSpaceDN w:val="0"/>
        <w:adjustRightInd w:val="0"/>
        <w:spacing w:after="240"/>
        <w:ind w:firstLine="708"/>
        <w:jc w:val="both"/>
        <w:rPr>
          <w:rFonts w:ascii="Calibri" w:eastAsia="Arial Unicode MS" w:hAnsi="Calibri" w:cs="Calibri"/>
          <w:kern w:val="2"/>
          <w:szCs w:val="24"/>
          <w:lang w:eastAsia="hr-HR"/>
        </w:rPr>
      </w:pPr>
      <w:r w:rsidRPr="007B73D1">
        <w:rPr>
          <w:rFonts w:ascii="Calibri" w:eastAsia="Times New Roman" w:hAnsi="Calibri" w:cs="Calibri"/>
          <w:kern w:val="2"/>
          <w:szCs w:val="24"/>
          <w:lang w:eastAsia="hr-HR"/>
        </w:rPr>
        <w:t xml:space="preserve">(5) Roditelji učenika će s </w:t>
      </w:r>
      <w:r w:rsidRPr="007B73D1">
        <w:rPr>
          <w:rFonts w:ascii="Calibri" w:eastAsia="Arial Unicode MS" w:hAnsi="Calibri" w:cs="Calibri"/>
          <w:kern w:val="2"/>
          <w:szCs w:val="24"/>
          <w:lang w:eastAsia="hr-HR"/>
        </w:rPr>
        <w:t xml:space="preserve">agencijom sklopiti </w:t>
      </w:r>
      <w:r w:rsidRPr="007B73D1">
        <w:rPr>
          <w:rFonts w:ascii="Calibri" w:eastAsia="Times New Roman" w:hAnsi="Calibri" w:cs="Calibri"/>
          <w:kern w:val="2"/>
          <w:szCs w:val="24"/>
          <w:lang w:eastAsia="hr-HR"/>
        </w:rPr>
        <w:t xml:space="preserve">ugovor kojim će definirati međusobna  prava i obveze vezano uz boravak učenika </w:t>
      </w:r>
      <w:r w:rsidRPr="007B73D1">
        <w:rPr>
          <w:rFonts w:ascii="Calibri" w:eastAsia="Arial Unicode MS" w:hAnsi="Calibri" w:cs="Calibri"/>
          <w:kern w:val="2"/>
          <w:szCs w:val="24"/>
          <w:lang w:eastAsia="hr-HR"/>
        </w:rPr>
        <w:t>u odmaralištu u Baški za vrijeme provođenja aktivnosti iz stavka 1. ovoga članka.</w:t>
      </w:r>
    </w:p>
    <w:p w14:paraId="73188692" w14:textId="77777777" w:rsidR="007B73D1" w:rsidRPr="007B73D1" w:rsidRDefault="007B73D1" w:rsidP="007B73D1">
      <w:pPr>
        <w:spacing w:after="140"/>
        <w:ind w:right="49" w:firstLine="708"/>
        <w:rPr>
          <w:rFonts w:ascii="Calibri" w:eastAsia="Times New Roman" w:hAnsi="Calibri" w:cs="Calibri"/>
          <w:color w:val="00000A"/>
          <w:lang w:eastAsia="hr-HR"/>
        </w:rPr>
      </w:pPr>
      <w:r w:rsidRPr="007B73D1">
        <w:rPr>
          <w:rFonts w:ascii="Calibri" w:eastAsia="Times New Roman" w:hAnsi="Calibri" w:cs="Calibri"/>
          <w:color w:val="00000A"/>
          <w:lang w:eastAsia="hr-HR"/>
        </w:rPr>
        <w:t>10.</w:t>
      </w:r>
      <w:r w:rsidRPr="007B73D1">
        <w:rPr>
          <w:rFonts w:ascii="Calibri" w:eastAsia="Times New Roman" w:hAnsi="Calibri" w:cs="Calibri"/>
          <w:color w:val="00000A"/>
          <w:lang w:eastAsia="hr-HR"/>
        </w:rPr>
        <w:tab/>
        <w:t>Sufinanciranje ljetovanja za učenike od 3. do 8. razreda osnovne škole u Baški.</w:t>
      </w:r>
    </w:p>
    <w:p w14:paraId="0EEF8B93" w14:textId="77777777" w:rsidR="007B73D1" w:rsidRPr="007B73D1" w:rsidRDefault="007B73D1" w:rsidP="007B73D1">
      <w:pPr>
        <w:spacing w:after="140"/>
        <w:ind w:right="49"/>
        <w:jc w:val="center"/>
        <w:rPr>
          <w:rFonts w:ascii="Calibri" w:eastAsia="Times New Roman" w:hAnsi="Calibri" w:cs="Calibri"/>
          <w:color w:val="00000A"/>
          <w:lang w:eastAsia="hr-HR"/>
        </w:rPr>
      </w:pPr>
      <w:r w:rsidRPr="007B73D1">
        <w:rPr>
          <w:rFonts w:ascii="Calibri" w:eastAsia="Times New Roman" w:hAnsi="Calibri" w:cs="Calibri"/>
          <w:color w:val="00000A"/>
          <w:lang w:eastAsia="hr-HR"/>
        </w:rPr>
        <w:t>Članak 15.</w:t>
      </w:r>
    </w:p>
    <w:p w14:paraId="16CA35AF" w14:textId="77777777" w:rsidR="007B73D1" w:rsidRPr="007B73D1" w:rsidRDefault="007B73D1" w:rsidP="007B73D1">
      <w:pPr>
        <w:ind w:right="49"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 xml:space="preserve">(1) Grad Požega će sufinancirati organizirano ljetovanje </w:t>
      </w:r>
      <w:r w:rsidRPr="007B73D1">
        <w:rPr>
          <w:rFonts w:ascii="Calibri" w:eastAsia="Arial Unicode MS" w:hAnsi="Calibri" w:cs="Calibri"/>
          <w:color w:val="00000A"/>
          <w:lang w:eastAsia="hr-HR"/>
        </w:rPr>
        <w:t>učenika u</w:t>
      </w:r>
      <w:r w:rsidRPr="007B73D1">
        <w:rPr>
          <w:rFonts w:ascii="Calibri" w:eastAsia="Times New Roman" w:hAnsi="Calibri" w:cs="Calibri"/>
          <w:color w:val="00000A"/>
          <w:lang w:eastAsia="hr-HR"/>
        </w:rPr>
        <w:t xml:space="preserve"> odmaralištu u Baški (u nastavku teksta: korisnici ljetovanja) </w:t>
      </w:r>
      <w:r w:rsidRPr="007B73D1">
        <w:rPr>
          <w:rFonts w:ascii="Calibri" w:eastAsia="Arial Unicode MS" w:hAnsi="Calibri" w:cs="Calibri"/>
          <w:color w:val="00000A"/>
          <w:lang w:eastAsia="hr-HR"/>
        </w:rPr>
        <w:t>kroz provođenje sportsko-edukativnog programa te čuvanja, brige i skrbi o učenicima.</w:t>
      </w:r>
    </w:p>
    <w:p w14:paraId="667A45A6" w14:textId="77777777" w:rsidR="007B73D1" w:rsidRPr="007B73D1" w:rsidRDefault="007B73D1" w:rsidP="007B73D1">
      <w:pPr>
        <w:widowControl w:val="0"/>
        <w:suppressAutoHyphens/>
        <w:autoSpaceDE w:val="0"/>
        <w:autoSpaceDN w:val="0"/>
        <w:adjustRightInd w:val="0"/>
        <w:ind w:firstLine="708"/>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(2) Korisnici ljetovanja su učenici osnovnih škola</w:t>
      </w:r>
      <w:r w:rsidRPr="007B73D1">
        <w:rPr>
          <w:rFonts w:ascii="Calibri" w:eastAsia="Arial Unicode MS" w:hAnsi="Calibri" w:cs="Calibri"/>
          <w:b/>
          <w:bCs/>
          <w:kern w:val="2"/>
          <w:szCs w:val="24"/>
          <w:lang w:eastAsia="hr-HR"/>
        </w:rPr>
        <w:t xml:space="preserve"> </w:t>
      </w:r>
      <w:r w:rsidRPr="007B73D1">
        <w:rPr>
          <w:rFonts w:ascii="Calibri" w:eastAsia="Arial Unicode MS" w:hAnsi="Calibri" w:cs="Calibri"/>
          <w:kern w:val="2"/>
          <w:szCs w:val="24"/>
          <w:lang w:eastAsia="hr-HR"/>
        </w:rPr>
        <w:t>od 3. do 8. razreda osnovne škole koji imaju prebivalište na području grada Požege ili pohađaju osnovnu školu na području grada Požege i kojima je priznato pravo na doplatak za djecu.</w:t>
      </w:r>
    </w:p>
    <w:p w14:paraId="7BCEF1A7" w14:textId="77777777" w:rsidR="007B73D1" w:rsidRPr="007B73D1" w:rsidRDefault="007B73D1" w:rsidP="007B73D1">
      <w:pPr>
        <w:widowControl w:val="0"/>
        <w:suppressAutoHyphens/>
        <w:autoSpaceDE w:val="0"/>
        <w:autoSpaceDN w:val="0"/>
        <w:adjustRightInd w:val="0"/>
        <w:ind w:firstLine="708"/>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(3) Korisnik ljetovanja koji udovoljava osnovnom uvjetu iz u stavku 2. ovoga članka boduje se s 10 bodova, a može ostvariti dodatne bodove kako slijedi:</w:t>
      </w:r>
    </w:p>
    <w:p w14:paraId="4D1999A4" w14:textId="77777777" w:rsidR="007B73D1" w:rsidRPr="007B73D1" w:rsidRDefault="007B73D1" w:rsidP="007B73D1">
      <w:pPr>
        <w:widowControl w:val="0"/>
        <w:suppressAutoHyphens/>
        <w:autoSpaceDE w:val="0"/>
        <w:autoSpaceDN w:val="0"/>
        <w:adjustRightInd w:val="0"/>
        <w:ind w:left="1134" w:hanging="142"/>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w:t>
      </w:r>
      <w:r w:rsidRPr="007B73D1">
        <w:rPr>
          <w:rFonts w:ascii="Calibri" w:eastAsia="Arial Unicode MS" w:hAnsi="Calibri" w:cs="Calibri"/>
          <w:kern w:val="2"/>
          <w:szCs w:val="24"/>
          <w:lang w:eastAsia="hr-HR"/>
        </w:rPr>
        <w:tab/>
        <w:t>dijete samohranog roditelja:                                 8 bodova</w:t>
      </w:r>
    </w:p>
    <w:p w14:paraId="6A27F9B9" w14:textId="77777777" w:rsidR="007B73D1" w:rsidRPr="007B73D1" w:rsidRDefault="007B73D1" w:rsidP="007B73D1">
      <w:pPr>
        <w:widowControl w:val="0"/>
        <w:numPr>
          <w:ilvl w:val="0"/>
          <w:numId w:val="1"/>
        </w:numPr>
        <w:suppressAutoHyphens/>
        <w:autoSpaceDE w:val="0"/>
        <w:autoSpaceDN w:val="0"/>
        <w:adjustRightInd w:val="0"/>
        <w:ind w:left="1134" w:hanging="142"/>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dijete s kroničnim respiratornim bolestima:       5 bodova</w:t>
      </w:r>
    </w:p>
    <w:p w14:paraId="1AA4238C" w14:textId="77777777" w:rsidR="007B73D1" w:rsidRPr="007B73D1" w:rsidRDefault="007B73D1" w:rsidP="007B73D1">
      <w:pPr>
        <w:widowControl w:val="0"/>
        <w:numPr>
          <w:ilvl w:val="0"/>
          <w:numId w:val="1"/>
        </w:numPr>
        <w:suppressAutoHyphens/>
        <w:autoSpaceDE w:val="0"/>
        <w:autoSpaceDN w:val="0"/>
        <w:adjustRightInd w:val="0"/>
        <w:ind w:left="1134" w:hanging="142"/>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dijete iz višečlane obitelji (troje i više djece):      5 bodova.</w:t>
      </w:r>
    </w:p>
    <w:p w14:paraId="25F47692" w14:textId="77777777" w:rsidR="007B73D1" w:rsidRPr="007B73D1" w:rsidRDefault="007B73D1" w:rsidP="007B73D1">
      <w:pPr>
        <w:widowControl w:val="0"/>
        <w:suppressAutoHyphens/>
        <w:ind w:firstLine="708"/>
        <w:contextualSpacing/>
        <w:jc w:val="both"/>
        <w:rPr>
          <w:rFonts w:ascii="Calibri" w:eastAsia="Arial Unicode MS" w:hAnsi="Calibri" w:cs="Calibri"/>
          <w:bCs/>
          <w:kern w:val="2"/>
          <w:szCs w:val="24"/>
          <w:lang w:eastAsia="hr-HR"/>
        </w:rPr>
      </w:pPr>
      <w:r w:rsidRPr="007B73D1">
        <w:rPr>
          <w:rFonts w:ascii="Calibri" w:eastAsia="Arial Unicode MS" w:hAnsi="Calibri" w:cs="Calibri"/>
          <w:bCs/>
          <w:kern w:val="2"/>
          <w:szCs w:val="24"/>
          <w:lang w:eastAsia="hr-HR"/>
        </w:rPr>
        <w:t xml:space="preserve">(4) Broj korisnika ljetovanja u odmaralištu </w:t>
      </w:r>
      <w:r w:rsidRPr="007B73D1">
        <w:rPr>
          <w:rFonts w:ascii="Calibri" w:eastAsia="Arial Unicode MS" w:hAnsi="Calibri" w:cs="Calibri"/>
          <w:kern w:val="2"/>
          <w:szCs w:val="24"/>
          <w:lang w:eastAsia="hr-HR"/>
        </w:rPr>
        <w:t xml:space="preserve">u Baški </w:t>
      </w:r>
      <w:r w:rsidRPr="007B73D1">
        <w:rPr>
          <w:rFonts w:ascii="Calibri" w:eastAsia="Arial Unicode MS" w:hAnsi="Calibri" w:cs="Calibri"/>
          <w:bCs/>
          <w:kern w:val="2"/>
          <w:szCs w:val="24"/>
          <w:lang w:eastAsia="hr-HR"/>
        </w:rPr>
        <w:t>utvrdit će se zaključkom Gradonačelnika Grada Požege (u nastavku teksta: Gradonačelnik) početkom svake kalendarske godine u roku 30 dana od dana usvajanja proračuna Grada Požege.</w:t>
      </w:r>
    </w:p>
    <w:p w14:paraId="2E75882C" w14:textId="77777777" w:rsidR="007B73D1" w:rsidRPr="007B73D1" w:rsidRDefault="007B73D1" w:rsidP="007B73D1">
      <w:pPr>
        <w:widowControl w:val="0"/>
        <w:suppressAutoHyphens/>
        <w:ind w:firstLine="708"/>
        <w:contextualSpacing/>
        <w:jc w:val="both"/>
        <w:rPr>
          <w:rFonts w:ascii="Calibri" w:eastAsia="Arial Unicode MS" w:hAnsi="Calibri" w:cs="Calibri"/>
          <w:kern w:val="2"/>
          <w:szCs w:val="24"/>
          <w:lang w:eastAsia="hr-HR"/>
        </w:rPr>
      </w:pPr>
      <w:r w:rsidRPr="007B73D1">
        <w:rPr>
          <w:rFonts w:ascii="Calibri" w:eastAsia="Arial Unicode MS" w:hAnsi="Calibri" w:cs="Calibri"/>
          <w:bCs/>
          <w:kern w:val="2"/>
          <w:szCs w:val="24"/>
          <w:lang w:eastAsia="hr-HR"/>
        </w:rPr>
        <w:t xml:space="preserve">(5) </w:t>
      </w:r>
      <w:r w:rsidRPr="007B73D1">
        <w:rPr>
          <w:rFonts w:ascii="Calibri" w:eastAsia="Arial Unicode MS" w:hAnsi="Calibri" w:cs="Calibri"/>
          <w:kern w:val="2"/>
          <w:szCs w:val="24"/>
          <w:lang w:eastAsia="hr-HR"/>
        </w:rPr>
        <w:t xml:space="preserve">Postupak za priznavanje prava na subvencioniranje ljetovanja pokreće se podnošenjem zahtjeva Upravnom odjelu. </w:t>
      </w:r>
    </w:p>
    <w:p w14:paraId="6DF5BE3F" w14:textId="77777777" w:rsidR="007B73D1" w:rsidRPr="007B73D1" w:rsidRDefault="007B73D1" w:rsidP="007B73D1">
      <w:pPr>
        <w:widowControl w:val="0"/>
        <w:suppressAutoHyphens/>
        <w:ind w:firstLine="708"/>
        <w:contextualSpacing/>
        <w:jc w:val="both"/>
        <w:rPr>
          <w:rFonts w:ascii="Calibri" w:eastAsia="Arial Unicode MS" w:hAnsi="Calibri" w:cs="Calibri"/>
          <w:kern w:val="2"/>
          <w:szCs w:val="24"/>
          <w:lang w:eastAsia="hr-HR"/>
        </w:rPr>
      </w:pPr>
      <w:r w:rsidRPr="007B73D1">
        <w:rPr>
          <w:rFonts w:ascii="Calibri" w:eastAsia="Arial Unicode MS" w:hAnsi="Calibri" w:cs="Calibri"/>
          <w:bCs/>
          <w:kern w:val="2"/>
          <w:szCs w:val="24"/>
          <w:lang w:eastAsia="hr-HR"/>
        </w:rPr>
        <w:t xml:space="preserve">(6) </w:t>
      </w:r>
      <w:r w:rsidRPr="007B73D1">
        <w:rPr>
          <w:rFonts w:ascii="Calibri" w:eastAsia="Arial Unicode MS" w:hAnsi="Calibri" w:cs="Calibri"/>
          <w:kern w:val="2"/>
          <w:szCs w:val="24"/>
          <w:lang w:eastAsia="hr-HR"/>
        </w:rPr>
        <w:t>Zahtjev iz stavka 5. ovoga članka Upravnom odjelu  podnosi roditelj ili skrbnik, a uz zahtjev se  obvezno prilaže:</w:t>
      </w:r>
    </w:p>
    <w:p w14:paraId="079074EB" w14:textId="77777777" w:rsidR="007B73D1" w:rsidRPr="007B73D1" w:rsidRDefault="007B73D1" w:rsidP="007B73D1">
      <w:pPr>
        <w:widowControl w:val="0"/>
        <w:suppressAutoHyphens/>
        <w:ind w:left="1134" w:hanging="141"/>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 xml:space="preserve">- dokaz iz kojeg je razvidno da korisnik ima prebivalište na području grada Požege ili da pohađa </w:t>
      </w:r>
      <w:r w:rsidRPr="007B73D1">
        <w:rPr>
          <w:rFonts w:ascii="Calibri" w:eastAsia="Arial Unicode MS" w:hAnsi="Calibri" w:cs="Calibri"/>
          <w:kern w:val="2"/>
          <w:szCs w:val="24"/>
          <w:lang w:eastAsia="hr-HR"/>
        </w:rPr>
        <w:lastRenderedPageBreak/>
        <w:t xml:space="preserve">osnovnu školu na području grada Požege </w:t>
      </w:r>
    </w:p>
    <w:p w14:paraId="4BE222ED" w14:textId="77777777" w:rsidR="007B73D1" w:rsidRPr="007B73D1" w:rsidRDefault="007B73D1" w:rsidP="007B73D1">
      <w:pPr>
        <w:widowControl w:val="0"/>
        <w:suppressAutoHyphens/>
        <w:ind w:left="1134" w:hanging="141"/>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 dokaz o priznavanju prava na doplatak za dijete</w:t>
      </w:r>
    </w:p>
    <w:p w14:paraId="3D62C9D8" w14:textId="77777777" w:rsidR="007B73D1" w:rsidRPr="007B73D1" w:rsidRDefault="007B73D1" w:rsidP="007B73D1">
      <w:pPr>
        <w:widowControl w:val="0"/>
        <w:suppressAutoHyphens/>
        <w:ind w:left="1134" w:hanging="141"/>
        <w:contextualSpacing/>
        <w:jc w:val="both"/>
        <w:rPr>
          <w:rFonts w:ascii="Calibri" w:eastAsia="Arial Unicode MS" w:hAnsi="Calibri" w:cs="Calibri"/>
          <w:kern w:val="2"/>
          <w:szCs w:val="24"/>
          <w:shd w:val="clear" w:color="auto" w:fill="FFFFFF"/>
          <w:lang w:eastAsia="hr-HR"/>
        </w:rPr>
      </w:pPr>
      <w:r w:rsidRPr="007B73D1">
        <w:rPr>
          <w:rFonts w:ascii="Calibri" w:eastAsia="Arial Unicode MS" w:hAnsi="Calibri" w:cs="Calibri"/>
          <w:kern w:val="2"/>
          <w:szCs w:val="24"/>
          <w:lang w:eastAsia="hr-HR"/>
        </w:rPr>
        <w:t xml:space="preserve">- dokaz o </w:t>
      </w:r>
      <w:r w:rsidRPr="007B73D1">
        <w:rPr>
          <w:rFonts w:ascii="Calibri" w:eastAsia="Arial Unicode MS" w:hAnsi="Calibri" w:cs="Calibri"/>
          <w:kern w:val="2"/>
          <w:szCs w:val="24"/>
          <w:shd w:val="clear" w:color="auto" w:fill="FFFFFF"/>
          <w:lang w:eastAsia="hr-HR"/>
        </w:rPr>
        <w:t xml:space="preserve">statusu samohranog roditelja kojim se potvrđuje da drugi roditelj nije živ, da je nestao, ili da je samohrani roditelj jedini nositelj uzdržavanja djeteta </w:t>
      </w:r>
    </w:p>
    <w:p w14:paraId="11E644F4" w14:textId="77777777" w:rsidR="007B73D1" w:rsidRPr="007B73D1" w:rsidRDefault="007B73D1" w:rsidP="007B73D1">
      <w:pPr>
        <w:widowControl w:val="0"/>
        <w:suppressAutoHyphens/>
        <w:ind w:left="1134" w:hanging="141"/>
        <w:contextualSpacing/>
        <w:jc w:val="both"/>
        <w:rPr>
          <w:rFonts w:ascii="Calibri" w:eastAsia="Arial Unicode MS" w:hAnsi="Calibri" w:cs="Calibri"/>
          <w:kern w:val="2"/>
          <w:szCs w:val="24"/>
          <w:shd w:val="clear" w:color="auto" w:fill="FFFFFF"/>
          <w:lang w:eastAsia="hr-HR"/>
        </w:rPr>
      </w:pPr>
      <w:r w:rsidRPr="007B73D1">
        <w:rPr>
          <w:rFonts w:ascii="Calibri" w:eastAsia="Arial Unicode MS" w:hAnsi="Calibri" w:cs="Calibri"/>
          <w:kern w:val="2"/>
          <w:szCs w:val="24"/>
          <w:shd w:val="clear" w:color="auto" w:fill="FFFFFF"/>
          <w:lang w:eastAsia="hr-HR"/>
        </w:rPr>
        <w:t>- potvrdu liječnika obiteljske medicine da dijete boluje od kronične respiratorne bolesti</w:t>
      </w:r>
    </w:p>
    <w:p w14:paraId="49F0042E" w14:textId="77777777" w:rsidR="007B73D1" w:rsidRPr="007B73D1" w:rsidRDefault="007B73D1" w:rsidP="007B73D1">
      <w:pPr>
        <w:widowControl w:val="0"/>
        <w:suppressAutoHyphens/>
        <w:ind w:left="1134" w:hanging="141"/>
        <w:contextualSpacing/>
        <w:jc w:val="both"/>
        <w:rPr>
          <w:rFonts w:ascii="Calibri" w:eastAsia="Arial Unicode MS" w:hAnsi="Calibri" w:cs="Calibri"/>
          <w:kern w:val="2"/>
          <w:szCs w:val="24"/>
          <w:shd w:val="clear" w:color="auto" w:fill="FFFFFF"/>
          <w:lang w:eastAsia="hr-HR"/>
        </w:rPr>
      </w:pPr>
      <w:r w:rsidRPr="007B73D1">
        <w:rPr>
          <w:rFonts w:ascii="Calibri" w:eastAsia="Arial Unicode MS" w:hAnsi="Calibri" w:cs="Calibri"/>
          <w:kern w:val="2"/>
          <w:szCs w:val="24"/>
          <w:shd w:val="clear" w:color="auto" w:fill="FFFFFF"/>
          <w:lang w:eastAsia="hr-HR"/>
        </w:rPr>
        <w:t>- rodni listovi za svu djecu</w:t>
      </w:r>
    </w:p>
    <w:p w14:paraId="17DD33C0" w14:textId="77777777" w:rsidR="007B73D1" w:rsidRPr="007B73D1" w:rsidRDefault="007B73D1" w:rsidP="007B73D1">
      <w:pPr>
        <w:widowControl w:val="0"/>
        <w:suppressAutoHyphens/>
        <w:ind w:left="1134" w:hanging="141"/>
        <w:contextualSpacing/>
        <w:jc w:val="both"/>
        <w:rPr>
          <w:rFonts w:ascii="Calibri" w:eastAsia="Arial Unicode MS" w:hAnsi="Calibri" w:cs="Calibri"/>
          <w:kern w:val="2"/>
          <w:szCs w:val="24"/>
          <w:lang w:eastAsia="hr-HR"/>
        </w:rPr>
      </w:pPr>
      <w:r w:rsidRPr="007B73D1">
        <w:rPr>
          <w:rFonts w:ascii="Calibri" w:eastAsia="Arial Unicode MS" w:hAnsi="Calibri" w:cs="Calibri"/>
          <w:kern w:val="2"/>
          <w:szCs w:val="24"/>
          <w:shd w:val="clear" w:color="auto" w:fill="FFFFFF"/>
          <w:lang w:eastAsia="hr-HR"/>
        </w:rPr>
        <w:t>- presliku ugovora između roditelja i agencije.</w:t>
      </w:r>
    </w:p>
    <w:p w14:paraId="1C171AD4" w14:textId="77777777" w:rsidR="007B73D1" w:rsidRPr="007B73D1" w:rsidRDefault="007B73D1" w:rsidP="007B73D1">
      <w:pPr>
        <w:widowControl w:val="0"/>
        <w:suppressAutoHyphens/>
        <w:autoSpaceDN w:val="0"/>
        <w:ind w:firstLine="708"/>
        <w:contextualSpacing/>
        <w:jc w:val="both"/>
        <w:rPr>
          <w:rFonts w:ascii="Calibri" w:eastAsia="Arial Unicode MS" w:hAnsi="Calibri" w:cs="Calibri"/>
          <w:kern w:val="2"/>
          <w:szCs w:val="24"/>
          <w:lang w:eastAsia="hr-HR"/>
        </w:rPr>
      </w:pPr>
      <w:r w:rsidRPr="007B73D1">
        <w:rPr>
          <w:rFonts w:ascii="Calibri" w:eastAsia="Arial Unicode MS" w:hAnsi="Calibri" w:cs="Calibri"/>
          <w:bCs/>
          <w:kern w:val="2"/>
          <w:szCs w:val="24"/>
          <w:lang w:eastAsia="hr-HR"/>
        </w:rPr>
        <w:t xml:space="preserve">(7) </w:t>
      </w:r>
      <w:r w:rsidRPr="007B73D1">
        <w:rPr>
          <w:rFonts w:ascii="Calibri" w:eastAsia="Arial Unicode MS" w:hAnsi="Calibri" w:cs="Calibri"/>
          <w:kern w:val="2"/>
          <w:szCs w:val="24"/>
          <w:lang w:eastAsia="hr-HR"/>
        </w:rPr>
        <w:t>Upravni odjel će nakon dostavljenog zahtjeva i provjere priložene dokumentacije utvrditi  prijedlog odluke kojom se odobrava sufinanciranje troškova ljetovanja i isti će dostaviti Gradonačelniku na usvajanje.</w:t>
      </w:r>
    </w:p>
    <w:p w14:paraId="3D6CF4D5" w14:textId="77777777" w:rsidR="007B73D1" w:rsidRPr="007B73D1" w:rsidRDefault="007B73D1" w:rsidP="007B73D1">
      <w:pPr>
        <w:widowControl w:val="0"/>
        <w:suppressAutoHyphens/>
        <w:autoSpaceDN w:val="0"/>
        <w:spacing w:after="240"/>
        <w:ind w:firstLine="708"/>
        <w:contextualSpacing/>
        <w:jc w:val="both"/>
        <w:rPr>
          <w:rFonts w:ascii="Calibri" w:eastAsia="Arial Unicode MS" w:hAnsi="Calibri" w:cs="Calibri"/>
          <w:kern w:val="2"/>
          <w:szCs w:val="24"/>
          <w:lang w:eastAsia="hr-HR"/>
        </w:rPr>
      </w:pPr>
      <w:r w:rsidRPr="007B73D1">
        <w:rPr>
          <w:rFonts w:ascii="Calibri" w:eastAsia="Arial Unicode MS" w:hAnsi="Calibri" w:cs="Calibri"/>
          <w:bCs/>
          <w:kern w:val="2"/>
          <w:szCs w:val="24"/>
          <w:lang w:eastAsia="hr-HR"/>
        </w:rPr>
        <w:t xml:space="preserve">(8) </w:t>
      </w:r>
      <w:r w:rsidRPr="007B73D1">
        <w:rPr>
          <w:rFonts w:ascii="Calibri" w:eastAsia="Arial Unicode MS" w:hAnsi="Calibri" w:cs="Calibri"/>
          <w:kern w:val="2"/>
          <w:szCs w:val="24"/>
          <w:lang w:eastAsia="hr-HR"/>
        </w:rPr>
        <w:t>S</w:t>
      </w:r>
      <w:r w:rsidRPr="007B73D1">
        <w:rPr>
          <w:rFonts w:ascii="Calibri" w:eastAsia="Arial Unicode MS" w:hAnsi="Calibri" w:cs="Calibri"/>
          <w:bCs/>
          <w:kern w:val="2"/>
          <w:szCs w:val="24"/>
          <w:lang w:eastAsia="hr-HR"/>
        </w:rPr>
        <w:t xml:space="preserve">ukladno odluci iz stavka 7. ovoga članka, </w:t>
      </w:r>
      <w:r w:rsidRPr="007B73D1">
        <w:rPr>
          <w:rFonts w:ascii="Calibri" w:eastAsia="Arial Unicode MS" w:hAnsi="Calibri" w:cs="Calibri"/>
          <w:kern w:val="2"/>
          <w:szCs w:val="24"/>
          <w:lang w:eastAsia="hr-HR"/>
        </w:rPr>
        <w:t xml:space="preserve">Grad Požega i </w:t>
      </w:r>
      <w:r w:rsidRPr="007B73D1">
        <w:rPr>
          <w:rFonts w:ascii="Calibri" w:eastAsia="Arial Unicode MS" w:hAnsi="Calibri" w:cs="Calibri"/>
          <w:kern w:val="2"/>
          <w:szCs w:val="24"/>
          <w:shd w:val="clear" w:color="auto" w:fill="FFFFFF"/>
          <w:lang w:eastAsia="hr-HR"/>
        </w:rPr>
        <w:t>agencije</w:t>
      </w:r>
      <w:r w:rsidRPr="007B73D1">
        <w:rPr>
          <w:rFonts w:ascii="Calibri" w:eastAsia="Arial Unicode MS" w:hAnsi="Calibri" w:cs="Calibri"/>
          <w:kern w:val="2"/>
          <w:szCs w:val="24"/>
          <w:lang w:eastAsia="hr-HR"/>
        </w:rPr>
        <w:t xml:space="preserve"> sklopit će ugovor o sufinanciranju troškova ljetovanja učenika kojim će regulirati međusobna prava i obveze.</w:t>
      </w:r>
    </w:p>
    <w:p w14:paraId="17F9639A" w14:textId="77777777" w:rsidR="007B73D1" w:rsidRPr="007B73D1" w:rsidRDefault="007B73D1" w:rsidP="007B73D1">
      <w:pPr>
        <w:widowControl w:val="0"/>
        <w:suppressAutoHyphens/>
        <w:autoSpaceDE w:val="0"/>
        <w:autoSpaceDN w:val="0"/>
        <w:spacing w:after="240"/>
        <w:ind w:left="709" w:right="40" w:firstLine="142"/>
        <w:jc w:val="both"/>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11.</w:t>
      </w:r>
      <w:r w:rsidRPr="007B73D1">
        <w:rPr>
          <w:rFonts w:ascii="Calibri" w:eastAsia="Times New Roman" w:hAnsi="Calibri" w:cs="Calibri"/>
          <w:kern w:val="2"/>
          <w:szCs w:val="24"/>
          <w:lang w:eastAsia="hr-HR"/>
        </w:rPr>
        <w:tab/>
        <w:t>Sufinanciranje auto-škole za učenike srednjih škola</w:t>
      </w:r>
    </w:p>
    <w:p w14:paraId="556EC4B7" w14:textId="77777777" w:rsidR="007B73D1" w:rsidRPr="007B73D1" w:rsidRDefault="007B73D1" w:rsidP="007B73D1">
      <w:pPr>
        <w:widowControl w:val="0"/>
        <w:autoSpaceDE w:val="0"/>
        <w:autoSpaceDN w:val="0"/>
        <w:spacing w:after="240"/>
        <w:ind w:right="40"/>
        <w:jc w:val="center"/>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Članak 16.</w:t>
      </w:r>
    </w:p>
    <w:p w14:paraId="157D7C0C" w14:textId="77777777" w:rsidR="007B73D1" w:rsidRPr="007B73D1" w:rsidRDefault="007B73D1" w:rsidP="007B73D1">
      <w:pPr>
        <w:widowControl w:val="0"/>
        <w:autoSpaceDE w:val="0"/>
        <w:autoSpaceDN w:val="0"/>
        <w:spacing w:after="240"/>
        <w:ind w:right="40" w:firstLine="709"/>
        <w:jc w:val="both"/>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Učenicima završnih razreda srednjih škola s prebivalištem na području grada Požege, Grad Požega će sufinancirati troškove auto-škole za stjecanje vozačke dozvole B kategorije, uz uvjet da su auto-školu pohađali na području grada Požege i da su istu uspješno završili, o čemu su dužni Upravnom odjelu dostaviti dokaz o položenom vozačkom ispitu.</w:t>
      </w:r>
    </w:p>
    <w:p w14:paraId="0A0C8A7D" w14:textId="77777777" w:rsidR="007B73D1" w:rsidRPr="007B73D1" w:rsidRDefault="007B73D1" w:rsidP="007B73D1">
      <w:pPr>
        <w:widowControl w:val="0"/>
        <w:tabs>
          <w:tab w:val="left" w:pos="0"/>
        </w:tabs>
        <w:autoSpaceDE w:val="0"/>
        <w:autoSpaceDN w:val="0"/>
        <w:spacing w:after="240"/>
        <w:ind w:right="40"/>
        <w:jc w:val="center"/>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Članak 17.</w:t>
      </w:r>
    </w:p>
    <w:p w14:paraId="1E29A4BF" w14:textId="77777777" w:rsidR="007B73D1" w:rsidRPr="007B73D1" w:rsidRDefault="007B73D1" w:rsidP="007B73D1">
      <w:pPr>
        <w:widowControl w:val="0"/>
        <w:suppressAutoHyphens/>
        <w:autoSpaceDE w:val="0"/>
        <w:autoSpaceDN w:val="0"/>
        <w:spacing w:after="240"/>
        <w:ind w:right="40" w:firstLine="567"/>
        <w:jc w:val="both"/>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Iznos novčanog dara, prigodne jednokratne novčane naknade odnosno financiranja ili sufinanciranja iz članaka 6., 7., 8.,  11., 12., 14., 15. i 16. ove Odluke utvrdit će Gradonačelnik posebnim zaključkom za svaku kalendarsku godinu.</w:t>
      </w:r>
    </w:p>
    <w:p w14:paraId="3EA1E3DE" w14:textId="77777777" w:rsidR="007B73D1" w:rsidRPr="007B73D1" w:rsidRDefault="007B73D1" w:rsidP="007B73D1">
      <w:pPr>
        <w:widowControl w:val="0"/>
        <w:numPr>
          <w:ilvl w:val="0"/>
          <w:numId w:val="3"/>
        </w:numPr>
        <w:suppressAutoHyphens/>
        <w:autoSpaceDE w:val="0"/>
        <w:autoSpaceDN w:val="0"/>
        <w:spacing w:after="240"/>
        <w:ind w:left="0" w:right="40" w:firstLine="0"/>
        <w:contextualSpacing/>
        <w:jc w:val="both"/>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NADLEŽNOST I POSTUPAK</w:t>
      </w:r>
    </w:p>
    <w:p w14:paraId="63AF8321" w14:textId="77777777" w:rsidR="007B73D1" w:rsidRPr="007B73D1" w:rsidRDefault="007B73D1" w:rsidP="007B73D1">
      <w:pPr>
        <w:widowControl w:val="0"/>
        <w:autoSpaceDE w:val="0"/>
        <w:autoSpaceDN w:val="0"/>
        <w:spacing w:after="240"/>
        <w:ind w:right="40"/>
        <w:jc w:val="center"/>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Članak 18.</w:t>
      </w:r>
    </w:p>
    <w:p w14:paraId="5F466DC4" w14:textId="77777777" w:rsidR="007B73D1" w:rsidRPr="007B73D1" w:rsidRDefault="007B73D1" w:rsidP="007B73D1">
      <w:pPr>
        <w:widowControl w:val="0"/>
        <w:suppressAutoHyphens/>
        <w:ind w:firstLine="708"/>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(1) Prava iz članka 9., 15. i 16. ove Odluke ostvaruju se podnošenjem zahtjeva Upravnom odjelu, na propisanom obrascu koji se može preuzeti na mrežnim stranicama Grada Požege (u nastavku teksta: zahtjev). Predmetni obrasci čine sastavni dio ove Odluke (Obrazac-1, Obrazac-2 i Obrazac-3).</w:t>
      </w:r>
    </w:p>
    <w:p w14:paraId="2BEDDDCF" w14:textId="77777777" w:rsidR="007B73D1" w:rsidRPr="007B73D1" w:rsidRDefault="007B73D1" w:rsidP="007B73D1">
      <w:pPr>
        <w:widowControl w:val="0"/>
        <w:suppressAutoHyphens/>
        <w:ind w:firstLine="708"/>
        <w:jc w:val="both"/>
        <w:rPr>
          <w:rFonts w:ascii="Calibri" w:eastAsia="Arial Unicode MS" w:hAnsi="Calibri" w:cs="Calibri"/>
          <w:kern w:val="2"/>
          <w:szCs w:val="24"/>
          <w:lang w:eastAsia="hr-HR"/>
        </w:rPr>
      </w:pPr>
      <w:r w:rsidRPr="007B73D1">
        <w:rPr>
          <w:rFonts w:ascii="Calibri" w:eastAsia="Arial Unicode MS" w:hAnsi="Calibri" w:cs="Calibri"/>
          <w:kern w:val="2"/>
          <w:szCs w:val="24"/>
          <w:lang w:eastAsia="hr-HR"/>
        </w:rPr>
        <w:t>(2) Zahtjevu se obvezno prilaže i dokumentacija koja je navedena na propisanom obrascu.</w:t>
      </w:r>
    </w:p>
    <w:p w14:paraId="5F630D5D" w14:textId="77777777" w:rsidR="007B73D1" w:rsidRPr="007B73D1" w:rsidRDefault="007B73D1" w:rsidP="007B73D1">
      <w:pPr>
        <w:spacing w:after="140"/>
        <w:ind w:right="143"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 xml:space="preserve">(3) Zahtjev s potrebnom dokumentacijom dostavlja se </w:t>
      </w:r>
      <w:r w:rsidRPr="007B73D1">
        <w:rPr>
          <w:rFonts w:ascii="Calibri" w:eastAsia="Arial Unicode MS" w:hAnsi="Calibri" w:cs="Calibri"/>
          <w:color w:val="00000A"/>
          <w:lang w:eastAsia="hr-HR"/>
        </w:rPr>
        <w:t xml:space="preserve">putem e-prijave ili </w:t>
      </w:r>
      <w:r w:rsidRPr="007B73D1">
        <w:rPr>
          <w:rFonts w:ascii="Calibri" w:eastAsia="Times New Roman" w:hAnsi="Calibri" w:cs="Calibri"/>
          <w:color w:val="00000A"/>
          <w:lang w:eastAsia="hr-HR"/>
        </w:rPr>
        <w:t xml:space="preserve">na adresu elektroničke pošte: </w:t>
      </w:r>
      <w:hyperlink r:id="rId10" w:history="1">
        <w:r w:rsidRPr="007B73D1">
          <w:rPr>
            <w:rFonts w:ascii="Calibri" w:eastAsiaTheme="majorEastAsia" w:hAnsi="Calibri" w:cs="Calibri"/>
            <w:u w:val="single"/>
            <w:lang w:eastAsia="hr-HR"/>
          </w:rPr>
          <w:t>pisarnica@pozega.hr</w:t>
        </w:r>
      </w:hyperlink>
      <w:r w:rsidRPr="007B73D1">
        <w:rPr>
          <w:rFonts w:ascii="Calibri" w:eastAsia="Times New Roman" w:hAnsi="Calibri" w:cs="Calibri"/>
          <w:color w:val="00000A"/>
          <w:lang w:eastAsia="hr-HR"/>
        </w:rPr>
        <w:t>, a može se dostaviti i putem pošte ili neposredno u pisarnici Upravnog odjela.</w:t>
      </w:r>
    </w:p>
    <w:p w14:paraId="76048757" w14:textId="77777777" w:rsidR="007B73D1" w:rsidRPr="007B73D1" w:rsidRDefault="007B73D1" w:rsidP="007B73D1">
      <w:pPr>
        <w:spacing w:after="140"/>
        <w:ind w:right="143"/>
        <w:jc w:val="center"/>
        <w:rPr>
          <w:rFonts w:ascii="Calibri" w:eastAsia="Times New Roman" w:hAnsi="Calibri" w:cs="Calibri"/>
          <w:color w:val="00000A"/>
          <w:spacing w:val="-2"/>
          <w:lang w:eastAsia="hr-HR"/>
        </w:rPr>
      </w:pPr>
      <w:r w:rsidRPr="007B73D1">
        <w:rPr>
          <w:rFonts w:ascii="Calibri" w:eastAsia="Times New Roman" w:hAnsi="Calibri" w:cs="Calibri"/>
          <w:color w:val="00000A"/>
          <w:spacing w:val="-2"/>
          <w:lang w:eastAsia="hr-HR"/>
        </w:rPr>
        <w:t>Članak 19.</w:t>
      </w:r>
    </w:p>
    <w:p w14:paraId="26C91DA7" w14:textId="77777777" w:rsidR="007B73D1" w:rsidRPr="007B73D1" w:rsidRDefault="007B73D1" w:rsidP="007B73D1">
      <w:pPr>
        <w:spacing w:after="140"/>
        <w:ind w:right="147" w:firstLine="708"/>
        <w:jc w:val="both"/>
        <w:rPr>
          <w:rFonts w:ascii="Calibri" w:eastAsia="Times New Roman" w:hAnsi="Calibri" w:cs="Calibri"/>
          <w:color w:val="00000A"/>
          <w:spacing w:val="-2"/>
          <w:lang w:eastAsia="hr-HR"/>
        </w:rPr>
      </w:pPr>
      <w:r w:rsidRPr="007B73D1">
        <w:rPr>
          <w:rFonts w:ascii="Calibri" w:eastAsia="Times New Roman" w:hAnsi="Calibri" w:cs="Calibri"/>
          <w:color w:val="00000A"/>
          <w:lang w:eastAsia="hr-HR"/>
        </w:rPr>
        <w:t>Istinitost i točnost dostavljenih podataka i dokumenata,</w:t>
      </w:r>
      <w:r w:rsidRPr="007B73D1">
        <w:rPr>
          <w:rFonts w:ascii="Calibri" w:eastAsia="Times New Roman" w:hAnsi="Calibri" w:cs="Calibri"/>
          <w:color w:val="00000A"/>
          <w:spacing w:val="-1"/>
          <w:lang w:eastAsia="hr-HR"/>
        </w:rPr>
        <w:t xml:space="preserve"> </w:t>
      </w:r>
      <w:r w:rsidRPr="007B73D1">
        <w:rPr>
          <w:rFonts w:ascii="Calibri" w:eastAsia="Times New Roman" w:hAnsi="Calibri" w:cs="Calibri"/>
          <w:color w:val="00000A"/>
          <w:lang w:eastAsia="hr-HR"/>
        </w:rPr>
        <w:t>podnositelj</w:t>
      </w:r>
      <w:r w:rsidRPr="007B73D1">
        <w:rPr>
          <w:rFonts w:ascii="Calibri" w:eastAsia="Times New Roman" w:hAnsi="Calibri" w:cs="Calibri"/>
          <w:color w:val="00000A"/>
          <w:spacing w:val="-1"/>
          <w:lang w:eastAsia="hr-HR"/>
        </w:rPr>
        <w:t xml:space="preserve"> </w:t>
      </w:r>
      <w:r w:rsidRPr="007B73D1">
        <w:rPr>
          <w:rFonts w:ascii="Calibri" w:eastAsia="Times New Roman" w:hAnsi="Calibri" w:cs="Calibri"/>
          <w:color w:val="00000A"/>
          <w:lang w:eastAsia="hr-HR"/>
        </w:rPr>
        <w:t>zahtjeva</w:t>
      </w:r>
      <w:r w:rsidRPr="007B73D1">
        <w:rPr>
          <w:rFonts w:ascii="Calibri" w:eastAsia="Times New Roman" w:hAnsi="Calibri" w:cs="Calibri"/>
          <w:color w:val="00000A"/>
          <w:spacing w:val="-1"/>
          <w:lang w:eastAsia="hr-HR"/>
        </w:rPr>
        <w:t xml:space="preserve"> </w:t>
      </w:r>
      <w:r w:rsidRPr="007B73D1">
        <w:rPr>
          <w:rFonts w:ascii="Calibri" w:eastAsia="Times New Roman" w:hAnsi="Calibri" w:cs="Calibri"/>
          <w:color w:val="00000A"/>
          <w:lang w:eastAsia="hr-HR"/>
        </w:rPr>
        <w:t>pod</w:t>
      </w:r>
      <w:r w:rsidRPr="007B73D1">
        <w:rPr>
          <w:rFonts w:ascii="Calibri" w:eastAsia="Times New Roman" w:hAnsi="Calibri" w:cs="Calibri"/>
          <w:color w:val="00000A"/>
          <w:spacing w:val="-1"/>
          <w:lang w:eastAsia="hr-HR"/>
        </w:rPr>
        <w:t xml:space="preserve"> </w:t>
      </w:r>
      <w:r w:rsidRPr="007B73D1">
        <w:rPr>
          <w:rFonts w:ascii="Calibri" w:eastAsia="Times New Roman" w:hAnsi="Calibri" w:cs="Calibri"/>
          <w:color w:val="00000A"/>
          <w:lang w:eastAsia="hr-HR"/>
        </w:rPr>
        <w:t>punom</w:t>
      </w:r>
      <w:r w:rsidRPr="007B73D1">
        <w:rPr>
          <w:rFonts w:ascii="Calibri" w:eastAsia="Times New Roman" w:hAnsi="Calibri" w:cs="Calibri"/>
          <w:color w:val="00000A"/>
          <w:spacing w:val="-1"/>
          <w:lang w:eastAsia="hr-HR"/>
        </w:rPr>
        <w:t xml:space="preserve">  </w:t>
      </w:r>
      <w:r w:rsidRPr="007B73D1">
        <w:rPr>
          <w:rFonts w:ascii="Calibri" w:eastAsia="Times New Roman" w:hAnsi="Calibri" w:cs="Calibri"/>
          <w:color w:val="00000A"/>
          <w:lang w:eastAsia="hr-HR"/>
        </w:rPr>
        <w:t>kaznenom i</w:t>
      </w:r>
      <w:r w:rsidRPr="007B73D1">
        <w:rPr>
          <w:rFonts w:ascii="Calibri" w:eastAsia="Times New Roman" w:hAnsi="Calibri" w:cs="Calibri"/>
          <w:color w:val="00000A"/>
          <w:spacing w:val="37"/>
          <w:lang w:eastAsia="hr-HR"/>
        </w:rPr>
        <w:t xml:space="preserve"> </w:t>
      </w:r>
      <w:r w:rsidRPr="007B73D1">
        <w:rPr>
          <w:rFonts w:ascii="Calibri" w:eastAsia="Times New Roman" w:hAnsi="Calibri" w:cs="Calibri"/>
          <w:color w:val="00000A"/>
          <w:lang w:eastAsia="hr-HR"/>
        </w:rPr>
        <w:t>materijalnom</w:t>
      </w:r>
      <w:r w:rsidRPr="007B73D1">
        <w:rPr>
          <w:rFonts w:ascii="Calibri" w:eastAsia="Times New Roman" w:hAnsi="Calibri" w:cs="Calibri"/>
          <w:color w:val="00000A"/>
          <w:spacing w:val="39"/>
          <w:lang w:eastAsia="hr-HR"/>
        </w:rPr>
        <w:t xml:space="preserve"> </w:t>
      </w:r>
      <w:r w:rsidRPr="007B73D1">
        <w:rPr>
          <w:rFonts w:ascii="Calibri" w:eastAsia="Times New Roman" w:hAnsi="Calibri" w:cs="Calibri"/>
          <w:color w:val="00000A"/>
          <w:lang w:eastAsia="hr-HR"/>
        </w:rPr>
        <w:t>odgovornošću</w:t>
      </w:r>
      <w:r w:rsidRPr="007B73D1">
        <w:rPr>
          <w:rFonts w:ascii="Calibri" w:eastAsia="Times New Roman" w:hAnsi="Calibri" w:cs="Calibri"/>
          <w:color w:val="00000A"/>
          <w:spacing w:val="39"/>
          <w:lang w:eastAsia="hr-HR"/>
        </w:rPr>
        <w:t xml:space="preserve"> </w:t>
      </w:r>
      <w:r w:rsidRPr="007B73D1">
        <w:rPr>
          <w:rFonts w:ascii="Calibri" w:eastAsia="Times New Roman" w:hAnsi="Calibri" w:cs="Calibri"/>
          <w:color w:val="00000A"/>
          <w:lang w:eastAsia="hr-HR"/>
        </w:rPr>
        <w:t>jamči</w:t>
      </w:r>
      <w:r w:rsidRPr="007B73D1">
        <w:rPr>
          <w:rFonts w:ascii="Calibri" w:eastAsia="Times New Roman" w:hAnsi="Calibri" w:cs="Calibri"/>
          <w:color w:val="00000A"/>
          <w:spacing w:val="39"/>
          <w:lang w:eastAsia="hr-HR"/>
        </w:rPr>
        <w:t xml:space="preserve"> </w:t>
      </w:r>
      <w:r w:rsidRPr="007B73D1">
        <w:rPr>
          <w:rFonts w:ascii="Calibri" w:eastAsia="Times New Roman" w:hAnsi="Calibri" w:cs="Calibri"/>
          <w:color w:val="00000A"/>
          <w:lang w:eastAsia="hr-HR"/>
        </w:rPr>
        <w:t>svojim</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spacing w:val="-2"/>
          <w:lang w:eastAsia="hr-HR"/>
        </w:rPr>
        <w:t xml:space="preserve">potpisom zahtjeva na propisanom obrascu. </w:t>
      </w:r>
    </w:p>
    <w:p w14:paraId="0C834BB0" w14:textId="77777777" w:rsidR="007B73D1" w:rsidRPr="007B73D1" w:rsidRDefault="007B73D1" w:rsidP="007B73D1">
      <w:pPr>
        <w:spacing w:after="140"/>
        <w:ind w:right="147"/>
        <w:jc w:val="center"/>
        <w:rPr>
          <w:rFonts w:ascii="Calibri" w:eastAsia="Times New Roman" w:hAnsi="Calibri" w:cs="Calibri"/>
          <w:color w:val="00000A"/>
          <w:spacing w:val="-2"/>
          <w:lang w:eastAsia="hr-HR"/>
        </w:rPr>
      </w:pPr>
      <w:r w:rsidRPr="007B73D1">
        <w:rPr>
          <w:rFonts w:ascii="Calibri" w:eastAsia="Times New Roman" w:hAnsi="Calibri" w:cs="Calibri"/>
          <w:color w:val="00000A"/>
          <w:spacing w:val="-2"/>
          <w:lang w:eastAsia="hr-HR"/>
        </w:rPr>
        <w:t>Članak 20.</w:t>
      </w:r>
    </w:p>
    <w:p w14:paraId="23FB655F" w14:textId="77777777" w:rsidR="007B73D1" w:rsidRPr="007B73D1" w:rsidRDefault="007B73D1" w:rsidP="007B73D1">
      <w:pPr>
        <w:spacing w:after="240"/>
        <w:ind w:right="143"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Upravni</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odjel</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može</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odlučiti</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da</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se</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posebno</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ispitaju relevantne činjenice i okolnosti od kojih ovisi ostvarivanje pojedinačnog prava, posjetom obitelji podnositelja zahtjeva odnosno korisnika ili na drugi odgovarajući način.</w:t>
      </w:r>
    </w:p>
    <w:p w14:paraId="7E6CBD75" w14:textId="77777777" w:rsidR="007B73D1" w:rsidRPr="007B73D1" w:rsidRDefault="007B73D1" w:rsidP="007B73D1">
      <w:pPr>
        <w:spacing w:after="140"/>
        <w:ind w:right="147"/>
        <w:jc w:val="center"/>
        <w:rPr>
          <w:rFonts w:ascii="Calibri" w:eastAsia="Times New Roman" w:hAnsi="Calibri" w:cs="Calibri"/>
          <w:color w:val="00000A"/>
          <w:spacing w:val="-2"/>
          <w:lang w:eastAsia="hr-HR"/>
        </w:rPr>
      </w:pPr>
      <w:r w:rsidRPr="007B73D1">
        <w:rPr>
          <w:rFonts w:ascii="Calibri" w:eastAsia="Times New Roman" w:hAnsi="Calibri" w:cs="Calibri"/>
          <w:color w:val="00000A"/>
          <w:spacing w:val="-2"/>
          <w:lang w:eastAsia="hr-HR"/>
        </w:rPr>
        <w:t>Članak 21.</w:t>
      </w:r>
    </w:p>
    <w:p w14:paraId="2CAD2A71" w14:textId="77777777" w:rsidR="007B73D1" w:rsidRPr="007B73D1" w:rsidRDefault="007B73D1" w:rsidP="007B73D1">
      <w:pPr>
        <w:spacing w:after="140"/>
        <w:ind w:right="147"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Tijekom ostvarivanja pojedinog prava iz ove Odluke, korisnik je dužan, u roku od osam dana  obavijestiti Upravni odjel o svakoj promjeni, odnosno novonastaloj činjenici za koju sazna i za koju može pretpostavi da će utjecati</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na</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ostvarivanje</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prava</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propisanih</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ovom</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Odlukom.</w:t>
      </w:r>
    </w:p>
    <w:p w14:paraId="0A41EB20" w14:textId="77777777" w:rsidR="007B73D1" w:rsidRPr="007B73D1" w:rsidRDefault="007B73D1" w:rsidP="007B73D1">
      <w:pPr>
        <w:spacing w:after="140"/>
        <w:ind w:right="147"/>
        <w:jc w:val="center"/>
        <w:rPr>
          <w:rFonts w:ascii="Calibri" w:eastAsia="Times New Roman" w:hAnsi="Calibri" w:cs="Calibri"/>
          <w:color w:val="00000A"/>
          <w:spacing w:val="-2"/>
          <w:lang w:eastAsia="hr-HR"/>
        </w:rPr>
      </w:pPr>
      <w:r w:rsidRPr="007B73D1">
        <w:rPr>
          <w:rFonts w:ascii="Calibri" w:eastAsia="Times New Roman" w:hAnsi="Calibri" w:cs="Calibri"/>
          <w:color w:val="00000A"/>
          <w:spacing w:val="-2"/>
          <w:lang w:eastAsia="hr-HR"/>
        </w:rPr>
        <w:lastRenderedPageBreak/>
        <w:t>Članak 22.</w:t>
      </w:r>
    </w:p>
    <w:p w14:paraId="1DE5D556" w14:textId="77777777" w:rsidR="007B73D1" w:rsidRPr="007B73D1" w:rsidRDefault="007B73D1" w:rsidP="007B73D1">
      <w:pPr>
        <w:ind w:firstLine="709"/>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(1) Korisnik može istovremeno ostvarivati više pojedinačnih prava, ako njihovo istodobno  ostvarivanje ne proturječi ovoj Odluci i svrsi za koju je namijenjeno. Navedena prava korisnik može ostvarivati sve dok postoje</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uvjeti</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temeljem</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kojih</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se</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pravo</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priznaje.</w:t>
      </w:r>
    </w:p>
    <w:p w14:paraId="15360C40" w14:textId="77777777" w:rsidR="007B73D1" w:rsidRPr="007B73D1" w:rsidRDefault="007B73D1" w:rsidP="007B73D1">
      <w:pPr>
        <w:spacing w:after="140"/>
        <w:ind w:left="709" w:right="142"/>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 xml:space="preserve">(2) Upravni odjel nadzire korištenje sredstava iz ove Odluke sukladno namjeni. </w:t>
      </w:r>
    </w:p>
    <w:p w14:paraId="5580BC14" w14:textId="77777777" w:rsidR="007B73D1" w:rsidRPr="007B73D1" w:rsidRDefault="007B73D1" w:rsidP="007B73D1">
      <w:pPr>
        <w:spacing w:after="140"/>
        <w:ind w:left="-152" w:right="147"/>
        <w:jc w:val="center"/>
        <w:rPr>
          <w:rFonts w:ascii="Calibri" w:eastAsia="Times New Roman" w:hAnsi="Calibri" w:cs="Calibri"/>
          <w:color w:val="00000A"/>
          <w:spacing w:val="-2"/>
          <w:lang w:eastAsia="hr-HR"/>
        </w:rPr>
      </w:pPr>
      <w:r w:rsidRPr="007B73D1">
        <w:rPr>
          <w:rFonts w:ascii="Calibri" w:eastAsia="Times New Roman" w:hAnsi="Calibri" w:cs="Calibri"/>
          <w:color w:val="00000A"/>
          <w:spacing w:val="-2"/>
          <w:lang w:eastAsia="hr-HR"/>
        </w:rPr>
        <w:t>Članak 23.</w:t>
      </w:r>
    </w:p>
    <w:p w14:paraId="46BC3A62" w14:textId="77777777" w:rsidR="007B73D1" w:rsidRPr="007B73D1" w:rsidRDefault="007B73D1" w:rsidP="007B73D1">
      <w:pPr>
        <w:ind w:right="42" w:firstLine="708"/>
        <w:jc w:val="both"/>
        <w:rPr>
          <w:rFonts w:ascii="Calibri" w:eastAsia="Times New Roman" w:hAnsi="Calibri" w:cs="Calibri"/>
          <w:color w:val="00000A"/>
          <w:lang w:eastAsia="hr-HR"/>
        </w:rPr>
      </w:pPr>
      <w:r w:rsidRPr="007B73D1">
        <w:rPr>
          <w:rFonts w:ascii="Calibri" w:eastAsia="Times New Roman" w:hAnsi="Calibri" w:cs="Calibri"/>
          <w:color w:val="00000A"/>
          <w:spacing w:val="-2"/>
          <w:lang w:eastAsia="hr-HR"/>
        </w:rPr>
        <w:t xml:space="preserve">(1) Ako je korisnik neko pravo propisano ovom Odlukom ostvario na temelju neistinitih ili netočnih podataka, </w:t>
      </w:r>
      <w:r w:rsidRPr="007B73D1">
        <w:rPr>
          <w:rFonts w:ascii="Calibri" w:eastAsia="Times New Roman" w:hAnsi="Calibri" w:cs="Calibri"/>
          <w:color w:val="00000A"/>
          <w:lang w:eastAsia="hr-HR"/>
        </w:rPr>
        <w:t>za koje je znao ili mogao znati da su neistiniti odnosno netočni, ili je na drugi protupropisan način ostvario pravo koje mu ne pripada, dužan je vratiti neosnovano primljenu naknadu.</w:t>
      </w:r>
    </w:p>
    <w:p w14:paraId="3E18A9C1" w14:textId="77777777" w:rsidR="007B73D1" w:rsidRPr="007B73D1" w:rsidRDefault="007B73D1" w:rsidP="007B73D1">
      <w:pPr>
        <w:spacing w:after="140"/>
        <w:ind w:right="40"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(2) Korisnik je dužan vratiti naknadu ili pomoć ukoliko mu je ona isplaćena zbog toga što on ili njegov skrbnik</w:t>
      </w:r>
      <w:r w:rsidRPr="007B73D1">
        <w:rPr>
          <w:rFonts w:ascii="Calibri" w:eastAsia="Times New Roman" w:hAnsi="Calibri" w:cs="Calibri"/>
          <w:color w:val="00000A"/>
          <w:spacing w:val="36"/>
          <w:lang w:eastAsia="hr-HR"/>
        </w:rPr>
        <w:t xml:space="preserve"> </w:t>
      </w:r>
      <w:r w:rsidRPr="007B73D1">
        <w:rPr>
          <w:rFonts w:ascii="Calibri" w:eastAsia="Times New Roman" w:hAnsi="Calibri" w:cs="Calibri"/>
          <w:color w:val="00000A"/>
          <w:lang w:eastAsia="hr-HR"/>
        </w:rPr>
        <w:t>nije</w:t>
      </w:r>
      <w:r w:rsidRPr="007B73D1">
        <w:rPr>
          <w:rFonts w:ascii="Calibri" w:eastAsia="Times New Roman" w:hAnsi="Calibri" w:cs="Calibri"/>
          <w:color w:val="00000A"/>
          <w:spacing w:val="36"/>
          <w:lang w:eastAsia="hr-HR"/>
        </w:rPr>
        <w:t xml:space="preserve"> </w:t>
      </w:r>
      <w:r w:rsidRPr="007B73D1">
        <w:rPr>
          <w:rFonts w:ascii="Calibri" w:eastAsia="Times New Roman" w:hAnsi="Calibri" w:cs="Calibri"/>
          <w:color w:val="00000A"/>
          <w:lang w:eastAsia="hr-HR"/>
        </w:rPr>
        <w:t>prijavio</w:t>
      </w:r>
      <w:r w:rsidRPr="007B73D1">
        <w:rPr>
          <w:rFonts w:ascii="Calibri" w:eastAsia="Times New Roman" w:hAnsi="Calibri" w:cs="Calibri"/>
          <w:color w:val="00000A"/>
          <w:spacing w:val="36"/>
          <w:lang w:eastAsia="hr-HR"/>
        </w:rPr>
        <w:t xml:space="preserve"> </w:t>
      </w:r>
      <w:r w:rsidRPr="007B73D1">
        <w:rPr>
          <w:rFonts w:ascii="Calibri" w:eastAsia="Times New Roman" w:hAnsi="Calibri" w:cs="Calibri"/>
          <w:color w:val="00000A"/>
          <w:lang w:eastAsia="hr-HR"/>
        </w:rPr>
        <w:t>promjenu</w:t>
      </w:r>
      <w:r w:rsidRPr="007B73D1">
        <w:rPr>
          <w:rFonts w:ascii="Calibri" w:eastAsia="Times New Roman" w:hAnsi="Calibri" w:cs="Calibri"/>
          <w:color w:val="00000A"/>
          <w:spacing w:val="36"/>
          <w:lang w:eastAsia="hr-HR"/>
        </w:rPr>
        <w:t xml:space="preserve"> </w:t>
      </w:r>
      <w:r w:rsidRPr="007B73D1">
        <w:rPr>
          <w:rFonts w:ascii="Calibri" w:eastAsia="Times New Roman" w:hAnsi="Calibri" w:cs="Calibri"/>
          <w:color w:val="00000A"/>
          <w:lang w:eastAsia="hr-HR"/>
        </w:rPr>
        <w:t>koja</w:t>
      </w:r>
      <w:r w:rsidRPr="007B73D1">
        <w:rPr>
          <w:rFonts w:ascii="Calibri" w:eastAsia="Times New Roman" w:hAnsi="Calibri" w:cs="Calibri"/>
          <w:color w:val="00000A"/>
          <w:spacing w:val="36"/>
          <w:lang w:eastAsia="hr-HR"/>
        </w:rPr>
        <w:t xml:space="preserve"> </w:t>
      </w:r>
      <w:r w:rsidRPr="007B73D1">
        <w:rPr>
          <w:rFonts w:ascii="Calibri" w:eastAsia="Times New Roman" w:hAnsi="Calibri" w:cs="Calibri"/>
          <w:color w:val="00000A"/>
          <w:lang w:eastAsia="hr-HR"/>
        </w:rPr>
        <w:t>utječe</w:t>
      </w:r>
      <w:r w:rsidRPr="007B73D1">
        <w:rPr>
          <w:rFonts w:ascii="Calibri" w:eastAsia="Times New Roman" w:hAnsi="Calibri" w:cs="Calibri"/>
          <w:color w:val="00000A"/>
          <w:spacing w:val="36"/>
          <w:lang w:eastAsia="hr-HR"/>
        </w:rPr>
        <w:t xml:space="preserve"> </w:t>
      </w:r>
      <w:r w:rsidRPr="007B73D1">
        <w:rPr>
          <w:rFonts w:ascii="Calibri" w:eastAsia="Times New Roman" w:hAnsi="Calibri" w:cs="Calibri"/>
          <w:color w:val="00000A"/>
          <w:lang w:eastAsia="hr-HR"/>
        </w:rPr>
        <w:t>na</w:t>
      </w:r>
      <w:r w:rsidRPr="007B73D1">
        <w:rPr>
          <w:rFonts w:ascii="Calibri" w:eastAsia="Times New Roman" w:hAnsi="Calibri" w:cs="Calibri"/>
          <w:color w:val="00000A"/>
          <w:spacing w:val="36"/>
          <w:lang w:eastAsia="hr-HR"/>
        </w:rPr>
        <w:t xml:space="preserve"> </w:t>
      </w:r>
      <w:r w:rsidRPr="007B73D1">
        <w:rPr>
          <w:rFonts w:ascii="Calibri" w:eastAsia="Times New Roman" w:hAnsi="Calibri" w:cs="Calibri"/>
          <w:color w:val="00000A"/>
          <w:lang w:eastAsia="hr-HR"/>
        </w:rPr>
        <w:t>gubitak ili opseg prava za koja je on odnosno njegov skrbnik znao</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ili</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mogao</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znati,</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odnosno</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pomoć</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na</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koju</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nije imao pravo prema odluci, ili mu je naknada odnosno pomoć</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isplaćena</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u</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većem</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iznosu</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od</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onog</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određenog u Odluci.</w:t>
      </w:r>
    </w:p>
    <w:p w14:paraId="53351705" w14:textId="77777777" w:rsidR="007B73D1" w:rsidRPr="007B73D1" w:rsidRDefault="007B73D1" w:rsidP="007B73D1">
      <w:pPr>
        <w:spacing w:after="140"/>
        <w:ind w:right="40"/>
        <w:jc w:val="center"/>
        <w:rPr>
          <w:rFonts w:ascii="Calibri" w:eastAsia="Times New Roman" w:hAnsi="Calibri" w:cs="Calibri"/>
          <w:color w:val="00000A"/>
          <w:lang w:eastAsia="hr-HR"/>
        </w:rPr>
      </w:pPr>
      <w:r w:rsidRPr="007B73D1">
        <w:rPr>
          <w:rFonts w:ascii="Calibri" w:eastAsia="Times New Roman" w:hAnsi="Calibri" w:cs="Calibri"/>
          <w:color w:val="00000A"/>
          <w:lang w:eastAsia="hr-HR"/>
        </w:rPr>
        <w:t>Članak 24.</w:t>
      </w:r>
    </w:p>
    <w:p w14:paraId="36C106B7" w14:textId="77777777" w:rsidR="007B73D1" w:rsidRPr="007B73D1" w:rsidRDefault="007B73D1" w:rsidP="007B73D1">
      <w:pPr>
        <w:spacing w:after="140"/>
        <w:ind w:right="1" w:firstLine="708"/>
        <w:jc w:val="both"/>
        <w:rPr>
          <w:rFonts w:ascii="Calibri" w:eastAsia="Times New Roman" w:hAnsi="Calibri" w:cs="Calibri"/>
          <w:color w:val="00000A"/>
          <w:spacing w:val="-2"/>
          <w:lang w:eastAsia="hr-HR"/>
        </w:rPr>
      </w:pPr>
      <w:r w:rsidRPr="007B73D1">
        <w:rPr>
          <w:rFonts w:ascii="Calibri" w:eastAsia="Times New Roman" w:hAnsi="Calibri" w:cs="Calibri"/>
          <w:color w:val="00000A"/>
          <w:lang w:eastAsia="hr-HR"/>
        </w:rPr>
        <w:t>Kada Upravni odjel utvrdi</w:t>
      </w:r>
      <w:r w:rsidRPr="007B73D1">
        <w:rPr>
          <w:rFonts w:ascii="Calibri" w:eastAsia="Times New Roman" w:hAnsi="Calibri" w:cs="Calibri"/>
          <w:color w:val="00000A"/>
          <w:spacing w:val="28"/>
          <w:lang w:eastAsia="hr-HR"/>
        </w:rPr>
        <w:t xml:space="preserve"> </w:t>
      </w:r>
      <w:r w:rsidRPr="007B73D1">
        <w:rPr>
          <w:rFonts w:ascii="Calibri" w:eastAsia="Times New Roman" w:hAnsi="Calibri" w:cs="Calibri"/>
          <w:color w:val="00000A"/>
          <w:lang w:eastAsia="hr-HR"/>
        </w:rPr>
        <w:t>okolnosti</w:t>
      </w:r>
      <w:r w:rsidRPr="007B73D1">
        <w:rPr>
          <w:rFonts w:ascii="Calibri" w:eastAsia="Times New Roman" w:hAnsi="Calibri" w:cs="Calibri"/>
          <w:color w:val="00000A"/>
          <w:spacing w:val="29"/>
          <w:lang w:eastAsia="hr-HR"/>
        </w:rPr>
        <w:t xml:space="preserve"> </w:t>
      </w:r>
      <w:r w:rsidRPr="007B73D1">
        <w:rPr>
          <w:rFonts w:ascii="Calibri" w:eastAsia="Times New Roman" w:hAnsi="Calibri" w:cs="Calibri"/>
          <w:color w:val="00000A"/>
          <w:lang w:eastAsia="hr-HR"/>
        </w:rPr>
        <w:t>iz</w:t>
      </w:r>
      <w:r w:rsidRPr="007B73D1">
        <w:rPr>
          <w:rFonts w:ascii="Calibri" w:eastAsia="Times New Roman" w:hAnsi="Calibri" w:cs="Calibri"/>
          <w:color w:val="00000A"/>
          <w:spacing w:val="28"/>
          <w:lang w:eastAsia="hr-HR"/>
        </w:rPr>
        <w:t xml:space="preserve"> </w:t>
      </w:r>
      <w:r w:rsidRPr="007B73D1">
        <w:rPr>
          <w:rFonts w:ascii="Calibri" w:eastAsia="Times New Roman" w:hAnsi="Calibri" w:cs="Calibri"/>
          <w:color w:val="00000A"/>
          <w:lang w:eastAsia="hr-HR"/>
        </w:rPr>
        <w:t>članka 23</w:t>
      </w:r>
      <w:r w:rsidRPr="007B73D1">
        <w:rPr>
          <w:rFonts w:ascii="Calibri" w:eastAsia="Times New Roman" w:hAnsi="Calibri" w:cs="Calibri"/>
          <w:color w:val="00000A"/>
          <w:spacing w:val="29"/>
          <w:lang w:eastAsia="hr-HR"/>
        </w:rPr>
        <w:t xml:space="preserve">.ove </w:t>
      </w:r>
      <w:r w:rsidRPr="007B73D1">
        <w:rPr>
          <w:rFonts w:ascii="Calibri" w:eastAsia="Times New Roman" w:hAnsi="Calibri" w:cs="Calibri"/>
          <w:color w:val="00000A"/>
          <w:lang w:eastAsia="hr-HR"/>
        </w:rPr>
        <w:t>Odluke, pozvat će korisnika da neosnovano primljenu</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naknadu odnosno</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pomoć</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vrati</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u</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roku</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 xml:space="preserve">od 15 dana od dana zaprimljene obavijesti o utvrđenim </w:t>
      </w:r>
      <w:r w:rsidRPr="007B73D1">
        <w:rPr>
          <w:rFonts w:ascii="Calibri" w:eastAsia="Times New Roman" w:hAnsi="Calibri" w:cs="Calibri"/>
          <w:color w:val="00000A"/>
          <w:spacing w:val="-2"/>
          <w:lang w:eastAsia="hr-HR"/>
        </w:rPr>
        <w:t>okolnostima.</w:t>
      </w:r>
    </w:p>
    <w:p w14:paraId="262B638A" w14:textId="77777777" w:rsidR="007B73D1" w:rsidRPr="007B73D1" w:rsidRDefault="007B73D1" w:rsidP="007B73D1">
      <w:pPr>
        <w:spacing w:after="140"/>
        <w:ind w:left="709" w:right="147" w:hanging="709"/>
        <w:rPr>
          <w:rFonts w:ascii="Calibri" w:eastAsia="Times New Roman" w:hAnsi="Calibri" w:cs="Calibri"/>
          <w:color w:val="00000A"/>
          <w:spacing w:val="-2"/>
          <w:lang w:eastAsia="hr-HR"/>
        </w:rPr>
      </w:pPr>
      <w:r w:rsidRPr="007B73D1">
        <w:rPr>
          <w:rFonts w:ascii="Calibri" w:eastAsia="Times New Roman" w:hAnsi="Calibri" w:cs="Calibri"/>
          <w:color w:val="00000A"/>
          <w:spacing w:val="-2"/>
          <w:lang w:eastAsia="hr-HR"/>
        </w:rPr>
        <w:t>VII.</w:t>
      </w:r>
      <w:r w:rsidRPr="007B73D1">
        <w:rPr>
          <w:rFonts w:ascii="Calibri" w:eastAsia="Times New Roman" w:hAnsi="Calibri" w:cs="Calibri"/>
          <w:color w:val="00000A"/>
          <w:spacing w:val="-2"/>
          <w:lang w:eastAsia="hr-HR"/>
        </w:rPr>
        <w:tab/>
        <w:t>PRIJELAZNE I ZAVRŠNE ODREDBE</w:t>
      </w:r>
    </w:p>
    <w:p w14:paraId="69965C6D" w14:textId="77777777" w:rsidR="007B73D1" w:rsidRPr="007B73D1" w:rsidRDefault="007B73D1" w:rsidP="007B73D1">
      <w:pPr>
        <w:widowControl w:val="0"/>
        <w:tabs>
          <w:tab w:val="left" w:pos="284"/>
        </w:tabs>
        <w:suppressAutoHyphens/>
        <w:autoSpaceDE w:val="0"/>
        <w:autoSpaceDN w:val="0"/>
        <w:spacing w:after="140"/>
        <w:ind w:left="-152" w:right="40"/>
        <w:jc w:val="center"/>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Članak 25.</w:t>
      </w:r>
    </w:p>
    <w:p w14:paraId="4864C3BF" w14:textId="77777777" w:rsidR="007B73D1" w:rsidRPr="007B73D1" w:rsidRDefault="007B73D1" w:rsidP="007B73D1">
      <w:pPr>
        <w:spacing w:after="140"/>
        <w:ind w:right="40"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Upravni odjel</w:t>
      </w:r>
      <w:r w:rsidRPr="007B73D1">
        <w:rPr>
          <w:rFonts w:ascii="Calibri" w:eastAsia="Times New Roman" w:hAnsi="Calibri" w:cs="Calibri"/>
          <w:color w:val="00000A"/>
          <w:spacing w:val="-8"/>
          <w:lang w:eastAsia="hr-HR"/>
        </w:rPr>
        <w:t xml:space="preserve"> </w:t>
      </w:r>
      <w:r w:rsidRPr="007B73D1">
        <w:rPr>
          <w:rFonts w:ascii="Calibri" w:eastAsia="Times New Roman" w:hAnsi="Calibri" w:cs="Calibri"/>
          <w:color w:val="00000A"/>
          <w:lang w:eastAsia="hr-HR"/>
        </w:rPr>
        <w:t>je</w:t>
      </w:r>
      <w:r w:rsidRPr="007B73D1">
        <w:rPr>
          <w:rFonts w:ascii="Calibri" w:eastAsia="Times New Roman" w:hAnsi="Calibri" w:cs="Calibri"/>
          <w:color w:val="00000A"/>
          <w:spacing w:val="-8"/>
          <w:lang w:eastAsia="hr-HR"/>
        </w:rPr>
        <w:t xml:space="preserve"> </w:t>
      </w:r>
      <w:r w:rsidRPr="007B73D1">
        <w:rPr>
          <w:rFonts w:ascii="Calibri" w:eastAsia="Times New Roman" w:hAnsi="Calibri" w:cs="Calibri"/>
          <w:color w:val="00000A"/>
          <w:lang w:eastAsia="hr-HR"/>
        </w:rPr>
        <w:t>dužan</w:t>
      </w:r>
      <w:r w:rsidRPr="007B73D1">
        <w:rPr>
          <w:rFonts w:ascii="Calibri" w:eastAsia="Times New Roman" w:hAnsi="Calibri" w:cs="Calibri"/>
          <w:color w:val="00000A"/>
          <w:spacing w:val="-8"/>
          <w:lang w:eastAsia="hr-HR"/>
        </w:rPr>
        <w:t xml:space="preserve"> </w:t>
      </w:r>
      <w:r w:rsidRPr="007B73D1">
        <w:rPr>
          <w:rFonts w:ascii="Calibri" w:eastAsia="Times New Roman" w:hAnsi="Calibri" w:cs="Calibri"/>
          <w:color w:val="00000A"/>
          <w:lang w:eastAsia="hr-HR"/>
        </w:rPr>
        <w:t>pratiti</w:t>
      </w:r>
      <w:r w:rsidRPr="007B73D1">
        <w:rPr>
          <w:rFonts w:ascii="Calibri" w:eastAsia="Times New Roman" w:hAnsi="Calibri" w:cs="Calibri"/>
          <w:color w:val="00000A"/>
          <w:spacing w:val="-8"/>
          <w:lang w:eastAsia="hr-HR"/>
        </w:rPr>
        <w:t xml:space="preserve"> </w:t>
      </w:r>
      <w:r w:rsidRPr="007B73D1">
        <w:rPr>
          <w:rFonts w:ascii="Calibri" w:eastAsia="Times New Roman" w:hAnsi="Calibri" w:cs="Calibri"/>
          <w:color w:val="00000A"/>
          <w:lang w:eastAsia="hr-HR"/>
        </w:rPr>
        <w:t>ostvarenje</w:t>
      </w:r>
      <w:r w:rsidRPr="007B73D1">
        <w:rPr>
          <w:rFonts w:ascii="Calibri" w:eastAsia="Times New Roman" w:hAnsi="Calibri" w:cs="Calibri"/>
          <w:color w:val="00000A"/>
          <w:spacing w:val="-8"/>
          <w:lang w:eastAsia="hr-HR"/>
        </w:rPr>
        <w:t xml:space="preserve"> </w:t>
      </w:r>
      <w:r w:rsidRPr="007B73D1">
        <w:rPr>
          <w:rFonts w:ascii="Calibri" w:eastAsia="Times New Roman" w:hAnsi="Calibri" w:cs="Calibri"/>
          <w:color w:val="00000A"/>
          <w:lang w:eastAsia="hr-HR"/>
        </w:rPr>
        <w:t>prava</w:t>
      </w:r>
      <w:r w:rsidRPr="007B73D1">
        <w:rPr>
          <w:rFonts w:ascii="Calibri" w:eastAsia="Times New Roman" w:hAnsi="Calibri" w:cs="Calibri"/>
          <w:color w:val="00000A"/>
          <w:spacing w:val="-7"/>
          <w:lang w:eastAsia="hr-HR"/>
        </w:rPr>
        <w:t xml:space="preserve"> </w:t>
      </w:r>
      <w:r w:rsidRPr="007B73D1">
        <w:rPr>
          <w:rFonts w:ascii="Calibri" w:eastAsia="Times New Roman" w:hAnsi="Calibri" w:cs="Calibri"/>
          <w:color w:val="00000A"/>
          <w:lang w:eastAsia="hr-HR"/>
        </w:rPr>
        <w:t>iz</w:t>
      </w:r>
      <w:r w:rsidRPr="007B73D1">
        <w:rPr>
          <w:rFonts w:ascii="Calibri" w:eastAsia="Times New Roman" w:hAnsi="Calibri" w:cs="Calibri"/>
          <w:color w:val="00000A"/>
          <w:spacing w:val="-7"/>
          <w:lang w:eastAsia="hr-HR"/>
        </w:rPr>
        <w:t xml:space="preserve"> </w:t>
      </w:r>
      <w:r w:rsidRPr="007B73D1">
        <w:rPr>
          <w:rFonts w:ascii="Calibri" w:eastAsia="Times New Roman" w:hAnsi="Calibri" w:cs="Calibri"/>
          <w:color w:val="00000A"/>
          <w:lang w:eastAsia="hr-HR"/>
        </w:rPr>
        <w:t>ove</w:t>
      </w:r>
      <w:r w:rsidRPr="007B73D1">
        <w:rPr>
          <w:rFonts w:ascii="Calibri" w:eastAsia="Times New Roman" w:hAnsi="Calibri" w:cs="Calibri"/>
          <w:color w:val="00000A"/>
          <w:spacing w:val="-8"/>
          <w:lang w:eastAsia="hr-HR"/>
        </w:rPr>
        <w:t xml:space="preserve"> </w:t>
      </w:r>
      <w:r w:rsidRPr="007B73D1">
        <w:rPr>
          <w:rFonts w:ascii="Calibri" w:eastAsia="Times New Roman" w:hAnsi="Calibri" w:cs="Calibri"/>
          <w:color w:val="00000A"/>
          <w:lang w:eastAsia="hr-HR"/>
        </w:rPr>
        <w:t>Odluke, na propisan način voditi evidenciju i dokumentaciju o ostvarivanju prava propisanih ovom Odlukom te pratiti usklađenje Proračuna Grada Požege s potrebnim sredstvima</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za</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ostvarenje</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prava</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iz</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ove</w:t>
      </w:r>
      <w:r w:rsidRPr="007B73D1">
        <w:rPr>
          <w:rFonts w:ascii="Calibri" w:eastAsia="Times New Roman" w:hAnsi="Calibri" w:cs="Calibri"/>
          <w:color w:val="00000A"/>
          <w:spacing w:val="40"/>
          <w:lang w:eastAsia="hr-HR"/>
        </w:rPr>
        <w:t xml:space="preserve"> </w:t>
      </w:r>
      <w:r w:rsidRPr="007B73D1">
        <w:rPr>
          <w:rFonts w:ascii="Calibri" w:eastAsia="Times New Roman" w:hAnsi="Calibri" w:cs="Calibri"/>
          <w:color w:val="00000A"/>
          <w:lang w:eastAsia="hr-HR"/>
        </w:rPr>
        <w:t>Odluke.</w:t>
      </w:r>
    </w:p>
    <w:p w14:paraId="5CB663C8" w14:textId="77777777" w:rsidR="007B73D1" w:rsidRPr="007B73D1" w:rsidRDefault="007B73D1" w:rsidP="007B73D1">
      <w:pPr>
        <w:spacing w:after="140"/>
        <w:ind w:right="40"/>
        <w:jc w:val="center"/>
        <w:rPr>
          <w:rFonts w:ascii="Calibri" w:eastAsia="Times New Roman" w:hAnsi="Calibri" w:cs="Calibri"/>
          <w:color w:val="00000A"/>
          <w:lang w:eastAsia="hr-HR"/>
        </w:rPr>
      </w:pPr>
      <w:r w:rsidRPr="007B73D1">
        <w:rPr>
          <w:rFonts w:ascii="Calibri" w:eastAsia="Times New Roman" w:hAnsi="Calibri" w:cs="Calibri"/>
          <w:color w:val="00000A"/>
          <w:lang w:eastAsia="hr-HR"/>
        </w:rPr>
        <w:t>Članak 26.</w:t>
      </w:r>
    </w:p>
    <w:p w14:paraId="5C1ED0FD" w14:textId="77777777" w:rsidR="007B73D1" w:rsidRPr="007B73D1" w:rsidRDefault="007B73D1" w:rsidP="007B73D1">
      <w:pPr>
        <w:spacing w:after="140"/>
        <w:ind w:right="40" w:firstLine="708"/>
        <w:jc w:val="both"/>
        <w:rPr>
          <w:rFonts w:ascii="Calibri" w:eastAsia="Times New Roman" w:hAnsi="Calibri" w:cs="Calibri"/>
          <w:color w:val="00000A"/>
          <w:lang w:eastAsia="hr-HR"/>
        </w:rPr>
      </w:pPr>
      <w:r w:rsidRPr="007B73D1">
        <w:rPr>
          <w:rFonts w:ascii="Calibri" w:eastAsia="Times New Roman" w:hAnsi="Calibri" w:cs="Calibri"/>
          <w:color w:val="00000A"/>
          <w:lang w:eastAsia="hr-HR"/>
        </w:rPr>
        <w:t>Stupanjem na snagu ove Odluke prestaje važiti Odluka o demografskim mjerama Grada Požege (Službene novine Grada Požege, broj: 21/24.) i Odluka o sufinanciranju troškova ljetovanja učenika u dječjem odmaralištu u Baški (Službene novine Grada Požege, broj: 8/24.).</w:t>
      </w:r>
    </w:p>
    <w:p w14:paraId="254451E1" w14:textId="77777777" w:rsidR="007B73D1" w:rsidRPr="007B73D1" w:rsidRDefault="007B73D1" w:rsidP="007B73D1">
      <w:pPr>
        <w:spacing w:after="140"/>
        <w:ind w:right="40"/>
        <w:jc w:val="center"/>
        <w:rPr>
          <w:rFonts w:ascii="Calibri" w:eastAsia="Times New Roman" w:hAnsi="Calibri" w:cs="Calibri"/>
          <w:color w:val="00000A"/>
          <w:lang w:eastAsia="hr-HR"/>
        </w:rPr>
      </w:pPr>
      <w:r w:rsidRPr="007B73D1">
        <w:rPr>
          <w:rFonts w:ascii="Calibri" w:eastAsia="Times New Roman" w:hAnsi="Calibri" w:cs="Calibri"/>
          <w:color w:val="00000A"/>
          <w:lang w:eastAsia="hr-HR"/>
        </w:rPr>
        <w:t>Članak 27.</w:t>
      </w:r>
    </w:p>
    <w:p w14:paraId="4905E1A8" w14:textId="77777777" w:rsidR="007B73D1" w:rsidRPr="007B73D1" w:rsidRDefault="007B73D1" w:rsidP="007B73D1">
      <w:pPr>
        <w:spacing w:after="140"/>
        <w:ind w:right="40" w:firstLine="708"/>
        <w:rPr>
          <w:rFonts w:ascii="Calibri" w:eastAsia="Times New Roman" w:hAnsi="Calibri" w:cs="Calibri"/>
          <w:strike/>
          <w:color w:val="00000A"/>
          <w:lang w:eastAsia="hr-HR"/>
        </w:rPr>
      </w:pPr>
      <w:r w:rsidRPr="007B73D1">
        <w:rPr>
          <w:rFonts w:ascii="Calibri" w:eastAsia="Times New Roman" w:hAnsi="Calibri" w:cs="Calibri"/>
          <w:color w:val="00000A"/>
          <w:lang w:eastAsia="hr-HR"/>
        </w:rPr>
        <w:t>Ova Odluka stupa na snagu osmog dana od dana objave u Službenim novinama Grada Požege.</w:t>
      </w:r>
    </w:p>
    <w:p w14:paraId="01AEB75D" w14:textId="77777777" w:rsidR="007B73D1" w:rsidRPr="007B73D1" w:rsidRDefault="007B73D1" w:rsidP="007B73D1">
      <w:pPr>
        <w:widowControl w:val="0"/>
        <w:suppressAutoHyphens/>
        <w:rPr>
          <w:rFonts w:ascii="Calibri" w:eastAsia="Times New Roman" w:hAnsi="Calibri" w:cs="Calibri"/>
          <w:kern w:val="2"/>
          <w:szCs w:val="24"/>
          <w:lang w:eastAsia="hr-HR"/>
        </w:rPr>
      </w:pPr>
    </w:p>
    <w:p w14:paraId="26BD0948" w14:textId="77777777" w:rsidR="007B73D1" w:rsidRPr="007B73D1" w:rsidRDefault="007B73D1" w:rsidP="007B73D1">
      <w:pPr>
        <w:widowControl w:val="0"/>
        <w:suppressAutoHyphens/>
        <w:ind w:left="5670"/>
        <w:jc w:val="center"/>
        <w:rPr>
          <w:rFonts w:ascii="Calibri" w:eastAsia="Times New Roman" w:hAnsi="Calibri" w:cs="Calibri"/>
          <w:kern w:val="2"/>
          <w:szCs w:val="24"/>
          <w:lang w:eastAsia="hr-HR"/>
        </w:rPr>
      </w:pPr>
      <w:r w:rsidRPr="007B73D1">
        <w:rPr>
          <w:rFonts w:ascii="Calibri" w:eastAsia="Times New Roman" w:hAnsi="Calibri" w:cs="Calibri"/>
          <w:kern w:val="2"/>
          <w:szCs w:val="24"/>
          <w:lang w:eastAsia="hr-HR"/>
        </w:rPr>
        <w:t>PREDSJEDNIK</w:t>
      </w:r>
    </w:p>
    <w:p w14:paraId="7A77577B" w14:textId="327928CB" w:rsidR="00A7791D" w:rsidRPr="007B73D1" w:rsidRDefault="007B73D1" w:rsidP="007B73D1">
      <w:pPr>
        <w:widowControl w:val="0"/>
        <w:suppressAutoHyphens/>
        <w:ind w:left="5670"/>
        <w:jc w:val="center"/>
        <w:rPr>
          <w:rFonts w:ascii="Calibri" w:eastAsia="Calibri" w:hAnsi="Calibri" w:cs="Calibri"/>
          <w:bCs/>
          <w:color w:val="000000"/>
          <w:kern w:val="2"/>
          <w:szCs w:val="24"/>
          <w:lang w:eastAsia="hr-HR"/>
        </w:rPr>
      </w:pPr>
      <w:r w:rsidRPr="007B73D1">
        <w:rPr>
          <w:rFonts w:ascii="Calibri" w:eastAsia="Calibri" w:hAnsi="Calibri" w:cs="Calibri"/>
          <w:bCs/>
          <w:color w:val="000000"/>
          <w:kern w:val="2"/>
          <w:szCs w:val="24"/>
          <w:lang w:eastAsia="hr-HR"/>
        </w:rPr>
        <w:t xml:space="preserve">Tomislav </w:t>
      </w:r>
      <w:proofErr w:type="spellStart"/>
      <w:r w:rsidRPr="007B73D1">
        <w:rPr>
          <w:rFonts w:ascii="Calibri" w:eastAsia="Calibri" w:hAnsi="Calibri" w:cs="Calibri"/>
          <w:bCs/>
          <w:color w:val="000000"/>
          <w:kern w:val="2"/>
          <w:szCs w:val="24"/>
          <w:lang w:eastAsia="hr-HR"/>
        </w:rPr>
        <w:t>Hajpek</w:t>
      </w:r>
      <w:proofErr w:type="spellEnd"/>
      <w:r w:rsidRPr="007B73D1">
        <w:rPr>
          <w:rFonts w:ascii="Calibri" w:eastAsia="Calibri" w:hAnsi="Calibri" w:cs="Calibri"/>
          <w:bCs/>
          <w:color w:val="000000"/>
          <w:kern w:val="2"/>
          <w:szCs w:val="24"/>
          <w:lang w:eastAsia="hr-HR"/>
        </w:rPr>
        <w:t>, v.r.</w:t>
      </w:r>
    </w:p>
    <w:sectPr w:rsidR="00A7791D" w:rsidRPr="007B73D1" w:rsidSect="00BA6766">
      <w:headerReference w:type="default" r:id="rId11"/>
      <w:footerReference w:type="default" r:id="rId12"/>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9AC8E" w14:textId="77777777" w:rsidR="00340DDB" w:rsidRDefault="00340DDB">
      <w:r>
        <w:separator/>
      </w:r>
    </w:p>
  </w:endnote>
  <w:endnote w:type="continuationSeparator" w:id="0">
    <w:p w14:paraId="3D27C34D" w14:textId="77777777" w:rsidR="00340DDB" w:rsidRDefault="00340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subsetted="1" w:fontKey="{9B1E1F21-7EFA-4E56-B482-4FE1D34FB7F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5B351B1-CFCC-4052-81EE-B17C3D5DD4C8}"/>
    <w:embedBold r:id="rId3" w:fontKey="{4BEA5EBE-A4ED-48BB-A2AA-2CCD0969677E}"/>
    <w:embedItalic r:id="rId4" w:fontKey="{E4BE5684-E9AD-40F8-BB5C-B7714FB0E959}"/>
    <w:embedBoldItalic r:id="rId5" w:fontKey="{98A01915-1C50-49C1-B349-03BA140336D1}"/>
  </w:font>
  <w:font w:name="Arial Unicode MS">
    <w:panose1 w:val="020B0604020202020204"/>
    <w:charset w:val="80"/>
    <w:family w:val="swiss"/>
    <w:pitch w:val="variable"/>
    <w:sig w:usb0="00000000"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6" w:fontKey="{953C6E92-70D7-4A78-84F4-29A14F25B8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757735"/>
      <w:docPartObj>
        <w:docPartGallery w:val="Page Numbers (Bottom of Page)"/>
        <w:docPartUnique/>
      </w:docPartObj>
    </w:sdtPr>
    <w:sdtContent>
      <w:p w14:paraId="3FB9FF52" w14:textId="77777777" w:rsidR="00E55EE2" w:rsidRDefault="00000000">
        <w:pPr>
          <w:pStyle w:val="Podnoje"/>
        </w:pPr>
        <w:r>
          <w:rPr>
            <w:noProof/>
          </w:rPr>
          <mc:AlternateContent>
            <mc:Choice Requires="wpg">
              <w:drawing>
                <wp:anchor distT="0" distB="0" distL="114300" distR="114300" simplePos="0" relativeHeight="251659264" behindDoc="0" locked="0" layoutInCell="1" allowOverlap="1" wp14:anchorId="10BDD9B2" wp14:editId="5E554878">
                  <wp:simplePos x="0" y="0"/>
                  <wp:positionH relativeFrom="page">
                    <wp:align>center</wp:align>
                  </wp:positionH>
                  <wp:positionV relativeFrom="bottomMargin">
                    <wp:align>center</wp:align>
                  </wp:positionV>
                  <wp:extent cx="7753350" cy="190500"/>
                  <wp:effectExtent l="9525" t="9525" r="9525" b="0"/>
                  <wp:wrapNone/>
                  <wp:docPr id="1377651508"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56596401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529D" w14:textId="77777777" w:rsidR="00E55EE2" w:rsidRPr="007B73D1" w:rsidRDefault="00000000">
                                <w:pPr>
                                  <w:jc w:val="center"/>
                                  <w:rPr>
                                    <w:rFonts w:ascii="Calibri" w:hAnsi="Calibri" w:cs="Calibri"/>
                                    <w:sz w:val="20"/>
                                    <w:szCs w:val="20"/>
                                  </w:rPr>
                                </w:pPr>
                                <w:r w:rsidRPr="007B73D1">
                                  <w:rPr>
                                    <w:rFonts w:ascii="Calibri" w:hAnsi="Calibri" w:cs="Calibri"/>
                                    <w:sz w:val="20"/>
                                    <w:szCs w:val="20"/>
                                  </w:rPr>
                                  <w:fldChar w:fldCharType="begin"/>
                                </w:r>
                                <w:r w:rsidRPr="007B73D1">
                                  <w:rPr>
                                    <w:rFonts w:ascii="Calibri" w:hAnsi="Calibri" w:cs="Calibri"/>
                                    <w:sz w:val="20"/>
                                    <w:szCs w:val="20"/>
                                  </w:rPr>
                                  <w:instrText>PAGE    \* MERGEFORMAT</w:instrText>
                                </w:r>
                                <w:r w:rsidRPr="007B73D1">
                                  <w:rPr>
                                    <w:rFonts w:ascii="Calibri" w:hAnsi="Calibri" w:cs="Calibri"/>
                                    <w:sz w:val="20"/>
                                    <w:szCs w:val="20"/>
                                  </w:rPr>
                                  <w:fldChar w:fldCharType="separate"/>
                                </w:r>
                                <w:r w:rsidRPr="007B73D1">
                                  <w:rPr>
                                    <w:rFonts w:ascii="Calibri" w:hAnsi="Calibri" w:cs="Calibri"/>
                                    <w:color w:val="8C8C8C" w:themeColor="background1" w:themeShade="8C"/>
                                    <w:sz w:val="20"/>
                                    <w:szCs w:val="20"/>
                                  </w:rPr>
                                  <w:t>2</w:t>
                                </w:r>
                                <w:r w:rsidRPr="007B73D1">
                                  <w:rPr>
                                    <w:rFonts w:ascii="Calibri" w:hAnsi="Calibri" w:cs="Calibri"/>
                                    <w:color w:val="8C8C8C" w:themeColor="background1" w:themeShade="8C"/>
                                    <w:sz w:val="20"/>
                                    <w:szCs w:val="20"/>
                                  </w:rPr>
                                  <w:fldChar w:fldCharType="end"/>
                                </w:r>
                              </w:p>
                            </w:txbxContent>
                          </wps:txbx>
                          <wps:bodyPr rot="0" vert="horz" wrap="square" lIns="0" tIns="0" rIns="0" bIns="0" anchor="t" anchorCtr="0" upright="1">
                            <a:noAutofit/>
                          </wps:bodyPr>
                        </wps:wsp>
                        <wpg:grpSp>
                          <wpg:cNvPr id="1787056209" name="Group 31"/>
                          <wpg:cNvGrpSpPr>
                            <a:grpSpLocks/>
                          </wpg:cNvGrpSpPr>
                          <wpg:grpSpPr bwMode="auto">
                            <a:xfrm flipH="1">
                              <a:off x="0" y="14970"/>
                              <a:ext cx="12255" cy="230"/>
                              <a:chOff x="-8" y="14978"/>
                              <a:chExt cx="12255" cy="230"/>
                            </a:xfrm>
                          </wpg:grpSpPr>
                          <wps:wsp>
                            <wps:cNvPr id="206836981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08605691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0BDD9B2"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" filled="f" stroked="f">
                    <v:textbox inset="0,0,0,0">
                      <w:txbxContent>
                        <w:p w14:paraId="5DF8529D" w14:textId="77777777" w:rsidR="00E55EE2" w:rsidRPr="007B73D1" w:rsidRDefault="00000000">
                          <w:pPr>
                            <w:jc w:val="center"/>
                            <w:rPr>
                              <w:rFonts w:ascii="Calibri" w:hAnsi="Calibri" w:cs="Calibri"/>
                              <w:sz w:val="20"/>
                              <w:szCs w:val="20"/>
                            </w:rPr>
                          </w:pPr>
                          <w:r w:rsidRPr="007B73D1">
                            <w:rPr>
                              <w:rFonts w:ascii="Calibri" w:hAnsi="Calibri" w:cs="Calibri"/>
                              <w:sz w:val="20"/>
                              <w:szCs w:val="20"/>
                            </w:rPr>
                            <w:fldChar w:fldCharType="begin"/>
                          </w:r>
                          <w:r w:rsidRPr="007B73D1">
                            <w:rPr>
                              <w:rFonts w:ascii="Calibri" w:hAnsi="Calibri" w:cs="Calibri"/>
                              <w:sz w:val="20"/>
                              <w:szCs w:val="20"/>
                            </w:rPr>
                            <w:instrText>PAGE    \* MERGEFORMAT</w:instrText>
                          </w:r>
                          <w:r w:rsidRPr="007B73D1">
                            <w:rPr>
                              <w:rFonts w:ascii="Calibri" w:hAnsi="Calibri" w:cs="Calibri"/>
                              <w:sz w:val="20"/>
                              <w:szCs w:val="20"/>
                            </w:rPr>
                            <w:fldChar w:fldCharType="separate"/>
                          </w:r>
                          <w:r w:rsidRPr="007B73D1">
                            <w:rPr>
                              <w:rFonts w:ascii="Calibri" w:hAnsi="Calibri" w:cs="Calibri"/>
                              <w:color w:val="8C8C8C" w:themeColor="background1" w:themeShade="8C"/>
                              <w:sz w:val="20"/>
                              <w:szCs w:val="20"/>
                            </w:rPr>
                            <w:t>2</w:t>
                          </w:r>
                          <w:r w:rsidRPr="007B73D1">
                            <w:rPr>
                              <w:rFonts w:ascii="Calibri" w:hAnsi="Calibri" w:cs="Calibri"/>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2CBF2" w14:textId="77777777" w:rsidR="00340DDB" w:rsidRDefault="00340DDB">
      <w:r>
        <w:separator/>
      </w:r>
    </w:p>
  </w:footnote>
  <w:footnote w:type="continuationSeparator" w:id="0">
    <w:p w14:paraId="1FFA4551" w14:textId="77777777" w:rsidR="00340DDB" w:rsidRDefault="00340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3DBC" w14:textId="77777777" w:rsidR="00E55EE2" w:rsidRPr="00C31E79" w:rsidRDefault="00000000" w:rsidP="00C158EF">
    <w:pPr>
      <w:tabs>
        <w:tab w:val="center" w:pos="4536"/>
        <w:tab w:val="right" w:pos="9072"/>
      </w:tabs>
      <w:autoSpaceDN w:val="0"/>
      <w:rPr>
        <w:rFonts w:ascii="Calibri" w:eastAsia="Times New Roman" w:hAnsi="Calibri" w:cs="Calibri"/>
        <w:b/>
        <w:sz w:val="20"/>
        <w:szCs w:val="20"/>
        <w:u w:val="single"/>
        <w:lang w:eastAsia="hr-HR"/>
      </w:rPr>
    </w:pPr>
    <w:bookmarkStart w:id="15" w:name="_Hlk145935826"/>
    <w:bookmarkStart w:id="16" w:name="_Hlk135287041"/>
    <w:r>
      <w:rPr>
        <w:rFonts w:ascii="Calibri" w:eastAsia="Times New Roman" w:hAnsi="Calibri" w:cs="Calibri"/>
        <w:sz w:val="20"/>
        <w:szCs w:val="20"/>
        <w:u w:val="single"/>
        <w:lang w:eastAsia="hr-HR"/>
      </w:rPr>
      <w:t>10.</w:t>
    </w:r>
    <w:r w:rsidRPr="00C31E79">
      <w:rPr>
        <w:rFonts w:ascii="Calibri" w:eastAsia="Times New Roman" w:hAnsi="Calibri" w:cs="Calibri"/>
        <w:sz w:val="20"/>
        <w:szCs w:val="20"/>
        <w:u w:val="single"/>
        <w:lang w:eastAsia="hr-HR"/>
      </w:rPr>
      <w:t xml:space="preserve"> sjednica Gradskog vijeća</w:t>
    </w:r>
    <w:r>
      <w:rPr>
        <w:rFonts w:ascii="Calibri" w:eastAsia="Times New Roman" w:hAnsi="Calibri" w:cs="Calibri"/>
        <w:sz w:val="20"/>
        <w:szCs w:val="20"/>
        <w:u w:val="single"/>
        <w:lang w:eastAsia="hr-HR"/>
      </w:rPr>
      <w:t xml:space="preserve"> Grada Požege</w:t>
    </w:r>
    <w:r w:rsidRPr="00C31E79">
      <w:rPr>
        <w:rFonts w:ascii="Calibri" w:eastAsia="Times New Roman" w:hAnsi="Calibri" w:cs="Calibri"/>
        <w:sz w:val="20"/>
        <w:szCs w:val="20"/>
        <w:u w:val="single"/>
        <w:lang w:eastAsia="hr-HR"/>
      </w:rPr>
      <w:tab/>
    </w:r>
    <w:r w:rsidRPr="00C31E79">
      <w:rPr>
        <w:rFonts w:ascii="Calibri" w:eastAsia="Times New Roman" w:hAnsi="Calibri" w:cs="Calibri"/>
        <w:sz w:val="20"/>
        <w:szCs w:val="20"/>
        <w:u w:val="single"/>
        <w:lang w:eastAsia="hr-HR"/>
      </w:rPr>
      <w:tab/>
      <w:t>travanj, 2026.</w:t>
    </w:r>
    <w:bookmarkEnd w:id="15"/>
    <w:bookmarkEnd w:id="1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decimal"/>
      <w:lvlText w:val="%1."/>
      <w:lvlJc w:val="left"/>
      <w:pPr>
        <w:tabs>
          <w:tab w:val="left" w:pos="7713"/>
        </w:tabs>
        <w:ind w:left="8433" w:hanging="360"/>
      </w:pPr>
      <w:rPr>
        <w:rFonts w:ascii="Times New Roman" w:eastAsia="Times New Roman" w:hAnsi="Times New Roman" w:cs="Times New Roman" w:hint="default"/>
        <w:sz w:val="22"/>
        <w:szCs w:val="22"/>
        <w:lang w:val="hr-HR"/>
      </w:rPr>
    </w:lvl>
    <w:lvl w:ilvl="1">
      <w:start w:val="3"/>
      <w:numFmt w:val="decimal"/>
      <w:lvlText w:val="%1.%2."/>
      <w:lvlJc w:val="left"/>
      <w:pPr>
        <w:tabs>
          <w:tab w:val="left" w:pos="7713"/>
        </w:tabs>
        <w:ind w:left="8073" w:hanging="360"/>
      </w:pPr>
      <w:rPr>
        <w:rFonts w:ascii="Times New Roman" w:eastAsia="Times New Roman" w:hAnsi="Times New Roman" w:cs="Times New Roman" w:hint="default"/>
        <w:sz w:val="22"/>
        <w:szCs w:val="22"/>
        <w:lang w:val="hr-HR"/>
      </w:rPr>
    </w:lvl>
    <w:lvl w:ilvl="2">
      <w:start w:val="1"/>
      <w:numFmt w:val="decimal"/>
      <w:lvlText w:val="%1.%2.%3."/>
      <w:lvlJc w:val="left"/>
      <w:pPr>
        <w:tabs>
          <w:tab w:val="left" w:pos="7713"/>
        </w:tabs>
        <w:ind w:left="8793" w:hanging="720"/>
      </w:pPr>
      <w:rPr>
        <w:rFonts w:ascii="Times New Roman" w:eastAsia="Times New Roman" w:hAnsi="Times New Roman" w:cs="Times New Roman" w:hint="default"/>
        <w:sz w:val="22"/>
        <w:szCs w:val="22"/>
        <w:lang w:val="hr-HR"/>
      </w:rPr>
    </w:lvl>
    <w:lvl w:ilvl="3">
      <w:start w:val="1"/>
      <w:numFmt w:val="decimal"/>
      <w:lvlText w:val="%1.%2.%3.%4."/>
      <w:lvlJc w:val="left"/>
      <w:pPr>
        <w:tabs>
          <w:tab w:val="left" w:pos="7713"/>
        </w:tabs>
        <w:ind w:left="8793" w:hanging="720"/>
      </w:pPr>
      <w:rPr>
        <w:rFonts w:ascii="Times New Roman" w:eastAsia="Times New Roman" w:hAnsi="Times New Roman" w:cs="Times New Roman" w:hint="default"/>
        <w:sz w:val="22"/>
        <w:szCs w:val="22"/>
        <w:lang w:val="hr-HR"/>
      </w:rPr>
    </w:lvl>
    <w:lvl w:ilvl="4">
      <w:start w:val="1"/>
      <w:numFmt w:val="decimal"/>
      <w:lvlText w:val="%1.%2.%3.%4.%5."/>
      <w:lvlJc w:val="left"/>
      <w:pPr>
        <w:tabs>
          <w:tab w:val="left" w:pos="7713"/>
        </w:tabs>
        <w:ind w:left="9153" w:hanging="1080"/>
      </w:pPr>
      <w:rPr>
        <w:rFonts w:ascii="Times New Roman" w:eastAsia="Times New Roman" w:hAnsi="Times New Roman" w:cs="Times New Roman" w:hint="default"/>
        <w:sz w:val="22"/>
        <w:szCs w:val="22"/>
        <w:lang w:val="hr-HR"/>
      </w:rPr>
    </w:lvl>
    <w:lvl w:ilvl="5">
      <w:start w:val="1"/>
      <w:numFmt w:val="decimal"/>
      <w:lvlText w:val="%1.%2.%3.%4.%5.%6."/>
      <w:lvlJc w:val="left"/>
      <w:pPr>
        <w:tabs>
          <w:tab w:val="left" w:pos="7713"/>
        </w:tabs>
        <w:ind w:left="9153" w:hanging="1080"/>
      </w:pPr>
      <w:rPr>
        <w:rFonts w:ascii="Times New Roman" w:eastAsia="Times New Roman" w:hAnsi="Times New Roman" w:cs="Times New Roman" w:hint="default"/>
        <w:sz w:val="22"/>
        <w:szCs w:val="22"/>
        <w:lang w:val="hr-HR"/>
      </w:rPr>
    </w:lvl>
    <w:lvl w:ilvl="6">
      <w:start w:val="1"/>
      <w:numFmt w:val="decimal"/>
      <w:lvlText w:val="%1.%2.%3.%4.%5.%6.%7."/>
      <w:lvlJc w:val="left"/>
      <w:pPr>
        <w:tabs>
          <w:tab w:val="left" w:pos="7713"/>
        </w:tabs>
        <w:ind w:left="9513" w:hanging="1440"/>
      </w:pPr>
      <w:rPr>
        <w:rFonts w:ascii="Times New Roman" w:eastAsia="Times New Roman" w:hAnsi="Times New Roman" w:cs="Times New Roman" w:hint="default"/>
        <w:sz w:val="22"/>
        <w:szCs w:val="22"/>
        <w:lang w:val="hr-HR"/>
      </w:rPr>
    </w:lvl>
    <w:lvl w:ilvl="7">
      <w:start w:val="1"/>
      <w:numFmt w:val="decimal"/>
      <w:lvlText w:val="%1.%2.%3.%4.%5.%6.%7.%8."/>
      <w:lvlJc w:val="left"/>
      <w:pPr>
        <w:tabs>
          <w:tab w:val="left" w:pos="7713"/>
        </w:tabs>
        <w:ind w:left="9513" w:hanging="1440"/>
      </w:pPr>
      <w:rPr>
        <w:rFonts w:ascii="Times New Roman" w:eastAsia="Times New Roman" w:hAnsi="Times New Roman" w:cs="Times New Roman" w:hint="default"/>
        <w:sz w:val="22"/>
        <w:szCs w:val="22"/>
        <w:lang w:val="hr-HR"/>
      </w:rPr>
    </w:lvl>
    <w:lvl w:ilvl="8">
      <w:start w:val="1"/>
      <w:numFmt w:val="decimal"/>
      <w:lvlText w:val="%1.%2.%3.%4.%5.%6.%7.%8.%9."/>
      <w:lvlJc w:val="left"/>
      <w:pPr>
        <w:tabs>
          <w:tab w:val="left" w:pos="7713"/>
        </w:tabs>
        <w:ind w:left="9873" w:hanging="1800"/>
      </w:pPr>
      <w:rPr>
        <w:rFonts w:ascii="Times New Roman" w:eastAsia="Times New Roman" w:hAnsi="Times New Roman" w:cs="Times New Roman" w:hint="default"/>
        <w:sz w:val="22"/>
        <w:szCs w:val="22"/>
        <w:lang w:val="hr-HR"/>
      </w:rPr>
    </w:lvl>
  </w:abstractNum>
  <w:abstractNum w:abstractNumId="1" w15:restartNumberingAfterBreak="0">
    <w:nsid w:val="218803D9"/>
    <w:multiLevelType w:val="multilevel"/>
    <w:tmpl w:val="218803D9"/>
    <w:lvl w:ilvl="0">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6505A19"/>
    <w:multiLevelType w:val="hybridMultilevel"/>
    <w:tmpl w:val="5FB2ABAA"/>
    <w:lvl w:ilvl="0" w:tplc="C6C634E4">
      <w:start w:val="6"/>
      <w:numFmt w:val="upperRoman"/>
      <w:lvlText w:val="%1."/>
      <w:lvlJc w:val="left"/>
      <w:pPr>
        <w:ind w:left="4265" w:hanging="720"/>
      </w:pPr>
      <w:rPr>
        <w:rFonts w:hint="default"/>
      </w:rPr>
    </w:lvl>
    <w:lvl w:ilvl="1" w:tplc="041A0019">
      <w:start w:val="1"/>
      <w:numFmt w:val="lowerLetter"/>
      <w:lvlText w:val="%2."/>
      <w:lvlJc w:val="left"/>
      <w:pPr>
        <w:ind w:left="4625" w:hanging="360"/>
      </w:pPr>
    </w:lvl>
    <w:lvl w:ilvl="2" w:tplc="041A001B" w:tentative="1">
      <w:start w:val="1"/>
      <w:numFmt w:val="lowerRoman"/>
      <w:lvlText w:val="%3."/>
      <w:lvlJc w:val="right"/>
      <w:pPr>
        <w:ind w:left="5345" w:hanging="180"/>
      </w:pPr>
    </w:lvl>
    <w:lvl w:ilvl="3" w:tplc="041A000F" w:tentative="1">
      <w:start w:val="1"/>
      <w:numFmt w:val="decimal"/>
      <w:lvlText w:val="%4."/>
      <w:lvlJc w:val="left"/>
      <w:pPr>
        <w:ind w:left="6065" w:hanging="360"/>
      </w:pPr>
    </w:lvl>
    <w:lvl w:ilvl="4" w:tplc="041A0019" w:tentative="1">
      <w:start w:val="1"/>
      <w:numFmt w:val="lowerLetter"/>
      <w:lvlText w:val="%5."/>
      <w:lvlJc w:val="left"/>
      <w:pPr>
        <w:ind w:left="6785" w:hanging="360"/>
      </w:pPr>
    </w:lvl>
    <w:lvl w:ilvl="5" w:tplc="041A001B" w:tentative="1">
      <w:start w:val="1"/>
      <w:numFmt w:val="lowerRoman"/>
      <w:lvlText w:val="%6."/>
      <w:lvlJc w:val="right"/>
      <w:pPr>
        <w:ind w:left="7505" w:hanging="180"/>
      </w:pPr>
    </w:lvl>
    <w:lvl w:ilvl="6" w:tplc="041A000F" w:tentative="1">
      <w:start w:val="1"/>
      <w:numFmt w:val="decimal"/>
      <w:lvlText w:val="%7."/>
      <w:lvlJc w:val="left"/>
      <w:pPr>
        <w:ind w:left="8225" w:hanging="360"/>
      </w:pPr>
    </w:lvl>
    <w:lvl w:ilvl="7" w:tplc="041A0019" w:tentative="1">
      <w:start w:val="1"/>
      <w:numFmt w:val="lowerLetter"/>
      <w:lvlText w:val="%8."/>
      <w:lvlJc w:val="left"/>
      <w:pPr>
        <w:ind w:left="8945" w:hanging="360"/>
      </w:pPr>
    </w:lvl>
    <w:lvl w:ilvl="8" w:tplc="041A001B" w:tentative="1">
      <w:start w:val="1"/>
      <w:numFmt w:val="lowerRoman"/>
      <w:lvlText w:val="%9."/>
      <w:lvlJc w:val="right"/>
      <w:pPr>
        <w:ind w:left="9665" w:hanging="180"/>
      </w:pPr>
    </w:lvl>
  </w:abstractNum>
  <w:num w:numId="1" w16cid:durableId="910887363">
    <w:abstractNumId w:val="1"/>
  </w:num>
  <w:num w:numId="2" w16cid:durableId="547886204">
    <w:abstractNumId w:val="0"/>
    <w:lvlOverride w:ilvl="0">
      <w:startOverride w:val="1"/>
    </w:lvlOverride>
  </w:num>
  <w:num w:numId="3" w16cid:durableId="365182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95D"/>
    <w:rsid w:val="0009464E"/>
    <w:rsid w:val="000E77FF"/>
    <w:rsid w:val="00106993"/>
    <w:rsid w:val="00113A05"/>
    <w:rsid w:val="001E4770"/>
    <w:rsid w:val="00237BD7"/>
    <w:rsid w:val="00251B83"/>
    <w:rsid w:val="00253AEE"/>
    <w:rsid w:val="002C62EF"/>
    <w:rsid w:val="002E547B"/>
    <w:rsid w:val="00310B9B"/>
    <w:rsid w:val="00340DDB"/>
    <w:rsid w:val="003B410B"/>
    <w:rsid w:val="00475436"/>
    <w:rsid w:val="00484C01"/>
    <w:rsid w:val="00492396"/>
    <w:rsid w:val="004C6747"/>
    <w:rsid w:val="004D6B84"/>
    <w:rsid w:val="004E1AF7"/>
    <w:rsid w:val="00590B3E"/>
    <w:rsid w:val="00594569"/>
    <w:rsid w:val="005C35D5"/>
    <w:rsid w:val="00647B85"/>
    <w:rsid w:val="006561A0"/>
    <w:rsid w:val="00656953"/>
    <w:rsid w:val="006972F9"/>
    <w:rsid w:val="006B55EF"/>
    <w:rsid w:val="006E48E4"/>
    <w:rsid w:val="007B73D1"/>
    <w:rsid w:val="00803B07"/>
    <w:rsid w:val="00847B3C"/>
    <w:rsid w:val="00867D29"/>
    <w:rsid w:val="008D395D"/>
    <w:rsid w:val="00917E98"/>
    <w:rsid w:val="009452F2"/>
    <w:rsid w:val="009A67AA"/>
    <w:rsid w:val="009C5973"/>
    <w:rsid w:val="00A34319"/>
    <w:rsid w:val="00A42E84"/>
    <w:rsid w:val="00A45B57"/>
    <w:rsid w:val="00A7791D"/>
    <w:rsid w:val="00B25207"/>
    <w:rsid w:val="00BA6766"/>
    <w:rsid w:val="00BE156F"/>
    <w:rsid w:val="00CA5709"/>
    <w:rsid w:val="00D34B9E"/>
    <w:rsid w:val="00D96FE8"/>
    <w:rsid w:val="00E55EE2"/>
    <w:rsid w:val="00E70217"/>
    <w:rsid w:val="00F207F4"/>
    <w:rsid w:val="00FA581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E384D"/>
  <w15:chartTrackingRefBased/>
  <w15:docId w15:val="{B93948CC-0025-40AF-AAB8-C1DA909D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95D"/>
    <w:pPr>
      <w:spacing w:after="0" w:line="240" w:lineRule="auto"/>
    </w:pPr>
    <w:rPr>
      <w:kern w:val="0"/>
      <w:sz w:val="22"/>
      <w:szCs w:val="22"/>
      <w14:ligatures w14:val="none"/>
    </w:rPr>
  </w:style>
  <w:style w:type="paragraph" w:styleId="Naslov1">
    <w:name w:val="heading 1"/>
    <w:basedOn w:val="Normal"/>
    <w:next w:val="Normal"/>
    <w:link w:val="Naslov1Char"/>
    <w:uiPriority w:val="9"/>
    <w:qFormat/>
    <w:rsid w:val="008D39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8D39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8D395D"/>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8D395D"/>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8D395D"/>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8D395D"/>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8D395D"/>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8D395D"/>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8D395D"/>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D395D"/>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8D395D"/>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8D395D"/>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8D395D"/>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8D395D"/>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8D395D"/>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8D395D"/>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8D395D"/>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8D395D"/>
    <w:rPr>
      <w:rFonts w:eastAsiaTheme="majorEastAsia" w:cstheme="majorBidi"/>
      <w:color w:val="272727" w:themeColor="text1" w:themeTint="D8"/>
    </w:rPr>
  </w:style>
  <w:style w:type="paragraph" w:styleId="Naslov">
    <w:name w:val="Title"/>
    <w:basedOn w:val="Normal"/>
    <w:next w:val="Normal"/>
    <w:link w:val="NaslovChar"/>
    <w:uiPriority w:val="10"/>
    <w:qFormat/>
    <w:rsid w:val="008D395D"/>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8D395D"/>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8D395D"/>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8D395D"/>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D395D"/>
    <w:pPr>
      <w:spacing w:before="160"/>
      <w:jc w:val="center"/>
    </w:pPr>
    <w:rPr>
      <w:i/>
      <w:iCs/>
      <w:color w:val="404040" w:themeColor="text1" w:themeTint="BF"/>
    </w:rPr>
  </w:style>
  <w:style w:type="character" w:customStyle="1" w:styleId="CitatChar">
    <w:name w:val="Citat Char"/>
    <w:basedOn w:val="Zadanifontodlomka"/>
    <w:link w:val="Citat"/>
    <w:uiPriority w:val="29"/>
    <w:rsid w:val="008D395D"/>
    <w:rPr>
      <w:i/>
      <w:iCs/>
      <w:color w:val="404040" w:themeColor="text1" w:themeTint="BF"/>
    </w:rPr>
  </w:style>
  <w:style w:type="paragraph" w:styleId="Odlomakpopisa">
    <w:name w:val="List Paragraph"/>
    <w:aliases w:val="Bulleted"/>
    <w:basedOn w:val="Normal"/>
    <w:link w:val="OdlomakpopisaChar"/>
    <w:uiPriority w:val="34"/>
    <w:qFormat/>
    <w:rsid w:val="008D395D"/>
    <w:pPr>
      <w:ind w:left="720"/>
      <w:contextualSpacing/>
    </w:pPr>
  </w:style>
  <w:style w:type="character" w:styleId="Jakoisticanje">
    <w:name w:val="Intense Emphasis"/>
    <w:basedOn w:val="Zadanifontodlomka"/>
    <w:uiPriority w:val="21"/>
    <w:qFormat/>
    <w:rsid w:val="008D395D"/>
    <w:rPr>
      <w:i/>
      <w:iCs/>
      <w:color w:val="0F4761" w:themeColor="accent1" w:themeShade="BF"/>
    </w:rPr>
  </w:style>
  <w:style w:type="paragraph" w:styleId="Naglaencitat">
    <w:name w:val="Intense Quote"/>
    <w:basedOn w:val="Normal"/>
    <w:next w:val="Normal"/>
    <w:link w:val="NaglaencitatChar"/>
    <w:uiPriority w:val="30"/>
    <w:qFormat/>
    <w:rsid w:val="008D39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8D395D"/>
    <w:rPr>
      <w:i/>
      <w:iCs/>
      <w:color w:val="0F4761" w:themeColor="accent1" w:themeShade="BF"/>
    </w:rPr>
  </w:style>
  <w:style w:type="character" w:styleId="Istaknutareferenca">
    <w:name w:val="Intense Reference"/>
    <w:basedOn w:val="Zadanifontodlomka"/>
    <w:uiPriority w:val="32"/>
    <w:qFormat/>
    <w:rsid w:val="008D395D"/>
    <w:rPr>
      <w:b/>
      <w:bCs/>
      <w:smallCaps/>
      <w:color w:val="0F4761" w:themeColor="accent1" w:themeShade="BF"/>
      <w:spacing w:val="5"/>
    </w:rPr>
  </w:style>
  <w:style w:type="paragraph" w:styleId="Tijeloteksta">
    <w:name w:val="Body Text"/>
    <w:basedOn w:val="Normal"/>
    <w:link w:val="TijelotekstaChar"/>
    <w:uiPriority w:val="1"/>
    <w:qFormat/>
    <w:rsid w:val="008D395D"/>
    <w:pPr>
      <w:widowControl w:val="0"/>
      <w:autoSpaceDE w:val="0"/>
      <w:autoSpaceDN w:val="0"/>
      <w:jc w:val="both"/>
    </w:pPr>
    <w:rPr>
      <w:rFonts w:ascii="Times New Roman" w:eastAsia="Times New Roman" w:hAnsi="Times New Roman" w:cs="Times New Roman"/>
      <w:sz w:val="20"/>
      <w:szCs w:val="20"/>
    </w:rPr>
  </w:style>
  <w:style w:type="character" w:customStyle="1" w:styleId="TijelotekstaChar">
    <w:name w:val="Tijelo teksta Char"/>
    <w:basedOn w:val="Zadanifontodlomka"/>
    <w:link w:val="Tijeloteksta"/>
    <w:uiPriority w:val="1"/>
    <w:qFormat/>
    <w:rsid w:val="008D395D"/>
    <w:rPr>
      <w:rFonts w:ascii="Times New Roman" w:eastAsia="Times New Roman" w:hAnsi="Times New Roman" w:cs="Times New Roman"/>
      <w:kern w:val="0"/>
      <w:sz w:val="20"/>
      <w:szCs w:val="20"/>
      <w14:ligatures w14:val="none"/>
    </w:rPr>
  </w:style>
  <w:style w:type="character" w:styleId="Hiperveza">
    <w:name w:val="Hyperlink"/>
    <w:basedOn w:val="Zadanifontodlomka"/>
    <w:uiPriority w:val="99"/>
    <w:unhideWhenUsed/>
    <w:qFormat/>
    <w:rsid w:val="008D395D"/>
    <w:rPr>
      <w:color w:val="0000FF"/>
      <w:u w:val="single"/>
    </w:rPr>
  </w:style>
  <w:style w:type="character" w:customStyle="1" w:styleId="OdlomakpopisaChar">
    <w:name w:val="Odlomak popisa Char"/>
    <w:aliases w:val="Bulleted Char"/>
    <w:link w:val="Odlomakpopisa"/>
    <w:uiPriority w:val="34"/>
    <w:qFormat/>
    <w:locked/>
    <w:rsid w:val="008D395D"/>
  </w:style>
  <w:style w:type="character" w:customStyle="1" w:styleId="Bodytext2">
    <w:name w:val="Body text (2)_"/>
    <w:link w:val="Bodytext20"/>
    <w:qFormat/>
    <w:locked/>
    <w:rsid w:val="008D395D"/>
    <w:rPr>
      <w:rFonts w:ascii="Arial" w:eastAsia="Arial" w:hAnsi="Arial" w:cs="Arial"/>
      <w:sz w:val="19"/>
      <w:szCs w:val="19"/>
      <w:shd w:val="clear" w:color="auto" w:fill="FFFFFF"/>
    </w:rPr>
  </w:style>
  <w:style w:type="paragraph" w:customStyle="1" w:styleId="Bodytext20">
    <w:name w:val="Body text (2)"/>
    <w:basedOn w:val="Normal"/>
    <w:link w:val="Bodytext2"/>
    <w:qFormat/>
    <w:rsid w:val="008D395D"/>
    <w:pPr>
      <w:shd w:val="clear" w:color="auto" w:fill="FFFFFF"/>
      <w:spacing w:line="230" w:lineRule="exact"/>
      <w:jc w:val="right"/>
    </w:pPr>
    <w:rPr>
      <w:rFonts w:ascii="Arial" w:eastAsia="Arial" w:hAnsi="Arial" w:cs="Arial"/>
      <w:kern w:val="2"/>
      <w:sz w:val="19"/>
      <w:szCs w:val="19"/>
      <w14:ligatures w14:val="standardContextual"/>
    </w:rPr>
  </w:style>
  <w:style w:type="paragraph" w:styleId="Zaglavlje">
    <w:name w:val="header"/>
    <w:basedOn w:val="Normal"/>
    <w:link w:val="ZaglavljeChar"/>
    <w:uiPriority w:val="99"/>
    <w:unhideWhenUsed/>
    <w:rsid w:val="008D395D"/>
    <w:pPr>
      <w:tabs>
        <w:tab w:val="center" w:pos="4536"/>
        <w:tab w:val="right" w:pos="9072"/>
      </w:tabs>
    </w:pPr>
  </w:style>
  <w:style w:type="character" w:customStyle="1" w:styleId="ZaglavljeChar">
    <w:name w:val="Zaglavlje Char"/>
    <w:basedOn w:val="Zadanifontodlomka"/>
    <w:link w:val="Zaglavlje"/>
    <w:uiPriority w:val="99"/>
    <w:rsid w:val="008D395D"/>
    <w:rPr>
      <w:kern w:val="0"/>
      <w:sz w:val="22"/>
      <w:szCs w:val="22"/>
      <w14:ligatures w14:val="none"/>
    </w:rPr>
  </w:style>
  <w:style w:type="paragraph" w:styleId="Podnoje">
    <w:name w:val="footer"/>
    <w:basedOn w:val="Normal"/>
    <w:link w:val="PodnojeChar"/>
    <w:uiPriority w:val="99"/>
    <w:unhideWhenUsed/>
    <w:rsid w:val="008D395D"/>
    <w:pPr>
      <w:tabs>
        <w:tab w:val="center" w:pos="4536"/>
        <w:tab w:val="right" w:pos="9072"/>
      </w:tabs>
    </w:pPr>
  </w:style>
  <w:style w:type="character" w:customStyle="1" w:styleId="PodnojeChar">
    <w:name w:val="Podnožje Char"/>
    <w:basedOn w:val="Zadanifontodlomka"/>
    <w:link w:val="Podnoje"/>
    <w:uiPriority w:val="99"/>
    <w:rsid w:val="008D395D"/>
    <w:rPr>
      <w:kern w:val="0"/>
      <w:sz w:val="22"/>
      <w:szCs w:val="22"/>
      <w14:ligatures w14:val="none"/>
    </w:rPr>
  </w:style>
  <w:style w:type="paragraph" w:styleId="Uvuenotijeloteksta">
    <w:name w:val="Body Text Indent"/>
    <w:basedOn w:val="Normal"/>
    <w:link w:val="UvuenotijelotekstaChar"/>
    <w:uiPriority w:val="99"/>
    <w:unhideWhenUsed/>
    <w:rsid w:val="008D395D"/>
    <w:pPr>
      <w:spacing w:after="120"/>
      <w:ind w:left="283"/>
    </w:pPr>
  </w:style>
  <w:style w:type="character" w:customStyle="1" w:styleId="UvuenotijelotekstaChar">
    <w:name w:val="Uvučeno tijelo teksta Char"/>
    <w:basedOn w:val="Zadanifontodlomka"/>
    <w:link w:val="Uvuenotijeloteksta"/>
    <w:uiPriority w:val="99"/>
    <w:rsid w:val="008D395D"/>
    <w:rPr>
      <w:kern w:val="0"/>
      <w:sz w:val="22"/>
      <w:szCs w:val="22"/>
      <w14:ligatures w14:val="none"/>
    </w:rPr>
  </w:style>
  <w:style w:type="table" w:customStyle="1" w:styleId="TableGrid1">
    <w:name w:val="Table Grid1"/>
    <w:basedOn w:val="Obinatablica"/>
    <w:next w:val="Reetkatablice"/>
    <w:uiPriority w:val="59"/>
    <w:rsid w:val="00647B8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64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isarnica@pozega.h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3542</Words>
  <Characters>20192</Characters>
  <Application>Microsoft Office Word</Application>
  <DocSecurity>0</DocSecurity>
  <Lines>168</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Bilen</dc:creator>
  <cp:keywords/>
  <dc:description/>
  <cp:lastModifiedBy>mario krizanac</cp:lastModifiedBy>
  <cp:revision>8</cp:revision>
  <cp:lastPrinted>2026-04-21T11:13:00Z</cp:lastPrinted>
  <dcterms:created xsi:type="dcterms:W3CDTF">2026-04-21T12:06:00Z</dcterms:created>
  <dcterms:modified xsi:type="dcterms:W3CDTF">2026-04-23T10:16:00Z</dcterms:modified>
</cp:coreProperties>
</file>