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4A0" w:firstRow="1" w:lastRow="0" w:firstColumn="1" w:lastColumn="0" w:noHBand="0" w:noVBand="1"/>
      </w:tblPr>
      <w:tblGrid>
        <w:gridCol w:w="9634"/>
      </w:tblGrid>
      <w:tr w:rsidR="00D937A8" w:rsidRPr="00A01368" w14:paraId="3EB6DF4F" w14:textId="77777777" w:rsidTr="00927EE4">
        <w:trPr>
          <w:trHeight w:val="14175"/>
          <w:jc w:val="center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D4A5" w14:textId="6DBA799E" w:rsidR="00D937A8" w:rsidRPr="00981014" w:rsidRDefault="003F3356" w:rsidP="00927EE4">
            <w:pPr>
              <w:pStyle w:val="Odlomakpopisa"/>
              <w:ind w:left="31" w:right="28"/>
              <w:contextualSpacing w:val="0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bookmarkStart w:id="0" w:name="_Hlk511382611"/>
            <w:bookmarkStart w:id="1" w:name="_Hlk213330876"/>
            <w:r w:rsidRPr="00981014">
              <w:rPr>
                <w:rFonts w:cs="Calibri"/>
                <w:bCs/>
                <w:sz w:val="28"/>
                <w:szCs w:val="28"/>
                <w:lang w:eastAsia="en-US"/>
              </w:rPr>
              <w:t>10</w:t>
            </w:r>
            <w:r w:rsidR="00F774A5" w:rsidRPr="00981014">
              <w:rPr>
                <w:rFonts w:cs="Calibri"/>
                <w:bCs/>
                <w:sz w:val="28"/>
                <w:szCs w:val="28"/>
                <w:lang w:eastAsia="en-US"/>
              </w:rPr>
              <w:t xml:space="preserve">. </w:t>
            </w:r>
            <w:r w:rsidR="00D937A8" w:rsidRPr="00981014">
              <w:rPr>
                <w:rFonts w:cs="Calibri"/>
                <w:bCs/>
                <w:sz w:val="28"/>
                <w:szCs w:val="28"/>
                <w:lang w:eastAsia="en-US"/>
              </w:rPr>
              <w:t>SJEDNICA GRADSKOG VIJEĆA GRADA POŽEGE</w:t>
            </w:r>
          </w:p>
          <w:p w14:paraId="202D82CE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0CFFC98B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4BE38F85" w14:textId="2473ADD5" w:rsidR="00D937A8" w:rsidRPr="00981014" w:rsidRDefault="00D937A8" w:rsidP="00927EE4">
            <w:pPr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 w:rsidRPr="00981014">
              <w:rPr>
                <w:rFonts w:cs="Calibri"/>
                <w:bCs/>
                <w:sz w:val="28"/>
                <w:szCs w:val="28"/>
                <w:lang w:eastAsia="en-US"/>
              </w:rPr>
              <w:t xml:space="preserve">TOČKA </w:t>
            </w:r>
            <w:r w:rsidR="00F774A5" w:rsidRPr="00981014">
              <w:rPr>
                <w:rFonts w:cs="Calibri"/>
                <w:bCs/>
                <w:sz w:val="28"/>
                <w:szCs w:val="28"/>
                <w:lang w:eastAsia="en-US"/>
              </w:rPr>
              <w:t xml:space="preserve">3. </w:t>
            </w:r>
            <w:r w:rsidRPr="00981014">
              <w:rPr>
                <w:rFonts w:cs="Calibri"/>
                <w:bCs/>
                <w:sz w:val="28"/>
                <w:szCs w:val="28"/>
                <w:lang w:eastAsia="en-US"/>
              </w:rPr>
              <w:t>DNEVNOG REDA</w:t>
            </w:r>
          </w:p>
          <w:p w14:paraId="7405B9BB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1AB321AA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651F2B6E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77D20F65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0A5A03C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7D00F216" w14:textId="77777777" w:rsidR="00D937A8" w:rsidRPr="00981014" w:rsidRDefault="00D937A8" w:rsidP="00927EE4">
            <w:pPr>
              <w:ind w:right="50"/>
              <w:jc w:val="center"/>
              <w:rPr>
                <w:rFonts w:cs="Calibri"/>
                <w:bCs/>
                <w:sz w:val="28"/>
                <w:szCs w:val="28"/>
              </w:rPr>
            </w:pPr>
            <w:r w:rsidRPr="00981014">
              <w:rPr>
                <w:rFonts w:cs="Calibri"/>
                <w:bCs/>
                <w:sz w:val="28"/>
                <w:szCs w:val="28"/>
              </w:rPr>
              <w:t>PRIJEDLOG ODLUKE</w:t>
            </w:r>
          </w:p>
          <w:p w14:paraId="28544375" w14:textId="77777777" w:rsidR="00D937A8" w:rsidRPr="00981014" w:rsidRDefault="00D937A8" w:rsidP="00927EE4">
            <w:pPr>
              <w:tabs>
                <w:tab w:val="left" w:pos="0"/>
              </w:tabs>
              <w:ind w:right="50"/>
              <w:jc w:val="center"/>
              <w:rPr>
                <w:rFonts w:cs="Calibri"/>
                <w:bCs/>
                <w:sz w:val="28"/>
                <w:szCs w:val="28"/>
              </w:rPr>
            </w:pPr>
            <w:r w:rsidRPr="00981014">
              <w:rPr>
                <w:rFonts w:cs="Calibri"/>
                <w:bCs/>
                <w:sz w:val="28"/>
                <w:szCs w:val="28"/>
              </w:rPr>
              <w:t>O  IZMJENI ODLUKE O KOEFICIJENTIMA ZA OBRAČUN PLAĆE SLUŽBENIKA I NAMJEŠTENIKA U UPRAVNIM TIJELIMA GRADA POŽEGE</w:t>
            </w:r>
          </w:p>
          <w:p w14:paraId="43ACB6F2" w14:textId="77777777" w:rsidR="00D937A8" w:rsidRPr="00981014" w:rsidRDefault="00D937A8" w:rsidP="00927EE4">
            <w:pPr>
              <w:jc w:val="both"/>
              <w:rPr>
                <w:rFonts w:cs="Calibri"/>
                <w:bCs/>
                <w:sz w:val="28"/>
                <w:szCs w:val="28"/>
              </w:rPr>
            </w:pPr>
          </w:p>
          <w:p w14:paraId="53F33AC7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3522CE78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135793D5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21CF1BBC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2167CE78" w14:textId="77777777" w:rsidR="00D937A8" w:rsidRPr="00981014" w:rsidRDefault="00D937A8" w:rsidP="00927EE4">
            <w:pPr>
              <w:ind w:firstLine="26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 w:rsidRPr="00981014">
              <w:rPr>
                <w:rFonts w:cs="Calibri"/>
                <w:bCs/>
                <w:sz w:val="28"/>
                <w:szCs w:val="28"/>
                <w:lang w:eastAsia="en-US"/>
              </w:rPr>
              <w:t>PREDLAGATELJ / IZVJESTITELJ:</w:t>
            </w:r>
          </w:p>
          <w:p w14:paraId="26689CE6" w14:textId="77777777" w:rsidR="00D937A8" w:rsidRPr="00981014" w:rsidRDefault="00D937A8" w:rsidP="00927EE4">
            <w:pPr>
              <w:ind w:firstLine="26"/>
              <w:jc w:val="center"/>
              <w:rPr>
                <w:rFonts w:cs="Calibri"/>
                <w:bCs/>
                <w:sz w:val="28"/>
                <w:szCs w:val="28"/>
                <w:lang w:eastAsia="en-US"/>
              </w:rPr>
            </w:pPr>
            <w:r w:rsidRPr="00981014">
              <w:rPr>
                <w:rFonts w:cs="Calibri"/>
                <w:bCs/>
                <w:sz w:val="28"/>
                <w:szCs w:val="28"/>
                <w:lang w:eastAsia="en-US"/>
              </w:rPr>
              <w:t>Gradonačelnik Grada Požege</w:t>
            </w:r>
          </w:p>
          <w:p w14:paraId="1657EC17" w14:textId="77777777" w:rsidR="00D937A8" w:rsidRPr="00981014" w:rsidRDefault="00D937A8" w:rsidP="00927EE4">
            <w:pPr>
              <w:jc w:val="both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4608DB3D" w14:textId="77777777" w:rsidR="00D937A8" w:rsidRPr="00981014" w:rsidRDefault="00D937A8" w:rsidP="00927EE4">
            <w:pPr>
              <w:jc w:val="both"/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7AB51873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1077FDA6" w14:textId="77777777" w:rsidR="00D937A8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63512691" w14:textId="77777777" w:rsidR="00981014" w:rsidRDefault="00981014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95B71DF" w14:textId="77777777" w:rsidR="00981014" w:rsidRDefault="00981014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3050D19" w14:textId="77777777" w:rsidR="00981014" w:rsidRDefault="00981014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07374FCB" w14:textId="77777777" w:rsidR="00981014" w:rsidRDefault="00981014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01502716" w14:textId="77777777" w:rsidR="00981014" w:rsidRPr="00981014" w:rsidRDefault="00981014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664A852C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53E3C7D8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647681A8" w14:textId="77777777" w:rsidR="00D937A8" w:rsidRPr="00981014" w:rsidRDefault="00D937A8" w:rsidP="00927EE4">
            <w:pPr>
              <w:rPr>
                <w:rFonts w:cs="Calibri"/>
                <w:bCs/>
                <w:sz w:val="28"/>
                <w:szCs w:val="28"/>
                <w:lang w:eastAsia="en-US"/>
              </w:rPr>
            </w:pPr>
          </w:p>
          <w:p w14:paraId="31590238" w14:textId="2414DBA8" w:rsidR="00D937A8" w:rsidRPr="00981014" w:rsidRDefault="00D937A8" w:rsidP="00927EE4">
            <w:pPr>
              <w:jc w:val="center"/>
              <w:rPr>
                <w:bCs/>
                <w:sz w:val="28"/>
                <w:szCs w:val="28"/>
              </w:rPr>
            </w:pPr>
            <w:r w:rsidRPr="00981014">
              <w:rPr>
                <w:rFonts w:cs="Calibri"/>
                <w:bCs/>
                <w:sz w:val="28"/>
                <w:szCs w:val="28"/>
              </w:rPr>
              <w:t xml:space="preserve">Požega, </w:t>
            </w:r>
            <w:r w:rsidR="003F3356" w:rsidRPr="00981014">
              <w:rPr>
                <w:rFonts w:cs="Calibri"/>
                <w:bCs/>
                <w:sz w:val="28"/>
                <w:szCs w:val="28"/>
              </w:rPr>
              <w:t xml:space="preserve">travanj </w:t>
            </w:r>
            <w:r w:rsidRPr="00981014">
              <w:rPr>
                <w:rFonts w:cs="Calibri"/>
                <w:bCs/>
                <w:sz w:val="28"/>
                <w:szCs w:val="28"/>
              </w:rPr>
              <w:t>2026.</w:t>
            </w:r>
            <w:r w:rsidRPr="00981014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2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981014" w14:paraId="6F29BFDB" w14:textId="77777777" w:rsidTr="00981014">
        <w:trPr>
          <w:trHeight w:val="284"/>
        </w:trPr>
        <w:tc>
          <w:tcPr>
            <w:tcW w:w="3261" w:type="dxa"/>
          </w:tcPr>
          <w:bookmarkEnd w:id="0"/>
          <w:p w14:paraId="38A3636B" w14:textId="77777777" w:rsidR="00981014" w:rsidRDefault="00981014" w:rsidP="00981014">
            <w:pPr>
              <w:contextualSpacing/>
              <w:rPr>
                <w:rFonts w:ascii="PDF417x" w:eastAsia="Times New Roman" w:hAnsi="PDF417x"/>
              </w:rPr>
            </w:pPr>
            <w:r>
              <w:rPr>
                <w:rFonts w:ascii="PDF417x" w:eastAsia="Times New Roman" w:hAnsi="PDF417x"/>
              </w:rPr>
              <w:lastRenderedPageBreak/>
              <w:t>+*</w:t>
            </w:r>
            <w:proofErr w:type="spellStart"/>
            <w:r>
              <w:rPr>
                <w:rFonts w:ascii="PDF417x" w:eastAsia="Times New Roman" w:hAnsi="PDF417x"/>
              </w:rPr>
              <w:t>xfs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pvs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Akl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cvA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xBj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tCi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ssq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rba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ckc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smw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pBk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yqw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krn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wCd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lrm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ugB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xCk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ptA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gzB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ijt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fsc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zew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eDs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lyd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lyd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lyd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lyd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koz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fny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lyv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Axg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bCD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zfE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ftw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eAk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dwj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whi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Fxw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CBc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bbn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ltl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nFA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jjE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onA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ftA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njc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bbx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vDo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zim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uia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bui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xlm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bhz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snn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uws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xjq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bqs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Drj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rgy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Dds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vti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kxi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EFw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Ens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Dwh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uzq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</w:r>
          </w:p>
        </w:tc>
      </w:tr>
    </w:tbl>
    <w:p w14:paraId="7D69C932" w14:textId="77470956" w:rsidR="00D937A8" w:rsidRPr="00A01368" w:rsidRDefault="00D937A8" w:rsidP="00D937A8">
      <w:pPr>
        <w:ind w:right="5386" w:firstLine="142"/>
        <w:jc w:val="center"/>
        <w:rPr>
          <w:rFonts w:cs="Calibri"/>
          <w:szCs w:val="22"/>
        </w:rPr>
      </w:pPr>
      <w:r w:rsidRPr="00A01368">
        <w:rPr>
          <w:rFonts w:cs="Calibri"/>
          <w:noProof/>
          <w:szCs w:val="22"/>
        </w:rPr>
        <w:drawing>
          <wp:inline distT="0" distB="0" distL="0" distR="0" wp14:anchorId="79293DD4" wp14:editId="3E35D3C5">
            <wp:extent cx="314325" cy="428625"/>
            <wp:effectExtent l="0" t="0" r="9525" b="9525"/>
            <wp:docPr id="1094416826" name="Slika 4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16826" name="Slika 4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8790" w14:textId="77777777" w:rsidR="00D937A8" w:rsidRPr="00A01368" w:rsidRDefault="00D937A8" w:rsidP="00D937A8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R  E  P  U  B  L  I  K  A    H  R  V  A  T  S  K  A</w:t>
      </w:r>
    </w:p>
    <w:p w14:paraId="055577A8" w14:textId="77777777" w:rsidR="00D937A8" w:rsidRPr="00A01368" w:rsidRDefault="00D937A8" w:rsidP="00D937A8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POŽEŠKO-SLAVONSKA ŽUPANIJA</w:t>
      </w:r>
    </w:p>
    <w:p w14:paraId="3ADC216D" w14:textId="77777777" w:rsidR="00D937A8" w:rsidRPr="00A01368" w:rsidRDefault="00D937A8" w:rsidP="00D937A8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2336" behindDoc="0" locked="0" layoutInCell="1" allowOverlap="1" wp14:anchorId="3209F9D2" wp14:editId="43C1AB2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475804185" name="Slika 5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04185" name="Slika 5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68">
        <w:rPr>
          <w:rFonts w:cs="Calibri"/>
          <w:szCs w:val="22"/>
        </w:rPr>
        <w:t>GRAD POŽEGA</w:t>
      </w:r>
    </w:p>
    <w:p w14:paraId="29FB31AF" w14:textId="77777777" w:rsidR="00D937A8" w:rsidRPr="00A01368" w:rsidRDefault="00D937A8" w:rsidP="00D937A8">
      <w:pPr>
        <w:widowControl/>
        <w:suppressAutoHyphens w:val="0"/>
        <w:spacing w:after="240"/>
        <w:ind w:right="5386"/>
        <w:jc w:val="center"/>
        <w:rPr>
          <w:rFonts w:eastAsia="Times New Roman" w:cs="Calibri"/>
          <w:kern w:val="0"/>
          <w:szCs w:val="22"/>
        </w:rPr>
      </w:pPr>
      <w:r w:rsidRPr="00A01368">
        <w:rPr>
          <w:rFonts w:eastAsia="Times New Roman" w:cs="Calibri"/>
          <w:kern w:val="0"/>
          <w:szCs w:val="22"/>
        </w:rPr>
        <w:t>GRADONAČELNIK</w:t>
      </w:r>
    </w:p>
    <w:p w14:paraId="24ADCD4F" w14:textId="77777777" w:rsidR="00D937A8" w:rsidRPr="00A01368" w:rsidRDefault="00D937A8" w:rsidP="00D937A8">
      <w:pPr>
        <w:rPr>
          <w:rFonts w:eastAsia="Times New Roman" w:cs="Calibri"/>
          <w:szCs w:val="22"/>
        </w:rPr>
      </w:pPr>
      <w:r w:rsidRPr="00A01368">
        <w:rPr>
          <w:rFonts w:eastAsia="Times New Roman" w:cs="Calibri"/>
          <w:szCs w:val="22"/>
        </w:rPr>
        <w:t xml:space="preserve">KLASA: 120-01/25-03/2 </w:t>
      </w:r>
    </w:p>
    <w:p w14:paraId="3AAA1529" w14:textId="77777777" w:rsidR="00D937A8" w:rsidRPr="00A01368" w:rsidRDefault="00D937A8" w:rsidP="00D937A8">
      <w:pPr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URBROJ: 2177-1-01/01-26-6</w:t>
      </w:r>
    </w:p>
    <w:p w14:paraId="29FA87FC" w14:textId="54317965" w:rsidR="00D937A8" w:rsidRPr="00A01368" w:rsidRDefault="00D937A8" w:rsidP="00D937A8">
      <w:pPr>
        <w:spacing w:after="240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Požega,</w:t>
      </w:r>
      <w:r w:rsidR="003F3356">
        <w:rPr>
          <w:rFonts w:cs="Calibri"/>
          <w:szCs w:val="22"/>
        </w:rPr>
        <w:t xml:space="preserve"> 20.  travnja </w:t>
      </w:r>
      <w:r w:rsidRPr="00A01368">
        <w:rPr>
          <w:rFonts w:cs="Calibri"/>
          <w:szCs w:val="22"/>
        </w:rPr>
        <w:t>2026.</w:t>
      </w:r>
    </w:p>
    <w:p w14:paraId="0B3F89F8" w14:textId="77777777" w:rsidR="00D937A8" w:rsidRPr="00981014" w:rsidRDefault="00D937A8" w:rsidP="00D937A8">
      <w:pPr>
        <w:spacing w:after="240"/>
        <w:ind w:right="4"/>
        <w:jc w:val="right"/>
        <w:rPr>
          <w:rFonts w:cs="Calibri"/>
          <w:bCs/>
          <w:szCs w:val="22"/>
        </w:rPr>
      </w:pPr>
      <w:r w:rsidRPr="00981014">
        <w:rPr>
          <w:rFonts w:cs="Calibri"/>
          <w:bCs/>
          <w:szCs w:val="22"/>
        </w:rPr>
        <w:t>GRADSKOM VIJEĆU GRADA POŽEGE</w:t>
      </w:r>
    </w:p>
    <w:p w14:paraId="1F9CA425" w14:textId="77777777" w:rsidR="00D937A8" w:rsidRPr="00A01368" w:rsidRDefault="00D937A8" w:rsidP="00D937A8">
      <w:pPr>
        <w:ind w:right="-83"/>
        <w:rPr>
          <w:rFonts w:cs="Calibri"/>
          <w:szCs w:val="22"/>
        </w:rPr>
      </w:pPr>
    </w:p>
    <w:p w14:paraId="5751E9FE" w14:textId="3CE9F3EB" w:rsidR="00D937A8" w:rsidRPr="00A01368" w:rsidRDefault="00D937A8" w:rsidP="00981014">
      <w:pPr>
        <w:spacing w:after="240"/>
        <w:ind w:left="1134" w:hanging="1134"/>
        <w:jc w:val="both"/>
        <w:rPr>
          <w:rFonts w:cs="Calibri"/>
          <w:szCs w:val="22"/>
        </w:rPr>
      </w:pPr>
      <w:r w:rsidRPr="00A01368">
        <w:rPr>
          <w:rFonts w:cs="Calibri"/>
          <w:bCs/>
          <w:szCs w:val="22"/>
        </w:rPr>
        <w:t>PREDMET:</w:t>
      </w:r>
      <w:r w:rsidR="003F3356">
        <w:rPr>
          <w:rFonts w:cs="Calibri"/>
          <w:bCs/>
          <w:szCs w:val="22"/>
        </w:rPr>
        <w:t xml:space="preserve">  </w:t>
      </w:r>
      <w:r w:rsidRPr="00A01368">
        <w:rPr>
          <w:rFonts w:cs="Calibri"/>
          <w:bCs/>
          <w:szCs w:val="22"/>
        </w:rPr>
        <w:t xml:space="preserve">Prijedlog Odluke </w:t>
      </w:r>
      <w:r w:rsidRPr="00A01368">
        <w:rPr>
          <w:rFonts w:cs="Calibri"/>
          <w:szCs w:val="22"/>
        </w:rPr>
        <w:t>o izmjeni Odluke o koeficijentima za obračun plaće službenika i</w:t>
      </w:r>
      <w:r w:rsidR="003F3356">
        <w:rPr>
          <w:rFonts w:cs="Calibri"/>
          <w:szCs w:val="22"/>
        </w:rPr>
        <w:t xml:space="preserve"> </w:t>
      </w:r>
      <w:r w:rsidRPr="00A01368">
        <w:rPr>
          <w:rFonts w:cs="Calibri"/>
          <w:szCs w:val="22"/>
        </w:rPr>
        <w:t>namještenika u upravnim tijelima Grada Požege - dostavlja se</w:t>
      </w:r>
    </w:p>
    <w:p w14:paraId="7C8AAB35" w14:textId="77777777" w:rsidR="00D937A8" w:rsidRPr="00A01368" w:rsidRDefault="00D937A8" w:rsidP="00D937A8">
      <w:pPr>
        <w:ind w:right="-83"/>
        <w:jc w:val="both"/>
        <w:rPr>
          <w:rFonts w:cs="Calibri"/>
          <w:szCs w:val="22"/>
        </w:rPr>
      </w:pPr>
    </w:p>
    <w:p w14:paraId="6ED70CB5" w14:textId="6A358BCC" w:rsidR="00D937A8" w:rsidRPr="00A01368" w:rsidRDefault="00D937A8" w:rsidP="00D937A8">
      <w:pPr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Na osnovi članka 62. stavka 1. podstavka 1. Statuta Grada Požege (Službene novine Grada Požege, broj: 2/21</w:t>
      </w:r>
      <w:r w:rsidRPr="00A01368">
        <w:rPr>
          <w:rStyle w:val="FontStyle11"/>
          <w:rFonts w:ascii="Calibri" w:hAnsi="Calibri" w:cs="Calibri"/>
        </w:rPr>
        <w:t>.</w:t>
      </w:r>
      <w:r w:rsidR="003F3356">
        <w:rPr>
          <w:rStyle w:val="FontStyle11"/>
          <w:rFonts w:ascii="Calibri" w:hAnsi="Calibri" w:cs="Calibri"/>
        </w:rPr>
        <w:t xml:space="preserve">, </w:t>
      </w:r>
      <w:r w:rsidRPr="00A01368">
        <w:rPr>
          <w:rStyle w:val="FontStyle11"/>
          <w:rFonts w:ascii="Calibri" w:hAnsi="Calibri" w:cs="Calibri"/>
          <w:b w:val="0"/>
          <w:bCs w:val="0"/>
        </w:rPr>
        <w:t>11/22.</w:t>
      </w:r>
      <w:r w:rsidR="003F3356">
        <w:rPr>
          <w:rStyle w:val="FontStyle11"/>
          <w:rFonts w:ascii="Calibri" w:hAnsi="Calibri" w:cs="Calibri"/>
          <w:b w:val="0"/>
          <w:bCs w:val="0"/>
        </w:rPr>
        <w:t xml:space="preserve"> i 3/26.</w:t>
      </w:r>
      <w:r w:rsidRPr="00A01368">
        <w:rPr>
          <w:rStyle w:val="FontStyle11"/>
          <w:rFonts w:ascii="Calibri" w:hAnsi="Calibri" w:cs="Calibri"/>
          <w:b w:val="0"/>
          <w:bCs w:val="0"/>
        </w:rPr>
        <w:t>),</w:t>
      </w:r>
      <w:r w:rsidRPr="00A01368">
        <w:rPr>
          <w:rStyle w:val="FontStyle11"/>
          <w:rFonts w:ascii="Calibri" w:hAnsi="Calibri" w:cs="Calibri"/>
        </w:rPr>
        <w:t xml:space="preserve"> </w:t>
      </w:r>
      <w:r w:rsidRPr="00A01368">
        <w:rPr>
          <w:rFonts w:cs="Calibri"/>
          <w:szCs w:val="22"/>
        </w:rPr>
        <w:t xml:space="preserve">te članka 59. stavka 1. i članka 61. stavka 1. i 2. Poslovnika o radu Gradskog vijeća Grada Požege (Službene novine Grada Požege, broj: </w:t>
      </w:r>
      <w:r w:rsidRPr="00A01368">
        <w:rPr>
          <w:rStyle w:val="FontStyle11"/>
          <w:rFonts w:ascii="Calibri" w:hAnsi="Calibri" w:cs="Calibri"/>
          <w:b w:val="0"/>
          <w:bCs w:val="0"/>
        </w:rPr>
        <w:t>9/13., 19/13.,5/14., 19/14., 4/18., 7/18.- pročišćeni tekst, 2/20., 2/21.</w:t>
      </w:r>
      <w:r w:rsidR="00F774A5">
        <w:rPr>
          <w:rStyle w:val="FontStyle11"/>
          <w:rFonts w:ascii="Calibri" w:hAnsi="Calibri" w:cs="Calibri"/>
          <w:b w:val="0"/>
          <w:bCs w:val="0"/>
        </w:rPr>
        <w:t xml:space="preserve">, </w:t>
      </w:r>
      <w:r w:rsidRPr="00A01368">
        <w:rPr>
          <w:rStyle w:val="FontStyle11"/>
          <w:rFonts w:ascii="Calibri" w:hAnsi="Calibri" w:cs="Calibri"/>
          <w:b w:val="0"/>
          <w:bCs w:val="0"/>
        </w:rPr>
        <w:t>4/21.- pročišćeni tekst</w:t>
      </w:r>
      <w:r w:rsidR="00F774A5">
        <w:rPr>
          <w:rStyle w:val="FontStyle11"/>
          <w:rFonts w:ascii="Calibri" w:hAnsi="Calibri" w:cs="Calibri"/>
          <w:b w:val="0"/>
          <w:bCs w:val="0"/>
        </w:rPr>
        <w:t xml:space="preserve"> i 3/26.</w:t>
      </w:r>
      <w:r w:rsidRPr="00A01368">
        <w:rPr>
          <w:rStyle w:val="FontStyle11"/>
          <w:rFonts w:ascii="Calibri" w:hAnsi="Calibri" w:cs="Calibri"/>
          <w:b w:val="0"/>
          <w:bCs w:val="0"/>
        </w:rPr>
        <w:t>)</w:t>
      </w:r>
      <w:r w:rsidRPr="00A01368">
        <w:rPr>
          <w:rStyle w:val="FontStyle11"/>
          <w:rFonts w:ascii="Calibri" w:hAnsi="Calibri" w:cs="Calibri"/>
        </w:rPr>
        <w:t xml:space="preserve">, </w:t>
      </w:r>
      <w:r w:rsidRPr="00A01368">
        <w:rPr>
          <w:rFonts w:cs="Calibri"/>
          <w:szCs w:val="22"/>
        </w:rPr>
        <w:t>dostavlja se Naslovu na razmatranje i usvajanje</w:t>
      </w:r>
      <w:r w:rsidR="004B29BE">
        <w:rPr>
          <w:rFonts w:cs="Calibri"/>
          <w:szCs w:val="22"/>
        </w:rPr>
        <w:t xml:space="preserve"> </w:t>
      </w:r>
      <w:r w:rsidRPr="00A01368">
        <w:rPr>
          <w:rFonts w:cs="Calibri"/>
          <w:szCs w:val="22"/>
        </w:rPr>
        <w:t>Prijedlog Odluke o izmjeni Odluke o koeficijentima za obračun plaće službenika i namještenika u upravnim tijelima Grada Požege.</w:t>
      </w:r>
    </w:p>
    <w:p w14:paraId="4B0F70B7" w14:textId="2FE376F8" w:rsidR="00D937A8" w:rsidRPr="003F3356" w:rsidRDefault="00D937A8" w:rsidP="00D937A8">
      <w:pPr>
        <w:spacing w:after="240"/>
        <w:ind w:right="-1"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Pravna osnova za donošenje ove Odluke je u </w:t>
      </w:r>
      <w:r w:rsidRPr="004B29BE">
        <w:rPr>
          <w:rFonts w:cs="Calibri"/>
          <w:szCs w:val="22"/>
        </w:rPr>
        <w:t>odredbama Zakona o lokalnoj i područnoj (regionalnoj) samoupravi (Narodne novine, broj: 33/01, 60/01.- vjerodostojno tumačenje, 129/05., 109/07., 125/08., 36/09., 150/11., 144/12., 19/13.- pročišćeni tekst, 137/15.- ispravak, 123/17., 98/19. i 144/20.), Zakonu o službenicama i namještenicima u lokalnoj i područnoj (regionalnoj samoupravi (Narodne novine, broj: 86/08., 61/11., 4/18., 112/19. i 17/25.), Zakona o plaćama u lokalnoj i područnoj (regionalnoj) samoupravi (Narodne novine, broj: 28/10. i 10/23), Uredbi o klasifikaciji radnih mjesta u lokalnoj i područnoj (regionalnoj) samoupravi (Narodne novine, broj: 74/10., 125/14.</w:t>
      </w:r>
      <w:r w:rsidR="004B29BE" w:rsidRPr="004B29BE">
        <w:rPr>
          <w:rFonts w:cs="Calibri"/>
          <w:szCs w:val="22"/>
        </w:rPr>
        <w:t xml:space="preserve">, </w:t>
      </w:r>
      <w:r w:rsidRPr="004B29BE">
        <w:rPr>
          <w:rFonts w:eastAsia="Times New Roman" w:cs="Calibri"/>
          <w:szCs w:val="22"/>
        </w:rPr>
        <w:t>48/23.</w:t>
      </w:r>
      <w:r w:rsidR="004B29BE" w:rsidRPr="004B29BE">
        <w:rPr>
          <w:rFonts w:eastAsia="Times New Roman" w:cs="Calibri"/>
          <w:szCs w:val="22"/>
        </w:rPr>
        <w:t xml:space="preserve"> i </w:t>
      </w:r>
      <w:r w:rsidR="004B29BE" w:rsidRPr="004B29BE">
        <w:rPr>
          <w:rFonts w:cs="Calibri"/>
          <w:szCs w:val="22"/>
        </w:rPr>
        <w:t>28/26.)</w:t>
      </w:r>
      <w:r w:rsidRPr="004B29BE">
        <w:rPr>
          <w:rFonts w:eastAsia="Times New Roman" w:cs="Calibri"/>
          <w:szCs w:val="22"/>
        </w:rPr>
        <w:t xml:space="preserve"> </w:t>
      </w:r>
      <w:r w:rsidRPr="004B29BE">
        <w:rPr>
          <w:rFonts w:cs="Calibri"/>
          <w:szCs w:val="22"/>
        </w:rPr>
        <w:t>te Statuta Grada Požege (Službene novine Grada Požege, broj: 2/21.</w:t>
      </w:r>
      <w:r w:rsidR="003F3356" w:rsidRPr="004B29BE">
        <w:rPr>
          <w:rFonts w:cs="Calibri"/>
          <w:szCs w:val="22"/>
        </w:rPr>
        <w:t xml:space="preserve">, </w:t>
      </w:r>
      <w:r w:rsidRPr="004B29BE">
        <w:rPr>
          <w:rFonts w:cs="Calibri"/>
          <w:szCs w:val="22"/>
        </w:rPr>
        <w:t>11/22.</w:t>
      </w:r>
      <w:r w:rsidR="003F3356" w:rsidRPr="004B29BE">
        <w:rPr>
          <w:rFonts w:cs="Calibri"/>
          <w:szCs w:val="22"/>
        </w:rPr>
        <w:t xml:space="preserve"> i 3/26.</w:t>
      </w:r>
      <w:r w:rsidRPr="004B29BE">
        <w:rPr>
          <w:rStyle w:val="FontStyle11"/>
          <w:rFonts w:ascii="Calibri" w:hAnsi="Calibri" w:cs="Calibri"/>
        </w:rPr>
        <w:t>).</w:t>
      </w:r>
    </w:p>
    <w:p w14:paraId="2A640B27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5B0C9582" w14:textId="77777777" w:rsidR="00D937A8" w:rsidRPr="00A01368" w:rsidRDefault="00D937A8" w:rsidP="00D937A8">
      <w:pPr>
        <w:ind w:left="5670"/>
        <w:jc w:val="center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GRADONAČELNIK</w:t>
      </w:r>
    </w:p>
    <w:p w14:paraId="0CD07ADD" w14:textId="361D000B" w:rsidR="00D937A8" w:rsidRPr="00A01368" w:rsidRDefault="00D937A8" w:rsidP="00D937A8">
      <w:pPr>
        <w:ind w:left="5670"/>
        <w:jc w:val="center"/>
        <w:rPr>
          <w:rFonts w:cs="Calibri"/>
          <w:szCs w:val="22"/>
        </w:rPr>
      </w:pPr>
      <w:r w:rsidRPr="00A01368">
        <w:rPr>
          <w:rFonts w:cs="Calibri"/>
          <w:bCs/>
          <w:szCs w:val="22"/>
        </w:rPr>
        <w:t>prof.dr.</w:t>
      </w:r>
      <w:r w:rsidRPr="00A01368">
        <w:rPr>
          <w:rFonts w:cs="Calibri"/>
          <w:szCs w:val="22"/>
        </w:rPr>
        <w:t>sc. Borislav Miličević</w:t>
      </w:r>
      <w:r w:rsidR="004B29BE">
        <w:rPr>
          <w:rFonts w:cs="Calibri"/>
          <w:szCs w:val="22"/>
        </w:rPr>
        <w:t>, v.r.</w:t>
      </w:r>
      <w:r w:rsidR="003F3356">
        <w:rPr>
          <w:rFonts w:cs="Calibri"/>
          <w:szCs w:val="22"/>
        </w:rPr>
        <w:t xml:space="preserve"> </w:t>
      </w:r>
    </w:p>
    <w:p w14:paraId="35063392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49F54639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6193DEE8" w14:textId="77777777" w:rsidR="00D937A8" w:rsidRDefault="00D937A8" w:rsidP="00D937A8">
      <w:pPr>
        <w:jc w:val="both"/>
        <w:rPr>
          <w:rFonts w:cs="Calibri"/>
          <w:szCs w:val="22"/>
        </w:rPr>
      </w:pPr>
    </w:p>
    <w:p w14:paraId="5B0D5DA6" w14:textId="77777777" w:rsidR="00981014" w:rsidRDefault="00981014" w:rsidP="00D937A8">
      <w:pPr>
        <w:jc w:val="both"/>
        <w:rPr>
          <w:rFonts w:cs="Calibri"/>
          <w:szCs w:val="22"/>
        </w:rPr>
      </w:pPr>
    </w:p>
    <w:p w14:paraId="512DA13B" w14:textId="77777777" w:rsidR="00981014" w:rsidRDefault="00981014" w:rsidP="00D937A8">
      <w:pPr>
        <w:jc w:val="both"/>
        <w:rPr>
          <w:rFonts w:cs="Calibri"/>
          <w:szCs w:val="22"/>
        </w:rPr>
      </w:pPr>
    </w:p>
    <w:p w14:paraId="37AF70ED" w14:textId="77777777" w:rsidR="00981014" w:rsidRDefault="00981014" w:rsidP="00D937A8">
      <w:pPr>
        <w:jc w:val="both"/>
        <w:rPr>
          <w:rFonts w:cs="Calibri"/>
          <w:szCs w:val="22"/>
        </w:rPr>
      </w:pPr>
    </w:p>
    <w:p w14:paraId="7952B299" w14:textId="77777777" w:rsidR="00981014" w:rsidRDefault="00981014" w:rsidP="00D937A8">
      <w:pPr>
        <w:jc w:val="both"/>
        <w:rPr>
          <w:rFonts w:cs="Calibri"/>
          <w:szCs w:val="22"/>
        </w:rPr>
      </w:pPr>
    </w:p>
    <w:p w14:paraId="4FCD3CEA" w14:textId="77777777" w:rsidR="00981014" w:rsidRPr="00A01368" w:rsidRDefault="00981014" w:rsidP="00D937A8">
      <w:pPr>
        <w:jc w:val="both"/>
        <w:rPr>
          <w:rFonts w:cs="Calibri"/>
          <w:szCs w:val="22"/>
        </w:rPr>
      </w:pPr>
    </w:p>
    <w:p w14:paraId="00DB6132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5A152E53" w14:textId="77777777" w:rsidR="00D937A8" w:rsidRPr="00A01368" w:rsidRDefault="00D937A8" w:rsidP="00D937A8">
      <w:pPr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PRIVITAK: </w:t>
      </w:r>
    </w:p>
    <w:p w14:paraId="799F1485" w14:textId="77777777" w:rsidR="00D937A8" w:rsidRPr="00A01368" w:rsidRDefault="00D937A8" w:rsidP="00D937A8">
      <w:pPr>
        <w:ind w:left="426" w:right="23" w:hanging="284"/>
        <w:rPr>
          <w:rFonts w:cs="Calibri"/>
          <w:szCs w:val="22"/>
        </w:rPr>
      </w:pPr>
      <w:r w:rsidRPr="00A01368">
        <w:rPr>
          <w:rFonts w:cs="Calibri"/>
          <w:szCs w:val="22"/>
        </w:rPr>
        <w:t>1.</w:t>
      </w:r>
      <w:r w:rsidRPr="00A01368">
        <w:rPr>
          <w:rFonts w:cs="Calibri"/>
          <w:szCs w:val="22"/>
        </w:rPr>
        <w:tab/>
        <w:t>Zaključak Gradonačelnika Grada Požege</w:t>
      </w:r>
    </w:p>
    <w:p w14:paraId="66E32182" w14:textId="77777777" w:rsidR="00D937A8" w:rsidRPr="00A01368" w:rsidRDefault="00D937A8" w:rsidP="00D937A8">
      <w:pPr>
        <w:ind w:left="426" w:hanging="284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2.</w:t>
      </w:r>
      <w:r w:rsidRPr="00A01368">
        <w:rPr>
          <w:rFonts w:cs="Calibri"/>
          <w:szCs w:val="22"/>
        </w:rPr>
        <w:tab/>
        <w:t xml:space="preserve">Prijedlog </w:t>
      </w:r>
      <w:r w:rsidRPr="00A01368">
        <w:rPr>
          <w:rFonts w:cs="Calibri"/>
          <w:bCs/>
          <w:szCs w:val="22"/>
        </w:rPr>
        <w:t xml:space="preserve">Odluke </w:t>
      </w:r>
      <w:r w:rsidRPr="00A01368">
        <w:rPr>
          <w:rFonts w:cs="Calibri"/>
          <w:szCs w:val="22"/>
        </w:rPr>
        <w:t>o izmjeni Odluke o koeficijentima za obračun plaće službenika i namještenika u upravnim tijelima Grada Požege</w:t>
      </w:r>
    </w:p>
    <w:p w14:paraId="32896759" w14:textId="52B9BFE9" w:rsidR="00D937A8" w:rsidRPr="00A01368" w:rsidRDefault="00D937A8" w:rsidP="00D937A8">
      <w:pPr>
        <w:ind w:left="426" w:hanging="284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3.</w:t>
      </w:r>
      <w:r w:rsidRPr="00A01368">
        <w:rPr>
          <w:rFonts w:cs="Calibri"/>
          <w:szCs w:val="22"/>
        </w:rPr>
        <w:tab/>
        <w:t>Odluka o koeficijentima za obračun plaće službenika i namještenika u upravnim tijelima Grada Požege (Službene novine Grada Požege, broj: 20/23., 1/24.</w:t>
      </w:r>
      <w:r w:rsidR="003F3356">
        <w:rPr>
          <w:rFonts w:cs="Calibri"/>
          <w:szCs w:val="22"/>
        </w:rPr>
        <w:t xml:space="preserve">, </w:t>
      </w:r>
      <w:r w:rsidRPr="00A01368">
        <w:rPr>
          <w:rFonts w:cs="Calibri"/>
          <w:szCs w:val="22"/>
        </w:rPr>
        <w:t>16/25.</w:t>
      </w:r>
      <w:r w:rsidR="003F3356">
        <w:rPr>
          <w:rFonts w:cs="Calibri"/>
          <w:szCs w:val="22"/>
        </w:rPr>
        <w:t xml:space="preserve"> i 3/26.</w:t>
      </w:r>
      <w:r w:rsidRPr="00A01368">
        <w:rPr>
          <w:rFonts w:cs="Calibri"/>
          <w:szCs w:val="22"/>
        </w:rPr>
        <w:t>)</w:t>
      </w:r>
    </w:p>
    <w:p w14:paraId="25CBCD0C" w14:textId="1554E700" w:rsidR="003456E3" w:rsidRDefault="00D937A8" w:rsidP="00981014">
      <w:pPr>
        <w:widowControl/>
        <w:suppressAutoHyphens w:val="0"/>
        <w:spacing w:after="160" w:line="278" w:lineRule="auto"/>
        <w:rPr>
          <w:rFonts w:cs="Calibri"/>
          <w:szCs w:val="22"/>
        </w:rPr>
      </w:pPr>
      <w:r w:rsidRPr="00A01368">
        <w:rPr>
          <w:rFonts w:cs="Calibri"/>
          <w:szCs w:val="22"/>
        </w:rPr>
        <w:br w:type="page"/>
      </w:r>
      <w:bookmarkStart w:id="2" w:name="_Hlk193873293"/>
    </w:p>
    <w:tbl>
      <w:tblPr>
        <w:tblStyle w:val="TableGrid1"/>
        <w:tblpPr w:leftFromText="180" w:rightFromText="180" w:vertAnchor="text" w:horzAnchor="margin" w:tblpXSpec="right" w:tblpY="-24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981014" w14:paraId="1C545FF7" w14:textId="77777777" w:rsidTr="00981014">
        <w:trPr>
          <w:trHeight w:val="284"/>
        </w:trPr>
        <w:tc>
          <w:tcPr>
            <w:tcW w:w="3261" w:type="dxa"/>
          </w:tcPr>
          <w:p w14:paraId="4E9DF1DC" w14:textId="77777777" w:rsidR="00981014" w:rsidRDefault="00981014" w:rsidP="00981014">
            <w:pPr>
              <w:contextualSpacing/>
              <w:rPr>
                <w:rFonts w:ascii="PDF417x" w:eastAsia="Times New Roman" w:hAnsi="PDF417x"/>
              </w:rPr>
            </w:pPr>
            <w:r>
              <w:rPr>
                <w:rFonts w:ascii="PDF417x" w:eastAsia="Times New Roman" w:hAnsi="PDF417x"/>
              </w:rPr>
              <w:lastRenderedPageBreak/>
              <w:t>+*</w:t>
            </w:r>
            <w:proofErr w:type="spellStart"/>
            <w:r>
              <w:rPr>
                <w:rFonts w:ascii="PDF417x" w:eastAsia="Times New Roman" w:hAnsi="PDF417x"/>
              </w:rPr>
              <w:t>xfs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pvs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Akl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cvA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xBj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tCi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ssq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rba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ckc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smw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pBk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yqw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krn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wCd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lrm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ugB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xCk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ptA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gzB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ijt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pwa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zew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eDs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lyd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lyd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lyd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lyd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bcs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Bmw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jBE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bqg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aFs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zfE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ftw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Bbi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llB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txl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Arb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fxy</w:t>
            </w:r>
            <w:proofErr w:type="spellEnd"/>
            <w:r>
              <w:rPr>
                <w:rFonts w:ascii="PDF417x" w:eastAsia="Times New Roman" w:hAnsi="PDF417x"/>
              </w:rPr>
              <w:t>*BBE*</w:t>
            </w:r>
            <w:proofErr w:type="spellStart"/>
            <w:r>
              <w:rPr>
                <w:rFonts w:ascii="PDF417x" w:eastAsia="Times New Roman" w:hAnsi="PDF417x"/>
              </w:rPr>
              <w:t>xsq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qga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wym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onA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ftA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wvC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kdt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uBm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Bjq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Adx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rrx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xnc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Bru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stt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uws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xjq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bwx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bCg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Bfs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DtB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qky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DtB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grA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llj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gwz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uzq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</w:r>
          </w:p>
        </w:tc>
      </w:tr>
    </w:tbl>
    <w:p w14:paraId="5F84125F" w14:textId="669C7D3B" w:rsidR="00D937A8" w:rsidRPr="00A01368" w:rsidRDefault="00D937A8" w:rsidP="00D937A8">
      <w:pPr>
        <w:ind w:right="5386" w:firstLine="142"/>
        <w:jc w:val="center"/>
        <w:rPr>
          <w:rFonts w:cs="Calibri"/>
          <w:szCs w:val="22"/>
        </w:rPr>
      </w:pPr>
      <w:r w:rsidRPr="00A01368">
        <w:rPr>
          <w:rFonts w:cs="Calibri"/>
          <w:noProof/>
          <w:szCs w:val="22"/>
        </w:rPr>
        <w:drawing>
          <wp:inline distT="0" distB="0" distL="0" distR="0" wp14:anchorId="77D0DEE5" wp14:editId="2303F992">
            <wp:extent cx="314325" cy="428625"/>
            <wp:effectExtent l="0" t="0" r="9525" b="9525"/>
            <wp:docPr id="1050737123" name="Slika 8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37123" name="Slika 8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1A42B" w14:textId="77777777" w:rsidR="00D937A8" w:rsidRPr="00A01368" w:rsidRDefault="00D937A8" w:rsidP="00D937A8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R  E  P  U  B  L  I  K  A    H  R  V  A  T  S  K  A</w:t>
      </w:r>
    </w:p>
    <w:p w14:paraId="67C407C5" w14:textId="77777777" w:rsidR="00D937A8" w:rsidRPr="00A01368" w:rsidRDefault="00D937A8" w:rsidP="00D937A8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POŽEŠKO-SLAVONSKA ŽUPANIJA</w:t>
      </w:r>
    </w:p>
    <w:p w14:paraId="666AFDF6" w14:textId="77777777" w:rsidR="00D937A8" w:rsidRPr="00A01368" w:rsidRDefault="00D937A8" w:rsidP="00D937A8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3360" behindDoc="0" locked="0" layoutInCell="1" allowOverlap="1" wp14:anchorId="6A8A0B9C" wp14:editId="4CEC5B01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55962402" name="Slika 9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62402" name="Slika 9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68">
        <w:rPr>
          <w:rFonts w:cs="Calibri"/>
          <w:szCs w:val="22"/>
        </w:rPr>
        <w:t>GRAD POŽEGA</w:t>
      </w:r>
    </w:p>
    <w:p w14:paraId="319DA7B3" w14:textId="77777777" w:rsidR="00D937A8" w:rsidRPr="00A01368" w:rsidRDefault="00D937A8" w:rsidP="00D937A8">
      <w:pPr>
        <w:spacing w:after="240"/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GRADSKO VIJEĆE</w:t>
      </w:r>
    </w:p>
    <w:bookmarkEnd w:id="1"/>
    <w:bookmarkEnd w:id="2"/>
    <w:p w14:paraId="083755FF" w14:textId="77777777" w:rsidR="00D937A8" w:rsidRPr="00A01368" w:rsidRDefault="00D937A8" w:rsidP="00D937A8">
      <w:pPr>
        <w:rPr>
          <w:rFonts w:eastAsia="Times New Roman" w:cs="Calibri"/>
          <w:szCs w:val="22"/>
        </w:rPr>
      </w:pPr>
      <w:r w:rsidRPr="00A01368">
        <w:rPr>
          <w:rFonts w:eastAsia="Times New Roman" w:cs="Calibri"/>
          <w:szCs w:val="22"/>
        </w:rPr>
        <w:t>KLASA: 120-01/25-03/2</w:t>
      </w:r>
    </w:p>
    <w:p w14:paraId="4DEAD48E" w14:textId="77777777" w:rsidR="00D937A8" w:rsidRPr="00A01368" w:rsidRDefault="00D937A8" w:rsidP="00D937A8">
      <w:pPr>
        <w:rPr>
          <w:rFonts w:eastAsia="Times New Roman" w:cs="Calibri"/>
          <w:szCs w:val="22"/>
        </w:rPr>
      </w:pPr>
      <w:r w:rsidRPr="00A01368">
        <w:rPr>
          <w:rFonts w:eastAsia="Times New Roman" w:cs="Calibri"/>
          <w:szCs w:val="22"/>
        </w:rPr>
        <w:t>URBROJ: 2177-1-01/01-26-7</w:t>
      </w:r>
    </w:p>
    <w:p w14:paraId="44E918E9" w14:textId="049AB181" w:rsidR="00D937A8" w:rsidRPr="00A01368" w:rsidRDefault="00D937A8" w:rsidP="00D937A8">
      <w:pPr>
        <w:spacing w:after="240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Požega, </w:t>
      </w:r>
      <w:r w:rsidR="003F3356">
        <w:rPr>
          <w:rFonts w:cs="Calibri"/>
          <w:szCs w:val="22"/>
        </w:rPr>
        <w:t>2</w:t>
      </w:r>
      <w:r w:rsidR="00F774A5">
        <w:rPr>
          <w:rFonts w:cs="Calibri"/>
          <w:szCs w:val="22"/>
        </w:rPr>
        <w:t xml:space="preserve">1. </w:t>
      </w:r>
      <w:r w:rsidR="003F3356">
        <w:rPr>
          <w:rFonts w:cs="Calibri"/>
          <w:szCs w:val="22"/>
        </w:rPr>
        <w:t xml:space="preserve">travnja </w:t>
      </w:r>
      <w:r w:rsidRPr="00A01368">
        <w:rPr>
          <w:rFonts w:cs="Calibri"/>
          <w:szCs w:val="22"/>
        </w:rPr>
        <w:t>2026.</w:t>
      </w:r>
    </w:p>
    <w:p w14:paraId="3D6D8DDE" w14:textId="522888EF" w:rsidR="00D937A8" w:rsidRPr="00A01368" w:rsidRDefault="00D937A8" w:rsidP="00D937A8">
      <w:pPr>
        <w:spacing w:after="240"/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bCs/>
          <w:szCs w:val="22"/>
        </w:rPr>
        <w:t>Na temelju članka 44. stavka 1. i  članka 48. stavka 1. točke 1. Zakona o lokalnoj i područnoj (regionalnoj) samoupravi (Narodne novine, broj: 33/01, 60/01.- vjerodostojno tumačenje, 129/05., 109/07., 125/08., 36/09., 150/11., 144/12., 19/13.- pročišćeni tekst, 137/15.- ispravak, 123/17., 98/19. i 144/20.)</w:t>
      </w:r>
      <w:r w:rsidRPr="00A01368">
        <w:rPr>
          <w:rFonts w:cs="Calibri"/>
          <w:szCs w:val="22"/>
        </w:rPr>
        <w:t xml:space="preserve"> i članka 62. stavka 1. podstavka 1. </w:t>
      </w:r>
      <w:r w:rsidRPr="00A01368">
        <w:rPr>
          <w:rFonts w:cs="Calibri"/>
          <w:bCs/>
          <w:szCs w:val="22"/>
        </w:rPr>
        <w:t xml:space="preserve">Statuta Grada Požege </w:t>
      </w:r>
      <w:r w:rsidRPr="00A01368">
        <w:rPr>
          <w:rFonts w:cs="Calibri"/>
          <w:szCs w:val="22"/>
        </w:rPr>
        <w:t>(Službene novine Grada Požege, broj: 2</w:t>
      </w:r>
      <w:r w:rsidRPr="00A01368">
        <w:rPr>
          <w:rStyle w:val="FontStyle11"/>
          <w:rFonts w:ascii="Calibri" w:hAnsi="Calibri" w:cs="Calibri"/>
          <w:b w:val="0"/>
          <w:bCs w:val="0"/>
        </w:rPr>
        <w:t>/21.</w:t>
      </w:r>
      <w:r w:rsidR="003F3356">
        <w:rPr>
          <w:rStyle w:val="FontStyle11"/>
          <w:rFonts w:ascii="Calibri" w:hAnsi="Calibri" w:cs="Calibri"/>
          <w:b w:val="0"/>
          <w:bCs w:val="0"/>
        </w:rPr>
        <w:t xml:space="preserve">, </w:t>
      </w:r>
      <w:r w:rsidRPr="00A01368">
        <w:rPr>
          <w:rStyle w:val="FontStyle11"/>
          <w:rFonts w:ascii="Calibri" w:hAnsi="Calibri" w:cs="Calibri"/>
          <w:b w:val="0"/>
          <w:bCs w:val="0"/>
        </w:rPr>
        <w:t>11/22.</w:t>
      </w:r>
      <w:r w:rsidR="003F3356">
        <w:rPr>
          <w:rStyle w:val="FontStyle11"/>
          <w:rFonts w:ascii="Calibri" w:hAnsi="Calibri" w:cs="Calibri"/>
          <w:b w:val="0"/>
          <w:bCs w:val="0"/>
        </w:rPr>
        <w:t xml:space="preserve"> i 3/26.</w:t>
      </w:r>
      <w:r w:rsidRPr="00A01368">
        <w:rPr>
          <w:rStyle w:val="FontStyle11"/>
          <w:rFonts w:ascii="Calibri" w:hAnsi="Calibri" w:cs="Calibri"/>
          <w:b w:val="0"/>
          <w:bCs w:val="0"/>
        </w:rPr>
        <w:t>),</w:t>
      </w:r>
      <w:r w:rsidRPr="00A01368">
        <w:rPr>
          <w:rStyle w:val="FontStyle11"/>
          <w:rFonts w:ascii="Calibri" w:hAnsi="Calibri" w:cs="Calibri"/>
        </w:rPr>
        <w:t xml:space="preserve">  </w:t>
      </w:r>
      <w:r w:rsidRPr="00A01368">
        <w:rPr>
          <w:rFonts w:cs="Calibri"/>
          <w:bCs/>
          <w:szCs w:val="22"/>
        </w:rPr>
        <w:t xml:space="preserve">Gradonačelnik Grada Požege dana, </w:t>
      </w:r>
      <w:r w:rsidRPr="00A01368">
        <w:rPr>
          <w:rFonts w:cs="Calibri"/>
          <w:szCs w:val="22"/>
        </w:rPr>
        <w:t>2</w:t>
      </w:r>
      <w:r w:rsidR="00F774A5">
        <w:rPr>
          <w:rFonts w:cs="Calibri"/>
          <w:szCs w:val="22"/>
        </w:rPr>
        <w:t xml:space="preserve">1. </w:t>
      </w:r>
      <w:r w:rsidR="003F3356">
        <w:rPr>
          <w:rFonts w:cs="Calibri"/>
          <w:szCs w:val="22"/>
        </w:rPr>
        <w:t xml:space="preserve">travnja </w:t>
      </w:r>
      <w:r w:rsidRPr="00A01368">
        <w:rPr>
          <w:rFonts w:cs="Calibri"/>
          <w:szCs w:val="22"/>
        </w:rPr>
        <w:t xml:space="preserve">2026. </w:t>
      </w:r>
      <w:r w:rsidRPr="00A01368">
        <w:rPr>
          <w:rFonts w:cs="Calibri"/>
          <w:bCs/>
          <w:szCs w:val="22"/>
        </w:rPr>
        <w:t>godine, donosi</w:t>
      </w:r>
    </w:p>
    <w:p w14:paraId="2EE854B7" w14:textId="358B8A67" w:rsidR="00D937A8" w:rsidRDefault="00D937A8" w:rsidP="00D937A8">
      <w:pPr>
        <w:spacing w:after="240"/>
        <w:jc w:val="center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Z A K L J U Č A K</w:t>
      </w:r>
    </w:p>
    <w:p w14:paraId="2206CCDF" w14:textId="77777777" w:rsidR="00D937A8" w:rsidRPr="00A01368" w:rsidRDefault="00D937A8" w:rsidP="00D937A8">
      <w:pPr>
        <w:spacing w:after="240"/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bCs/>
          <w:szCs w:val="22"/>
        </w:rPr>
        <w:t xml:space="preserve">I. Utvrđuje se Prijedlog Odluke </w:t>
      </w:r>
      <w:r w:rsidRPr="00A01368">
        <w:rPr>
          <w:rFonts w:cs="Calibri"/>
          <w:szCs w:val="22"/>
        </w:rPr>
        <w:t xml:space="preserve">o izmjeni Odluke o koeficijentima za obračun plaće službenika i namještenika u upravnim tijelima Grada Požege, u predloženom tekstu. </w:t>
      </w:r>
    </w:p>
    <w:p w14:paraId="79EE3910" w14:textId="77777777" w:rsidR="00D937A8" w:rsidRPr="00A01368" w:rsidRDefault="00D937A8" w:rsidP="00D937A8">
      <w:pPr>
        <w:spacing w:after="240"/>
        <w:ind w:firstLine="708"/>
        <w:jc w:val="both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II. Prijedlog Odluke iz točke I. ovoga Zaključka upućuje se  Gradskom vijeću Grada Požege na razmatranje i usvajanje.</w:t>
      </w:r>
    </w:p>
    <w:p w14:paraId="4310018A" w14:textId="77777777" w:rsidR="00D937A8" w:rsidRPr="00A01368" w:rsidRDefault="00D937A8" w:rsidP="00D937A8">
      <w:pPr>
        <w:jc w:val="both"/>
        <w:rPr>
          <w:rFonts w:cs="Calibri"/>
          <w:bCs/>
          <w:szCs w:val="22"/>
        </w:rPr>
      </w:pPr>
    </w:p>
    <w:p w14:paraId="5817E62B" w14:textId="77777777" w:rsidR="00D937A8" w:rsidRPr="00A01368" w:rsidRDefault="00D937A8" w:rsidP="00D937A8">
      <w:pPr>
        <w:ind w:left="5670"/>
        <w:jc w:val="center"/>
        <w:rPr>
          <w:rFonts w:cs="Calibri"/>
          <w:szCs w:val="22"/>
        </w:rPr>
      </w:pPr>
      <w:r w:rsidRPr="00A01368">
        <w:rPr>
          <w:rFonts w:cs="Calibri"/>
          <w:bCs/>
          <w:szCs w:val="22"/>
        </w:rPr>
        <w:t>GRADONAČELNIK</w:t>
      </w:r>
    </w:p>
    <w:p w14:paraId="27E5F410" w14:textId="78A871EF" w:rsidR="00D937A8" w:rsidRPr="00A01368" w:rsidRDefault="00D937A8" w:rsidP="00D937A8">
      <w:pPr>
        <w:ind w:left="5670"/>
        <w:jc w:val="center"/>
        <w:rPr>
          <w:rFonts w:cs="Calibri"/>
          <w:szCs w:val="22"/>
        </w:rPr>
      </w:pPr>
      <w:r w:rsidRPr="00A01368">
        <w:rPr>
          <w:rFonts w:cs="Calibri"/>
          <w:bCs/>
          <w:szCs w:val="22"/>
        </w:rPr>
        <w:t>prof.dr.</w:t>
      </w:r>
      <w:r w:rsidRPr="00A01368">
        <w:rPr>
          <w:rFonts w:cs="Calibri"/>
          <w:szCs w:val="22"/>
        </w:rPr>
        <w:t>sc. Borislav Miličević</w:t>
      </w:r>
      <w:r w:rsidR="004B29BE">
        <w:rPr>
          <w:rFonts w:cs="Calibri"/>
          <w:szCs w:val="22"/>
        </w:rPr>
        <w:t>, v.r.</w:t>
      </w:r>
    </w:p>
    <w:p w14:paraId="3BD0C7A1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53873FB5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06A3E2E4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5843FA07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42DBB709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21ECC1DE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12D63712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3F0B63B6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32FD2378" w14:textId="77777777" w:rsidR="00D937A8" w:rsidRDefault="00D937A8" w:rsidP="00D937A8">
      <w:pPr>
        <w:jc w:val="both"/>
        <w:rPr>
          <w:rFonts w:cs="Calibri"/>
          <w:szCs w:val="22"/>
        </w:rPr>
      </w:pPr>
    </w:p>
    <w:p w14:paraId="485F0187" w14:textId="77777777" w:rsidR="00981014" w:rsidRDefault="00981014" w:rsidP="00D937A8">
      <w:pPr>
        <w:jc w:val="both"/>
        <w:rPr>
          <w:rFonts w:cs="Calibri"/>
          <w:szCs w:val="22"/>
        </w:rPr>
      </w:pPr>
    </w:p>
    <w:p w14:paraId="13C7C50E" w14:textId="77777777" w:rsidR="00981014" w:rsidRDefault="00981014" w:rsidP="00D937A8">
      <w:pPr>
        <w:jc w:val="both"/>
        <w:rPr>
          <w:rFonts w:cs="Calibri"/>
          <w:szCs w:val="22"/>
        </w:rPr>
      </w:pPr>
    </w:p>
    <w:p w14:paraId="2051B7C8" w14:textId="77777777" w:rsidR="00981014" w:rsidRDefault="00981014" w:rsidP="00D937A8">
      <w:pPr>
        <w:jc w:val="both"/>
        <w:rPr>
          <w:rFonts w:cs="Calibri"/>
          <w:szCs w:val="22"/>
        </w:rPr>
      </w:pPr>
    </w:p>
    <w:p w14:paraId="0E13015F" w14:textId="77777777" w:rsidR="00981014" w:rsidRDefault="00981014" w:rsidP="00D937A8">
      <w:pPr>
        <w:jc w:val="both"/>
        <w:rPr>
          <w:rFonts w:cs="Calibri"/>
          <w:szCs w:val="22"/>
        </w:rPr>
      </w:pPr>
    </w:p>
    <w:p w14:paraId="452FEDD3" w14:textId="77777777" w:rsidR="00981014" w:rsidRDefault="00981014" w:rsidP="00D937A8">
      <w:pPr>
        <w:jc w:val="both"/>
        <w:rPr>
          <w:rFonts w:cs="Calibri"/>
          <w:szCs w:val="22"/>
        </w:rPr>
      </w:pPr>
    </w:p>
    <w:p w14:paraId="1E5D81AB" w14:textId="77777777" w:rsidR="00981014" w:rsidRDefault="00981014" w:rsidP="00D937A8">
      <w:pPr>
        <w:jc w:val="both"/>
        <w:rPr>
          <w:rFonts w:cs="Calibri"/>
          <w:szCs w:val="22"/>
        </w:rPr>
      </w:pPr>
    </w:p>
    <w:p w14:paraId="33F86263" w14:textId="77777777" w:rsidR="00981014" w:rsidRPr="00A01368" w:rsidRDefault="00981014" w:rsidP="00D937A8">
      <w:pPr>
        <w:jc w:val="both"/>
        <w:rPr>
          <w:rFonts w:cs="Calibri"/>
          <w:szCs w:val="22"/>
        </w:rPr>
      </w:pPr>
    </w:p>
    <w:p w14:paraId="34469114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123887FB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1DC56840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393D1E57" w14:textId="77777777" w:rsidR="00D937A8" w:rsidRPr="00A01368" w:rsidRDefault="00D937A8" w:rsidP="00D937A8">
      <w:pPr>
        <w:jc w:val="both"/>
        <w:rPr>
          <w:rFonts w:cs="Calibri"/>
          <w:szCs w:val="22"/>
        </w:rPr>
      </w:pPr>
    </w:p>
    <w:p w14:paraId="5A335459" w14:textId="77777777" w:rsidR="00D937A8" w:rsidRPr="00A01368" w:rsidRDefault="00D937A8" w:rsidP="00D937A8">
      <w:pPr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DOSTAVITI:</w:t>
      </w:r>
    </w:p>
    <w:p w14:paraId="7E37CFBE" w14:textId="77777777" w:rsidR="00D937A8" w:rsidRPr="00A01368" w:rsidRDefault="00D937A8" w:rsidP="00D937A8">
      <w:pPr>
        <w:widowControl/>
        <w:numPr>
          <w:ilvl w:val="0"/>
          <w:numId w:val="1"/>
        </w:numPr>
        <w:suppressAutoHyphens w:val="0"/>
        <w:ind w:left="426" w:hanging="284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Gradskom vijeću Grada Požege</w:t>
      </w:r>
    </w:p>
    <w:p w14:paraId="3E299E11" w14:textId="77777777" w:rsidR="00D937A8" w:rsidRPr="00A01368" w:rsidRDefault="00D937A8" w:rsidP="00D937A8">
      <w:pPr>
        <w:widowControl/>
        <w:numPr>
          <w:ilvl w:val="0"/>
          <w:numId w:val="1"/>
        </w:numPr>
        <w:suppressAutoHyphens w:val="0"/>
        <w:ind w:left="426" w:hanging="284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Pismohrani.</w:t>
      </w:r>
    </w:p>
    <w:p w14:paraId="5DA1B755" w14:textId="77777777" w:rsidR="00D937A8" w:rsidRPr="00A01368" w:rsidRDefault="00D937A8" w:rsidP="00D937A8">
      <w:pPr>
        <w:widowControl/>
        <w:suppressAutoHyphens w:val="0"/>
        <w:spacing w:after="160" w:line="278" w:lineRule="auto"/>
        <w:rPr>
          <w:rFonts w:cs="Calibri"/>
          <w:szCs w:val="22"/>
        </w:rPr>
      </w:pPr>
      <w:r w:rsidRPr="00A01368">
        <w:rPr>
          <w:rFonts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981014" w14:paraId="7EFEBEF9" w14:textId="77777777" w:rsidTr="00981014">
        <w:trPr>
          <w:trHeight w:val="286"/>
        </w:trPr>
        <w:tc>
          <w:tcPr>
            <w:tcW w:w="3261" w:type="dxa"/>
          </w:tcPr>
          <w:p w14:paraId="441544D7" w14:textId="77777777" w:rsidR="00981014" w:rsidRDefault="00981014" w:rsidP="00981014">
            <w:pPr>
              <w:contextualSpacing/>
              <w:rPr>
                <w:rFonts w:ascii="PDF417x" w:eastAsia="Times New Roman" w:hAnsi="PDF417x"/>
              </w:rPr>
            </w:pPr>
            <w:bookmarkStart w:id="3" w:name="_Hlk145929523"/>
            <w:bookmarkStart w:id="4" w:name="_Hlk210041869"/>
            <w:r>
              <w:rPr>
                <w:rFonts w:ascii="PDF417x" w:eastAsia="Times New Roman" w:hAnsi="PDF417x"/>
              </w:rPr>
              <w:lastRenderedPageBreak/>
              <w:t>+*</w:t>
            </w:r>
            <w:proofErr w:type="spellStart"/>
            <w:r>
              <w:rPr>
                <w:rFonts w:ascii="PDF417x" w:eastAsia="Times New Roman" w:hAnsi="PDF417x"/>
              </w:rPr>
              <w:t>xfs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pvs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Akl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cvA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xBj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tCi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ssq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rba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ckc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smw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pBk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yqw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krn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wCd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lrm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ugB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xCk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ptA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gzB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ijt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fsE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zew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eDs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lyd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lyd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lyd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lyd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jcE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atw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akw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Dcb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gki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zfE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ftw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lcs</w:t>
            </w:r>
            <w:proofErr w:type="spellEnd"/>
            <w:r>
              <w:rPr>
                <w:rFonts w:ascii="PDF417x" w:eastAsia="Times New Roman" w:hAnsi="PDF417x"/>
              </w:rPr>
              <w:t>*sli*</w:t>
            </w:r>
            <w:proofErr w:type="spellStart"/>
            <w:r>
              <w:rPr>
                <w:rFonts w:ascii="PDF417x" w:eastAsia="Times New Roman" w:hAnsi="PDF417x"/>
              </w:rPr>
              <w:t>miy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iic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ayi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ttB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EvA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xCy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ocs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onA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ftA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zaq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jmw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jtg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shu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klt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krC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wnD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zew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uwD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uws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  <w:t>+*</w:t>
            </w:r>
            <w:proofErr w:type="spellStart"/>
            <w:r>
              <w:rPr>
                <w:rFonts w:ascii="PDF417x" w:eastAsia="Times New Roman" w:hAnsi="PDF417x"/>
              </w:rPr>
              <w:t>xjq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gls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now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jgD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vFy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vwn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jtu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hAw</w:t>
            </w:r>
            <w:proofErr w:type="spellEnd"/>
            <w:r>
              <w:rPr>
                <w:rFonts w:ascii="PDF417x" w:eastAsia="Times New Roman" w:hAnsi="PDF417x"/>
              </w:rPr>
              <w:t>*</w:t>
            </w:r>
            <w:proofErr w:type="spellStart"/>
            <w:r>
              <w:rPr>
                <w:rFonts w:ascii="PDF417x" w:eastAsia="Times New Roman" w:hAnsi="PDF417x"/>
              </w:rPr>
              <w:t>bxu</w:t>
            </w:r>
            <w:proofErr w:type="spellEnd"/>
            <w:r>
              <w:rPr>
                <w:rFonts w:ascii="PDF417x" w:eastAsia="Times New Roman" w:hAnsi="PDF417x"/>
              </w:rPr>
              <w:t>*bij*</w:t>
            </w:r>
            <w:proofErr w:type="spellStart"/>
            <w:r>
              <w:rPr>
                <w:rFonts w:ascii="PDF417x" w:eastAsia="Times New Roman" w:hAnsi="PDF417x"/>
              </w:rPr>
              <w:t>uzq</w:t>
            </w:r>
            <w:proofErr w:type="spellEnd"/>
            <w:r>
              <w:rPr>
                <w:rFonts w:ascii="PDF417x" w:eastAsia="Times New Roman" w:hAnsi="PDF417x"/>
              </w:rPr>
              <w:t>*-</w:t>
            </w:r>
            <w:r>
              <w:rPr>
                <w:rFonts w:ascii="PDF417x" w:eastAsia="Times New Roman" w:hAnsi="PDF417x"/>
              </w:rPr>
              <w:br/>
            </w:r>
          </w:p>
        </w:tc>
      </w:tr>
    </w:tbl>
    <w:p w14:paraId="5ABEDFB7" w14:textId="58D841E4" w:rsidR="00D937A8" w:rsidRPr="00981014" w:rsidRDefault="00D937A8" w:rsidP="00D937A8">
      <w:pPr>
        <w:jc w:val="right"/>
        <w:rPr>
          <w:rFonts w:cs="Calibri"/>
          <w:szCs w:val="22"/>
          <w:u w:val="single"/>
        </w:rPr>
      </w:pPr>
      <w:r w:rsidRPr="00981014">
        <w:rPr>
          <w:rFonts w:cs="Calibri"/>
          <w:szCs w:val="22"/>
          <w:u w:val="single"/>
        </w:rPr>
        <w:t>PRIJEDLOG</w:t>
      </w:r>
    </w:p>
    <w:bookmarkEnd w:id="3"/>
    <w:p w14:paraId="6799481E" w14:textId="77777777" w:rsidR="00D937A8" w:rsidRPr="00A01368" w:rsidRDefault="00D937A8" w:rsidP="00D937A8">
      <w:pPr>
        <w:ind w:right="5386" w:firstLine="142"/>
        <w:jc w:val="center"/>
        <w:rPr>
          <w:rFonts w:cs="Calibri"/>
          <w:szCs w:val="22"/>
        </w:rPr>
      </w:pPr>
      <w:r w:rsidRPr="00A01368">
        <w:rPr>
          <w:rFonts w:cs="Calibri"/>
          <w:noProof/>
          <w:szCs w:val="22"/>
        </w:rPr>
        <w:drawing>
          <wp:inline distT="0" distB="0" distL="0" distR="0" wp14:anchorId="226C0E75" wp14:editId="267350DC">
            <wp:extent cx="314325" cy="428625"/>
            <wp:effectExtent l="0" t="0" r="9525" b="9525"/>
            <wp:docPr id="626815941" name="Slika 12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15941" name="Slika 12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0A287" w14:textId="77777777" w:rsidR="00D937A8" w:rsidRPr="00A01368" w:rsidRDefault="00D937A8" w:rsidP="00D937A8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R  E  P  U  B  L  I  K  A    H  R  V  A  T  S  K  A</w:t>
      </w:r>
    </w:p>
    <w:p w14:paraId="42180A02" w14:textId="77777777" w:rsidR="00D937A8" w:rsidRPr="00A01368" w:rsidRDefault="00D937A8" w:rsidP="00D937A8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POŽEŠKO-SLAVONSKA ŽUPANIJA</w:t>
      </w:r>
    </w:p>
    <w:p w14:paraId="2F44B709" w14:textId="77777777" w:rsidR="00D937A8" w:rsidRPr="00A01368" w:rsidRDefault="00D937A8" w:rsidP="00D937A8">
      <w:pPr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 wp14:anchorId="30F1BDCC" wp14:editId="450B059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549902618" name="Slika 13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02618" name="Slika 13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68">
        <w:rPr>
          <w:rFonts w:cs="Calibri"/>
          <w:szCs w:val="22"/>
        </w:rPr>
        <w:t>GRAD POŽEGA</w:t>
      </w:r>
    </w:p>
    <w:p w14:paraId="7A2E929B" w14:textId="77777777" w:rsidR="00D937A8" w:rsidRPr="00A01368" w:rsidRDefault="00D937A8" w:rsidP="00D937A8">
      <w:pPr>
        <w:spacing w:after="240"/>
        <w:ind w:right="5386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GRADSKO VIJEĆE</w:t>
      </w:r>
    </w:p>
    <w:bookmarkEnd w:id="4"/>
    <w:p w14:paraId="67BB494E" w14:textId="77777777" w:rsidR="00D937A8" w:rsidRPr="00A01368" w:rsidRDefault="00D937A8" w:rsidP="00D937A8">
      <w:pPr>
        <w:rPr>
          <w:rFonts w:eastAsia="Times New Roman" w:cs="Calibri"/>
          <w:szCs w:val="22"/>
        </w:rPr>
      </w:pPr>
      <w:r w:rsidRPr="00A01368">
        <w:rPr>
          <w:rFonts w:eastAsia="Times New Roman" w:cs="Calibri"/>
          <w:szCs w:val="22"/>
        </w:rPr>
        <w:t xml:space="preserve">KLASA: 120-01/25-03/2 </w:t>
      </w:r>
    </w:p>
    <w:p w14:paraId="16F81F10" w14:textId="77777777" w:rsidR="00D937A8" w:rsidRPr="00A01368" w:rsidRDefault="00D937A8" w:rsidP="00D937A8">
      <w:pPr>
        <w:rPr>
          <w:rFonts w:eastAsia="Times New Roman" w:cs="Calibri"/>
          <w:szCs w:val="22"/>
        </w:rPr>
      </w:pPr>
      <w:r w:rsidRPr="00A01368">
        <w:rPr>
          <w:rFonts w:eastAsia="Times New Roman" w:cs="Calibri"/>
          <w:szCs w:val="22"/>
        </w:rPr>
        <w:t>URBROJ: 2177-1-02/01-26-8</w:t>
      </w:r>
    </w:p>
    <w:p w14:paraId="47CC679A" w14:textId="44F0A319" w:rsidR="00D937A8" w:rsidRPr="00A01368" w:rsidRDefault="00D937A8" w:rsidP="00D937A8">
      <w:pPr>
        <w:spacing w:after="240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Požega, __. </w:t>
      </w:r>
      <w:r w:rsidR="003F3356">
        <w:rPr>
          <w:rFonts w:cs="Calibri"/>
          <w:szCs w:val="22"/>
        </w:rPr>
        <w:t xml:space="preserve">travnja </w:t>
      </w:r>
      <w:r w:rsidRPr="00A01368">
        <w:rPr>
          <w:rFonts w:cs="Calibri"/>
          <w:szCs w:val="22"/>
        </w:rPr>
        <w:t xml:space="preserve">2026. </w:t>
      </w:r>
    </w:p>
    <w:p w14:paraId="07AF6108" w14:textId="5DEE4391" w:rsidR="00D937A8" w:rsidRDefault="00D937A8" w:rsidP="00D937A8">
      <w:pPr>
        <w:spacing w:after="240"/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Na temelju članka 10. stavka 1. Zakona o plaćama u lokalnoj i područnoj (regionalnoj) samoupravi  (</w:t>
      </w:r>
      <w:r w:rsidRPr="00A01368">
        <w:rPr>
          <w:rFonts w:cs="Calibri"/>
          <w:bCs/>
          <w:szCs w:val="22"/>
        </w:rPr>
        <w:t xml:space="preserve">Narodne novine, </w:t>
      </w:r>
      <w:r w:rsidRPr="00A01368">
        <w:rPr>
          <w:rFonts w:cs="Calibri"/>
          <w:szCs w:val="22"/>
        </w:rPr>
        <w:t>broj: 28/10. i 10/23.), te članka 39. stavka 1. podstavka 3. Statuta Grada Požege (Službene novine Grada Požege, broj: 2</w:t>
      </w:r>
      <w:r w:rsidRPr="00A01368">
        <w:rPr>
          <w:rStyle w:val="FontStyle11"/>
          <w:rFonts w:ascii="Calibri" w:hAnsi="Calibri" w:cs="Calibri"/>
        </w:rPr>
        <w:t>/</w:t>
      </w:r>
      <w:r w:rsidRPr="00A01368">
        <w:rPr>
          <w:rStyle w:val="FontStyle11"/>
          <w:rFonts w:ascii="Calibri" w:hAnsi="Calibri" w:cs="Calibri"/>
          <w:b w:val="0"/>
          <w:bCs w:val="0"/>
        </w:rPr>
        <w:t>21.</w:t>
      </w:r>
      <w:r w:rsidR="00F774A5">
        <w:rPr>
          <w:rStyle w:val="FontStyle11"/>
          <w:rFonts w:ascii="Calibri" w:hAnsi="Calibri" w:cs="Calibri"/>
          <w:b w:val="0"/>
          <w:bCs w:val="0"/>
        </w:rPr>
        <w:t xml:space="preserve">, </w:t>
      </w:r>
      <w:r w:rsidRPr="00A01368">
        <w:rPr>
          <w:rStyle w:val="FontStyle11"/>
          <w:rFonts w:ascii="Calibri" w:hAnsi="Calibri" w:cs="Calibri"/>
          <w:b w:val="0"/>
          <w:bCs w:val="0"/>
        </w:rPr>
        <w:t>11/22.</w:t>
      </w:r>
      <w:r w:rsidR="00F774A5">
        <w:rPr>
          <w:rStyle w:val="FontStyle11"/>
          <w:rFonts w:ascii="Calibri" w:hAnsi="Calibri" w:cs="Calibri"/>
          <w:b w:val="0"/>
          <w:bCs w:val="0"/>
        </w:rPr>
        <w:t xml:space="preserve"> i 3/26.</w:t>
      </w:r>
      <w:r w:rsidRPr="00A01368">
        <w:rPr>
          <w:rStyle w:val="FontStyle11"/>
          <w:rFonts w:ascii="Calibri" w:hAnsi="Calibri" w:cs="Calibri"/>
          <w:b w:val="0"/>
          <w:bCs w:val="0"/>
        </w:rPr>
        <w:t>), na prijedlog Gradonačelnika Grada Požege</w:t>
      </w:r>
      <w:r w:rsidRPr="00A01368">
        <w:rPr>
          <w:rStyle w:val="FontStyle11"/>
          <w:rFonts w:ascii="Calibri" w:hAnsi="Calibri" w:cs="Calibri"/>
        </w:rPr>
        <w:t xml:space="preserve">, </w:t>
      </w:r>
      <w:r w:rsidRPr="00A01368">
        <w:rPr>
          <w:rFonts w:cs="Calibri"/>
          <w:szCs w:val="22"/>
        </w:rPr>
        <w:t xml:space="preserve">Gradsko vijeće Grada Požege, na </w:t>
      </w:r>
      <w:r w:rsidR="003F3356">
        <w:rPr>
          <w:rFonts w:cs="Calibri"/>
          <w:szCs w:val="22"/>
        </w:rPr>
        <w:t xml:space="preserve">10. </w:t>
      </w:r>
      <w:r w:rsidRPr="00A01368">
        <w:rPr>
          <w:rFonts w:cs="Calibri"/>
          <w:szCs w:val="22"/>
        </w:rPr>
        <w:t xml:space="preserve">sjednici, održanoj dana, __. </w:t>
      </w:r>
      <w:r w:rsidR="003F3356">
        <w:rPr>
          <w:rFonts w:cs="Calibri"/>
          <w:szCs w:val="22"/>
        </w:rPr>
        <w:t xml:space="preserve">travnja </w:t>
      </w:r>
      <w:r w:rsidRPr="00A01368">
        <w:rPr>
          <w:rFonts w:cs="Calibri"/>
          <w:szCs w:val="22"/>
        </w:rPr>
        <w:t>2026. godine, donosi sljedeću</w:t>
      </w:r>
    </w:p>
    <w:p w14:paraId="6E2A1A77" w14:textId="77777777" w:rsidR="00D937A8" w:rsidRPr="00A01368" w:rsidRDefault="00D937A8" w:rsidP="00D937A8">
      <w:pPr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O D L U K U</w:t>
      </w:r>
    </w:p>
    <w:p w14:paraId="604627A9" w14:textId="77777777" w:rsidR="00D937A8" w:rsidRPr="00A01368" w:rsidRDefault="00D937A8" w:rsidP="00D937A8">
      <w:pPr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o izmjeni Odluke o koeficijentima za obračun plaće službenika i namještenika </w:t>
      </w:r>
    </w:p>
    <w:p w14:paraId="7E6C75E7" w14:textId="77777777" w:rsidR="00D937A8" w:rsidRPr="00A01368" w:rsidRDefault="00D937A8" w:rsidP="00D937A8">
      <w:pPr>
        <w:spacing w:after="240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u upravnim tijelima Grada Požege</w:t>
      </w:r>
    </w:p>
    <w:p w14:paraId="21F41442" w14:textId="6DBF9595" w:rsidR="00D937A8" w:rsidRPr="00A01368" w:rsidRDefault="00D937A8" w:rsidP="00D937A8">
      <w:pPr>
        <w:spacing w:after="240"/>
        <w:jc w:val="center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Članak 1.</w:t>
      </w:r>
    </w:p>
    <w:p w14:paraId="2BB9ECD6" w14:textId="77777777" w:rsidR="00D937A8" w:rsidRPr="00A01368" w:rsidRDefault="00D937A8" w:rsidP="00D937A8">
      <w:pPr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Ovom Odlukom mijenja se Odluka o koeficijentima za obračun plaće službenika i namještenika </w:t>
      </w:r>
    </w:p>
    <w:p w14:paraId="16BFA4D0" w14:textId="1DA8BF4C" w:rsidR="00D937A8" w:rsidRPr="00A01368" w:rsidRDefault="00D937A8" w:rsidP="00D937A8">
      <w:pPr>
        <w:spacing w:after="240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>u upravnim tijelima Grada Požege (Službene novine Grada Požege, broj: 20/23., 1/24.</w:t>
      </w:r>
      <w:r w:rsidR="003F3356">
        <w:rPr>
          <w:rFonts w:cs="Calibri"/>
          <w:szCs w:val="22"/>
        </w:rPr>
        <w:t xml:space="preserve">, </w:t>
      </w:r>
      <w:r w:rsidRPr="00A01368">
        <w:rPr>
          <w:rFonts w:cs="Calibri"/>
          <w:szCs w:val="22"/>
        </w:rPr>
        <w:t>16/25.</w:t>
      </w:r>
      <w:r w:rsidR="003F3356">
        <w:rPr>
          <w:rFonts w:cs="Calibri"/>
          <w:szCs w:val="22"/>
        </w:rPr>
        <w:t xml:space="preserve"> i 3/26.)</w:t>
      </w:r>
      <w:r w:rsidR="00F774A5">
        <w:rPr>
          <w:rFonts w:cs="Calibri"/>
          <w:szCs w:val="22"/>
        </w:rPr>
        <w:t>.</w:t>
      </w:r>
      <w:r w:rsidRPr="00A01368">
        <w:rPr>
          <w:rFonts w:cs="Calibri"/>
          <w:szCs w:val="22"/>
        </w:rPr>
        <w:t xml:space="preserve"> </w:t>
      </w:r>
    </w:p>
    <w:p w14:paraId="51227596" w14:textId="77777777" w:rsidR="00D937A8" w:rsidRPr="00A01368" w:rsidRDefault="00D937A8" w:rsidP="00D937A8">
      <w:pPr>
        <w:shd w:val="clear" w:color="auto" w:fill="FFFFFF"/>
        <w:spacing w:after="240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Članak 2.</w:t>
      </w:r>
    </w:p>
    <w:p w14:paraId="3205D3E9" w14:textId="16F4EA21" w:rsidR="00D937A8" w:rsidRDefault="00D937A8" w:rsidP="00981014">
      <w:pPr>
        <w:shd w:val="clear" w:color="auto" w:fill="FFFFFF"/>
        <w:spacing w:after="240"/>
        <w:ind w:firstLine="708"/>
        <w:jc w:val="both"/>
        <w:rPr>
          <w:rFonts w:cs="Calibri"/>
          <w:szCs w:val="22"/>
        </w:rPr>
      </w:pPr>
      <w:r w:rsidRPr="00A01368">
        <w:rPr>
          <w:rFonts w:cs="Calibri"/>
          <w:szCs w:val="22"/>
        </w:rPr>
        <w:t xml:space="preserve">U članku 1. stavku 1. Odluke, u točki </w:t>
      </w:r>
      <w:r w:rsidR="003F3356">
        <w:rPr>
          <w:rFonts w:cs="Calibri"/>
          <w:szCs w:val="22"/>
        </w:rPr>
        <w:t>2</w:t>
      </w:r>
      <w:r w:rsidRPr="00A01368">
        <w:rPr>
          <w:rFonts w:cs="Calibri"/>
          <w:szCs w:val="22"/>
        </w:rPr>
        <w:t>.</w:t>
      </w:r>
      <w:r w:rsidRPr="00A01368">
        <w:rPr>
          <w:rFonts w:cs="Calibri"/>
          <w:b/>
          <w:szCs w:val="22"/>
        </w:rPr>
        <w:t xml:space="preserve"> </w:t>
      </w:r>
      <w:r w:rsidRPr="00A01368">
        <w:rPr>
          <w:rFonts w:cs="Calibri"/>
          <w:bCs/>
          <w:szCs w:val="22"/>
        </w:rPr>
        <w:t>RADNA MJESTA I</w:t>
      </w:r>
      <w:r w:rsidR="003F3356">
        <w:rPr>
          <w:rFonts w:cs="Calibri"/>
          <w:bCs/>
          <w:szCs w:val="22"/>
        </w:rPr>
        <w:t>I</w:t>
      </w:r>
      <w:r w:rsidRPr="00A01368">
        <w:rPr>
          <w:rFonts w:cs="Calibri"/>
          <w:bCs/>
          <w:szCs w:val="22"/>
        </w:rPr>
        <w:t xml:space="preserve">. KATEGORIJE, </w:t>
      </w:r>
      <w:proofErr w:type="spellStart"/>
      <w:r w:rsidRPr="00A01368">
        <w:rPr>
          <w:rFonts w:cs="Calibri"/>
          <w:bCs/>
          <w:szCs w:val="22"/>
        </w:rPr>
        <w:t>podtočka</w:t>
      </w:r>
      <w:proofErr w:type="spellEnd"/>
      <w:r w:rsidRPr="00A01368">
        <w:rPr>
          <w:rFonts w:cs="Calibri"/>
          <w:bCs/>
          <w:szCs w:val="22"/>
        </w:rPr>
        <w:t xml:space="preserve"> </w:t>
      </w:r>
      <w:r w:rsidR="003F3356">
        <w:rPr>
          <w:rFonts w:cs="Calibri"/>
          <w:bCs/>
          <w:szCs w:val="22"/>
        </w:rPr>
        <w:t>4</w:t>
      </w:r>
      <w:r w:rsidRPr="00A01368">
        <w:rPr>
          <w:rFonts w:cs="Calibri"/>
          <w:bCs/>
          <w:szCs w:val="22"/>
        </w:rPr>
        <w:t>. Potkategorija radnih mjesta „</w:t>
      </w:r>
      <w:r w:rsidR="003F3356">
        <w:rPr>
          <w:rFonts w:cs="Calibri"/>
          <w:bCs/>
          <w:szCs w:val="22"/>
        </w:rPr>
        <w:t xml:space="preserve">Viši stručni suradnik“ </w:t>
      </w:r>
      <w:r w:rsidRPr="00A01368">
        <w:rPr>
          <w:rFonts w:cs="Calibri"/>
          <w:szCs w:val="22"/>
        </w:rPr>
        <w:t xml:space="preserve">mijenja se i glasi: </w:t>
      </w:r>
    </w:p>
    <w:tbl>
      <w:tblPr>
        <w:tblW w:w="90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6"/>
        <w:gridCol w:w="3397"/>
        <w:gridCol w:w="2134"/>
        <w:gridCol w:w="1284"/>
      </w:tblGrid>
      <w:tr w:rsidR="00D937A8" w:rsidRPr="00981014" w14:paraId="2A9BE97A" w14:textId="77777777" w:rsidTr="003F3356">
        <w:trPr>
          <w:trHeight w:val="284"/>
          <w:jc w:val="center"/>
        </w:trPr>
        <w:tc>
          <w:tcPr>
            <w:tcW w:w="2266" w:type="dxa"/>
            <w:vAlign w:val="center"/>
          </w:tcPr>
          <w:p w14:paraId="249F5203" w14:textId="77777777" w:rsidR="00D937A8" w:rsidRPr="00981014" w:rsidRDefault="00D937A8" w:rsidP="003F3356">
            <w:pPr>
              <w:contextualSpacing/>
              <w:jc w:val="center"/>
              <w:rPr>
                <w:rFonts w:cs="Calibri"/>
                <w:bCs/>
                <w:szCs w:val="22"/>
              </w:rPr>
            </w:pPr>
            <w:r w:rsidRPr="00981014">
              <w:rPr>
                <w:rFonts w:cs="Calibri"/>
                <w:bCs/>
                <w:szCs w:val="22"/>
              </w:rPr>
              <w:t>Potkategorija radnog mjesta</w:t>
            </w:r>
          </w:p>
        </w:tc>
        <w:tc>
          <w:tcPr>
            <w:tcW w:w="3397" w:type="dxa"/>
            <w:vAlign w:val="center"/>
          </w:tcPr>
          <w:p w14:paraId="0F19F1B1" w14:textId="77777777" w:rsidR="00D937A8" w:rsidRPr="00981014" w:rsidRDefault="00D937A8" w:rsidP="003F3356">
            <w:pPr>
              <w:contextualSpacing/>
              <w:jc w:val="center"/>
              <w:rPr>
                <w:rFonts w:cs="Calibri"/>
                <w:bCs/>
                <w:szCs w:val="22"/>
              </w:rPr>
            </w:pPr>
            <w:r w:rsidRPr="00981014">
              <w:rPr>
                <w:rFonts w:cs="Calibri"/>
                <w:bCs/>
                <w:szCs w:val="22"/>
              </w:rPr>
              <w:t>Naziv radnog mjesta</w:t>
            </w:r>
          </w:p>
        </w:tc>
        <w:tc>
          <w:tcPr>
            <w:tcW w:w="2134" w:type="dxa"/>
            <w:vAlign w:val="center"/>
          </w:tcPr>
          <w:p w14:paraId="7159DA68" w14:textId="77777777" w:rsidR="00D937A8" w:rsidRPr="00981014" w:rsidRDefault="00D937A8" w:rsidP="003F3356">
            <w:pPr>
              <w:contextualSpacing/>
              <w:jc w:val="center"/>
              <w:rPr>
                <w:rFonts w:cs="Calibri"/>
                <w:bCs/>
                <w:szCs w:val="22"/>
              </w:rPr>
            </w:pPr>
            <w:r w:rsidRPr="00981014">
              <w:rPr>
                <w:rFonts w:cs="Calibri"/>
                <w:bCs/>
                <w:szCs w:val="22"/>
              </w:rPr>
              <w:t>Klasifikacijski rang</w:t>
            </w:r>
          </w:p>
        </w:tc>
        <w:tc>
          <w:tcPr>
            <w:tcW w:w="1284" w:type="dxa"/>
            <w:vAlign w:val="center"/>
          </w:tcPr>
          <w:p w14:paraId="1F1CB015" w14:textId="77777777" w:rsidR="00D937A8" w:rsidRPr="00981014" w:rsidRDefault="00D937A8" w:rsidP="003F3356">
            <w:pPr>
              <w:contextualSpacing/>
              <w:jc w:val="center"/>
              <w:rPr>
                <w:rFonts w:cs="Calibri"/>
                <w:bCs/>
                <w:szCs w:val="22"/>
              </w:rPr>
            </w:pPr>
            <w:r w:rsidRPr="00981014">
              <w:rPr>
                <w:rFonts w:cs="Calibri"/>
                <w:bCs/>
                <w:szCs w:val="22"/>
              </w:rPr>
              <w:t>Koeficijent</w:t>
            </w:r>
          </w:p>
        </w:tc>
      </w:tr>
    </w:tbl>
    <w:p w14:paraId="7F634BBF" w14:textId="77777777" w:rsidR="003F3356" w:rsidRDefault="003F3356" w:rsidP="0035011F">
      <w:pPr>
        <w:jc w:val="center"/>
        <w:rPr>
          <w:rFonts w:cs="Calibri"/>
          <w:szCs w:val="22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3402"/>
        <w:gridCol w:w="2126"/>
        <w:gridCol w:w="1276"/>
      </w:tblGrid>
      <w:tr w:rsidR="003F3356" w:rsidRPr="00981014" w14:paraId="7F9E6AE9" w14:textId="77777777" w:rsidTr="004B29BE">
        <w:trPr>
          <w:trHeight w:val="340"/>
          <w:jc w:val="center"/>
        </w:trPr>
        <w:tc>
          <w:tcPr>
            <w:tcW w:w="2268" w:type="dxa"/>
            <w:vAlign w:val="center"/>
          </w:tcPr>
          <w:p w14:paraId="27DB4414" w14:textId="05D47925" w:rsidR="003F3356" w:rsidRPr="00981014" w:rsidRDefault="004B29BE" w:rsidP="004B29BE">
            <w:pPr>
              <w:spacing w:line="480" w:lineRule="auto"/>
              <w:rPr>
                <w:rFonts w:cs="Calibri"/>
                <w:bCs/>
                <w:szCs w:val="22"/>
              </w:rPr>
            </w:pPr>
            <w:r w:rsidRPr="00981014">
              <w:rPr>
                <w:rFonts w:cs="Calibri"/>
                <w:bCs/>
                <w:szCs w:val="22"/>
              </w:rPr>
              <w:t>„</w:t>
            </w:r>
            <w:r w:rsidR="003F3356" w:rsidRPr="00981014">
              <w:rPr>
                <w:rFonts w:cs="Calibri"/>
                <w:bCs/>
                <w:szCs w:val="22"/>
              </w:rPr>
              <w:t>Viši stručni suradnik</w:t>
            </w:r>
          </w:p>
        </w:tc>
        <w:tc>
          <w:tcPr>
            <w:tcW w:w="3402" w:type="dxa"/>
            <w:vAlign w:val="center"/>
          </w:tcPr>
          <w:p w14:paraId="21CF71AF" w14:textId="77777777" w:rsidR="003F3356" w:rsidRPr="00981014" w:rsidRDefault="003F3356" w:rsidP="003F3356">
            <w:pPr>
              <w:jc w:val="both"/>
              <w:rPr>
                <w:rFonts w:cs="Calibri"/>
                <w:bCs/>
                <w:szCs w:val="22"/>
              </w:rPr>
            </w:pPr>
          </w:p>
        </w:tc>
        <w:tc>
          <w:tcPr>
            <w:tcW w:w="2126" w:type="dxa"/>
            <w:vAlign w:val="center"/>
          </w:tcPr>
          <w:p w14:paraId="2E4905D1" w14:textId="77777777" w:rsidR="003F3356" w:rsidRPr="00981014" w:rsidRDefault="003F3356" w:rsidP="003F3356">
            <w:pPr>
              <w:jc w:val="center"/>
              <w:rPr>
                <w:rFonts w:cs="Calibri"/>
                <w:bCs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4270E217" w14:textId="77777777" w:rsidR="003F3356" w:rsidRPr="00981014" w:rsidRDefault="003F3356" w:rsidP="003F3356">
            <w:pPr>
              <w:pStyle w:val="Naslov5"/>
              <w:spacing w:before="0" w:after="0"/>
              <w:rPr>
                <w:rFonts w:cs="Calibri"/>
                <w:bCs/>
                <w:color w:val="auto"/>
                <w:szCs w:val="22"/>
              </w:rPr>
            </w:pPr>
          </w:p>
        </w:tc>
      </w:tr>
      <w:tr w:rsidR="003F3356" w:rsidRPr="00981014" w14:paraId="40C67A7E" w14:textId="77777777" w:rsidTr="004B29BE">
        <w:trPr>
          <w:trHeight w:val="265"/>
          <w:jc w:val="center"/>
        </w:trPr>
        <w:tc>
          <w:tcPr>
            <w:tcW w:w="2268" w:type="dxa"/>
            <w:vAlign w:val="center"/>
          </w:tcPr>
          <w:p w14:paraId="7B7875AF" w14:textId="77777777" w:rsidR="003F3356" w:rsidRPr="00981014" w:rsidRDefault="003F3356" w:rsidP="003F3356">
            <w:pPr>
              <w:rPr>
                <w:rFonts w:cs="Calibri"/>
                <w:bCs/>
                <w:szCs w:val="22"/>
              </w:rPr>
            </w:pPr>
          </w:p>
        </w:tc>
        <w:tc>
          <w:tcPr>
            <w:tcW w:w="3402" w:type="dxa"/>
            <w:vAlign w:val="center"/>
          </w:tcPr>
          <w:p w14:paraId="5747C351" w14:textId="50E294B8" w:rsidR="003F3356" w:rsidRPr="00981014" w:rsidRDefault="003F3356" w:rsidP="003F3356">
            <w:pPr>
              <w:jc w:val="both"/>
              <w:rPr>
                <w:rFonts w:cs="Calibri"/>
                <w:bCs/>
                <w:szCs w:val="22"/>
              </w:rPr>
            </w:pPr>
            <w:r w:rsidRPr="00981014">
              <w:rPr>
                <w:rFonts w:cs="Calibri"/>
                <w:bCs/>
                <w:szCs w:val="22"/>
              </w:rPr>
              <w:t xml:space="preserve">Viši stručni suradnik </w:t>
            </w:r>
          </w:p>
        </w:tc>
        <w:tc>
          <w:tcPr>
            <w:tcW w:w="2126" w:type="dxa"/>
            <w:vAlign w:val="center"/>
          </w:tcPr>
          <w:p w14:paraId="771CE74B" w14:textId="77777777" w:rsidR="003F3356" w:rsidRPr="00981014" w:rsidRDefault="003F3356" w:rsidP="003F3356">
            <w:pPr>
              <w:jc w:val="center"/>
              <w:rPr>
                <w:rFonts w:cs="Calibri"/>
                <w:bCs/>
                <w:szCs w:val="22"/>
              </w:rPr>
            </w:pPr>
            <w:r w:rsidRPr="00981014">
              <w:rPr>
                <w:rFonts w:cs="Calibri"/>
                <w:bCs/>
                <w:szCs w:val="22"/>
              </w:rPr>
              <w:t>6.</w:t>
            </w:r>
          </w:p>
        </w:tc>
        <w:tc>
          <w:tcPr>
            <w:tcW w:w="1276" w:type="dxa"/>
            <w:vAlign w:val="center"/>
          </w:tcPr>
          <w:p w14:paraId="2AE22587" w14:textId="2F34EA19" w:rsidR="003F3356" w:rsidRPr="00981014" w:rsidRDefault="003F3356" w:rsidP="003F3356">
            <w:pPr>
              <w:pStyle w:val="Naslov5"/>
              <w:spacing w:before="0" w:after="0"/>
              <w:jc w:val="center"/>
              <w:rPr>
                <w:rFonts w:cs="Calibri"/>
                <w:bCs/>
                <w:color w:val="auto"/>
                <w:szCs w:val="22"/>
              </w:rPr>
            </w:pPr>
            <w:r w:rsidRPr="00981014">
              <w:rPr>
                <w:rFonts w:cs="Calibri"/>
                <w:bCs/>
                <w:color w:val="auto"/>
                <w:szCs w:val="22"/>
              </w:rPr>
              <w:t>1,96</w:t>
            </w:r>
            <w:r w:rsidR="004B29BE" w:rsidRPr="00981014">
              <w:rPr>
                <w:rFonts w:cs="Calibri"/>
                <w:bCs/>
                <w:color w:val="auto"/>
                <w:szCs w:val="22"/>
              </w:rPr>
              <w:t>“</w:t>
            </w:r>
          </w:p>
        </w:tc>
      </w:tr>
    </w:tbl>
    <w:p w14:paraId="68736D02" w14:textId="1F5DEA0E" w:rsidR="00D937A8" w:rsidRPr="00A01368" w:rsidRDefault="00D937A8" w:rsidP="00D937A8">
      <w:pPr>
        <w:spacing w:before="240" w:after="240"/>
        <w:jc w:val="center"/>
        <w:rPr>
          <w:rFonts w:cs="Calibri"/>
          <w:szCs w:val="22"/>
        </w:rPr>
      </w:pPr>
      <w:r w:rsidRPr="00A01368">
        <w:rPr>
          <w:rFonts w:cs="Calibri"/>
          <w:szCs w:val="22"/>
        </w:rPr>
        <w:t>Članak 3.</w:t>
      </w:r>
    </w:p>
    <w:p w14:paraId="2F29D0F3" w14:textId="77777777" w:rsidR="00D937A8" w:rsidRPr="00A01368" w:rsidRDefault="00D937A8" w:rsidP="00D937A8">
      <w:pPr>
        <w:pStyle w:val="Tijeloteksta3"/>
        <w:spacing w:after="240"/>
        <w:ind w:right="-2" w:firstLine="708"/>
        <w:jc w:val="both"/>
        <w:rPr>
          <w:rFonts w:cs="Calibri"/>
          <w:sz w:val="22"/>
          <w:szCs w:val="22"/>
        </w:rPr>
      </w:pPr>
      <w:r w:rsidRPr="00A01368">
        <w:rPr>
          <w:rFonts w:cs="Calibri"/>
          <w:sz w:val="22"/>
          <w:szCs w:val="22"/>
        </w:rPr>
        <w:t>Ova Odluka stupa na snagu osmog dana od dana objave u Službenim novinama Grada Požege.</w:t>
      </w:r>
    </w:p>
    <w:p w14:paraId="6208F95B" w14:textId="77777777" w:rsidR="00D937A8" w:rsidRPr="00A01368" w:rsidRDefault="00D937A8" w:rsidP="00D937A8">
      <w:pPr>
        <w:ind w:left="5670"/>
        <w:jc w:val="center"/>
        <w:rPr>
          <w:rFonts w:cs="Calibri"/>
          <w:bCs/>
          <w:iCs/>
          <w:szCs w:val="22"/>
        </w:rPr>
      </w:pPr>
      <w:r w:rsidRPr="00A01368">
        <w:rPr>
          <w:rFonts w:cs="Calibri"/>
          <w:bCs/>
          <w:iCs/>
          <w:szCs w:val="22"/>
        </w:rPr>
        <w:t>PREDSJEDNIK</w:t>
      </w:r>
    </w:p>
    <w:p w14:paraId="0D52F08D" w14:textId="77777777" w:rsidR="00D937A8" w:rsidRPr="00A01368" w:rsidRDefault="00D937A8" w:rsidP="00D937A8">
      <w:pPr>
        <w:ind w:left="5670"/>
        <w:jc w:val="center"/>
        <w:rPr>
          <w:rFonts w:cs="Calibri"/>
          <w:bCs/>
          <w:iCs/>
          <w:szCs w:val="22"/>
        </w:rPr>
      </w:pPr>
      <w:r w:rsidRPr="00A01368">
        <w:rPr>
          <w:rFonts w:cs="Calibri"/>
          <w:bCs/>
          <w:iCs/>
          <w:szCs w:val="22"/>
        </w:rPr>
        <w:t xml:space="preserve">Tomislav </w:t>
      </w:r>
      <w:proofErr w:type="spellStart"/>
      <w:r w:rsidRPr="00A01368">
        <w:rPr>
          <w:rFonts w:cs="Calibri"/>
          <w:bCs/>
          <w:iCs/>
          <w:szCs w:val="22"/>
        </w:rPr>
        <w:t>Hajpek</w:t>
      </w:r>
      <w:proofErr w:type="spellEnd"/>
    </w:p>
    <w:p w14:paraId="41E3188E" w14:textId="77777777" w:rsidR="00D937A8" w:rsidRPr="00A01368" w:rsidRDefault="00D937A8" w:rsidP="00D937A8">
      <w:pPr>
        <w:widowControl/>
        <w:suppressAutoHyphens w:val="0"/>
        <w:spacing w:after="160" w:line="278" w:lineRule="auto"/>
        <w:rPr>
          <w:rFonts w:cs="Calibri"/>
          <w:bCs/>
          <w:iCs/>
          <w:szCs w:val="22"/>
        </w:rPr>
      </w:pPr>
      <w:r w:rsidRPr="00A01368">
        <w:rPr>
          <w:rFonts w:cs="Calibri"/>
          <w:bCs/>
          <w:iCs/>
          <w:szCs w:val="22"/>
        </w:rPr>
        <w:br w:type="page"/>
      </w:r>
    </w:p>
    <w:p w14:paraId="4031D66E" w14:textId="77777777" w:rsidR="00D937A8" w:rsidRPr="00A01368" w:rsidRDefault="00D937A8" w:rsidP="00D937A8">
      <w:pPr>
        <w:jc w:val="center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lastRenderedPageBreak/>
        <w:t>O b r a z l o ž e n j e</w:t>
      </w:r>
    </w:p>
    <w:p w14:paraId="52FC0171" w14:textId="77777777" w:rsidR="00D937A8" w:rsidRPr="00A01368" w:rsidRDefault="00D937A8" w:rsidP="00D937A8">
      <w:pPr>
        <w:jc w:val="center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 xml:space="preserve">uz Odluku o izmjeni Odluke o koeficijentima za obračun plaće službenika i namještenika </w:t>
      </w:r>
    </w:p>
    <w:p w14:paraId="28D030D5" w14:textId="77777777" w:rsidR="00D937A8" w:rsidRDefault="00D937A8" w:rsidP="00D937A8">
      <w:pPr>
        <w:spacing w:after="240"/>
        <w:jc w:val="center"/>
        <w:rPr>
          <w:rFonts w:cs="Calibri"/>
          <w:bCs/>
          <w:szCs w:val="22"/>
        </w:rPr>
      </w:pPr>
      <w:r w:rsidRPr="00A01368">
        <w:rPr>
          <w:rFonts w:cs="Calibri"/>
          <w:bCs/>
          <w:szCs w:val="22"/>
        </w:rPr>
        <w:t>u  upravnim  tijelima Grada Požege</w:t>
      </w:r>
    </w:p>
    <w:p w14:paraId="55EE1A9E" w14:textId="77777777" w:rsidR="00D937A8" w:rsidRPr="003A0AF6" w:rsidRDefault="00D937A8" w:rsidP="00D937A8">
      <w:pPr>
        <w:spacing w:after="240"/>
        <w:rPr>
          <w:rFonts w:cs="Calibri"/>
          <w:bCs/>
          <w:szCs w:val="22"/>
        </w:rPr>
      </w:pPr>
      <w:r w:rsidRPr="003A0AF6">
        <w:rPr>
          <w:rFonts w:cs="Calibri"/>
          <w:bCs/>
          <w:szCs w:val="22"/>
        </w:rPr>
        <w:t>I.</w:t>
      </w:r>
      <w:r w:rsidRPr="003A0AF6">
        <w:rPr>
          <w:rFonts w:cs="Calibri"/>
          <w:bCs/>
          <w:szCs w:val="22"/>
        </w:rPr>
        <w:tab/>
        <w:t>UVOD I ZAKONSKA OSNOVA</w:t>
      </w:r>
    </w:p>
    <w:p w14:paraId="0C49D6A9" w14:textId="3A2C1C4E" w:rsidR="00D937A8" w:rsidRPr="003A0AF6" w:rsidRDefault="00D937A8" w:rsidP="00981014">
      <w:pPr>
        <w:spacing w:after="240"/>
        <w:ind w:firstLine="708"/>
        <w:jc w:val="both"/>
        <w:rPr>
          <w:rFonts w:cs="Calibri"/>
          <w:szCs w:val="22"/>
        </w:rPr>
      </w:pPr>
      <w:r w:rsidRPr="003A0AF6">
        <w:rPr>
          <w:rFonts w:cs="Calibri"/>
          <w:szCs w:val="22"/>
        </w:rPr>
        <w:t>Odluk</w:t>
      </w:r>
      <w:r w:rsidR="00F774A5" w:rsidRPr="003A0AF6">
        <w:rPr>
          <w:rFonts w:cs="Calibri"/>
          <w:szCs w:val="22"/>
        </w:rPr>
        <w:t xml:space="preserve">om </w:t>
      </w:r>
      <w:r w:rsidRPr="003A0AF6">
        <w:rPr>
          <w:rFonts w:cs="Calibri"/>
          <w:szCs w:val="22"/>
        </w:rPr>
        <w:t xml:space="preserve"> koeficijentima za obračun plaće službenika i namještenika u upravnim tijelima Grada Požege (Službene novine Grada Požege, broj: 20/23., 1/24.</w:t>
      </w:r>
      <w:r w:rsidR="003F3356" w:rsidRPr="003A0AF6">
        <w:rPr>
          <w:rFonts w:cs="Calibri"/>
          <w:szCs w:val="22"/>
        </w:rPr>
        <w:t>,</w:t>
      </w:r>
      <w:r w:rsidR="00613D7A" w:rsidRPr="003A0AF6">
        <w:rPr>
          <w:rFonts w:cs="Calibri"/>
          <w:szCs w:val="22"/>
        </w:rPr>
        <w:t xml:space="preserve"> </w:t>
      </w:r>
      <w:r w:rsidRPr="003A0AF6">
        <w:rPr>
          <w:rFonts w:cs="Calibri"/>
          <w:szCs w:val="22"/>
        </w:rPr>
        <w:t>16/25.</w:t>
      </w:r>
      <w:r w:rsidR="003F3356" w:rsidRPr="003A0AF6">
        <w:rPr>
          <w:rFonts w:cs="Calibri"/>
          <w:szCs w:val="22"/>
        </w:rPr>
        <w:t xml:space="preserve"> i 3/26.</w:t>
      </w:r>
      <w:r w:rsidRPr="003A0AF6">
        <w:rPr>
          <w:rFonts w:cs="Calibri"/>
          <w:szCs w:val="22"/>
        </w:rPr>
        <w:t>)</w:t>
      </w:r>
      <w:r w:rsidR="00F774A5" w:rsidRPr="003A0AF6">
        <w:rPr>
          <w:rFonts w:cs="Calibri"/>
          <w:szCs w:val="22"/>
        </w:rPr>
        <w:t xml:space="preserve"> u</w:t>
      </w:r>
      <w:r w:rsidRPr="003A0AF6">
        <w:rPr>
          <w:rFonts w:cs="Calibri"/>
          <w:szCs w:val="22"/>
        </w:rPr>
        <w:t>tvrđeni su pripadajući koeficijenti za obračun plaće službenika i namještenika u upravnim tijelima Grada Požege, a određuju se unutar kategorije, potkategorije, razine potkategorije i klasifikacijskog ranga radnih mjesta.</w:t>
      </w:r>
    </w:p>
    <w:p w14:paraId="07BCCDB7" w14:textId="37DC01DE" w:rsidR="00D937A8" w:rsidRPr="003A0AF6" w:rsidRDefault="00D937A8" w:rsidP="00D937A8">
      <w:pPr>
        <w:ind w:firstLine="708"/>
        <w:jc w:val="both"/>
        <w:rPr>
          <w:rFonts w:cs="Calibri"/>
          <w:szCs w:val="22"/>
        </w:rPr>
      </w:pPr>
      <w:r w:rsidRPr="003A0AF6">
        <w:rPr>
          <w:rFonts w:cs="Calibri"/>
          <w:szCs w:val="22"/>
        </w:rPr>
        <w:t xml:space="preserve">Pravna osnova za ovaj prijedlog je u odredbama: </w:t>
      </w:r>
    </w:p>
    <w:p w14:paraId="712CA16C" w14:textId="02397E4B" w:rsidR="00D937A8" w:rsidRPr="003A0AF6" w:rsidRDefault="00D937A8" w:rsidP="00D937A8">
      <w:pPr>
        <w:ind w:firstLine="708"/>
        <w:jc w:val="both"/>
        <w:rPr>
          <w:rFonts w:cs="Calibri"/>
          <w:szCs w:val="22"/>
        </w:rPr>
      </w:pPr>
      <w:r w:rsidRPr="003A0AF6">
        <w:rPr>
          <w:rFonts w:cs="Calibri"/>
          <w:szCs w:val="22"/>
        </w:rPr>
        <w:t>1) Zakona o službenicima i namještenicima u lokalnoj i područnoj (regionalnoj) samoupravi (</w:t>
      </w:r>
      <w:r w:rsidRPr="003A0AF6">
        <w:rPr>
          <w:rFonts w:cs="Calibri"/>
          <w:bCs/>
          <w:szCs w:val="22"/>
        </w:rPr>
        <w:t>Narodne novine</w:t>
      </w:r>
      <w:r w:rsidRPr="003A0AF6">
        <w:rPr>
          <w:rFonts w:cs="Calibri"/>
          <w:szCs w:val="22"/>
        </w:rPr>
        <w:t xml:space="preserve">, broj: 86/08., 61/11., 4/18., 112/19. i 17/25.) </w:t>
      </w:r>
    </w:p>
    <w:p w14:paraId="58399210" w14:textId="44BEBE27" w:rsidR="00D937A8" w:rsidRPr="003A0AF6" w:rsidRDefault="00D937A8" w:rsidP="00D937A8">
      <w:pPr>
        <w:ind w:firstLine="708"/>
        <w:jc w:val="both"/>
        <w:rPr>
          <w:rFonts w:cs="Calibri"/>
          <w:szCs w:val="22"/>
        </w:rPr>
      </w:pPr>
      <w:r w:rsidRPr="003A0AF6">
        <w:rPr>
          <w:rFonts w:cs="Calibri"/>
          <w:szCs w:val="22"/>
        </w:rPr>
        <w:t xml:space="preserve">2) </w:t>
      </w:r>
      <w:r w:rsidR="003A0AF6" w:rsidRPr="003A0AF6">
        <w:rPr>
          <w:rFonts w:cs="Calibri"/>
          <w:szCs w:val="22"/>
        </w:rPr>
        <w:t xml:space="preserve">članka  10. </w:t>
      </w:r>
      <w:r w:rsidRPr="003A0AF6">
        <w:rPr>
          <w:rFonts w:cs="Calibri"/>
          <w:szCs w:val="22"/>
        </w:rPr>
        <w:t>Zakona o plaćama u lokalnoj i područnoj (regionalnoj) samoupravi (</w:t>
      </w:r>
      <w:r w:rsidRPr="003A0AF6">
        <w:rPr>
          <w:rFonts w:cs="Calibri"/>
          <w:bCs/>
          <w:szCs w:val="22"/>
        </w:rPr>
        <w:t>Narodne novine, b</w:t>
      </w:r>
      <w:r w:rsidRPr="003A0AF6">
        <w:rPr>
          <w:rFonts w:cs="Calibri"/>
          <w:szCs w:val="22"/>
        </w:rPr>
        <w:t xml:space="preserve">roj: 28/10. i 10/23.) </w:t>
      </w:r>
    </w:p>
    <w:p w14:paraId="33A543F5" w14:textId="4F7F3174" w:rsidR="00D937A8" w:rsidRPr="003A0AF6" w:rsidRDefault="00D937A8" w:rsidP="00D937A8">
      <w:pPr>
        <w:pStyle w:val="t-9-8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cs="Calibri"/>
          <w:szCs w:val="22"/>
        </w:rPr>
      </w:pPr>
      <w:r w:rsidRPr="003A0AF6">
        <w:rPr>
          <w:rFonts w:cs="Calibri"/>
          <w:szCs w:val="22"/>
        </w:rPr>
        <w:t>3) članka 9. Uredbe o klasifikaciji radnih mjesta u lokalnoj i područnoj (regionalnoj) samoupravi (Narodne novine, broj: 74/10., 125/14.</w:t>
      </w:r>
      <w:r w:rsidR="00BB0541" w:rsidRPr="003A0AF6">
        <w:rPr>
          <w:rFonts w:cs="Calibri"/>
          <w:szCs w:val="22"/>
        </w:rPr>
        <w:t xml:space="preserve">, </w:t>
      </w:r>
      <w:r w:rsidRPr="003A0AF6">
        <w:rPr>
          <w:rFonts w:cs="Calibri"/>
          <w:szCs w:val="22"/>
        </w:rPr>
        <w:t>48/23.</w:t>
      </w:r>
      <w:r w:rsidR="00BB0541" w:rsidRPr="003A0AF6">
        <w:rPr>
          <w:rFonts w:cs="Calibri"/>
          <w:szCs w:val="22"/>
        </w:rPr>
        <w:t xml:space="preserve"> i </w:t>
      </w:r>
      <w:r w:rsidR="00F774A5" w:rsidRPr="003A0AF6">
        <w:rPr>
          <w:rFonts w:cs="Calibri"/>
          <w:szCs w:val="22"/>
        </w:rPr>
        <w:t>28/26.</w:t>
      </w:r>
      <w:r w:rsidRPr="003A0AF6">
        <w:rPr>
          <w:rFonts w:cs="Calibri"/>
          <w:szCs w:val="22"/>
        </w:rPr>
        <w:t>) (u nastavku teksta: Uredba) kojim je propisano da se važnost potkategorije i razine potkategorije radnog mjesta u ukupnoj klasifikaciji radnih mjesta određuje klasifikacijskim rangom koji se određuje rednim brojem u Popisu radnih mjesta. Nadalje, u istom članku je propisno da je klasifikacijski rang osnova za vrednovanje radnih mjesta u odluci kojom se određuju koeficijenti za obračun plaća. Prilikom uređivanja plaća, radna mjesta unutar pojedinog klasifikacijskog ranga mogu biti jednako ili različito vrednovana, a radna mjesta s klasifikacijskim rangom višega rednog broja ne mogu biti vrednovana jednako ili više od radnih mjesta s klasifikacijskim rangom nižega rednog broja.</w:t>
      </w:r>
    </w:p>
    <w:p w14:paraId="662CE72B" w14:textId="4114F8CB" w:rsidR="00D937A8" w:rsidRDefault="00D937A8" w:rsidP="00D937A8">
      <w:pPr>
        <w:spacing w:after="240"/>
        <w:ind w:firstLine="708"/>
        <w:jc w:val="both"/>
        <w:rPr>
          <w:rStyle w:val="FontStyle11"/>
          <w:rFonts w:ascii="Calibri" w:hAnsi="Calibri" w:cs="Calibri"/>
          <w:b w:val="0"/>
          <w:bCs w:val="0"/>
        </w:rPr>
      </w:pPr>
      <w:r w:rsidRPr="003A0AF6">
        <w:rPr>
          <w:rFonts w:cs="Calibri"/>
          <w:szCs w:val="22"/>
        </w:rPr>
        <w:t>4) članka 39. stavka 1. podstavka 3. Statuta Grada Požege (Službene novine Grada Požege, broj: 2</w:t>
      </w:r>
      <w:r w:rsidRPr="003A0AF6">
        <w:rPr>
          <w:rStyle w:val="FontStyle11"/>
          <w:rFonts w:ascii="Calibri" w:hAnsi="Calibri" w:cs="Calibri"/>
          <w:b w:val="0"/>
          <w:bCs w:val="0"/>
        </w:rPr>
        <w:t>/21.</w:t>
      </w:r>
      <w:r w:rsidR="00BB0541" w:rsidRPr="003A0AF6">
        <w:rPr>
          <w:rStyle w:val="FontStyle11"/>
          <w:rFonts w:ascii="Calibri" w:hAnsi="Calibri" w:cs="Calibri"/>
          <w:b w:val="0"/>
          <w:bCs w:val="0"/>
        </w:rPr>
        <w:t xml:space="preserve">, </w:t>
      </w:r>
      <w:r w:rsidRPr="003A0AF6">
        <w:rPr>
          <w:rStyle w:val="FontStyle11"/>
          <w:rFonts w:ascii="Calibri" w:hAnsi="Calibri" w:cs="Calibri"/>
          <w:b w:val="0"/>
          <w:bCs w:val="0"/>
        </w:rPr>
        <w:t>11/22.</w:t>
      </w:r>
      <w:r w:rsidR="00BB0541" w:rsidRPr="003A0AF6">
        <w:rPr>
          <w:rStyle w:val="FontStyle11"/>
          <w:rFonts w:ascii="Calibri" w:hAnsi="Calibri" w:cs="Calibri"/>
          <w:b w:val="0"/>
          <w:bCs w:val="0"/>
        </w:rPr>
        <w:t xml:space="preserve"> i 3/26.</w:t>
      </w:r>
      <w:r w:rsidRPr="003A0AF6">
        <w:rPr>
          <w:rStyle w:val="FontStyle11"/>
          <w:rFonts w:ascii="Calibri" w:hAnsi="Calibri" w:cs="Calibri"/>
          <w:b w:val="0"/>
          <w:bCs w:val="0"/>
        </w:rPr>
        <w:t>).</w:t>
      </w:r>
    </w:p>
    <w:p w14:paraId="69CBCBD8" w14:textId="613E9759" w:rsidR="000F4814" w:rsidRPr="00B35FA9" w:rsidRDefault="000F4814" w:rsidP="00981014">
      <w:pPr>
        <w:spacing w:after="240"/>
        <w:rPr>
          <w:rFonts w:cs="Calibri"/>
          <w:bCs/>
          <w:szCs w:val="22"/>
        </w:rPr>
      </w:pPr>
      <w:r w:rsidRPr="00B35FA9">
        <w:rPr>
          <w:rFonts w:cs="Calibri"/>
          <w:bCs/>
          <w:szCs w:val="22"/>
        </w:rPr>
        <w:t>II.</w:t>
      </w:r>
      <w:r w:rsidR="0035011F">
        <w:rPr>
          <w:rFonts w:cs="Calibri"/>
          <w:bCs/>
          <w:szCs w:val="22"/>
        </w:rPr>
        <w:tab/>
      </w:r>
      <w:r w:rsidRPr="00B35FA9">
        <w:rPr>
          <w:rFonts w:cs="Calibri"/>
          <w:bCs/>
          <w:szCs w:val="22"/>
        </w:rPr>
        <w:t xml:space="preserve">SADRŽAJ </w:t>
      </w:r>
      <w:r w:rsidR="003A0AF6" w:rsidRPr="00B35FA9">
        <w:rPr>
          <w:rFonts w:cs="Calibri"/>
          <w:bCs/>
          <w:szCs w:val="22"/>
        </w:rPr>
        <w:t xml:space="preserve">PREDLOŽENE </w:t>
      </w:r>
      <w:r w:rsidRPr="00B35FA9">
        <w:rPr>
          <w:rFonts w:cs="Calibri"/>
          <w:bCs/>
          <w:szCs w:val="22"/>
        </w:rPr>
        <w:t>ODLUKE I RAZLOG ZA DONOŠENJE</w:t>
      </w:r>
    </w:p>
    <w:p w14:paraId="4A5818F3" w14:textId="77777777" w:rsidR="000F4814" w:rsidRPr="00B35FA9" w:rsidRDefault="000F4814" w:rsidP="000F4814">
      <w:pPr>
        <w:rPr>
          <w:rFonts w:cs="Calibri"/>
          <w:bCs/>
          <w:szCs w:val="22"/>
        </w:rPr>
      </w:pPr>
    </w:p>
    <w:p w14:paraId="30C2094E" w14:textId="77777777" w:rsidR="000F4814" w:rsidRPr="00B35FA9" w:rsidRDefault="000F4814" w:rsidP="000F4814">
      <w:pPr>
        <w:ind w:firstLine="708"/>
        <w:jc w:val="both"/>
        <w:rPr>
          <w:rFonts w:cs="Calibri"/>
          <w:bCs/>
          <w:szCs w:val="22"/>
        </w:rPr>
      </w:pPr>
      <w:r w:rsidRPr="00B35FA9">
        <w:rPr>
          <w:rFonts w:cs="Calibri"/>
          <w:bCs/>
          <w:szCs w:val="22"/>
        </w:rPr>
        <w:t xml:space="preserve">Nastavno se daje sadržaj predložene Odluke: </w:t>
      </w:r>
    </w:p>
    <w:p w14:paraId="4A8E8531" w14:textId="1C12561D" w:rsidR="00613D7A" w:rsidRPr="00B35FA9" w:rsidRDefault="000F4814" w:rsidP="00D8474E">
      <w:pPr>
        <w:shd w:val="clear" w:color="auto" w:fill="FFFFFF"/>
        <w:ind w:firstLine="708"/>
        <w:jc w:val="both"/>
        <w:rPr>
          <w:rFonts w:cs="Calibri"/>
          <w:bCs/>
          <w:szCs w:val="22"/>
        </w:rPr>
      </w:pPr>
      <w:r w:rsidRPr="00B35FA9">
        <w:rPr>
          <w:rFonts w:cs="Calibri"/>
          <w:bCs/>
          <w:szCs w:val="22"/>
        </w:rPr>
        <w:t xml:space="preserve">1) uz članak 2. Odluke - ovim se člankom, </w:t>
      </w:r>
      <w:r w:rsidR="00613D7A" w:rsidRPr="00B35FA9">
        <w:rPr>
          <w:rFonts w:cs="Calibri"/>
          <w:bCs/>
          <w:szCs w:val="22"/>
        </w:rPr>
        <w:t xml:space="preserve">u </w:t>
      </w:r>
      <w:r w:rsidR="00613D7A" w:rsidRPr="00B35FA9">
        <w:rPr>
          <w:rFonts w:cs="Calibri"/>
          <w:szCs w:val="22"/>
        </w:rPr>
        <w:t xml:space="preserve"> članku 1. stavku 1. Odluke, </w:t>
      </w:r>
      <w:r w:rsidR="003A0AF6" w:rsidRPr="00B35FA9">
        <w:rPr>
          <w:rFonts w:cs="Calibri"/>
          <w:szCs w:val="22"/>
        </w:rPr>
        <w:t xml:space="preserve">u </w:t>
      </w:r>
      <w:r w:rsidR="00613D7A" w:rsidRPr="00B35FA9">
        <w:rPr>
          <w:rFonts w:cs="Calibri"/>
          <w:szCs w:val="22"/>
        </w:rPr>
        <w:t>točki 2.</w:t>
      </w:r>
      <w:r w:rsidR="00613D7A" w:rsidRPr="00B35FA9">
        <w:rPr>
          <w:rFonts w:cs="Calibri"/>
          <w:b/>
          <w:szCs w:val="22"/>
        </w:rPr>
        <w:t xml:space="preserve"> </w:t>
      </w:r>
      <w:r w:rsidR="00613D7A" w:rsidRPr="00B35FA9">
        <w:rPr>
          <w:rFonts w:cs="Calibri"/>
          <w:bCs/>
          <w:szCs w:val="22"/>
        </w:rPr>
        <w:t xml:space="preserve">RADNA MJESTA II. KATEGORIJE, </w:t>
      </w:r>
      <w:proofErr w:type="spellStart"/>
      <w:r w:rsidR="00613D7A" w:rsidRPr="00B35FA9">
        <w:rPr>
          <w:rFonts w:cs="Calibri"/>
          <w:bCs/>
          <w:szCs w:val="22"/>
        </w:rPr>
        <w:t>podtočka</w:t>
      </w:r>
      <w:proofErr w:type="spellEnd"/>
      <w:r w:rsidR="00613D7A" w:rsidRPr="00B35FA9">
        <w:rPr>
          <w:rFonts w:cs="Calibri"/>
          <w:bCs/>
          <w:szCs w:val="22"/>
        </w:rPr>
        <w:t xml:space="preserve"> 4. Potkategorija radnih mjesta „Viši stručni suradnik“</w:t>
      </w:r>
      <w:r w:rsidR="003A0AF6" w:rsidRPr="00B35FA9">
        <w:rPr>
          <w:rFonts w:cs="Calibri"/>
          <w:bCs/>
          <w:szCs w:val="22"/>
        </w:rPr>
        <w:t xml:space="preserve"> </w:t>
      </w:r>
      <w:r w:rsidR="00607F7A" w:rsidRPr="00B35FA9">
        <w:rPr>
          <w:rFonts w:cs="Calibri"/>
          <w:bCs/>
          <w:szCs w:val="22"/>
        </w:rPr>
        <w:t>mijenj</w:t>
      </w:r>
      <w:r w:rsidR="00607F7A">
        <w:rPr>
          <w:rFonts w:cs="Calibri"/>
          <w:bCs/>
          <w:szCs w:val="22"/>
        </w:rPr>
        <w:t xml:space="preserve">a se </w:t>
      </w:r>
      <w:r w:rsidR="007C1D29" w:rsidRPr="00B35FA9">
        <w:rPr>
          <w:rFonts w:cs="Calibri"/>
          <w:bCs/>
          <w:szCs w:val="22"/>
        </w:rPr>
        <w:t xml:space="preserve"> način da </w:t>
      </w:r>
      <w:r w:rsidR="00AC1CB0">
        <w:rPr>
          <w:rFonts w:cs="Calibri"/>
          <w:bCs/>
          <w:szCs w:val="22"/>
        </w:rPr>
        <w:t xml:space="preserve">je </w:t>
      </w:r>
      <w:r w:rsidR="00D8474E" w:rsidRPr="00B35FA9">
        <w:rPr>
          <w:rFonts w:cs="Calibri"/>
          <w:bCs/>
          <w:szCs w:val="22"/>
        </w:rPr>
        <w:t xml:space="preserve">sada </w:t>
      </w:r>
      <w:r w:rsidR="007C1D29" w:rsidRPr="00B35FA9">
        <w:rPr>
          <w:rFonts w:cs="Calibri"/>
          <w:bCs/>
          <w:szCs w:val="22"/>
        </w:rPr>
        <w:t xml:space="preserve">radno mjesto </w:t>
      </w:r>
      <w:r w:rsidR="007C1D29" w:rsidRPr="00B35FA9">
        <w:rPr>
          <w:rFonts w:cs="Calibri"/>
          <w:szCs w:val="22"/>
        </w:rPr>
        <w:t xml:space="preserve">Višeg stručnog suradnika (1) i Višeg stručnog suradnika (2) </w:t>
      </w:r>
      <w:r w:rsidR="00607F7A" w:rsidRPr="00B35FA9">
        <w:rPr>
          <w:rFonts w:cs="Calibri"/>
          <w:szCs w:val="22"/>
        </w:rPr>
        <w:t>sp</w:t>
      </w:r>
      <w:r w:rsidR="00607F7A">
        <w:rPr>
          <w:rFonts w:cs="Calibri"/>
          <w:szCs w:val="22"/>
        </w:rPr>
        <w:t xml:space="preserve">ojeno </w:t>
      </w:r>
      <w:r w:rsidR="003A0AF6" w:rsidRPr="00B35FA9">
        <w:rPr>
          <w:rFonts w:cs="Calibri"/>
          <w:szCs w:val="22"/>
        </w:rPr>
        <w:t>u  jedno radno mjesto Višeg stručnog suradnika s k</w:t>
      </w:r>
      <w:r w:rsidR="00D8474E" w:rsidRPr="00B35FA9">
        <w:rPr>
          <w:rFonts w:cs="Calibri"/>
          <w:szCs w:val="22"/>
        </w:rPr>
        <w:t xml:space="preserve">oeficijentom od 1,96 koji </w:t>
      </w:r>
      <w:r w:rsidR="003A0AF6" w:rsidRPr="00B35FA9">
        <w:rPr>
          <w:rFonts w:cs="Calibri"/>
          <w:szCs w:val="22"/>
        </w:rPr>
        <w:t xml:space="preserve">je </w:t>
      </w:r>
      <w:r w:rsidR="00D8474E" w:rsidRPr="00B35FA9">
        <w:rPr>
          <w:rFonts w:cs="Calibri"/>
          <w:szCs w:val="22"/>
        </w:rPr>
        <w:t xml:space="preserve">do sada bi određen za </w:t>
      </w:r>
      <w:r w:rsidR="00D8474E" w:rsidRPr="00B35FA9">
        <w:rPr>
          <w:rFonts w:cs="Calibri"/>
          <w:bCs/>
          <w:szCs w:val="22"/>
        </w:rPr>
        <w:t xml:space="preserve">radno mjesto </w:t>
      </w:r>
      <w:r w:rsidR="00D8474E" w:rsidRPr="00B35FA9">
        <w:rPr>
          <w:rFonts w:cs="Calibri"/>
          <w:szCs w:val="22"/>
        </w:rPr>
        <w:t xml:space="preserve">Višeg stručnog suradnika (1).  </w:t>
      </w:r>
    </w:p>
    <w:p w14:paraId="4F00B6A4" w14:textId="58C311C7" w:rsidR="00613D7A" w:rsidRPr="00B35FA9" w:rsidRDefault="000F4814" w:rsidP="000F4814">
      <w:pPr>
        <w:ind w:firstLine="708"/>
        <w:jc w:val="both"/>
        <w:rPr>
          <w:rFonts w:cs="Calibri"/>
          <w:bCs/>
          <w:szCs w:val="22"/>
        </w:rPr>
      </w:pPr>
      <w:r w:rsidRPr="00B35FA9">
        <w:rPr>
          <w:rFonts w:cs="Calibri"/>
          <w:bCs/>
          <w:szCs w:val="22"/>
        </w:rPr>
        <w:t xml:space="preserve">2) uz članak 3. Odluke </w:t>
      </w:r>
      <w:r w:rsidR="00B35FA9" w:rsidRPr="00B35FA9">
        <w:rPr>
          <w:rFonts w:cs="Calibri"/>
          <w:bCs/>
          <w:szCs w:val="22"/>
        </w:rPr>
        <w:t xml:space="preserve">- </w:t>
      </w:r>
      <w:r w:rsidR="003A0AF6" w:rsidRPr="00B35FA9">
        <w:rPr>
          <w:rFonts w:cs="Calibri"/>
          <w:bCs/>
          <w:szCs w:val="22"/>
        </w:rPr>
        <w:t xml:space="preserve">utvrđen </w:t>
      </w:r>
      <w:r w:rsidR="00B35FA9" w:rsidRPr="00B35FA9">
        <w:rPr>
          <w:rFonts w:cs="Calibri"/>
          <w:bCs/>
          <w:szCs w:val="22"/>
        </w:rPr>
        <w:t xml:space="preserve">je </w:t>
      </w:r>
      <w:proofErr w:type="spellStart"/>
      <w:r w:rsidR="003A0AF6" w:rsidRPr="00B35FA9">
        <w:rPr>
          <w:rFonts w:cs="Calibri"/>
          <w:bCs/>
          <w:szCs w:val="22"/>
        </w:rPr>
        <w:t>vakacijski</w:t>
      </w:r>
      <w:proofErr w:type="spellEnd"/>
      <w:r w:rsidR="003A0AF6" w:rsidRPr="00B35FA9">
        <w:rPr>
          <w:rFonts w:cs="Calibri"/>
          <w:bCs/>
          <w:szCs w:val="22"/>
        </w:rPr>
        <w:t xml:space="preserve"> rok stupanja na snagu predlože</w:t>
      </w:r>
      <w:r w:rsidR="00B35FA9" w:rsidRPr="00B35FA9">
        <w:rPr>
          <w:rFonts w:cs="Calibri"/>
          <w:bCs/>
          <w:szCs w:val="22"/>
        </w:rPr>
        <w:t>ne</w:t>
      </w:r>
      <w:r w:rsidR="003A0AF6" w:rsidRPr="00B35FA9">
        <w:rPr>
          <w:rFonts w:cs="Calibri"/>
          <w:bCs/>
          <w:szCs w:val="22"/>
        </w:rPr>
        <w:t xml:space="preserve"> Odluke.      </w:t>
      </w:r>
    </w:p>
    <w:p w14:paraId="71222560" w14:textId="5E7976AD" w:rsidR="00981014" w:rsidRDefault="007C1D29" w:rsidP="007C1D29">
      <w:pPr>
        <w:pStyle w:val="t-9-8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cs="Calibri"/>
          <w:bCs/>
          <w:szCs w:val="22"/>
        </w:rPr>
      </w:pPr>
      <w:r w:rsidRPr="00B35FA9">
        <w:rPr>
          <w:rFonts w:cs="Calibri"/>
          <w:bCs/>
          <w:szCs w:val="22"/>
        </w:rPr>
        <w:t xml:space="preserve">   Izmjena </w:t>
      </w:r>
      <w:r w:rsidR="000F4814" w:rsidRPr="00B35FA9">
        <w:rPr>
          <w:rFonts w:cs="Calibri"/>
          <w:bCs/>
          <w:szCs w:val="22"/>
        </w:rPr>
        <w:t xml:space="preserve">Odluke </w:t>
      </w:r>
      <w:r w:rsidR="003A0AF6" w:rsidRPr="00B35FA9">
        <w:rPr>
          <w:rFonts w:cs="Calibri"/>
          <w:bCs/>
          <w:szCs w:val="22"/>
        </w:rPr>
        <w:t xml:space="preserve">je </w:t>
      </w:r>
      <w:r w:rsidR="000F4814" w:rsidRPr="00B35FA9">
        <w:rPr>
          <w:rFonts w:cs="Calibri"/>
          <w:bCs/>
          <w:szCs w:val="22"/>
        </w:rPr>
        <w:t>predložena sukladno Uputi Ministarstva pravosuđa</w:t>
      </w:r>
      <w:r w:rsidR="00B35FA9" w:rsidRPr="00B35FA9">
        <w:rPr>
          <w:rFonts w:cs="Calibri"/>
          <w:bCs/>
          <w:szCs w:val="22"/>
        </w:rPr>
        <w:t xml:space="preserve">, </w:t>
      </w:r>
      <w:r w:rsidR="000F4814" w:rsidRPr="00B35FA9">
        <w:rPr>
          <w:rFonts w:cs="Calibri"/>
          <w:bCs/>
          <w:szCs w:val="22"/>
        </w:rPr>
        <w:t>uprave</w:t>
      </w:r>
      <w:r w:rsidR="00B35FA9" w:rsidRPr="00B35FA9">
        <w:rPr>
          <w:rFonts w:cs="Calibri"/>
          <w:bCs/>
          <w:szCs w:val="22"/>
        </w:rPr>
        <w:t xml:space="preserve"> i digitalne transformacije, </w:t>
      </w:r>
      <w:r w:rsidR="000F4814" w:rsidRPr="00B35FA9">
        <w:rPr>
          <w:rFonts w:cs="Calibri"/>
          <w:bCs/>
          <w:szCs w:val="22"/>
        </w:rPr>
        <w:t>KLASA:</w:t>
      </w:r>
      <w:r w:rsidR="003F0EA7">
        <w:rPr>
          <w:rFonts w:cs="Calibri"/>
          <w:bCs/>
          <w:szCs w:val="22"/>
        </w:rPr>
        <w:t xml:space="preserve"> </w:t>
      </w:r>
      <w:r w:rsidR="000F4814" w:rsidRPr="00B35FA9">
        <w:rPr>
          <w:rFonts w:cs="Calibri"/>
          <w:bCs/>
          <w:szCs w:val="22"/>
        </w:rPr>
        <w:t>040-05/26-01/592, URBROJ:</w:t>
      </w:r>
      <w:r w:rsidR="003F0EA7">
        <w:rPr>
          <w:rFonts w:cs="Calibri"/>
          <w:bCs/>
          <w:szCs w:val="22"/>
        </w:rPr>
        <w:t xml:space="preserve"> </w:t>
      </w:r>
      <w:r w:rsidR="000F4814" w:rsidRPr="00B35FA9">
        <w:rPr>
          <w:rFonts w:cs="Calibri"/>
          <w:bCs/>
          <w:szCs w:val="22"/>
        </w:rPr>
        <w:t>514-08-01-01/04-26-02</w:t>
      </w:r>
      <w:r w:rsidR="00613D7A" w:rsidRPr="00B35FA9">
        <w:rPr>
          <w:rFonts w:cs="Calibri"/>
          <w:bCs/>
          <w:szCs w:val="22"/>
        </w:rPr>
        <w:t xml:space="preserve"> o</w:t>
      </w:r>
      <w:r w:rsidR="000F4814" w:rsidRPr="00B35FA9">
        <w:rPr>
          <w:rFonts w:cs="Calibri"/>
          <w:bCs/>
          <w:szCs w:val="22"/>
        </w:rPr>
        <w:t>d 13.</w:t>
      </w:r>
      <w:r w:rsidR="00466500" w:rsidRPr="00B35FA9">
        <w:rPr>
          <w:rFonts w:cs="Calibri"/>
          <w:bCs/>
          <w:szCs w:val="22"/>
        </w:rPr>
        <w:t xml:space="preserve"> </w:t>
      </w:r>
      <w:r w:rsidR="000F4814" w:rsidRPr="00B35FA9">
        <w:rPr>
          <w:rFonts w:cs="Calibri"/>
          <w:bCs/>
          <w:szCs w:val="22"/>
        </w:rPr>
        <w:t xml:space="preserve">ožujka </w:t>
      </w:r>
      <w:proofErr w:type="spellStart"/>
      <w:r w:rsidR="000F4814" w:rsidRPr="00B35FA9">
        <w:rPr>
          <w:rFonts w:cs="Calibri"/>
          <w:bCs/>
          <w:szCs w:val="22"/>
        </w:rPr>
        <w:t>o.g</w:t>
      </w:r>
      <w:proofErr w:type="spellEnd"/>
      <w:r w:rsidR="000F4814" w:rsidRPr="00B35FA9">
        <w:rPr>
          <w:rFonts w:cs="Calibri"/>
          <w:bCs/>
          <w:szCs w:val="22"/>
        </w:rPr>
        <w:t xml:space="preserve">. </w:t>
      </w:r>
      <w:r w:rsidR="00613D7A" w:rsidRPr="00B35FA9">
        <w:rPr>
          <w:rFonts w:cs="Calibri"/>
          <w:bCs/>
          <w:szCs w:val="22"/>
        </w:rPr>
        <w:t>(</w:t>
      </w:r>
      <w:r w:rsidR="003F0EA7">
        <w:rPr>
          <w:rFonts w:cs="Calibri"/>
          <w:bCs/>
          <w:szCs w:val="22"/>
        </w:rPr>
        <w:t xml:space="preserve">koja je </w:t>
      </w:r>
      <w:r w:rsidR="00613D7A" w:rsidRPr="00B35FA9">
        <w:rPr>
          <w:rFonts w:cs="Calibri"/>
          <w:bCs/>
          <w:szCs w:val="22"/>
        </w:rPr>
        <w:t>zaprimljen</w:t>
      </w:r>
      <w:r w:rsidR="00B35FA9" w:rsidRPr="00B35FA9">
        <w:rPr>
          <w:rFonts w:cs="Calibri"/>
          <w:bCs/>
          <w:szCs w:val="22"/>
        </w:rPr>
        <w:t xml:space="preserve">a, </w:t>
      </w:r>
      <w:r w:rsidR="00613D7A" w:rsidRPr="00B35FA9">
        <w:rPr>
          <w:rFonts w:cs="Calibri"/>
          <w:bCs/>
          <w:szCs w:val="22"/>
        </w:rPr>
        <w:t xml:space="preserve">15. travnja </w:t>
      </w:r>
      <w:proofErr w:type="spellStart"/>
      <w:r w:rsidR="00613D7A" w:rsidRPr="00B35FA9">
        <w:rPr>
          <w:rFonts w:cs="Calibri"/>
          <w:bCs/>
          <w:szCs w:val="22"/>
        </w:rPr>
        <w:t>o.g</w:t>
      </w:r>
      <w:proofErr w:type="spellEnd"/>
      <w:r w:rsidR="00607F7A" w:rsidRPr="00B35FA9">
        <w:rPr>
          <w:rFonts w:cs="Calibri"/>
          <w:bCs/>
          <w:szCs w:val="22"/>
        </w:rPr>
        <w:t xml:space="preserve">.) </w:t>
      </w:r>
      <w:r w:rsidR="00607F7A">
        <w:rPr>
          <w:rFonts w:cs="Calibri"/>
          <w:bCs/>
          <w:szCs w:val="22"/>
        </w:rPr>
        <w:t xml:space="preserve">i gore spomenutom </w:t>
      </w:r>
      <w:r w:rsidR="00607F7A" w:rsidRPr="003A0AF6">
        <w:rPr>
          <w:rFonts w:cs="Calibri"/>
          <w:szCs w:val="22"/>
        </w:rPr>
        <w:t>člank</w:t>
      </w:r>
      <w:r w:rsidR="00607F7A">
        <w:rPr>
          <w:rFonts w:cs="Calibri"/>
          <w:szCs w:val="22"/>
        </w:rPr>
        <w:t xml:space="preserve">u </w:t>
      </w:r>
      <w:r w:rsidR="00607F7A" w:rsidRPr="003A0AF6">
        <w:rPr>
          <w:rFonts w:cs="Calibri"/>
          <w:szCs w:val="22"/>
        </w:rPr>
        <w:t>9. Uredbe</w:t>
      </w:r>
      <w:r w:rsidR="00607F7A">
        <w:rPr>
          <w:rFonts w:cs="Calibri"/>
          <w:szCs w:val="22"/>
        </w:rPr>
        <w:t xml:space="preserve">, </w:t>
      </w:r>
      <w:r w:rsidR="00613D7A" w:rsidRPr="00B35FA9">
        <w:rPr>
          <w:rFonts w:cs="Calibri"/>
          <w:bCs/>
          <w:szCs w:val="22"/>
        </w:rPr>
        <w:t xml:space="preserve">prema </w:t>
      </w:r>
      <w:r w:rsidR="00607F7A" w:rsidRPr="00B35FA9">
        <w:rPr>
          <w:rFonts w:cs="Calibri"/>
          <w:bCs/>
          <w:szCs w:val="22"/>
        </w:rPr>
        <w:t>koj</w:t>
      </w:r>
      <w:r w:rsidR="00607F7A">
        <w:rPr>
          <w:rFonts w:cs="Calibri"/>
          <w:bCs/>
          <w:szCs w:val="22"/>
        </w:rPr>
        <w:t xml:space="preserve">ima </w:t>
      </w:r>
      <w:r w:rsidR="000F4814" w:rsidRPr="00B35FA9">
        <w:rPr>
          <w:rFonts w:cs="Calibri"/>
          <w:bCs/>
          <w:szCs w:val="22"/>
        </w:rPr>
        <w:t xml:space="preserve"> radno mjesto višeg stručnog suradnika (2)</w:t>
      </w:r>
      <w:r w:rsidR="00613D7A" w:rsidRPr="00B35FA9">
        <w:rPr>
          <w:rFonts w:cs="Calibri"/>
          <w:bCs/>
          <w:szCs w:val="22"/>
        </w:rPr>
        <w:t xml:space="preserve">, </w:t>
      </w:r>
      <w:r w:rsidRPr="00B35FA9">
        <w:rPr>
          <w:rFonts w:cs="Calibri"/>
          <w:bCs/>
          <w:szCs w:val="22"/>
        </w:rPr>
        <w:t xml:space="preserve">u potkategoriji viši stručni suradnik, </w:t>
      </w:r>
      <w:r w:rsidR="00466500" w:rsidRPr="00B35FA9">
        <w:rPr>
          <w:rFonts w:cs="Calibri"/>
          <w:bCs/>
          <w:szCs w:val="22"/>
        </w:rPr>
        <w:t>6. klasifikacijski rang</w:t>
      </w:r>
      <w:r w:rsidR="00613D7A" w:rsidRPr="00B35FA9">
        <w:rPr>
          <w:rFonts w:cs="Calibri"/>
          <w:bCs/>
          <w:szCs w:val="22"/>
        </w:rPr>
        <w:t xml:space="preserve"> </w:t>
      </w:r>
      <w:r w:rsidR="00466500" w:rsidRPr="00B35FA9">
        <w:rPr>
          <w:rFonts w:cs="Calibri"/>
          <w:bCs/>
          <w:szCs w:val="22"/>
        </w:rPr>
        <w:t xml:space="preserve">ne može imati niži koeficijent </w:t>
      </w:r>
      <w:r w:rsidRPr="00B35FA9">
        <w:rPr>
          <w:rFonts w:cs="Calibri"/>
          <w:bCs/>
          <w:szCs w:val="22"/>
        </w:rPr>
        <w:t xml:space="preserve">za obračun bruto plaće od </w:t>
      </w:r>
      <w:r w:rsidR="00466500" w:rsidRPr="00B35FA9">
        <w:rPr>
          <w:rFonts w:cs="Calibri"/>
          <w:bCs/>
          <w:szCs w:val="22"/>
        </w:rPr>
        <w:t xml:space="preserve">radnog mjesta voditelja </w:t>
      </w:r>
      <w:r w:rsidR="00613D7A" w:rsidRPr="00B35FA9">
        <w:rPr>
          <w:rFonts w:cs="Calibri"/>
          <w:bCs/>
          <w:szCs w:val="22"/>
        </w:rPr>
        <w:t>odsjek</w:t>
      </w:r>
      <w:r w:rsidRPr="00B35FA9">
        <w:rPr>
          <w:rFonts w:cs="Calibri"/>
          <w:bCs/>
          <w:szCs w:val="22"/>
        </w:rPr>
        <w:t>a</w:t>
      </w:r>
      <w:r w:rsidR="00613D7A" w:rsidRPr="00B35FA9">
        <w:rPr>
          <w:rFonts w:cs="Calibri"/>
          <w:bCs/>
          <w:szCs w:val="22"/>
        </w:rPr>
        <w:t xml:space="preserve"> odnosno </w:t>
      </w:r>
      <w:r w:rsidRPr="00B35FA9">
        <w:rPr>
          <w:rFonts w:cs="Calibri"/>
          <w:bCs/>
          <w:szCs w:val="22"/>
        </w:rPr>
        <w:t xml:space="preserve">voditelja </w:t>
      </w:r>
      <w:proofErr w:type="spellStart"/>
      <w:r w:rsidR="00613D7A" w:rsidRPr="00B35FA9">
        <w:rPr>
          <w:rFonts w:cs="Calibri"/>
          <w:bCs/>
          <w:szCs w:val="22"/>
        </w:rPr>
        <w:t>pododsjeka</w:t>
      </w:r>
      <w:proofErr w:type="spellEnd"/>
      <w:r w:rsidRPr="00B35FA9">
        <w:rPr>
          <w:rFonts w:cs="Calibri"/>
          <w:bCs/>
          <w:szCs w:val="22"/>
        </w:rPr>
        <w:t>, u potkategoriji rukovoditelj, 2. razina, 7. klasifikacijski rang.</w:t>
      </w:r>
    </w:p>
    <w:p w14:paraId="74CAAA14" w14:textId="77777777" w:rsidR="00981014" w:rsidRDefault="00981014">
      <w:pPr>
        <w:widowControl/>
        <w:suppressAutoHyphens w:val="0"/>
        <w:spacing w:after="160" w:line="278" w:lineRule="auto"/>
        <w:rPr>
          <w:rFonts w:eastAsia="Times New Roman" w:cs="Calibri"/>
          <w:bCs/>
          <w:kern w:val="0"/>
          <w:szCs w:val="22"/>
        </w:rPr>
      </w:pPr>
      <w:r>
        <w:rPr>
          <w:rFonts w:cs="Calibri"/>
          <w:bCs/>
          <w:szCs w:val="22"/>
        </w:rPr>
        <w:br w:type="page"/>
      </w:r>
    </w:p>
    <w:p w14:paraId="6BAC7981" w14:textId="41057E3D" w:rsidR="00D937A8" w:rsidRPr="003F0EA7" w:rsidRDefault="00D937A8" w:rsidP="003F0EA7">
      <w:pPr>
        <w:ind w:firstLine="2835"/>
        <w:jc w:val="center"/>
        <w:rPr>
          <w:rFonts w:cs="Calibri"/>
          <w:b/>
          <w:bCs/>
          <w:i/>
          <w:iCs/>
          <w:color w:val="0B769F" w:themeColor="accent4" w:themeShade="BF"/>
          <w:sz w:val="20"/>
          <w:szCs w:val="20"/>
        </w:rPr>
      </w:pPr>
      <w:r w:rsidRPr="003F0EA7">
        <w:rPr>
          <w:rFonts w:cs="Calibri"/>
          <w:b/>
          <w:bCs/>
          <w:i/>
          <w:iCs/>
          <w:color w:val="0B769F" w:themeColor="accent4" w:themeShade="BF"/>
          <w:sz w:val="20"/>
          <w:szCs w:val="20"/>
        </w:rPr>
        <w:lastRenderedPageBreak/>
        <w:t>Odluke o koeficijentima za obračun plaće službenika i namještenika</w:t>
      </w:r>
    </w:p>
    <w:p w14:paraId="52BE31CA" w14:textId="77777777" w:rsidR="00D937A8" w:rsidRPr="003F0EA7" w:rsidRDefault="00D937A8" w:rsidP="003F0EA7">
      <w:pPr>
        <w:ind w:firstLine="2835"/>
        <w:jc w:val="center"/>
        <w:rPr>
          <w:rFonts w:cs="Calibri"/>
          <w:b/>
          <w:bCs/>
          <w:i/>
          <w:iCs/>
          <w:color w:val="0B769F" w:themeColor="accent4" w:themeShade="BF"/>
          <w:sz w:val="20"/>
          <w:szCs w:val="20"/>
        </w:rPr>
      </w:pPr>
      <w:r w:rsidRPr="003F0EA7">
        <w:rPr>
          <w:rFonts w:cs="Calibri"/>
          <w:b/>
          <w:bCs/>
          <w:i/>
          <w:iCs/>
          <w:color w:val="0B769F" w:themeColor="accent4" w:themeShade="BF"/>
          <w:sz w:val="20"/>
          <w:szCs w:val="20"/>
        </w:rPr>
        <w:t>u upravnim tijelima Grada Požege</w:t>
      </w:r>
    </w:p>
    <w:p w14:paraId="6588E9D2" w14:textId="2F69CCE0" w:rsidR="00D937A8" w:rsidRPr="00981014" w:rsidRDefault="00D937A8" w:rsidP="003F0EA7">
      <w:pPr>
        <w:spacing w:after="240"/>
        <w:ind w:firstLine="2835"/>
        <w:jc w:val="center"/>
        <w:rPr>
          <w:rFonts w:cs="Calibri"/>
          <w:b/>
          <w:bCs/>
          <w:i/>
          <w:iCs/>
          <w:color w:val="0B769F" w:themeColor="accent4" w:themeShade="BF"/>
          <w:szCs w:val="22"/>
        </w:rPr>
      </w:pPr>
      <w:r w:rsidRPr="00981014">
        <w:rPr>
          <w:rFonts w:cs="Calibri"/>
          <w:b/>
          <w:bCs/>
          <w:i/>
          <w:iCs/>
          <w:color w:val="0B769F" w:themeColor="accent4" w:themeShade="BF"/>
          <w:szCs w:val="22"/>
        </w:rPr>
        <w:t>(Službene novine Grada Požege, broj: 20/23.,  1/24.</w:t>
      </w:r>
      <w:r w:rsidR="003F3356" w:rsidRPr="00981014">
        <w:rPr>
          <w:rFonts w:cs="Calibri"/>
          <w:b/>
          <w:bCs/>
          <w:i/>
          <w:iCs/>
          <w:color w:val="0B769F" w:themeColor="accent4" w:themeShade="BF"/>
          <w:szCs w:val="22"/>
        </w:rPr>
        <w:t xml:space="preserve">, </w:t>
      </w:r>
      <w:r w:rsidRPr="00981014">
        <w:rPr>
          <w:rFonts w:cs="Calibri"/>
          <w:b/>
          <w:bCs/>
          <w:i/>
          <w:iCs/>
          <w:color w:val="0B769F" w:themeColor="accent4" w:themeShade="BF"/>
          <w:szCs w:val="22"/>
        </w:rPr>
        <w:t xml:space="preserve"> 16/25</w:t>
      </w:r>
      <w:r w:rsidR="003F3356" w:rsidRPr="00981014">
        <w:rPr>
          <w:rFonts w:cs="Calibri"/>
          <w:b/>
          <w:bCs/>
          <w:i/>
          <w:iCs/>
          <w:color w:val="0B769F" w:themeColor="accent4" w:themeShade="BF"/>
          <w:szCs w:val="22"/>
        </w:rPr>
        <w:t xml:space="preserve"> i 3/26.</w:t>
      </w:r>
      <w:r w:rsidRPr="00981014">
        <w:rPr>
          <w:rFonts w:cs="Calibri"/>
          <w:b/>
          <w:bCs/>
          <w:i/>
          <w:iCs/>
          <w:color w:val="0B769F" w:themeColor="accent4" w:themeShade="BF"/>
          <w:szCs w:val="22"/>
        </w:rPr>
        <w:t>)</w:t>
      </w:r>
    </w:p>
    <w:p w14:paraId="507F1C84" w14:textId="51639F00" w:rsidR="00D937A8" w:rsidRPr="00981014" w:rsidRDefault="00D937A8" w:rsidP="00D937A8">
      <w:pPr>
        <w:ind w:right="5386" w:firstLine="142"/>
        <w:jc w:val="center"/>
        <w:rPr>
          <w:rFonts w:eastAsia="Times New Roman" w:cs="Calibri"/>
          <w:i/>
          <w:iCs/>
          <w:szCs w:val="22"/>
          <w:lang w:val="en-US"/>
        </w:rPr>
      </w:pPr>
      <w:r w:rsidRPr="00981014">
        <w:rPr>
          <w:rFonts w:eastAsia="Times New Roman" w:cs="Calibri"/>
          <w:i/>
          <w:iCs/>
          <w:noProof/>
          <w:szCs w:val="22"/>
        </w:rPr>
        <w:drawing>
          <wp:inline distT="0" distB="0" distL="0" distR="0" wp14:anchorId="52E23A76" wp14:editId="4BE99B15">
            <wp:extent cx="314325" cy="428625"/>
            <wp:effectExtent l="0" t="0" r="9525" b="9525"/>
            <wp:docPr id="1917787881" name="Slika 191778788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60857" name="Slika 6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5DE21" w14:textId="77777777" w:rsidR="00D937A8" w:rsidRPr="00981014" w:rsidRDefault="00D937A8" w:rsidP="00D937A8">
      <w:pPr>
        <w:ind w:right="5386"/>
        <w:jc w:val="center"/>
        <w:rPr>
          <w:rFonts w:eastAsia="Times New Roman" w:cs="Calibri"/>
          <w:i/>
          <w:iCs/>
          <w:szCs w:val="22"/>
        </w:rPr>
      </w:pPr>
      <w:r w:rsidRPr="00981014">
        <w:rPr>
          <w:rFonts w:eastAsia="Times New Roman" w:cs="Calibri"/>
          <w:i/>
          <w:iCs/>
          <w:szCs w:val="22"/>
        </w:rPr>
        <w:t>R  E  P  U  B  L  I  K  A    H  R  V  A  T  S  K  A</w:t>
      </w:r>
    </w:p>
    <w:p w14:paraId="3FD75A3A" w14:textId="77777777" w:rsidR="00D937A8" w:rsidRPr="00981014" w:rsidRDefault="00D937A8" w:rsidP="00D937A8">
      <w:pPr>
        <w:ind w:right="5386"/>
        <w:jc w:val="center"/>
        <w:rPr>
          <w:rFonts w:eastAsia="Times New Roman" w:cs="Calibri"/>
          <w:i/>
          <w:iCs/>
          <w:szCs w:val="22"/>
        </w:rPr>
      </w:pPr>
      <w:r w:rsidRPr="00981014">
        <w:rPr>
          <w:rFonts w:eastAsia="Times New Roman" w:cs="Calibri"/>
          <w:i/>
          <w:iCs/>
          <w:szCs w:val="22"/>
        </w:rPr>
        <w:t>POŽEŠKO-SLAVONSKA ŽUPANIJA</w:t>
      </w:r>
    </w:p>
    <w:p w14:paraId="43AD2C6D" w14:textId="77777777" w:rsidR="00D937A8" w:rsidRPr="00981014" w:rsidRDefault="00D937A8" w:rsidP="00D937A8">
      <w:pPr>
        <w:ind w:right="5386"/>
        <w:jc w:val="center"/>
        <w:rPr>
          <w:rFonts w:eastAsia="Times New Roman" w:cs="Calibri"/>
          <w:i/>
          <w:iCs/>
          <w:szCs w:val="22"/>
        </w:rPr>
      </w:pPr>
      <w:r w:rsidRPr="00981014">
        <w:rPr>
          <w:rFonts w:eastAsia="Times New Roman" w:cs="Calibri"/>
          <w:i/>
          <w:iCs/>
          <w:noProof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5BEF42C7" wp14:editId="04E1B772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96844116" name="Slika 1296844116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88686" name="Slika 7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014">
        <w:rPr>
          <w:rFonts w:eastAsia="Times New Roman" w:cs="Calibri"/>
          <w:i/>
          <w:iCs/>
          <w:szCs w:val="22"/>
        </w:rPr>
        <w:t>GRAD POŽEGA</w:t>
      </w:r>
    </w:p>
    <w:p w14:paraId="658E24C4" w14:textId="77777777" w:rsidR="00D937A8" w:rsidRPr="00981014" w:rsidRDefault="00D937A8" w:rsidP="00D937A8">
      <w:pPr>
        <w:spacing w:after="240"/>
        <w:ind w:right="5386"/>
        <w:jc w:val="center"/>
        <w:rPr>
          <w:rFonts w:eastAsia="Times New Roman" w:cs="Calibri"/>
          <w:i/>
          <w:iCs/>
          <w:szCs w:val="22"/>
        </w:rPr>
      </w:pPr>
      <w:r w:rsidRPr="00981014">
        <w:rPr>
          <w:rFonts w:eastAsia="Times New Roman" w:cs="Calibri"/>
          <w:i/>
          <w:iCs/>
          <w:szCs w:val="22"/>
        </w:rPr>
        <w:t>GRADSKO VIJEĆE</w:t>
      </w:r>
    </w:p>
    <w:p w14:paraId="192564DF" w14:textId="77777777" w:rsidR="00D937A8" w:rsidRPr="00981014" w:rsidRDefault="00D937A8" w:rsidP="00D937A8">
      <w:pPr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KLASA:120-01/23-03/2</w:t>
      </w:r>
    </w:p>
    <w:p w14:paraId="4A9B878B" w14:textId="77777777" w:rsidR="00D937A8" w:rsidRPr="00981014" w:rsidRDefault="00D937A8" w:rsidP="00D937A8">
      <w:pPr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URBROJ: 2177-1-02/01-23-3</w:t>
      </w:r>
    </w:p>
    <w:p w14:paraId="4BABB2BE" w14:textId="77777777" w:rsidR="00D937A8" w:rsidRPr="00981014" w:rsidRDefault="00D937A8" w:rsidP="00D937A8">
      <w:pPr>
        <w:spacing w:after="240"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Požega, 14. prosinca 2023.</w:t>
      </w:r>
    </w:p>
    <w:p w14:paraId="14F4F54C" w14:textId="77777777" w:rsidR="00D937A8" w:rsidRPr="00981014" w:rsidRDefault="00D937A8" w:rsidP="00D937A8">
      <w:pPr>
        <w:spacing w:after="240"/>
        <w:ind w:firstLine="708"/>
        <w:jc w:val="both"/>
        <w:rPr>
          <w:rFonts w:cs="Calibri"/>
          <w:bCs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Na temelju članka 10. stavka 1. Zakona o plaćama u lokalnoj i područnoj (regionalnoj) samoupravi  (</w:t>
      </w:r>
      <w:r w:rsidRPr="00981014">
        <w:rPr>
          <w:rFonts w:cs="Calibri"/>
          <w:bCs/>
          <w:i/>
          <w:iCs/>
          <w:szCs w:val="22"/>
        </w:rPr>
        <w:t xml:space="preserve">Narodne novine, </w:t>
      </w:r>
      <w:r w:rsidRPr="00981014">
        <w:rPr>
          <w:rFonts w:cs="Calibri"/>
          <w:i/>
          <w:iCs/>
          <w:szCs w:val="22"/>
        </w:rPr>
        <w:t>broj: 28/10. i 10/23.), te članka 39. stavka 1. podstavka 3. Statuta Grada Požege (Službene novine Grada Požege, broj: 2</w:t>
      </w:r>
      <w:r w:rsidRPr="00981014">
        <w:rPr>
          <w:rStyle w:val="FontStyle11"/>
          <w:rFonts w:ascii="Calibri" w:hAnsi="Calibri" w:cs="Calibri"/>
          <w:b w:val="0"/>
          <w:bCs w:val="0"/>
          <w:i/>
          <w:iCs/>
        </w:rPr>
        <w:t>/21. i 11/22.), na prijedlog Gradonačelnika Grada Požege,</w:t>
      </w:r>
      <w:r w:rsidRPr="00981014">
        <w:rPr>
          <w:rStyle w:val="FontStyle11"/>
          <w:rFonts w:ascii="Calibri" w:hAnsi="Calibri" w:cs="Calibri"/>
          <w:i/>
          <w:iCs/>
        </w:rPr>
        <w:t xml:space="preserve"> </w:t>
      </w:r>
      <w:r w:rsidRPr="00981014">
        <w:rPr>
          <w:rFonts w:cs="Calibri"/>
          <w:i/>
          <w:iCs/>
          <w:szCs w:val="22"/>
        </w:rPr>
        <w:t xml:space="preserve">Gradsko vijeće Grada Požege, na 24. sjednici, održanoj dana, 14. prosinca 2023. godine, donosi </w:t>
      </w:r>
    </w:p>
    <w:p w14:paraId="14732906" w14:textId="77777777" w:rsidR="00D937A8" w:rsidRPr="00981014" w:rsidRDefault="00D937A8" w:rsidP="00D937A8">
      <w:pPr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ODLUKU</w:t>
      </w:r>
    </w:p>
    <w:p w14:paraId="20F97870" w14:textId="77777777" w:rsidR="00D937A8" w:rsidRPr="00981014" w:rsidRDefault="00D937A8" w:rsidP="00D937A8">
      <w:pPr>
        <w:spacing w:after="240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o koeficijentima za obračun plaće službenika i namještenika u upravnim tijelima Grada Požege</w:t>
      </w:r>
    </w:p>
    <w:p w14:paraId="1D8E2F71" w14:textId="77777777" w:rsidR="00D937A8" w:rsidRPr="00981014" w:rsidRDefault="00D937A8" w:rsidP="00D937A8">
      <w:pPr>
        <w:spacing w:after="240"/>
        <w:jc w:val="center"/>
        <w:rPr>
          <w:rFonts w:cs="Calibri"/>
          <w:bCs/>
          <w:i/>
          <w:iCs/>
          <w:szCs w:val="22"/>
        </w:rPr>
      </w:pPr>
      <w:r w:rsidRPr="00981014">
        <w:rPr>
          <w:rFonts w:cs="Calibri"/>
          <w:bCs/>
          <w:i/>
          <w:iCs/>
          <w:szCs w:val="22"/>
        </w:rPr>
        <w:t>Članak 1.</w:t>
      </w:r>
    </w:p>
    <w:p w14:paraId="72BEB1DA" w14:textId="77777777" w:rsidR="00D937A8" w:rsidRPr="00981014" w:rsidRDefault="00D937A8" w:rsidP="00D937A8">
      <w:pPr>
        <w:shd w:val="clear" w:color="auto" w:fill="FFFFFF"/>
        <w:spacing w:after="240"/>
        <w:ind w:firstLine="708"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Ovom Odlukom utvrđuje se pripadajući koeficijent za obračun plaće službenika i namještenika u upravnim tijelima Grada Požege, a određuju se unutar kategorije, potkategorije, razine potkategorije i klasifikacijskog ranga radnih mjesta, kako slijedi: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7"/>
        <w:gridCol w:w="1849"/>
        <w:gridCol w:w="1436"/>
        <w:gridCol w:w="1608"/>
        <w:gridCol w:w="2679"/>
      </w:tblGrid>
      <w:tr w:rsidR="00D937A8" w:rsidRPr="00981014" w14:paraId="30D47A4E" w14:textId="77777777" w:rsidTr="00927EE4">
        <w:trPr>
          <w:trHeight w:val="284"/>
          <w:jc w:val="center"/>
        </w:trPr>
        <w:tc>
          <w:tcPr>
            <w:tcW w:w="9639" w:type="dxa"/>
            <w:gridSpan w:val="5"/>
            <w:vAlign w:val="center"/>
          </w:tcPr>
          <w:p w14:paraId="18B9F40E" w14:textId="77777777" w:rsidR="00D937A8" w:rsidRPr="00981014" w:rsidRDefault="00D937A8" w:rsidP="00927EE4">
            <w:pPr>
              <w:ind w:left="22"/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1. RADNA MJESTA I. KATEGORIJE</w:t>
            </w:r>
          </w:p>
        </w:tc>
      </w:tr>
      <w:tr w:rsidR="00D937A8" w:rsidRPr="00981014" w14:paraId="4EED03B9" w14:textId="77777777" w:rsidTr="00927EE4">
        <w:trPr>
          <w:trHeight w:val="284"/>
          <w:jc w:val="center"/>
        </w:trPr>
        <w:tc>
          <w:tcPr>
            <w:tcW w:w="9639" w:type="dxa"/>
            <w:gridSpan w:val="5"/>
            <w:vAlign w:val="center"/>
          </w:tcPr>
          <w:p w14:paraId="6264C52C" w14:textId="77777777" w:rsidR="00D937A8" w:rsidRPr="00981014" w:rsidRDefault="00D937A8" w:rsidP="00927EE4">
            <w:pPr>
              <w:ind w:left="720"/>
              <w:contextualSpacing/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D937A8" w:rsidRPr="00981014" w14:paraId="4E56131D" w14:textId="77777777" w:rsidTr="00927EE4">
        <w:trPr>
          <w:trHeight w:val="284"/>
          <w:jc w:val="center"/>
        </w:trPr>
        <w:tc>
          <w:tcPr>
            <w:tcW w:w="2067" w:type="dxa"/>
            <w:vAlign w:val="center"/>
          </w:tcPr>
          <w:p w14:paraId="75B4A8C5" w14:textId="77777777" w:rsidR="00D937A8" w:rsidRPr="00981014" w:rsidRDefault="00D937A8" w:rsidP="00927EE4">
            <w:pPr>
              <w:contextualSpacing/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Potkategorija radnog mjesta</w:t>
            </w:r>
          </w:p>
        </w:tc>
        <w:tc>
          <w:tcPr>
            <w:tcW w:w="3285" w:type="dxa"/>
            <w:gridSpan w:val="2"/>
            <w:vAlign w:val="center"/>
          </w:tcPr>
          <w:p w14:paraId="2EBB823B" w14:textId="77777777" w:rsidR="00D937A8" w:rsidRPr="00981014" w:rsidRDefault="00D937A8" w:rsidP="00927EE4">
            <w:pPr>
              <w:contextualSpacing/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Naziv radnog mjesta</w:t>
            </w:r>
          </w:p>
        </w:tc>
        <w:tc>
          <w:tcPr>
            <w:tcW w:w="1608" w:type="dxa"/>
            <w:vAlign w:val="center"/>
          </w:tcPr>
          <w:p w14:paraId="6A7FE43A" w14:textId="77777777" w:rsidR="00D937A8" w:rsidRPr="00981014" w:rsidRDefault="00D937A8" w:rsidP="00927EE4">
            <w:pPr>
              <w:contextualSpacing/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Klasifikacijski rang</w:t>
            </w:r>
          </w:p>
        </w:tc>
        <w:tc>
          <w:tcPr>
            <w:tcW w:w="2679" w:type="dxa"/>
            <w:vAlign w:val="center"/>
          </w:tcPr>
          <w:p w14:paraId="47637A42" w14:textId="77777777" w:rsidR="00D937A8" w:rsidRPr="00981014" w:rsidRDefault="00D937A8" w:rsidP="00927EE4">
            <w:pPr>
              <w:contextualSpacing/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Koeficijent</w:t>
            </w:r>
          </w:p>
        </w:tc>
      </w:tr>
      <w:tr w:rsidR="00D937A8" w:rsidRPr="00981014" w14:paraId="59479560" w14:textId="77777777" w:rsidTr="00927EE4">
        <w:trPr>
          <w:trHeight w:val="284"/>
          <w:jc w:val="center"/>
        </w:trPr>
        <w:tc>
          <w:tcPr>
            <w:tcW w:w="2067" w:type="dxa"/>
            <w:vAlign w:val="center"/>
          </w:tcPr>
          <w:p w14:paraId="572810E8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Glavni rukovoditelj</w:t>
            </w:r>
          </w:p>
        </w:tc>
        <w:tc>
          <w:tcPr>
            <w:tcW w:w="3285" w:type="dxa"/>
            <w:gridSpan w:val="2"/>
            <w:vAlign w:val="center"/>
          </w:tcPr>
          <w:p w14:paraId="371D7829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1608" w:type="dxa"/>
            <w:vAlign w:val="center"/>
          </w:tcPr>
          <w:p w14:paraId="00979B9C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2679" w:type="dxa"/>
            <w:vAlign w:val="center"/>
          </w:tcPr>
          <w:p w14:paraId="53395390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D937A8" w:rsidRPr="00981014" w14:paraId="2CFF2E4A" w14:textId="77777777" w:rsidTr="00927EE4">
        <w:trPr>
          <w:trHeight w:val="284"/>
          <w:jc w:val="center"/>
        </w:trPr>
        <w:tc>
          <w:tcPr>
            <w:tcW w:w="2067" w:type="dxa"/>
            <w:vMerge w:val="restart"/>
            <w:vAlign w:val="center"/>
          </w:tcPr>
          <w:p w14:paraId="2A3A75EB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285" w:type="dxa"/>
            <w:gridSpan w:val="2"/>
            <w:vAlign w:val="center"/>
          </w:tcPr>
          <w:p w14:paraId="1FCA7D62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Pročelnik upravnog odjela</w:t>
            </w:r>
          </w:p>
        </w:tc>
        <w:tc>
          <w:tcPr>
            <w:tcW w:w="1608" w:type="dxa"/>
            <w:vMerge w:val="restart"/>
            <w:vAlign w:val="center"/>
          </w:tcPr>
          <w:p w14:paraId="3638D73E" w14:textId="77777777" w:rsidR="00D937A8" w:rsidRPr="00981014" w:rsidRDefault="00D937A8" w:rsidP="00927EE4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1.</w:t>
            </w:r>
          </w:p>
        </w:tc>
        <w:tc>
          <w:tcPr>
            <w:tcW w:w="2679" w:type="dxa"/>
            <w:vAlign w:val="center"/>
          </w:tcPr>
          <w:p w14:paraId="3DA639AB" w14:textId="77777777" w:rsidR="00D937A8" w:rsidRPr="00981014" w:rsidRDefault="00D937A8" w:rsidP="00927EE4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3,20</w:t>
            </w:r>
          </w:p>
        </w:tc>
      </w:tr>
      <w:tr w:rsidR="00D937A8" w:rsidRPr="00981014" w14:paraId="41B2BC97" w14:textId="77777777" w:rsidTr="00927EE4">
        <w:trPr>
          <w:trHeight w:val="212"/>
          <w:jc w:val="center"/>
        </w:trPr>
        <w:tc>
          <w:tcPr>
            <w:tcW w:w="2067" w:type="dxa"/>
            <w:vMerge/>
            <w:vAlign w:val="center"/>
          </w:tcPr>
          <w:p w14:paraId="549F8634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285" w:type="dxa"/>
            <w:gridSpan w:val="2"/>
            <w:vAlign w:val="center"/>
          </w:tcPr>
          <w:p w14:paraId="06EC5103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 xml:space="preserve">Pročelnik službe </w:t>
            </w:r>
          </w:p>
        </w:tc>
        <w:tc>
          <w:tcPr>
            <w:tcW w:w="1608" w:type="dxa"/>
            <w:vMerge/>
            <w:vAlign w:val="center"/>
          </w:tcPr>
          <w:p w14:paraId="32EC8495" w14:textId="77777777" w:rsidR="00D937A8" w:rsidRPr="00981014" w:rsidRDefault="00D937A8" w:rsidP="00927EE4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2679" w:type="dxa"/>
            <w:vMerge w:val="restart"/>
            <w:vAlign w:val="center"/>
          </w:tcPr>
          <w:p w14:paraId="36A70D37" w14:textId="77777777" w:rsidR="00D937A8" w:rsidRPr="00981014" w:rsidRDefault="00D937A8" w:rsidP="00927EE4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2,90</w:t>
            </w:r>
          </w:p>
        </w:tc>
      </w:tr>
      <w:tr w:rsidR="00D937A8" w:rsidRPr="00981014" w14:paraId="67DC2ADD" w14:textId="77777777" w:rsidTr="00927EE4">
        <w:trPr>
          <w:trHeight w:val="544"/>
          <w:jc w:val="center"/>
        </w:trPr>
        <w:tc>
          <w:tcPr>
            <w:tcW w:w="2067" w:type="dxa"/>
            <w:vMerge/>
            <w:vAlign w:val="center"/>
          </w:tcPr>
          <w:p w14:paraId="00F9BCE2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285" w:type="dxa"/>
            <w:gridSpan w:val="2"/>
            <w:vAlign w:val="center"/>
          </w:tcPr>
          <w:p w14:paraId="07CFDD48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Voditelj službe za unutarnju reviziju</w:t>
            </w:r>
          </w:p>
        </w:tc>
        <w:tc>
          <w:tcPr>
            <w:tcW w:w="1608" w:type="dxa"/>
            <w:vMerge/>
            <w:vAlign w:val="center"/>
          </w:tcPr>
          <w:p w14:paraId="4C68C8F5" w14:textId="77777777" w:rsidR="00D937A8" w:rsidRPr="00981014" w:rsidRDefault="00D937A8" w:rsidP="00927EE4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2679" w:type="dxa"/>
            <w:vMerge/>
            <w:vAlign w:val="center"/>
          </w:tcPr>
          <w:p w14:paraId="6AF22E03" w14:textId="77777777" w:rsidR="00D937A8" w:rsidRPr="00981014" w:rsidRDefault="00D937A8" w:rsidP="00927EE4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D937A8" w:rsidRPr="00981014" w14:paraId="3DE90777" w14:textId="77777777" w:rsidTr="00927EE4">
        <w:trPr>
          <w:trHeight w:val="284"/>
          <w:jc w:val="center"/>
        </w:trPr>
        <w:tc>
          <w:tcPr>
            <w:tcW w:w="9639" w:type="dxa"/>
            <w:gridSpan w:val="5"/>
            <w:vAlign w:val="center"/>
          </w:tcPr>
          <w:p w14:paraId="04655135" w14:textId="77777777" w:rsidR="00D937A8" w:rsidRPr="00981014" w:rsidRDefault="00D937A8" w:rsidP="00927EE4">
            <w:pPr>
              <w:shd w:val="clear" w:color="auto" w:fill="FFFFFF"/>
              <w:ind w:firstLine="708"/>
              <w:jc w:val="both"/>
              <w:rPr>
                <w:rFonts w:cs="Calibri"/>
                <w:i/>
                <w:iCs/>
                <w:szCs w:val="22"/>
              </w:rPr>
            </w:pPr>
          </w:p>
        </w:tc>
      </w:tr>
      <w:tr w:rsidR="00D937A8" w:rsidRPr="00981014" w14:paraId="2086E4F2" w14:textId="77777777" w:rsidTr="00927EE4">
        <w:trPr>
          <w:trHeight w:val="284"/>
          <w:jc w:val="center"/>
        </w:trPr>
        <w:tc>
          <w:tcPr>
            <w:tcW w:w="2067" w:type="dxa"/>
            <w:vAlign w:val="center"/>
          </w:tcPr>
          <w:p w14:paraId="2FD03653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Viši  rukovoditelj</w:t>
            </w:r>
          </w:p>
        </w:tc>
        <w:tc>
          <w:tcPr>
            <w:tcW w:w="3285" w:type="dxa"/>
            <w:gridSpan w:val="2"/>
            <w:vAlign w:val="center"/>
          </w:tcPr>
          <w:p w14:paraId="61C0DCAD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08" w:type="dxa"/>
            <w:vAlign w:val="center"/>
          </w:tcPr>
          <w:p w14:paraId="3EDEC079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2679" w:type="dxa"/>
            <w:vAlign w:val="center"/>
          </w:tcPr>
          <w:p w14:paraId="028AC3D1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</w:tr>
      <w:tr w:rsidR="00D937A8" w:rsidRPr="00981014" w14:paraId="07B15199" w14:textId="77777777" w:rsidTr="00927EE4">
        <w:trPr>
          <w:trHeight w:val="284"/>
          <w:jc w:val="center"/>
        </w:trPr>
        <w:tc>
          <w:tcPr>
            <w:tcW w:w="2067" w:type="dxa"/>
            <w:vAlign w:val="center"/>
          </w:tcPr>
          <w:p w14:paraId="7209DE59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285" w:type="dxa"/>
            <w:gridSpan w:val="2"/>
            <w:vAlign w:val="center"/>
          </w:tcPr>
          <w:p w14:paraId="7FA3E348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Voditelj odsjeka</w:t>
            </w:r>
          </w:p>
        </w:tc>
        <w:tc>
          <w:tcPr>
            <w:tcW w:w="1608" w:type="dxa"/>
            <w:vAlign w:val="center"/>
          </w:tcPr>
          <w:p w14:paraId="4D53312C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3.</w:t>
            </w:r>
          </w:p>
        </w:tc>
        <w:tc>
          <w:tcPr>
            <w:tcW w:w="2679" w:type="dxa"/>
            <w:vAlign w:val="center"/>
          </w:tcPr>
          <w:p w14:paraId="0B92541B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2,55</w:t>
            </w:r>
          </w:p>
        </w:tc>
      </w:tr>
      <w:tr w:rsidR="00D937A8" w:rsidRPr="00981014" w14:paraId="25AF474F" w14:textId="77777777" w:rsidTr="00927EE4">
        <w:trPr>
          <w:trHeight w:val="284"/>
          <w:jc w:val="center"/>
        </w:trPr>
        <w:tc>
          <w:tcPr>
            <w:tcW w:w="9639" w:type="dxa"/>
            <w:gridSpan w:val="5"/>
            <w:vAlign w:val="center"/>
          </w:tcPr>
          <w:p w14:paraId="3894207E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D937A8" w:rsidRPr="00981014" w14:paraId="3DFC20B8" w14:textId="77777777" w:rsidTr="00927EE4">
        <w:trPr>
          <w:trHeight w:val="284"/>
          <w:jc w:val="center"/>
        </w:trPr>
        <w:tc>
          <w:tcPr>
            <w:tcW w:w="2067" w:type="dxa"/>
            <w:vAlign w:val="center"/>
          </w:tcPr>
          <w:p w14:paraId="504F6AC1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 xml:space="preserve">Rukovoditelj </w:t>
            </w:r>
          </w:p>
        </w:tc>
        <w:tc>
          <w:tcPr>
            <w:tcW w:w="1849" w:type="dxa"/>
            <w:vAlign w:val="center"/>
          </w:tcPr>
          <w:p w14:paraId="11BF4BC7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436" w:type="dxa"/>
            <w:vAlign w:val="center"/>
          </w:tcPr>
          <w:p w14:paraId="72CAC6B7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Razina</w:t>
            </w:r>
          </w:p>
        </w:tc>
        <w:tc>
          <w:tcPr>
            <w:tcW w:w="1608" w:type="dxa"/>
            <w:vAlign w:val="center"/>
          </w:tcPr>
          <w:p w14:paraId="683647E0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2679" w:type="dxa"/>
            <w:vAlign w:val="center"/>
          </w:tcPr>
          <w:p w14:paraId="05703DB6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</w:tr>
      <w:tr w:rsidR="00D937A8" w:rsidRPr="00981014" w14:paraId="297F253B" w14:textId="77777777" w:rsidTr="00927EE4">
        <w:trPr>
          <w:trHeight w:val="284"/>
          <w:jc w:val="center"/>
        </w:trPr>
        <w:tc>
          <w:tcPr>
            <w:tcW w:w="2067" w:type="dxa"/>
            <w:vAlign w:val="center"/>
          </w:tcPr>
          <w:p w14:paraId="0C801621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1849" w:type="dxa"/>
            <w:vAlign w:val="center"/>
          </w:tcPr>
          <w:p w14:paraId="28DD96F4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 xml:space="preserve">Voditelj </w:t>
            </w:r>
            <w:proofErr w:type="spellStart"/>
            <w:r w:rsidRPr="00981014">
              <w:rPr>
                <w:rFonts w:cs="Calibri"/>
                <w:i/>
                <w:iCs/>
                <w:szCs w:val="22"/>
              </w:rPr>
              <w:t>pododsjeka</w:t>
            </w:r>
            <w:proofErr w:type="spellEnd"/>
          </w:p>
        </w:tc>
        <w:tc>
          <w:tcPr>
            <w:tcW w:w="1436" w:type="dxa"/>
            <w:vAlign w:val="center"/>
          </w:tcPr>
          <w:p w14:paraId="57F4D380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2.</w:t>
            </w:r>
          </w:p>
        </w:tc>
        <w:tc>
          <w:tcPr>
            <w:tcW w:w="1608" w:type="dxa"/>
            <w:vAlign w:val="center"/>
          </w:tcPr>
          <w:p w14:paraId="6662AC91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7.</w:t>
            </w:r>
          </w:p>
        </w:tc>
        <w:tc>
          <w:tcPr>
            <w:tcW w:w="2679" w:type="dxa"/>
            <w:vAlign w:val="center"/>
          </w:tcPr>
          <w:p w14:paraId="7283130F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1,90</w:t>
            </w:r>
          </w:p>
        </w:tc>
      </w:tr>
      <w:tr w:rsidR="00D937A8" w:rsidRPr="00981014" w14:paraId="0EDE3BB3" w14:textId="77777777" w:rsidTr="00927EE4">
        <w:trPr>
          <w:trHeight w:val="284"/>
          <w:jc w:val="center"/>
        </w:trPr>
        <w:tc>
          <w:tcPr>
            <w:tcW w:w="2067" w:type="dxa"/>
            <w:vAlign w:val="center"/>
          </w:tcPr>
          <w:p w14:paraId="0DC408CD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1849" w:type="dxa"/>
            <w:vAlign w:val="center"/>
          </w:tcPr>
          <w:p w14:paraId="34925513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 xml:space="preserve">Voditelj </w:t>
            </w:r>
            <w:proofErr w:type="spellStart"/>
            <w:r w:rsidRPr="00981014">
              <w:rPr>
                <w:rFonts w:cs="Calibri"/>
                <w:i/>
                <w:iCs/>
                <w:szCs w:val="22"/>
              </w:rPr>
              <w:t>pododsjeka</w:t>
            </w:r>
            <w:proofErr w:type="spellEnd"/>
          </w:p>
        </w:tc>
        <w:tc>
          <w:tcPr>
            <w:tcW w:w="1436" w:type="dxa"/>
            <w:vAlign w:val="center"/>
          </w:tcPr>
          <w:p w14:paraId="6CD68102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3.</w:t>
            </w:r>
          </w:p>
        </w:tc>
        <w:tc>
          <w:tcPr>
            <w:tcW w:w="1608" w:type="dxa"/>
            <w:vAlign w:val="center"/>
          </w:tcPr>
          <w:p w14:paraId="7C201206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10.</w:t>
            </w:r>
          </w:p>
        </w:tc>
        <w:tc>
          <w:tcPr>
            <w:tcW w:w="2679" w:type="dxa"/>
            <w:vAlign w:val="center"/>
          </w:tcPr>
          <w:p w14:paraId="75606A63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1,70</w:t>
            </w:r>
          </w:p>
        </w:tc>
      </w:tr>
      <w:tr w:rsidR="00D937A8" w:rsidRPr="00981014" w14:paraId="1812370F" w14:textId="77777777" w:rsidTr="00927EE4">
        <w:trPr>
          <w:trHeight w:val="284"/>
          <w:jc w:val="center"/>
        </w:trPr>
        <w:tc>
          <w:tcPr>
            <w:tcW w:w="9639" w:type="dxa"/>
            <w:gridSpan w:val="5"/>
            <w:vAlign w:val="center"/>
          </w:tcPr>
          <w:p w14:paraId="7EA4EC82" w14:textId="77777777" w:rsidR="00D937A8" w:rsidRPr="00981014" w:rsidRDefault="00D937A8" w:rsidP="00927EE4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</w:tbl>
    <w:p w14:paraId="0DD6E96F" w14:textId="77777777" w:rsidR="00D937A8" w:rsidRPr="00981014" w:rsidRDefault="00D937A8" w:rsidP="00D937A8">
      <w:pPr>
        <w:spacing w:before="240"/>
        <w:rPr>
          <w:rFonts w:cs="Calibri"/>
          <w:szCs w:val="2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19"/>
        <w:gridCol w:w="3391"/>
        <w:gridCol w:w="1693"/>
        <w:gridCol w:w="1936"/>
      </w:tblGrid>
      <w:tr w:rsidR="00D937A8" w:rsidRPr="00981014" w14:paraId="2D8F8384" w14:textId="77777777" w:rsidTr="00927EE4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08C5F688" w14:textId="77777777" w:rsidR="00D937A8" w:rsidRPr="00981014" w:rsidRDefault="00D937A8" w:rsidP="00927EE4">
            <w:pPr>
              <w:pStyle w:val="Odlomakpopisa"/>
              <w:ind w:left="22"/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2. RADNA MJESTA II. KATEGORIJE</w:t>
            </w:r>
          </w:p>
        </w:tc>
      </w:tr>
      <w:tr w:rsidR="00D937A8" w:rsidRPr="00981014" w14:paraId="44F46E0C" w14:textId="77777777" w:rsidTr="00927EE4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75B53D0F" w14:textId="77777777" w:rsidR="00D937A8" w:rsidRPr="00981014" w:rsidRDefault="00D937A8" w:rsidP="00927EE4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D937A8" w:rsidRPr="00981014" w14:paraId="78EDF805" w14:textId="77777777" w:rsidTr="00927EE4">
        <w:trPr>
          <w:trHeight w:val="340"/>
          <w:jc w:val="center"/>
        </w:trPr>
        <w:tc>
          <w:tcPr>
            <w:tcW w:w="2619" w:type="dxa"/>
            <w:vAlign w:val="center"/>
          </w:tcPr>
          <w:p w14:paraId="702E971A" w14:textId="77777777" w:rsidR="00D937A8" w:rsidRPr="00981014" w:rsidRDefault="00D937A8" w:rsidP="00927EE4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Potkategorija radnog mjesta</w:t>
            </w:r>
          </w:p>
        </w:tc>
        <w:tc>
          <w:tcPr>
            <w:tcW w:w="3391" w:type="dxa"/>
            <w:vAlign w:val="center"/>
          </w:tcPr>
          <w:p w14:paraId="4667AAFE" w14:textId="77777777" w:rsidR="00D937A8" w:rsidRPr="00981014" w:rsidRDefault="00D937A8" w:rsidP="00927EE4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Naziv radnog mjesta</w:t>
            </w:r>
          </w:p>
        </w:tc>
        <w:tc>
          <w:tcPr>
            <w:tcW w:w="1693" w:type="dxa"/>
            <w:vAlign w:val="center"/>
          </w:tcPr>
          <w:p w14:paraId="1217B781" w14:textId="77777777" w:rsidR="00D937A8" w:rsidRPr="00981014" w:rsidRDefault="00D937A8" w:rsidP="00927EE4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Klasifikacijski rang</w:t>
            </w:r>
          </w:p>
        </w:tc>
        <w:tc>
          <w:tcPr>
            <w:tcW w:w="1936" w:type="dxa"/>
            <w:vAlign w:val="center"/>
          </w:tcPr>
          <w:p w14:paraId="32E7928D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i/>
                <w:iCs/>
                <w:color w:val="auto"/>
                <w:szCs w:val="22"/>
              </w:rPr>
            </w:pPr>
            <w:r w:rsidRPr="00981014">
              <w:rPr>
                <w:rFonts w:cs="Calibri"/>
                <w:i/>
                <w:iCs/>
                <w:color w:val="auto"/>
                <w:szCs w:val="22"/>
              </w:rPr>
              <w:t>Koeficijent</w:t>
            </w:r>
          </w:p>
        </w:tc>
      </w:tr>
      <w:tr w:rsidR="00D937A8" w:rsidRPr="00981014" w14:paraId="25875D76" w14:textId="77777777" w:rsidTr="00927EE4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5C50DEFC" w14:textId="77777777" w:rsidR="00D937A8" w:rsidRPr="00981014" w:rsidRDefault="00D937A8" w:rsidP="00927EE4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D937A8" w:rsidRPr="00981014" w14:paraId="4C5EFF19" w14:textId="77777777" w:rsidTr="00927EE4">
        <w:trPr>
          <w:trHeight w:val="340"/>
          <w:jc w:val="center"/>
        </w:trPr>
        <w:tc>
          <w:tcPr>
            <w:tcW w:w="2619" w:type="dxa"/>
            <w:vAlign w:val="center"/>
          </w:tcPr>
          <w:p w14:paraId="551951A1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Viši savjetnik -specijalist</w:t>
            </w:r>
          </w:p>
        </w:tc>
        <w:tc>
          <w:tcPr>
            <w:tcW w:w="3391" w:type="dxa"/>
            <w:vAlign w:val="center"/>
          </w:tcPr>
          <w:p w14:paraId="475D7E8E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3" w:type="dxa"/>
            <w:vAlign w:val="center"/>
          </w:tcPr>
          <w:p w14:paraId="68CCEB18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Align w:val="center"/>
          </w:tcPr>
          <w:p w14:paraId="1863EBEF" w14:textId="77777777" w:rsidR="00D937A8" w:rsidRPr="00981014" w:rsidRDefault="00D937A8" w:rsidP="00927EE4">
            <w:pPr>
              <w:pStyle w:val="Naslov5"/>
              <w:spacing w:before="0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D937A8" w:rsidRPr="00981014" w14:paraId="37A9E595" w14:textId="77777777" w:rsidTr="00927EE4">
        <w:trPr>
          <w:trHeight w:val="340"/>
          <w:jc w:val="center"/>
        </w:trPr>
        <w:tc>
          <w:tcPr>
            <w:tcW w:w="2619" w:type="dxa"/>
            <w:vMerge w:val="restart"/>
            <w:vAlign w:val="center"/>
          </w:tcPr>
          <w:p w14:paraId="736D42A9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41A352C4" w14:textId="77777777" w:rsidR="00D937A8" w:rsidRPr="00981014" w:rsidRDefault="00D937A8" w:rsidP="00927EE4">
            <w:pPr>
              <w:jc w:val="both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 xml:space="preserve">Viši savjetnik - specijalist  </w:t>
            </w:r>
          </w:p>
        </w:tc>
        <w:tc>
          <w:tcPr>
            <w:tcW w:w="1693" w:type="dxa"/>
            <w:vMerge w:val="restart"/>
            <w:vAlign w:val="center"/>
          </w:tcPr>
          <w:p w14:paraId="31AB0F55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2.</w:t>
            </w:r>
          </w:p>
        </w:tc>
        <w:tc>
          <w:tcPr>
            <w:tcW w:w="1936" w:type="dxa"/>
            <w:vMerge w:val="restart"/>
            <w:vAlign w:val="center"/>
          </w:tcPr>
          <w:p w14:paraId="0A77F976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  <w:highlight w:val="green"/>
              </w:rPr>
            </w:pPr>
            <w:r w:rsidRPr="00981014">
              <w:rPr>
                <w:rFonts w:cs="Calibri"/>
                <w:i/>
                <w:iCs/>
                <w:szCs w:val="22"/>
              </w:rPr>
              <w:t>2,56</w:t>
            </w:r>
          </w:p>
        </w:tc>
      </w:tr>
      <w:tr w:rsidR="00D937A8" w:rsidRPr="00981014" w14:paraId="117299B3" w14:textId="77777777" w:rsidTr="00927EE4">
        <w:trPr>
          <w:trHeight w:val="340"/>
          <w:jc w:val="center"/>
        </w:trPr>
        <w:tc>
          <w:tcPr>
            <w:tcW w:w="2619" w:type="dxa"/>
            <w:vMerge/>
            <w:vAlign w:val="center"/>
          </w:tcPr>
          <w:p w14:paraId="0BD94412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29153032" w14:textId="77777777" w:rsidR="00D937A8" w:rsidRPr="00981014" w:rsidRDefault="00D937A8" w:rsidP="00927EE4">
            <w:pPr>
              <w:jc w:val="both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 xml:space="preserve">Viši unutarnji revizor </w:t>
            </w:r>
          </w:p>
        </w:tc>
        <w:tc>
          <w:tcPr>
            <w:tcW w:w="1693" w:type="dxa"/>
            <w:vMerge/>
            <w:vAlign w:val="center"/>
          </w:tcPr>
          <w:p w14:paraId="2CE6B6D9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Merge/>
            <w:vAlign w:val="center"/>
          </w:tcPr>
          <w:p w14:paraId="2A015DA7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D937A8" w:rsidRPr="00981014" w14:paraId="4DF55704" w14:textId="77777777" w:rsidTr="00927EE4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747F2D2F" w14:textId="77777777" w:rsidR="00D937A8" w:rsidRPr="00981014" w:rsidRDefault="00D937A8" w:rsidP="00927EE4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D937A8" w:rsidRPr="00981014" w14:paraId="6CFD5B08" w14:textId="77777777" w:rsidTr="00927EE4">
        <w:trPr>
          <w:trHeight w:val="340"/>
          <w:jc w:val="center"/>
        </w:trPr>
        <w:tc>
          <w:tcPr>
            <w:tcW w:w="2619" w:type="dxa"/>
            <w:vAlign w:val="center"/>
          </w:tcPr>
          <w:p w14:paraId="58180081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Viši savjetnik</w:t>
            </w:r>
          </w:p>
        </w:tc>
        <w:tc>
          <w:tcPr>
            <w:tcW w:w="3391" w:type="dxa"/>
            <w:vAlign w:val="center"/>
          </w:tcPr>
          <w:p w14:paraId="2BD83CB7" w14:textId="77777777" w:rsidR="00D937A8" w:rsidRPr="00981014" w:rsidRDefault="00D937A8" w:rsidP="00927EE4">
            <w:pPr>
              <w:jc w:val="both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3" w:type="dxa"/>
            <w:vAlign w:val="center"/>
          </w:tcPr>
          <w:p w14:paraId="219E08E1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Align w:val="center"/>
          </w:tcPr>
          <w:p w14:paraId="46C775C2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D937A8" w:rsidRPr="00981014" w14:paraId="4370803A" w14:textId="77777777" w:rsidTr="00927EE4">
        <w:trPr>
          <w:trHeight w:val="340"/>
          <w:jc w:val="center"/>
        </w:trPr>
        <w:tc>
          <w:tcPr>
            <w:tcW w:w="2619" w:type="dxa"/>
            <w:vMerge w:val="restart"/>
            <w:vAlign w:val="center"/>
          </w:tcPr>
          <w:p w14:paraId="4E9A2DA7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0BD6414E" w14:textId="77777777" w:rsidR="00D937A8" w:rsidRPr="00981014" w:rsidRDefault="00D937A8" w:rsidP="00927EE4">
            <w:pPr>
              <w:jc w:val="both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 xml:space="preserve">Viši savjetnik  </w:t>
            </w:r>
          </w:p>
        </w:tc>
        <w:tc>
          <w:tcPr>
            <w:tcW w:w="1693" w:type="dxa"/>
            <w:vMerge w:val="restart"/>
            <w:vAlign w:val="center"/>
          </w:tcPr>
          <w:p w14:paraId="3593F473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4.</w:t>
            </w:r>
          </w:p>
        </w:tc>
        <w:tc>
          <w:tcPr>
            <w:tcW w:w="1936" w:type="dxa"/>
            <w:vMerge w:val="restart"/>
            <w:vAlign w:val="center"/>
          </w:tcPr>
          <w:p w14:paraId="0815B294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i/>
                <w:iCs/>
                <w:color w:val="auto"/>
                <w:szCs w:val="22"/>
              </w:rPr>
            </w:pPr>
            <w:r w:rsidRPr="00981014">
              <w:rPr>
                <w:rFonts w:cs="Calibri"/>
                <w:i/>
                <w:iCs/>
                <w:color w:val="auto"/>
                <w:szCs w:val="22"/>
              </w:rPr>
              <w:t>2,10</w:t>
            </w:r>
          </w:p>
        </w:tc>
      </w:tr>
      <w:tr w:rsidR="00D937A8" w:rsidRPr="00981014" w14:paraId="4239FA28" w14:textId="77777777" w:rsidTr="00927EE4">
        <w:trPr>
          <w:trHeight w:val="340"/>
          <w:jc w:val="center"/>
        </w:trPr>
        <w:tc>
          <w:tcPr>
            <w:tcW w:w="2619" w:type="dxa"/>
            <w:vMerge/>
            <w:vAlign w:val="center"/>
          </w:tcPr>
          <w:p w14:paraId="4DF40E35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26D1D8A1" w14:textId="77777777" w:rsidR="00D937A8" w:rsidRPr="00981014" w:rsidRDefault="00D937A8" w:rsidP="00927EE4">
            <w:pPr>
              <w:jc w:val="both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 xml:space="preserve">Unutarnji revizor </w:t>
            </w:r>
          </w:p>
        </w:tc>
        <w:tc>
          <w:tcPr>
            <w:tcW w:w="1693" w:type="dxa"/>
            <w:vMerge/>
            <w:vAlign w:val="center"/>
          </w:tcPr>
          <w:p w14:paraId="5B705601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Merge/>
            <w:vAlign w:val="center"/>
          </w:tcPr>
          <w:p w14:paraId="7FA04312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D937A8" w:rsidRPr="00981014" w14:paraId="10264FAB" w14:textId="77777777" w:rsidTr="00927EE4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453EAAAC" w14:textId="77777777" w:rsidR="00D937A8" w:rsidRPr="00981014" w:rsidRDefault="00D937A8" w:rsidP="00927EE4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D937A8" w:rsidRPr="00981014" w14:paraId="7D0CDC23" w14:textId="77777777" w:rsidTr="00927EE4">
        <w:trPr>
          <w:trHeight w:val="340"/>
          <w:jc w:val="center"/>
        </w:trPr>
        <w:tc>
          <w:tcPr>
            <w:tcW w:w="2619" w:type="dxa"/>
            <w:vAlign w:val="center"/>
          </w:tcPr>
          <w:p w14:paraId="28CB1C07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 xml:space="preserve">Savjetnik </w:t>
            </w:r>
          </w:p>
        </w:tc>
        <w:tc>
          <w:tcPr>
            <w:tcW w:w="3391" w:type="dxa"/>
            <w:vAlign w:val="center"/>
          </w:tcPr>
          <w:p w14:paraId="12FF0845" w14:textId="77777777" w:rsidR="00D937A8" w:rsidRPr="00981014" w:rsidRDefault="00D937A8" w:rsidP="00927EE4">
            <w:pPr>
              <w:jc w:val="both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3" w:type="dxa"/>
            <w:vAlign w:val="center"/>
          </w:tcPr>
          <w:p w14:paraId="5CECFCBB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Align w:val="center"/>
          </w:tcPr>
          <w:p w14:paraId="0AA87E95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D937A8" w:rsidRPr="00981014" w14:paraId="6F561F1D" w14:textId="77777777" w:rsidTr="00927EE4">
        <w:trPr>
          <w:trHeight w:val="340"/>
          <w:jc w:val="center"/>
        </w:trPr>
        <w:tc>
          <w:tcPr>
            <w:tcW w:w="2619" w:type="dxa"/>
            <w:vMerge w:val="restart"/>
            <w:vAlign w:val="center"/>
          </w:tcPr>
          <w:p w14:paraId="71662BE3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77AEA95C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 xml:space="preserve">Savjetnik </w:t>
            </w:r>
          </w:p>
        </w:tc>
        <w:tc>
          <w:tcPr>
            <w:tcW w:w="1693" w:type="dxa"/>
            <w:vMerge w:val="restart"/>
            <w:vAlign w:val="center"/>
          </w:tcPr>
          <w:p w14:paraId="02A41F0B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5.</w:t>
            </w:r>
          </w:p>
        </w:tc>
        <w:tc>
          <w:tcPr>
            <w:tcW w:w="1936" w:type="dxa"/>
            <w:vMerge w:val="restart"/>
            <w:vAlign w:val="center"/>
          </w:tcPr>
          <w:p w14:paraId="6D479CC5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  <w:r w:rsidRPr="00981014">
              <w:rPr>
                <w:rFonts w:cs="Calibri"/>
                <w:i/>
                <w:iCs/>
                <w:color w:val="auto"/>
                <w:szCs w:val="22"/>
              </w:rPr>
              <w:t>2,00</w:t>
            </w:r>
          </w:p>
        </w:tc>
      </w:tr>
      <w:tr w:rsidR="00D937A8" w:rsidRPr="00981014" w14:paraId="26F30E89" w14:textId="77777777" w:rsidTr="00927EE4">
        <w:trPr>
          <w:trHeight w:val="340"/>
          <w:jc w:val="center"/>
        </w:trPr>
        <w:tc>
          <w:tcPr>
            <w:tcW w:w="2619" w:type="dxa"/>
            <w:vMerge/>
            <w:vAlign w:val="center"/>
          </w:tcPr>
          <w:p w14:paraId="55F47B84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1F336B05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 xml:space="preserve">Pomoćni unutarnji revizor </w:t>
            </w:r>
          </w:p>
        </w:tc>
        <w:tc>
          <w:tcPr>
            <w:tcW w:w="1693" w:type="dxa"/>
            <w:vMerge/>
            <w:vAlign w:val="center"/>
          </w:tcPr>
          <w:p w14:paraId="129D6028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Merge/>
            <w:vAlign w:val="center"/>
          </w:tcPr>
          <w:p w14:paraId="3A7EA0FE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D937A8" w:rsidRPr="00981014" w14:paraId="5FFC4E31" w14:textId="77777777" w:rsidTr="00927EE4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55816493" w14:textId="77777777" w:rsidR="00D937A8" w:rsidRPr="00981014" w:rsidRDefault="00D937A8" w:rsidP="00927EE4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D937A8" w:rsidRPr="00981014" w14:paraId="68A8A307" w14:textId="77777777" w:rsidTr="00927EE4">
        <w:trPr>
          <w:trHeight w:val="340"/>
          <w:jc w:val="center"/>
        </w:trPr>
        <w:tc>
          <w:tcPr>
            <w:tcW w:w="2619" w:type="dxa"/>
            <w:vAlign w:val="center"/>
          </w:tcPr>
          <w:p w14:paraId="6D509221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Viši stručni suradnik</w:t>
            </w:r>
          </w:p>
        </w:tc>
        <w:tc>
          <w:tcPr>
            <w:tcW w:w="3391" w:type="dxa"/>
            <w:vAlign w:val="center"/>
          </w:tcPr>
          <w:p w14:paraId="4702DE25" w14:textId="77777777" w:rsidR="00D937A8" w:rsidRPr="00981014" w:rsidRDefault="00D937A8" w:rsidP="00927EE4">
            <w:pPr>
              <w:jc w:val="both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3" w:type="dxa"/>
            <w:vAlign w:val="center"/>
          </w:tcPr>
          <w:p w14:paraId="5411097B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Align w:val="center"/>
          </w:tcPr>
          <w:p w14:paraId="2CA59DEF" w14:textId="77777777" w:rsidR="00D937A8" w:rsidRPr="00981014" w:rsidRDefault="00D937A8" w:rsidP="00927EE4">
            <w:pPr>
              <w:pStyle w:val="Naslov5"/>
              <w:spacing w:before="0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D937A8" w:rsidRPr="00981014" w14:paraId="24591C29" w14:textId="77777777" w:rsidTr="00927EE4">
        <w:trPr>
          <w:trHeight w:val="265"/>
          <w:jc w:val="center"/>
        </w:trPr>
        <w:tc>
          <w:tcPr>
            <w:tcW w:w="2619" w:type="dxa"/>
            <w:vMerge w:val="restart"/>
            <w:vAlign w:val="center"/>
          </w:tcPr>
          <w:p w14:paraId="28832F24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4BB44B9F" w14:textId="77777777" w:rsidR="00D937A8" w:rsidRPr="00981014" w:rsidRDefault="00D937A8" w:rsidP="00927EE4">
            <w:pPr>
              <w:jc w:val="both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Viši stručni suradnik 1</w:t>
            </w:r>
          </w:p>
        </w:tc>
        <w:tc>
          <w:tcPr>
            <w:tcW w:w="1693" w:type="dxa"/>
            <w:vMerge w:val="restart"/>
            <w:vAlign w:val="center"/>
          </w:tcPr>
          <w:p w14:paraId="5EC600E8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6.</w:t>
            </w:r>
          </w:p>
        </w:tc>
        <w:tc>
          <w:tcPr>
            <w:tcW w:w="1936" w:type="dxa"/>
            <w:vAlign w:val="center"/>
          </w:tcPr>
          <w:p w14:paraId="6D1D9E91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color w:val="auto"/>
                <w:szCs w:val="22"/>
              </w:rPr>
              <w:t>1,96</w:t>
            </w:r>
          </w:p>
        </w:tc>
      </w:tr>
      <w:tr w:rsidR="00D937A8" w:rsidRPr="00981014" w14:paraId="20CB0A13" w14:textId="77777777" w:rsidTr="00927EE4">
        <w:trPr>
          <w:trHeight w:val="74"/>
          <w:jc w:val="center"/>
        </w:trPr>
        <w:tc>
          <w:tcPr>
            <w:tcW w:w="2619" w:type="dxa"/>
            <w:vMerge/>
            <w:vAlign w:val="center"/>
          </w:tcPr>
          <w:p w14:paraId="099A1190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391" w:type="dxa"/>
            <w:vAlign w:val="center"/>
          </w:tcPr>
          <w:p w14:paraId="76A06B6B" w14:textId="77777777" w:rsidR="00D937A8" w:rsidRPr="00981014" w:rsidRDefault="00D937A8" w:rsidP="00927EE4">
            <w:pPr>
              <w:jc w:val="both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Viši stručni suradnik 2</w:t>
            </w:r>
          </w:p>
        </w:tc>
        <w:tc>
          <w:tcPr>
            <w:tcW w:w="1693" w:type="dxa"/>
            <w:vMerge/>
            <w:vAlign w:val="center"/>
          </w:tcPr>
          <w:p w14:paraId="0345EB39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6" w:type="dxa"/>
            <w:vAlign w:val="center"/>
          </w:tcPr>
          <w:p w14:paraId="2C5DAD38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color w:val="auto"/>
                <w:szCs w:val="22"/>
              </w:rPr>
              <w:t>1,91</w:t>
            </w:r>
          </w:p>
        </w:tc>
      </w:tr>
      <w:tr w:rsidR="00D937A8" w:rsidRPr="00981014" w14:paraId="5DC88935" w14:textId="77777777" w:rsidTr="00927EE4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284E4562" w14:textId="77777777" w:rsidR="00D937A8" w:rsidRPr="00981014" w:rsidRDefault="00D937A8" w:rsidP="00927EE4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</w:tbl>
    <w:p w14:paraId="71449077" w14:textId="77777777" w:rsidR="00D937A8" w:rsidRPr="00981014" w:rsidRDefault="00D937A8" w:rsidP="00D937A8">
      <w:pPr>
        <w:spacing w:before="240"/>
        <w:rPr>
          <w:rFonts w:cs="Calibri"/>
          <w:i/>
          <w:iCs/>
          <w:szCs w:val="2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50"/>
        <w:gridCol w:w="3564"/>
        <w:gridCol w:w="1692"/>
        <w:gridCol w:w="1933"/>
      </w:tblGrid>
      <w:tr w:rsidR="00D937A8" w:rsidRPr="00981014" w14:paraId="04537940" w14:textId="77777777" w:rsidTr="00927EE4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6E6719BE" w14:textId="77777777" w:rsidR="00D937A8" w:rsidRPr="00981014" w:rsidRDefault="00D937A8" w:rsidP="00927EE4">
            <w:pPr>
              <w:pStyle w:val="Odlomakpopisa"/>
              <w:ind w:left="0"/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3. RADNA MJESTA III. KATEGORIJE</w:t>
            </w:r>
          </w:p>
        </w:tc>
      </w:tr>
      <w:tr w:rsidR="00D937A8" w:rsidRPr="00981014" w14:paraId="0DB518E7" w14:textId="77777777" w:rsidTr="00927EE4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115F3D08" w14:textId="77777777" w:rsidR="00D937A8" w:rsidRPr="00981014" w:rsidRDefault="00D937A8" w:rsidP="00927EE4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D937A8" w:rsidRPr="00981014" w14:paraId="469E5C00" w14:textId="77777777" w:rsidTr="00927EE4">
        <w:trPr>
          <w:trHeight w:val="340"/>
          <w:jc w:val="center"/>
        </w:trPr>
        <w:tc>
          <w:tcPr>
            <w:tcW w:w="2450" w:type="dxa"/>
            <w:vAlign w:val="center"/>
          </w:tcPr>
          <w:p w14:paraId="778903D9" w14:textId="77777777" w:rsidR="00D937A8" w:rsidRPr="00981014" w:rsidRDefault="00D937A8" w:rsidP="00927EE4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Potkategorija radnog mjesta</w:t>
            </w:r>
          </w:p>
        </w:tc>
        <w:tc>
          <w:tcPr>
            <w:tcW w:w="3564" w:type="dxa"/>
            <w:vAlign w:val="center"/>
          </w:tcPr>
          <w:p w14:paraId="5E6582EF" w14:textId="77777777" w:rsidR="00D937A8" w:rsidRPr="00981014" w:rsidRDefault="00D937A8" w:rsidP="00927EE4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Naziv radnog mjesta</w:t>
            </w:r>
          </w:p>
        </w:tc>
        <w:tc>
          <w:tcPr>
            <w:tcW w:w="1692" w:type="dxa"/>
            <w:vAlign w:val="center"/>
          </w:tcPr>
          <w:p w14:paraId="775CE243" w14:textId="77777777" w:rsidR="00D937A8" w:rsidRPr="00981014" w:rsidRDefault="00D937A8" w:rsidP="00927EE4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Klasifikacijski rang</w:t>
            </w:r>
          </w:p>
        </w:tc>
        <w:tc>
          <w:tcPr>
            <w:tcW w:w="1933" w:type="dxa"/>
            <w:vAlign w:val="center"/>
          </w:tcPr>
          <w:p w14:paraId="41612391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/>
                <w:bCs/>
                <w:i/>
                <w:iCs/>
                <w:color w:val="auto"/>
                <w:szCs w:val="22"/>
              </w:rPr>
            </w:pPr>
            <w:r w:rsidRPr="00981014">
              <w:rPr>
                <w:rFonts w:cs="Calibri"/>
                <w:b/>
                <w:bCs/>
                <w:i/>
                <w:iCs/>
                <w:color w:val="auto"/>
                <w:szCs w:val="22"/>
              </w:rPr>
              <w:t>Koeficijent</w:t>
            </w:r>
          </w:p>
        </w:tc>
      </w:tr>
      <w:tr w:rsidR="00D937A8" w:rsidRPr="00981014" w14:paraId="55DD4B76" w14:textId="77777777" w:rsidTr="00927EE4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443C3C2C" w14:textId="77777777" w:rsidR="00D937A8" w:rsidRPr="00981014" w:rsidRDefault="00D937A8" w:rsidP="00927EE4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D937A8" w:rsidRPr="00981014" w14:paraId="65B2B651" w14:textId="77777777" w:rsidTr="00927EE4">
        <w:trPr>
          <w:trHeight w:val="340"/>
          <w:jc w:val="center"/>
        </w:trPr>
        <w:tc>
          <w:tcPr>
            <w:tcW w:w="2450" w:type="dxa"/>
            <w:vAlign w:val="center"/>
          </w:tcPr>
          <w:p w14:paraId="25A4C1CA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 xml:space="preserve">Stručni suradnik </w:t>
            </w:r>
          </w:p>
        </w:tc>
        <w:tc>
          <w:tcPr>
            <w:tcW w:w="3564" w:type="dxa"/>
            <w:vAlign w:val="center"/>
          </w:tcPr>
          <w:p w14:paraId="3CAB26A5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2" w:type="dxa"/>
            <w:vAlign w:val="center"/>
          </w:tcPr>
          <w:p w14:paraId="0CF64DA1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3" w:type="dxa"/>
            <w:vAlign w:val="center"/>
          </w:tcPr>
          <w:p w14:paraId="600CCA1D" w14:textId="77777777" w:rsidR="00D937A8" w:rsidRPr="00981014" w:rsidRDefault="00D937A8" w:rsidP="00927EE4">
            <w:pPr>
              <w:pStyle w:val="Naslov5"/>
              <w:spacing w:before="0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D937A8" w:rsidRPr="00981014" w14:paraId="7EDA367E" w14:textId="77777777" w:rsidTr="00927EE4">
        <w:trPr>
          <w:trHeight w:val="228"/>
          <w:jc w:val="center"/>
        </w:trPr>
        <w:tc>
          <w:tcPr>
            <w:tcW w:w="2450" w:type="dxa"/>
            <w:vMerge w:val="restart"/>
            <w:vAlign w:val="center"/>
          </w:tcPr>
          <w:p w14:paraId="14091DF7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564" w:type="dxa"/>
            <w:vAlign w:val="center"/>
          </w:tcPr>
          <w:p w14:paraId="3CCF4CB8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  <w:lang w:eastAsia="en-US"/>
              </w:rPr>
              <w:t>Stručni suradnik 1</w:t>
            </w:r>
          </w:p>
        </w:tc>
        <w:tc>
          <w:tcPr>
            <w:tcW w:w="1692" w:type="dxa"/>
            <w:vMerge w:val="restart"/>
            <w:vAlign w:val="center"/>
          </w:tcPr>
          <w:p w14:paraId="77BF0D53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8.</w:t>
            </w:r>
          </w:p>
        </w:tc>
        <w:tc>
          <w:tcPr>
            <w:tcW w:w="1933" w:type="dxa"/>
            <w:vAlign w:val="center"/>
          </w:tcPr>
          <w:p w14:paraId="776F2B3A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color w:val="auto"/>
                <w:szCs w:val="22"/>
              </w:rPr>
              <w:t>1,88</w:t>
            </w:r>
          </w:p>
        </w:tc>
      </w:tr>
      <w:tr w:rsidR="00D937A8" w:rsidRPr="00981014" w14:paraId="3682ED91" w14:textId="77777777" w:rsidTr="00927EE4">
        <w:trPr>
          <w:trHeight w:val="111"/>
          <w:jc w:val="center"/>
        </w:trPr>
        <w:tc>
          <w:tcPr>
            <w:tcW w:w="2450" w:type="dxa"/>
            <w:vMerge/>
            <w:tcBorders>
              <w:bottom w:val="single" w:sz="4" w:space="0" w:color="auto"/>
            </w:tcBorders>
            <w:vAlign w:val="center"/>
          </w:tcPr>
          <w:p w14:paraId="14698BAB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3564" w:type="dxa"/>
            <w:tcBorders>
              <w:bottom w:val="single" w:sz="4" w:space="0" w:color="auto"/>
            </w:tcBorders>
            <w:vAlign w:val="center"/>
          </w:tcPr>
          <w:p w14:paraId="301FD765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  <w:lang w:eastAsia="en-US"/>
              </w:rPr>
            </w:pPr>
            <w:r w:rsidRPr="00981014">
              <w:rPr>
                <w:rFonts w:cs="Calibri"/>
                <w:bCs/>
                <w:i/>
                <w:iCs/>
                <w:szCs w:val="22"/>
                <w:lang w:eastAsia="en-US"/>
              </w:rPr>
              <w:t>Stručni suradnik 2</w:t>
            </w:r>
          </w:p>
        </w:tc>
        <w:tc>
          <w:tcPr>
            <w:tcW w:w="1692" w:type="dxa"/>
            <w:vMerge/>
            <w:tcBorders>
              <w:bottom w:val="single" w:sz="4" w:space="0" w:color="auto"/>
            </w:tcBorders>
            <w:vAlign w:val="center"/>
          </w:tcPr>
          <w:p w14:paraId="509700FA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3" w:type="dxa"/>
            <w:tcBorders>
              <w:bottom w:val="single" w:sz="4" w:space="0" w:color="auto"/>
            </w:tcBorders>
            <w:vAlign w:val="center"/>
          </w:tcPr>
          <w:p w14:paraId="4C0D5501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color w:val="auto"/>
                <w:szCs w:val="22"/>
              </w:rPr>
              <w:t>1,78</w:t>
            </w:r>
          </w:p>
        </w:tc>
      </w:tr>
      <w:tr w:rsidR="00D937A8" w:rsidRPr="00981014" w14:paraId="600902A9" w14:textId="77777777" w:rsidTr="00927EE4">
        <w:trPr>
          <w:trHeight w:val="340"/>
          <w:jc w:val="center"/>
        </w:trPr>
        <w:tc>
          <w:tcPr>
            <w:tcW w:w="9639" w:type="dxa"/>
            <w:gridSpan w:val="4"/>
            <w:tcBorders>
              <w:bottom w:val="nil"/>
            </w:tcBorders>
            <w:vAlign w:val="center"/>
          </w:tcPr>
          <w:p w14:paraId="57E0A439" w14:textId="77777777" w:rsidR="00D937A8" w:rsidRPr="00981014" w:rsidRDefault="00D937A8" w:rsidP="00927EE4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D937A8" w:rsidRPr="00981014" w14:paraId="054626FD" w14:textId="77777777" w:rsidTr="00927EE4">
        <w:trPr>
          <w:trHeight w:val="340"/>
          <w:jc w:val="center"/>
        </w:trPr>
        <w:tc>
          <w:tcPr>
            <w:tcW w:w="2450" w:type="dxa"/>
            <w:tcBorders>
              <w:top w:val="nil"/>
            </w:tcBorders>
            <w:vAlign w:val="center"/>
          </w:tcPr>
          <w:p w14:paraId="54B7F312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 xml:space="preserve">Viši referent </w:t>
            </w:r>
          </w:p>
        </w:tc>
        <w:tc>
          <w:tcPr>
            <w:tcW w:w="3564" w:type="dxa"/>
            <w:tcBorders>
              <w:top w:val="nil"/>
            </w:tcBorders>
            <w:vAlign w:val="center"/>
          </w:tcPr>
          <w:p w14:paraId="2FF4E609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2" w:type="dxa"/>
            <w:tcBorders>
              <w:top w:val="nil"/>
            </w:tcBorders>
            <w:vAlign w:val="center"/>
          </w:tcPr>
          <w:p w14:paraId="6129C1B5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3" w:type="dxa"/>
            <w:tcBorders>
              <w:top w:val="nil"/>
            </w:tcBorders>
            <w:vAlign w:val="center"/>
          </w:tcPr>
          <w:p w14:paraId="19F91FD0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D937A8" w:rsidRPr="00981014" w14:paraId="05B879FB" w14:textId="77777777" w:rsidTr="00927EE4">
        <w:trPr>
          <w:trHeight w:val="340"/>
          <w:jc w:val="center"/>
        </w:trPr>
        <w:tc>
          <w:tcPr>
            <w:tcW w:w="2450" w:type="dxa"/>
            <w:vAlign w:val="center"/>
          </w:tcPr>
          <w:p w14:paraId="6F5262C4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564" w:type="dxa"/>
            <w:vAlign w:val="center"/>
          </w:tcPr>
          <w:p w14:paraId="46A3F582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 xml:space="preserve">Viši referent </w:t>
            </w:r>
          </w:p>
        </w:tc>
        <w:tc>
          <w:tcPr>
            <w:tcW w:w="1692" w:type="dxa"/>
            <w:vAlign w:val="center"/>
          </w:tcPr>
          <w:p w14:paraId="1B0E6341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9.</w:t>
            </w:r>
          </w:p>
        </w:tc>
        <w:tc>
          <w:tcPr>
            <w:tcW w:w="1933" w:type="dxa"/>
            <w:vAlign w:val="center"/>
          </w:tcPr>
          <w:p w14:paraId="12028517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  <w:r w:rsidRPr="00981014">
              <w:rPr>
                <w:rFonts w:cs="Calibri"/>
                <w:i/>
                <w:iCs/>
                <w:color w:val="auto"/>
                <w:szCs w:val="22"/>
              </w:rPr>
              <w:t>1,75</w:t>
            </w:r>
          </w:p>
        </w:tc>
      </w:tr>
      <w:tr w:rsidR="00D937A8" w:rsidRPr="00981014" w14:paraId="6CDD7A84" w14:textId="77777777" w:rsidTr="00927EE4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112C559F" w14:textId="77777777" w:rsidR="00D937A8" w:rsidRPr="00981014" w:rsidRDefault="00D937A8" w:rsidP="00927EE4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D937A8" w:rsidRPr="00981014" w14:paraId="1D68A70F" w14:textId="77777777" w:rsidTr="00927EE4">
        <w:trPr>
          <w:trHeight w:val="340"/>
          <w:jc w:val="center"/>
        </w:trPr>
        <w:tc>
          <w:tcPr>
            <w:tcW w:w="2450" w:type="dxa"/>
            <w:vAlign w:val="center"/>
          </w:tcPr>
          <w:p w14:paraId="07B21E48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 xml:space="preserve">Referent </w:t>
            </w:r>
          </w:p>
        </w:tc>
        <w:tc>
          <w:tcPr>
            <w:tcW w:w="3564" w:type="dxa"/>
            <w:vAlign w:val="center"/>
          </w:tcPr>
          <w:p w14:paraId="57405B3D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692" w:type="dxa"/>
            <w:vAlign w:val="center"/>
          </w:tcPr>
          <w:p w14:paraId="5AF91E02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3" w:type="dxa"/>
            <w:vAlign w:val="center"/>
          </w:tcPr>
          <w:p w14:paraId="22010D51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</w:p>
        </w:tc>
      </w:tr>
      <w:tr w:rsidR="00D937A8" w:rsidRPr="00981014" w14:paraId="3A4793F3" w14:textId="77777777" w:rsidTr="00927EE4">
        <w:trPr>
          <w:trHeight w:val="412"/>
          <w:jc w:val="center"/>
        </w:trPr>
        <w:tc>
          <w:tcPr>
            <w:tcW w:w="2450" w:type="dxa"/>
            <w:vMerge w:val="restart"/>
            <w:vAlign w:val="center"/>
          </w:tcPr>
          <w:p w14:paraId="52DD9AA1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564" w:type="dxa"/>
            <w:vAlign w:val="center"/>
          </w:tcPr>
          <w:p w14:paraId="1A81E476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Administrativni tajnik gradonačelnika</w:t>
            </w:r>
          </w:p>
        </w:tc>
        <w:tc>
          <w:tcPr>
            <w:tcW w:w="1692" w:type="dxa"/>
            <w:vMerge w:val="restart"/>
            <w:vAlign w:val="center"/>
          </w:tcPr>
          <w:p w14:paraId="042651C5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11.</w:t>
            </w:r>
          </w:p>
        </w:tc>
        <w:tc>
          <w:tcPr>
            <w:tcW w:w="1933" w:type="dxa"/>
            <w:vAlign w:val="center"/>
          </w:tcPr>
          <w:p w14:paraId="4D1BB04F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color w:val="auto"/>
                <w:szCs w:val="22"/>
              </w:rPr>
              <w:t>1,68</w:t>
            </w:r>
          </w:p>
        </w:tc>
      </w:tr>
      <w:tr w:rsidR="00D937A8" w:rsidRPr="00981014" w14:paraId="1041047C" w14:textId="77777777" w:rsidTr="00927EE4">
        <w:trPr>
          <w:trHeight w:val="86"/>
          <w:jc w:val="center"/>
        </w:trPr>
        <w:tc>
          <w:tcPr>
            <w:tcW w:w="2450" w:type="dxa"/>
            <w:vMerge/>
            <w:vAlign w:val="center"/>
          </w:tcPr>
          <w:p w14:paraId="6703B588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564" w:type="dxa"/>
            <w:vAlign w:val="center"/>
          </w:tcPr>
          <w:p w14:paraId="1457FD99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Referent  1</w:t>
            </w:r>
          </w:p>
        </w:tc>
        <w:tc>
          <w:tcPr>
            <w:tcW w:w="1692" w:type="dxa"/>
            <w:vMerge/>
            <w:vAlign w:val="center"/>
          </w:tcPr>
          <w:p w14:paraId="0EA88C3C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3" w:type="dxa"/>
            <w:vAlign w:val="center"/>
          </w:tcPr>
          <w:p w14:paraId="73188F5E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Cs/>
                <w:i/>
                <w:iCs/>
                <w:color w:val="auto"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color w:val="auto"/>
                <w:szCs w:val="22"/>
              </w:rPr>
              <w:t>1,65</w:t>
            </w:r>
          </w:p>
        </w:tc>
      </w:tr>
      <w:tr w:rsidR="00D937A8" w:rsidRPr="00981014" w14:paraId="0CE66726" w14:textId="77777777" w:rsidTr="00927EE4">
        <w:trPr>
          <w:trHeight w:val="244"/>
          <w:jc w:val="center"/>
        </w:trPr>
        <w:tc>
          <w:tcPr>
            <w:tcW w:w="2450" w:type="dxa"/>
            <w:vMerge/>
            <w:vAlign w:val="center"/>
          </w:tcPr>
          <w:p w14:paraId="2955BBED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3564" w:type="dxa"/>
            <w:vAlign w:val="center"/>
          </w:tcPr>
          <w:p w14:paraId="59173363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Referent  2</w:t>
            </w:r>
          </w:p>
        </w:tc>
        <w:tc>
          <w:tcPr>
            <w:tcW w:w="1692" w:type="dxa"/>
            <w:vMerge/>
            <w:vAlign w:val="center"/>
          </w:tcPr>
          <w:p w14:paraId="6A1B30F5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933" w:type="dxa"/>
            <w:vAlign w:val="center"/>
          </w:tcPr>
          <w:p w14:paraId="30321899" w14:textId="77777777" w:rsidR="00D937A8" w:rsidRPr="00981014" w:rsidRDefault="00D937A8" w:rsidP="00927EE4">
            <w:pPr>
              <w:pStyle w:val="Naslov5"/>
              <w:spacing w:before="0"/>
              <w:jc w:val="center"/>
              <w:rPr>
                <w:rFonts w:cs="Calibri"/>
                <w:b/>
                <w:i/>
                <w:iCs/>
                <w:color w:val="auto"/>
                <w:szCs w:val="22"/>
              </w:rPr>
            </w:pPr>
            <w:r w:rsidRPr="00981014">
              <w:rPr>
                <w:rFonts w:cs="Calibri"/>
                <w:i/>
                <w:iCs/>
                <w:color w:val="auto"/>
                <w:szCs w:val="22"/>
              </w:rPr>
              <w:t>1,50</w:t>
            </w:r>
          </w:p>
        </w:tc>
      </w:tr>
      <w:tr w:rsidR="00D937A8" w:rsidRPr="00981014" w14:paraId="3F575019" w14:textId="77777777" w:rsidTr="00927EE4">
        <w:trPr>
          <w:trHeight w:val="340"/>
          <w:jc w:val="center"/>
        </w:trPr>
        <w:tc>
          <w:tcPr>
            <w:tcW w:w="9639" w:type="dxa"/>
            <w:gridSpan w:val="4"/>
            <w:vAlign w:val="center"/>
          </w:tcPr>
          <w:p w14:paraId="7E0FCDCE" w14:textId="77777777" w:rsidR="00D937A8" w:rsidRPr="00981014" w:rsidRDefault="00D937A8" w:rsidP="00927EE4">
            <w:pPr>
              <w:pStyle w:val="Odlomakpopisa"/>
              <w:rPr>
                <w:rFonts w:cs="Calibri"/>
                <w:b/>
                <w:i/>
                <w:iCs/>
                <w:szCs w:val="22"/>
              </w:rPr>
            </w:pPr>
          </w:p>
        </w:tc>
      </w:tr>
    </w:tbl>
    <w:p w14:paraId="13A89717" w14:textId="77777777" w:rsidR="00D937A8" w:rsidRPr="00981014" w:rsidRDefault="00D937A8" w:rsidP="00D937A8">
      <w:pPr>
        <w:contextualSpacing/>
        <w:jc w:val="both"/>
        <w:rPr>
          <w:rFonts w:cs="Calibri"/>
          <w:bCs/>
          <w:i/>
          <w:iCs/>
          <w:szCs w:val="22"/>
        </w:rPr>
      </w:pPr>
    </w:p>
    <w:p w14:paraId="45B91630" w14:textId="77777777" w:rsidR="00D937A8" w:rsidRPr="00981014" w:rsidRDefault="00D937A8" w:rsidP="00D937A8">
      <w:pPr>
        <w:spacing w:before="240"/>
        <w:contextualSpacing/>
        <w:jc w:val="both"/>
        <w:rPr>
          <w:rFonts w:cs="Calibri"/>
          <w:bCs/>
          <w:i/>
          <w:iCs/>
          <w:szCs w:val="22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3133"/>
        <w:gridCol w:w="827"/>
        <w:gridCol w:w="2167"/>
        <w:gridCol w:w="1532"/>
      </w:tblGrid>
      <w:tr w:rsidR="00D937A8" w:rsidRPr="00981014" w14:paraId="360257F4" w14:textId="77777777" w:rsidTr="00927EE4">
        <w:trPr>
          <w:trHeight w:val="340"/>
          <w:jc w:val="center"/>
        </w:trPr>
        <w:tc>
          <w:tcPr>
            <w:tcW w:w="9639" w:type="dxa"/>
            <w:gridSpan w:val="5"/>
            <w:vAlign w:val="center"/>
          </w:tcPr>
          <w:p w14:paraId="6894F831" w14:textId="77777777" w:rsidR="00D937A8" w:rsidRPr="00981014" w:rsidRDefault="00D937A8" w:rsidP="00927EE4">
            <w:pPr>
              <w:jc w:val="center"/>
              <w:outlineLvl w:val="4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4. RADNA MJESTA IV. KATEGORIJE</w:t>
            </w:r>
          </w:p>
        </w:tc>
      </w:tr>
      <w:tr w:rsidR="00D937A8" w:rsidRPr="00981014" w14:paraId="59E373C1" w14:textId="77777777" w:rsidTr="00927EE4">
        <w:trPr>
          <w:trHeight w:val="340"/>
          <w:jc w:val="center"/>
        </w:trPr>
        <w:tc>
          <w:tcPr>
            <w:tcW w:w="9639" w:type="dxa"/>
            <w:gridSpan w:val="5"/>
            <w:vAlign w:val="center"/>
          </w:tcPr>
          <w:p w14:paraId="12F4F18D" w14:textId="77777777" w:rsidR="00D937A8" w:rsidRPr="00981014" w:rsidRDefault="00D937A8" w:rsidP="00927EE4">
            <w:pPr>
              <w:jc w:val="center"/>
              <w:outlineLvl w:val="4"/>
              <w:rPr>
                <w:rFonts w:cs="Calibri"/>
                <w:b/>
                <w:i/>
                <w:iCs/>
                <w:szCs w:val="22"/>
              </w:rPr>
            </w:pPr>
          </w:p>
        </w:tc>
      </w:tr>
      <w:tr w:rsidR="00D937A8" w:rsidRPr="00981014" w14:paraId="138EB80C" w14:textId="77777777" w:rsidTr="00927EE4">
        <w:trPr>
          <w:trHeight w:val="340"/>
          <w:jc w:val="center"/>
        </w:trPr>
        <w:tc>
          <w:tcPr>
            <w:tcW w:w="1980" w:type="dxa"/>
            <w:vAlign w:val="center"/>
          </w:tcPr>
          <w:p w14:paraId="05DCA289" w14:textId="77777777" w:rsidR="00D937A8" w:rsidRPr="00981014" w:rsidRDefault="00D937A8" w:rsidP="00927EE4">
            <w:pPr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Potkategorija radnog mjesta</w:t>
            </w:r>
          </w:p>
        </w:tc>
        <w:tc>
          <w:tcPr>
            <w:tcW w:w="3960" w:type="dxa"/>
            <w:gridSpan w:val="2"/>
            <w:vAlign w:val="center"/>
          </w:tcPr>
          <w:p w14:paraId="7C541910" w14:textId="77777777" w:rsidR="00D937A8" w:rsidRPr="00981014" w:rsidRDefault="00D937A8" w:rsidP="00927EE4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Naziv radnog mjesta</w:t>
            </w:r>
          </w:p>
        </w:tc>
        <w:tc>
          <w:tcPr>
            <w:tcW w:w="2167" w:type="dxa"/>
            <w:vAlign w:val="center"/>
          </w:tcPr>
          <w:p w14:paraId="41527CF7" w14:textId="77777777" w:rsidR="00D937A8" w:rsidRPr="00981014" w:rsidRDefault="00D937A8" w:rsidP="00927EE4">
            <w:pPr>
              <w:jc w:val="center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Klasifikacijski rang</w:t>
            </w:r>
          </w:p>
        </w:tc>
        <w:tc>
          <w:tcPr>
            <w:tcW w:w="1532" w:type="dxa"/>
            <w:vAlign w:val="center"/>
          </w:tcPr>
          <w:p w14:paraId="1490D6D7" w14:textId="77777777" w:rsidR="00D937A8" w:rsidRPr="00981014" w:rsidRDefault="00D937A8" w:rsidP="00927EE4">
            <w:pPr>
              <w:jc w:val="center"/>
              <w:outlineLvl w:val="4"/>
              <w:rPr>
                <w:rFonts w:cs="Calibri"/>
                <w:b/>
                <w:i/>
                <w:iCs/>
                <w:szCs w:val="22"/>
              </w:rPr>
            </w:pPr>
            <w:r w:rsidRPr="00981014">
              <w:rPr>
                <w:rFonts w:cs="Calibri"/>
                <w:b/>
                <w:i/>
                <w:iCs/>
                <w:szCs w:val="22"/>
              </w:rPr>
              <w:t>Koeficijent</w:t>
            </w:r>
          </w:p>
        </w:tc>
      </w:tr>
      <w:tr w:rsidR="00D937A8" w:rsidRPr="00981014" w14:paraId="1F9885AF" w14:textId="77777777" w:rsidTr="00927EE4">
        <w:trPr>
          <w:trHeight w:val="340"/>
          <w:jc w:val="center"/>
        </w:trPr>
        <w:tc>
          <w:tcPr>
            <w:tcW w:w="1980" w:type="dxa"/>
            <w:vAlign w:val="center"/>
          </w:tcPr>
          <w:p w14:paraId="653751D7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 xml:space="preserve">Namještenik II. potkategorije  </w:t>
            </w:r>
          </w:p>
        </w:tc>
        <w:tc>
          <w:tcPr>
            <w:tcW w:w="3133" w:type="dxa"/>
            <w:vAlign w:val="center"/>
          </w:tcPr>
          <w:p w14:paraId="164B88C3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827" w:type="dxa"/>
            <w:vAlign w:val="center"/>
          </w:tcPr>
          <w:p w14:paraId="6ACA6AA4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 xml:space="preserve">Razina </w:t>
            </w:r>
          </w:p>
        </w:tc>
        <w:tc>
          <w:tcPr>
            <w:tcW w:w="2167" w:type="dxa"/>
            <w:vAlign w:val="center"/>
          </w:tcPr>
          <w:p w14:paraId="726A128E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532" w:type="dxa"/>
            <w:vAlign w:val="center"/>
          </w:tcPr>
          <w:p w14:paraId="6A56D0E3" w14:textId="77777777" w:rsidR="00D937A8" w:rsidRPr="00981014" w:rsidRDefault="00D937A8" w:rsidP="00927EE4">
            <w:pPr>
              <w:outlineLvl w:val="4"/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D937A8" w:rsidRPr="00981014" w14:paraId="13255E0E" w14:textId="77777777" w:rsidTr="00927EE4">
        <w:trPr>
          <w:trHeight w:val="256"/>
          <w:jc w:val="center"/>
        </w:trPr>
        <w:tc>
          <w:tcPr>
            <w:tcW w:w="1980" w:type="dxa"/>
            <w:vMerge w:val="restart"/>
            <w:vAlign w:val="center"/>
          </w:tcPr>
          <w:p w14:paraId="394D4FA9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133" w:type="dxa"/>
            <w:vAlign w:val="center"/>
          </w:tcPr>
          <w:p w14:paraId="65F5CC00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Domar - dostavljač</w:t>
            </w:r>
          </w:p>
        </w:tc>
        <w:tc>
          <w:tcPr>
            <w:tcW w:w="827" w:type="dxa"/>
            <w:vMerge w:val="restart"/>
            <w:vAlign w:val="center"/>
          </w:tcPr>
          <w:p w14:paraId="21A01264" w14:textId="77777777" w:rsidR="00D937A8" w:rsidRPr="00981014" w:rsidRDefault="00D937A8" w:rsidP="00927EE4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1.</w:t>
            </w:r>
          </w:p>
        </w:tc>
        <w:tc>
          <w:tcPr>
            <w:tcW w:w="2167" w:type="dxa"/>
            <w:vMerge w:val="restart"/>
            <w:vAlign w:val="center"/>
          </w:tcPr>
          <w:p w14:paraId="14EE3982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11.</w:t>
            </w:r>
          </w:p>
        </w:tc>
        <w:tc>
          <w:tcPr>
            <w:tcW w:w="1532" w:type="dxa"/>
            <w:vMerge w:val="restart"/>
            <w:vAlign w:val="center"/>
          </w:tcPr>
          <w:p w14:paraId="1220E607" w14:textId="77777777" w:rsidR="00D937A8" w:rsidRPr="00981014" w:rsidRDefault="00D937A8" w:rsidP="00927EE4">
            <w:pPr>
              <w:jc w:val="center"/>
              <w:outlineLvl w:val="4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1,40</w:t>
            </w:r>
          </w:p>
        </w:tc>
      </w:tr>
      <w:tr w:rsidR="00D937A8" w:rsidRPr="00981014" w14:paraId="41CD57CA" w14:textId="77777777" w:rsidTr="00927EE4">
        <w:trPr>
          <w:trHeight w:val="79"/>
          <w:jc w:val="center"/>
        </w:trPr>
        <w:tc>
          <w:tcPr>
            <w:tcW w:w="1980" w:type="dxa"/>
            <w:vMerge/>
            <w:vAlign w:val="center"/>
          </w:tcPr>
          <w:p w14:paraId="1B960BD1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133" w:type="dxa"/>
            <w:vAlign w:val="center"/>
          </w:tcPr>
          <w:p w14:paraId="66500466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 xml:space="preserve">Vozač - domar </w:t>
            </w:r>
          </w:p>
        </w:tc>
        <w:tc>
          <w:tcPr>
            <w:tcW w:w="827" w:type="dxa"/>
            <w:vMerge/>
            <w:vAlign w:val="center"/>
          </w:tcPr>
          <w:p w14:paraId="26C5B517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2167" w:type="dxa"/>
            <w:vMerge/>
            <w:vAlign w:val="center"/>
          </w:tcPr>
          <w:p w14:paraId="09C10CC0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532" w:type="dxa"/>
            <w:vMerge/>
            <w:vAlign w:val="center"/>
          </w:tcPr>
          <w:p w14:paraId="4E12C99C" w14:textId="77777777" w:rsidR="00D937A8" w:rsidRPr="00981014" w:rsidRDefault="00D937A8" w:rsidP="00927EE4">
            <w:pPr>
              <w:jc w:val="center"/>
              <w:outlineLvl w:val="4"/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D937A8" w:rsidRPr="00981014" w14:paraId="09172E4A" w14:textId="77777777" w:rsidTr="00927EE4">
        <w:trPr>
          <w:trHeight w:val="79"/>
          <w:jc w:val="center"/>
        </w:trPr>
        <w:tc>
          <w:tcPr>
            <w:tcW w:w="1980" w:type="dxa"/>
            <w:vAlign w:val="center"/>
          </w:tcPr>
          <w:p w14:paraId="7DADAC5B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133" w:type="dxa"/>
            <w:vAlign w:val="center"/>
          </w:tcPr>
          <w:p w14:paraId="0ABA264F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Spremač i ostala radna mjesta namještenika niže stručne spreme</w:t>
            </w:r>
          </w:p>
        </w:tc>
        <w:tc>
          <w:tcPr>
            <w:tcW w:w="827" w:type="dxa"/>
            <w:vAlign w:val="center"/>
          </w:tcPr>
          <w:p w14:paraId="225C52EF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2.</w:t>
            </w:r>
          </w:p>
        </w:tc>
        <w:tc>
          <w:tcPr>
            <w:tcW w:w="2167" w:type="dxa"/>
            <w:vAlign w:val="center"/>
          </w:tcPr>
          <w:p w14:paraId="4AE65112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13.</w:t>
            </w:r>
          </w:p>
        </w:tc>
        <w:tc>
          <w:tcPr>
            <w:tcW w:w="1532" w:type="dxa"/>
            <w:vAlign w:val="center"/>
          </w:tcPr>
          <w:p w14:paraId="00C10CDD" w14:textId="77777777" w:rsidR="00D937A8" w:rsidRPr="00981014" w:rsidRDefault="00D937A8" w:rsidP="00927EE4">
            <w:pPr>
              <w:jc w:val="center"/>
              <w:outlineLvl w:val="4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1,30</w:t>
            </w:r>
          </w:p>
        </w:tc>
      </w:tr>
      <w:tr w:rsidR="00D937A8" w:rsidRPr="00981014" w14:paraId="23F02C69" w14:textId="77777777" w:rsidTr="00927EE4">
        <w:trPr>
          <w:trHeight w:val="79"/>
          <w:jc w:val="center"/>
        </w:trPr>
        <w:tc>
          <w:tcPr>
            <w:tcW w:w="1980" w:type="dxa"/>
            <w:vAlign w:val="center"/>
          </w:tcPr>
          <w:p w14:paraId="5957829B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133" w:type="dxa"/>
            <w:vAlign w:val="center"/>
          </w:tcPr>
          <w:p w14:paraId="0D3A62B8" w14:textId="77777777" w:rsidR="00D937A8" w:rsidRPr="00981014" w:rsidRDefault="00D937A8" w:rsidP="00927EE4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827" w:type="dxa"/>
            <w:vAlign w:val="center"/>
          </w:tcPr>
          <w:p w14:paraId="13E9E5F1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2167" w:type="dxa"/>
            <w:vAlign w:val="center"/>
          </w:tcPr>
          <w:p w14:paraId="0F2711C4" w14:textId="77777777" w:rsidR="00D937A8" w:rsidRPr="00981014" w:rsidRDefault="00D937A8" w:rsidP="00927EE4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532" w:type="dxa"/>
            <w:vAlign w:val="center"/>
          </w:tcPr>
          <w:p w14:paraId="68E13D0E" w14:textId="77777777" w:rsidR="00D937A8" w:rsidRPr="00981014" w:rsidRDefault="00D937A8" w:rsidP="00927EE4">
            <w:pPr>
              <w:jc w:val="center"/>
              <w:outlineLvl w:val="4"/>
              <w:rPr>
                <w:rFonts w:cs="Calibri"/>
                <w:bCs/>
                <w:i/>
                <w:iCs/>
                <w:szCs w:val="22"/>
              </w:rPr>
            </w:pPr>
          </w:p>
        </w:tc>
      </w:tr>
    </w:tbl>
    <w:p w14:paraId="4FE48851" w14:textId="77777777" w:rsidR="00D937A8" w:rsidRPr="00981014" w:rsidRDefault="00D937A8" w:rsidP="00D937A8">
      <w:pPr>
        <w:spacing w:before="240" w:after="240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Članak 2.</w:t>
      </w:r>
    </w:p>
    <w:p w14:paraId="0D4E72E8" w14:textId="77777777" w:rsidR="00D937A8" w:rsidRPr="00981014" w:rsidRDefault="00D937A8" w:rsidP="00D937A8">
      <w:pPr>
        <w:ind w:firstLine="708"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Stupanjem na snagu gu ove Odluke prestaje važiti Odluka o koeficijentima za obračun plaće službenika i namještenika u upravnim tijelima Grada Požege (Službene novine Grada Požege, broj: 4/22.).</w:t>
      </w:r>
    </w:p>
    <w:p w14:paraId="390FB0A0" w14:textId="77777777" w:rsidR="003A0AF6" w:rsidRPr="00981014" w:rsidRDefault="003A0AF6" w:rsidP="00D937A8">
      <w:pPr>
        <w:pStyle w:val="Tijeloteksta3"/>
        <w:ind w:right="-2"/>
        <w:jc w:val="center"/>
        <w:rPr>
          <w:rFonts w:cs="Calibri"/>
          <w:i/>
          <w:iCs/>
          <w:sz w:val="22"/>
          <w:szCs w:val="22"/>
        </w:rPr>
      </w:pPr>
    </w:p>
    <w:p w14:paraId="159ADBD7" w14:textId="6F555E4D" w:rsidR="00D937A8" w:rsidRPr="00981014" w:rsidRDefault="00D937A8" w:rsidP="00D937A8">
      <w:pPr>
        <w:pStyle w:val="Tijeloteksta3"/>
        <w:ind w:right="-2"/>
        <w:jc w:val="center"/>
        <w:rPr>
          <w:rFonts w:cs="Calibri"/>
          <w:i/>
          <w:iCs/>
          <w:sz w:val="22"/>
          <w:szCs w:val="22"/>
        </w:rPr>
      </w:pPr>
      <w:r w:rsidRPr="00981014">
        <w:rPr>
          <w:rFonts w:cs="Calibri"/>
          <w:i/>
          <w:iCs/>
          <w:sz w:val="22"/>
          <w:szCs w:val="22"/>
        </w:rPr>
        <w:t>Članak 3.</w:t>
      </w:r>
    </w:p>
    <w:p w14:paraId="70F08B5D" w14:textId="77777777" w:rsidR="00D937A8" w:rsidRPr="00981014" w:rsidRDefault="00D937A8" w:rsidP="00D937A8">
      <w:pPr>
        <w:pStyle w:val="Tijeloteksta3"/>
        <w:ind w:right="-2" w:firstLine="708"/>
        <w:jc w:val="both"/>
        <w:rPr>
          <w:rFonts w:cs="Calibri"/>
          <w:i/>
          <w:iCs/>
          <w:sz w:val="22"/>
          <w:szCs w:val="22"/>
        </w:rPr>
      </w:pPr>
      <w:r w:rsidRPr="00981014">
        <w:rPr>
          <w:rFonts w:cs="Calibri"/>
          <w:i/>
          <w:iCs/>
          <w:sz w:val="22"/>
          <w:szCs w:val="22"/>
        </w:rPr>
        <w:t xml:space="preserve">Ova će se Odluka objaviti u Službenim novinama Grada Požege, a stupa na snagu 1. siječnja 2024. godine. </w:t>
      </w:r>
    </w:p>
    <w:p w14:paraId="571F5AD5" w14:textId="77777777" w:rsidR="00D937A8" w:rsidRPr="00981014" w:rsidRDefault="00D937A8" w:rsidP="00D937A8">
      <w:pPr>
        <w:rPr>
          <w:rFonts w:cs="Calibri"/>
          <w:i/>
          <w:iCs/>
          <w:szCs w:val="22"/>
        </w:rPr>
      </w:pPr>
    </w:p>
    <w:p w14:paraId="68EC7485" w14:textId="77777777" w:rsidR="00D937A8" w:rsidRPr="00981014" w:rsidRDefault="00D937A8" w:rsidP="00D937A8">
      <w:pPr>
        <w:ind w:left="5529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PREDSJEDNIK</w:t>
      </w:r>
    </w:p>
    <w:p w14:paraId="523EF5AC" w14:textId="77777777" w:rsidR="00D937A8" w:rsidRPr="00981014" w:rsidRDefault="00D937A8" w:rsidP="00D937A8">
      <w:pPr>
        <w:ind w:left="5529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 xml:space="preserve">Matej Begić, </w:t>
      </w:r>
      <w:proofErr w:type="spellStart"/>
      <w:r w:rsidRPr="00981014">
        <w:rPr>
          <w:rFonts w:cs="Calibri"/>
          <w:i/>
          <w:iCs/>
          <w:szCs w:val="22"/>
        </w:rPr>
        <w:t>dipl.ing.šum</w:t>
      </w:r>
      <w:proofErr w:type="spellEnd"/>
      <w:r w:rsidRPr="00981014">
        <w:rPr>
          <w:rFonts w:cs="Calibri"/>
          <w:i/>
          <w:iCs/>
          <w:szCs w:val="22"/>
        </w:rPr>
        <w:t>., v.r.</w:t>
      </w:r>
    </w:p>
    <w:p w14:paraId="54639BC7" w14:textId="77777777" w:rsidR="00D937A8" w:rsidRPr="00981014" w:rsidRDefault="00D937A8" w:rsidP="00D937A8">
      <w:pPr>
        <w:widowControl/>
        <w:suppressAutoHyphens w:val="0"/>
        <w:spacing w:after="160" w:line="278" w:lineRule="auto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br w:type="page"/>
      </w:r>
    </w:p>
    <w:p w14:paraId="344EADCB" w14:textId="77777777" w:rsidR="00197CCC" w:rsidRPr="00981014" w:rsidRDefault="00197CCC" w:rsidP="00197CCC">
      <w:pPr>
        <w:ind w:right="1" w:firstLine="1701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noProof/>
          <w:szCs w:val="22"/>
        </w:rPr>
        <w:lastRenderedPageBreak/>
        <w:drawing>
          <wp:inline distT="0" distB="0" distL="0" distR="0" wp14:anchorId="5B247D02" wp14:editId="21DCA7D8">
            <wp:extent cx="314325" cy="428625"/>
            <wp:effectExtent l="0" t="0" r="9525" b="9525"/>
            <wp:docPr id="85982092" name="Slika 85982092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E26AD" w14:textId="77777777" w:rsidR="00197CCC" w:rsidRPr="00981014" w:rsidRDefault="00197CCC" w:rsidP="00197CCC">
      <w:pPr>
        <w:ind w:right="5386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R  E  P  U  B  L  I  K  A    H  R  V  A  T  S  K  A</w:t>
      </w:r>
    </w:p>
    <w:p w14:paraId="21CEA433" w14:textId="77777777" w:rsidR="00197CCC" w:rsidRPr="00981014" w:rsidRDefault="00197CCC" w:rsidP="00197CCC">
      <w:pPr>
        <w:ind w:right="5386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POŽEŠKO-SLAVONSKA ŽUPANIJA</w:t>
      </w:r>
    </w:p>
    <w:p w14:paraId="0F7DFAD8" w14:textId="77777777" w:rsidR="00197CCC" w:rsidRPr="00981014" w:rsidRDefault="00197CCC" w:rsidP="00197CCC">
      <w:pPr>
        <w:ind w:right="5386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noProof/>
          <w:szCs w:val="22"/>
        </w:rPr>
        <w:drawing>
          <wp:anchor distT="0" distB="0" distL="114300" distR="114300" simplePos="0" relativeHeight="251668480" behindDoc="0" locked="0" layoutInCell="1" allowOverlap="1" wp14:anchorId="291FD573" wp14:editId="454C574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616084807" name="Slika 1616084807" descr="Slika na kojoj se prikazuje lanac, okovi, klju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lanac, okovi, ključ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014">
        <w:rPr>
          <w:rFonts w:cs="Calibri"/>
          <w:i/>
          <w:iCs/>
          <w:szCs w:val="22"/>
        </w:rPr>
        <w:t>GRAD POŽEGA</w:t>
      </w:r>
    </w:p>
    <w:p w14:paraId="6F0CDA6D" w14:textId="77777777" w:rsidR="00197CCC" w:rsidRPr="00981014" w:rsidRDefault="00197CCC" w:rsidP="00197CCC">
      <w:pPr>
        <w:spacing w:after="240"/>
        <w:ind w:right="5386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GRADSKO VIJEĆE</w:t>
      </w:r>
    </w:p>
    <w:p w14:paraId="3CC0ADEC" w14:textId="77777777" w:rsidR="00D937A8" w:rsidRPr="00981014" w:rsidRDefault="00D937A8" w:rsidP="00D937A8">
      <w:pPr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KLASA:120-01/23-03/2</w:t>
      </w:r>
    </w:p>
    <w:p w14:paraId="46DD09FB" w14:textId="77777777" w:rsidR="00D937A8" w:rsidRPr="00981014" w:rsidRDefault="00D937A8" w:rsidP="00D937A8">
      <w:pPr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URBROJ: 2177-1-02/01-24-9</w:t>
      </w:r>
    </w:p>
    <w:p w14:paraId="28D4B475" w14:textId="77777777" w:rsidR="00D937A8" w:rsidRPr="00981014" w:rsidRDefault="00D937A8" w:rsidP="00D937A8">
      <w:pPr>
        <w:spacing w:after="240"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Požega, 31. siječnja 2024.</w:t>
      </w:r>
    </w:p>
    <w:p w14:paraId="031BB0EB" w14:textId="77777777" w:rsidR="00D937A8" w:rsidRPr="00981014" w:rsidRDefault="00D937A8" w:rsidP="00D937A8">
      <w:pPr>
        <w:spacing w:after="240"/>
        <w:ind w:firstLine="708"/>
        <w:jc w:val="both"/>
        <w:rPr>
          <w:rFonts w:cs="Calibri"/>
          <w:bCs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Na temelju članka 10. stavka 1. Zakona o plaćama u lokalnoj i područnoj (regionalnoj) samoupravi (</w:t>
      </w:r>
      <w:r w:rsidRPr="00981014">
        <w:rPr>
          <w:rFonts w:cs="Calibri"/>
          <w:bCs/>
          <w:i/>
          <w:iCs/>
          <w:szCs w:val="22"/>
        </w:rPr>
        <w:t xml:space="preserve">Narodne novine, </w:t>
      </w:r>
      <w:r w:rsidRPr="00981014">
        <w:rPr>
          <w:rFonts w:cs="Calibri"/>
          <w:i/>
          <w:iCs/>
          <w:szCs w:val="22"/>
        </w:rPr>
        <w:t>broj: 28/10. i 10/23.), te članka 39. stavka 1. podstavka 3. Statuta Grada Požege (Službene novine Grada Požege, broj</w:t>
      </w:r>
      <w:r w:rsidRPr="00981014">
        <w:rPr>
          <w:rFonts w:cs="Calibri"/>
          <w:b/>
          <w:bCs/>
          <w:i/>
          <w:iCs/>
          <w:szCs w:val="22"/>
        </w:rPr>
        <w:t xml:space="preserve">: </w:t>
      </w:r>
      <w:r w:rsidRPr="00981014">
        <w:rPr>
          <w:rFonts w:cs="Calibri"/>
          <w:i/>
          <w:iCs/>
          <w:szCs w:val="22"/>
        </w:rPr>
        <w:t>2</w:t>
      </w:r>
      <w:r w:rsidRPr="00981014">
        <w:rPr>
          <w:rStyle w:val="FontStyle11"/>
          <w:rFonts w:ascii="Calibri" w:hAnsi="Calibri" w:cs="Calibri"/>
          <w:i/>
          <w:iCs/>
        </w:rPr>
        <w:t>/</w:t>
      </w:r>
      <w:r w:rsidRPr="00981014">
        <w:rPr>
          <w:rStyle w:val="FontStyle11"/>
          <w:rFonts w:ascii="Calibri" w:hAnsi="Calibri" w:cs="Calibri"/>
          <w:b w:val="0"/>
          <w:bCs w:val="0"/>
          <w:i/>
          <w:iCs/>
        </w:rPr>
        <w:t>21. i 11/22.), na prijedlog Gradonačelnika Grada Požege</w:t>
      </w:r>
      <w:r w:rsidRPr="00981014">
        <w:rPr>
          <w:rStyle w:val="FontStyle11"/>
          <w:rFonts w:ascii="Calibri" w:hAnsi="Calibri" w:cs="Calibri"/>
          <w:i/>
          <w:iCs/>
        </w:rPr>
        <w:t xml:space="preserve">, </w:t>
      </w:r>
      <w:r w:rsidRPr="00981014">
        <w:rPr>
          <w:rFonts w:cs="Calibri"/>
          <w:i/>
          <w:iCs/>
          <w:szCs w:val="22"/>
        </w:rPr>
        <w:t>Gradsko vijeće Grada Požege, na 25. sjednici, održanoj dana, 31. siječnja 2024. godine, donosi</w:t>
      </w:r>
    </w:p>
    <w:p w14:paraId="585ED4A0" w14:textId="77777777" w:rsidR="00D937A8" w:rsidRPr="00981014" w:rsidRDefault="00D937A8" w:rsidP="00D937A8">
      <w:pPr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O D L U K U</w:t>
      </w:r>
    </w:p>
    <w:p w14:paraId="490FF33D" w14:textId="77777777" w:rsidR="00D937A8" w:rsidRPr="00981014" w:rsidRDefault="00D937A8" w:rsidP="00D937A8">
      <w:pPr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o izmjeni Odluke o koeficijentima za obračun plaće službenika i namještenika</w:t>
      </w:r>
    </w:p>
    <w:p w14:paraId="03F35856" w14:textId="77777777" w:rsidR="00D937A8" w:rsidRPr="00981014" w:rsidRDefault="00D937A8" w:rsidP="00D937A8">
      <w:pPr>
        <w:spacing w:after="240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u upravnim tijelima Grada Požege</w:t>
      </w:r>
    </w:p>
    <w:p w14:paraId="2990814F" w14:textId="77777777" w:rsidR="00D937A8" w:rsidRPr="00981014" w:rsidRDefault="00D937A8" w:rsidP="00D937A8">
      <w:pPr>
        <w:spacing w:after="240"/>
        <w:jc w:val="center"/>
        <w:rPr>
          <w:rFonts w:cs="Calibri"/>
          <w:bCs/>
          <w:i/>
          <w:iCs/>
          <w:szCs w:val="22"/>
        </w:rPr>
      </w:pPr>
      <w:r w:rsidRPr="00981014">
        <w:rPr>
          <w:rFonts w:cs="Calibri"/>
          <w:bCs/>
          <w:i/>
          <w:iCs/>
          <w:szCs w:val="22"/>
        </w:rPr>
        <w:t>Članak 1.</w:t>
      </w:r>
    </w:p>
    <w:p w14:paraId="27BD71AB" w14:textId="77777777" w:rsidR="00D937A8" w:rsidRPr="00981014" w:rsidRDefault="00D937A8" w:rsidP="00D937A8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Ovom Odlukom mijenja se Odluka o koeficijentima za obračun plaće službenika i namještenika u upravnim tijelima Grada Požege (Službene novine Grada Požege, broj: 20/23.) (u nastavku teksta: Odluka).</w:t>
      </w:r>
    </w:p>
    <w:p w14:paraId="29BE68EA" w14:textId="77777777" w:rsidR="00D937A8" w:rsidRPr="00981014" w:rsidRDefault="00D937A8" w:rsidP="00D937A8">
      <w:pPr>
        <w:spacing w:after="240"/>
        <w:jc w:val="center"/>
        <w:rPr>
          <w:rFonts w:cs="Calibri"/>
          <w:bCs/>
          <w:i/>
          <w:iCs/>
          <w:szCs w:val="22"/>
        </w:rPr>
      </w:pPr>
      <w:r w:rsidRPr="00981014">
        <w:rPr>
          <w:rFonts w:cs="Calibri"/>
          <w:bCs/>
          <w:i/>
          <w:iCs/>
          <w:szCs w:val="22"/>
        </w:rPr>
        <w:t>Članak 2.</w:t>
      </w:r>
    </w:p>
    <w:p w14:paraId="08CBB0E7" w14:textId="77777777" w:rsidR="00D937A8" w:rsidRPr="00981014" w:rsidRDefault="00D937A8" w:rsidP="00D937A8">
      <w:pPr>
        <w:spacing w:after="240"/>
        <w:ind w:firstLine="708"/>
        <w:contextualSpacing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U članku 1. stavku 1. točki 4. Odluke</w:t>
      </w:r>
      <w:r w:rsidRPr="00981014">
        <w:rPr>
          <w:rFonts w:cs="Calibri"/>
          <w:bCs/>
          <w:i/>
          <w:iCs/>
          <w:szCs w:val="22"/>
        </w:rPr>
        <w:t xml:space="preserve"> (pod RADNA MJESTA IV. KATEGORIJE), naziv radnog mjesta: „</w:t>
      </w:r>
      <w:r w:rsidRPr="00981014">
        <w:rPr>
          <w:rFonts w:cs="Calibri"/>
          <w:i/>
          <w:iCs/>
          <w:szCs w:val="22"/>
        </w:rPr>
        <w:t xml:space="preserve">Domar - dostavljač“ </w:t>
      </w:r>
      <w:r w:rsidRPr="00981014">
        <w:rPr>
          <w:rFonts w:cs="Calibri"/>
          <w:bCs/>
          <w:i/>
          <w:iCs/>
          <w:szCs w:val="22"/>
        </w:rPr>
        <w:t>briše se.</w:t>
      </w:r>
    </w:p>
    <w:p w14:paraId="094E43DF" w14:textId="77777777" w:rsidR="00D937A8" w:rsidRPr="00981014" w:rsidRDefault="00D937A8" w:rsidP="00D937A8">
      <w:pPr>
        <w:spacing w:after="240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Članak 3.</w:t>
      </w:r>
    </w:p>
    <w:p w14:paraId="1A8E6D19" w14:textId="77777777" w:rsidR="00D937A8" w:rsidRPr="00981014" w:rsidRDefault="00D937A8" w:rsidP="00D937A8">
      <w:pPr>
        <w:pStyle w:val="Tijeloteksta3"/>
        <w:spacing w:after="240"/>
        <w:ind w:right="-2" w:firstLine="708"/>
        <w:jc w:val="both"/>
        <w:rPr>
          <w:rFonts w:cs="Calibri"/>
          <w:i/>
          <w:iCs/>
          <w:sz w:val="22"/>
          <w:szCs w:val="22"/>
        </w:rPr>
      </w:pPr>
      <w:r w:rsidRPr="00981014">
        <w:rPr>
          <w:rFonts w:cs="Calibri"/>
          <w:i/>
          <w:iCs/>
          <w:sz w:val="22"/>
          <w:szCs w:val="22"/>
        </w:rPr>
        <w:t>Ova Odluka stupa na snagu prvog dana od dana objave u Službenim novinama Grada Požege.</w:t>
      </w:r>
    </w:p>
    <w:p w14:paraId="64FC1C91" w14:textId="77777777" w:rsidR="00D937A8" w:rsidRPr="00981014" w:rsidRDefault="00D937A8" w:rsidP="00D937A8">
      <w:pPr>
        <w:ind w:left="5670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PREDSJEDNIK</w:t>
      </w:r>
    </w:p>
    <w:p w14:paraId="36E0C144" w14:textId="77777777" w:rsidR="00D937A8" w:rsidRPr="00981014" w:rsidRDefault="00D937A8" w:rsidP="00D937A8">
      <w:pPr>
        <w:ind w:left="5670"/>
        <w:jc w:val="center"/>
        <w:rPr>
          <w:rFonts w:eastAsia="Calibri" w:cs="Calibri"/>
          <w:bCs/>
          <w:i/>
          <w:iCs/>
          <w:szCs w:val="22"/>
        </w:rPr>
      </w:pPr>
      <w:r w:rsidRPr="00981014">
        <w:rPr>
          <w:rFonts w:eastAsia="Calibri" w:cs="Calibri"/>
          <w:bCs/>
          <w:i/>
          <w:iCs/>
          <w:szCs w:val="22"/>
        </w:rPr>
        <w:t xml:space="preserve">Matej Begić, </w:t>
      </w:r>
      <w:proofErr w:type="spellStart"/>
      <w:r w:rsidRPr="00981014">
        <w:rPr>
          <w:rFonts w:eastAsia="Calibri" w:cs="Calibri"/>
          <w:bCs/>
          <w:i/>
          <w:iCs/>
          <w:szCs w:val="22"/>
        </w:rPr>
        <w:t>dipl.ing.šum</w:t>
      </w:r>
      <w:proofErr w:type="spellEnd"/>
      <w:r w:rsidRPr="00981014">
        <w:rPr>
          <w:rFonts w:eastAsia="Calibri" w:cs="Calibri"/>
          <w:bCs/>
          <w:i/>
          <w:iCs/>
          <w:szCs w:val="22"/>
        </w:rPr>
        <w:t>., v.r.</w:t>
      </w:r>
    </w:p>
    <w:p w14:paraId="67631854" w14:textId="77777777" w:rsidR="00D937A8" w:rsidRPr="00981014" w:rsidRDefault="00D937A8" w:rsidP="00D937A8">
      <w:pPr>
        <w:ind w:right="1" w:firstLine="1701"/>
        <w:rPr>
          <w:rFonts w:cs="Calibri"/>
          <w:i/>
          <w:iCs/>
          <w:szCs w:val="22"/>
        </w:rPr>
      </w:pPr>
      <w:r w:rsidRPr="00981014">
        <w:rPr>
          <w:rFonts w:eastAsia="Calibri" w:cs="Calibri"/>
          <w:bCs/>
          <w:i/>
          <w:iCs/>
          <w:szCs w:val="22"/>
        </w:rPr>
        <w:br w:type="page"/>
      </w:r>
      <w:r w:rsidRPr="00981014">
        <w:rPr>
          <w:rFonts w:cs="Calibri"/>
          <w:i/>
          <w:iCs/>
          <w:noProof/>
          <w:szCs w:val="22"/>
        </w:rPr>
        <w:lastRenderedPageBreak/>
        <w:drawing>
          <wp:inline distT="0" distB="0" distL="0" distR="0" wp14:anchorId="79A619DE" wp14:editId="743B453E">
            <wp:extent cx="314325" cy="428625"/>
            <wp:effectExtent l="0" t="0" r="9525" b="9525"/>
            <wp:docPr id="2024182588" name="Slika 2024182588" descr="Slika na kojoj se prikazuje tekst, isječak crtež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, isječak crtež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94B6B" w14:textId="77777777" w:rsidR="00D937A8" w:rsidRPr="00981014" w:rsidRDefault="00D937A8" w:rsidP="00D937A8">
      <w:pPr>
        <w:ind w:right="5386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R  E  P  U  B  L  I  K  A    H  R  V  A  T  S  K  A</w:t>
      </w:r>
    </w:p>
    <w:p w14:paraId="7CBF4034" w14:textId="77777777" w:rsidR="00D937A8" w:rsidRPr="00981014" w:rsidRDefault="00D937A8" w:rsidP="00D937A8">
      <w:pPr>
        <w:ind w:right="5386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POŽEŠKO-SLAVONSKA ŽUPANIJA</w:t>
      </w:r>
    </w:p>
    <w:p w14:paraId="500F0027" w14:textId="77777777" w:rsidR="00D937A8" w:rsidRPr="00981014" w:rsidRDefault="00D937A8" w:rsidP="00D937A8">
      <w:pPr>
        <w:ind w:right="5386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noProof/>
          <w:szCs w:val="22"/>
        </w:rPr>
        <w:drawing>
          <wp:anchor distT="0" distB="0" distL="114300" distR="114300" simplePos="0" relativeHeight="251661312" behindDoc="0" locked="0" layoutInCell="1" allowOverlap="1" wp14:anchorId="20DC556F" wp14:editId="3FC64B2E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74205616" name="Slika 774205616" descr="Slika na kojoj se prikazuje lanac, okovi, ključ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lanac, okovi, ključ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014">
        <w:rPr>
          <w:rFonts w:cs="Calibri"/>
          <w:i/>
          <w:iCs/>
          <w:szCs w:val="22"/>
        </w:rPr>
        <w:t>GRAD POŽEGA</w:t>
      </w:r>
    </w:p>
    <w:p w14:paraId="6A85BC58" w14:textId="77777777" w:rsidR="00D937A8" w:rsidRPr="00981014" w:rsidRDefault="00D937A8" w:rsidP="00D937A8">
      <w:pPr>
        <w:spacing w:after="240"/>
        <w:ind w:right="5386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GRADSKO VIJEĆE</w:t>
      </w:r>
    </w:p>
    <w:p w14:paraId="2797768E" w14:textId="77777777" w:rsidR="00D937A8" w:rsidRPr="00981014" w:rsidRDefault="00D937A8" w:rsidP="00D937A8">
      <w:pPr>
        <w:rPr>
          <w:rFonts w:eastAsia="Times New Roman" w:cs="Calibri"/>
          <w:i/>
          <w:iCs/>
          <w:szCs w:val="22"/>
        </w:rPr>
      </w:pPr>
      <w:r w:rsidRPr="00981014">
        <w:rPr>
          <w:rFonts w:eastAsia="Times New Roman" w:cs="Calibri"/>
          <w:i/>
          <w:iCs/>
          <w:szCs w:val="22"/>
        </w:rPr>
        <w:t xml:space="preserve">KLASA: 120-01/25-03/2 </w:t>
      </w:r>
    </w:p>
    <w:p w14:paraId="78ABDF5A" w14:textId="77777777" w:rsidR="00D937A8" w:rsidRPr="00981014" w:rsidRDefault="00D937A8" w:rsidP="00D937A8">
      <w:pPr>
        <w:rPr>
          <w:rFonts w:eastAsia="Times New Roman" w:cs="Calibri"/>
          <w:i/>
          <w:iCs/>
          <w:szCs w:val="22"/>
        </w:rPr>
      </w:pPr>
      <w:r w:rsidRPr="00981014">
        <w:rPr>
          <w:rFonts w:eastAsia="Times New Roman" w:cs="Calibri"/>
          <w:i/>
          <w:iCs/>
          <w:szCs w:val="22"/>
        </w:rPr>
        <w:t>URBROJ: 2177-1-02/01-25-3</w:t>
      </w:r>
    </w:p>
    <w:p w14:paraId="74A4819E" w14:textId="77777777" w:rsidR="00D937A8" w:rsidRPr="00981014" w:rsidRDefault="00D937A8" w:rsidP="00D937A8">
      <w:pPr>
        <w:spacing w:after="240"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Požega, 14. studenoga 2025.</w:t>
      </w:r>
    </w:p>
    <w:p w14:paraId="660D8966" w14:textId="77777777" w:rsidR="00D937A8" w:rsidRPr="00981014" w:rsidRDefault="00D937A8" w:rsidP="00D937A8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Na temelju članka 10. stavka 1. Zakona o plaćama u lokalnoj i područnoj (regionalnoj) samoupravi (</w:t>
      </w:r>
      <w:r w:rsidRPr="00981014">
        <w:rPr>
          <w:rFonts w:cs="Calibri"/>
          <w:bCs/>
          <w:i/>
          <w:iCs/>
          <w:szCs w:val="22"/>
        </w:rPr>
        <w:t xml:space="preserve">Narodne novine, </w:t>
      </w:r>
      <w:r w:rsidRPr="00981014">
        <w:rPr>
          <w:rFonts w:cs="Calibri"/>
          <w:i/>
          <w:iCs/>
          <w:szCs w:val="22"/>
        </w:rPr>
        <w:t>broj: 28/10. i 10/23.), te članka 39. stavka 1. podstavka 3. Statuta Grada Požege (Službene novine Grada Požege, broj: 2</w:t>
      </w:r>
      <w:r w:rsidRPr="00981014">
        <w:rPr>
          <w:rStyle w:val="FontStyle11"/>
          <w:rFonts w:ascii="Calibri" w:hAnsi="Calibri" w:cs="Calibri"/>
          <w:i/>
          <w:iCs/>
        </w:rPr>
        <w:t>/</w:t>
      </w:r>
      <w:r w:rsidRPr="00981014">
        <w:rPr>
          <w:rStyle w:val="FontStyle11"/>
          <w:rFonts w:ascii="Calibri" w:hAnsi="Calibri" w:cs="Calibri"/>
          <w:b w:val="0"/>
          <w:bCs w:val="0"/>
          <w:i/>
          <w:iCs/>
        </w:rPr>
        <w:t>21. i 11/22.), na prijedlog Gradonačelnika Grada Požege</w:t>
      </w:r>
      <w:r w:rsidRPr="00981014">
        <w:rPr>
          <w:rStyle w:val="FontStyle11"/>
          <w:rFonts w:ascii="Calibri" w:hAnsi="Calibri" w:cs="Calibri"/>
          <w:i/>
          <w:iCs/>
        </w:rPr>
        <w:t xml:space="preserve">, </w:t>
      </w:r>
      <w:r w:rsidRPr="00981014">
        <w:rPr>
          <w:rFonts w:cs="Calibri"/>
          <w:i/>
          <w:iCs/>
          <w:szCs w:val="22"/>
        </w:rPr>
        <w:t>Gradsko vijeće Grada Požege, na 5. sjednici, održanoj dana, 14. studenog  2025. godine, donosi sljedeću</w:t>
      </w:r>
    </w:p>
    <w:p w14:paraId="305D09C3" w14:textId="77777777" w:rsidR="00D937A8" w:rsidRPr="00981014" w:rsidRDefault="00D937A8" w:rsidP="00D937A8">
      <w:pPr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O D L U K U</w:t>
      </w:r>
    </w:p>
    <w:p w14:paraId="7C4C5368" w14:textId="77777777" w:rsidR="00D937A8" w:rsidRPr="00981014" w:rsidRDefault="00D937A8" w:rsidP="00D937A8">
      <w:pPr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 xml:space="preserve">o izmjeni Odluke o koeficijentima za obračun plaće službenika i namještenika </w:t>
      </w:r>
    </w:p>
    <w:p w14:paraId="1728A742" w14:textId="77777777" w:rsidR="00D937A8" w:rsidRPr="00981014" w:rsidRDefault="00D937A8" w:rsidP="00D937A8">
      <w:pPr>
        <w:spacing w:after="240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u upravnim tijelima Grada Požege</w:t>
      </w:r>
    </w:p>
    <w:p w14:paraId="0DA546CD" w14:textId="77777777" w:rsidR="00D937A8" w:rsidRPr="00981014" w:rsidRDefault="00D937A8" w:rsidP="00D937A8">
      <w:pPr>
        <w:spacing w:after="240"/>
        <w:jc w:val="center"/>
        <w:rPr>
          <w:rFonts w:cs="Calibri"/>
          <w:bCs/>
          <w:i/>
          <w:iCs/>
          <w:szCs w:val="22"/>
        </w:rPr>
      </w:pPr>
      <w:r w:rsidRPr="00981014">
        <w:rPr>
          <w:rFonts w:cs="Calibri"/>
          <w:bCs/>
          <w:i/>
          <w:iCs/>
          <w:szCs w:val="22"/>
        </w:rPr>
        <w:t>Članak 1.</w:t>
      </w:r>
    </w:p>
    <w:p w14:paraId="1899E650" w14:textId="77777777" w:rsidR="00D937A8" w:rsidRPr="00981014" w:rsidRDefault="00D937A8" w:rsidP="00D937A8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Ovom Odlukom mijenja se Odluke o koeficijentima za obračun plaće službenika i namještenika u upravnim tijelima Grada Požege (Službene novine Grada Požege, broj: 20/23. i 1/24.).</w:t>
      </w:r>
    </w:p>
    <w:p w14:paraId="63255B9C" w14:textId="77777777" w:rsidR="00D937A8" w:rsidRPr="00981014" w:rsidRDefault="00D937A8" w:rsidP="00D937A8">
      <w:pPr>
        <w:shd w:val="clear" w:color="auto" w:fill="FFFFFF"/>
        <w:spacing w:after="240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Članak 2.</w:t>
      </w:r>
    </w:p>
    <w:p w14:paraId="2B3853A1" w14:textId="77777777" w:rsidR="00D937A8" w:rsidRPr="00981014" w:rsidRDefault="00D937A8" w:rsidP="00D937A8">
      <w:pPr>
        <w:shd w:val="clear" w:color="auto" w:fill="FFFFFF"/>
        <w:spacing w:after="240"/>
        <w:ind w:firstLine="708"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 xml:space="preserve">U članku 1. stavku 1. Odluke, u točki 1. </w:t>
      </w:r>
      <w:proofErr w:type="spellStart"/>
      <w:r w:rsidRPr="00981014">
        <w:rPr>
          <w:rFonts w:cs="Calibri"/>
          <w:i/>
          <w:iCs/>
          <w:szCs w:val="22"/>
        </w:rPr>
        <w:t>podtočka</w:t>
      </w:r>
      <w:proofErr w:type="spellEnd"/>
      <w:r w:rsidRPr="00981014">
        <w:rPr>
          <w:rFonts w:cs="Calibri"/>
          <w:i/>
          <w:iCs/>
          <w:szCs w:val="22"/>
        </w:rPr>
        <w:t xml:space="preserve"> 2. mijenja se i glasi: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0"/>
        <w:gridCol w:w="3327"/>
        <w:gridCol w:w="1776"/>
        <w:gridCol w:w="1843"/>
      </w:tblGrid>
      <w:tr w:rsidR="00D937A8" w:rsidRPr="00981014" w14:paraId="1E6B7FA7" w14:textId="77777777" w:rsidTr="00927EE4">
        <w:trPr>
          <w:trHeight w:val="284"/>
          <w:jc w:val="center"/>
        </w:trPr>
        <w:tc>
          <w:tcPr>
            <w:tcW w:w="1980" w:type="dxa"/>
            <w:vAlign w:val="center"/>
          </w:tcPr>
          <w:p w14:paraId="2AED06CE" w14:textId="77777777" w:rsidR="00D937A8" w:rsidRPr="00981014" w:rsidRDefault="00D937A8" w:rsidP="00927EE4">
            <w:pPr>
              <w:ind w:hanging="112"/>
              <w:contextualSpacing/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Potkategorija radnog mjesta</w:t>
            </w:r>
          </w:p>
        </w:tc>
        <w:tc>
          <w:tcPr>
            <w:tcW w:w="3327" w:type="dxa"/>
            <w:vAlign w:val="center"/>
          </w:tcPr>
          <w:p w14:paraId="622AD2F8" w14:textId="77777777" w:rsidR="00D937A8" w:rsidRPr="00981014" w:rsidRDefault="00D937A8" w:rsidP="00927EE4">
            <w:pPr>
              <w:contextualSpacing/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Naziv radnog mjesta</w:t>
            </w:r>
          </w:p>
        </w:tc>
        <w:tc>
          <w:tcPr>
            <w:tcW w:w="1776" w:type="dxa"/>
            <w:vAlign w:val="center"/>
          </w:tcPr>
          <w:p w14:paraId="1FEC4E89" w14:textId="77777777" w:rsidR="00D937A8" w:rsidRPr="00981014" w:rsidRDefault="00D937A8" w:rsidP="00927EE4">
            <w:pPr>
              <w:contextualSpacing/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Klasifikacijski rang</w:t>
            </w:r>
          </w:p>
        </w:tc>
        <w:tc>
          <w:tcPr>
            <w:tcW w:w="1843" w:type="dxa"/>
            <w:vAlign w:val="center"/>
          </w:tcPr>
          <w:p w14:paraId="478D9A76" w14:textId="77777777" w:rsidR="00D937A8" w:rsidRPr="00981014" w:rsidRDefault="00D937A8" w:rsidP="00927EE4">
            <w:pPr>
              <w:contextualSpacing/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Koeficijent</w:t>
            </w:r>
          </w:p>
        </w:tc>
      </w:tr>
      <w:tr w:rsidR="00D937A8" w:rsidRPr="00981014" w14:paraId="1601D2C6" w14:textId="77777777" w:rsidTr="00927EE4">
        <w:trPr>
          <w:trHeight w:val="70"/>
          <w:jc w:val="center"/>
        </w:trPr>
        <w:tc>
          <w:tcPr>
            <w:tcW w:w="8926" w:type="dxa"/>
            <w:gridSpan w:val="4"/>
            <w:vAlign w:val="center"/>
          </w:tcPr>
          <w:p w14:paraId="1D0CFAE5" w14:textId="77777777" w:rsidR="00D937A8" w:rsidRPr="00981014" w:rsidRDefault="00D937A8" w:rsidP="00927EE4">
            <w:pPr>
              <w:shd w:val="clear" w:color="auto" w:fill="FFFFFF"/>
              <w:ind w:firstLine="708"/>
              <w:jc w:val="both"/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D937A8" w:rsidRPr="00981014" w14:paraId="3529AE41" w14:textId="77777777" w:rsidTr="00927EE4">
        <w:trPr>
          <w:trHeight w:val="284"/>
          <w:jc w:val="center"/>
        </w:trPr>
        <w:tc>
          <w:tcPr>
            <w:tcW w:w="1980" w:type="dxa"/>
            <w:vAlign w:val="center"/>
          </w:tcPr>
          <w:p w14:paraId="5EFFB684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Viši rukovoditelj</w:t>
            </w:r>
          </w:p>
        </w:tc>
        <w:tc>
          <w:tcPr>
            <w:tcW w:w="3327" w:type="dxa"/>
            <w:vAlign w:val="center"/>
          </w:tcPr>
          <w:p w14:paraId="1309D5D3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1776" w:type="dxa"/>
            <w:vAlign w:val="center"/>
          </w:tcPr>
          <w:p w14:paraId="7B5CBA65" w14:textId="77777777" w:rsidR="00D937A8" w:rsidRPr="00981014" w:rsidRDefault="00D937A8" w:rsidP="00927EE4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1843" w:type="dxa"/>
            <w:vAlign w:val="center"/>
          </w:tcPr>
          <w:p w14:paraId="2F679E1E" w14:textId="77777777" w:rsidR="00D937A8" w:rsidRPr="00981014" w:rsidRDefault="00D937A8" w:rsidP="00927EE4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D937A8" w:rsidRPr="00981014" w14:paraId="26A8D690" w14:textId="77777777" w:rsidTr="00927EE4">
        <w:trPr>
          <w:trHeight w:val="284"/>
          <w:jc w:val="center"/>
        </w:trPr>
        <w:tc>
          <w:tcPr>
            <w:tcW w:w="1980" w:type="dxa"/>
            <w:vAlign w:val="center"/>
          </w:tcPr>
          <w:p w14:paraId="1B0EC6C9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327" w:type="dxa"/>
            <w:vAlign w:val="center"/>
          </w:tcPr>
          <w:p w14:paraId="20ECD853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 xml:space="preserve">Pomoćnik pročelnika </w:t>
            </w:r>
          </w:p>
        </w:tc>
        <w:tc>
          <w:tcPr>
            <w:tcW w:w="1776" w:type="dxa"/>
            <w:vAlign w:val="center"/>
          </w:tcPr>
          <w:p w14:paraId="3933B0AF" w14:textId="77777777" w:rsidR="00D937A8" w:rsidRPr="00981014" w:rsidRDefault="00D937A8" w:rsidP="00927EE4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2.</w:t>
            </w:r>
          </w:p>
        </w:tc>
        <w:tc>
          <w:tcPr>
            <w:tcW w:w="1843" w:type="dxa"/>
            <w:vAlign w:val="center"/>
          </w:tcPr>
          <w:p w14:paraId="0F0DFCD3" w14:textId="77777777" w:rsidR="00D937A8" w:rsidRPr="00981014" w:rsidRDefault="00D937A8" w:rsidP="00927EE4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2,85</w:t>
            </w:r>
          </w:p>
        </w:tc>
      </w:tr>
      <w:tr w:rsidR="00D937A8" w:rsidRPr="00981014" w14:paraId="75E77000" w14:textId="77777777" w:rsidTr="00927EE4">
        <w:trPr>
          <w:trHeight w:val="284"/>
          <w:jc w:val="center"/>
        </w:trPr>
        <w:tc>
          <w:tcPr>
            <w:tcW w:w="1980" w:type="dxa"/>
            <w:vAlign w:val="center"/>
          </w:tcPr>
          <w:p w14:paraId="363C16B9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3327" w:type="dxa"/>
            <w:vAlign w:val="center"/>
          </w:tcPr>
          <w:p w14:paraId="3A408AD4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Voditelj odsjeka</w:t>
            </w:r>
          </w:p>
        </w:tc>
        <w:tc>
          <w:tcPr>
            <w:tcW w:w="1776" w:type="dxa"/>
            <w:vAlign w:val="center"/>
          </w:tcPr>
          <w:p w14:paraId="591AB5C4" w14:textId="77777777" w:rsidR="00D937A8" w:rsidRPr="00981014" w:rsidRDefault="00D937A8" w:rsidP="00927EE4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3.</w:t>
            </w:r>
          </w:p>
        </w:tc>
        <w:tc>
          <w:tcPr>
            <w:tcW w:w="1843" w:type="dxa"/>
            <w:vAlign w:val="center"/>
          </w:tcPr>
          <w:p w14:paraId="70BBF65E" w14:textId="77777777" w:rsidR="00D937A8" w:rsidRPr="00981014" w:rsidRDefault="00D937A8" w:rsidP="00927EE4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2,55</w:t>
            </w:r>
          </w:p>
        </w:tc>
      </w:tr>
      <w:tr w:rsidR="00D937A8" w:rsidRPr="00981014" w14:paraId="5EAA3BD3" w14:textId="77777777" w:rsidTr="00927EE4">
        <w:trPr>
          <w:trHeight w:val="284"/>
          <w:jc w:val="center"/>
        </w:trPr>
        <w:tc>
          <w:tcPr>
            <w:tcW w:w="8926" w:type="dxa"/>
            <w:gridSpan w:val="4"/>
            <w:vAlign w:val="center"/>
          </w:tcPr>
          <w:p w14:paraId="4AC0B9F1" w14:textId="77777777" w:rsidR="00D937A8" w:rsidRPr="00981014" w:rsidRDefault="00D937A8" w:rsidP="00927EE4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</w:tr>
    </w:tbl>
    <w:p w14:paraId="43C5EF5C" w14:textId="77777777" w:rsidR="00D937A8" w:rsidRPr="00981014" w:rsidRDefault="00D937A8" w:rsidP="00D937A8">
      <w:pPr>
        <w:spacing w:before="240" w:after="240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Članak 3.</w:t>
      </w:r>
    </w:p>
    <w:p w14:paraId="1B7C70DE" w14:textId="77777777" w:rsidR="00D937A8" w:rsidRPr="00981014" w:rsidRDefault="00D937A8" w:rsidP="00D937A8">
      <w:pPr>
        <w:pStyle w:val="Tijeloteksta3"/>
        <w:spacing w:after="240"/>
        <w:ind w:right="-2" w:firstLine="708"/>
        <w:jc w:val="both"/>
        <w:rPr>
          <w:rFonts w:cs="Calibri"/>
          <w:i/>
          <w:iCs/>
          <w:sz w:val="22"/>
          <w:szCs w:val="22"/>
        </w:rPr>
      </w:pPr>
      <w:r w:rsidRPr="00981014">
        <w:rPr>
          <w:rFonts w:cs="Calibri"/>
          <w:i/>
          <w:iCs/>
          <w:sz w:val="22"/>
          <w:szCs w:val="22"/>
        </w:rPr>
        <w:t>Ova Odluka stupa na snagu osmog dana od dana objave u Službenim novinama Grada Požege.</w:t>
      </w:r>
    </w:p>
    <w:p w14:paraId="1002C354" w14:textId="77777777" w:rsidR="00D937A8" w:rsidRPr="00981014" w:rsidRDefault="00D937A8" w:rsidP="00D937A8">
      <w:pPr>
        <w:tabs>
          <w:tab w:val="left" w:pos="720"/>
          <w:tab w:val="center" w:pos="4320"/>
          <w:tab w:val="right" w:pos="8640"/>
        </w:tabs>
        <w:rPr>
          <w:rFonts w:cs="Calibri"/>
          <w:bCs/>
          <w:i/>
          <w:iCs/>
          <w:szCs w:val="22"/>
        </w:rPr>
      </w:pPr>
    </w:p>
    <w:p w14:paraId="550C165A" w14:textId="77777777" w:rsidR="00D937A8" w:rsidRPr="00981014" w:rsidRDefault="00D937A8" w:rsidP="00D937A8">
      <w:pPr>
        <w:ind w:left="5670"/>
        <w:jc w:val="center"/>
        <w:rPr>
          <w:rFonts w:cs="Calibri"/>
          <w:bCs/>
          <w:i/>
          <w:iCs/>
          <w:szCs w:val="22"/>
        </w:rPr>
      </w:pPr>
      <w:r w:rsidRPr="00981014">
        <w:rPr>
          <w:rFonts w:cs="Calibri"/>
          <w:bCs/>
          <w:i/>
          <w:iCs/>
          <w:szCs w:val="22"/>
        </w:rPr>
        <w:t>PREDSJEDNIK</w:t>
      </w:r>
    </w:p>
    <w:p w14:paraId="4BC2544F" w14:textId="29D0F8E3" w:rsidR="00981014" w:rsidRPr="00981014" w:rsidRDefault="00D937A8" w:rsidP="00D937A8">
      <w:pPr>
        <w:ind w:left="5670"/>
        <w:jc w:val="center"/>
        <w:rPr>
          <w:rFonts w:cs="Calibri"/>
          <w:bCs/>
          <w:i/>
          <w:iCs/>
          <w:szCs w:val="22"/>
        </w:rPr>
      </w:pPr>
      <w:r w:rsidRPr="00981014">
        <w:rPr>
          <w:rFonts w:cs="Calibri"/>
          <w:bCs/>
          <w:i/>
          <w:iCs/>
          <w:szCs w:val="22"/>
        </w:rPr>
        <w:t xml:space="preserve">Tomislav </w:t>
      </w:r>
      <w:proofErr w:type="spellStart"/>
      <w:r w:rsidRPr="00981014">
        <w:rPr>
          <w:rFonts w:cs="Calibri"/>
          <w:bCs/>
          <w:i/>
          <w:iCs/>
          <w:szCs w:val="22"/>
        </w:rPr>
        <w:t>Hajpek</w:t>
      </w:r>
      <w:proofErr w:type="spellEnd"/>
      <w:r w:rsidRPr="00981014">
        <w:rPr>
          <w:rFonts w:cs="Calibri"/>
          <w:bCs/>
          <w:i/>
          <w:iCs/>
          <w:szCs w:val="22"/>
        </w:rPr>
        <w:t>, v.r.</w:t>
      </w:r>
    </w:p>
    <w:p w14:paraId="50E8DD5A" w14:textId="77777777" w:rsidR="00981014" w:rsidRPr="00981014" w:rsidRDefault="00981014">
      <w:pPr>
        <w:widowControl/>
        <w:suppressAutoHyphens w:val="0"/>
        <w:spacing w:after="160" w:line="278" w:lineRule="auto"/>
        <w:rPr>
          <w:rFonts w:cs="Calibri"/>
          <w:bCs/>
          <w:i/>
          <w:iCs/>
          <w:szCs w:val="22"/>
        </w:rPr>
      </w:pPr>
      <w:r w:rsidRPr="00981014">
        <w:rPr>
          <w:rFonts w:cs="Calibri"/>
          <w:bCs/>
          <w:i/>
          <w:iCs/>
          <w:szCs w:val="22"/>
        </w:rPr>
        <w:br w:type="page"/>
      </w:r>
    </w:p>
    <w:p w14:paraId="7A2AA2D1" w14:textId="77777777" w:rsidR="003A0AF6" w:rsidRPr="00981014" w:rsidRDefault="003A0AF6" w:rsidP="003A0AF6">
      <w:pPr>
        <w:widowControl/>
        <w:suppressAutoHyphens w:val="0"/>
        <w:ind w:right="5386" w:firstLine="142"/>
        <w:jc w:val="center"/>
        <w:rPr>
          <w:rFonts w:eastAsia="Times New Roman" w:cs="Calibri"/>
          <w:i/>
          <w:iCs/>
          <w:kern w:val="0"/>
          <w:szCs w:val="22"/>
          <w:lang w:val="en-US"/>
        </w:rPr>
      </w:pPr>
      <w:r w:rsidRPr="00981014">
        <w:rPr>
          <w:rFonts w:eastAsia="Times New Roman" w:cs="Calibri"/>
          <w:i/>
          <w:iCs/>
          <w:noProof/>
          <w:kern w:val="0"/>
          <w:szCs w:val="22"/>
        </w:rPr>
        <w:lastRenderedPageBreak/>
        <w:drawing>
          <wp:inline distT="0" distB="0" distL="0" distR="0" wp14:anchorId="53C93E6F" wp14:editId="6A6D1AF6">
            <wp:extent cx="317500" cy="422910"/>
            <wp:effectExtent l="0" t="0" r="6350" b="0"/>
            <wp:docPr id="995773024" name="Slika 7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8643" name="Slika 7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2DC7" w14:textId="77777777" w:rsidR="003A0AF6" w:rsidRPr="00981014" w:rsidRDefault="003A0AF6" w:rsidP="003A0AF6">
      <w:pPr>
        <w:widowControl/>
        <w:suppressAutoHyphens w:val="0"/>
        <w:ind w:right="5386"/>
        <w:jc w:val="center"/>
        <w:rPr>
          <w:rFonts w:eastAsia="Times New Roman" w:cs="Calibri"/>
          <w:i/>
          <w:iCs/>
          <w:kern w:val="0"/>
          <w:szCs w:val="22"/>
        </w:rPr>
      </w:pPr>
      <w:r w:rsidRPr="00981014">
        <w:rPr>
          <w:rFonts w:eastAsia="Times New Roman" w:cs="Calibri"/>
          <w:i/>
          <w:iCs/>
          <w:kern w:val="0"/>
          <w:szCs w:val="22"/>
        </w:rPr>
        <w:t>R  E  P  U  B  L  I  K  A    H  R  V  A  T  S  K  A</w:t>
      </w:r>
    </w:p>
    <w:p w14:paraId="51A9FCE4" w14:textId="77777777" w:rsidR="003A0AF6" w:rsidRPr="00981014" w:rsidRDefault="003A0AF6" w:rsidP="003A0AF6">
      <w:pPr>
        <w:widowControl/>
        <w:suppressAutoHyphens w:val="0"/>
        <w:ind w:right="5386"/>
        <w:jc w:val="center"/>
        <w:rPr>
          <w:rFonts w:eastAsia="Times New Roman" w:cs="Calibri"/>
          <w:i/>
          <w:iCs/>
          <w:kern w:val="0"/>
          <w:szCs w:val="22"/>
        </w:rPr>
      </w:pPr>
      <w:r w:rsidRPr="00981014">
        <w:rPr>
          <w:rFonts w:eastAsia="Times New Roman" w:cs="Calibri"/>
          <w:i/>
          <w:iCs/>
          <w:kern w:val="0"/>
          <w:szCs w:val="22"/>
        </w:rPr>
        <w:t>POŽEŠKO-SLAVONSKA ŽUPANIJA</w:t>
      </w:r>
    </w:p>
    <w:p w14:paraId="01578941" w14:textId="77777777" w:rsidR="003A0AF6" w:rsidRPr="00981014" w:rsidRDefault="003A0AF6" w:rsidP="003A0AF6">
      <w:pPr>
        <w:widowControl/>
        <w:suppressAutoHyphens w:val="0"/>
        <w:ind w:right="5386"/>
        <w:jc w:val="center"/>
        <w:rPr>
          <w:rFonts w:eastAsia="Times New Roman" w:cs="Calibri"/>
          <w:i/>
          <w:iCs/>
          <w:kern w:val="0"/>
          <w:szCs w:val="22"/>
        </w:rPr>
      </w:pPr>
      <w:r w:rsidRPr="00981014">
        <w:rPr>
          <w:rFonts w:eastAsia="Times New Roman" w:cs="Calibri"/>
          <w:i/>
          <w:iCs/>
          <w:noProof/>
          <w:kern w:val="0"/>
          <w:szCs w:val="22"/>
          <w:lang w:val="en-US"/>
        </w:rPr>
        <w:drawing>
          <wp:anchor distT="0" distB="0" distL="114300" distR="114300" simplePos="0" relativeHeight="251666432" behindDoc="0" locked="0" layoutInCell="1" allowOverlap="1" wp14:anchorId="76B04C1F" wp14:editId="64652BA8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525070321" name="Slika 8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36646" name="Slika 8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1014">
        <w:rPr>
          <w:rFonts w:eastAsia="Times New Roman" w:cs="Calibri"/>
          <w:i/>
          <w:iCs/>
          <w:kern w:val="0"/>
          <w:szCs w:val="22"/>
        </w:rPr>
        <w:t>GRAD POŽEGA</w:t>
      </w:r>
    </w:p>
    <w:p w14:paraId="16392E99" w14:textId="77777777" w:rsidR="003A0AF6" w:rsidRPr="00981014" w:rsidRDefault="003A0AF6" w:rsidP="003A0AF6">
      <w:pPr>
        <w:spacing w:after="240"/>
        <w:ind w:right="5386"/>
        <w:jc w:val="center"/>
        <w:rPr>
          <w:rFonts w:cs="Calibri"/>
          <w:bCs/>
          <w:i/>
          <w:iCs/>
          <w:szCs w:val="22"/>
        </w:rPr>
      </w:pPr>
      <w:r w:rsidRPr="00981014">
        <w:rPr>
          <w:rFonts w:eastAsia="Times New Roman" w:cs="Calibri"/>
          <w:i/>
          <w:iCs/>
          <w:kern w:val="0"/>
          <w:szCs w:val="22"/>
        </w:rPr>
        <w:t>GRADSKO VIJEĆE</w:t>
      </w:r>
    </w:p>
    <w:p w14:paraId="2ABD6EF6" w14:textId="77777777" w:rsidR="003A0AF6" w:rsidRPr="00981014" w:rsidRDefault="003A0AF6" w:rsidP="003A0AF6">
      <w:pPr>
        <w:rPr>
          <w:rFonts w:eastAsia="Times New Roman" w:cs="Calibri"/>
          <w:i/>
          <w:iCs/>
          <w:szCs w:val="22"/>
        </w:rPr>
      </w:pPr>
      <w:r w:rsidRPr="00981014">
        <w:rPr>
          <w:rFonts w:eastAsia="Times New Roman" w:cs="Calibri"/>
          <w:i/>
          <w:iCs/>
          <w:szCs w:val="22"/>
        </w:rPr>
        <w:t xml:space="preserve">KLASA: 120-01/25-03/2 </w:t>
      </w:r>
    </w:p>
    <w:p w14:paraId="4056AE5E" w14:textId="77777777" w:rsidR="003A0AF6" w:rsidRPr="00981014" w:rsidRDefault="003A0AF6" w:rsidP="003A0AF6">
      <w:pPr>
        <w:rPr>
          <w:rFonts w:eastAsia="Times New Roman" w:cs="Calibri"/>
          <w:i/>
          <w:iCs/>
          <w:szCs w:val="22"/>
        </w:rPr>
      </w:pPr>
      <w:r w:rsidRPr="00981014">
        <w:rPr>
          <w:rFonts w:eastAsia="Times New Roman" w:cs="Calibri"/>
          <w:i/>
          <w:iCs/>
          <w:szCs w:val="22"/>
        </w:rPr>
        <w:t>URBROJ: 2177-1-02/01-26-8</w:t>
      </w:r>
    </w:p>
    <w:p w14:paraId="586C29EC" w14:textId="77777777" w:rsidR="003A0AF6" w:rsidRPr="00981014" w:rsidRDefault="003A0AF6" w:rsidP="003A0AF6">
      <w:pPr>
        <w:spacing w:after="240"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 xml:space="preserve">Požega, 12. veljače 2026. </w:t>
      </w:r>
    </w:p>
    <w:p w14:paraId="489115C1" w14:textId="77777777" w:rsidR="003A0AF6" w:rsidRPr="00981014" w:rsidRDefault="003A0AF6" w:rsidP="003A0AF6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Na temelju članka 10. stavka 1. Zakona o plaćama u lokalnoj i područnoj (regionalnoj) samoupravi  (</w:t>
      </w:r>
      <w:r w:rsidRPr="00981014">
        <w:rPr>
          <w:rFonts w:cs="Calibri"/>
          <w:bCs/>
          <w:i/>
          <w:iCs/>
          <w:szCs w:val="22"/>
        </w:rPr>
        <w:t xml:space="preserve">Narodne novine, </w:t>
      </w:r>
      <w:r w:rsidRPr="00981014">
        <w:rPr>
          <w:rFonts w:cs="Calibri"/>
          <w:i/>
          <w:iCs/>
          <w:szCs w:val="22"/>
        </w:rPr>
        <w:t>broj: 28/10. i 10/23.), te članka 39. stavka 1. podstavka 3. Statuta Grada Požege (Službene novine Grada Požege, broj: 2</w:t>
      </w:r>
      <w:r w:rsidRPr="00981014">
        <w:rPr>
          <w:rStyle w:val="FontStyle11"/>
          <w:rFonts w:ascii="Calibri" w:hAnsi="Calibri" w:cs="Calibri"/>
          <w:b w:val="0"/>
          <w:bCs w:val="0"/>
          <w:i/>
          <w:iCs/>
        </w:rPr>
        <w:t>/21. i 11/22.), na prijedlog Gradonačelnika Grada Požege,</w:t>
      </w:r>
      <w:r w:rsidRPr="00981014">
        <w:rPr>
          <w:rStyle w:val="FontStyle11"/>
          <w:rFonts w:ascii="Calibri" w:hAnsi="Calibri" w:cs="Calibri"/>
          <w:i/>
          <w:iCs/>
        </w:rPr>
        <w:t xml:space="preserve"> </w:t>
      </w:r>
      <w:r w:rsidRPr="00981014">
        <w:rPr>
          <w:rFonts w:cs="Calibri"/>
          <w:i/>
          <w:iCs/>
          <w:szCs w:val="22"/>
        </w:rPr>
        <w:t>Gradsko vijeće Grada Požege, na 7. sjednici, održanoj dana 12. veljače 2026. godine, donosi sljedeću</w:t>
      </w:r>
    </w:p>
    <w:p w14:paraId="00FC70D9" w14:textId="77777777" w:rsidR="003A0AF6" w:rsidRPr="00981014" w:rsidRDefault="003A0AF6" w:rsidP="003A0AF6">
      <w:pPr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O D L U K U</w:t>
      </w:r>
    </w:p>
    <w:p w14:paraId="6F81DF3D" w14:textId="77777777" w:rsidR="003A0AF6" w:rsidRPr="00981014" w:rsidRDefault="003A0AF6" w:rsidP="003A0AF6">
      <w:pPr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 xml:space="preserve">o izmjeni Odluke o koeficijentima za obračun plaće službenika i namještenika </w:t>
      </w:r>
    </w:p>
    <w:p w14:paraId="645E2005" w14:textId="77777777" w:rsidR="003A0AF6" w:rsidRPr="00981014" w:rsidRDefault="003A0AF6" w:rsidP="003A0AF6">
      <w:pPr>
        <w:spacing w:after="240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u upravnim tijelima Grada Požege</w:t>
      </w:r>
    </w:p>
    <w:p w14:paraId="09FF44C0" w14:textId="77777777" w:rsidR="003A0AF6" w:rsidRPr="00981014" w:rsidRDefault="003A0AF6" w:rsidP="003A0AF6">
      <w:pPr>
        <w:jc w:val="center"/>
        <w:rPr>
          <w:rFonts w:cs="Calibri"/>
          <w:bCs/>
          <w:i/>
          <w:iCs/>
          <w:szCs w:val="22"/>
        </w:rPr>
      </w:pPr>
      <w:r w:rsidRPr="00981014">
        <w:rPr>
          <w:rFonts w:cs="Calibri"/>
          <w:bCs/>
          <w:i/>
          <w:iCs/>
          <w:szCs w:val="22"/>
        </w:rPr>
        <w:t>Članak 1.</w:t>
      </w:r>
    </w:p>
    <w:p w14:paraId="20FD2091" w14:textId="77777777" w:rsidR="003A0AF6" w:rsidRPr="00981014" w:rsidRDefault="003A0AF6" w:rsidP="003A0AF6">
      <w:pPr>
        <w:spacing w:after="240"/>
        <w:ind w:firstLine="708"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 xml:space="preserve">Ovom Odlukom mijenja se Odluka o koeficijentima za obračun plaće službenika i namještenika  u upravnim tijelima Grada Požege (Službene novine Grada Požege, broj: 20/23., 1/24. i 16/25.). </w:t>
      </w:r>
    </w:p>
    <w:p w14:paraId="29D7119A" w14:textId="77777777" w:rsidR="003A0AF6" w:rsidRPr="00981014" w:rsidRDefault="003A0AF6" w:rsidP="003A0AF6">
      <w:pPr>
        <w:shd w:val="clear" w:color="auto" w:fill="FFFFFF"/>
        <w:spacing w:after="240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Članak 2.</w:t>
      </w:r>
    </w:p>
    <w:p w14:paraId="3ACAF9E4" w14:textId="77777777" w:rsidR="003A0AF6" w:rsidRPr="00981014" w:rsidRDefault="003A0AF6" w:rsidP="003A0AF6">
      <w:pPr>
        <w:shd w:val="clear" w:color="auto" w:fill="FFFFFF"/>
        <w:spacing w:after="240"/>
        <w:ind w:firstLine="708"/>
        <w:jc w:val="both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U članku 1. stavku 1. Odluke, u točki 1.</w:t>
      </w:r>
      <w:r w:rsidRPr="00981014">
        <w:rPr>
          <w:rFonts w:cs="Calibri"/>
          <w:b/>
          <w:i/>
          <w:iCs/>
          <w:szCs w:val="22"/>
        </w:rPr>
        <w:t xml:space="preserve"> </w:t>
      </w:r>
      <w:r w:rsidRPr="00981014">
        <w:rPr>
          <w:rFonts w:cs="Calibri"/>
          <w:bCs/>
          <w:i/>
          <w:iCs/>
          <w:szCs w:val="22"/>
        </w:rPr>
        <w:t xml:space="preserve">RADNA MJESTA I. KATEGORIJE, </w:t>
      </w:r>
      <w:proofErr w:type="spellStart"/>
      <w:r w:rsidRPr="00981014">
        <w:rPr>
          <w:rFonts w:cs="Calibri"/>
          <w:bCs/>
          <w:i/>
          <w:iCs/>
          <w:szCs w:val="22"/>
        </w:rPr>
        <w:t>podtočka</w:t>
      </w:r>
      <w:proofErr w:type="spellEnd"/>
      <w:r w:rsidRPr="00981014">
        <w:rPr>
          <w:rFonts w:cs="Calibri"/>
          <w:bCs/>
          <w:i/>
          <w:iCs/>
          <w:szCs w:val="22"/>
        </w:rPr>
        <w:t xml:space="preserve"> 3. Potkategorija radnih mjesta „Rukovoditel</w:t>
      </w:r>
      <w:r w:rsidRPr="00981014">
        <w:rPr>
          <w:rFonts w:cs="Calibri"/>
          <w:i/>
          <w:iCs/>
          <w:szCs w:val="22"/>
        </w:rPr>
        <w:t xml:space="preserve">j“ mijenja se i glasi: </w:t>
      </w:r>
    </w:p>
    <w:tbl>
      <w:tblPr>
        <w:tblW w:w="90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3"/>
        <w:gridCol w:w="3402"/>
        <w:gridCol w:w="2136"/>
        <w:gridCol w:w="1280"/>
      </w:tblGrid>
      <w:tr w:rsidR="003A0AF6" w:rsidRPr="00981014" w14:paraId="0950A12A" w14:textId="77777777" w:rsidTr="00C76690">
        <w:trPr>
          <w:trHeight w:val="284"/>
          <w:jc w:val="center"/>
        </w:trPr>
        <w:tc>
          <w:tcPr>
            <w:tcW w:w="2263" w:type="dxa"/>
            <w:vAlign w:val="center"/>
          </w:tcPr>
          <w:p w14:paraId="17E17B78" w14:textId="77777777" w:rsidR="003A0AF6" w:rsidRPr="00981014" w:rsidRDefault="003A0AF6" w:rsidP="00C76690">
            <w:pPr>
              <w:contextualSpacing/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Potkategorija radnog mjesta</w:t>
            </w:r>
          </w:p>
        </w:tc>
        <w:tc>
          <w:tcPr>
            <w:tcW w:w="3402" w:type="dxa"/>
            <w:vAlign w:val="center"/>
          </w:tcPr>
          <w:p w14:paraId="404A63B0" w14:textId="77777777" w:rsidR="003A0AF6" w:rsidRPr="00981014" w:rsidRDefault="003A0AF6" w:rsidP="00C76690">
            <w:pPr>
              <w:contextualSpacing/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Naziv radnog mjesta</w:t>
            </w:r>
          </w:p>
        </w:tc>
        <w:tc>
          <w:tcPr>
            <w:tcW w:w="2136" w:type="dxa"/>
            <w:vAlign w:val="center"/>
          </w:tcPr>
          <w:p w14:paraId="00DF4084" w14:textId="77777777" w:rsidR="003A0AF6" w:rsidRPr="00981014" w:rsidRDefault="003A0AF6" w:rsidP="00C76690">
            <w:pPr>
              <w:contextualSpacing/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Klasifikacijski rang</w:t>
            </w:r>
          </w:p>
        </w:tc>
        <w:tc>
          <w:tcPr>
            <w:tcW w:w="1280" w:type="dxa"/>
            <w:vAlign w:val="center"/>
          </w:tcPr>
          <w:p w14:paraId="0FBAB8CF" w14:textId="77777777" w:rsidR="003A0AF6" w:rsidRPr="00981014" w:rsidRDefault="003A0AF6" w:rsidP="00C76690">
            <w:pPr>
              <w:contextualSpacing/>
              <w:jc w:val="center"/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Koeficijent</w:t>
            </w:r>
          </w:p>
        </w:tc>
      </w:tr>
    </w:tbl>
    <w:p w14:paraId="75437D91" w14:textId="77777777" w:rsidR="003A0AF6" w:rsidRPr="00981014" w:rsidRDefault="003A0AF6" w:rsidP="003A0AF6">
      <w:pPr>
        <w:shd w:val="clear" w:color="auto" w:fill="FFFFFF"/>
        <w:ind w:firstLine="708"/>
        <w:jc w:val="both"/>
        <w:rPr>
          <w:rFonts w:cs="Calibri"/>
          <w:bCs/>
          <w:i/>
          <w:iCs/>
          <w:szCs w:val="22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2552"/>
        <w:gridCol w:w="850"/>
        <w:gridCol w:w="2127"/>
        <w:gridCol w:w="1275"/>
      </w:tblGrid>
      <w:tr w:rsidR="003A0AF6" w:rsidRPr="00981014" w14:paraId="5E0C8471" w14:textId="77777777" w:rsidTr="00C76690">
        <w:trPr>
          <w:cantSplit/>
          <w:trHeight w:val="270"/>
          <w:jc w:val="center"/>
        </w:trPr>
        <w:tc>
          <w:tcPr>
            <w:tcW w:w="2268" w:type="dxa"/>
            <w:vAlign w:val="center"/>
          </w:tcPr>
          <w:p w14:paraId="393519CD" w14:textId="77777777" w:rsidR="003A0AF6" w:rsidRPr="00981014" w:rsidRDefault="003A0AF6" w:rsidP="00C76690">
            <w:pPr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 xml:space="preserve">Rukovoditelj </w:t>
            </w:r>
          </w:p>
        </w:tc>
        <w:tc>
          <w:tcPr>
            <w:tcW w:w="2552" w:type="dxa"/>
            <w:vAlign w:val="center"/>
          </w:tcPr>
          <w:p w14:paraId="452BA1EB" w14:textId="77777777" w:rsidR="003A0AF6" w:rsidRPr="00981014" w:rsidRDefault="003A0AF6" w:rsidP="00C76690">
            <w:pPr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850" w:type="dxa"/>
            <w:vAlign w:val="center"/>
          </w:tcPr>
          <w:p w14:paraId="35EF830C" w14:textId="77777777" w:rsidR="003A0AF6" w:rsidRPr="00981014" w:rsidRDefault="003A0AF6" w:rsidP="00C76690">
            <w:pPr>
              <w:rPr>
                <w:rFonts w:cs="Calibri"/>
                <w:bCs/>
                <w:i/>
                <w:iCs/>
                <w:szCs w:val="22"/>
              </w:rPr>
            </w:pPr>
            <w:r w:rsidRPr="00981014">
              <w:rPr>
                <w:rFonts w:cs="Calibri"/>
                <w:bCs/>
                <w:i/>
                <w:iCs/>
                <w:szCs w:val="22"/>
              </w:rPr>
              <w:t>Razina</w:t>
            </w:r>
          </w:p>
        </w:tc>
        <w:tc>
          <w:tcPr>
            <w:tcW w:w="2127" w:type="dxa"/>
            <w:vAlign w:val="center"/>
          </w:tcPr>
          <w:p w14:paraId="4083328F" w14:textId="77777777" w:rsidR="003A0AF6" w:rsidRPr="00981014" w:rsidRDefault="003A0AF6" w:rsidP="00C76690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04377191" w14:textId="77777777" w:rsidR="003A0AF6" w:rsidRPr="00981014" w:rsidRDefault="003A0AF6" w:rsidP="00C76690">
            <w:pPr>
              <w:jc w:val="center"/>
              <w:rPr>
                <w:rFonts w:cs="Calibri"/>
                <w:bCs/>
                <w:i/>
                <w:iCs/>
                <w:szCs w:val="22"/>
              </w:rPr>
            </w:pPr>
          </w:p>
        </w:tc>
      </w:tr>
      <w:tr w:rsidR="003A0AF6" w:rsidRPr="00981014" w14:paraId="2C6AD235" w14:textId="77777777" w:rsidTr="00C76690">
        <w:trPr>
          <w:cantSplit/>
          <w:trHeight w:val="220"/>
          <w:jc w:val="center"/>
        </w:trPr>
        <w:tc>
          <w:tcPr>
            <w:tcW w:w="2268" w:type="dxa"/>
            <w:vMerge w:val="restart"/>
            <w:vAlign w:val="center"/>
          </w:tcPr>
          <w:p w14:paraId="2141C8CE" w14:textId="77777777" w:rsidR="003A0AF6" w:rsidRPr="00981014" w:rsidRDefault="003A0AF6" w:rsidP="00C76690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73C153EF" w14:textId="77777777" w:rsidR="003A0AF6" w:rsidRPr="00981014" w:rsidRDefault="003A0AF6" w:rsidP="00C76690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Voditelj odsjeka</w:t>
            </w:r>
          </w:p>
        </w:tc>
        <w:tc>
          <w:tcPr>
            <w:tcW w:w="850" w:type="dxa"/>
            <w:vMerge w:val="restart"/>
            <w:vAlign w:val="center"/>
          </w:tcPr>
          <w:p w14:paraId="5ABDF481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1.</w:t>
            </w:r>
          </w:p>
        </w:tc>
        <w:tc>
          <w:tcPr>
            <w:tcW w:w="2127" w:type="dxa"/>
            <w:vMerge w:val="restart"/>
            <w:vAlign w:val="center"/>
          </w:tcPr>
          <w:p w14:paraId="4459DC4B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4.</w:t>
            </w:r>
          </w:p>
        </w:tc>
        <w:tc>
          <w:tcPr>
            <w:tcW w:w="1275" w:type="dxa"/>
            <w:vAlign w:val="center"/>
          </w:tcPr>
          <w:p w14:paraId="46650482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2,15</w:t>
            </w:r>
          </w:p>
        </w:tc>
      </w:tr>
      <w:tr w:rsidR="003A0AF6" w:rsidRPr="00981014" w14:paraId="4BE3E188" w14:textId="77777777" w:rsidTr="00C76690">
        <w:trPr>
          <w:cantSplit/>
          <w:trHeight w:val="270"/>
          <w:jc w:val="center"/>
        </w:trPr>
        <w:tc>
          <w:tcPr>
            <w:tcW w:w="2268" w:type="dxa"/>
            <w:vMerge/>
            <w:vAlign w:val="center"/>
          </w:tcPr>
          <w:p w14:paraId="190F1313" w14:textId="77777777" w:rsidR="003A0AF6" w:rsidRPr="00981014" w:rsidRDefault="003A0AF6" w:rsidP="00C76690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725B6EE1" w14:textId="77777777" w:rsidR="003A0AF6" w:rsidRPr="00981014" w:rsidRDefault="003A0AF6" w:rsidP="00C76690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 xml:space="preserve">Voditelj </w:t>
            </w:r>
            <w:proofErr w:type="spellStart"/>
            <w:r w:rsidRPr="00981014">
              <w:rPr>
                <w:rFonts w:cs="Calibri"/>
                <w:i/>
                <w:iCs/>
                <w:szCs w:val="22"/>
              </w:rPr>
              <w:t>pododsjeka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14:paraId="38B9A9AC" w14:textId="77777777" w:rsidR="003A0AF6" w:rsidRPr="00981014" w:rsidRDefault="003A0AF6" w:rsidP="003A0AF6">
            <w:pPr>
              <w:pStyle w:val="Odlomakpopisa"/>
              <w:widowControl/>
              <w:numPr>
                <w:ilvl w:val="0"/>
                <w:numId w:val="2"/>
              </w:numPr>
              <w:suppressAutoHyphens w:val="0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2127" w:type="dxa"/>
            <w:vMerge/>
            <w:vAlign w:val="center"/>
          </w:tcPr>
          <w:p w14:paraId="45AEEFBE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63303811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2,10</w:t>
            </w:r>
          </w:p>
        </w:tc>
      </w:tr>
      <w:tr w:rsidR="003A0AF6" w:rsidRPr="00981014" w14:paraId="0532285B" w14:textId="77777777" w:rsidTr="00C76690">
        <w:trPr>
          <w:cantSplit/>
          <w:trHeight w:val="105"/>
          <w:jc w:val="center"/>
        </w:trPr>
        <w:tc>
          <w:tcPr>
            <w:tcW w:w="2268" w:type="dxa"/>
            <w:vMerge w:val="restart"/>
            <w:vAlign w:val="center"/>
          </w:tcPr>
          <w:p w14:paraId="004FF3D4" w14:textId="77777777" w:rsidR="003A0AF6" w:rsidRPr="00981014" w:rsidRDefault="003A0AF6" w:rsidP="00C76690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1649C231" w14:textId="77777777" w:rsidR="003A0AF6" w:rsidRPr="00981014" w:rsidRDefault="003A0AF6" w:rsidP="00C76690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Voditelj odsjeka</w:t>
            </w:r>
          </w:p>
        </w:tc>
        <w:tc>
          <w:tcPr>
            <w:tcW w:w="850" w:type="dxa"/>
            <w:vMerge w:val="restart"/>
            <w:vAlign w:val="center"/>
          </w:tcPr>
          <w:p w14:paraId="26AB91CB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2.</w:t>
            </w:r>
          </w:p>
        </w:tc>
        <w:tc>
          <w:tcPr>
            <w:tcW w:w="2127" w:type="dxa"/>
            <w:vMerge w:val="restart"/>
            <w:vAlign w:val="center"/>
          </w:tcPr>
          <w:p w14:paraId="1F04DF3D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7.</w:t>
            </w:r>
          </w:p>
        </w:tc>
        <w:tc>
          <w:tcPr>
            <w:tcW w:w="1275" w:type="dxa"/>
            <w:vAlign w:val="center"/>
          </w:tcPr>
          <w:p w14:paraId="18F4DF95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1,95</w:t>
            </w:r>
          </w:p>
        </w:tc>
      </w:tr>
      <w:tr w:rsidR="003A0AF6" w:rsidRPr="00981014" w14:paraId="42A19F2F" w14:textId="77777777" w:rsidTr="00C76690">
        <w:trPr>
          <w:cantSplit/>
          <w:trHeight w:val="150"/>
          <w:jc w:val="center"/>
        </w:trPr>
        <w:tc>
          <w:tcPr>
            <w:tcW w:w="2268" w:type="dxa"/>
            <w:vMerge/>
            <w:vAlign w:val="center"/>
          </w:tcPr>
          <w:p w14:paraId="7042DAA3" w14:textId="77777777" w:rsidR="003A0AF6" w:rsidRPr="00981014" w:rsidRDefault="003A0AF6" w:rsidP="00C76690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4FCA862A" w14:textId="77777777" w:rsidR="003A0AF6" w:rsidRPr="00981014" w:rsidRDefault="003A0AF6" w:rsidP="00C76690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 xml:space="preserve">Voditelj </w:t>
            </w:r>
            <w:proofErr w:type="spellStart"/>
            <w:r w:rsidRPr="00981014">
              <w:rPr>
                <w:rFonts w:cs="Calibri"/>
                <w:i/>
                <w:iCs/>
                <w:szCs w:val="22"/>
              </w:rPr>
              <w:t>pododsjeka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14:paraId="2789E947" w14:textId="77777777" w:rsidR="003A0AF6" w:rsidRPr="00981014" w:rsidRDefault="003A0AF6" w:rsidP="00C76690">
            <w:pPr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2127" w:type="dxa"/>
            <w:vMerge/>
            <w:vAlign w:val="center"/>
          </w:tcPr>
          <w:p w14:paraId="70C71179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1FF63024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1,90</w:t>
            </w:r>
          </w:p>
        </w:tc>
      </w:tr>
      <w:tr w:rsidR="003A0AF6" w:rsidRPr="00981014" w14:paraId="38D04CB5" w14:textId="77777777" w:rsidTr="00C76690">
        <w:trPr>
          <w:cantSplit/>
          <w:trHeight w:val="224"/>
          <w:jc w:val="center"/>
        </w:trPr>
        <w:tc>
          <w:tcPr>
            <w:tcW w:w="2268" w:type="dxa"/>
            <w:vMerge w:val="restart"/>
            <w:vAlign w:val="center"/>
          </w:tcPr>
          <w:p w14:paraId="4D649A33" w14:textId="77777777" w:rsidR="003A0AF6" w:rsidRPr="00981014" w:rsidRDefault="003A0AF6" w:rsidP="00C76690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277C8559" w14:textId="77777777" w:rsidR="003A0AF6" w:rsidRPr="00981014" w:rsidRDefault="003A0AF6" w:rsidP="00C76690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Voditelj odsjeka</w:t>
            </w:r>
          </w:p>
        </w:tc>
        <w:tc>
          <w:tcPr>
            <w:tcW w:w="850" w:type="dxa"/>
            <w:vMerge w:val="restart"/>
            <w:vAlign w:val="center"/>
          </w:tcPr>
          <w:p w14:paraId="6F14739B" w14:textId="77777777" w:rsidR="003A0AF6" w:rsidRPr="00981014" w:rsidRDefault="003A0AF6" w:rsidP="00C76690">
            <w:pPr>
              <w:pStyle w:val="Odlomakpopisa"/>
              <w:ind w:left="40" w:hanging="40"/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3.</w:t>
            </w:r>
          </w:p>
        </w:tc>
        <w:tc>
          <w:tcPr>
            <w:tcW w:w="2127" w:type="dxa"/>
            <w:vMerge w:val="restart"/>
            <w:vAlign w:val="center"/>
          </w:tcPr>
          <w:p w14:paraId="7EA3FE10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10.</w:t>
            </w:r>
          </w:p>
        </w:tc>
        <w:tc>
          <w:tcPr>
            <w:tcW w:w="1275" w:type="dxa"/>
            <w:vAlign w:val="center"/>
          </w:tcPr>
          <w:p w14:paraId="74569648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1,72</w:t>
            </w:r>
          </w:p>
        </w:tc>
      </w:tr>
      <w:tr w:rsidR="003A0AF6" w:rsidRPr="00981014" w14:paraId="74210EFC" w14:textId="77777777" w:rsidTr="00C76690">
        <w:trPr>
          <w:cantSplit/>
          <w:trHeight w:val="48"/>
          <w:jc w:val="center"/>
        </w:trPr>
        <w:tc>
          <w:tcPr>
            <w:tcW w:w="2268" w:type="dxa"/>
            <w:vMerge/>
            <w:vAlign w:val="center"/>
          </w:tcPr>
          <w:p w14:paraId="2A1B7BAB" w14:textId="77777777" w:rsidR="003A0AF6" w:rsidRPr="00981014" w:rsidRDefault="003A0AF6" w:rsidP="00C76690">
            <w:pPr>
              <w:rPr>
                <w:rFonts w:cs="Calibri"/>
                <w:b/>
                <w:i/>
                <w:iCs/>
                <w:szCs w:val="22"/>
              </w:rPr>
            </w:pPr>
          </w:p>
        </w:tc>
        <w:tc>
          <w:tcPr>
            <w:tcW w:w="2552" w:type="dxa"/>
            <w:vAlign w:val="center"/>
          </w:tcPr>
          <w:p w14:paraId="7B6426A2" w14:textId="77777777" w:rsidR="003A0AF6" w:rsidRPr="00981014" w:rsidRDefault="003A0AF6" w:rsidP="00C76690">
            <w:pPr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 xml:space="preserve">Voditelj </w:t>
            </w:r>
            <w:proofErr w:type="spellStart"/>
            <w:r w:rsidRPr="00981014">
              <w:rPr>
                <w:rFonts w:cs="Calibri"/>
                <w:i/>
                <w:iCs/>
                <w:szCs w:val="22"/>
              </w:rPr>
              <w:t>pododsjeka</w:t>
            </w:r>
            <w:proofErr w:type="spellEnd"/>
          </w:p>
        </w:tc>
        <w:tc>
          <w:tcPr>
            <w:tcW w:w="850" w:type="dxa"/>
            <w:vMerge/>
            <w:vAlign w:val="center"/>
          </w:tcPr>
          <w:p w14:paraId="4C2B1B0C" w14:textId="77777777" w:rsidR="003A0AF6" w:rsidRPr="00981014" w:rsidRDefault="003A0AF6" w:rsidP="00C76690">
            <w:pPr>
              <w:pStyle w:val="Odlomakpopisa"/>
              <w:ind w:left="40" w:hanging="40"/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2127" w:type="dxa"/>
            <w:vMerge/>
            <w:vAlign w:val="center"/>
          </w:tcPr>
          <w:p w14:paraId="2CB9817D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</w:p>
        </w:tc>
        <w:tc>
          <w:tcPr>
            <w:tcW w:w="1275" w:type="dxa"/>
            <w:vAlign w:val="center"/>
          </w:tcPr>
          <w:p w14:paraId="63A961FD" w14:textId="77777777" w:rsidR="003A0AF6" w:rsidRPr="00981014" w:rsidRDefault="003A0AF6" w:rsidP="00C76690">
            <w:pPr>
              <w:jc w:val="center"/>
              <w:rPr>
                <w:rFonts w:cs="Calibri"/>
                <w:i/>
                <w:iCs/>
                <w:szCs w:val="22"/>
              </w:rPr>
            </w:pPr>
            <w:r w:rsidRPr="00981014">
              <w:rPr>
                <w:rFonts w:cs="Calibri"/>
                <w:i/>
                <w:iCs/>
                <w:szCs w:val="22"/>
              </w:rPr>
              <w:t>1,70</w:t>
            </w:r>
          </w:p>
        </w:tc>
      </w:tr>
    </w:tbl>
    <w:p w14:paraId="3348BEDA" w14:textId="77777777" w:rsidR="003A0AF6" w:rsidRPr="00981014" w:rsidRDefault="003A0AF6" w:rsidP="003A0AF6">
      <w:pPr>
        <w:spacing w:before="240" w:after="240"/>
        <w:jc w:val="center"/>
        <w:rPr>
          <w:rFonts w:cs="Calibri"/>
          <w:i/>
          <w:iCs/>
          <w:szCs w:val="22"/>
        </w:rPr>
      </w:pPr>
      <w:r w:rsidRPr="00981014">
        <w:rPr>
          <w:rFonts w:cs="Calibri"/>
          <w:i/>
          <w:iCs/>
          <w:szCs w:val="22"/>
        </w:rPr>
        <w:t>Članak 3.</w:t>
      </w:r>
    </w:p>
    <w:p w14:paraId="08CE7ADB" w14:textId="77777777" w:rsidR="003A0AF6" w:rsidRPr="00981014" w:rsidRDefault="003A0AF6" w:rsidP="003A0AF6">
      <w:pPr>
        <w:pStyle w:val="Tijeloteksta3"/>
        <w:spacing w:after="240"/>
        <w:ind w:right="-2" w:firstLine="708"/>
        <w:jc w:val="both"/>
        <w:rPr>
          <w:rFonts w:cs="Calibri"/>
          <w:i/>
          <w:iCs/>
          <w:sz w:val="22"/>
          <w:szCs w:val="22"/>
        </w:rPr>
      </w:pPr>
      <w:r w:rsidRPr="00981014">
        <w:rPr>
          <w:rFonts w:cs="Calibri"/>
          <w:i/>
          <w:iCs/>
          <w:sz w:val="22"/>
          <w:szCs w:val="22"/>
        </w:rPr>
        <w:t>Ova Odluka stupa na snagu osmog dana od dana objave u Službenim novinama Grada Požege.</w:t>
      </w:r>
    </w:p>
    <w:p w14:paraId="744BC5DF" w14:textId="77777777" w:rsidR="003A0AF6" w:rsidRPr="00981014" w:rsidRDefault="003A0AF6" w:rsidP="003A0AF6">
      <w:pPr>
        <w:tabs>
          <w:tab w:val="left" w:pos="720"/>
          <w:tab w:val="center" w:pos="4320"/>
          <w:tab w:val="right" w:pos="8640"/>
        </w:tabs>
        <w:rPr>
          <w:rFonts w:cs="Calibri"/>
          <w:bCs/>
          <w:i/>
          <w:iCs/>
          <w:szCs w:val="22"/>
        </w:rPr>
      </w:pPr>
    </w:p>
    <w:p w14:paraId="19F3038F" w14:textId="77777777" w:rsidR="003A0AF6" w:rsidRPr="00981014" w:rsidRDefault="003A0AF6" w:rsidP="003A0AF6">
      <w:pPr>
        <w:ind w:left="5670"/>
        <w:jc w:val="center"/>
        <w:rPr>
          <w:rFonts w:cs="Calibri"/>
          <w:bCs/>
          <w:i/>
          <w:iCs/>
          <w:szCs w:val="22"/>
        </w:rPr>
      </w:pPr>
      <w:r w:rsidRPr="00981014">
        <w:rPr>
          <w:rFonts w:cs="Calibri"/>
          <w:bCs/>
          <w:i/>
          <w:iCs/>
          <w:szCs w:val="22"/>
        </w:rPr>
        <w:t>PREDSJEDNIK</w:t>
      </w:r>
    </w:p>
    <w:p w14:paraId="6E7D8EB7" w14:textId="1DEBBC4D" w:rsidR="003F3356" w:rsidRPr="00981014" w:rsidRDefault="003A0AF6" w:rsidP="00981014">
      <w:pPr>
        <w:ind w:left="5670"/>
        <w:jc w:val="center"/>
        <w:rPr>
          <w:rFonts w:cs="Calibri"/>
          <w:bCs/>
          <w:i/>
          <w:iCs/>
          <w:szCs w:val="22"/>
        </w:rPr>
      </w:pPr>
      <w:r w:rsidRPr="00981014">
        <w:rPr>
          <w:rFonts w:cs="Calibri"/>
          <w:bCs/>
          <w:i/>
          <w:iCs/>
          <w:szCs w:val="22"/>
        </w:rPr>
        <w:t xml:space="preserve">Tomislav </w:t>
      </w:r>
      <w:proofErr w:type="spellStart"/>
      <w:r w:rsidRPr="00981014">
        <w:rPr>
          <w:rFonts w:cs="Calibri"/>
          <w:bCs/>
          <w:i/>
          <w:iCs/>
          <w:szCs w:val="22"/>
        </w:rPr>
        <w:t>Hajpek</w:t>
      </w:r>
      <w:proofErr w:type="spellEnd"/>
      <w:r w:rsidRPr="00981014">
        <w:rPr>
          <w:rFonts w:cs="Calibri"/>
          <w:bCs/>
          <w:i/>
          <w:iCs/>
          <w:szCs w:val="22"/>
        </w:rPr>
        <w:t>, v.r.</w:t>
      </w:r>
    </w:p>
    <w:sectPr w:rsidR="003F3356" w:rsidRPr="00981014" w:rsidSect="00B35FA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074DB" w14:textId="77777777" w:rsidR="001E391B" w:rsidRDefault="001E391B" w:rsidP="00D666FD">
      <w:r>
        <w:separator/>
      </w:r>
    </w:p>
  </w:endnote>
  <w:endnote w:type="continuationSeparator" w:id="0">
    <w:p w14:paraId="4AB2C9F0" w14:textId="77777777" w:rsidR="001E391B" w:rsidRDefault="001E391B" w:rsidP="00D66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subsetted="1" w:fontKey="{085FC2B0-EE9E-4A04-A15E-D757ECF9EF5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6DF7310-2CF0-44F8-A8CB-E49B261E489C}"/>
    <w:embedBold r:id="rId3" w:fontKey="{B38C7433-6992-4B86-8843-D41F04A2108F}"/>
    <w:embedItalic r:id="rId4" w:fontKey="{9369F74D-9A0F-4405-A4AA-98CADA801C7A}"/>
    <w:embedBoldItalic r:id="rId5" w:fontKey="{77F51F2B-EB85-4C75-A1DE-D45E137B2F05}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6" w:fontKey="{BD191C73-CC03-4E0C-97E6-B96C15F38B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2B4E6" w14:textId="77777777" w:rsidR="00D666FD" w:rsidRDefault="00D666F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6881713"/>
      <w:docPartObj>
        <w:docPartGallery w:val="Page Numbers (Bottom of Page)"/>
        <w:docPartUnique/>
      </w:docPartObj>
    </w:sdtPr>
    <w:sdtContent>
      <w:p w14:paraId="31185358" w14:textId="77777777" w:rsidR="006C3350" w:rsidRDefault="00DD6BDE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C496A0C" wp14:editId="67763024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78731367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8423957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3F04F8" w14:textId="77777777" w:rsidR="006C3350" w:rsidRPr="0021557A" w:rsidRDefault="00DD6BDE">
                                <w:pPr>
                                  <w:jc w:val="center"/>
                                  <w:rPr>
                                    <w:rFonts w:cs="Calibri"/>
                                    <w:sz w:val="20"/>
                                    <w:szCs w:val="20"/>
                                  </w:rPr>
                                </w:pPr>
                                <w:r w:rsidRPr="0021557A">
                                  <w:rPr>
                                    <w:rFonts w:cs="Calibri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21557A">
                                  <w:rPr>
                                    <w:rFonts w:cs="Calibri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21557A">
                                  <w:rPr>
                                    <w:rFonts w:cs="Calibri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21557A">
                                  <w:rPr>
                                    <w:rFonts w:cs="Calibr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21557A">
                                  <w:rPr>
                                    <w:rFonts w:cs="Calibri"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1734067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239900604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6035888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C496A0C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4pjwMAAJYKAAAOAAAAZHJzL2Uyb0RvYy54bWzUltuO2zYQhu8L5B0I3nd1smxLWG2wcZJt&#10;gbQJkE3vaYk6tBKpkvRK26fvDElbXidNgARpUQgQKB5GM//MN9L183noyQNXupOioNFVSAkXpaw6&#10;0RT0w/3rH7eUaMNExXopeEEfuabPb579cD2NOY9lK/uKKwJGhM6nsaCtMWMeBLps+cD0lRy5gMVa&#10;qoEZeFRNUCk2gfWhD+IwXAeTVNWoZMm1htmXbpHeWPt1zUvztq41N6QvKPhm7F3Z+x7vwc01yxvF&#10;xrYrvRvsK7wYWCfgpSdTL5lh5KC6j0wNXamklrW5KuUQyLruSm5jgGii8CKaOyUPo42lyadmPMkE&#10;0l7o9NVmy18f7tT4fnynnPcwfCPLPzToEkxjk5+v43PjNpP99IusIJ/sYKQNfK7VgCYgJDJbfR9P&#10;+vLZkBImN5s0SVJIQwlrURamoU9A2UKWlmPRKtucVl75w1Ecp6k7mrhzAcvdW62n3jPMPJSSXtTS&#10;36bW+5aN3CZBoxrvFOmqgibbVZxk6WZDiWADCHGPQb6QM4lTLCp0AnajsMTMMA8BW52005cIuWuZ&#10;aPitUnJqOavAzQhPQjCno86ORiNfEjwKt2FCCQq7yraxK+yj8Os0c8rF2619x1E5lo9KmzsuB4KD&#10;giogxvrJHt5og+4sWzC9Qr7u+h7mWd6LJxOwEWes++ix893M+9nLsZfVIwSipIMQmgYMWqn+omQC&#10;AAuq/zwwxSnpfxYgBtJ6HKjjYH8cMFHC0YIaStxwZxzVh1F1TQuWndxC3kKF1p0NBZV1Xng/oUzQ&#10;TV/WbrjkOI42ySpcLzm2PJLEpukSDkT/m+Ahdd+NPx39foLRGQ/HjJ7RECcnVjxF2HRdIWxsulle&#10;tp/AyB/8LzGKAKIM2ni4OnKE6bLIkXhzBtJOuA5VzsJ3qBNBdvf94wgQPgHIHcGc/zNAVvTfLkT/&#10;WL5F9bXvXpfaLZR4kPZcmJ0UAniSKlmQQmaayjcNVv0eUVIPPXxzHlhPoCGeWpsF8PP8kamgWQoN&#10;B41q2XcVwmkfVLPf9YqA0YLepnh57p9sGzoDX9++Gwq6xVf7QsJ29EpUlnLDut6NPw244wkbBSrt&#10;gfoXGnAWr8Mk3UI/81qeFY4tet9Gv1fh2DaGTdfKhpp7ZKM4jS/xO9VPmGX+G/Z9CiiDbnXs8P/f&#10;Alq+57as7M+PJcH/qOHf1fmz3bX8Tt78DQ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BPGbimPAwAAlg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YJywAAAOIAAAAPAAAAZHJzL2Rvd25yZXYueG1sRI9Pa8JA&#10;FMTvQr/D8gredFOt/6KriLRQEKQxPfT4zD6TxezbNLvV9Nt3C0KPw8z8hlltOluLK7XeOFbwNExA&#10;EBdOGy4VfOSvgzkIH5A11o5JwQ952KwfeitMtbtxRtdjKEWEsE9RQRVCk0rpi4os+qFriKN3dq3F&#10;EGVbSt3iLcJtLUdJMpUWDceFChvaVVRcjt9WwfaTsxfzdTi9Z+fM5Pki4f30olT/sdsuQQTqwn/4&#10;3n7TCsbz59F4MZnN4O9SvANy/QsAAP//AwBQSwECLQAUAAYACAAAACEA2+H2y+4AAACFAQAAEwAA&#10;AAAAAAAAAAAAAAAAAAAAW0NvbnRlbnRfVHlwZXNdLnhtbFBLAQItABQABgAIAAAAIQBa9CxbvwAA&#10;ABUBAAALAAAAAAAAAAAAAAAAAB8BAABfcmVscy8ucmVsc1BLAQItABQABgAIAAAAIQCbLtYJywAA&#10;AOIAAAAPAAAAAAAAAAAAAAAAAAcCAABkcnMvZG93bnJldi54bWxQSwUGAAAAAAMAAwC3AAAA/wIA&#10;AAAA&#10;" filled="f" stroked="f">
                    <v:textbox inset="0,0,0,0">
                      <w:txbxContent>
                        <w:p w14:paraId="353F04F8" w14:textId="77777777" w:rsidR="006C3350" w:rsidRPr="0021557A" w:rsidRDefault="00DD6BDE">
                          <w:pPr>
                            <w:jc w:val="center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21557A">
                            <w:rPr>
                              <w:rFonts w:cs="Calibri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1557A">
                            <w:rPr>
                              <w:rFonts w:cs="Calibri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21557A">
                            <w:rPr>
                              <w:rFonts w:cs="Calibri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1557A">
                            <w:rPr>
                              <w:rFonts w:cs="Calibri"/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21557A">
                            <w:rPr>
                              <w:rFonts w:cs="Calibri"/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Dm+yQAAAOIAAAAPAAAAZHJzL2Rvd25yZXYueG1sRI9BawIx&#10;FITvhf6H8ARvNVEXV1ajSKEipZduW/H42Dx3g5uXZZPq+u+bQqHHYWa+YdbbwbXiSn2wnjVMJwoE&#10;ceWN5VrD58fL0xJEiMgGW8+k4U4BtpvHhzUWxt/4na5lrEWCcChQQxNjV0gZqoYchonviJN39r3D&#10;mGRfS9PjLcFdK2dKLaRDy2mhwY6eG6ou5bfT8LWzGWXH0+ubqogORp72pc20Ho+G3QpEpCH+h//a&#10;B6NhNs3nmVrkOfxeSndAbn4AAAD//wMAUEsBAi0AFAAGAAgAAAAhANvh9svuAAAAhQEAABMAAAAA&#10;AAAAAAAAAAAAAAAAAFtDb250ZW50X1R5cGVzXS54bWxQSwECLQAUAAYACAAAACEAWvQsW78AAAAV&#10;AQAACwAAAAAAAAAAAAAAAAAfAQAAX3JlbHMvLnJlbHNQSwECLQAUAAYACAAAACEA2qQ5vs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1MywAAAOMAAAAPAAAAZHJzL2Rvd25yZXYueG1sRI9BawIx&#10;EIXvBf9DGKEXqYlaS12NIoWyvXjQKvQ43Yybxc1k2aS69tc3BcHjzHvvmzeLVedqcaY2VJ41jIYK&#10;BHHhTcWlhv3n+9MriBCRDdaeScOVAqyWvYcFZsZfeEvnXSxFgnDIUIONscmkDIUlh2HoG+KkHX3r&#10;MKaxLaVp8ZLgrpZjpV6kw4rTBYsNvVkqTrsfp2EQlDwU0y+bD/LN96858H7tcq0f+916DiJSF+/m&#10;W/rDpPrjyWyWqOoZ/n9KC5DLPwAAAP//AwBQSwECLQAUAAYACAAAACEA2+H2y+4AAACFAQAAEwAA&#10;AAAAAAAAAAAAAAAAAAAAW0NvbnRlbnRfVHlwZXNdLnhtbFBLAQItABQABgAIAAAAIQBa9CxbvwAA&#10;ABUBAAALAAAAAAAAAAAAAAAAAB8BAABfcmVscy8ucmVsc1BLAQItABQABgAIAAAAIQBOeH1MywAA&#10;AOM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Qd7yAAAAOIAAAAPAAAAZHJzL2Rvd25yZXYueG1sRE/LasJA&#10;FN0X/IfhCm6KTkypxOgoYlCEUqiPjbtL5ppEM3dCZtT0751FocvDec+XnanFg1pXWVYwHkUgiHOr&#10;Ky4UnI6bYQLCeWSNtWVS8EsOlove2xxTbZ+8p8fBFyKEsEtRQel9k0rp8pIMupFtiAN3sa1BH2Bb&#10;SN3iM4SbWsZRNJEGKw4NJTa0Lim/He5Gwfd+e7qd5T2Lu2r1fsWv7Hz9yZQa9LvVDISnzv+L/9w7&#10;rWAaT6KPzyQJm8OlcAfk4gUAAP//AwBQSwECLQAUAAYACAAAACEA2+H2y+4AAACFAQAAEwAAAAAA&#10;AAAAAAAAAAAAAAAAW0NvbnRlbnRfVHlwZXNdLnhtbFBLAQItABQABgAIAAAAIQBa9CxbvwAAABUB&#10;AAALAAAAAAAAAAAAAAAAAB8BAABfcmVscy8ucmVsc1BLAQItABQABgAIAAAAIQAfAQd7yAAAAOIA&#10;AAAPAAAAAAAAAAAAAAAAAAcCAABkcnMvZG93bnJldi54bWxQSwUGAAAAAAMAAwC3AAAA/A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1546E" w14:textId="77777777" w:rsidR="00D666FD" w:rsidRDefault="00D666F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289EE" w14:textId="77777777" w:rsidR="001E391B" w:rsidRDefault="001E391B" w:rsidP="00D666FD">
      <w:r>
        <w:separator/>
      </w:r>
    </w:p>
  </w:footnote>
  <w:footnote w:type="continuationSeparator" w:id="0">
    <w:p w14:paraId="78BBB1EA" w14:textId="77777777" w:rsidR="001E391B" w:rsidRDefault="001E391B" w:rsidP="00D66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4FC40" w14:textId="77777777" w:rsidR="00D666FD" w:rsidRDefault="00D666FD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8ACC2" w14:textId="3F71FC4B" w:rsidR="006C3350" w:rsidRPr="0021557A" w:rsidRDefault="00D666FD" w:rsidP="0021557A">
    <w:pPr>
      <w:widowControl/>
      <w:tabs>
        <w:tab w:val="center" w:pos="4536"/>
        <w:tab w:val="right" w:pos="9072"/>
      </w:tabs>
      <w:suppressAutoHyphens w:val="0"/>
      <w:autoSpaceDN w:val="0"/>
      <w:rPr>
        <w:rFonts w:eastAsia="Times New Roman" w:cs="Calibri"/>
        <w:b/>
        <w:noProof/>
        <w:kern w:val="0"/>
        <w:sz w:val="20"/>
        <w:szCs w:val="20"/>
        <w:u w:val="single"/>
        <w:lang w:val="en-US"/>
      </w:rPr>
    </w:pPr>
    <w:bookmarkStart w:id="5" w:name="_Hlk145935826"/>
    <w:bookmarkStart w:id="6" w:name="_Hlk135287041"/>
    <w:bookmarkStart w:id="7" w:name="_Hlk216166794"/>
    <w:r>
      <w:rPr>
        <w:rFonts w:eastAsia="Times New Roman" w:cs="Calibri"/>
        <w:noProof/>
        <w:kern w:val="0"/>
        <w:sz w:val="20"/>
        <w:szCs w:val="20"/>
        <w:u w:val="single"/>
        <w:lang w:val="en-US"/>
      </w:rPr>
      <w:t xml:space="preserve">10. </w:t>
    </w:r>
    <w:r w:rsidRPr="0021557A">
      <w:rPr>
        <w:rFonts w:eastAsia="Times New Roman" w:cs="Calibri"/>
        <w:noProof/>
        <w:kern w:val="0"/>
        <w:sz w:val="20"/>
        <w:szCs w:val="20"/>
        <w:u w:val="single"/>
        <w:lang w:val="en-US"/>
      </w:rPr>
      <w:t>sjednica Gradskog vijeća</w:t>
    </w:r>
    <w:r w:rsidRPr="0021557A">
      <w:rPr>
        <w:rFonts w:eastAsia="Times New Roman" w:cs="Calibri"/>
        <w:noProof/>
        <w:kern w:val="0"/>
        <w:sz w:val="20"/>
        <w:szCs w:val="20"/>
        <w:u w:val="single"/>
        <w:lang w:val="en-US"/>
      </w:rPr>
      <w:tab/>
    </w:r>
    <w:r w:rsidRPr="0021557A">
      <w:rPr>
        <w:rFonts w:eastAsia="Times New Roman" w:cs="Calibri"/>
        <w:noProof/>
        <w:kern w:val="0"/>
        <w:sz w:val="20"/>
        <w:szCs w:val="20"/>
        <w:u w:val="single"/>
        <w:lang w:val="en-US"/>
      </w:rPr>
      <w:tab/>
    </w:r>
    <w:r>
      <w:rPr>
        <w:rFonts w:eastAsia="Times New Roman" w:cs="Calibri"/>
        <w:noProof/>
        <w:kern w:val="0"/>
        <w:sz w:val="20"/>
        <w:szCs w:val="20"/>
        <w:u w:val="single"/>
        <w:lang w:val="en-US"/>
      </w:rPr>
      <w:t xml:space="preserve">travanj, </w:t>
    </w:r>
    <w:r w:rsidRPr="0021557A">
      <w:rPr>
        <w:rFonts w:eastAsia="Times New Roman" w:cs="Calibri"/>
        <w:noProof/>
        <w:kern w:val="0"/>
        <w:sz w:val="20"/>
        <w:szCs w:val="20"/>
        <w:u w:val="single"/>
        <w:lang w:val="en-US"/>
      </w:rPr>
      <w:t>2026.</w:t>
    </w:r>
    <w:bookmarkEnd w:id="5"/>
    <w:bookmarkEnd w:id="6"/>
    <w:bookmarkEnd w:id="7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21D0D" w14:textId="77777777" w:rsidR="00D666FD" w:rsidRDefault="00D666F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D90C9A"/>
    <w:multiLevelType w:val="hybridMultilevel"/>
    <w:tmpl w:val="0F94EF4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EF24A9"/>
    <w:multiLevelType w:val="hybridMultilevel"/>
    <w:tmpl w:val="C22EF50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2417456">
    <w:abstractNumId w:val="1"/>
  </w:num>
  <w:num w:numId="2" w16cid:durableId="726956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7A8"/>
    <w:rsid w:val="0003595A"/>
    <w:rsid w:val="0009464E"/>
    <w:rsid w:val="000F4814"/>
    <w:rsid w:val="00197CCC"/>
    <w:rsid w:val="001E391B"/>
    <w:rsid w:val="0020725E"/>
    <w:rsid w:val="003456E3"/>
    <w:rsid w:val="0035011F"/>
    <w:rsid w:val="003633F4"/>
    <w:rsid w:val="003A0AF6"/>
    <w:rsid w:val="003F0EA7"/>
    <w:rsid w:val="003F3356"/>
    <w:rsid w:val="00466500"/>
    <w:rsid w:val="004B29BE"/>
    <w:rsid w:val="004D7A3E"/>
    <w:rsid w:val="00536806"/>
    <w:rsid w:val="00576A84"/>
    <w:rsid w:val="00590B3E"/>
    <w:rsid w:val="00607F7A"/>
    <w:rsid w:val="00613D7A"/>
    <w:rsid w:val="0062797D"/>
    <w:rsid w:val="006C3350"/>
    <w:rsid w:val="006D31D2"/>
    <w:rsid w:val="007216BF"/>
    <w:rsid w:val="00793CD3"/>
    <w:rsid w:val="007C1D29"/>
    <w:rsid w:val="008D4C0D"/>
    <w:rsid w:val="00981014"/>
    <w:rsid w:val="009B2654"/>
    <w:rsid w:val="00AB4AEB"/>
    <w:rsid w:val="00AC1CB0"/>
    <w:rsid w:val="00B35FA9"/>
    <w:rsid w:val="00BB0541"/>
    <w:rsid w:val="00BB4FA5"/>
    <w:rsid w:val="00C83766"/>
    <w:rsid w:val="00CA7E1D"/>
    <w:rsid w:val="00CD410E"/>
    <w:rsid w:val="00CE2201"/>
    <w:rsid w:val="00D23864"/>
    <w:rsid w:val="00D666FD"/>
    <w:rsid w:val="00D8474E"/>
    <w:rsid w:val="00D937A8"/>
    <w:rsid w:val="00D96FE8"/>
    <w:rsid w:val="00DC52B9"/>
    <w:rsid w:val="00DD6BDE"/>
    <w:rsid w:val="00F7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ACFC7"/>
  <w15:chartTrackingRefBased/>
  <w15:docId w15:val="{0E304296-5EFB-4EA6-AD30-141583E7E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CCC"/>
    <w:pPr>
      <w:widowControl w:val="0"/>
      <w:suppressAutoHyphens/>
      <w:spacing w:after="0" w:line="240" w:lineRule="auto"/>
    </w:pPr>
    <w:rPr>
      <w:rFonts w:ascii="Calibri" w:eastAsia="Arial Unicode MS" w:hAnsi="Calibri" w:cs="Times New Roman"/>
      <w:sz w:val="22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D937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937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937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937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937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937A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937A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937A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937A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937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937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937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937A8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937A8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937A8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937A8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937A8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937A8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937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937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937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937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937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937A8"/>
    <w:rPr>
      <w:i/>
      <w:iCs/>
      <w:color w:val="404040" w:themeColor="text1" w:themeTint="BF"/>
    </w:rPr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D937A8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937A8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937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937A8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937A8"/>
    <w:rPr>
      <w:b/>
      <w:bCs/>
      <w:smallCaps/>
      <w:color w:val="0F4761" w:themeColor="accent1" w:themeShade="BF"/>
      <w:spacing w:val="5"/>
    </w:rPr>
  </w:style>
  <w:style w:type="paragraph" w:styleId="Tijeloteksta3">
    <w:name w:val="Body Text 3"/>
    <w:basedOn w:val="Normal"/>
    <w:link w:val="Tijeloteksta3Char"/>
    <w:rsid w:val="00D937A8"/>
    <w:pPr>
      <w:widowControl/>
      <w:suppressAutoHyphens w:val="0"/>
      <w:spacing w:after="120"/>
    </w:pPr>
    <w:rPr>
      <w:rFonts w:eastAsia="Times New Roman"/>
      <w:kern w:val="0"/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rsid w:val="00D937A8"/>
    <w:rPr>
      <w:rFonts w:ascii="Calibri" w:eastAsia="Times New Roman" w:hAnsi="Calibri" w:cs="Times New Roman"/>
      <w:kern w:val="0"/>
      <w:sz w:val="16"/>
      <w:szCs w:val="16"/>
      <w:lang w:eastAsia="hr-HR"/>
      <w14:ligatures w14:val="none"/>
    </w:rPr>
  </w:style>
  <w:style w:type="character" w:customStyle="1" w:styleId="FontStyle11">
    <w:name w:val="Font Style11"/>
    <w:rsid w:val="00D937A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OdlomakpopisaChar">
    <w:name w:val="Odlomak popisa Char"/>
    <w:aliases w:val="Bulleted Char"/>
    <w:link w:val="Odlomakpopisa"/>
    <w:uiPriority w:val="34"/>
    <w:qFormat/>
    <w:locked/>
    <w:rsid w:val="00D937A8"/>
  </w:style>
  <w:style w:type="paragraph" w:customStyle="1" w:styleId="t-9-8">
    <w:name w:val="t-9-8"/>
    <w:basedOn w:val="Normal"/>
    <w:rsid w:val="00D937A8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table" w:customStyle="1" w:styleId="TableGrid1">
    <w:name w:val="Table Grid1"/>
    <w:basedOn w:val="Obinatablica"/>
    <w:next w:val="Reetkatablice"/>
    <w:uiPriority w:val="59"/>
    <w:rsid w:val="00D937A8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D937A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937A8"/>
    <w:rPr>
      <w:rFonts w:ascii="Calibri" w:eastAsia="Arial Unicode MS" w:hAnsi="Calibri" w:cs="Times New Roman"/>
      <w:sz w:val="22"/>
      <w:lang w:eastAsia="hr-HR"/>
      <w14:ligatures w14:val="none"/>
    </w:rPr>
  </w:style>
  <w:style w:type="table" w:styleId="Reetkatablice">
    <w:name w:val="Table Grid"/>
    <w:basedOn w:val="Obinatablica"/>
    <w:uiPriority w:val="39"/>
    <w:rsid w:val="00D93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D666F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666FD"/>
    <w:rPr>
      <w:rFonts w:ascii="Calibri" w:eastAsia="Arial Unicode MS" w:hAnsi="Calibri" w:cs="Times New Roman"/>
      <w:sz w:val="22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2338</Words>
  <Characters>13332</Characters>
  <Application>Microsoft Office Word</Application>
  <DocSecurity>0</DocSecurity>
  <Lines>111</Lines>
  <Paragraphs>31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 Bilen</dc:creator>
  <cp:keywords/>
  <dc:description/>
  <cp:lastModifiedBy>mario krizanac</cp:lastModifiedBy>
  <cp:revision>5</cp:revision>
  <cp:lastPrinted>2026-04-21T13:29:00Z</cp:lastPrinted>
  <dcterms:created xsi:type="dcterms:W3CDTF">2026-04-23T08:29:00Z</dcterms:created>
  <dcterms:modified xsi:type="dcterms:W3CDTF">2026-04-23T10:12:00Z</dcterms:modified>
</cp:coreProperties>
</file>