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B5682B" w:rsidRPr="001E06E6" w14:paraId="6A694457" w14:textId="77777777" w:rsidTr="009163AC">
        <w:trPr>
          <w:trHeight w:val="14175"/>
          <w:jc w:val="center"/>
        </w:trPr>
        <w:tc>
          <w:tcPr>
            <w:tcW w:w="9639" w:type="dxa"/>
          </w:tcPr>
          <w:p w14:paraId="0C252B8E" w14:textId="7096F539" w:rsidR="00B5682B" w:rsidRPr="009163AC" w:rsidRDefault="0055227C" w:rsidP="0055227C">
            <w:pPr>
              <w:pStyle w:val="Odlomakpopisa"/>
              <w:widowControl w:val="0"/>
              <w:suppressAutoHyphens/>
              <w:ind w:left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33. </w:t>
            </w:r>
            <w:r w:rsidR="00B5682B" w:rsidRPr="009163AC">
              <w:rPr>
                <w:rFonts w:ascii="Calibri" w:hAnsi="Calibri" w:cs="Calibri"/>
                <w:bCs/>
                <w:sz w:val="28"/>
                <w:szCs w:val="28"/>
              </w:rPr>
              <w:t>SJEDNICA GRADSKOG VIJEĆA GRADA POŽEGE</w:t>
            </w:r>
          </w:p>
          <w:p w14:paraId="0904A109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1B3CB45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989E0C6" w14:textId="09AC956F" w:rsidR="00B5682B" w:rsidRPr="009163AC" w:rsidRDefault="00B5682B" w:rsidP="009163AC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9163AC">
              <w:rPr>
                <w:rFonts w:ascii="Calibri" w:hAnsi="Calibri" w:cs="Calibri"/>
                <w:bCs/>
                <w:sz w:val="28"/>
                <w:szCs w:val="28"/>
              </w:rPr>
              <w:t xml:space="preserve">TOČKA </w:t>
            </w:r>
            <w:r w:rsidR="001E79AE" w:rsidRPr="009163AC">
              <w:rPr>
                <w:rFonts w:ascii="Calibri" w:hAnsi="Calibri" w:cs="Calibri"/>
                <w:bCs/>
                <w:sz w:val="28"/>
                <w:szCs w:val="28"/>
              </w:rPr>
              <w:t xml:space="preserve">18. </w:t>
            </w:r>
            <w:r w:rsidRPr="009163AC">
              <w:rPr>
                <w:rFonts w:ascii="Calibri" w:hAnsi="Calibri" w:cs="Calibri"/>
                <w:bCs/>
                <w:sz w:val="28"/>
                <w:szCs w:val="28"/>
              </w:rPr>
              <w:t>DNEVNOG REDA</w:t>
            </w:r>
          </w:p>
          <w:p w14:paraId="0980C315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B4CE22C" w14:textId="77777777" w:rsidR="00B5682B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17547C7" w14:textId="77777777" w:rsidR="009163AC" w:rsidRDefault="009163AC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676F889" w14:textId="77777777" w:rsidR="009163AC" w:rsidRPr="009163AC" w:rsidRDefault="009163AC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F8D9291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53CA3AF" w14:textId="5B47EAC1" w:rsidR="00B5682B" w:rsidRPr="009163AC" w:rsidRDefault="00CB5AB2" w:rsidP="009163AC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9163AC">
              <w:rPr>
                <w:rFonts w:ascii="Calibri" w:hAnsi="Calibri" w:cs="Calibri"/>
                <w:bCs/>
                <w:sz w:val="28"/>
                <w:szCs w:val="28"/>
              </w:rPr>
              <w:t>PRIJEDLOG ODLUKE</w:t>
            </w:r>
          </w:p>
          <w:p w14:paraId="1691122C" w14:textId="4491EA0B" w:rsidR="00B5682B" w:rsidRPr="009163AC" w:rsidRDefault="00395BB8" w:rsidP="009163AC">
            <w:pPr>
              <w:pStyle w:val="Naslov1"/>
              <w:spacing w:before="0" w:after="0"/>
              <w:jc w:val="center"/>
              <w:rPr>
                <w:rFonts w:ascii="Calibri" w:eastAsia="Arial Unicode MS" w:hAnsi="Calibri" w:cs="Calibri"/>
                <w:b w:val="0"/>
                <w:sz w:val="28"/>
                <w:szCs w:val="28"/>
              </w:rPr>
            </w:pPr>
            <w:r w:rsidRPr="009163AC">
              <w:rPr>
                <w:rFonts w:ascii="Calibri" w:eastAsia="Arial Unicode MS" w:hAnsi="Calibri" w:cs="Calibri"/>
                <w:b w:val="0"/>
                <w:sz w:val="28"/>
                <w:szCs w:val="28"/>
              </w:rPr>
              <w:t>O DAVANJU PRETHODNE SUGLASNOSTI NA STATUTARNU ODLUKU O DOPUNI I IZMJENAMA STATUTA DJEČJEG VRTIĆA POŽEGA</w:t>
            </w:r>
          </w:p>
          <w:p w14:paraId="5672E0EC" w14:textId="77777777" w:rsidR="00B5682B" w:rsidRPr="009163AC" w:rsidRDefault="00B5682B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57D7C590" w14:textId="77777777" w:rsidR="00B5682B" w:rsidRDefault="00B5682B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7C8E7F71" w14:textId="77777777" w:rsidR="009163AC" w:rsidRDefault="009163AC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24ADF50A" w14:textId="77777777" w:rsidR="009163AC" w:rsidRPr="009163AC" w:rsidRDefault="009163AC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0BC317CE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1E5C385" w14:textId="791B66FB" w:rsidR="00B5682B" w:rsidRPr="009163AC" w:rsidRDefault="00B5682B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9163AC">
              <w:rPr>
                <w:rFonts w:ascii="Calibri" w:hAnsi="Calibri" w:cs="Calibri"/>
                <w:bCs/>
                <w:sz w:val="28"/>
                <w:szCs w:val="28"/>
              </w:rPr>
              <w:t>PREDLAGATELJ:</w:t>
            </w:r>
            <w:r w:rsidR="009163AC">
              <w:rPr>
                <w:rFonts w:ascii="Calibri" w:hAnsi="Calibri" w:cs="Calibri"/>
                <w:bCs/>
                <w:sz w:val="28"/>
                <w:szCs w:val="28"/>
              </w:rPr>
              <w:tab/>
            </w:r>
            <w:r w:rsidRPr="009163AC">
              <w:rPr>
                <w:rFonts w:ascii="Calibri" w:hAnsi="Calibri" w:cs="Calibri"/>
                <w:bCs/>
                <w:sz w:val="28"/>
                <w:szCs w:val="28"/>
              </w:rPr>
              <w:t>Gradonačelnik Grada Požege</w:t>
            </w:r>
          </w:p>
          <w:p w14:paraId="468AC212" w14:textId="66CC72AE" w:rsidR="00B5682B" w:rsidRPr="009163AC" w:rsidRDefault="00B5682B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544416F0" w14:textId="77777777" w:rsidR="00B5682B" w:rsidRPr="009163AC" w:rsidRDefault="00B5682B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5330CC54" w14:textId="53579F17" w:rsidR="00B5682B" w:rsidRPr="009163AC" w:rsidRDefault="00B5682B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9163AC">
              <w:rPr>
                <w:rFonts w:ascii="Calibri" w:eastAsia="Arial Unicode MS" w:hAnsi="Calibri" w:cs="Calibri"/>
                <w:bCs/>
                <w:sz w:val="28"/>
                <w:szCs w:val="28"/>
              </w:rPr>
              <w:t>IZVJESTITELJ:</w:t>
            </w:r>
            <w:r w:rsidR="009163AC">
              <w:rPr>
                <w:rFonts w:ascii="Calibri" w:eastAsia="Arial Unicode MS" w:hAnsi="Calibri" w:cs="Calibri"/>
                <w:bCs/>
                <w:sz w:val="28"/>
                <w:szCs w:val="28"/>
              </w:rPr>
              <w:tab/>
            </w:r>
            <w:r w:rsidRPr="009163AC">
              <w:rPr>
                <w:rFonts w:ascii="Calibri" w:hAnsi="Calibri" w:cs="Calibri"/>
                <w:bCs/>
                <w:sz w:val="28"/>
                <w:szCs w:val="28"/>
              </w:rPr>
              <w:t>Gradonačelnik Grada Požege</w:t>
            </w:r>
          </w:p>
          <w:p w14:paraId="121B95E0" w14:textId="77777777" w:rsidR="00B5682B" w:rsidRPr="009163AC" w:rsidRDefault="00B5682B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4751604E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7E87771" w14:textId="77777777" w:rsidR="00B5682B" w:rsidRPr="009163AC" w:rsidRDefault="00B5682B" w:rsidP="009163AC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08F559DB" w14:textId="77777777" w:rsidR="00B5682B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96FB804" w14:textId="77777777" w:rsidR="009163AC" w:rsidRPr="009163AC" w:rsidRDefault="009163AC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784EA5E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12000BF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3C98F1B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683D1FA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B4F24AA" w14:textId="77777777" w:rsidR="00B5682B" w:rsidRPr="009163AC" w:rsidRDefault="00B5682B" w:rsidP="009163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440F0F9" w14:textId="41C808A7" w:rsidR="00B5682B" w:rsidRPr="009163AC" w:rsidRDefault="009163AC" w:rsidP="009163AC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</w:t>
            </w:r>
            <w:r w:rsidR="00B05F0E" w:rsidRPr="009163AC">
              <w:rPr>
                <w:rFonts w:ascii="Calibri" w:hAnsi="Calibri" w:cs="Calibri"/>
                <w:bCs/>
                <w:sz w:val="28"/>
                <w:szCs w:val="28"/>
              </w:rPr>
              <w:t>eljača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,</w:t>
            </w:r>
            <w:r w:rsidR="00B05F0E" w:rsidRPr="009163AC">
              <w:rPr>
                <w:rFonts w:ascii="Calibri" w:hAnsi="Calibri" w:cs="Calibri"/>
                <w:bCs/>
                <w:sz w:val="28"/>
                <w:szCs w:val="28"/>
              </w:rPr>
              <w:t xml:space="preserve"> 2025.</w:t>
            </w:r>
          </w:p>
        </w:tc>
      </w:tr>
    </w:tbl>
    <w:p w14:paraId="2581471B" w14:textId="4D7C2325" w:rsidR="009163AC" w:rsidRPr="009163AC" w:rsidRDefault="009163AC" w:rsidP="009163AC">
      <w:pPr>
        <w:ind w:right="5244" w:firstLine="142"/>
        <w:jc w:val="center"/>
        <w:rPr>
          <w:rFonts w:ascii="Calibri" w:hAnsi="Calibri" w:cs="Calibri"/>
          <w:szCs w:val="22"/>
          <w:lang w:val="en-US"/>
        </w:rPr>
      </w:pPr>
      <w:bookmarkStart w:id="0" w:name="_Hlk145935593"/>
      <w:r w:rsidRPr="009163AC">
        <w:rPr>
          <w:rFonts w:ascii="Calibri" w:hAnsi="Calibri" w:cs="Calibri"/>
          <w:noProof/>
          <w:szCs w:val="22"/>
        </w:rPr>
        <w:lastRenderedPageBreak/>
        <w:drawing>
          <wp:inline distT="0" distB="0" distL="0" distR="0" wp14:anchorId="2F4C846E" wp14:editId="5F82CB2F">
            <wp:extent cx="314325" cy="428625"/>
            <wp:effectExtent l="0" t="0" r="9525" b="9525"/>
            <wp:docPr id="455342640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42640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93CC" w14:textId="77777777" w:rsidR="009163AC" w:rsidRPr="009163AC" w:rsidRDefault="009163AC" w:rsidP="009163AC">
      <w:pPr>
        <w:ind w:right="5244"/>
        <w:jc w:val="center"/>
        <w:rPr>
          <w:rFonts w:ascii="Calibri" w:hAnsi="Calibri" w:cs="Calibri"/>
          <w:szCs w:val="22"/>
        </w:rPr>
      </w:pPr>
      <w:r w:rsidRPr="009163AC">
        <w:rPr>
          <w:rFonts w:ascii="Calibri" w:hAnsi="Calibri" w:cs="Calibri"/>
          <w:szCs w:val="22"/>
        </w:rPr>
        <w:t>R  E  P  U  B  L  I  K  A    H  R  V  A  T  S  K  A</w:t>
      </w:r>
    </w:p>
    <w:p w14:paraId="4ADFF3C4" w14:textId="77777777" w:rsidR="009163AC" w:rsidRPr="009163AC" w:rsidRDefault="009163AC" w:rsidP="009163AC">
      <w:pPr>
        <w:ind w:right="5244"/>
        <w:jc w:val="center"/>
        <w:rPr>
          <w:rFonts w:ascii="Calibri" w:hAnsi="Calibri" w:cs="Calibri"/>
          <w:szCs w:val="22"/>
        </w:rPr>
      </w:pPr>
      <w:r w:rsidRPr="009163AC">
        <w:rPr>
          <w:rFonts w:ascii="Calibri" w:hAnsi="Calibri" w:cs="Calibri"/>
          <w:szCs w:val="22"/>
        </w:rPr>
        <w:t>POŽEŠKO-SLAVONSKA ŽUPANIJA</w:t>
      </w:r>
    </w:p>
    <w:p w14:paraId="0C978D62" w14:textId="1914196C" w:rsidR="009163AC" w:rsidRPr="009163AC" w:rsidRDefault="009163AC" w:rsidP="009163AC">
      <w:pPr>
        <w:ind w:right="5244"/>
        <w:jc w:val="center"/>
        <w:rPr>
          <w:rFonts w:ascii="Calibri" w:hAnsi="Calibri" w:cs="Calibri"/>
          <w:szCs w:val="22"/>
          <w:lang w:val="en-US"/>
        </w:rPr>
      </w:pPr>
      <w:r w:rsidRPr="009163AC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61312" behindDoc="0" locked="0" layoutInCell="1" allowOverlap="1" wp14:anchorId="7B8B6FCA" wp14:editId="706918D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61746327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46327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3AC">
        <w:rPr>
          <w:rFonts w:ascii="Calibri" w:hAnsi="Calibri" w:cs="Calibri"/>
          <w:szCs w:val="22"/>
          <w:lang w:val="en-US"/>
        </w:rPr>
        <w:t>GRAD POŽEGA</w:t>
      </w:r>
    </w:p>
    <w:p w14:paraId="2D17A0A6" w14:textId="77777777" w:rsidR="009163AC" w:rsidRDefault="009163AC" w:rsidP="009163AC">
      <w:pPr>
        <w:spacing w:after="240"/>
        <w:ind w:right="5244"/>
        <w:jc w:val="center"/>
        <w:rPr>
          <w:rFonts w:ascii="Calibri" w:hAnsi="Calibri" w:cs="Calibri"/>
          <w:szCs w:val="22"/>
          <w:lang w:val="en-US"/>
        </w:rPr>
      </w:pPr>
      <w:r w:rsidRPr="009163AC">
        <w:rPr>
          <w:rFonts w:ascii="Calibri" w:hAnsi="Calibri" w:cs="Calibri"/>
          <w:szCs w:val="22"/>
          <w:lang w:val="en-US"/>
        </w:rPr>
        <w:t>Gradonačelnik</w:t>
      </w:r>
    </w:p>
    <w:bookmarkEnd w:id="0"/>
    <w:p w14:paraId="02F6BCB8" w14:textId="77777777" w:rsidR="009163AC" w:rsidRDefault="00B5682B" w:rsidP="009163AC">
      <w:pPr>
        <w:ind w:right="5244"/>
        <w:rPr>
          <w:rFonts w:ascii="Calibri" w:hAnsi="Calibri" w:cs="Calibri"/>
          <w:szCs w:val="22"/>
        </w:rPr>
      </w:pPr>
      <w:r w:rsidRPr="001E06E6">
        <w:rPr>
          <w:rFonts w:ascii="Calibri" w:hAnsi="Calibri" w:cs="Calibri"/>
          <w:szCs w:val="22"/>
        </w:rPr>
        <w:t xml:space="preserve">KLASA: </w:t>
      </w:r>
      <w:r w:rsidR="00D15322">
        <w:rPr>
          <w:rFonts w:ascii="Calibri" w:hAnsi="Calibri" w:cs="Calibri"/>
          <w:szCs w:val="22"/>
        </w:rPr>
        <w:t>024-02/25-0314</w:t>
      </w:r>
    </w:p>
    <w:p w14:paraId="668899ED" w14:textId="77777777" w:rsidR="009163AC" w:rsidRDefault="00B5682B" w:rsidP="009163AC">
      <w:pPr>
        <w:ind w:right="5244"/>
        <w:rPr>
          <w:rFonts w:ascii="Calibri" w:hAnsi="Calibri" w:cs="Calibri"/>
          <w:bCs/>
          <w:szCs w:val="22"/>
        </w:rPr>
      </w:pPr>
      <w:r w:rsidRPr="001E06E6">
        <w:rPr>
          <w:rFonts w:ascii="Calibri" w:hAnsi="Calibri" w:cs="Calibri"/>
          <w:bCs/>
          <w:szCs w:val="22"/>
        </w:rPr>
        <w:t>URBROJ: 2177-1-02/01-2</w:t>
      </w:r>
      <w:r w:rsidR="00B05F0E" w:rsidRPr="001E06E6">
        <w:rPr>
          <w:rFonts w:ascii="Calibri" w:hAnsi="Calibri" w:cs="Calibri"/>
          <w:bCs/>
          <w:szCs w:val="22"/>
        </w:rPr>
        <w:t>5</w:t>
      </w:r>
      <w:r w:rsidRPr="001E06E6">
        <w:rPr>
          <w:rFonts w:ascii="Calibri" w:hAnsi="Calibri" w:cs="Calibri"/>
          <w:bCs/>
          <w:szCs w:val="22"/>
        </w:rPr>
        <w:t>-2</w:t>
      </w:r>
    </w:p>
    <w:p w14:paraId="5A30D28E" w14:textId="64864510" w:rsidR="00B5682B" w:rsidRPr="001E06E6" w:rsidRDefault="00B5682B" w:rsidP="009163AC">
      <w:pPr>
        <w:spacing w:after="240"/>
        <w:ind w:right="5244"/>
        <w:rPr>
          <w:rFonts w:ascii="Calibri" w:hAnsi="Calibri" w:cs="Calibri"/>
          <w:bCs/>
          <w:szCs w:val="22"/>
        </w:rPr>
      </w:pPr>
      <w:r w:rsidRPr="001E06E6">
        <w:rPr>
          <w:rFonts w:ascii="Calibri" w:hAnsi="Calibri" w:cs="Calibri"/>
          <w:bCs/>
          <w:szCs w:val="22"/>
        </w:rPr>
        <w:t xml:space="preserve">Požega, </w:t>
      </w:r>
      <w:r w:rsidR="00B05F0E" w:rsidRPr="001E06E6">
        <w:rPr>
          <w:rFonts w:ascii="Calibri" w:hAnsi="Calibri" w:cs="Calibri"/>
          <w:bCs/>
          <w:szCs w:val="22"/>
        </w:rPr>
        <w:t>2</w:t>
      </w:r>
      <w:r w:rsidR="00395BB8" w:rsidRPr="001E06E6">
        <w:rPr>
          <w:rFonts w:ascii="Calibri" w:hAnsi="Calibri" w:cs="Calibri"/>
          <w:bCs/>
          <w:szCs w:val="22"/>
        </w:rPr>
        <w:t>5</w:t>
      </w:r>
      <w:r w:rsidR="00B05F0E" w:rsidRPr="001E06E6">
        <w:rPr>
          <w:rFonts w:ascii="Calibri" w:hAnsi="Calibri" w:cs="Calibri"/>
          <w:bCs/>
          <w:szCs w:val="22"/>
        </w:rPr>
        <w:t>. veljače 2025.</w:t>
      </w:r>
    </w:p>
    <w:p w14:paraId="702C21CB" w14:textId="77777777" w:rsidR="009163AC" w:rsidRDefault="009163AC" w:rsidP="009163AC">
      <w:pPr>
        <w:rPr>
          <w:rFonts w:ascii="Calibri" w:hAnsi="Calibri" w:cs="Calibri"/>
          <w:bCs/>
          <w:szCs w:val="22"/>
        </w:rPr>
      </w:pPr>
    </w:p>
    <w:p w14:paraId="7C32BDDC" w14:textId="7C875DF3" w:rsidR="00B5682B" w:rsidRDefault="00B5682B" w:rsidP="009163AC">
      <w:pPr>
        <w:spacing w:after="240"/>
        <w:jc w:val="right"/>
        <w:rPr>
          <w:rFonts w:ascii="Calibri" w:eastAsia="Arial Unicode MS" w:hAnsi="Calibri" w:cs="Calibri"/>
          <w:bCs/>
          <w:szCs w:val="22"/>
        </w:rPr>
      </w:pPr>
      <w:r w:rsidRPr="009163AC">
        <w:rPr>
          <w:rFonts w:ascii="Calibri" w:eastAsia="Arial Unicode MS" w:hAnsi="Calibri" w:cs="Calibri"/>
          <w:bCs/>
          <w:szCs w:val="22"/>
        </w:rPr>
        <w:t>GRADSKOM VIJEĆU  GRADA POŽEGE</w:t>
      </w:r>
    </w:p>
    <w:p w14:paraId="1E82DBA4" w14:textId="77777777" w:rsidR="009163AC" w:rsidRDefault="009163AC" w:rsidP="009163AC">
      <w:pPr>
        <w:rPr>
          <w:rFonts w:ascii="Calibri" w:eastAsia="Arial Unicode MS" w:hAnsi="Calibri" w:cs="Calibri"/>
          <w:bCs/>
          <w:szCs w:val="22"/>
        </w:rPr>
      </w:pPr>
    </w:p>
    <w:p w14:paraId="360D4E50" w14:textId="77777777" w:rsidR="009163AC" w:rsidRDefault="00B5682B" w:rsidP="009163AC">
      <w:pPr>
        <w:ind w:left="1134" w:hanging="1134"/>
        <w:rPr>
          <w:rFonts w:ascii="Calibri" w:eastAsia="Arial Unicode MS" w:hAnsi="Calibri" w:cs="Calibri"/>
          <w:szCs w:val="22"/>
        </w:rPr>
      </w:pPr>
      <w:r w:rsidRPr="001E06E6">
        <w:rPr>
          <w:rFonts w:ascii="Calibri" w:eastAsia="Arial Unicode MS" w:hAnsi="Calibri" w:cs="Calibri"/>
          <w:szCs w:val="22"/>
        </w:rPr>
        <w:t xml:space="preserve">PREDMET: Prijedlog Odluke o davanju prethodne suglasnosti na Statutarnu Odluku </w:t>
      </w:r>
      <w:r w:rsidR="00B05F0E" w:rsidRPr="001E06E6">
        <w:rPr>
          <w:rFonts w:ascii="Calibri" w:eastAsia="Arial Unicode MS" w:hAnsi="Calibri" w:cs="Calibri"/>
          <w:szCs w:val="22"/>
        </w:rPr>
        <w:t xml:space="preserve">o dopuni </w:t>
      </w:r>
      <w:r w:rsidR="00CB5AB2" w:rsidRPr="001E06E6">
        <w:rPr>
          <w:rFonts w:ascii="Calibri" w:eastAsia="Arial Unicode MS" w:hAnsi="Calibri" w:cs="Calibri"/>
          <w:szCs w:val="22"/>
        </w:rPr>
        <w:t xml:space="preserve">i izmjenama </w:t>
      </w:r>
      <w:r w:rsidRPr="001E06E6">
        <w:rPr>
          <w:rFonts w:ascii="Calibri" w:eastAsia="Arial Unicode MS" w:hAnsi="Calibri" w:cs="Calibri"/>
          <w:szCs w:val="22"/>
        </w:rPr>
        <w:t xml:space="preserve">Statuta </w:t>
      </w:r>
      <w:r w:rsidR="00CB5AB2" w:rsidRPr="001E06E6">
        <w:rPr>
          <w:rFonts w:ascii="Calibri" w:eastAsia="Arial Unicode MS" w:hAnsi="Calibri" w:cs="Calibri"/>
          <w:szCs w:val="22"/>
        </w:rPr>
        <w:t>Dječjeg vrtića Požega</w:t>
      </w:r>
    </w:p>
    <w:p w14:paraId="65C82EBA" w14:textId="1FDEDB51" w:rsidR="00B5682B" w:rsidRDefault="00B5682B" w:rsidP="009163AC">
      <w:pPr>
        <w:spacing w:after="240"/>
        <w:ind w:left="1134"/>
        <w:rPr>
          <w:rFonts w:ascii="Calibri" w:eastAsia="Arial Unicode MS" w:hAnsi="Calibri" w:cs="Calibri"/>
          <w:szCs w:val="22"/>
        </w:rPr>
      </w:pPr>
      <w:r w:rsidRPr="001E06E6">
        <w:rPr>
          <w:rFonts w:ascii="Calibri" w:eastAsia="Arial Unicode MS" w:hAnsi="Calibri" w:cs="Calibri"/>
          <w:szCs w:val="22"/>
        </w:rPr>
        <w:t>- dostavlja se</w:t>
      </w:r>
    </w:p>
    <w:p w14:paraId="15976766" w14:textId="77777777" w:rsidR="009163AC" w:rsidRDefault="009163AC" w:rsidP="009163AC">
      <w:pPr>
        <w:rPr>
          <w:rFonts w:ascii="Calibri" w:eastAsia="Arial Unicode MS" w:hAnsi="Calibri" w:cs="Calibri"/>
          <w:szCs w:val="22"/>
        </w:rPr>
      </w:pPr>
    </w:p>
    <w:p w14:paraId="0A9C9F87" w14:textId="54401A5A" w:rsidR="00B5682B" w:rsidRPr="001E06E6" w:rsidRDefault="00B5682B" w:rsidP="009163AC">
      <w:pPr>
        <w:ind w:firstLine="708"/>
        <w:rPr>
          <w:rFonts w:ascii="Calibri" w:hAnsi="Calibri" w:cs="Calibri"/>
          <w:b/>
          <w:szCs w:val="22"/>
        </w:rPr>
      </w:pPr>
      <w:r w:rsidRPr="001E06E6">
        <w:rPr>
          <w:rFonts w:ascii="Calibri" w:eastAsia="Arial Unicode MS" w:hAnsi="Calibri" w:cs="Calibri"/>
          <w:szCs w:val="22"/>
        </w:rPr>
        <w:t xml:space="preserve">Na osnovu članka 62. stavka 1. podstavka 34. </w:t>
      </w:r>
      <w:r w:rsidRPr="001E06E6">
        <w:rPr>
          <w:rFonts w:ascii="Calibri" w:hAnsi="Calibri" w:cs="Calibri"/>
          <w:szCs w:val="22"/>
        </w:rPr>
        <w:t xml:space="preserve">Statuta Grada Požege (Službene novine Grada Požege, broj: 2/21. i 11/22.) i članka 59. stavka 1. i članka 61. stavka 1. i 2. Poslovnika o radu Gradskog vijeća Grada Požege (Službene novine Grada Požege, broj: 9/13., 19/13., 5/14., 19/14. /18., 7/18.- pročišćeni tekst, 2/20., 2/21. i 4/21.- pročišćeni tekst),  dostavlja se Naslovu na razmatranje i usvajanje </w:t>
      </w:r>
      <w:r w:rsidR="00CB5AB2" w:rsidRPr="001E06E6">
        <w:rPr>
          <w:rFonts w:ascii="Calibri" w:eastAsia="Arial Unicode MS" w:hAnsi="Calibri" w:cs="Calibri"/>
          <w:szCs w:val="22"/>
        </w:rPr>
        <w:t>Prijedlog Odluke o davanju prethodne suglasnosti na Statutarnu Odluku o dopuni  i izmjenama Statuta Dječjeg vrtića Požega.</w:t>
      </w:r>
    </w:p>
    <w:p w14:paraId="35A0AE39" w14:textId="7353AD7F" w:rsidR="00B5682B" w:rsidRPr="001E06E6" w:rsidRDefault="00B5682B" w:rsidP="009163AC">
      <w:pPr>
        <w:pStyle w:val="Odlomakpopisa"/>
        <w:spacing w:after="240"/>
        <w:ind w:left="0" w:firstLine="708"/>
        <w:rPr>
          <w:rFonts w:ascii="Calibri" w:hAnsi="Calibri" w:cs="Calibri"/>
          <w:bCs/>
          <w:szCs w:val="22"/>
        </w:rPr>
      </w:pPr>
      <w:r w:rsidRPr="001E06E6">
        <w:rPr>
          <w:rFonts w:ascii="Calibri" w:hAnsi="Calibri" w:cs="Calibri"/>
          <w:bCs/>
          <w:szCs w:val="22"/>
        </w:rPr>
        <w:t xml:space="preserve">Pravna osnova za ovaj Prijedlog Odluke je u odredbi članka 54. stavka 1. </w:t>
      </w:r>
      <w:r w:rsidRPr="001E06E6">
        <w:rPr>
          <w:rFonts w:ascii="Calibri" w:hAnsi="Calibri" w:cs="Calibri"/>
          <w:szCs w:val="22"/>
        </w:rPr>
        <w:t xml:space="preserve">Zakona o ustanovama (Narodne novine, broj: 76/93., 29/97., 47/99., 35/08. i 127/19.), </w:t>
      </w:r>
      <w:r w:rsidR="005E40FC" w:rsidRPr="001E06E6">
        <w:rPr>
          <w:rFonts w:ascii="Calibri" w:hAnsi="Calibri" w:cs="Calibri"/>
          <w:szCs w:val="22"/>
        </w:rPr>
        <w:t xml:space="preserve">članka 41. stavka 1. </w:t>
      </w:r>
      <w:r w:rsidRPr="001E06E6">
        <w:rPr>
          <w:rFonts w:ascii="Calibri" w:hAnsi="Calibri" w:cs="Calibri"/>
          <w:szCs w:val="22"/>
        </w:rPr>
        <w:t xml:space="preserve">Zakona o </w:t>
      </w:r>
      <w:r w:rsidR="00CB5AB2" w:rsidRPr="001E06E6">
        <w:rPr>
          <w:rFonts w:ascii="Calibri" w:hAnsi="Calibri" w:cs="Calibri"/>
          <w:szCs w:val="22"/>
        </w:rPr>
        <w:t xml:space="preserve">predškolskom odgoju i obrazovanju </w:t>
      </w:r>
      <w:r w:rsidRPr="001E06E6">
        <w:rPr>
          <w:rFonts w:ascii="Calibri" w:hAnsi="Calibri" w:cs="Calibri"/>
          <w:szCs w:val="22"/>
        </w:rPr>
        <w:t>(Narodne novine, broj:</w:t>
      </w:r>
      <w:r w:rsidR="007663BA" w:rsidRPr="001E06E6">
        <w:rPr>
          <w:rFonts w:ascii="Calibri" w:hAnsi="Calibri" w:cs="Calibri"/>
          <w:szCs w:val="22"/>
        </w:rPr>
        <w:t xml:space="preserve"> </w:t>
      </w:r>
      <w:hyperlink r:id="rId10" w:tooltip="Zakon o predškolskom odgoju i naobrazbi" w:history="1">
        <w:r w:rsidR="005E40FC" w:rsidRPr="001E06E6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10/97</w:t>
        </w:r>
      </w:hyperlink>
      <w:r w:rsidR="005E40FC" w:rsidRPr="001E06E6">
        <w:rPr>
          <w:rFonts w:ascii="Calibri" w:hAnsi="Calibri" w:cs="Calibri"/>
          <w:bCs/>
          <w:szCs w:val="22"/>
        </w:rPr>
        <w:t>.,</w:t>
      </w:r>
      <w:r w:rsidR="009163AC">
        <w:rPr>
          <w:rFonts w:ascii="Calibri" w:hAnsi="Calibri" w:cs="Calibri"/>
          <w:bCs/>
          <w:szCs w:val="22"/>
        </w:rPr>
        <w:t xml:space="preserve"> </w:t>
      </w:r>
      <w:hyperlink r:id="rId11" w:tooltip="Zakon o izmjenama i dopuni Zakona o predškolskom odgoju i naobrazbi" w:history="1">
        <w:r w:rsidR="005E40FC" w:rsidRPr="001E06E6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107/07</w:t>
        </w:r>
      </w:hyperlink>
      <w:r w:rsidR="005E40FC" w:rsidRPr="001E06E6">
        <w:rPr>
          <w:rFonts w:ascii="Calibri" w:hAnsi="Calibri" w:cs="Calibri"/>
          <w:bCs/>
          <w:szCs w:val="22"/>
        </w:rPr>
        <w:t>.,</w:t>
      </w:r>
      <w:r w:rsidR="009163AC">
        <w:rPr>
          <w:rFonts w:ascii="Calibri" w:hAnsi="Calibri" w:cs="Calibri"/>
          <w:bCs/>
          <w:szCs w:val="22"/>
        </w:rPr>
        <w:t xml:space="preserve"> </w:t>
      </w:r>
      <w:hyperlink r:id="rId12" w:tooltip="Zakon o izmjenama i dopunama Zakona o predškolskom odgoju i naobrazbi" w:history="1">
        <w:r w:rsidR="005E40FC" w:rsidRPr="001E06E6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94/13</w:t>
        </w:r>
      </w:hyperlink>
      <w:r w:rsidR="005E40FC" w:rsidRPr="001E06E6">
        <w:rPr>
          <w:rFonts w:ascii="Calibri" w:hAnsi="Calibri" w:cs="Calibri"/>
          <w:bCs/>
          <w:szCs w:val="22"/>
        </w:rPr>
        <w:t>.,</w:t>
      </w:r>
      <w:r w:rsidR="009163AC">
        <w:rPr>
          <w:rFonts w:ascii="Calibri" w:hAnsi="Calibri" w:cs="Calibri"/>
          <w:bCs/>
          <w:szCs w:val="22"/>
        </w:rPr>
        <w:t xml:space="preserve"> </w:t>
      </w:r>
      <w:hyperlink r:id="rId13" w:tooltip="Zakon o izmjenama i dopuni Zakona o predškolskom odgoju i obrazovanju" w:history="1">
        <w:r w:rsidR="005E40FC" w:rsidRPr="001E06E6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98/19</w:t>
        </w:r>
      </w:hyperlink>
      <w:r w:rsidR="005E40FC" w:rsidRPr="001E06E6">
        <w:rPr>
          <w:rFonts w:ascii="Calibri" w:hAnsi="Calibri" w:cs="Calibri"/>
          <w:bCs/>
          <w:szCs w:val="22"/>
        </w:rPr>
        <w:t>.,</w:t>
      </w:r>
      <w:r w:rsidR="009163AC">
        <w:rPr>
          <w:rFonts w:ascii="Calibri" w:hAnsi="Calibri" w:cs="Calibri"/>
          <w:bCs/>
          <w:szCs w:val="22"/>
        </w:rPr>
        <w:t xml:space="preserve"> </w:t>
      </w:r>
      <w:hyperlink r:id="rId14" w:tooltip="Zakon o izmjenama i dopunama Zakona o predškolskom odgoju i obrazovanju" w:history="1">
        <w:r w:rsidR="005E40FC" w:rsidRPr="001E06E6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57/22</w:t>
        </w:r>
      </w:hyperlink>
      <w:r w:rsidR="005E40FC" w:rsidRPr="001E06E6">
        <w:rPr>
          <w:rFonts w:ascii="Calibri" w:hAnsi="Calibri" w:cs="Calibri"/>
          <w:bCs/>
          <w:szCs w:val="22"/>
        </w:rPr>
        <w:t>.,</w:t>
      </w:r>
      <w:r w:rsidR="009163AC">
        <w:rPr>
          <w:rFonts w:ascii="Calibri" w:hAnsi="Calibri" w:cs="Calibri"/>
          <w:bCs/>
          <w:szCs w:val="22"/>
        </w:rPr>
        <w:t xml:space="preserve"> </w:t>
      </w:r>
      <w:r w:rsidR="005E40FC" w:rsidRPr="001E06E6">
        <w:rPr>
          <w:rFonts w:ascii="Calibri" w:hAnsi="Calibri" w:cs="Calibri"/>
          <w:bCs/>
          <w:szCs w:val="22"/>
        </w:rPr>
        <w:t>101/</w:t>
      </w:r>
      <w:hyperlink r:id="rId15" w:tooltip="Uredba o izmjeni Zakona o predškolskom odgoju i obrazovanju" w:history="1">
        <w:r w:rsidR="005E40FC" w:rsidRPr="001E06E6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23</w:t>
        </w:r>
      </w:hyperlink>
      <w:r w:rsidR="005E40FC" w:rsidRPr="001E06E6">
        <w:rPr>
          <w:rFonts w:ascii="Calibri" w:hAnsi="Calibri" w:cs="Calibri"/>
          <w:bCs/>
          <w:szCs w:val="22"/>
        </w:rPr>
        <w:t xml:space="preserve">., </w:t>
      </w:r>
      <w:hyperlink r:id="rId16" w:tooltip="Zakon o ovlasti Vlade Republike Hrvatske da uredbama uređuje pojedina pitanja iz djelokruga Hrvatskoga sabora" w:history="1">
        <w:r w:rsidR="00CB5AB2" w:rsidRPr="001E06E6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145/23</w:t>
        </w:r>
      </w:hyperlink>
      <w:r w:rsidR="00CB5AB2" w:rsidRPr="001E06E6">
        <w:rPr>
          <w:rFonts w:ascii="Calibri" w:hAnsi="Calibri" w:cs="Calibri"/>
          <w:bCs/>
          <w:szCs w:val="22"/>
        </w:rPr>
        <w:t xml:space="preserve">. i </w:t>
      </w:r>
      <w:hyperlink r:id="rId17" w:tooltip="Zakon o ovlasti Vlade Republike Hrvatske da uredbama uređuje pojedina pitanja iz djelokruga Hrvatskoga sabora" w:history="1">
        <w:r w:rsidR="00CB5AB2" w:rsidRPr="001E06E6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145/24</w:t>
        </w:r>
      </w:hyperlink>
      <w:r w:rsidR="00CB5AB2" w:rsidRPr="001E06E6">
        <w:rPr>
          <w:rFonts w:ascii="Calibri" w:hAnsi="Calibri" w:cs="Calibri"/>
          <w:bCs/>
          <w:szCs w:val="22"/>
        </w:rPr>
        <w:t>.)</w:t>
      </w:r>
      <w:r w:rsidR="00CB5AB2" w:rsidRPr="001E06E6">
        <w:rPr>
          <w:rFonts w:ascii="Calibri" w:hAnsi="Calibri" w:cs="Calibri"/>
          <w:szCs w:val="22"/>
        </w:rPr>
        <w:t xml:space="preserve"> </w:t>
      </w:r>
      <w:r w:rsidRPr="001E06E6">
        <w:rPr>
          <w:rFonts w:ascii="Calibri" w:hAnsi="Calibri" w:cs="Calibri"/>
          <w:szCs w:val="22"/>
        </w:rPr>
        <w:t>i članka 39. stavka 1. podstavka 1</w:t>
      </w:r>
      <w:r w:rsidR="007663BA" w:rsidRPr="001E06E6">
        <w:rPr>
          <w:rFonts w:ascii="Calibri" w:hAnsi="Calibri" w:cs="Calibri"/>
          <w:szCs w:val="22"/>
        </w:rPr>
        <w:t>5</w:t>
      </w:r>
      <w:r w:rsidRPr="001E06E6">
        <w:rPr>
          <w:rFonts w:ascii="Calibri" w:hAnsi="Calibri" w:cs="Calibri"/>
          <w:szCs w:val="22"/>
        </w:rPr>
        <w:t>. Statuta Grada Požege (Službene novine Grada Požege, broj: 2/21.</w:t>
      </w:r>
      <w:r w:rsidR="007663BA" w:rsidRPr="001E06E6">
        <w:rPr>
          <w:rFonts w:ascii="Calibri" w:hAnsi="Calibri" w:cs="Calibri"/>
          <w:szCs w:val="22"/>
        </w:rPr>
        <w:t xml:space="preserve"> i 11/22.</w:t>
      </w:r>
      <w:r w:rsidRPr="001E06E6">
        <w:rPr>
          <w:rFonts w:ascii="Calibri" w:hAnsi="Calibri" w:cs="Calibri"/>
          <w:szCs w:val="22"/>
        </w:rPr>
        <w:t>).</w:t>
      </w:r>
    </w:p>
    <w:p w14:paraId="704892AD" w14:textId="611DED2D" w:rsidR="00B5682B" w:rsidRPr="001E06E6" w:rsidRDefault="00B5682B" w:rsidP="00B5682B">
      <w:pPr>
        <w:jc w:val="left"/>
        <w:rPr>
          <w:rFonts w:ascii="Calibri" w:hAnsi="Calibri" w:cs="Calibri"/>
          <w:bCs/>
          <w:szCs w:val="22"/>
        </w:rPr>
      </w:pPr>
    </w:p>
    <w:p w14:paraId="2B2FEC1D" w14:textId="08F94A13" w:rsidR="00B5682B" w:rsidRPr="001E06E6" w:rsidRDefault="00B5682B" w:rsidP="009163AC">
      <w:pPr>
        <w:ind w:left="5670"/>
        <w:jc w:val="center"/>
        <w:rPr>
          <w:rFonts w:ascii="Calibri" w:eastAsia="Arial Unicode MS" w:hAnsi="Calibri" w:cs="Calibri"/>
          <w:bCs/>
          <w:szCs w:val="22"/>
        </w:rPr>
      </w:pPr>
      <w:r w:rsidRPr="001E06E6">
        <w:rPr>
          <w:rFonts w:ascii="Calibri" w:hAnsi="Calibri" w:cs="Calibri"/>
          <w:bCs/>
          <w:szCs w:val="22"/>
        </w:rPr>
        <w:t>GRADONAČELNIK</w:t>
      </w:r>
    </w:p>
    <w:p w14:paraId="6881D259" w14:textId="22A336AB" w:rsidR="00B5682B" w:rsidRPr="001E06E6" w:rsidRDefault="00B5682B" w:rsidP="009163AC">
      <w:pPr>
        <w:spacing w:after="240"/>
        <w:ind w:left="5670"/>
        <w:jc w:val="center"/>
        <w:rPr>
          <w:rFonts w:ascii="Calibri" w:hAnsi="Calibri" w:cs="Calibri"/>
          <w:szCs w:val="22"/>
        </w:rPr>
      </w:pPr>
      <w:r w:rsidRPr="001E06E6">
        <w:rPr>
          <w:rFonts w:ascii="Calibri" w:hAnsi="Calibri" w:cs="Calibri"/>
          <w:szCs w:val="22"/>
        </w:rPr>
        <w:t>dr.sc Željko Glavić, v.r.</w:t>
      </w:r>
    </w:p>
    <w:p w14:paraId="6F96E323" w14:textId="77777777" w:rsidR="00B5682B" w:rsidRPr="001E06E6" w:rsidRDefault="00B5682B" w:rsidP="00B5682B">
      <w:pPr>
        <w:jc w:val="left"/>
        <w:rPr>
          <w:rFonts w:ascii="Calibri" w:hAnsi="Calibri" w:cs="Calibri"/>
          <w:szCs w:val="22"/>
        </w:rPr>
      </w:pPr>
    </w:p>
    <w:p w14:paraId="0A94B7A5" w14:textId="77777777" w:rsidR="00B5682B" w:rsidRPr="001E06E6" w:rsidRDefault="00B5682B" w:rsidP="00B5682B">
      <w:pPr>
        <w:jc w:val="left"/>
        <w:rPr>
          <w:rFonts w:ascii="Calibri" w:hAnsi="Calibri" w:cs="Calibri"/>
          <w:szCs w:val="22"/>
        </w:rPr>
      </w:pPr>
    </w:p>
    <w:p w14:paraId="0655E739" w14:textId="77777777" w:rsidR="00B5682B" w:rsidRPr="001E06E6" w:rsidRDefault="00B5682B" w:rsidP="00B5682B">
      <w:pPr>
        <w:jc w:val="left"/>
        <w:rPr>
          <w:rFonts w:ascii="Calibri" w:hAnsi="Calibri" w:cs="Calibri"/>
          <w:szCs w:val="22"/>
        </w:rPr>
      </w:pPr>
    </w:p>
    <w:p w14:paraId="2894249D" w14:textId="77777777" w:rsidR="00B5682B" w:rsidRPr="001E06E6" w:rsidRDefault="00B5682B" w:rsidP="00B5682B">
      <w:pPr>
        <w:jc w:val="left"/>
        <w:rPr>
          <w:rFonts w:ascii="Calibri" w:hAnsi="Calibri" w:cs="Calibri"/>
          <w:szCs w:val="22"/>
        </w:rPr>
      </w:pPr>
    </w:p>
    <w:p w14:paraId="564D69A2" w14:textId="77777777" w:rsidR="00B5682B" w:rsidRDefault="00B5682B" w:rsidP="00B5682B">
      <w:pPr>
        <w:jc w:val="left"/>
        <w:rPr>
          <w:rFonts w:ascii="Calibri" w:hAnsi="Calibri" w:cs="Calibri"/>
          <w:szCs w:val="22"/>
        </w:rPr>
      </w:pPr>
    </w:p>
    <w:p w14:paraId="15BB80D8" w14:textId="77777777" w:rsidR="009163AC" w:rsidRDefault="009163AC" w:rsidP="00B5682B">
      <w:pPr>
        <w:jc w:val="left"/>
        <w:rPr>
          <w:rFonts w:ascii="Calibri" w:hAnsi="Calibri" w:cs="Calibri"/>
          <w:szCs w:val="22"/>
        </w:rPr>
      </w:pPr>
    </w:p>
    <w:p w14:paraId="280A4B62" w14:textId="77777777" w:rsidR="009163AC" w:rsidRDefault="009163AC" w:rsidP="00B5682B">
      <w:pPr>
        <w:jc w:val="left"/>
        <w:rPr>
          <w:rFonts w:ascii="Calibri" w:hAnsi="Calibri" w:cs="Calibri"/>
          <w:szCs w:val="22"/>
        </w:rPr>
      </w:pPr>
    </w:p>
    <w:p w14:paraId="7FE50467" w14:textId="77777777" w:rsidR="009163AC" w:rsidRPr="001E06E6" w:rsidRDefault="009163AC" w:rsidP="00B5682B">
      <w:pPr>
        <w:jc w:val="left"/>
        <w:rPr>
          <w:rFonts w:ascii="Calibri" w:hAnsi="Calibri" w:cs="Calibri"/>
          <w:szCs w:val="22"/>
        </w:rPr>
      </w:pPr>
    </w:p>
    <w:p w14:paraId="72DA5A71" w14:textId="77777777" w:rsidR="00B5682B" w:rsidRPr="001E06E6" w:rsidRDefault="00B5682B" w:rsidP="00B5682B">
      <w:pPr>
        <w:jc w:val="left"/>
        <w:rPr>
          <w:rFonts w:ascii="Calibri" w:hAnsi="Calibri" w:cs="Calibri"/>
          <w:szCs w:val="22"/>
        </w:rPr>
      </w:pPr>
    </w:p>
    <w:p w14:paraId="3DCCA526" w14:textId="73CB55E8" w:rsidR="00B5682B" w:rsidRPr="001E06E6" w:rsidRDefault="00B5682B" w:rsidP="00B5682B">
      <w:pPr>
        <w:jc w:val="left"/>
        <w:rPr>
          <w:rFonts w:ascii="Calibri" w:hAnsi="Calibri" w:cs="Calibri"/>
          <w:szCs w:val="22"/>
        </w:rPr>
      </w:pPr>
      <w:r w:rsidRPr="001E06E6">
        <w:rPr>
          <w:rFonts w:ascii="Calibri" w:hAnsi="Calibri" w:cs="Calibri"/>
          <w:szCs w:val="22"/>
        </w:rPr>
        <w:t>PRIVITAK:</w:t>
      </w:r>
    </w:p>
    <w:p w14:paraId="4F7CAAA0" w14:textId="77777777" w:rsidR="009163AC" w:rsidRDefault="00B5682B" w:rsidP="009163AC">
      <w:pPr>
        <w:ind w:left="426" w:hanging="284"/>
        <w:jc w:val="left"/>
        <w:rPr>
          <w:rFonts w:ascii="Calibri" w:hAnsi="Calibri" w:cs="Calibri"/>
          <w:szCs w:val="22"/>
        </w:rPr>
      </w:pPr>
      <w:r w:rsidRPr="001E06E6">
        <w:rPr>
          <w:rFonts w:ascii="Calibri" w:hAnsi="Calibri" w:cs="Calibri"/>
          <w:szCs w:val="22"/>
        </w:rPr>
        <w:t>1.</w:t>
      </w:r>
      <w:r w:rsidR="009163AC">
        <w:rPr>
          <w:rFonts w:ascii="Calibri" w:hAnsi="Calibri" w:cs="Calibri"/>
          <w:szCs w:val="22"/>
        </w:rPr>
        <w:tab/>
      </w:r>
      <w:r w:rsidRPr="001E06E6">
        <w:rPr>
          <w:rFonts w:ascii="Calibri" w:hAnsi="Calibri" w:cs="Calibri"/>
          <w:szCs w:val="22"/>
        </w:rPr>
        <w:t>Zaključak Gradonačelnika Grada Požege</w:t>
      </w:r>
    </w:p>
    <w:p w14:paraId="276ABA9A" w14:textId="77777777" w:rsidR="009163AC" w:rsidRDefault="00B5682B" w:rsidP="009163AC">
      <w:pPr>
        <w:ind w:left="426" w:hanging="284"/>
        <w:jc w:val="left"/>
        <w:rPr>
          <w:rFonts w:ascii="Calibri" w:eastAsia="Arial Unicode MS" w:hAnsi="Calibri" w:cs="Calibri"/>
          <w:szCs w:val="22"/>
        </w:rPr>
      </w:pPr>
      <w:r w:rsidRPr="001E06E6">
        <w:rPr>
          <w:rFonts w:ascii="Calibri" w:hAnsi="Calibri" w:cs="Calibri"/>
          <w:szCs w:val="22"/>
        </w:rPr>
        <w:t>2.</w:t>
      </w:r>
      <w:r w:rsidR="009163AC">
        <w:rPr>
          <w:rFonts w:ascii="Calibri" w:hAnsi="Calibri" w:cs="Calibri"/>
          <w:szCs w:val="22"/>
        </w:rPr>
        <w:tab/>
      </w:r>
      <w:r w:rsidRPr="001E06E6">
        <w:rPr>
          <w:rFonts w:ascii="Calibri" w:hAnsi="Calibri" w:cs="Calibri"/>
          <w:szCs w:val="22"/>
        </w:rPr>
        <w:t xml:space="preserve">Prijedlog Odluke </w:t>
      </w:r>
      <w:r w:rsidRPr="001E06E6">
        <w:rPr>
          <w:rFonts w:ascii="Calibri" w:eastAsia="Arial Unicode MS" w:hAnsi="Calibri" w:cs="Calibri"/>
          <w:szCs w:val="22"/>
        </w:rPr>
        <w:t xml:space="preserve">o davanju prethodne suglasnosti na Statutarnu Odluku o </w:t>
      </w:r>
      <w:r w:rsidR="00B05F0E" w:rsidRPr="001E06E6">
        <w:rPr>
          <w:rFonts w:ascii="Calibri" w:eastAsia="Arial Unicode MS" w:hAnsi="Calibri" w:cs="Calibri"/>
          <w:szCs w:val="22"/>
        </w:rPr>
        <w:t xml:space="preserve">dopuni </w:t>
      </w:r>
      <w:r w:rsidR="00CB5AB2" w:rsidRPr="001E06E6">
        <w:rPr>
          <w:rFonts w:ascii="Calibri" w:eastAsia="Arial Unicode MS" w:hAnsi="Calibri" w:cs="Calibri"/>
          <w:szCs w:val="22"/>
        </w:rPr>
        <w:t xml:space="preserve">i izmjenama </w:t>
      </w:r>
      <w:r w:rsidRPr="001E06E6">
        <w:rPr>
          <w:rFonts w:ascii="Calibri" w:eastAsia="Arial Unicode MS" w:hAnsi="Calibri" w:cs="Calibri"/>
          <w:szCs w:val="22"/>
        </w:rPr>
        <w:t xml:space="preserve">Statuta </w:t>
      </w:r>
      <w:r w:rsidR="00CB5AB2" w:rsidRPr="001E06E6">
        <w:rPr>
          <w:rFonts w:ascii="Calibri" w:eastAsia="Arial Unicode MS" w:hAnsi="Calibri" w:cs="Calibri"/>
          <w:szCs w:val="22"/>
        </w:rPr>
        <w:t>Dječjeg vrtića Požega</w:t>
      </w:r>
    </w:p>
    <w:p w14:paraId="28E075B1" w14:textId="77777777" w:rsidR="009163AC" w:rsidRDefault="00B5682B" w:rsidP="009163AC">
      <w:pPr>
        <w:ind w:left="426" w:hanging="284"/>
        <w:jc w:val="left"/>
        <w:rPr>
          <w:rFonts w:ascii="Calibri" w:eastAsia="Arial Unicode MS" w:hAnsi="Calibri" w:cs="Calibri"/>
          <w:szCs w:val="22"/>
        </w:rPr>
      </w:pPr>
      <w:r w:rsidRPr="001E06E6">
        <w:rPr>
          <w:rFonts w:ascii="Calibri" w:eastAsia="Arial Unicode MS" w:hAnsi="Calibri" w:cs="Calibri"/>
          <w:szCs w:val="22"/>
        </w:rPr>
        <w:t>3.</w:t>
      </w:r>
      <w:r w:rsidR="009163AC">
        <w:rPr>
          <w:rFonts w:ascii="Calibri" w:eastAsia="Arial Unicode MS" w:hAnsi="Calibri" w:cs="Calibri"/>
          <w:szCs w:val="22"/>
        </w:rPr>
        <w:tab/>
      </w:r>
      <w:r w:rsidRPr="001E06E6">
        <w:rPr>
          <w:rFonts w:ascii="Calibri" w:eastAsia="Arial Unicode MS" w:hAnsi="Calibri" w:cs="Calibri"/>
          <w:szCs w:val="22"/>
        </w:rPr>
        <w:t xml:space="preserve">Statut </w:t>
      </w:r>
      <w:r w:rsidR="00CB5AB2" w:rsidRPr="001E06E6">
        <w:rPr>
          <w:rFonts w:ascii="Calibri" w:eastAsia="Arial Unicode MS" w:hAnsi="Calibri" w:cs="Calibri"/>
          <w:szCs w:val="22"/>
        </w:rPr>
        <w:t>Dječjeg vrtića Požega</w:t>
      </w:r>
    </w:p>
    <w:p w14:paraId="6AE99DF2" w14:textId="43BAE1A0" w:rsidR="009163AC" w:rsidRDefault="00AE0BA1" w:rsidP="009163AC">
      <w:pPr>
        <w:ind w:left="426" w:hanging="284"/>
        <w:jc w:val="left"/>
        <w:rPr>
          <w:rFonts w:ascii="Calibri" w:eastAsia="Arial Unicode MS" w:hAnsi="Calibri" w:cs="Calibri"/>
          <w:szCs w:val="22"/>
        </w:rPr>
      </w:pPr>
      <w:r>
        <w:rPr>
          <w:rFonts w:ascii="Calibri" w:hAnsi="Calibri" w:cs="Calibri"/>
          <w:szCs w:val="22"/>
        </w:rPr>
        <w:t>4</w:t>
      </w:r>
      <w:r w:rsidR="00B5682B" w:rsidRPr="001E06E6">
        <w:rPr>
          <w:rFonts w:ascii="Calibri" w:hAnsi="Calibri" w:cs="Calibri"/>
          <w:szCs w:val="22"/>
        </w:rPr>
        <w:t>.</w:t>
      </w:r>
      <w:r w:rsidR="009163AC">
        <w:rPr>
          <w:rFonts w:ascii="Calibri" w:hAnsi="Calibri" w:cs="Calibri"/>
          <w:szCs w:val="22"/>
        </w:rPr>
        <w:tab/>
      </w:r>
      <w:r w:rsidR="00B5682B" w:rsidRPr="001E06E6">
        <w:rPr>
          <w:rFonts w:ascii="Calibri" w:hAnsi="Calibri" w:cs="Calibri"/>
          <w:szCs w:val="22"/>
        </w:rPr>
        <w:t>Odluka sa sjednice Upravnog vijeća</w:t>
      </w:r>
      <w:r w:rsidR="00CB5AB2" w:rsidRPr="001E06E6">
        <w:rPr>
          <w:rFonts w:ascii="Calibri" w:eastAsia="Arial Unicode MS" w:hAnsi="Calibri" w:cs="Calibri"/>
          <w:szCs w:val="22"/>
        </w:rPr>
        <w:t xml:space="preserve"> Dječjeg vrtića Požega</w:t>
      </w:r>
    </w:p>
    <w:p w14:paraId="736E9887" w14:textId="77777777" w:rsidR="009163AC" w:rsidRDefault="009163AC">
      <w:pPr>
        <w:spacing w:after="160" w:line="259" w:lineRule="auto"/>
        <w:jc w:val="left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szCs w:val="22"/>
        </w:rPr>
        <w:br w:type="page"/>
      </w:r>
    </w:p>
    <w:p w14:paraId="0F8C933E" w14:textId="1040BA0A" w:rsidR="009163AC" w:rsidRPr="009163AC" w:rsidRDefault="009163AC" w:rsidP="009163AC">
      <w:pPr>
        <w:ind w:right="5244" w:firstLine="142"/>
        <w:jc w:val="center"/>
        <w:rPr>
          <w:rFonts w:ascii="Calibri" w:hAnsi="Calibri" w:cs="Calibri"/>
          <w:szCs w:val="22"/>
          <w:lang w:val="en-US"/>
        </w:rPr>
      </w:pPr>
      <w:r w:rsidRPr="009163AC">
        <w:rPr>
          <w:rFonts w:ascii="Calibri" w:hAnsi="Calibri" w:cs="Calibri"/>
          <w:noProof/>
          <w:szCs w:val="22"/>
        </w:rPr>
        <w:drawing>
          <wp:inline distT="0" distB="0" distL="0" distR="0" wp14:anchorId="26EDE590" wp14:editId="22598652">
            <wp:extent cx="314325" cy="428625"/>
            <wp:effectExtent l="0" t="0" r="9525" b="9525"/>
            <wp:docPr id="1707129562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29562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6168" w14:textId="77777777" w:rsidR="009163AC" w:rsidRPr="009163AC" w:rsidRDefault="009163AC" w:rsidP="009163AC">
      <w:pPr>
        <w:ind w:right="5244"/>
        <w:jc w:val="center"/>
        <w:rPr>
          <w:rFonts w:ascii="Calibri" w:hAnsi="Calibri" w:cs="Calibri"/>
          <w:szCs w:val="22"/>
        </w:rPr>
      </w:pPr>
      <w:r w:rsidRPr="009163AC">
        <w:rPr>
          <w:rFonts w:ascii="Calibri" w:hAnsi="Calibri" w:cs="Calibri"/>
          <w:szCs w:val="22"/>
        </w:rPr>
        <w:t>R  E  P  U  B  L  I  K  A    H  R  V  A  T  S  K  A</w:t>
      </w:r>
    </w:p>
    <w:p w14:paraId="601A88E1" w14:textId="77777777" w:rsidR="009163AC" w:rsidRPr="009163AC" w:rsidRDefault="009163AC" w:rsidP="009163AC">
      <w:pPr>
        <w:ind w:right="5244"/>
        <w:jc w:val="center"/>
        <w:rPr>
          <w:rFonts w:ascii="Calibri" w:hAnsi="Calibri" w:cs="Calibri"/>
          <w:szCs w:val="22"/>
        </w:rPr>
      </w:pPr>
      <w:r w:rsidRPr="009163AC">
        <w:rPr>
          <w:rFonts w:ascii="Calibri" w:hAnsi="Calibri" w:cs="Calibri"/>
          <w:szCs w:val="22"/>
        </w:rPr>
        <w:t>POŽEŠKO-SLAVONSKA ŽUPANIJA</w:t>
      </w:r>
    </w:p>
    <w:p w14:paraId="7501FF1E" w14:textId="3ED74D88" w:rsidR="009163AC" w:rsidRPr="009163AC" w:rsidRDefault="009163AC" w:rsidP="009163AC">
      <w:pPr>
        <w:ind w:right="5244"/>
        <w:jc w:val="center"/>
        <w:rPr>
          <w:rFonts w:ascii="Calibri" w:hAnsi="Calibri" w:cs="Calibri"/>
          <w:szCs w:val="22"/>
          <w:lang w:val="en-US"/>
        </w:rPr>
      </w:pPr>
      <w:r w:rsidRPr="009163AC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63360" behindDoc="0" locked="0" layoutInCell="1" allowOverlap="1" wp14:anchorId="0FE6DE61" wp14:editId="64C622E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63922476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22476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3AC">
        <w:rPr>
          <w:rFonts w:ascii="Calibri" w:hAnsi="Calibri" w:cs="Calibri"/>
          <w:szCs w:val="22"/>
          <w:lang w:val="en-US"/>
        </w:rPr>
        <w:t>GRAD POŽEGA</w:t>
      </w:r>
    </w:p>
    <w:p w14:paraId="68A52ADD" w14:textId="77777777" w:rsidR="009163AC" w:rsidRDefault="009163AC" w:rsidP="009163AC">
      <w:pPr>
        <w:spacing w:after="240"/>
        <w:ind w:right="5244"/>
        <w:jc w:val="center"/>
        <w:rPr>
          <w:rFonts w:ascii="Calibri" w:hAnsi="Calibri" w:cs="Calibri"/>
          <w:szCs w:val="22"/>
          <w:lang w:val="en-US"/>
        </w:rPr>
      </w:pPr>
      <w:r w:rsidRPr="009163AC">
        <w:rPr>
          <w:rFonts w:ascii="Calibri" w:hAnsi="Calibri" w:cs="Calibri"/>
          <w:szCs w:val="22"/>
          <w:lang w:val="en-US"/>
        </w:rPr>
        <w:t>Gradonačelnik</w:t>
      </w:r>
    </w:p>
    <w:p w14:paraId="73F10085" w14:textId="5CA6FB28" w:rsidR="009163AC" w:rsidRDefault="00B5682B" w:rsidP="009163AC">
      <w:pPr>
        <w:ind w:right="5244"/>
        <w:rPr>
          <w:rFonts w:ascii="Calibri" w:hAnsi="Calibri" w:cs="Calibri"/>
          <w:szCs w:val="22"/>
        </w:rPr>
      </w:pPr>
      <w:r w:rsidRPr="001E06E6">
        <w:rPr>
          <w:rFonts w:ascii="Calibri" w:hAnsi="Calibri" w:cs="Calibri"/>
          <w:szCs w:val="22"/>
        </w:rPr>
        <w:t xml:space="preserve">KLASA: </w:t>
      </w:r>
      <w:r w:rsidR="00D15322">
        <w:rPr>
          <w:rFonts w:ascii="Calibri" w:hAnsi="Calibri" w:cs="Calibri"/>
          <w:szCs w:val="22"/>
        </w:rPr>
        <w:t>024-0225-03/14</w:t>
      </w:r>
    </w:p>
    <w:p w14:paraId="528BD213" w14:textId="77777777" w:rsidR="009163AC" w:rsidRDefault="00B5682B" w:rsidP="009163AC">
      <w:pPr>
        <w:ind w:right="5244"/>
        <w:rPr>
          <w:rFonts w:ascii="Calibri" w:hAnsi="Calibri" w:cs="Calibri"/>
          <w:bCs/>
          <w:szCs w:val="22"/>
        </w:rPr>
      </w:pPr>
      <w:r w:rsidRPr="001E06E6">
        <w:rPr>
          <w:rFonts w:ascii="Calibri" w:hAnsi="Calibri" w:cs="Calibri"/>
          <w:bCs/>
          <w:szCs w:val="22"/>
        </w:rPr>
        <w:t>URBROJ: 2177-1-0</w:t>
      </w:r>
      <w:r w:rsidR="00B05F0E" w:rsidRPr="001E06E6">
        <w:rPr>
          <w:rFonts w:ascii="Calibri" w:hAnsi="Calibri" w:cs="Calibri"/>
          <w:bCs/>
          <w:szCs w:val="22"/>
        </w:rPr>
        <w:t>1</w:t>
      </w:r>
      <w:r w:rsidRPr="001E06E6">
        <w:rPr>
          <w:rFonts w:ascii="Calibri" w:hAnsi="Calibri" w:cs="Calibri"/>
          <w:bCs/>
          <w:szCs w:val="22"/>
        </w:rPr>
        <w:t>/01-2</w:t>
      </w:r>
      <w:r w:rsidR="00B05F0E" w:rsidRPr="001E06E6">
        <w:rPr>
          <w:rFonts w:ascii="Calibri" w:hAnsi="Calibri" w:cs="Calibri"/>
          <w:bCs/>
          <w:szCs w:val="22"/>
        </w:rPr>
        <w:t>5</w:t>
      </w:r>
      <w:r w:rsidRPr="001E06E6">
        <w:rPr>
          <w:rFonts w:ascii="Calibri" w:hAnsi="Calibri" w:cs="Calibri"/>
          <w:bCs/>
          <w:szCs w:val="22"/>
        </w:rPr>
        <w:t>-</w:t>
      </w:r>
      <w:r w:rsidR="00D15322">
        <w:rPr>
          <w:rFonts w:ascii="Calibri" w:hAnsi="Calibri" w:cs="Calibri"/>
          <w:bCs/>
          <w:szCs w:val="22"/>
        </w:rPr>
        <w:t>3</w:t>
      </w:r>
    </w:p>
    <w:p w14:paraId="1FDFA460" w14:textId="17B50CF1" w:rsidR="00B5682B" w:rsidRPr="001E06E6" w:rsidRDefault="00B5682B" w:rsidP="009163AC">
      <w:pPr>
        <w:spacing w:after="240"/>
        <w:ind w:right="5244"/>
        <w:rPr>
          <w:rFonts w:ascii="Calibri" w:hAnsi="Calibri" w:cs="Calibri"/>
          <w:bCs/>
          <w:szCs w:val="22"/>
        </w:rPr>
      </w:pPr>
      <w:r w:rsidRPr="001E06E6">
        <w:rPr>
          <w:rFonts w:ascii="Calibri" w:hAnsi="Calibri" w:cs="Calibri"/>
          <w:bCs/>
          <w:szCs w:val="22"/>
        </w:rPr>
        <w:t xml:space="preserve">Požega, </w:t>
      </w:r>
      <w:r w:rsidR="00B05F0E" w:rsidRPr="001E06E6">
        <w:rPr>
          <w:rFonts w:ascii="Calibri" w:hAnsi="Calibri" w:cs="Calibri"/>
          <w:bCs/>
          <w:szCs w:val="22"/>
        </w:rPr>
        <w:t>2</w:t>
      </w:r>
      <w:r w:rsidR="00395BB8" w:rsidRPr="001E06E6">
        <w:rPr>
          <w:rFonts w:ascii="Calibri" w:hAnsi="Calibri" w:cs="Calibri"/>
          <w:bCs/>
          <w:szCs w:val="22"/>
        </w:rPr>
        <w:t>5</w:t>
      </w:r>
      <w:r w:rsidR="00B05F0E" w:rsidRPr="001E06E6">
        <w:rPr>
          <w:rFonts w:ascii="Calibri" w:hAnsi="Calibri" w:cs="Calibri"/>
          <w:bCs/>
          <w:szCs w:val="22"/>
        </w:rPr>
        <w:t xml:space="preserve">. veljače </w:t>
      </w:r>
      <w:r w:rsidRPr="001E06E6">
        <w:rPr>
          <w:rFonts w:ascii="Calibri" w:hAnsi="Calibri" w:cs="Calibri"/>
          <w:bCs/>
          <w:szCs w:val="22"/>
        </w:rPr>
        <w:t>202</w:t>
      </w:r>
      <w:r w:rsidR="00B05F0E" w:rsidRPr="001E06E6">
        <w:rPr>
          <w:rFonts w:ascii="Calibri" w:hAnsi="Calibri" w:cs="Calibri"/>
          <w:bCs/>
          <w:szCs w:val="22"/>
        </w:rPr>
        <w:t>5</w:t>
      </w:r>
      <w:r w:rsidRPr="001E06E6">
        <w:rPr>
          <w:rFonts w:ascii="Calibri" w:hAnsi="Calibri" w:cs="Calibri"/>
          <w:bCs/>
          <w:szCs w:val="22"/>
        </w:rPr>
        <w:t xml:space="preserve">. </w:t>
      </w:r>
    </w:p>
    <w:p w14:paraId="7A5C53C8" w14:textId="7E381686" w:rsidR="00B5682B" w:rsidRPr="001E06E6" w:rsidRDefault="00B5682B" w:rsidP="009163AC">
      <w:pPr>
        <w:ind w:firstLine="708"/>
        <w:rPr>
          <w:rFonts w:ascii="Calibri" w:eastAsia="Arial Unicode MS" w:hAnsi="Calibri" w:cs="Calibri"/>
          <w:bCs/>
          <w:szCs w:val="22"/>
        </w:rPr>
      </w:pPr>
      <w:r w:rsidRPr="001E06E6">
        <w:rPr>
          <w:rFonts w:ascii="Calibri" w:eastAsia="Arial Unicode MS" w:hAnsi="Calibri" w:cs="Calibri"/>
          <w:bCs/>
          <w:szCs w:val="22"/>
        </w:rPr>
        <w:t xml:space="preserve">Na temelju članka 44. stavka 1. i članka 48. stavka 1. točke 7. </w:t>
      </w:r>
      <w:r w:rsidRPr="001E06E6">
        <w:rPr>
          <w:rFonts w:ascii="Calibri" w:hAnsi="Calibri" w:cs="Calibri"/>
          <w:szCs w:val="22"/>
        </w:rPr>
        <w:t>Zakona o lokalnoj i područnoj (regionalnoj) samoupravi (Narodne novine, broj: 33/01, 60/01.- vjerodostojno tumačenje, 129/05., 109/07., 125/08., 36/09., 150/11., 144/12., 19/13.- pročišćeni tekst, 137/15.- ispravak, 123/17. i 144/20.) te članka 62. stavka 1. podstavka 34.</w:t>
      </w:r>
      <w:r w:rsidR="00B05F0E" w:rsidRPr="001E06E6">
        <w:rPr>
          <w:rFonts w:ascii="Calibri" w:hAnsi="Calibri" w:cs="Calibri"/>
          <w:szCs w:val="22"/>
        </w:rPr>
        <w:t xml:space="preserve"> </w:t>
      </w:r>
      <w:r w:rsidR="00A64EA6" w:rsidRPr="001E06E6">
        <w:rPr>
          <w:rFonts w:ascii="Calibri" w:hAnsi="Calibri" w:cs="Calibri"/>
          <w:szCs w:val="22"/>
        </w:rPr>
        <w:t xml:space="preserve">i članka 120. </w:t>
      </w:r>
      <w:r w:rsidRPr="001E06E6">
        <w:rPr>
          <w:rFonts w:ascii="Calibri" w:eastAsia="Arial Unicode MS" w:hAnsi="Calibri" w:cs="Calibri"/>
          <w:bCs/>
          <w:szCs w:val="22"/>
        </w:rPr>
        <w:t xml:space="preserve">Statuta Grada Požege </w:t>
      </w:r>
      <w:r w:rsidRPr="001E06E6">
        <w:rPr>
          <w:rFonts w:ascii="Calibri" w:hAnsi="Calibri" w:cs="Calibri"/>
          <w:szCs w:val="22"/>
        </w:rPr>
        <w:t>(Službene novine Grada Požege, broj: 2/21.</w:t>
      </w:r>
      <w:r w:rsidR="00A64EA6" w:rsidRPr="001E06E6">
        <w:rPr>
          <w:rFonts w:ascii="Calibri" w:hAnsi="Calibri" w:cs="Calibri"/>
          <w:szCs w:val="22"/>
        </w:rPr>
        <w:t xml:space="preserve"> i 11/22.</w:t>
      </w:r>
      <w:r w:rsidRPr="001E06E6">
        <w:rPr>
          <w:rFonts w:ascii="Calibri" w:hAnsi="Calibri" w:cs="Calibri"/>
          <w:szCs w:val="22"/>
        </w:rPr>
        <w:t xml:space="preserve">),  Gradonačelnik Grada Požege, </w:t>
      </w:r>
      <w:r w:rsidRPr="001E06E6">
        <w:rPr>
          <w:rFonts w:ascii="Calibri" w:eastAsia="Arial Unicode MS" w:hAnsi="Calibri" w:cs="Calibri"/>
          <w:bCs/>
          <w:szCs w:val="22"/>
        </w:rPr>
        <w:t xml:space="preserve">dana </w:t>
      </w:r>
      <w:r w:rsidRPr="001E06E6">
        <w:rPr>
          <w:rFonts w:ascii="Calibri" w:hAnsi="Calibri" w:cs="Calibri"/>
          <w:bCs/>
          <w:szCs w:val="22"/>
        </w:rPr>
        <w:t>2</w:t>
      </w:r>
      <w:r w:rsidR="00395BB8" w:rsidRPr="001E06E6">
        <w:rPr>
          <w:rFonts w:ascii="Calibri" w:hAnsi="Calibri" w:cs="Calibri"/>
          <w:bCs/>
          <w:szCs w:val="22"/>
        </w:rPr>
        <w:t>5</w:t>
      </w:r>
      <w:r w:rsidRPr="001E06E6">
        <w:rPr>
          <w:rFonts w:ascii="Calibri" w:hAnsi="Calibri" w:cs="Calibri"/>
          <w:bCs/>
          <w:szCs w:val="22"/>
        </w:rPr>
        <w:t xml:space="preserve">. </w:t>
      </w:r>
      <w:r w:rsidR="00B05F0E" w:rsidRPr="001E06E6">
        <w:rPr>
          <w:rFonts w:ascii="Calibri" w:hAnsi="Calibri" w:cs="Calibri"/>
          <w:bCs/>
          <w:szCs w:val="22"/>
        </w:rPr>
        <w:t xml:space="preserve">veljače </w:t>
      </w:r>
      <w:r w:rsidRPr="001E06E6">
        <w:rPr>
          <w:rFonts w:ascii="Calibri" w:hAnsi="Calibri" w:cs="Calibri"/>
          <w:bCs/>
          <w:szCs w:val="22"/>
        </w:rPr>
        <w:t>202</w:t>
      </w:r>
      <w:r w:rsidR="00B05F0E" w:rsidRPr="001E06E6">
        <w:rPr>
          <w:rFonts w:ascii="Calibri" w:hAnsi="Calibri" w:cs="Calibri"/>
          <w:bCs/>
          <w:szCs w:val="22"/>
        </w:rPr>
        <w:t xml:space="preserve">5. </w:t>
      </w:r>
      <w:r w:rsidRPr="001E06E6">
        <w:rPr>
          <w:rFonts w:ascii="Calibri" w:eastAsia="Arial Unicode MS" w:hAnsi="Calibri" w:cs="Calibri"/>
          <w:bCs/>
          <w:szCs w:val="22"/>
        </w:rPr>
        <w:t>godine, donosi</w:t>
      </w:r>
    </w:p>
    <w:p w14:paraId="7F0A4476" w14:textId="77777777" w:rsidR="00B5682B" w:rsidRPr="001E06E6" w:rsidRDefault="00B5682B" w:rsidP="009163AC">
      <w:pPr>
        <w:spacing w:after="240"/>
        <w:jc w:val="center"/>
        <w:rPr>
          <w:rFonts w:ascii="Calibri" w:eastAsia="Arial Unicode MS" w:hAnsi="Calibri" w:cs="Calibri"/>
          <w:bCs/>
          <w:szCs w:val="22"/>
        </w:rPr>
      </w:pPr>
      <w:r w:rsidRPr="001E06E6">
        <w:rPr>
          <w:rFonts w:ascii="Calibri" w:eastAsia="Arial Unicode MS" w:hAnsi="Calibri" w:cs="Calibri"/>
          <w:bCs/>
          <w:szCs w:val="22"/>
        </w:rPr>
        <w:t>Z A K L J U Č A K</w:t>
      </w:r>
    </w:p>
    <w:p w14:paraId="21E1C368" w14:textId="097E1F4D" w:rsidR="00B5682B" w:rsidRPr="009163AC" w:rsidRDefault="00B5682B" w:rsidP="009163AC">
      <w:pPr>
        <w:pStyle w:val="Odlomakpopisa"/>
        <w:numPr>
          <w:ilvl w:val="0"/>
          <w:numId w:val="24"/>
        </w:numPr>
        <w:spacing w:after="240"/>
        <w:ind w:left="0" w:right="-85" w:firstLine="992"/>
        <w:contextualSpacing w:val="0"/>
        <w:rPr>
          <w:rFonts w:ascii="Calibri" w:hAnsi="Calibri" w:cs="Calibri"/>
          <w:b/>
          <w:szCs w:val="22"/>
        </w:rPr>
      </w:pPr>
      <w:r w:rsidRPr="009163AC">
        <w:rPr>
          <w:rFonts w:ascii="Calibri" w:eastAsia="Arial Unicode MS" w:hAnsi="Calibri" w:cs="Calibri"/>
          <w:szCs w:val="22"/>
        </w:rPr>
        <w:t xml:space="preserve">Ovim Zaključkom utvrđuje se </w:t>
      </w:r>
      <w:r w:rsidRPr="009163AC">
        <w:rPr>
          <w:rFonts w:ascii="Calibri" w:hAnsi="Calibri" w:cs="Calibri"/>
          <w:szCs w:val="22"/>
        </w:rPr>
        <w:t xml:space="preserve">Prijedlog Odluke </w:t>
      </w:r>
      <w:r w:rsidR="006D078D" w:rsidRPr="009163AC">
        <w:rPr>
          <w:rFonts w:ascii="Calibri" w:hAnsi="Calibri" w:cs="Calibri"/>
          <w:szCs w:val="22"/>
        </w:rPr>
        <w:t xml:space="preserve">o </w:t>
      </w:r>
      <w:r w:rsidRPr="009163AC">
        <w:rPr>
          <w:rFonts w:ascii="Calibri" w:eastAsia="Arial Unicode MS" w:hAnsi="Calibri" w:cs="Calibri"/>
          <w:szCs w:val="22"/>
        </w:rPr>
        <w:t xml:space="preserve">davanju prethodne suglasnosti </w:t>
      </w:r>
      <w:r w:rsidR="00CB5AB2" w:rsidRPr="009163AC">
        <w:rPr>
          <w:rFonts w:ascii="Calibri" w:eastAsia="Arial Unicode MS" w:hAnsi="Calibri" w:cs="Calibri"/>
          <w:szCs w:val="22"/>
        </w:rPr>
        <w:t xml:space="preserve">na Statutarnu Odluku o dopuni i izmjenama Statuta Dječjeg vrtića Požega kao u </w:t>
      </w:r>
      <w:r w:rsidRPr="009163AC">
        <w:rPr>
          <w:rFonts w:ascii="Calibri" w:hAnsi="Calibri" w:cs="Calibri"/>
          <w:szCs w:val="22"/>
        </w:rPr>
        <w:t>predloženom tekstu.</w:t>
      </w:r>
    </w:p>
    <w:p w14:paraId="6933948E" w14:textId="77777777" w:rsidR="009163AC" w:rsidRDefault="00B5682B" w:rsidP="009163AC">
      <w:pPr>
        <w:pStyle w:val="Odlomakpopisa"/>
        <w:numPr>
          <w:ilvl w:val="0"/>
          <w:numId w:val="24"/>
        </w:numPr>
        <w:spacing w:after="240"/>
        <w:ind w:left="0" w:firstLine="993"/>
        <w:rPr>
          <w:rFonts w:ascii="Calibri" w:eastAsia="Arial Unicode MS" w:hAnsi="Calibri" w:cs="Calibri"/>
          <w:bCs/>
          <w:szCs w:val="22"/>
        </w:rPr>
      </w:pPr>
      <w:r w:rsidRPr="009163AC">
        <w:rPr>
          <w:rFonts w:ascii="Calibri" w:eastAsia="Arial Unicode MS" w:hAnsi="Calibri" w:cs="Calibri"/>
          <w:bCs/>
          <w:szCs w:val="22"/>
        </w:rPr>
        <w:t>Prijedlog Odluka iz točke I. ovoga Zaključka upućuje se Gradskom vijeću Grada Požege na razmatranje i usvajanje.</w:t>
      </w:r>
    </w:p>
    <w:p w14:paraId="0CD976A2" w14:textId="77777777" w:rsidR="009163AC" w:rsidRPr="001E06E6" w:rsidRDefault="009163AC" w:rsidP="009163AC">
      <w:pPr>
        <w:jc w:val="left"/>
        <w:rPr>
          <w:rFonts w:ascii="Calibri" w:hAnsi="Calibri" w:cs="Calibri"/>
          <w:bCs/>
          <w:szCs w:val="22"/>
        </w:rPr>
      </w:pPr>
    </w:p>
    <w:p w14:paraId="0DA8E18C" w14:textId="77777777" w:rsidR="009163AC" w:rsidRPr="001E06E6" w:rsidRDefault="009163AC" w:rsidP="009163AC">
      <w:pPr>
        <w:ind w:left="5670"/>
        <w:jc w:val="center"/>
        <w:rPr>
          <w:rFonts w:ascii="Calibri" w:eastAsia="Arial Unicode MS" w:hAnsi="Calibri" w:cs="Calibri"/>
          <w:bCs/>
          <w:szCs w:val="22"/>
        </w:rPr>
      </w:pPr>
      <w:r w:rsidRPr="001E06E6">
        <w:rPr>
          <w:rFonts w:ascii="Calibri" w:hAnsi="Calibri" w:cs="Calibri"/>
          <w:bCs/>
          <w:szCs w:val="22"/>
        </w:rPr>
        <w:t>GRADONAČELNIK</w:t>
      </w:r>
    </w:p>
    <w:p w14:paraId="22E17048" w14:textId="77777777" w:rsidR="009163AC" w:rsidRPr="001E06E6" w:rsidRDefault="009163AC" w:rsidP="009163AC">
      <w:pPr>
        <w:spacing w:after="240"/>
        <w:ind w:left="5670"/>
        <w:jc w:val="center"/>
        <w:rPr>
          <w:rFonts w:ascii="Calibri" w:hAnsi="Calibri" w:cs="Calibri"/>
          <w:szCs w:val="22"/>
        </w:rPr>
      </w:pPr>
      <w:r w:rsidRPr="001E06E6">
        <w:rPr>
          <w:rFonts w:ascii="Calibri" w:hAnsi="Calibri" w:cs="Calibri"/>
          <w:szCs w:val="22"/>
        </w:rPr>
        <w:t>dr.sc Željko Glavić, v.r.</w:t>
      </w:r>
    </w:p>
    <w:p w14:paraId="3D9D4B61" w14:textId="77777777" w:rsidR="009163AC" w:rsidRPr="001E06E6" w:rsidRDefault="009163AC" w:rsidP="009163AC">
      <w:pPr>
        <w:jc w:val="left"/>
        <w:rPr>
          <w:rFonts w:ascii="Calibri" w:hAnsi="Calibri" w:cs="Calibri"/>
          <w:szCs w:val="22"/>
        </w:rPr>
      </w:pPr>
    </w:p>
    <w:p w14:paraId="56619E2E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0B158D6E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17BC8780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3F002BEC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4D44B302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53BE98AC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15651B4E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2BB43D13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28A7DBC4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79A5F310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0E11BD7A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398350FC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4897D06A" w14:textId="77777777" w:rsidR="009163AC" w:rsidRDefault="009163AC" w:rsidP="009163AC">
      <w:pPr>
        <w:jc w:val="left"/>
        <w:rPr>
          <w:rFonts w:ascii="Calibri" w:hAnsi="Calibri" w:cs="Calibri"/>
          <w:szCs w:val="22"/>
        </w:rPr>
      </w:pPr>
    </w:p>
    <w:p w14:paraId="00368759" w14:textId="77777777" w:rsidR="009163AC" w:rsidRPr="001E06E6" w:rsidRDefault="009163AC" w:rsidP="009163AC">
      <w:pPr>
        <w:jc w:val="left"/>
        <w:rPr>
          <w:rFonts w:ascii="Calibri" w:hAnsi="Calibri" w:cs="Calibri"/>
          <w:szCs w:val="22"/>
        </w:rPr>
      </w:pPr>
    </w:p>
    <w:p w14:paraId="79FE31A9" w14:textId="77777777" w:rsidR="009163AC" w:rsidRPr="001E06E6" w:rsidRDefault="009163AC" w:rsidP="009163AC">
      <w:pPr>
        <w:jc w:val="left"/>
        <w:rPr>
          <w:rFonts w:ascii="Calibri" w:hAnsi="Calibri" w:cs="Calibri"/>
          <w:szCs w:val="22"/>
        </w:rPr>
      </w:pPr>
    </w:p>
    <w:p w14:paraId="3AB8BCFF" w14:textId="77777777" w:rsidR="00B5682B" w:rsidRPr="00395BB8" w:rsidRDefault="00B5682B" w:rsidP="00B5682B">
      <w:pPr>
        <w:rPr>
          <w:rFonts w:ascii="Calibri" w:hAnsi="Calibri" w:cs="Calibri"/>
          <w:szCs w:val="22"/>
        </w:rPr>
      </w:pPr>
    </w:p>
    <w:p w14:paraId="5C374459" w14:textId="77777777" w:rsidR="00B5682B" w:rsidRPr="00395BB8" w:rsidRDefault="00B5682B" w:rsidP="00B5682B">
      <w:pPr>
        <w:rPr>
          <w:rFonts w:ascii="Calibri" w:hAnsi="Calibri" w:cs="Calibri"/>
          <w:szCs w:val="22"/>
        </w:rPr>
      </w:pPr>
    </w:p>
    <w:p w14:paraId="490709DE" w14:textId="77777777" w:rsidR="00B5682B" w:rsidRPr="00395BB8" w:rsidRDefault="00B5682B" w:rsidP="00B5682B">
      <w:pPr>
        <w:rPr>
          <w:rFonts w:ascii="Calibri" w:hAnsi="Calibri" w:cs="Calibri"/>
          <w:szCs w:val="22"/>
        </w:rPr>
      </w:pPr>
    </w:p>
    <w:p w14:paraId="2E1278B2" w14:textId="77777777" w:rsidR="00B5682B" w:rsidRPr="00395BB8" w:rsidRDefault="00B5682B" w:rsidP="00B5682B">
      <w:pPr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>DOSTAVITI:</w:t>
      </w:r>
    </w:p>
    <w:p w14:paraId="15ACFF7C" w14:textId="77777777" w:rsidR="00B5682B" w:rsidRPr="00395BB8" w:rsidRDefault="00B5682B" w:rsidP="009163AC">
      <w:pPr>
        <w:pStyle w:val="Odlomakpopisa"/>
        <w:numPr>
          <w:ilvl w:val="0"/>
          <w:numId w:val="2"/>
        </w:numPr>
        <w:ind w:left="426" w:hanging="284"/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 xml:space="preserve">Gradskom vijeću Grada Požege </w:t>
      </w:r>
    </w:p>
    <w:p w14:paraId="28D20214" w14:textId="3E6B9C94" w:rsidR="009163AC" w:rsidRDefault="00B5682B" w:rsidP="009163AC">
      <w:pPr>
        <w:pStyle w:val="Odlomakpopisa"/>
        <w:numPr>
          <w:ilvl w:val="0"/>
          <w:numId w:val="2"/>
        </w:numPr>
        <w:ind w:left="426" w:hanging="284"/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>Pismohrani.</w:t>
      </w:r>
    </w:p>
    <w:p w14:paraId="4162A3F2" w14:textId="77777777" w:rsidR="009163AC" w:rsidRDefault="009163AC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179CD7ED" w14:textId="77777777" w:rsidR="009163AC" w:rsidRPr="009163AC" w:rsidRDefault="009163AC" w:rsidP="009163AC">
      <w:pPr>
        <w:jc w:val="right"/>
        <w:rPr>
          <w:rFonts w:ascii="Calibri" w:hAnsi="Calibri" w:cs="Calibri"/>
          <w:szCs w:val="22"/>
          <w:u w:val="single"/>
        </w:rPr>
      </w:pPr>
      <w:bookmarkStart w:id="1" w:name="_Hlk145929523"/>
      <w:bookmarkStart w:id="2" w:name="_Hlk117072793"/>
      <w:r w:rsidRPr="009163AC">
        <w:rPr>
          <w:rFonts w:ascii="Calibri" w:hAnsi="Calibri" w:cs="Calibri"/>
          <w:szCs w:val="22"/>
          <w:u w:val="single"/>
        </w:rPr>
        <w:t>PRIJEDLOG</w:t>
      </w:r>
    </w:p>
    <w:p w14:paraId="77144CE0" w14:textId="135BBF95" w:rsidR="009163AC" w:rsidRPr="009163AC" w:rsidRDefault="009163AC" w:rsidP="009163AC">
      <w:pPr>
        <w:ind w:right="5386" w:firstLine="142"/>
        <w:jc w:val="center"/>
        <w:rPr>
          <w:rFonts w:ascii="Calibri" w:hAnsi="Calibri" w:cs="Calibri"/>
          <w:szCs w:val="22"/>
          <w:lang w:val="en-US"/>
        </w:rPr>
      </w:pPr>
      <w:r w:rsidRPr="009163AC">
        <w:rPr>
          <w:rFonts w:ascii="Calibri" w:hAnsi="Calibri" w:cs="Calibri"/>
          <w:noProof/>
          <w:szCs w:val="22"/>
        </w:rPr>
        <w:drawing>
          <wp:inline distT="0" distB="0" distL="0" distR="0" wp14:anchorId="2C0359E8" wp14:editId="4F26E62F">
            <wp:extent cx="314325" cy="428625"/>
            <wp:effectExtent l="0" t="0" r="9525" b="9525"/>
            <wp:docPr id="538180964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80964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62CE7" w14:textId="77777777" w:rsidR="009163AC" w:rsidRPr="009163AC" w:rsidRDefault="009163AC" w:rsidP="009163AC">
      <w:pPr>
        <w:ind w:right="5386"/>
        <w:jc w:val="center"/>
        <w:rPr>
          <w:rFonts w:ascii="Calibri" w:hAnsi="Calibri" w:cs="Calibri"/>
          <w:szCs w:val="22"/>
        </w:rPr>
      </w:pPr>
      <w:r w:rsidRPr="009163AC">
        <w:rPr>
          <w:rFonts w:ascii="Calibri" w:hAnsi="Calibri" w:cs="Calibri"/>
          <w:szCs w:val="22"/>
        </w:rPr>
        <w:t>R  E  P  U  B  L  I  K  A    H  R  V  A  T  S  K  A</w:t>
      </w:r>
    </w:p>
    <w:p w14:paraId="138579C1" w14:textId="77777777" w:rsidR="009163AC" w:rsidRPr="009163AC" w:rsidRDefault="009163AC" w:rsidP="009163AC">
      <w:pPr>
        <w:ind w:right="5386"/>
        <w:jc w:val="center"/>
        <w:rPr>
          <w:rFonts w:ascii="Calibri" w:hAnsi="Calibri" w:cs="Calibri"/>
          <w:szCs w:val="22"/>
        </w:rPr>
      </w:pPr>
      <w:r w:rsidRPr="009163AC">
        <w:rPr>
          <w:rFonts w:ascii="Calibri" w:hAnsi="Calibri" w:cs="Calibri"/>
          <w:szCs w:val="22"/>
        </w:rPr>
        <w:t>POŽEŠKO-SLAVONSKA ŽUPANIJA</w:t>
      </w:r>
    </w:p>
    <w:p w14:paraId="029CA0CE" w14:textId="36DD6AB6" w:rsidR="009163AC" w:rsidRPr="009163AC" w:rsidRDefault="009163AC" w:rsidP="009163AC">
      <w:pPr>
        <w:ind w:right="5386"/>
        <w:jc w:val="center"/>
        <w:rPr>
          <w:rFonts w:ascii="Calibri" w:hAnsi="Calibri" w:cs="Calibri"/>
          <w:szCs w:val="22"/>
          <w:lang w:val="en-US"/>
        </w:rPr>
      </w:pPr>
      <w:r w:rsidRPr="009163AC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65408" behindDoc="0" locked="0" layoutInCell="1" allowOverlap="1" wp14:anchorId="36CB3029" wp14:editId="13E5B9E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13490033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90033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3AC">
        <w:rPr>
          <w:rFonts w:ascii="Calibri" w:hAnsi="Calibri" w:cs="Calibri"/>
          <w:szCs w:val="22"/>
          <w:lang w:val="en-US"/>
        </w:rPr>
        <w:t>GRAD POŽEGA</w:t>
      </w:r>
    </w:p>
    <w:p w14:paraId="4DD1C172" w14:textId="77777777" w:rsidR="009163AC" w:rsidRDefault="009163AC" w:rsidP="009163AC">
      <w:pPr>
        <w:spacing w:after="240"/>
        <w:ind w:right="5386"/>
        <w:jc w:val="center"/>
        <w:rPr>
          <w:rFonts w:ascii="Calibri" w:hAnsi="Calibri" w:cs="Calibri"/>
          <w:szCs w:val="22"/>
          <w:lang w:val="en-US"/>
        </w:rPr>
      </w:pPr>
      <w:r w:rsidRPr="009163AC">
        <w:rPr>
          <w:rFonts w:ascii="Calibri" w:hAnsi="Calibri" w:cs="Calibri"/>
          <w:szCs w:val="22"/>
          <w:lang w:val="en-US"/>
        </w:rPr>
        <w:t>Gradsko vijeće</w:t>
      </w:r>
    </w:p>
    <w:bookmarkEnd w:id="1"/>
    <w:p w14:paraId="41C94A34" w14:textId="77777777" w:rsidR="009163AC" w:rsidRDefault="00B5682B" w:rsidP="009163AC">
      <w:pPr>
        <w:ind w:right="5386"/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 xml:space="preserve">KLASA: </w:t>
      </w:r>
      <w:r w:rsidR="00D15322">
        <w:rPr>
          <w:rFonts w:ascii="Calibri" w:hAnsi="Calibri" w:cs="Calibri"/>
          <w:szCs w:val="22"/>
        </w:rPr>
        <w:t>024-0225-03/14</w:t>
      </w:r>
    </w:p>
    <w:p w14:paraId="26033FE0" w14:textId="77777777" w:rsidR="009163AC" w:rsidRDefault="00B5682B" w:rsidP="009163AC">
      <w:pPr>
        <w:ind w:right="5386"/>
        <w:rPr>
          <w:rFonts w:ascii="Calibri" w:hAnsi="Calibri" w:cs="Calibri"/>
          <w:bCs/>
          <w:szCs w:val="22"/>
        </w:rPr>
      </w:pPr>
      <w:r w:rsidRPr="00395BB8">
        <w:rPr>
          <w:rFonts w:ascii="Calibri" w:hAnsi="Calibri" w:cs="Calibri"/>
          <w:bCs/>
          <w:szCs w:val="22"/>
        </w:rPr>
        <w:t>URBROJ: 2177-1-02/01-2</w:t>
      </w:r>
      <w:r w:rsidR="00B05F0E" w:rsidRPr="00395BB8">
        <w:rPr>
          <w:rFonts w:ascii="Calibri" w:hAnsi="Calibri" w:cs="Calibri"/>
          <w:bCs/>
          <w:szCs w:val="22"/>
        </w:rPr>
        <w:t>5</w:t>
      </w:r>
      <w:r w:rsidRPr="00395BB8">
        <w:rPr>
          <w:rFonts w:ascii="Calibri" w:hAnsi="Calibri" w:cs="Calibri"/>
          <w:bCs/>
          <w:szCs w:val="22"/>
        </w:rPr>
        <w:t>-4</w:t>
      </w:r>
    </w:p>
    <w:p w14:paraId="7AEB4AD0" w14:textId="77777777" w:rsidR="009163AC" w:rsidRDefault="00B5682B" w:rsidP="009163AC">
      <w:pPr>
        <w:spacing w:after="240"/>
        <w:ind w:right="5386"/>
        <w:rPr>
          <w:rFonts w:ascii="Calibri" w:hAnsi="Calibri" w:cs="Calibri"/>
          <w:bCs/>
          <w:szCs w:val="22"/>
        </w:rPr>
      </w:pPr>
      <w:r w:rsidRPr="00395BB8">
        <w:rPr>
          <w:rFonts w:ascii="Calibri" w:hAnsi="Calibri" w:cs="Calibri"/>
          <w:bCs/>
          <w:szCs w:val="22"/>
        </w:rPr>
        <w:t xml:space="preserve">Požega, </w:t>
      </w:r>
      <w:r w:rsidR="00D15322">
        <w:rPr>
          <w:rFonts w:ascii="Calibri" w:hAnsi="Calibri" w:cs="Calibri"/>
          <w:bCs/>
          <w:szCs w:val="22"/>
        </w:rPr>
        <w:t xml:space="preserve">27. </w:t>
      </w:r>
      <w:r w:rsidR="00B05F0E" w:rsidRPr="00395BB8">
        <w:rPr>
          <w:rFonts w:ascii="Calibri" w:hAnsi="Calibri" w:cs="Calibri"/>
          <w:bCs/>
          <w:szCs w:val="22"/>
        </w:rPr>
        <w:t>veljače 2025.</w:t>
      </w:r>
    </w:p>
    <w:p w14:paraId="2D914695" w14:textId="05070F86" w:rsidR="00B5682B" w:rsidRPr="009163AC" w:rsidRDefault="00B5682B" w:rsidP="009163AC">
      <w:pPr>
        <w:spacing w:after="240"/>
        <w:ind w:firstLine="708"/>
        <w:rPr>
          <w:rFonts w:ascii="Calibri" w:hAnsi="Calibri" w:cs="Calibri"/>
          <w:bCs/>
          <w:szCs w:val="22"/>
        </w:rPr>
      </w:pPr>
      <w:r w:rsidRPr="00395BB8">
        <w:rPr>
          <w:rFonts w:ascii="Calibri" w:hAnsi="Calibri" w:cs="Calibri"/>
          <w:szCs w:val="22"/>
        </w:rPr>
        <w:t>Na temelju članka 54. stavka 1. Zakona o ustanovama (Narodne novine,  broj: 76/93., 29/97., 47/99., 35/08. i 127/19.)</w:t>
      </w:r>
      <w:r w:rsidR="005E40FC" w:rsidRPr="00395BB8">
        <w:rPr>
          <w:rFonts w:ascii="Calibri" w:hAnsi="Calibri" w:cs="Calibri"/>
          <w:szCs w:val="22"/>
        </w:rPr>
        <w:t xml:space="preserve"> članka 41. stavka 1. </w:t>
      </w:r>
      <w:r w:rsidR="000D0913" w:rsidRPr="00395BB8">
        <w:rPr>
          <w:rFonts w:ascii="Calibri" w:hAnsi="Calibri" w:cs="Calibri"/>
          <w:szCs w:val="22"/>
        </w:rPr>
        <w:t xml:space="preserve">Zakona o predškolskom odgoju i obrazovanju  (Narodne novine, broj: </w:t>
      </w:r>
      <w:hyperlink r:id="rId18" w:tooltip="Zakon o predškolskom odgoju i naobrazbi" w:history="1">
        <w:r w:rsidR="000D0913" w:rsidRPr="00395BB8">
          <w:rPr>
            <w:rStyle w:val="Hiperveza"/>
            <w:rFonts w:ascii="Calibri" w:hAnsi="Calibri" w:cs="Calibri"/>
            <w:color w:val="auto"/>
            <w:szCs w:val="22"/>
            <w:u w:val="none"/>
          </w:rPr>
          <w:t>10/97</w:t>
        </w:r>
      </w:hyperlink>
      <w:r w:rsidR="000D0913" w:rsidRPr="00395BB8">
        <w:rPr>
          <w:rFonts w:ascii="Calibri" w:hAnsi="Calibri" w:cs="Calibri"/>
          <w:szCs w:val="22"/>
        </w:rPr>
        <w:t>., </w:t>
      </w:r>
      <w:hyperlink r:id="rId19" w:tooltip="Zakon o izmjenama i dopuni Zakona o predškolskom odgoju i naobrazbi" w:history="1">
        <w:r w:rsidR="000D0913" w:rsidRPr="00395BB8">
          <w:rPr>
            <w:rStyle w:val="Hiperveza"/>
            <w:rFonts w:ascii="Calibri" w:hAnsi="Calibri" w:cs="Calibri"/>
            <w:color w:val="auto"/>
            <w:szCs w:val="22"/>
            <w:u w:val="none"/>
          </w:rPr>
          <w:t>107/07</w:t>
        </w:r>
      </w:hyperlink>
      <w:r w:rsidR="000D0913" w:rsidRPr="00395BB8">
        <w:rPr>
          <w:rFonts w:ascii="Calibri" w:hAnsi="Calibri" w:cs="Calibri"/>
          <w:szCs w:val="22"/>
        </w:rPr>
        <w:t>., </w:t>
      </w:r>
      <w:hyperlink r:id="rId20" w:tooltip="Zakon o izmjenama i dopunama Zakona o predškolskom odgoju i naobrazbi" w:history="1">
        <w:r w:rsidR="000D0913" w:rsidRPr="00395BB8">
          <w:rPr>
            <w:rStyle w:val="Hiperveza"/>
            <w:rFonts w:ascii="Calibri" w:hAnsi="Calibri" w:cs="Calibri"/>
            <w:color w:val="auto"/>
            <w:szCs w:val="22"/>
            <w:u w:val="none"/>
          </w:rPr>
          <w:t>94/13</w:t>
        </w:r>
      </w:hyperlink>
      <w:r w:rsidR="000D0913" w:rsidRPr="00395BB8">
        <w:rPr>
          <w:rFonts w:ascii="Calibri" w:hAnsi="Calibri" w:cs="Calibri"/>
          <w:szCs w:val="22"/>
        </w:rPr>
        <w:t>., </w:t>
      </w:r>
      <w:hyperlink r:id="rId21" w:tooltip="Zakon o izmjenama i dopuni Zakona o predškolskom odgoju i obrazovanju" w:history="1">
        <w:r w:rsidR="000D0913" w:rsidRPr="00395BB8">
          <w:rPr>
            <w:rStyle w:val="Hiperveza"/>
            <w:rFonts w:ascii="Calibri" w:hAnsi="Calibri" w:cs="Calibri"/>
            <w:color w:val="auto"/>
            <w:szCs w:val="22"/>
            <w:u w:val="none"/>
          </w:rPr>
          <w:t>98/19</w:t>
        </w:r>
      </w:hyperlink>
      <w:r w:rsidR="000D0913" w:rsidRPr="00395BB8">
        <w:rPr>
          <w:rFonts w:ascii="Calibri" w:hAnsi="Calibri" w:cs="Calibri"/>
          <w:szCs w:val="22"/>
        </w:rPr>
        <w:t xml:space="preserve">.,  </w:t>
      </w:r>
      <w:hyperlink r:id="rId22" w:tooltip="Zakon o izmjenama i dopunama Zakona o predškolskom odgoju i obrazovanju" w:history="1">
        <w:r w:rsidR="000D0913" w:rsidRPr="00395BB8">
          <w:rPr>
            <w:rStyle w:val="Hiperveza"/>
            <w:rFonts w:ascii="Calibri" w:hAnsi="Calibri" w:cs="Calibri"/>
            <w:color w:val="auto"/>
            <w:szCs w:val="22"/>
            <w:u w:val="none"/>
          </w:rPr>
          <w:t>57/22</w:t>
        </w:r>
      </w:hyperlink>
      <w:r w:rsidR="000D0913" w:rsidRPr="00395BB8">
        <w:rPr>
          <w:rFonts w:ascii="Calibri" w:hAnsi="Calibri" w:cs="Calibri"/>
          <w:szCs w:val="22"/>
        </w:rPr>
        <w:t>., 101/</w:t>
      </w:r>
      <w:hyperlink r:id="rId23" w:tooltip="Uredba o izmjeni Zakona o predškolskom odgoju i obrazovanju" w:history="1">
        <w:r w:rsidR="000D0913" w:rsidRPr="00395BB8">
          <w:rPr>
            <w:rStyle w:val="Hiperveza"/>
            <w:rFonts w:ascii="Calibri" w:hAnsi="Calibri" w:cs="Calibri"/>
            <w:color w:val="auto"/>
            <w:szCs w:val="22"/>
            <w:u w:val="none"/>
          </w:rPr>
          <w:t>23</w:t>
        </w:r>
      </w:hyperlink>
      <w:r w:rsidR="000D0913" w:rsidRPr="00395BB8">
        <w:rPr>
          <w:rFonts w:ascii="Calibri" w:hAnsi="Calibri" w:cs="Calibri"/>
          <w:szCs w:val="22"/>
        </w:rPr>
        <w:t>.,  </w:t>
      </w:r>
      <w:hyperlink r:id="rId24" w:tooltip="Zakon o ovlasti Vlade Republike Hrvatske da uredbama uređuje pojedina pitanja iz djelokruga Hrvatskoga sabora" w:history="1">
        <w:r w:rsidR="000D0913" w:rsidRPr="00395BB8">
          <w:rPr>
            <w:rStyle w:val="Hiperveza"/>
            <w:rFonts w:ascii="Calibri" w:hAnsi="Calibri" w:cs="Calibri"/>
            <w:color w:val="auto"/>
            <w:szCs w:val="22"/>
            <w:u w:val="none"/>
          </w:rPr>
          <w:t>145/23</w:t>
        </w:r>
      </w:hyperlink>
      <w:r w:rsidR="000D0913" w:rsidRPr="00395BB8">
        <w:rPr>
          <w:rFonts w:ascii="Calibri" w:hAnsi="Calibri" w:cs="Calibri"/>
          <w:szCs w:val="22"/>
        </w:rPr>
        <w:t xml:space="preserve">. i </w:t>
      </w:r>
      <w:hyperlink r:id="rId25" w:tooltip="Zakon o ovlasti Vlade Republike Hrvatske da uredbama uređuje pojedina pitanja iz djelokruga Hrvatskoga sabora" w:history="1">
        <w:r w:rsidR="000D0913" w:rsidRPr="00395BB8">
          <w:rPr>
            <w:rStyle w:val="Hiperveza"/>
            <w:rFonts w:ascii="Calibri" w:hAnsi="Calibri" w:cs="Calibri"/>
            <w:color w:val="auto"/>
            <w:szCs w:val="22"/>
            <w:u w:val="none"/>
          </w:rPr>
          <w:t>145/24</w:t>
        </w:r>
      </w:hyperlink>
      <w:r w:rsidR="000D0913" w:rsidRPr="00395BB8">
        <w:rPr>
          <w:rFonts w:ascii="Calibri" w:hAnsi="Calibri" w:cs="Calibri"/>
          <w:szCs w:val="22"/>
        </w:rPr>
        <w:t>.)</w:t>
      </w:r>
      <w:r w:rsidRPr="00395BB8">
        <w:rPr>
          <w:rFonts w:ascii="Calibri" w:hAnsi="Calibri" w:cs="Calibri"/>
          <w:szCs w:val="22"/>
        </w:rPr>
        <w:t xml:space="preserve"> i članka 39. stavka 1. podstavka 15. Statuta Grada Požege (Službene novine Grada Požege, broj: 2/21. i 11/22.), Gradsko vijeće Grada Požege, na </w:t>
      </w:r>
      <w:r w:rsidR="00B05F0E" w:rsidRPr="00395BB8">
        <w:rPr>
          <w:rFonts w:ascii="Calibri" w:hAnsi="Calibri" w:cs="Calibri"/>
          <w:szCs w:val="22"/>
        </w:rPr>
        <w:t xml:space="preserve">33. </w:t>
      </w:r>
      <w:r w:rsidRPr="00395BB8">
        <w:rPr>
          <w:rFonts w:ascii="Calibri" w:hAnsi="Calibri" w:cs="Calibri"/>
          <w:szCs w:val="22"/>
        </w:rPr>
        <w:t xml:space="preserve">sjednici, održanoj dana </w:t>
      </w:r>
      <w:r w:rsidR="00D15322">
        <w:rPr>
          <w:rFonts w:ascii="Calibri" w:hAnsi="Calibri" w:cs="Calibri"/>
          <w:szCs w:val="22"/>
        </w:rPr>
        <w:t xml:space="preserve">27. </w:t>
      </w:r>
      <w:r w:rsidR="00B05F0E" w:rsidRPr="00395BB8">
        <w:rPr>
          <w:rFonts w:ascii="Calibri" w:hAnsi="Calibri" w:cs="Calibri"/>
          <w:szCs w:val="22"/>
        </w:rPr>
        <w:t xml:space="preserve">veljače </w:t>
      </w:r>
      <w:r w:rsidRPr="00395BB8">
        <w:rPr>
          <w:rFonts w:ascii="Calibri" w:hAnsi="Calibri" w:cs="Calibri"/>
          <w:szCs w:val="22"/>
        </w:rPr>
        <w:t>202</w:t>
      </w:r>
      <w:r w:rsidR="00B05F0E" w:rsidRPr="00395BB8">
        <w:rPr>
          <w:rFonts w:ascii="Calibri" w:hAnsi="Calibri" w:cs="Calibri"/>
          <w:szCs w:val="22"/>
        </w:rPr>
        <w:t xml:space="preserve">5. </w:t>
      </w:r>
      <w:r w:rsidRPr="00395BB8">
        <w:rPr>
          <w:rFonts w:ascii="Calibri" w:hAnsi="Calibri" w:cs="Calibri"/>
          <w:szCs w:val="22"/>
        </w:rPr>
        <w:t xml:space="preserve">godine, donosi </w:t>
      </w:r>
    </w:p>
    <w:p w14:paraId="47D9C3B5" w14:textId="77777777" w:rsidR="009163AC" w:rsidRDefault="00B5682B" w:rsidP="009163AC">
      <w:pPr>
        <w:jc w:val="center"/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>O D L U K U</w:t>
      </w:r>
    </w:p>
    <w:p w14:paraId="77045ED3" w14:textId="77777777" w:rsidR="009163AC" w:rsidRDefault="00B5682B" w:rsidP="009163AC">
      <w:pPr>
        <w:jc w:val="center"/>
        <w:rPr>
          <w:rFonts w:ascii="Calibri" w:eastAsia="Arial Unicode MS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 xml:space="preserve">o davanju prethodne suglasnosti na </w:t>
      </w:r>
      <w:r w:rsidR="00CB0680" w:rsidRPr="00395BB8">
        <w:rPr>
          <w:rFonts w:ascii="Calibri" w:eastAsia="Arial Unicode MS" w:hAnsi="Calibri" w:cs="Calibri"/>
          <w:szCs w:val="22"/>
        </w:rPr>
        <w:t>Statutarnu Odluku o dopuni i izmjenama</w:t>
      </w:r>
    </w:p>
    <w:p w14:paraId="1CBED385" w14:textId="7DB6C4DA" w:rsidR="00CB0680" w:rsidRDefault="00CB0680" w:rsidP="009163AC">
      <w:pPr>
        <w:spacing w:after="240"/>
        <w:jc w:val="center"/>
        <w:rPr>
          <w:rFonts w:ascii="Calibri" w:eastAsia="Arial Unicode MS" w:hAnsi="Calibri" w:cs="Calibri"/>
          <w:szCs w:val="22"/>
        </w:rPr>
      </w:pPr>
      <w:r w:rsidRPr="00395BB8">
        <w:rPr>
          <w:rFonts w:ascii="Calibri" w:eastAsia="Arial Unicode MS" w:hAnsi="Calibri" w:cs="Calibri"/>
          <w:szCs w:val="22"/>
        </w:rPr>
        <w:t>Statuta Dječjeg vrtića Požega</w:t>
      </w:r>
    </w:p>
    <w:p w14:paraId="44740C86" w14:textId="26506D61" w:rsidR="00B5682B" w:rsidRPr="00395BB8" w:rsidRDefault="00B5682B" w:rsidP="009163AC">
      <w:pPr>
        <w:spacing w:after="240"/>
        <w:jc w:val="center"/>
        <w:rPr>
          <w:rFonts w:ascii="Calibri" w:eastAsia="Arial Unicode MS" w:hAnsi="Calibri" w:cs="Calibri"/>
          <w:bCs/>
          <w:szCs w:val="22"/>
        </w:rPr>
      </w:pPr>
      <w:r w:rsidRPr="00395BB8">
        <w:rPr>
          <w:rFonts w:ascii="Calibri" w:eastAsia="Arial Unicode MS" w:hAnsi="Calibri" w:cs="Calibri"/>
          <w:bCs/>
          <w:szCs w:val="22"/>
        </w:rPr>
        <w:t>I.</w:t>
      </w:r>
    </w:p>
    <w:p w14:paraId="3BC8E671" w14:textId="1A419468" w:rsidR="00B5682B" w:rsidRPr="00395BB8" w:rsidRDefault="00B5682B" w:rsidP="009163AC">
      <w:pPr>
        <w:spacing w:after="240"/>
        <w:ind w:firstLine="708"/>
        <w:rPr>
          <w:rFonts w:ascii="Calibri" w:hAnsi="Calibri" w:cs="Calibri"/>
          <w:b/>
          <w:bCs/>
          <w:szCs w:val="22"/>
        </w:rPr>
      </w:pPr>
      <w:r w:rsidRPr="00395BB8">
        <w:rPr>
          <w:rFonts w:ascii="Calibri" w:eastAsia="Arial Unicode MS" w:hAnsi="Calibri" w:cs="Calibri"/>
          <w:szCs w:val="22"/>
        </w:rPr>
        <w:t>Gradsko vijeće Grada Požege daje prethodnu</w:t>
      </w:r>
      <w:r w:rsidR="006F070F" w:rsidRPr="00395BB8">
        <w:rPr>
          <w:rFonts w:ascii="Calibri" w:eastAsia="Arial Unicode MS" w:hAnsi="Calibri" w:cs="Calibri"/>
          <w:szCs w:val="22"/>
        </w:rPr>
        <w:t xml:space="preserve"> </w:t>
      </w:r>
      <w:r w:rsidRPr="00395BB8">
        <w:rPr>
          <w:rFonts w:ascii="Calibri" w:eastAsia="Arial Unicode MS" w:hAnsi="Calibri" w:cs="Calibri"/>
          <w:szCs w:val="22"/>
        </w:rPr>
        <w:t xml:space="preserve">suglasnost na </w:t>
      </w:r>
      <w:r w:rsidR="00CB0680" w:rsidRPr="00395BB8">
        <w:rPr>
          <w:rFonts w:ascii="Calibri" w:eastAsia="Arial Unicode MS" w:hAnsi="Calibri" w:cs="Calibri"/>
          <w:szCs w:val="22"/>
        </w:rPr>
        <w:t>Statutarnu Odluku o dopuni i izmjenama Statuta Dječjeg vrtića Požega</w:t>
      </w:r>
      <w:r w:rsidR="00D15322">
        <w:rPr>
          <w:rFonts w:ascii="Calibri" w:eastAsia="Arial Unicode MS" w:hAnsi="Calibri" w:cs="Calibri"/>
          <w:szCs w:val="22"/>
        </w:rPr>
        <w:t xml:space="preserve">, </w:t>
      </w:r>
      <w:r w:rsidRPr="00395BB8">
        <w:rPr>
          <w:rFonts w:ascii="Calibri" w:hAnsi="Calibri" w:cs="Calibri"/>
          <w:szCs w:val="22"/>
        </w:rPr>
        <w:t>u tekstu koji je utvrdilo Upravno vijeće</w:t>
      </w:r>
      <w:r w:rsidR="007663BA" w:rsidRPr="00395BB8">
        <w:rPr>
          <w:rFonts w:ascii="Calibri" w:eastAsia="Arial Unicode MS" w:hAnsi="Calibri" w:cs="Calibri"/>
          <w:szCs w:val="22"/>
        </w:rPr>
        <w:t xml:space="preserve"> </w:t>
      </w:r>
      <w:r w:rsidR="00CB0680" w:rsidRPr="00395BB8">
        <w:rPr>
          <w:rFonts w:ascii="Calibri" w:eastAsia="Arial Unicode MS" w:hAnsi="Calibri" w:cs="Calibri"/>
          <w:szCs w:val="22"/>
        </w:rPr>
        <w:t xml:space="preserve">Dječjeg vrtića Požega, </w:t>
      </w:r>
      <w:r w:rsidRPr="00395BB8">
        <w:rPr>
          <w:rFonts w:ascii="Calibri" w:hAnsi="Calibri" w:cs="Calibri"/>
          <w:szCs w:val="22"/>
        </w:rPr>
        <w:t xml:space="preserve">na </w:t>
      </w:r>
      <w:r w:rsidR="00CB0680" w:rsidRPr="00395BB8">
        <w:rPr>
          <w:rFonts w:ascii="Calibri" w:hAnsi="Calibri" w:cs="Calibri"/>
          <w:szCs w:val="22"/>
        </w:rPr>
        <w:t xml:space="preserve">52. </w:t>
      </w:r>
      <w:r w:rsidRPr="00395BB8">
        <w:rPr>
          <w:rFonts w:ascii="Calibri" w:hAnsi="Calibri" w:cs="Calibri"/>
          <w:szCs w:val="22"/>
        </w:rPr>
        <w:t>sjednici, održanoj</w:t>
      </w:r>
      <w:r w:rsidR="00B05F0E" w:rsidRPr="00395BB8">
        <w:rPr>
          <w:rFonts w:ascii="Calibri" w:hAnsi="Calibri" w:cs="Calibri"/>
          <w:szCs w:val="22"/>
        </w:rPr>
        <w:t xml:space="preserve"> </w:t>
      </w:r>
      <w:r w:rsidR="00CB0680" w:rsidRPr="00395BB8">
        <w:rPr>
          <w:rFonts w:ascii="Calibri" w:hAnsi="Calibri" w:cs="Calibri"/>
          <w:szCs w:val="22"/>
        </w:rPr>
        <w:t xml:space="preserve">25. </w:t>
      </w:r>
      <w:r w:rsidR="00B05F0E" w:rsidRPr="00395BB8">
        <w:rPr>
          <w:rFonts w:ascii="Calibri" w:hAnsi="Calibri" w:cs="Calibri"/>
          <w:szCs w:val="22"/>
        </w:rPr>
        <w:t>veljače 2025. godine.</w:t>
      </w:r>
    </w:p>
    <w:p w14:paraId="5560D9E0" w14:textId="77777777" w:rsidR="00B5682B" w:rsidRPr="00395BB8" w:rsidRDefault="00B5682B" w:rsidP="009163AC">
      <w:pPr>
        <w:spacing w:after="240"/>
        <w:jc w:val="center"/>
        <w:rPr>
          <w:rFonts w:ascii="Calibri" w:hAnsi="Calibri" w:cs="Calibri"/>
          <w:bCs/>
          <w:szCs w:val="22"/>
        </w:rPr>
      </w:pPr>
      <w:r w:rsidRPr="00395BB8">
        <w:rPr>
          <w:rFonts w:ascii="Calibri" w:hAnsi="Calibri" w:cs="Calibri"/>
          <w:bCs/>
          <w:szCs w:val="22"/>
        </w:rPr>
        <w:t>II.</w:t>
      </w:r>
    </w:p>
    <w:p w14:paraId="506C4022" w14:textId="41C53ED3" w:rsidR="00B5682B" w:rsidRPr="00395BB8" w:rsidRDefault="00B5682B" w:rsidP="009163AC">
      <w:pPr>
        <w:spacing w:after="240"/>
        <w:ind w:firstLine="708"/>
        <w:rPr>
          <w:rFonts w:ascii="Calibri" w:hAnsi="Calibri" w:cs="Calibri"/>
          <w:bCs/>
          <w:szCs w:val="22"/>
        </w:rPr>
      </w:pPr>
      <w:r w:rsidRPr="00395BB8">
        <w:rPr>
          <w:rFonts w:ascii="Calibri" w:hAnsi="Calibri" w:cs="Calibri"/>
          <w:bCs/>
          <w:szCs w:val="22"/>
        </w:rPr>
        <w:t>Ova Odluka stupa na snagu danom donošenja, a objavit će se u Službenim novinama Grada Požege.</w:t>
      </w:r>
    </w:p>
    <w:p w14:paraId="63E53616" w14:textId="77777777" w:rsidR="00B5682B" w:rsidRPr="00395BB8" w:rsidRDefault="00B5682B" w:rsidP="009163AC">
      <w:pPr>
        <w:pStyle w:val="Uvuenotijeloteksta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6B58CCBF" w14:textId="7E22A67E" w:rsidR="00B5682B" w:rsidRPr="00395BB8" w:rsidRDefault="00B5682B" w:rsidP="009163AC">
      <w:pPr>
        <w:ind w:left="5812"/>
        <w:jc w:val="center"/>
        <w:rPr>
          <w:rFonts w:ascii="Calibri" w:eastAsia="Arial Unicode MS" w:hAnsi="Calibri" w:cs="Calibri"/>
          <w:bCs/>
          <w:szCs w:val="22"/>
        </w:rPr>
      </w:pPr>
      <w:r w:rsidRPr="00395BB8">
        <w:rPr>
          <w:rFonts w:ascii="Calibri" w:hAnsi="Calibri" w:cs="Calibri"/>
          <w:bCs/>
          <w:szCs w:val="22"/>
        </w:rPr>
        <w:t>PREDSJEDNIK</w:t>
      </w:r>
    </w:p>
    <w:p w14:paraId="48B3A4A9" w14:textId="27237043" w:rsidR="00B5682B" w:rsidRPr="00395BB8" w:rsidRDefault="00B5682B" w:rsidP="0091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ind w:left="5812"/>
        <w:jc w:val="center"/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bCs/>
          <w:szCs w:val="22"/>
        </w:rPr>
        <w:t>Matej Begić, dipl.ing.šum.</w:t>
      </w:r>
    </w:p>
    <w:p w14:paraId="2EC0C92D" w14:textId="0C60C823" w:rsidR="00B5682B" w:rsidRPr="00395BB8" w:rsidRDefault="00B5682B" w:rsidP="009163AC">
      <w:pPr>
        <w:jc w:val="left"/>
        <w:rPr>
          <w:rFonts w:ascii="Calibri" w:eastAsia="Arial Unicode MS" w:hAnsi="Calibri" w:cs="Calibri"/>
          <w:bCs/>
          <w:szCs w:val="22"/>
        </w:rPr>
      </w:pPr>
    </w:p>
    <w:p w14:paraId="34F29EC3" w14:textId="77777777" w:rsidR="00B5682B" w:rsidRPr="00395BB8" w:rsidRDefault="00B5682B" w:rsidP="00B5682B">
      <w:pPr>
        <w:rPr>
          <w:rFonts w:ascii="Calibri" w:hAnsi="Calibri" w:cs="Calibri"/>
          <w:szCs w:val="22"/>
        </w:rPr>
      </w:pPr>
    </w:p>
    <w:p w14:paraId="5AC16964" w14:textId="77777777" w:rsidR="00B5682B" w:rsidRPr="00395BB8" w:rsidRDefault="00B5682B" w:rsidP="00B5682B">
      <w:pPr>
        <w:rPr>
          <w:rFonts w:ascii="Calibri" w:hAnsi="Calibri" w:cs="Calibri"/>
          <w:szCs w:val="22"/>
        </w:rPr>
      </w:pPr>
    </w:p>
    <w:p w14:paraId="48F51744" w14:textId="77777777" w:rsidR="00B5682B" w:rsidRDefault="00B5682B" w:rsidP="00B5682B">
      <w:pPr>
        <w:rPr>
          <w:rFonts w:ascii="Calibri" w:hAnsi="Calibri" w:cs="Calibri"/>
          <w:szCs w:val="22"/>
        </w:rPr>
      </w:pPr>
    </w:p>
    <w:p w14:paraId="2113039F" w14:textId="77777777" w:rsidR="0055227C" w:rsidRDefault="0055227C" w:rsidP="00B5682B">
      <w:pPr>
        <w:rPr>
          <w:rFonts w:ascii="Calibri" w:hAnsi="Calibri" w:cs="Calibri"/>
          <w:szCs w:val="22"/>
        </w:rPr>
      </w:pPr>
    </w:p>
    <w:p w14:paraId="245ADB60" w14:textId="77777777" w:rsidR="0055227C" w:rsidRDefault="0055227C" w:rsidP="00B5682B">
      <w:pPr>
        <w:rPr>
          <w:rFonts w:ascii="Calibri" w:hAnsi="Calibri" w:cs="Calibri"/>
          <w:szCs w:val="22"/>
        </w:rPr>
      </w:pPr>
    </w:p>
    <w:p w14:paraId="7D627D8E" w14:textId="77777777" w:rsidR="0055227C" w:rsidRDefault="0055227C" w:rsidP="00B5682B">
      <w:pPr>
        <w:rPr>
          <w:rFonts w:ascii="Calibri" w:hAnsi="Calibri" w:cs="Calibri"/>
          <w:szCs w:val="22"/>
        </w:rPr>
      </w:pPr>
    </w:p>
    <w:p w14:paraId="6EB3340E" w14:textId="77777777" w:rsidR="0055227C" w:rsidRPr="00395BB8" w:rsidRDefault="0055227C" w:rsidP="00B5682B">
      <w:pPr>
        <w:rPr>
          <w:rFonts w:ascii="Calibri" w:hAnsi="Calibri" w:cs="Calibri"/>
          <w:szCs w:val="22"/>
        </w:rPr>
      </w:pPr>
    </w:p>
    <w:p w14:paraId="79DF252C" w14:textId="77777777" w:rsidR="00B5682B" w:rsidRPr="00395BB8" w:rsidRDefault="00B5682B" w:rsidP="00B5682B">
      <w:pPr>
        <w:rPr>
          <w:rFonts w:ascii="Calibri" w:hAnsi="Calibri" w:cs="Calibri"/>
          <w:szCs w:val="22"/>
        </w:rPr>
      </w:pPr>
    </w:p>
    <w:p w14:paraId="7CA634C4" w14:textId="77777777" w:rsidR="009163AC" w:rsidRDefault="00B5682B" w:rsidP="009163AC">
      <w:pPr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 xml:space="preserve">DOSTAVITI: </w:t>
      </w:r>
    </w:p>
    <w:p w14:paraId="158457B9" w14:textId="3A7CD206" w:rsidR="00CB0680" w:rsidRPr="009163AC" w:rsidRDefault="00CB0680" w:rsidP="0055227C">
      <w:pPr>
        <w:pStyle w:val="Odlomakpopisa"/>
        <w:numPr>
          <w:ilvl w:val="0"/>
          <w:numId w:val="1"/>
        </w:numPr>
        <w:ind w:left="426" w:hanging="284"/>
        <w:rPr>
          <w:rFonts w:ascii="Calibri" w:hAnsi="Calibri" w:cs="Calibri"/>
          <w:b/>
          <w:bCs/>
          <w:szCs w:val="22"/>
        </w:rPr>
      </w:pPr>
      <w:r w:rsidRPr="009163AC">
        <w:rPr>
          <w:rFonts w:ascii="Calibri" w:eastAsia="Arial Unicode MS" w:hAnsi="Calibri" w:cs="Calibri"/>
          <w:szCs w:val="22"/>
        </w:rPr>
        <w:t>Dječjem vrtiću Požega, Rudinska 8, 34000 Požega</w:t>
      </w:r>
    </w:p>
    <w:p w14:paraId="5C043AF8" w14:textId="77777777" w:rsidR="00B5682B" w:rsidRPr="00395BB8" w:rsidRDefault="00B5682B" w:rsidP="0055227C">
      <w:pPr>
        <w:pStyle w:val="Odlomakpopisa"/>
        <w:numPr>
          <w:ilvl w:val="0"/>
          <w:numId w:val="1"/>
        </w:numPr>
        <w:ind w:left="426" w:hanging="284"/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 xml:space="preserve">Upravnom odjelu za samoupravu, ovdje </w:t>
      </w:r>
    </w:p>
    <w:p w14:paraId="29571602" w14:textId="77777777" w:rsidR="00B5682B" w:rsidRPr="00395BB8" w:rsidRDefault="00B5682B" w:rsidP="0055227C">
      <w:pPr>
        <w:pStyle w:val="Odlomakpopisa"/>
        <w:numPr>
          <w:ilvl w:val="0"/>
          <w:numId w:val="1"/>
        </w:numPr>
        <w:ind w:left="426" w:hanging="284"/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 xml:space="preserve">Upravnom odjelu za društvene djelatnosti, ovdje </w:t>
      </w:r>
    </w:p>
    <w:p w14:paraId="0CF4235F" w14:textId="13DF0BCD" w:rsidR="0055227C" w:rsidRDefault="00B5682B" w:rsidP="0055227C">
      <w:pPr>
        <w:pStyle w:val="Odlomakpopisa"/>
        <w:numPr>
          <w:ilvl w:val="0"/>
          <w:numId w:val="1"/>
        </w:numPr>
        <w:ind w:left="426" w:hanging="284"/>
        <w:rPr>
          <w:rFonts w:ascii="Calibri" w:hAnsi="Calibri" w:cs="Calibri"/>
          <w:szCs w:val="22"/>
        </w:rPr>
      </w:pPr>
      <w:r w:rsidRPr="00395BB8">
        <w:rPr>
          <w:rFonts w:ascii="Calibri" w:hAnsi="Calibri" w:cs="Calibri"/>
          <w:szCs w:val="22"/>
        </w:rPr>
        <w:t>Pismohrani.</w:t>
      </w:r>
    </w:p>
    <w:p w14:paraId="6ED472D0" w14:textId="77777777" w:rsidR="0055227C" w:rsidRDefault="0055227C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7624DE96" w14:textId="77777777" w:rsidR="0055227C" w:rsidRDefault="00B5682B" w:rsidP="0055227C">
      <w:pPr>
        <w:jc w:val="center"/>
        <w:rPr>
          <w:rFonts w:ascii="Calibri" w:hAnsi="Calibri" w:cs="Calibri"/>
          <w:szCs w:val="22"/>
        </w:rPr>
      </w:pPr>
      <w:r w:rsidRPr="000D0913">
        <w:rPr>
          <w:rFonts w:ascii="Calibri" w:hAnsi="Calibri" w:cs="Calibri"/>
          <w:szCs w:val="22"/>
        </w:rPr>
        <w:t>O b r a z l o ž e n j e</w:t>
      </w:r>
    </w:p>
    <w:p w14:paraId="3A49F94B" w14:textId="42ED84F8" w:rsidR="0055227C" w:rsidRDefault="00B5682B" w:rsidP="0055227C">
      <w:pPr>
        <w:jc w:val="center"/>
        <w:rPr>
          <w:rFonts w:ascii="Calibri" w:eastAsia="Arial Unicode MS" w:hAnsi="Calibri" w:cs="Calibri"/>
          <w:szCs w:val="22"/>
        </w:rPr>
      </w:pPr>
      <w:r w:rsidRPr="000D0913">
        <w:rPr>
          <w:rFonts w:ascii="Calibri" w:hAnsi="Calibri" w:cs="Calibri"/>
          <w:szCs w:val="22"/>
        </w:rPr>
        <w:t xml:space="preserve">uz </w:t>
      </w:r>
      <w:r w:rsidRPr="000D0913">
        <w:rPr>
          <w:rFonts w:ascii="Calibri" w:eastAsia="Arial Unicode MS" w:hAnsi="Calibri" w:cs="Calibri"/>
          <w:szCs w:val="22"/>
        </w:rPr>
        <w:t xml:space="preserve">Odluku o davanju prethodne suglasnosti na Statutarnu Odluku o </w:t>
      </w:r>
      <w:r w:rsidR="00C52147" w:rsidRPr="000D0913">
        <w:rPr>
          <w:rFonts w:ascii="Calibri" w:eastAsia="Arial Unicode MS" w:hAnsi="Calibri" w:cs="Calibri"/>
          <w:szCs w:val="22"/>
        </w:rPr>
        <w:t xml:space="preserve">dopuni </w:t>
      </w:r>
      <w:r w:rsidRPr="000D0913">
        <w:rPr>
          <w:rFonts w:ascii="Calibri" w:eastAsia="Arial Unicode MS" w:hAnsi="Calibri" w:cs="Calibri"/>
          <w:szCs w:val="22"/>
        </w:rPr>
        <w:t>Statuta</w:t>
      </w:r>
    </w:p>
    <w:p w14:paraId="11CADD46" w14:textId="689DE064" w:rsidR="00B5682B" w:rsidRPr="000D0913" w:rsidRDefault="00DF5C86" w:rsidP="00DF5C86">
      <w:pPr>
        <w:spacing w:after="240"/>
        <w:jc w:val="center"/>
        <w:rPr>
          <w:rFonts w:ascii="Calibri" w:hAnsi="Calibri" w:cs="Calibri"/>
          <w:szCs w:val="22"/>
        </w:rPr>
      </w:pPr>
      <w:r w:rsidRPr="00DF5C86">
        <w:rPr>
          <w:rFonts w:ascii="Calibri" w:eastAsia="Arial Unicode MS" w:hAnsi="Calibri" w:cs="Calibri"/>
          <w:szCs w:val="22"/>
        </w:rPr>
        <w:t>Dječjeg vrtića Požega</w:t>
      </w:r>
    </w:p>
    <w:p w14:paraId="183041C3" w14:textId="77777777" w:rsidR="00D15322" w:rsidRDefault="00B5682B" w:rsidP="007663BA">
      <w:pPr>
        <w:ind w:firstLine="708"/>
        <w:rPr>
          <w:rFonts w:ascii="Calibri" w:hAnsi="Calibri" w:cs="Calibri"/>
          <w:szCs w:val="22"/>
        </w:rPr>
      </w:pPr>
      <w:r w:rsidRPr="000D0913">
        <w:rPr>
          <w:rFonts w:ascii="Calibri" w:hAnsi="Calibri" w:cs="Calibri"/>
          <w:szCs w:val="22"/>
        </w:rPr>
        <w:t>Pravna osnova za donošenje predloženog akta sadržana je u</w:t>
      </w:r>
    </w:p>
    <w:p w14:paraId="5FD9A3CB" w14:textId="52CEDB82" w:rsidR="00D15322" w:rsidRDefault="00D15322" w:rsidP="00D15322">
      <w:pPr>
        <w:pStyle w:val="Odlomakpopisa"/>
        <w:ind w:left="73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- </w:t>
      </w:r>
      <w:r w:rsidR="00B5682B" w:rsidRPr="00D15322">
        <w:rPr>
          <w:rFonts w:ascii="Calibri" w:hAnsi="Calibri" w:cs="Calibri"/>
          <w:szCs w:val="22"/>
        </w:rPr>
        <w:t xml:space="preserve">članku 54. stavku 1. Zakona o </w:t>
      </w:r>
      <w:r w:rsidR="007663BA" w:rsidRPr="00D15322">
        <w:rPr>
          <w:rFonts w:ascii="Calibri" w:hAnsi="Calibri" w:cs="Calibri"/>
          <w:szCs w:val="22"/>
        </w:rPr>
        <w:t>ustanovama (</w:t>
      </w:r>
      <w:r w:rsidR="00DC7BAA" w:rsidRPr="00D15322">
        <w:rPr>
          <w:rFonts w:ascii="Calibri" w:hAnsi="Calibri" w:cs="Calibri"/>
          <w:szCs w:val="22"/>
        </w:rPr>
        <w:t>N</w:t>
      </w:r>
      <w:r w:rsidR="007663BA" w:rsidRPr="00D15322">
        <w:rPr>
          <w:rFonts w:ascii="Calibri" w:hAnsi="Calibri" w:cs="Calibri"/>
          <w:szCs w:val="22"/>
        </w:rPr>
        <w:t>arodne novine, broj: 76/93., 29/97., 47/99., 35/08. i 127/19.)</w:t>
      </w:r>
    </w:p>
    <w:p w14:paraId="5CD1F3E3" w14:textId="65795B58" w:rsidR="00D15322" w:rsidRDefault="00D15322" w:rsidP="00D15322">
      <w:pPr>
        <w:pStyle w:val="Odlomakpopisa"/>
        <w:ind w:left="73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- </w:t>
      </w:r>
      <w:r w:rsidR="00DC7BAA" w:rsidRPr="00D15322">
        <w:rPr>
          <w:rFonts w:ascii="Calibri" w:hAnsi="Calibri" w:cs="Calibri"/>
          <w:szCs w:val="22"/>
        </w:rPr>
        <w:t>člank</w:t>
      </w:r>
      <w:r w:rsidR="0068336A" w:rsidRPr="00D15322">
        <w:rPr>
          <w:rFonts w:ascii="Calibri" w:hAnsi="Calibri" w:cs="Calibri"/>
          <w:szCs w:val="22"/>
        </w:rPr>
        <w:t xml:space="preserve">u </w:t>
      </w:r>
      <w:r w:rsidRPr="00D15322">
        <w:rPr>
          <w:rFonts w:ascii="Calibri" w:hAnsi="Calibri" w:cs="Calibri"/>
          <w:szCs w:val="22"/>
        </w:rPr>
        <w:t xml:space="preserve">41. </w:t>
      </w:r>
      <w:r w:rsidR="00DC7BAA" w:rsidRPr="00D15322">
        <w:rPr>
          <w:rFonts w:ascii="Calibri" w:hAnsi="Calibri" w:cs="Calibri"/>
          <w:szCs w:val="22"/>
        </w:rPr>
        <w:t>stavk</w:t>
      </w:r>
      <w:r w:rsidRPr="00D15322">
        <w:rPr>
          <w:rFonts w:ascii="Calibri" w:hAnsi="Calibri" w:cs="Calibri"/>
          <w:szCs w:val="22"/>
        </w:rPr>
        <w:t xml:space="preserve">u </w:t>
      </w:r>
      <w:r w:rsidR="00DC7BAA" w:rsidRPr="00D15322">
        <w:rPr>
          <w:rFonts w:ascii="Calibri" w:hAnsi="Calibri" w:cs="Calibri"/>
          <w:szCs w:val="22"/>
        </w:rPr>
        <w:t>1.</w:t>
      </w:r>
      <w:r w:rsidRPr="00D15322">
        <w:rPr>
          <w:rFonts w:ascii="Calibri" w:hAnsi="Calibri" w:cs="Calibri"/>
          <w:szCs w:val="22"/>
        </w:rPr>
        <w:t xml:space="preserve"> Zakona o predškolskom odgoju i obrazovanju (Narodne novine, broj: </w:t>
      </w:r>
      <w:hyperlink r:id="rId26" w:tooltip="Zakon o predškolskom odgoju i naobrazbi" w:history="1">
        <w:r w:rsidRPr="00D15322">
          <w:rPr>
            <w:rStyle w:val="Hiperveza"/>
            <w:rFonts w:ascii="Calibri" w:hAnsi="Calibri" w:cs="Calibri"/>
            <w:color w:val="auto"/>
            <w:szCs w:val="22"/>
            <w:u w:val="none"/>
          </w:rPr>
          <w:t>10/97</w:t>
        </w:r>
      </w:hyperlink>
      <w:r w:rsidRPr="00D15322">
        <w:rPr>
          <w:rFonts w:ascii="Calibri" w:hAnsi="Calibri" w:cs="Calibri"/>
          <w:szCs w:val="22"/>
        </w:rPr>
        <w:t>.,</w:t>
      </w:r>
      <w:r>
        <w:rPr>
          <w:rFonts w:ascii="Calibri" w:hAnsi="Calibri" w:cs="Calibri"/>
          <w:szCs w:val="22"/>
        </w:rPr>
        <w:t xml:space="preserve"> </w:t>
      </w:r>
      <w:hyperlink r:id="rId27" w:tooltip="Zakon o izmjenama i dopuni Zakona o predškolskom odgoju i naobrazbi" w:history="1">
        <w:r w:rsidRPr="00D15322">
          <w:rPr>
            <w:rStyle w:val="Hiperveza"/>
            <w:rFonts w:ascii="Calibri" w:hAnsi="Calibri" w:cs="Calibri"/>
            <w:color w:val="auto"/>
            <w:szCs w:val="22"/>
            <w:u w:val="none"/>
          </w:rPr>
          <w:t>107/07</w:t>
        </w:r>
      </w:hyperlink>
      <w:r w:rsidRPr="00D15322">
        <w:rPr>
          <w:rFonts w:ascii="Calibri" w:hAnsi="Calibri" w:cs="Calibri"/>
          <w:szCs w:val="22"/>
        </w:rPr>
        <w:t>., </w:t>
      </w:r>
      <w:hyperlink r:id="rId28" w:tooltip="Zakon o izmjenama i dopunama Zakona o predškolskom odgoju i naobrazbi" w:history="1">
        <w:r w:rsidRPr="00D15322">
          <w:rPr>
            <w:rStyle w:val="Hiperveza"/>
            <w:rFonts w:ascii="Calibri" w:hAnsi="Calibri" w:cs="Calibri"/>
            <w:color w:val="auto"/>
            <w:szCs w:val="22"/>
            <w:u w:val="none"/>
          </w:rPr>
          <w:t>94/13</w:t>
        </w:r>
      </w:hyperlink>
      <w:r w:rsidRPr="00D15322">
        <w:rPr>
          <w:rFonts w:ascii="Calibri" w:hAnsi="Calibri" w:cs="Calibri"/>
          <w:szCs w:val="22"/>
        </w:rPr>
        <w:t>., </w:t>
      </w:r>
      <w:hyperlink r:id="rId29" w:tooltip="Zakon o izmjenama i dopuni Zakona o predškolskom odgoju i obrazovanju" w:history="1">
        <w:r w:rsidRPr="00D15322">
          <w:rPr>
            <w:rStyle w:val="Hiperveza"/>
            <w:rFonts w:ascii="Calibri" w:hAnsi="Calibri" w:cs="Calibri"/>
            <w:color w:val="auto"/>
            <w:szCs w:val="22"/>
            <w:u w:val="none"/>
          </w:rPr>
          <w:t>98/19</w:t>
        </w:r>
      </w:hyperlink>
      <w:r w:rsidRPr="00D15322">
        <w:rPr>
          <w:rFonts w:ascii="Calibri" w:hAnsi="Calibri" w:cs="Calibri"/>
          <w:szCs w:val="22"/>
        </w:rPr>
        <w:t>., </w:t>
      </w:r>
      <w:hyperlink r:id="rId30" w:tooltip="Zakon o izmjenama i dopunama Zakona o predškolskom odgoju i obrazovanju" w:history="1">
        <w:r w:rsidRPr="00D15322">
          <w:rPr>
            <w:rStyle w:val="Hiperveza"/>
            <w:rFonts w:ascii="Calibri" w:hAnsi="Calibri" w:cs="Calibri"/>
            <w:color w:val="auto"/>
            <w:szCs w:val="22"/>
            <w:u w:val="none"/>
          </w:rPr>
          <w:t>57/22</w:t>
        </w:r>
      </w:hyperlink>
      <w:r w:rsidRPr="00D15322">
        <w:rPr>
          <w:rFonts w:ascii="Calibri" w:hAnsi="Calibri" w:cs="Calibri"/>
          <w:szCs w:val="22"/>
        </w:rPr>
        <w:t>., 101/</w:t>
      </w:r>
      <w:hyperlink r:id="rId31" w:tooltip="Uredba o izmjeni Zakona o predškolskom odgoju i obrazovanju" w:history="1">
        <w:r w:rsidRPr="00D15322">
          <w:rPr>
            <w:rStyle w:val="Hiperveza"/>
            <w:rFonts w:ascii="Calibri" w:hAnsi="Calibri" w:cs="Calibri"/>
            <w:color w:val="auto"/>
            <w:szCs w:val="22"/>
            <w:u w:val="none"/>
          </w:rPr>
          <w:t>23</w:t>
        </w:r>
      </w:hyperlink>
      <w:r w:rsidRPr="00D15322">
        <w:rPr>
          <w:rFonts w:ascii="Calibri" w:hAnsi="Calibri" w:cs="Calibri"/>
          <w:szCs w:val="22"/>
        </w:rPr>
        <w:t xml:space="preserve">., </w:t>
      </w:r>
      <w:hyperlink r:id="rId32" w:tooltip="Zakon o ovlasti Vlade Republike Hrvatske da uredbama uređuje pojedina pitanja iz djelokruga Hrvatskoga sabora" w:history="1">
        <w:r w:rsidRPr="00D15322">
          <w:rPr>
            <w:rStyle w:val="Hiperveza"/>
            <w:rFonts w:ascii="Calibri" w:hAnsi="Calibri" w:cs="Calibri"/>
            <w:color w:val="auto"/>
            <w:szCs w:val="22"/>
            <w:u w:val="none"/>
          </w:rPr>
          <w:t>145/23</w:t>
        </w:r>
      </w:hyperlink>
      <w:r w:rsidRPr="00D15322">
        <w:rPr>
          <w:rFonts w:ascii="Calibri" w:hAnsi="Calibri" w:cs="Calibri"/>
          <w:szCs w:val="22"/>
        </w:rPr>
        <w:t xml:space="preserve">. i </w:t>
      </w:r>
      <w:hyperlink r:id="rId33" w:tooltip="Zakon o ovlasti Vlade Republike Hrvatske da uredbama uređuje pojedina pitanja iz djelokruga Hrvatskoga sabora" w:history="1">
        <w:r w:rsidRPr="00D15322">
          <w:rPr>
            <w:rStyle w:val="Hiperveza"/>
            <w:rFonts w:ascii="Calibri" w:hAnsi="Calibri" w:cs="Calibri"/>
            <w:color w:val="auto"/>
            <w:szCs w:val="22"/>
            <w:u w:val="none"/>
          </w:rPr>
          <w:t>145/24</w:t>
        </w:r>
      </w:hyperlink>
      <w:r w:rsidRPr="00D15322">
        <w:rPr>
          <w:rFonts w:ascii="Calibri" w:hAnsi="Calibri" w:cs="Calibri"/>
          <w:szCs w:val="22"/>
        </w:rPr>
        <w:t>.)</w:t>
      </w:r>
    </w:p>
    <w:p w14:paraId="2E9792A2" w14:textId="7A256C81" w:rsidR="00B5682B" w:rsidRPr="00D15322" w:rsidRDefault="00D15322" w:rsidP="0055227C">
      <w:pPr>
        <w:pStyle w:val="Odlomakpopisa"/>
        <w:spacing w:after="240"/>
        <w:ind w:left="73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- </w:t>
      </w:r>
      <w:r w:rsidR="00B5682B" w:rsidRPr="00D15322">
        <w:rPr>
          <w:rFonts w:ascii="Calibri" w:hAnsi="Calibri" w:cs="Calibri"/>
          <w:szCs w:val="22"/>
        </w:rPr>
        <w:t>članku 39. stavku 1. podstavku</w:t>
      </w:r>
      <w:r w:rsidR="00DC7BAA" w:rsidRPr="00D15322">
        <w:rPr>
          <w:rFonts w:ascii="Calibri" w:hAnsi="Calibri" w:cs="Calibri"/>
          <w:szCs w:val="22"/>
        </w:rPr>
        <w:t xml:space="preserve"> </w:t>
      </w:r>
      <w:r w:rsidR="00B5682B" w:rsidRPr="00D15322">
        <w:rPr>
          <w:rFonts w:ascii="Calibri" w:hAnsi="Calibri" w:cs="Calibri"/>
          <w:szCs w:val="22"/>
        </w:rPr>
        <w:t>15. Statuta Grada Požege (Službene novine Grada Požege, broj: 2/21.</w:t>
      </w:r>
      <w:r w:rsidR="007663BA" w:rsidRPr="00D15322">
        <w:rPr>
          <w:rFonts w:ascii="Calibri" w:hAnsi="Calibri" w:cs="Calibri"/>
          <w:szCs w:val="22"/>
        </w:rPr>
        <w:t xml:space="preserve"> i 11/22.</w:t>
      </w:r>
      <w:r w:rsidR="00B5682B" w:rsidRPr="00D15322">
        <w:rPr>
          <w:rFonts w:ascii="Calibri" w:hAnsi="Calibri" w:cs="Calibri"/>
          <w:szCs w:val="22"/>
        </w:rPr>
        <w:t>).</w:t>
      </w:r>
    </w:p>
    <w:p w14:paraId="007D2B23" w14:textId="77777777" w:rsidR="0055227C" w:rsidRDefault="00DC7BAA" w:rsidP="0055227C">
      <w:pPr>
        <w:spacing w:after="240"/>
        <w:ind w:firstLine="708"/>
        <w:rPr>
          <w:rFonts w:ascii="Calibri" w:eastAsia="Calibri" w:hAnsi="Calibri" w:cs="Calibri"/>
          <w:szCs w:val="22"/>
        </w:rPr>
      </w:pPr>
      <w:r w:rsidRPr="00D15322">
        <w:rPr>
          <w:rFonts w:ascii="Calibri" w:hAnsi="Calibri" w:cs="Calibri"/>
          <w:szCs w:val="22"/>
        </w:rPr>
        <w:t xml:space="preserve">Važeći </w:t>
      </w:r>
      <w:r w:rsidRPr="00D15322">
        <w:rPr>
          <w:rFonts w:ascii="Calibri" w:eastAsia="Arial Unicode MS" w:hAnsi="Calibri" w:cs="Calibri"/>
          <w:szCs w:val="22"/>
        </w:rPr>
        <w:t xml:space="preserve">Statut </w:t>
      </w:r>
      <w:r w:rsidR="006F070F" w:rsidRPr="00D15322">
        <w:rPr>
          <w:rFonts w:ascii="Calibri" w:eastAsia="Arial Unicode MS" w:hAnsi="Calibri" w:cs="Calibri"/>
          <w:szCs w:val="22"/>
        </w:rPr>
        <w:t xml:space="preserve">Dječjeg vrtića Požega, </w:t>
      </w:r>
      <w:r w:rsidR="006F070F" w:rsidRPr="00D15322">
        <w:rPr>
          <w:rFonts w:ascii="Calibri" w:eastAsia="Calibri" w:hAnsi="Calibri" w:cs="Calibri"/>
          <w:szCs w:val="22"/>
          <w:u w:color="000000"/>
          <w:bdr w:val="nil"/>
        </w:rPr>
        <w:t>KLASA</w:t>
      </w:r>
      <w:r w:rsidR="00D15322" w:rsidRPr="00D15322">
        <w:rPr>
          <w:rFonts w:ascii="Calibri" w:eastAsia="Calibri" w:hAnsi="Calibri" w:cs="Calibri"/>
          <w:szCs w:val="22"/>
          <w:u w:color="000000"/>
          <w:bdr w:val="nil"/>
        </w:rPr>
        <w:t xml:space="preserve">: </w:t>
      </w:r>
      <w:r w:rsidR="006F070F" w:rsidRPr="00D15322">
        <w:rPr>
          <w:rFonts w:ascii="Calibri" w:eastAsia="Calibri" w:hAnsi="Calibri" w:cs="Calibri"/>
          <w:szCs w:val="22"/>
          <w:u w:color="000000"/>
          <w:bdr w:val="nil"/>
        </w:rPr>
        <w:t>012-03/22-01, URBROJ:2177-1</w:t>
      </w:r>
      <w:r w:rsidR="00395BB8" w:rsidRPr="00D15322">
        <w:rPr>
          <w:rFonts w:ascii="Calibri" w:eastAsia="Calibri" w:hAnsi="Calibri" w:cs="Calibri"/>
          <w:szCs w:val="22"/>
          <w:u w:color="000000"/>
          <w:bdr w:val="nil"/>
        </w:rPr>
        <w:t>-</w:t>
      </w:r>
      <w:r w:rsidR="006F070F" w:rsidRPr="00D15322">
        <w:rPr>
          <w:rFonts w:ascii="Calibri" w:eastAsia="Calibri" w:hAnsi="Calibri" w:cs="Calibri"/>
          <w:szCs w:val="22"/>
          <w:u w:color="000000"/>
          <w:bdr w:val="nil"/>
        </w:rPr>
        <w:t xml:space="preserve">9-05-22-1 </w:t>
      </w:r>
      <w:r w:rsidR="00395BB8" w:rsidRPr="00D15322">
        <w:rPr>
          <w:rFonts w:ascii="Calibri" w:eastAsia="Calibri" w:hAnsi="Calibri" w:cs="Calibri"/>
          <w:szCs w:val="22"/>
          <w:u w:color="000000"/>
          <w:bdr w:val="nil"/>
        </w:rPr>
        <w:t xml:space="preserve">usvojen je </w:t>
      </w:r>
      <w:r w:rsidR="006F070F" w:rsidRPr="00D15322">
        <w:rPr>
          <w:rFonts w:ascii="Calibri" w:eastAsia="Calibri" w:hAnsi="Calibri" w:cs="Calibri"/>
          <w:szCs w:val="22"/>
          <w:u w:color="000000"/>
          <w:bdr w:val="nil"/>
        </w:rPr>
        <w:t xml:space="preserve">14. studenoga 2022. godine (u nastavku teksta: Statut) </w:t>
      </w:r>
      <w:r w:rsidR="00395BB8" w:rsidRPr="00D15322">
        <w:rPr>
          <w:rFonts w:ascii="Calibri" w:eastAsia="Calibri" w:hAnsi="Calibri" w:cs="Calibri"/>
          <w:szCs w:val="22"/>
          <w:u w:color="000000"/>
          <w:bdr w:val="nil"/>
        </w:rPr>
        <w:t xml:space="preserve">i istim je  </w:t>
      </w:r>
      <w:r w:rsidR="00395BB8" w:rsidRPr="00D15322">
        <w:rPr>
          <w:rFonts w:ascii="Calibri" w:eastAsia="Calibri" w:hAnsi="Calibri" w:cs="Calibri"/>
          <w:szCs w:val="22"/>
        </w:rPr>
        <w:t>uređeno  ustrojstvo, ovlasti i način odlučivanja pojedinih tijela, vrste i trajanje pojedinih programa, uvjeti i način davanja usluga, radno vrijeme Dječjeg vrtića Požega, javnost rada te druga pitanja važna za obavljanje djelatnosti i poslovanja  Dječjeg vrtića Požega.</w:t>
      </w:r>
    </w:p>
    <w:p w14:paraId="26ACAF50" w14:textId="77777777" w:rsidR="0055227C" w:rsidRDefault="00DC7BAA" w:rsidP="0055227C">
      <w:pPr>
        <w:spacing w:after="240"/>
        <w:ind w:firstLine="708"/>
        <w:rPr>
          <w:rFonts w:ascii="Calibri" w:hAnsi="Calibri" w:cs="Calibri"/>
          <w:szCs w:val="22"/>
        </w:rPr>
      </w:pPr>
      <w:r w:rsidRPr="00E11382">
        <w:rPr>
          <w:rFonts w:ascii="Calibri" w:hAnsi="Calibri" w:cs="Calibri"/>
          <w:szCs w:val="22"/>
        </w:rPr>
        <w:t xml:space="preserve">Upravno vijeće </w:t>
      </w:r>
      <w:r w:rsidR="00395BB8" w:rsidRPr="00E11382">
        <w:rPr>
          <w:rFonts w:ascii="Calibri" w:eastAsia="Calibri" w:hAnsi="Calibri" w:cs="Calibri"/>
          <w:szCs w:val="22"/>
        </w:rPr>
        <w:t>Dječjeg vrtića Požega</w:t>
      </w:r>
      <w:r w:rsidR="00395BB8" w:rsidRPr="00E11382">
        <w:rPr>
          <w:rFonts w:ascii="Calibri" w:hAnsi="Calibri" w:cs="Calibri"/>
          <w:szCs w:val="22"/>
        </w:rPr>
        <w:t xml:space="preserve"> </w:t>
      </w:r>
      <w:r w:rsidRPr="00E11382">
        <w:rPr>
          <w:rFonts w:ascii="Calibri" w:hAnsi="Calibri" w:cs="Calibri"/>
          <w:szCs w:val="22"/>
        </w:rPr>
        <w:t xml:space="preserve">dana, </w:t>
      </w:r>
      <w:r w:rsidR="00395BB8" w:rsidRPr="00E11382">
        <w:rPr>
          <w:rFonts w:ascii="Calibri" w:hAnsi="Calibri" w:cs="Calibri"/>
          <w:szCs w:val="22"/>
        </w:rPr>
        <w:t xml:space="preserve">25. </w:t>
      </w:r>
      <w:r w:rsidR="00C52147" w:rsidRPr="00E11382">
        <w:rPr>
          <w:rFonts w:ascii="Calibri" w:hAnsi="Calibri" w:cs="Calibri"/>
          <w:szCs w:val="22"/>
        </w:rPr>
        <w:t xml:space="preserve">veljače 2025. godine </w:t>
      </w:r>
      <w:r w:rsidRPr="00E11382">
        <w:rPr>
          <w:rFonts w:ascii="Calibri" w:hAnsi="Calibri" w:cs="Calibri"/>
          <w:szCs w:val="22"/>
        </w:rPr>
        <w:t xml:space="preserve">na svojoj </w:t>
      </w:r>
      <w:r w:rsidR="00E11382" w:rsidRPr="00E11382">
        <w:rPr>
          <w:rFonts w:ascii="Calibri" w:hAnsi="Calibri" w:cs="Calibri"/>
          <w:szCs w:val="22"/>
        </w:rPr>
        <w:t>52</w:t>
      </w:r>
      <w:r w:rsidR="00D15322">
        <w:rPr>
          <w:rFonts w:ascii="Calibri" w:hAnsi="Calibri" w:cs="Calibri"/>
          <w:szCs w:val="22"/>
        </w:rPr>
        <w:t xml:space="preserve">. </w:t>
      </w:r>
      <w:r w:rsidRPr="00E11382">
        <w:rPr>
          <w:rFonts w:ascii="Calibri" w:hAnsi="Calibri" w:cs="Calibri"/>
          <w:szCs w:val="22"/>
        </w:rPr>
        <w:t xml:space="preserve">sjednici utvrdilo </w:t>
      </w:r>
      <w:r w:rsidR="006D078D" w:rsidRPr="00E11382">
        <w:rPr>
          <w:rFonts w:ascii="Calibri" w:hAnsi="Calibri" w:cs="Calibri"/>
          <w:szCs w:val="22"/>
        </w:rPr>
        <w:t xml:space="preserve">je </w:t>
      </w:r>
      <w:r w:rsidR="00E11382" w:rsidRPr="00E11382">
        <w:rPr>
          <w:rFonts w:ascii="Calibri" w:hAnsi="Calibri" w:cs="Calibri"/>
          <w:szCs w:val="22"/>
        </w:rPr>
        <w:t xml:space="preserve">prijedlog </w:t>
      </w:r>
      <w:r w:rsidRPr="00E11382">
        <w:rPr>
          <w:rFonts w:ascii="Calibri" w:eastAsia="Arial Unicode MS" w:hAnsi="Calibri" w:cs="Calibri"/>
          <w:szCs w:val="22"/>
        </w:rPr>
        <w:t>Statutarn</w:t>
      </w:r>
      <w:r w:rsidR="00E11382" w:rsidRPr="00E11382">
        <w:rPr>
          <w:rFonts w:ascii="Calibri" w:eastAsia="Arial Unicode MS" w:hAnsi="Calibri" w:cs="Calibri"/>
          <w:szCs w:val="22"/>
        </w:rPr>
        <w:t xml:space="preserve">e </w:t>
      </w:r>
      <w:r w:rsidRPr="00E11382">
        <w:rPr>
          <w:rFonts w:ascii="Calibri" w:eastAsia="Arial Unicode MS" w:hAnsi="Calibri" w:cs="Calibri"/>
          <w:szCs w:val="22"/>
        </w:rPr>
        <w:t xml:space="preserve">Odluku o </w:t>
      </w:r>
      <w:r w:rsidR="00C52147" w:rsidRPr="00E11382">
        <w:rPr>
          <w:rFonts w:ascii="Calibri" w:eastAsia="Arial Unicode MS" w:hAnsi="Calibri" w:cs="Calibri"/>
          <w:szCs w:val="22"/>
        </w:rPr>
        <w:t xml:space="preserve">dopuni </w:t>
      </w:r>
      <w:r w:rsidR="00E11382" w:rsidRPr="00E11382">
        <w:rPr>
          <w:rFonts w:ascii="Calibri" w:eastAsia="Arial Unicode MS" w:hAnsi="Calibri" w:cs="Calibri"/>
          <w:szCs w:val="22"/>
        </w:rPr>
        <w:t xml:space="preserve">i izmjenama </w:t>
      </w:r>
      <w:r w:rsidRPr="00E11382">
        <w:rPr>
          <w:rFonts w:ascii="Calibri" w:eastAsia="Arial Unicode MS" w:hAnsi="Calibri" w:cs="Calibri"/>
          <w:szCs w:val="22"/>
        </w:rPr>
        <w:t xml:space="preserve">Statuta </w:t>
      </w:r>
      <w:r w:rsidR="00E11382" w:rsidRPr="00E11382">
        <w:rPr>
          <w:rFonts w:ascii="Calibri" w:eastAsia="Calibri" w:hAnsi="Calibri" w:cs="Calibri"/>
          <w:szCs w:val="22"/>
        </w:rPr>
        <w:t>Dječjeg vrtića Požega</w:t>
      </w:r>
      <w:r w:rsidR="00E11382" w:rsidRPr="00E11382">
        <w:rPr>
          <w:rFonts w:ascii="Calibri" w:eastAsia="Arial Unicode MS" w:hAnsi="Calibri" w:cs="Calibri"/>
          <w:szCs w:val="22"/>
        </w:rPr>
        <w:t xml:space="preserve"> </w:t>
      </w:r>
      <w:r w:rsidRPr="00E11382">
        <w:rPr>
          <w:rFonts w:ascii="Calibri" w:eastAsia="Arial Unicode MS" w:hAnsi="Calibri" w:cs="Calibri"/>
          <w:szCs w:val="22"/>
        </w:rPr>
        <w:t>(</w:t>
      </w:r>
      <w:r w:rsidRPr="00E11382">
        <w:rPr>
          <w:rFonts w:ascii="Calibri" w:hAnsi="Calibri" w:cs="Calibri"/>
          <w:szCs w:val="22"/>
        </w:rPr>
        <w:t>u nastavku teksta: Statutar</w:t>
      </w:r>
      <w:r w:rsidR="000C289C" w:rsidRPr="00E11382">
        <w:rPr>
          <w:rFonts w:ascii="Calibri" w:hAnsi="Calibri" w:cs="Calibri"/>
          <w:szCs w:val="22"/>
        </w:rPr>
        <w:t xml:space="preserve">na </w:t>
      </w:r>
      <w:r w:rsidRPr="00E11382">
        <w:rPr>
          <w:rFonts w:ascii="Calibri" w:hAnsi="Calibri" w:cs="Calibri"/>
          <w:szCs w:val="22"/>
        </w:rPr>
        <w:t>Odluka) koju je dostavilo Gradu Požegi kao svom osnivaču radi davanja prethodne suglasnosti.</w:t>
      </w:r>
    </w:p>
    <w:p w14:paraId="690BDA10" w14:textId="6E8ABFCA" w:rsidR="0055227C" w:rsidRDefault="0068336A" w:rsidP="0055227C">
      <w:pPr>
        <w:ind w:firstLine="708"/>
        <w:rPr>
          <w:rFonts w:ascii="Calibri" w:eastAsia="Calibri" w:hAnsi="Calibri" w:cs="Calibri"/>
          <w:szCs w:val="22"/>
        </w:rPr>
      </w:pPr>
      <w:r w:rsidRPr="000D0913">
        <w:rPr>
          <w:rFonts w:ascii="Calibri" w:eastAsia="Arial Unicode MS" w:hAnsi="Calibri" w:cs="Calibri"/>
          <w:szCs w:val="22"/>
        </w:rPr>
        <w:t xml:space="preserve">Slijedom navedenog, predlaže se Gradskom vijeću Grada Požege da </w:t>
      </w:r>
      <w:r w:rsidR="00D15322">
        <w:rPr>
          <w:rFonts w:ascii="Calibri" w:eastAsia="Arial Unicode MS" w:hAnsi="Calibri" w:cs="Calibri"/>
          <w:szCs w:val="22"/>
        </w:rPr>
        <w:t xml:space="preserve">razmotri i </w:t>
      </w:r>
      <w:r w:rsidRPr="000D0913">
        <w:rPr>
          <w:rFonts w:ascii="Calibri" w:eastAsia="Arial Unicode MS" w:hAnsi="Calibri" w:cs="Calibri"/>
          <w:szCs w:val="22"/>
        </w:rPr>
        <w:t>u istovjetnom tekstu prijedloga usvoji Odluku o davanju prethodne suglasnosti na Statutarnu Odluku o</w:t>
      </w:r>
      <w:r w:rsidR="00C52147" w:rsidRPr="000D0913">
        <w:rPr>
          <w:rFonts w:ascii="Calibri" w:eastAsia="Arial Unicode MS" w:hAnsi="Calibri" w:cs="Calibri"/>
          <w:szCs w:val="22"/>
        </w:rPr>
        <w:t xml:space="preserve"> dopuni </w:t>
      </w:r>
      <w:r w:rsidR="00E11382">
        <w:rPr>
          <w:rFonts w:ascii="Calibri" w:eastAsia="Arial Unicode MS" w:hAnsi="Calibri" w:cs="Calibri"/>
          <w:szCs w:val="22"/>
        </w:rPr>
        <w:t xml:space="preserve">i izmjenama </w:t>
      </w:r>
      <w:r w:rsidRPr="000D0913">
        <w:rPr>
          <w:rFonts w:ascii="Calibri" w:eastAsia="Arial Unicode MS" w:hAnsi="Calibri" w:cs="Calibri"/>
          <w:szCs w:val="22"/>
        </w:rPr>
        <w:t xml:space="preserve">Statuta </w:t>
      </w:r>
      <w:r w:rsidR="00E11382" w:rsidRPr="00E11382">
        <w:rPr>
          <w:rFonts w:ascii="Calibri" w:eastAsia="Calibri" w:hAnsi="Calibri" w:cs="Calibri"/>
          <w:szCs w:val="22"/>
        </w:rPr>
        <w:t>Dječjeg vrtića Požega.</w:t>
      </w:r>
    </w:p>
    <w:p w14:paraId="5BECAA3B" w14:textId="77777777" w:rsidR="0055227C" w:rsidRDefault="0055227C">
      <w:pPr>
        <w:spacing w:after="160" w:line="259" w:lineRule="auto"/>
        <w:jc w:val="left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br w:type="page"/>
      </w:r>
    </w:p>
    <w:p w14:paraId="1AE47552" w14:textId="10CA4884" w:rsidR="0055227C" w:rsidRPr="0055227C" w:rsidRDefault="0055227C" w:rsidP="0055227C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Calibri"/>
          <w:kern w:val="3"/>
          <w:szCs w:val="22"/>
          <w:u w:val="single"/>
          <w:lang w:eastAsia="hi-IN" w:bidi="hi-IN"/>
        </w:rPr>
      </w:pPr>
      <w:r w:rsidRPr="0055227C">
        <w:rPr>
          <w:rFonts w:ascii="Calibri" w:eastAsia="SimSun" w:hAnsi="Calibri" w:cs="Calibri"/>
          <w:kern w:val="3"/>
          <w:szCs w:val="22"/>
          <w:u w:val="single"/>
          <w:lang w:eastAsia="hi-IN" w:bidi="hi-IN"/>
        </w:rPr>
        <w:t>PRIJEDLOG</w:t>
      </w:r>
    </w:p>
    <w:p w14:paraId="4410C840" w14:textId="7678FF3B" w:rsidR="00AE0BA1" w:rsidRPr="0055227C" w:rsidRDefault="00AE0BA1" w:rsidP="00AE0BA1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kern w:val="3"/>
          <w:szCs w:val="22"/>
          <w:lang w:eastAsia="hi-IN" w:bidi="hi-IN"/>
        </w:rPr>
      </w:pPr>
      <w:r w:rsidRPr="0055227C">
        <w:rPr>
          <w:rFonts w:ascii="Calibri" w:eastAsia="SimSun" w:hAnsi="Calibri" w:cs="Calibri"/>
          <w:kern w:val="3"/>
          <w:szCs w:val="22"/>
          <w:lang w:eastAsia="hi-IN" w:bidi="hi-IN"/>
        </w:rPr>
        <w:t>REPUBLIKA HRVATSKA</w:t>
      </w:r>
    </w:p>
    <w:p w14:paraId="52DF23E1" w14:textId="05250521" w:rsidR="00AE0BA1" w:rsidRPr="0055227C" w:rsidRDefault="00AE0BA1" w:rsidP="00AE0BA1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kern w:val="3"/>
          <w:szCs w:val="22"/>
          <w:lang w:eastAsia="hi-IN" w:bidi="hi-IN"/>
        </w:rPr>
      </w:pPr>
      <w:r w:rsidRPr="0055227C">
        <w:rPr>
          <w:rFonts w:ascii="Calibri" w:eastAsia="SimSun" w:hAnsi="Calibri" w:cs="Calibri"/>
          <w:kern w:val="3"/>
          <w:szCs w:val="22"/>
          <w:lang w:eastAsia="hi-IN" w:bidi="hi-IN"/>
        </w:rPr>
        <w:t>DJEČJI VRTIĆ POŽEGA</w:t>
      </w:r>
    </w:p>
    <w:p w14:paraId="55704667" w14:textId="2FC6BE23" w:rsidR="00AE0BA1" w:rsidRPr="0055227C" w:rsidRDefault="00AE0BA1" w:rsidP="0055227C">
      <w:pPr>
        <w:widowControl w:val="0"/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uppressAutoHyphens/>
        <w:autoSpaceDN w:val="0"/>
        <w:spacing w:after="240"/>
        <w:textAlignment w:val="baseline"/>
        <w:rPr>
          <w:rFonts w:ascii="Calibri" w:eastAsia="SimSun" w:hAnsi="Calibri" w:cs="Calibri"/>
          <w:kern w:val="3"/>
          <w:szCs w:val="22"/>
          <w:lang w:eastAsia="hi-IN" w:bidi="hi-IN"/>
        </w:rPr>
      </w:pPr>
      <w:r w:rsidRPr="0055227C">
        <w:rPr>
          <w:rFonts w:ascii="Calibri" w:eastAsia="SimSun" w:hAnsi="Calibri" w:cs="Calibri"/>
          <w:kern w:val="3"/>
          <w:szCs w:val="22"/>
          <w:lang w:eastAsia="hi-IN" w:bidi="hi-IN"/>
        </w:rPr>
        <w:t>Rudinska 8, 34000 Požega</w:t>
      </w:r>
    </w:p>
    <w:p w14:paraId="5D04CE3F" w14:textId="77777777" w:rsidR="00AE0BA1" w:rsidRPr="0055227C" w:rsidRDefault="00AE0BA1" w:rsidP="0055227C">
      <w:pPr>
        <w:widowControl w:val="0"/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uppressAutoHyphens/>
        <w:autoSpaceDN w:val="0"/>
        <w:spacing w:after="240"/>
        <w:textAlignment w:val="baseline"/>
        <w:rPr>
          <w:rFonts w:ascii="Calibri" w:eastAsia="SimSun" w:hAnsi="Calibri" w:cs="Calibri"/>
          <w:kern w:val="3"/>
          <w:szCs w:val="22"/>
          <w:lang w:eastAsia="hi-IN" w:bidi="hi-IN"/>
        </w:rPr>
      </w:pPr>
    </w:p>
    <w:p w14:paraId="0A7AB5D4" w14:textId="77777777" w:rsidR="00AE0BA1" w:rsidRPr="0055227C" w:rsidRDefault="00AE0BA1" w:rsidP="0055227C">
      <w:pPr>
        <w:spacing w:after="240"/>
        <w:jc w:val="center"/>
        <w:rPr>
          <w:rFonts w:ascii="Calibri" w:eastAsia="SimSun" w:hAnsi="Calibri" w:cs="Calibri"/>
          <w:kern w:val="3"/>
          <w:szCs w:val="22"/>
          <w:lang w:eastAsia="hi-IN" w:bidi="hi-IN"/>
        </w:rPr>
      </w:pPr>
      <w:r w:rsidRPr="0055227C">
        <w:rPr>
          <w:rFonts w:ascii="Calibri" w:eastAsia="SimSun" w:hAnsi="Calibri" w:cs="Calibri"/>
          <w:kern w:val="3"/>
          <w:szCs w:val="22"/>
          <w:lang w:eastAsia="hi-IN" w:bidi="hi-IN"/>
        </w:rPr>
        <w:t>U P R A V N O   V I J E Ć E</w:t>
      </w:r>
    </w:p>
    <w:p w14:paraId="7FC536C6" w14:textId="77777777" w:rsidR="00AE0BA1" w:rsidRPr="0055227C" w:rsidRDefault="00AE0BA1" w:rsidP="00AE0BA1">
      <w:pPr>
        <w:tabs>
          <w:tab w:val="left" w:pos="1620"/>
        </w:tabs>
        <w:suppressAutoHyphens/>
        <w:autoSpaceDN w:val="0"/>
        <w:textAlignment w:val="baseline"/>
        <w:rPr>
          <w:rFonts w:ascii="Calibri" w:hAnsi="Calibri" w:cs="Calibri"/>
          <w:szCs w:val="22"/>
          <w:lang w:val="en-GB"/>
        </w:rPr>
      </w:pPr>
      <w:r w:rsidRPr="0055227C">
        <w:rPr>
          <w:rFonts w:ascii="Calibri" w:hAnsi="Calibri" w:cs="Calibri"/>
          <w:szCs w:val="22"/>
          <w:lang w:val="en-GB"/>
        </w:rPr>
        <w:t>KLASA: _________________</w:t>
      </w:r>
    </w:p>
    <w:p w14:paraId="4BD34171" w14:textId="77777777" w:rsidR="00AE0BA1" w:rsidRPr="0055227C" w:rsidRDefault="00AE0BA1" w:rsidP="00AE0BA1">
      <w:pPr>
        <w:tabs>
          <w:tab w:val="left" w:pos="1620"/>
        </w:tabs>
        <w:suppressAutoHyphens/>
        <w:autoSpaceDN w:val="0"/>
        <w:textAlignment w:val="baseline"/>
        <w:rPr>
          <w:rFonts w:ascii="Calibri" w:hAnsi="Calibri" w:cs="Calibri"/>
          <w:szCs w:val="22"/>
          <w:lang w:val="en-GB"/>
        </w:rPr>
      </w:pPr>
      <w:r w:rsidRPr="0055227C">
        <w:rPr>
          <w:rFonts w:ascii="Calibri" w:hAnsi="Calibri" w:cs="Calibri"/>
          <w:szCs w:val="22"/>
          <w:lang w:val="en-GB"/>
        </w:rPr>
        <w:t>URBROJ: 2177-1-9-05-25-__</w:t>
      </w:r>
    </w:p>
    <w:p w14:paraId="02825B1B" w14:textId="78F317F7" w:rsidR="00AE0BA1" w:rsidRPr="0055227C" w:rsidRDefault="00AE0BA1" w:rsidP="0055227C">
      <w:pPr>
        <w:widowControl w:val="0"/>
        <w:suppressAutoHyphens/>
        <w:autoSpaceDN w:val="0"/>
        <w:spacing w:after="240"/>
        <w:textAlignment w:val="baseline"/>
        <w:rPr>
          <w:rFonts w:ascii="Calibri" w:eastAsia="Calibri" w:hAnsi="Calibri" w:cs="Calibri"/>
          <w:szCs w:val="22"/>
        </w:rPr>
      </w:pPr>
      <w:r w:rsidRPr="0055227C">
        <w:rPr>
          <w:rFonts w:ascii="Calibri" w:hAnsi="Calibri" w:cs="Calibri"/>
          <w:szCs w:val="22"/>
          <w:lang w:val="en-GB"/>
        </w:rPr>
        <w:t>Požega, __. ________2025.</w:t>
      </w:r>
    </w:p>
    <w:p w14:paraId="04F050A4" w14:textId="77777777" w:rsidR="00AE0BA1" w:rsidRPr="00AE0BA1" w:rsidRDefault="00AE0BA1" w:rsidP="0055227C">
      <w:pPr>
        <w:pStyle w:val="Odlomakpopisa"/>
        <w:spacing w:after="240"/>
        <w:ind w:left="0" w:firstLine="708"/>
        <w:rPr>
          <w:rFonts w:ascii="Calibri" w:eastAsia="Calibri" w:hAnsi="Calibri" w:cs="Calibri"/>
          <w:bdr w:val="nil"/>
        </w:rPr>
      </w:pPr>
      <w:r w:rsidRPr="0055227C">
        <w:rPr>
          <w:rFonts w:ascii="Calibri" w:eastAsia="Calibri" w:hAnsi="Calibri" w:cs="Calibri"/>
          <w:szCs w:val="22"/>
          <w:bdr w:val="nil"/>
        </w:rPr>
        <w:t>Na temelju članka</w:t>
      </w:r>
      <w:r w:rsidRPr="0055227C">
        <w:rPr>
          <w:rFonts w:ascii="Calibri" w:eastAsia="Calibri" w:hAnsi="Calibri" w:cs="Calibri"/>
          <w:szCs w:val="22"/>
          <w:bdr w:val="nil"/>
          <w:shd w:val="clear" w:color="auto" w:fill="FFFFFF"/>
        </w:rPr>
        <w:t xml:space="preserve"> 54. stavka 1. Zakona</w:t>
      </w:r>
      <w:r w:rsidRPr="00AE0BA1">
        <w:rPr>
          <w:rFonts w:ascii="Calibri" w:eastAsia="Calibri" w:hAnsi="Calibri" w:cs="Calibri"/>
          <w:szCs w:val="27"/>
          <w:bdr w:val="nil"/>
          <w:shd w:val="clear" w:color="auto" w:fill="FFFFFF"/>
        </w:rPr>
        <w:t xml:space="preserve"> o ustanovama (Narodne novine, broj: 76/93., 29/97., 47/99., 35/08., 127/19. i  151/22.)  i</w:t>
      </w:r>
      <w:r w:rsidRPr="00AE0BA1">
        <w:rPr>
          <w:rFonts w:ascii="Calibri" w:eastAsia="Calibri" w:hAnsi="Calibri" w:cs="Calibri"/>
          <w:bdr w:val="nil"/>
        </w:rPr>
        <w:t xml:space="preserve">  članka 41. stavka 1. Zakona o predškolskom odgoju i obrazovanju </w:t>
      </w:r>
      <w:r w:rsidRPr="00AE0BA1">
        <w:rPr>
          <w:rFonts w:ascii="Calibri" w:hAnsi="Calibri" w:cs="Calibri"/>
          <w:szCs w:val="22"/>
        </w:rPr>
        <w:t xml:space="preserve">članka 41. stavka 1. Zakona o predškolskom odgoju i obrazovanju (Narodne novine, broj: </w:t>
      </w:r>
      <w:hyperlink r:id="rId34" w:tooltip="Zakon o predškolskom odgoju i naobrazbi" w:history="1">
        <w:r w:rsidRPr="00AE0BA1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10/97</w:t>
        </w:r>
      </w:hyperlink>
      <w:r w:rsidRPr="00AE0BA1">
        <w:rPr>
          <w:rFonts w:ascii="Calibri" w:hAnsi="Calibri" w:cs="Calibri"/>
          <w:bCs/>
          <w:szCs w:val="22"/>
        </w:rPr>
        <w:t>., </w:t>
      </w:r>
      <w:hyperlink r:id="rId35" w:tooltip="Zakon o izmjenama i dopuni Zakona o predškolskom odgoju i naobrazbi" w:history="1">
        <w:r w:rsidRPr="00AE0BA1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107/07</w:t>
        </w:r>
      </w:hyperlink>
      <w:r w:rsidRPr="00AE0BA1">
        <w:rPr>
          <w:rFonts w:ascii="Calibri" w:hAnsi="Calibri" w:cs="Calibri"/>
          <w:bCs/>
          <w:szCs w:val="22"/>
        </w:rPr>
        <w:t>., </w:t>
      </w:r>
      <w:hyperlink r:id="rId36" w:tooltip="Zakon o izmjenama i dopunama Zakona o predškolskom odgoju i naobrazbi" w:history="1">
        <w:r w:rsidRPr="00AE0BA1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94/13</w:t>
        </w:r>
      </w:hyperlink>
      <w:r w:rsidRPr="00AE0BA1">
        <w:rPr>
          <w:rFonts w:ascii="Calibri" w:hAnsi="Calibri" w:cs="Calibri"/>
          <w:bCs/>
          <w:szCs w:val="22"/>
        </w:rPr>
        <w:t>., </w:t>
      </w:r>
      <w:hyperlink r:id="rId37" w:tooltip="Zakon o izmjenama i dopuni Zakona o predškolskom odgoju i obrazovanju" w:history="1">
        <w:r w:rsidRPr="00AE0BA1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98/19</w:t>
        </w:r>
      </w:hyperlink>
      <w:r w:rsidRPr="00AE0BA1">
        <w:rPr>
          <w:rFonts w:ascii="Calibri" w:hAnsi="Calibri" w:cs="Calibri"/>
          <w:bCs/>
          <w:szCs w:val="22"/>
        </w:rPr>
        <w:t xml:space="preserve">.,  </w:t>
      </w:r>
      <w:hyperlink r:id="rId38" w:tooltip="Zakon o izmjenama i dopunama Zakona o predškolskom odgoju i obrazovanju" w:history="1">
        <w:r w:rsidRPr="00AE0BA1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57/22</w:t>
        </w:r>
      </w:hyperlink>
      <w:r w:rsidRPr="00AE0BA1">
        <w:rPr>
          <w:rFonts w:ascii="Calibri" w:hAnsi="Calibri" w:cs="Calibri"/>
          <w:bCs/>
          <w:szCs w:val="22"/>
        </w:rPr>
        <w:t>., 101/</w:t>
      </w:r>
      <w:hyperlink r:id="rId39" w:tooltip="Uredba o izmjeni Zakona o predškolskom odgoju i obrazovanju" w:history="1">
        <w:r w:rsidRPr="00AE0BA1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23</w:t>
        </w:r>
      </w:hyperlink>
      <w:r w:rsidRPr="00AE0BA1">
        <w:rPr>
          <w:rFonts w:ascii="Calibri" w:hAnsi="Calibri" w:cs="Calibri"/>
          <w:bCs/>
          <w:szCs w:val="22"/>
        </w:rPr>
        <w:t>.,  </w:t>
      </w:r>
      <w:hyperlink r:id="rId40" w:tooltip="Zakon o ovlasti Vlade Republike Hrvatske da uredbama uređuje pojedina pitanja iz djelokruga Hrvatskoga sabora" w:history="1">
        <w:r w:rsidRPr="00AE0BA1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145/23</w:t>
        </w:r>
      </w:hyperlink>
      <w:r w:rsidRPr="00AE0BA1">
        <w:rPr>
          <w:rFonts w:ascii="Calibri" w:hAnsi="Calibri" w:cs="Calibri"/>
          <w:bCs/>
          <w:szCs w:val="22"/>
        </w:rPr>
        <w:t xml:space="preserve">. i </w:t>
      </w:r>
      <w:hyperlink r:id="rId41" w:tooltip="Zakon o ovlasti Vlade Republike Hrvatske da uredbama uređuje pojedina pitanja iz djelokruga Hrvatskoga sabora" w:history="1">
        <w:r w:rsidRPr="00AE0BA1">
          <w:rPr>
            <w:rStyle w:val="Hiperveza"/>
            <w:rFonts w:ascii="Calibri" w:hAnsi="Calibri" w:cs="Calibri"/>
            <w:bCs/>
            <w:color w:val="auto"/>
            <w:szCs w:val="22"/>
            <w:u w:val="none"/>
          </w:rPr>
          <w:t>145/24</w:t>
        </w:r>
      </w:hyperlink>
      <w:r w:rsidRPr="00AE0BA1">
        <w:rPr>
          <w:rFonts w:ascii="Calibri" w:hAnsi="Calibri" w:cs="Calibri"/>
          <w:bCs/>
          <w:szCs w:val="22"/>
        </w:rPr>
        <w:t xml:space="preserve">.), </w:t>
      </w:r>
      <w:r w:rsidRPr="00AE0BA1">
        <w:rPr>
          <w:rFonts w:ascii="Calibri" w:eastAsia="Calibri" w:hAnsi="Calibri" w:cs="Calibri"/>
          <w:bdr w:val="nil"/>
        </w:rPr>
        <w:t>Upravno vijeće Dječjeg vrtića Požega uz prethodnu suglasnost osnivača Grada Požege, KLASA: _________, URBROJ:___________ od __. veljače 2025. godine, na __. sjednici održanoj dana, ___. ________ 2025. godine, donosi</w:t>
      </w:r>
    </w:p>
    <w:p w14:paraId="1CCB12FE" w14:textId="59C51EB1" w:rsidR="00AE0BA1" w:rsidRPr="0055227C" w:rsidRDefault="00AE0BA1" w:rsidP="00AE0BA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u w:color="000000"/>
          <w:bdr w:val="nil"/>
        </w:rPr>
      </w:pPr>
      <w:r w:rsidRPr="0055227C">
        <w:rPr>
          <w:rFonts w:ascii="Calibri" w:eastAsia="Calibri" w:hAnsi="Calibri" w:cs="Calibri"/>
          <w:u w:color="000000"/>
          <w:bdr w:val="nil"/>
        </w:rPr>
        <w:t>STAUTARNU ODLUKU</w:t>
      </w:r>
    </w:p>
    <w:p w14:paraId="35A45398" w14:textId="77777777" w:rsidR="00AE0BA1" w:rsidRPr="004E3D26" w:rsidRDefault="00AE0BA1" w:rsidP="00AE0BA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u w:color="000000"/>
          <w:bdr w:val="nil"/>
        </w:rPr>
      </w:pPr>
      <w:r w:rsidRPr="004E3D26">
        <w:rPr>
          <w:rFonts w:ascii="Calibri" w:eastAsia="Calibri" w:hAnsi="Calibri" w:cs="Calibri"/>
          <w:u w:color="000000"/>
          <w:bdr w:val="nil"/>
        </w:rPr>
        <w:t xml:space="preserve">o </w:t>
      </w:r>
      <w:r>
        <w:rPr>
          <w:rFonts w:ascii="Calibri" w:eastAsia="Calibri" w:hAnsi="Calibri" w:cs="Calibri"/>
          <w:u w:color="000000"/>
          <w:bdr w:val="nil"/>
        </w:rPr>
        <w:t xml:space="preserve">dopuni i </w:t>
      </w:r>
      <w:r w:rsidRPr="004E3D26">
        <w:rPr>
          <w:rFonts w:ascii="Calibri" w:eastAsia="Calibri" w:hAnsi="Calibri" w:cs="Calibri"/>
          <w:u w:color="000000"/>
          <w:bdr w:val="nil"/>
        </w:rPr>
        <w:t xml:space="preserve">izmjenama Statuta Dječjeg vrtića Požega </w:t>
      </w:r>
    </w:p>
    <w:p w14:paraId="55A1303D" w14:textId="77777777" w:rsidR="00AE0BA1" w:rsidRPr="004E3D26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Calibri" w:eastAsia="Calibri" w:hAnsi="Calibri" w:cs="Calibri"/>
          <w:u w:color="000000"/>
          <w:bdr w:val="nil"/>
        </w:rPr>
      </w:pPr>
      <w:r w:rsidRPr="004E3D26">
        <w:rPr>
          <w:rFonts w:ascii="Calibri" w:eastAsia="Calibri" w:hAnsi="Calibri" w:cs="Calibri"/>
          <w:u w:color="000000"/>
          <w:bdr w:val="nil"/>
        </w:rPr>
        <w:t>Članak 1.</w:t>
      </w:r>
    </w:p>
    <w:p w14:paraId="457FBC59" w14:textId="77777777" w:rsidR="00AE0BA1" w:rsidRPr="004E3D26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firstLine="708"/>
        <w:rPr>
          <w:rFonts w:ascii="Calibri" w:eastAsia="Calibri" w:hAnsi="Calibri" w:cs="Calibri"/>
          <w:u w:color="000000"/>
          <w:bdr w:val="nil"/>
        </w:rPr>
      </w:pPr>
      <w:r w:rsidRPr="004E3D26">
        <w:rPr>
          <w:rFonts w:ascii="Calibri" w:eastAsia="Calibri" w:hAnsi="Calibri" w:cs="Calibri"/>
          <w:u w:color="000000"/>
          <w:bdr w:val="nil"/>
        </w:rPr>
        <w:t xml:space="preserve">Ovim Statutarnom Odlukom </w:t>
      </w:r>
      <w:r>
        <w:rPr>
          <w:rFonts w:ascii="Calibri" w:eastAsia="Calibri" w:hAnsi="Calibri" w:cs="Calibri"/>
          <w:u w:color="000000"/>
          <w:bdr w:val="nil"/>
        </w:rPr>
        <w:t xml:space="preserve">dopunjuje se i mijenja </w:t>
      </w:r>
      <w:r w:rsidRPr="004E3D26">
        <w:rPr>
          <w:rFonts w:ascii="Calibri" w:eastAsia="Calibri" w:hAnsi="Calibri" w:cs="Calibri"/>
          <w:u w:color="000000"/>
          <w:bdr w:val="nil"/>
        </w:rPr>
        <w:t xml:space="preserve">Statut </w:t>
      </w:r>
      <w:r w:rsidRPr="00A6679D">
        <w:rPr>
          <w:rFonts w:ascii="Calibri" w:eastAsia="Calibri" w:hAnsi="Calibri" w:cs="Calibri"/>
          <w:u w:color="000000"/>
          <w:bdr w:val="nil"/>
        </w:rPr>
        <w:t>Dječjeg vrtića Požega</w:t>
      </w:r>
      <w:r w:rsidRPr="004E3D26">
        <w:rPr>
          <w:rFonts w:ascii="Calibri" w:eastAsia="Calibri" w:hAnsi="Calibri" w:cs="Calibri"/>
          <w:u w:color="000000"/>
          <w:bdr w:val="nil"/>
        </w:rPr>
        <w:t>, KLASA</w:t>
      </w:r>
      <w:r>
        <w:rPr>
          <w:rFonts w:ascii="Calibri" w:eastAsia="Calibri" w:hAnsi="Calibri" w:cs="Calibri"/>
          <w:u w:color="000000"/>
          <w:bdr w:val="nil"/>
        </w:rPr>
        <w:t xml:space="preserve">: </w:t>
      </w:r>
      <w:r w:rsidRPr="004E3D26">
        <w:rPr>
          <w:rFonts w:ascii="Calibri" w:eastAsia="Calibri" w:hAnsi="Calibri" w:cs="Calibri"/>
          <w:u w:color="000000"/>
          <w:bdr w:val="nil"/>
        </w:rPr>
        <w:t>012-03/22-01, URBROJ:2177-1</w:t>
      </w:r>
      <w:r>
        <w:rPr>
          <w:rFonts w:ascii="Calibri" w:eastAsia="Calibri" w:hAnsi="Calibri" w:cs="Calibri"/>
          <w:u w:color="000000"/>
          <w:bdr w:val="nil"/>
        </w:rPr>
        <w:t>-</w:t>
      </w:r>
      <w:r w:rsidRPr="004E3D26">
        <w:rPr>
          <w:rFonts w:ascii="Calibri" w:eastAsia="Calibri" w:hAnsi="Calibri" w:cs="Calibri"/>
          <w:u w:color="000000"/>
          <w:bdr w:val="nil"/>
        </w:rPr>
        <w:t xml:space="preserve">9-05-22-1 </w:t>
      </w:r>
      <w:r>
        <w:rPr>
          <w:rFonts w:ascii="Calibri" w:eastAsia="Calibri" w:hAnsi="Calibri" w:cs="Calibri"/>
          <w:u w:color="000000"/>
          <w:bdr w:val="nil"/>
        </w:rPr>
        <w:t xml:space="preserve">od </w:t>
      </w:r>
      <w:r w:rsidRPr="004E3D26">
        <w:rPr>
          <w:rFonts w:ascii="Calibri" w:eastAsia="Calibri" w:hAnsi="Calibri" w:cs="Calibri"/>
          <w:u w:color="000000"/>
          <w:bdr w:val="nil"/>
        </w:rPr>
        <w:t>14. studenoga 202</w:t>
      </w:r>
      <w:r w:rsidRPr="00A6679D">
        <w:rPr>
          <w:rFonts w:ascii="Calibri" w:eastAsia="Calibri" w:hAnsi="Calibri" w:cs="Calibri"/>
          <w:u w:color="000000"/>
          <w:bdr w:val="nil"/>
        </w:rPr>
        <w:t>2</w:t>
      </w:r>
      <w:r w:rsidRPr="004E3D26">
        <w:rPr>
          <w:rFonts w:ascii="Calibri" w:eastAsia="Calibri" w:hAnsi="Calibri" w:cs="Calibri"/>
          <w:u w:color="000000"/>
          <w:bdr w:val="nil"/>
        </w:rPr>
        <w:t xml:space="preserve">. godine (u nastavku teksta: Statut). </w:t>
      </w:r>
    </w:p>
    <w:p w14:paraId="79D05586" w14:textId="77777777" w:rsidR="00AE0BA1" w:rsidRPr="00AE0BA1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Calibri" w:eastAsia="Calibri" w:hAnsi="Calibri" w:cs="Calibri"/>
          <w:u w:color="000000"/>
          <w:bdr w:val="nil"/>
        </w:rPr>
      </w:pPr>
      <w:r w:rsidRPr="00AE0BA1">
        <w:rPr>
          <w:rFonts w:ascii="Calibri" w:eastAsia="Calibri" w:hAnsi="Calibri" w:cs="Calibri"/>
          <w:u w:color="000000"/>
          <w:bdr w:val="nil"/>
        </w:rPr>
        <w:t>Članak 2.</w:t>
      </w:r>
    </w:p>
    <w:p w14:paraId="3CCF58D0" w14:textId="77777777" w:rsidR="00AE0BA1" w:rsidRPr="00AE0BA1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firstLine="708"/>
        <w:rPr>
          <w:rFonts w:ascii="Calibri" w:eastAsia="Calibri" w:hAnsi="Calibri" w:cs="Calibri"/>
          <w:u w:color="000000"/>
          <w:bdr w:val="nil"/>
        </w:rPr>
      </w:pPr>
      <w:r w:rsidRPr="00AE0BA1">
        <w:rPr>
          <w:rFonts w:ascii="Calibri" w:eastAsia="Calibri" w:hAnsi="Calibri" w:cs="Calibri"/>
          <w:u w:color="000000"/>
          <w:bdr w:val="nil"/>
        </w:rPr>
        <w:t>U članku 4. stavku 4. Statuta iza broja: „32A“ briše se točka i dodaju se riječi: „i Vrtić i jaslice „Pod gradom“, Požega, Pod gradom 7“.</w:t>
      </w:r>
    </w:p>
    <w:p w14:paraId="7D0F506C" w14:textId="77777777" w:rsidR="00AE0BA1" w:rsidRPr="00A6679D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Calibri" w:eastAsia="Calibri" w:hAnsi="Calibri" w:cs="Calibri"/>
          <w:u w:color="000000"/>
          <w:bdr w:val="nil"/>
        </w:rPr>
      </w:pPr>
      <w:r w:rsidRPr="00A6679D">
        <w:rPr>
          <w:rFonts w:ascii="Calibri" w:eastAsia="Calibri" w:hAnsi="Calibri" w:cs="Calibri"/>
          <w:u w:color="000000"/>
          <w:bdr w:val="nil"/>
        </w:rPr>
        <w:t xml:space="preserve">Članak </w:t>
      </w:r>
      <w:r>
        <w:rPr>
          <w:rFonts w:ascii="Calibri" w:eastAsia="Calibri" w:hAnsi="Calibri" w:cs="Calibri"/>
          <w:u w:color="000000"/>
          <w:bdr w:val="nil"/>
        </w:rPr>
        <w:t>3</w:t>
      </w:r>
      <w:r w:rsidRPr="00A6679D">
        <w:rPr>
          <w:rFonts w:ascii="Calibri" w:eastAsia="Calibri" w:hAnsi="Calibri" w:cs="Calibri"/>
          <w:u w:color="000000"/>
          <w:bdr w:val="nil"/>
        </w:rPr>
        <w:t>.</w:t>
      </w:r>
    </w:p>
    <w:p w14:paraId="7A3D2C9E" w14:textId="77777777" w:rsidR="00AE0BA1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firstLine="708"/>
        <w:rPr>
          <w:rFonts w:ascii="Calibri" w:eastAsia="Calibri" w:hAnsi="Calibri" w:cs="Calibri"/>
          <w:u w:color="000000"/>
          <w:bdr w:val="nil"/>
        </w:rPr>
      </w:pPr>
      <w:r>
        <w:rPr>
          <w:rFonts w:ascii="Calibri" w:eastAsia="Calibri" w:hAnsi="Calibri" w:cs="Calibri"/>
          <w:u w:color="000000"/>
          <w:bdr w:val="nil"/>
        </w:rPr>
        <w:t xml:space="preserve">U članku </w:t>
      </w:r>
      <w:r w:rsidRPr="004E3D26">
        <w:rPr>
          <w:rFonts w:ascii="Calibri" w:eastAsia="Calibri" w:hAnsi="Calibri" w:cs="Calibri"/>
          <w:u w:color="000000"/>
          <w:bdr w:val="nil"/>
        </w:rPr>
        <w:t>7. stav</w:t>
      </w:r>
      <w:r>
        <w:rPr>
          <w:rFonts w:ascii="Calibri" w:eastAsia="Calibri" w:hAnsi="Calibri" w:cs="Calibri"/>
          <w:u w:color="000000"/>
          <w:bdr w:val="nil"/>
        </w:rPr>
        <w:t>ku 9.</w:t>
      </w:r>
      <w:r w:rsidRPr="004E3D26">
        <w:rPr>
          <w:rFonts w:ascii="Calibri" w:eastAsia="Calibri" w:hAnsi="Calibri" w:cs="Calibri"/>
          <w:u w:color="000000"/>
          <w:bdr w:val="nil"/>
        </w:rPr>
        <w:t xml:space="preserve"> podstav</w:t>
      </w:r>
      <w:r>
        <w:rPr>
          <w:rFonts w:ascii="Calibri" w:eastAsia="Calibri" w:hAnsi="Calibri" w:cs="Calibri"/>
          <w:u w:color="000000"/>
          <w:bdr w:val="nil"/>
        </w:rPr>
        <w:t xml:space="preserve">ku 2. i članku </w:t>
      </w:r>
      <w:r w:rsidRPr="004E3D26">
        <w:rPr>
          <w:rFonts w:ascii="Calibri" w:eastAsia="Calibri" w:hAnsi="Calibri" w:cs="Calibri"/>
          <w:u w:color="000000"/>
          <w:bdr w:val="nil"/>
        </w:rPr>
        <w:t>9.</w:t>
      </w:r>
      <w:r>
        <w:rPr>
          <w:rFonts w:ascii="Calibri" w:eastAsia="Calibri" w:hAnsi="Calibri" w:cs="Calibri"/>
          <w:u w:color="000000"/>
          <w:bdr w:val="nil"/>
        </w:rPr>
        <w:t xml:space="preserve"> </w:t>
      </w:r>
      <w:r w:rsidRPr="004E3D26">
        <w:rPr>
          <w:rFonts w:ascii="Calibri" w:eastAsia="Calibri" w:hAnsi="Calibri" w:cs="Calibri"/>
          <w:u w:color="000000"/>
          <w:bdr w:val="nil"/>
        </w:rPr>
        <w:t>stav</w:t>
      </w:r>
      <w:r>
        <w:rPr>
          <w:rFonts w:ascii="Calibri" w:eastAsia="Calibri" w:hAnsi="Calibri" w:cs="Calibri"/>
          <w:u w:color="000000"/>
          <w:bdr w:val="nil"/>
        </w:rPr>
        <w:t xml:space="preserve">ku 1. </w:t>
      </w:r>
      <w:r w:rsidRPr="004E3D26">
        <w:rPr>
          <w:rFonts w:ascii="Calibri" w:eastAsia="Calibri" w:hAnsi="Calibri" w:cs="Calibri"/>
          <w:u w:color="000000"/>
          <w:bdr w:val="nil"/>
        </w:rPr>
        <w:t>podstav</w:t>
      </w:r>
      <w:r>
        <w:rPr>
          <w:rFonts w:ascii="Calibri" w:eastAsia="Calibri" w:hAnsi="Calibri" w:cs="Calibri"/>
          <w:u w:color="000000"/>
          <w:bdr w:val="nil"/>
        </w:rPr>
        <w:t>ku 4. Statuta iznos od „100.000,00 kuna (</w:t>
      </w:r>
      <w:r w:rsidRPr="004E3D26">
        <w:rPr>
          <w:rFonts w:ascii="Calibri" w:eastAsia="Calibri" w:hAnsi="Calibri" w:cs="Calibri"/>
        </w:rPr>
        <w:t>13.272,28</w:t>
      </w:r>
      <w:r>
        <w:rPr>
          <w:rFonts w:ascii="Calibri" w:eastAsia="Calibri" w:hAnsi="Calibri" w:cs="Calibri"/>
        </w:rPr>
        <w:t xml:space="preserve"> </w:t>
      </w:r>
      <w:r w:rsidRPr="007C07D5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)“ zamjenjuje se iznosom od „13.000,00 </w:t>
      </w:r>
      <w:r w:rsidRPr="007C07D5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“. </w:t>
      </w:r>
    </w:p>
    <w:p w14:paraId="61D61D09" w14:textId="77777777" w:rsidR="00AE0BA1" w:rsidRPr="004E3D26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Calibri" w:eastAsia="Calibri" w:hAnsi="Calibri" w:cs="Calibri"/>
          <w:u w:color="000000"/>
          <w:bdr w:val="nil"/>
        </w:rPr>
      </w:pPr>
      <w:r w:rsidRPr="004E3D26">
        <w:rPr>
          <w:rFonts w:ascii="Calibri" w:eastAsia="Calibri" w:hAnsi="Calibri" w:cs="Calibri"/>
          <w:u w:color="000000"/>
          <w:bdr w:val="nil"/>
        </w:rPr>
        <w:t xml:space="preserve">Članak </w:t>
      </w:r>
      <w:r>
        <w:rPr>
          <w:rFonts w:ascii="Calibri" w:eastAsia="Calibri" w:hAnsi="Calibri" w:cs="Calibri"/>
          <w:u w:color="000000"/>
          <w:bdr w:val="nil"/>
        </w:rPr>
        <w:t>4</w:t>
      </w:r>
      <w:r w:rsidRPr="004E3D26">
        <w:rPr>
          <w:rFonts w:ascii="Calibri" w:eastAsia="Calibri" w:hAnsi="Calibri" w:cs="Calibri"/>
          <w:u w:color="000000"/>
          <w:bdr w:val="nil"/>
        </w:rPr>
        <w:t>.</w:t>
      </w:r>
    </w:p>
    <w:p w14:paraId="1664C0E7" w14:textId="77777777" w:rsidR="00AE0BA1" w:rsidRPr="004E3D26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rPr>
          <w:rFonts w:ascii="Calibri" w:eastAsia="Calibri" w:hAnsi="Calibri" w:cs="Calibri"/>
          <w:u w:color="000000"/>
          <w:bdr w:val="nil"/>
        </w:rPr>
      </w:pPr>
      <w:r>
        <w:rPr>
          <w:rFonts w:ascii="Calibri" w:eastAsia="Calibri" w:hAnsi="Calibri" w:cs="Calibri"/>
          <w:u w:color="000000"/>
          <w:bdr w:val="nil"/>
        </w:rPr>
        <w:t xml:space="preserve">U članku </w:t>
      </w:r>
      <w:r w:rsidRPr="004E3D26">
        <w:rPr>
          <w:rFonts w:ascii="Calibri" w:eastAsia="Calibri" w:hAnsi="Calibri" w:cs="Calibri"/>
          <w:u w:color="000000"/>
          <w:bdr w:val="nil"/>
        </w:rPr>
        <w:t>49.</w:t>
      </w:r>
      <w:r>
        <w:rPr>
          <w:rFonts w:ascii="Calibri" w:eastAsia="Calibri" w:hAnsi="Calibri" w:cs="Calibri"/>
          <w:u w:color="000000"/>
          <w:bdr w:val="nil"/>
        </w:rPr>
        <w:t xml:space="preserve"> stavku 1. </w:t>
      </w:r>
      <w:r w:rsidRPr="004E3D26">
        <w:rPr>
          <w:rFonts w:ascii="Calibri" w:eastAsia="Calibri" w:hAnsi="Calibri" w:cs="Calibri"/>
          <w:u w:color="000000"/>
          <w:bdr w:val="nil"/>
        </w:rPr>
        <w:t>podstavak 7.</w:t>
      </w:r>
      <w:r>
        <w:rPr>
          <w:rFonts w:ascii="Calibri" w:eastAsia="Calibri" w:hAnsi="Calibri" w:cs="Calibri"/>
          <w:u w:color="000000"/>
          <w:bdr w:val="nil"/>
        </w:rPr>
        <w:t xml:space="preserve"> Statuta </w:t>
      </w:r>
      <w:r w:rsidRPr="004E3D26">
        <w:rPr>
          <w:rFonts w:ascii="Calibri" w:eastAsia="Calibri" w:hAnsi="Calibri" w:cs="Calibri"/>
          <w:u w:color="000000"/>
          <w:bdr w:val="nil"/>
        </w:rPr>
        <w:t>mijenja se i glasi:</w:t>
      </w:r>
    </w:p>
    <w:p w14:paraId="3249113F" w14:textId="6F966389" w:rsidR="00AE0BA1" w:rsidRPr="00A6679D" w:rsidRDefault="00AE0BA1" w:rsidP="0055227C">
      <w:pPr>
        <w:spacing w:after="240"/>
        <w:ind w:firstLine="708"/>
        <w:rPr>
          <w:rFonts w:ascii="Calibri" w:hAnsi="Calibri" w:cs="Calibri"/>
        </w:rPr>
      </w:pPr>
      <w:r w:rsidRPr="004E3D26">
        <w:rPr>
          <w:rFonts w:ascii="Calibri" w:hAnsi="Calibri" w:cs="Calibri"/>
        </w:rPr>
        <w:t xml:space="preserve">„- odlučuje samostalno o stjecanju, opterećivanju ili otuđivanju nekretnina i pokretne imovine te </w:t>
      </w:r>
      <w:r w:rsidRPr="004E3D26">
        <w:rPr>
          <w:rFonts w:ascii="Calibri" w:eastAsia="Calibri" w:hAnsi="Calibri" w:cs="Calibri"/>
        </w:rPr>
        <w:t xml:space="preserve">investicijama od </w:t>
      </w:r>
      <w:r>
        <w:rPr>
          <w:rFonts w:ascii="Calibri" w:eastAsia="Calibri" w:hAnsi="Calibri" w:cs="Calibri"/>
        </w:rPr>
        <w:t xml:space="preserve">10.000,00 </w:t>
      </w:r>
      <w:r w:rsidRPr="007C07D5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 </w:t>
      </w:r>
      <w:r w:rsidRPr="004E3D26">
        <w:rPr>
          <w:rFonts w:ascii="Calibri" w:eastAsia="Calibri" w:hAnsi="Calibri" w:cs="Calibri"/>
        </w:rPr>
        <w:t xml:space="preserve">bez poreza na dodanu vrijednost </w:t>
      </w:r>
      <w:r w:rsidRPr="00A6679D">
        <w:rPr>
          <w:rFonts w:ascii="Calibri" w:eastAsia="Calibri" w:hAnsi="Calibri" w:cs="Calibri"/>
        </w:rPr>
        <w:t xml:space="preserve">do </w:t>
      </w:r>
      <w:r>
        <w:rPr>
          <w:rFonts w:ascii="Calibri" w:eastAsia="Calibri" w:hAnsi="Calibri" w:cs="Calibri"/>
        </w:rPr>
        <w:t xml:space="preserve">30.000,00 </w:t>
      </w:r>
      <w:r w:rsidRPr="007C07D5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 </w:t>
      </w:r>
      <w:r w:rsidRPr="004E3D26">
        <w:rPr>
          <w:rFonts w:ascii="Calibri" w:eastAsia="Calibri" w:hAnsi="Calibri" w:cs="Calibri"/>
        </w:rPr>
        <w:t xml:space="preserve">bez poreza na dodanu vrijednost, a preko </w:t>
      </w:r>
      <w:r>
        <w:rPr>
          <w:rFonts w:ascii="Calibri" w:eastAsia="Calibri" w:hAnsi="Calibri" w:cs="Calibri"/>
        </w:rPr>
        <w:t xml:space="preserve">30.000,00 </w:t>
      </w:r>
      <w:r w:rsidRPr="007C07D5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 </w:t>
      </w:r>
      <w:r w:rsidRPr="004E3D26">
        <w:rPr>
          <w:rFonts w:ascii="Calibri" w:eastAsia="Calibri" w:hAnsi="Calibri" w:cs="Calibri"/>
        </w:rPr>
        <w:t>uz suglasnost i odluk</w:t>
      </w:r>
      <w:r>
        <w:rPr>
          <w:rFonts w:ascii="Calibri" w:eastAsia="Calibri" w:hAnsi="Calibri" w:cs="Calibri"/>
        </w:rPr>
        <w:t xml:space="preserve">e </w:t>
      </w:r>
      <w:r w:rsidRPr="004E3D26">
        <w:rPr>
          <w:rFonts w:ascii="Calibri" w:eastAsia="Calibri" w:hAnsi="Calibri" w:cs="Calibri"/>
        </w:rPr>
        <w:t>Osnivača, te provedbi tih odluka u skladu sa zakonskim propisima o javnoj nabavi“</w:t>
      </w:r>
      <w:r>
        <w:rPr>
          <w:rFonts w:ascii="Calibri" w:eastAsia="Calibri" w:hAnsi="Calibri" w:cs="Calibri"/>
        </w:rPr>
        <w:t>.</w:t>
      </w:r>
    </w:p>
    <w:p w14:paraId="7AA0B5C4" w14:textId="77757561" w:rsidR="00AE0BA1" w:rsidRPr="004E3D26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Calibri" w:eastAsia="Calibri" w:hAnsi="Calibri" w:cs="Calibri"/>
          <w:u w:color="000000"/>
          <w:bdr w:val="nil"/>
        </w:rPr>
      </w:pPr>
      <w:r w:rsidRPr="004E3D26">
        <w:rPr>
          <w:rFonts w:ascii="Calibri" w:eastAsia="Calibri" w:hAnsi="Calibri" w:cs="Calibri"/>
          <w:u w:color="000000"/>
          <w:bdr w:val="nil"/>
        </w:rPr>
        <w:t xml:space="preserve">Članak </w:t>
      </w:r>
      <w:r>
        <w:rPr>
          <w:rFonts w:ascii="Calibri" w:eastAsia="Calibri" w:hAnsi="Calibri" w:cs="Calibri"/>
          <w:u w:color="000000"/>
          <w:bdr w:val="nil"/>
        </w:rPr>
        <w:t>5.</w:t>
      </w:r>
    </w:p>
    <w:p w14:paraId="3DF3D5BC" w14:textId="44E30CA4" w:rsidR="0055227C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color="000000"/>
          <w:bdr w:val="nil"/>
        </w:rPr>
        <w:t xml:space="preserve">U članku </w:t>
      </w:r>
      <w:r w:rsidRPr="004E3D26">
        <w:rPr>
          <w:rFonts w:ascii="Calibri" w:eastAsia="Calibri" w:hAnsi="Calibri" w:cs="Calibri"/>
          <w:u w:color="000000"/>
          <w:bdr w:val="nil"/>
        </w:rPr>
        <w:t>56.</w:t>
      </w:r>
      <w:r>
        <w:rPr>
          <w:rFonts w:ascii="Calibri" w:eastAsia="Calibri" w:hAnsi="Calibri" w:cs="Calibri"/>
          <w:u w:color="000000"/>
          <w:bdr w:val="nil"/>
        </w:rPr>
        <w:t xml:space="preserve"> </w:t>
      </w:r>
      <w:r w:rsidRPr="004E3D26">
        <w:rPr>
          <w:rFonts w:ascii="Calibri" w:eastAsia="Calibri" w:hAnsi="Calibri" w:cs="Calibri"/>
          <w:u w:color="000000"/>
          <w:bdr w:val="nil"/>
        </w:rPr>
        <w:t>stav</w:t>
      </w:r>
      <w:r>
        <w:rPr>
          <w:rFonts w:ascii="Calibri" w:eastAsia="Calibri" w:hAnsi="Calibri" w:cs="Calibri"/>
          <w:u w:color="000000"/>
          <w:bdr w:val="nil"/>
        </w:rPr>
        <w:t xml:space="preserve">ku 1. </w:t>
      </w:r>
      <w:r w:rsidRPr="004E3D26">
        <w:rPr>
          <w:rFonts w:ascii="Calibri" w:eastAsia="Calibri" w:hAnsi="Calibri" w:cs="Calibri"/>
          <w:u w:color="000000"/>
          <w:bdr w:val="nil"/>
        </w:rPr>
        <w:t>podstav</w:t>
      </w:r>
      <w:r>
        <w:rPr>
          <w:rFonts w:ascii="Calibri" w:eastAsia="Calibri" w:hAnsi="Calibri" w:cs="Calibri"/>
          <w:u w:color="000000"/>
          <w:bdr w:val="nil"/>
        </w:rPr>
        <w:t>ku 1</w:t>
      </w:r>
      <w:r w:rsidRPr="004E3D26">
        <w:rPr>
          <w:rFonts w:ascii="Calibri" w:eastAsia="Calibri" w:hAnsi="Calibri" w:cs="Calibri"/>
          <w:u w:color="000000"/>
          <w:bdr w:val="nil"/>
        </w:rPr>
        <w:t xml:space="preserve">9. </w:t>
      </w:r>
      <w:r>
        <w:rPr>
          <w:rFonts w:ascii="Calibri" w:eastAsia="Calibri" w:hAnsi="Calibri" w:cs="Calibri"/>
          <w:u w:color="000000"/>
          <w:bdr w:val="nil"/>
        </w:rPr>
        <w:t xml:space="preserve">Statuta, iznos od „70.000,00 kuna (9.290,60 </w:t>
      </w:r>
      <w:r w:rsidRPr="007C07D5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)“ zamjenjuje se iznosom od „10.000,00 </w:t>
      </w:r>
      <w:r w:rsidRPr="007C07D5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>“.</w:t>
      </w:r>
    </w:p>
    <w:p w14:paraId="5568B855" w14:textId="77777777" w:rsidR="0055227C" w:rsidRDefault="0055227C">
      <w:pPr>
        <w:spacing w:after="160" w:line="259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520206A" w14:textId="77777777" w:rsidR="00AE0BA1" w:rsidRPr="004E3D26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Calibri" w:eastAsia="Calibri" w:hAnsi="Calibri" w:cs="Calibri"/>
          <w:u w:color="000000"/>
          <w:bdr w:val="nil"/>
        </w:rPr>
      </w:pPr>
      <w:r w:rsidRPr="004E3D26">
        <w:rPr>
          <w:rFonts w:ascii="Calibri" w:eastAsia="Calibri" w:hAnsi="Calibri" w:cs="Calibri"/>
          <w:u w:color="000000"/>
          <w:bdr w:val="nil"/>
        </w:rPr>
        <w:t xml:space="preserve">Članak </w:t>
      </w:r>
      <w:r>
        <w:rPr>
          <w:rFonts w:ascii="Calibri" w:eastAsia="Calibri" w:hAnsi="Calibri" w:cs="Calibri"/>
          <w:u w:color="000000"/>
          <w:bdr w:val="nil"/>
        </w:rPr>
        <w:t>6</w:t>
      </w:r>
      <w:r w:rsidRPr="004E3D26">
        <w:rPr>
          <w:rFonts w:ascii="Calibri" w:eastAsia="Calibri" w:hAnsi="Calibri" w:cs="Calibri"/>
          <w:u w:color="000000"/>
          <w:bdr w:val="nil"/>
        </w:rPr>
        <w:t>.</w:t>
      </w:r>
    </w:p>
    <w:p w14:paraId="75431FE6" w14:textId="77777777" w:rsidR="00AE0BA1" w:rsidRPr="004E3D26" w:rsidRDefault="00AE0BA1" w:rsidP="0055227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firstLine="708"/>
        <w:rPr>
          <w:rFonts w:ascii="Calibri" w:eastAsia="Calibri" w:hAnsi="Calibri" w:cs="Calibri"/>
          <w:u w:color="000000"/>
          <w:bdr w:val="nil"/>
        </w:rPr>
      </w:pPr>
      <w:r w:rsidRPr="004E3D26">
        <w:rPr>
          <w:rFonts w:ascii="Calibri" w:eastAsia="Calibri" w:hAnsi="Calibri" w:cs="Calibri"/>
          <w:u w:color="000000"/>
          <w:bdr w:val="nil"/>
        </w:rPr>
        <w:t>Ovaj Statut stupa na snagu osmog dana od dana njegove objave na oglasnoj ploči Dječjeg vrtića Požega.</w:t>
      </w:r>
    </w:p>
    <w:p w14:paraId="46EABEC2" w14:textId="77777777" w:rsidR="00AE0BA1" w:rsidRPr="004E3D26" w:rsidRDefault="00AE0BA1" w:rsidP="00AE0B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</w:rPr>
      </w:pPr>
    </w:p>
    <w:p w14:paraId="36A4FC48" w14:textId="532CC28B" w:rsidR="00AE0BA1" w:rsidRPr="00A6679D" w:rsidRDefault="00AE0BA1" w:rsidP="0055227C">
      <w:pPr>
        <w:ind w:left="5670"/>
        <w:jc w:val="center"/>
        <w:rPr>
          <w:rFonts w:ascii="Calibri" w:eastAsia="Calibri" w:hAnsi="Calibri" w:cs="Calibri"/>
        </w:rPr>
      </w:pPr>
      <w:r w:rsidRPr="00A6679D">
        <w:rPr>
          <w:rFonts w:ascii="Calibri" w:eastAsia="Calibri" w:hAnsi="Calibri" w:cs="Calibri"/>
        </w:rPr>
        <w:t>PREDSJEDNICA</w:t>
      </w:r>
      <w:r w:rsidRPr="004E3D26">
        <w:rPr>
          <w:rFonts w:ascii="Calibri" w:eastAsia="Calibri" w:hAnsi="Calibri" w:cs="Calibri"/>
        </w:rPr>
        <w:t>:</w:t>
      </w:r>
    </w:p>
    <w:p w14:paraId="726F2DE5" w14:textId="7AF72C0C" w:rsidR="0055227C" w:rsidRDefault="00AE0BA1" w:rsidP="0055227C">
      <w:pPr>
        <w:ind w:left="5670"/>
        <w:jc w:val="center"/>
        <w:rPr>
          <w:rFonts w:ascii="Calibri" w:hAnsi="Calibri" w:cs="Calibri"/>
          <w:sz w:val="24"/>
          <w:szCs w:val="24"/>
        </w:rPr>
      </w:pPr>
      <w:r w:rsidRPr="004E3D26">
        <w:rPr>
          <w:rFonts w:ascii="Calibri" w:eastAsia="Calibri" w:hAnsi="Calibri" w:cs="Calibri"/>
        </w:rPr>
        <w:t>Matea Vujnović,</w:t>
      </w:r>
      <w:r w:rsidRPr="004E3D26">
        <w:rPr>
          <w:rFonts w:ascii="Calibri" w:hAnsi="Calibri" w:cs="Calibri"/>
          <w:sz w:val="24"/>
          <w:szCs w:val="24"/>
        </w:rPr>
        <w:t xml:space="preserve"> mag.iur.</w:t>
      </w:r>
    </w:p>
    <w:p w14:paraId="7761D48C" w14:textId="77777777" w:rsidR="0055227C" w:rsidRDefault="0055227C">
      <w:p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A06C1CC" w14:textId="1BAA1E78" w:rsidR="0055227C" w:rsidRPr="0055227C" w:rsidRDefault="0055227C" w:rsidP="0055227C">
      <w:pPr>
        <w:ind w:right="5386" w:firstLine="142"/>
        <w:jc w:val="center"/>
        <w:rPr>
          <w:rFonts w:ascii="Calibri" w:hAnsi="Calibri" w:cs="Calibri"/>
          <w:szCs w:val="22"/>
          <w:lang w:val="en-US"/>
        </w:rPr>
      </w:pPr>
      <w:r w:rsidRPr="0055227C">
        <w:rPr>
          <w:rFonts w:ascii="Calibri" w:hAnsi="Calibri" w:cs="Calibri"/>
          <w:noProof/>
          <w:szCs w:val="22"/>
        </w:rPr>
        <w:drawing>
          <wp:inline distT="0" distB="0" distL="0" distR="0" wp14:anchorId="766DB6B2" wp14:editId="6A4A7F8B">
            <wp:extent cx="314325" cy="428625"/>
            <wp:effectExtent l="0" t="0" r="9525" b="9525"/>
            <wp:docPr id="461151813" name="Slika 8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51813" name="Slika 8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A81F" w14:textId="77777777" w:rsidR="0055227C" w:rsidRPr="0055227C" w:rsidRDefault="0055227C" w:rsidP="0055227C">
      <w:pPr>
        <w:ind w:right="5386"/>
        <w:jc w:val="center"/>
        <w:rPr>
          <w:rFonts w:ascii="Calibri" w:hAnsi="Calibri" w:cs="Calibri"/>
          <w:szCs w:val="22"/>
        </w:rPr>
      </w:pPr>
      <w:r w:rsidRPr="0055227C">
        <w:rPr>
          <w:rFonts w:ascii="Calibri" w:hAnsi="Calibri" w:cs="Calibri"/>
          <w:szCs w:val="22"/>
        </w:rPr>
        <w:t>R  E  P  U  B  L  I  K  A    H  R  V  A  T  S  K  A</w:t>
      </w:r>
    </w:p>
    <w:p w14:paraId="2B4F6E27" w14:textId="77777777" w:rsidR="0055227C" w:rsidRPr="0055227C" w:rsidRDefault="0055227C" w:rsidP="0055227C">
      <w:pPr>
        <w:ind w:right="5386"/>
        <w:jc w:val="center"/>
        <w:rPr>
          <w:rFonts w:ascii="Calibri" w:hAnsi="Calibri" w:cs="Calibri"/>
          <w:szCs w:val="22"/>
        </w:rPr>
      </w:pPr>
      <w:r w:rsidRPr="0055227C">
        <w:rPr>
          <w:rFonts w:ascii="Calibri" w:hAnsi="Calibri" w:cs="Calibri"/>
          <w:szCs w:val="22"/>
        </w:rPr>
        <w:t>POŽEŠKO-SLAVONSKA ŽUPANIJA</w:t>
      </w:r>
    </w:p>
    <w:p w14:paraId="21418D2F" w14:textId="468D080D" w:rsidR="0055227C" w:rsidRPr="0055227C" w:rsidRDefault="0055227C" w:rsidP="0055227C">
      <w:pPr>
        <w:ind w:right="5386"/>
        <w:jc w:val="center"/>
        <w:rPr>
          <w:rFonts w:ascii="Calibri" w:hAnsi="Calibri" w:cs="Calibri"/>
          <w:szCs w:val="22"/>
          <w:lang w:val="en-US"/>
        </w:rPr>
      </w:pPr>
      <w:r w:rsidRPr="0055227C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67456" behindDoc="0" locked="0" layoutInCell="1" allowOverlap="1" wp14:anchorId="5DC1FF58" wp14:editId="2B7AC59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294787" name="Slika 9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787" name="Slika 9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27C">
        <w:rPr>
          <w:rFonts w:ascii="Calibri" w:hAnsi="Calibri" w:cs="Calibri"/>
          <w:szCs w:val="22"/>
          <w:lang w:val="en-US"/>
        </w:rPr>
        <w:t>GRAD POŽEGA</w:t>
      </w:r>
    </w:p>
    <w:p w14:paraId="47D66639" w14:textId="3F833140" w:rsidR="00194F2F" w:rsidRPr="00194F2F" w:rsidRDefault="00194F2F" w:rsidP="0055227C">
      <w:pPr>
        <w:ind w:right="5386"/>
        <w:jc w:val="center"/>
        <w:rPr>
          <w:rFonts w:ascii="Calibri" w:hAnsi="Calibri" w:cs="Calibri"/>
          <w:szCs w:val="22"/>
        </w:rPr>
      </w:pPr>
      <w:r w:rsidRPr="00194F2F">
        <w:rPr>
          <w:rFonts w:ascii="Calibri" w:hAnsi="Calibri" w:cs="Calibri"/>
          <w:szCs w:val="22"/>
        </w:rPr>
        <w:t>Odbor za statutarno</w:t>
      </w:r>
    </w:p>
    <w:p w14:paraId="071C7A58" w14:textId="187ABC5C" w:rsidR="00194F2F" w:rsidRPr="00194F2F" w:rsidRDefault="00194F2F" w:rsidP="0055227C">
      <w:pPr>
        <w:spacing w:after="240"/>
        <w:ind w:right="5386"/>
        <w:jc w:val="center"/>
        <w:rPr>
          <w:rFonts w:ascii="Calibri" w:hAnsi="Calibri" w:cs="Calibri"/>
          <w:szCs w:val="22"/>
        </w:rPr>
      </w:pPr>
      <w:r w:rsidRPr="00194F2F">
        <w:rPr>
          <w:rFonts w:ascii="Calibri" w:hAnsi="Calibri" w:cs="Calibri"/>
          <w:szCs w:val="22"/>
        </w:rPr>
        <w:t>pravna pitanja</w:t>
      </w:r>
    </w:p>
    <w:p w14:paraId="6ACADD6C" w14:textId="0BDEB00D" w:rsidR="00194F2F" w:rsidRPr="00194F2F" w:rsidRDefault="00194F2F" w:rsidP="00194F2F">
      <w:pPr>
        <w:rPr>
          <w:rFonts w:ascii="Calibri" w:hAnsi="Calibri" w:cs="Calibri"/>
          <w:szCs w:val="22"/>
        </w:rPr>
      </w:pPr>
      <w:r w:rsidRPr="00194F2F">
        <w:rPr>
          <w:rFonts w:ascii="Calibri" w:hAnsi="Calibri" w:cs="Calibri"/>
          <w:szCs w:val="22"/>
        </w:rPr>
        <w:t>KLASA: 024-03/25-01/3</w:t>
      </w:r>
    </w:p>
    <w:p w14:paraId="039D6D6D" w14:textId="32D7D2D9" w:rsidR="00194F2F" w:rsidRPr="00194F2F" w:rsidRDefault="00194F2F" w:rsidP="00194F2F">
      <w:pPr>
        <w:rPr>
          <w:rFonts w:ascii="Calibri" w:hAnsi="Calibri" w:cs="Calibri"/>
          <w:b/>
          <w:bCs/>
          <w:szCs w:val="22"/>
        </w:rPr>
      </w:pPr>
      <w:r w:rsidRPr="00194F2F">
        <w:rPr>
          <w:rFonts w:ascii="Calibri" w:hAnsi="Calibri" w:cs="Calibri"/>
          <w:bCs/>
          <w:szCs w:val="22"/>
        </w:rPr>
        <w:t>URBROJ: 2177-1-01/01-25-4</w:t>
      </w:r>
    </w:p>
    <w:p w14:paraId="497BA55F" w14:textId="38A5270C" w:rsidR="00194F2F" w:rsidRPr="00194F2F" w:rsidRDefault="00194F2F" w:rsidP="0055227C">
      <w:pPr>
        <w:spacing w:after="240"/>
        <w:rPr>
          <w:rFonts w:ascii="Calibri" w:hAnsi="Calibri" w:cs="Calibri"/>
          <w:bCs/>
          <w:szCs w:val="22"/>
        </w:rPr>
      </w:pPr>
      <w:r w:rsidRPr="00194F2F">
        <w:rPr>
          <w:rFonts w:ascii="Calibri" w:hAnsi="Calibri" w:cs="Calibri"/>
          <w:bCs/>
          <w:szCs w:val="22"/>
        </w:rPr>
        <w:t>Požega, 26. veljače 2025.</w:t>
      </w:r>
    </w:p>
    <w:p w14:paraId="0DD607FC" w14:textId="7CFC4021" w:rsidR="00194F2F" w:rsidRPr="00194F2F" w:rsidRDefault="00194F2F" w:rsidP="0055227C">
      <w:pPr>
        <w:spacing w:after="240"/>
        <w:ind w:firstLine="708"/>
        <w:rPr>
          <w:rFonts w:ascii="Calibri" w:hAnsi="Calibri" w:cs="Calibri"/>
          <w:bCs/>
          <w:szCs w:val="22"/>
        </w:rPr>
      </w:pPr>
      <w:r w:rsidRPr="00194F2F">
        <w:rPr>
          <w:rFonts w:ascii="Calibri" w:hAnsi="Calibri" w:cs="Calibri"/>
          <w:bCs/>
          <w:szCs w:val="22"/>
        </w:rPr>
        <w:t xml:space="preserve">Na temelju članka 54. Statuta Grada Požege </w:t>
      </w:r>
      <w:r w:rsidRPr="00194F2F">
        <w:rPr>
          <w:rFonts w:ascii="Calibri" w:hAnsi="Calibri" w:cs="Calibri"/>
          <w:szCs w:val="22"/>
        </w:rPr>
        <w:t xml:space="preserve">(Službene novine Grada Požege, broj: 2/21. i 11/22.) i članka 37. Poslovnika o radu Gradskog vijeća Grada Požege (Službene novine Grada Požege, broj: 9/13., 19/13., 5/14., 19/14. /18., 7/18.- pročišćeni tekst, 2/20., 2/21. i 4/21.- pročišćeni tekst),  Odbora za statutarno-pravna pitanja, na svojoj 10. sjednici,  održanoj dana </w:t>
      </w:r>
      <w:r w:rsidRPr="00194F2F">
        <w:rPr>
          <w:rFonts w:ascii="Calibri" w:hAnsi="Calibri" w:cs="Calibri"/>
          <w:bCs/>
          <w:szCs w:val="22"/>
        </w:rPr>
        <w:t xml:space="preserve"> 26. veljače 2025. godine, donosi</w:t>
      </w:r>
    </w:p>
    <w:p w14:paraId="1D54747B" w14:textId="77777777" w:rsidR="00194F2F" w:rsidRPr="00194F2F" w:rsidRDefault="00194F2F" w:rsidP="0055227C">
      <w:pPr>
        <w:spacing w:after="240"/>
        <w:jc w:val="center"/>
        <w:rPr>
          <w:rFonts w:ascii="Calibri" w:hAnsi="Calibri" w:cs="Calibri"/>
          <w:bCs/>
          <w:szCs w:val="22"/>
        </w:rPr>
      </w:pPr>
      <w:r w:rsidRPr="00194F2F">
        <w:rPr>
          <w:rFonts w:ascii="Calibri" w:hAnsi="Calibri" w:cs="Calibri"/>
          <w:bCs/>
          <w:szCs w:val="22"/>
        </w:rPr>
        <w:t>Z A K L J U Č A K</w:t>
      </w:r>
    </w:p>
    <w:p w14:paraId="4B1E397A" w14:textId="5B292881" w:rsidR="00194F2F" w:rsidRPr="00194F2F" w:rsidRDefault="00194F2F" w:rsidP="0055227C">
      <w:pPr>
        <w:spacing w:after="240"/>
        <w:ind w:firstLine="708"/>
        <w:rPr>
          <w:rFonts w:ascii="Calibri" w:hAnsi="Calibri" w:cs="Calibri"/>
          <w:b/>
          <w:szCs w:val="22"/>
        </w:rPr>
      </w:pPr>
      <w:r w:rsidRPr="00194F2F">
        <w:rPr>
          <w:rFonts w:ascii="Calibri" w:hAnsi="Calibri" w:cs="Calibri"/>
          <w:szCs w:val="22"/>
        </w:rPr>
        <w:t xml:space="preserve">Odbor za statutarno-pravna pitanja predlaže </w:t>
      </w:r>
      <w:r w:rsidRPr="00194F2F">
        <w:rPr>
          <w:rFonts w:ascii="Calibri" w:hAnsi="Calibri" w:cs="Calibri"/>
          <w:bCs/>
          <w:szCs w:val="22"/>
        </w:rPr>
        <w:t xml:space="preserve">Gradskom vijeću Grada Požege da razmotri i u istovjetnom tekstu prijedloga usvoji </w:t>
      </w:r>
      <w:r w:rsidRPr="00194F2F">
        <w:rPr>
          <w:rFonts w:ascii="Calibri" w:hAnsi="Calibri" w:cs="Calibri"/>
          <w:szCs w:val="22"/>
        </w:rPr>
        <w:t>Odluku o davanju prethodne suglasnosti na Statutarnu Odluku o dopuni i izmjenama Statuta Dječjeg vrtića Požega kao u predloženom tekstu.</w:t>
      </w:r>
    </w:p>
    <w:p w14:paraId="618FE4DF" w14:textId="77777777" w:rsidR="00194F2F" w:rsidRPr="00194F2F" w:rsidRDefault="00194F2F" w:rsidP="00194F2F">
      <w:pPr>
        <w:rPr>
          <w:rFonts w:ascii="Calibri" w:hAnsi="Calibri" w:cs="Calibri"/>
          <w:szCs w:val="22"/>
        </w:rPr>
      </w:pPr>
    </w:p>
    <w:p w14:paraId="4DFCEB5A" w14:textId="3B4943A4" w:rsidR="00194F2F" w:rsidRPr="00194F2F" w:rsidRDefault="00194F2F" w:rsidP="0055227C">
      <w:pPr>
        <w:ind w:left="5670"/>
        <w:jc w:val="center"/>
        <w:rPr>
          <w:rFonts w:ascii="Calibri" w:hAnsi="Calibri" w:cs="Calibri"/>
          <w:bCs/>
          <w:szCs w:val="22"/>
        </w:rPr>
      </w:pPr>
      <w:r w:rsidRPr="00194F2F">
        <w:rPr>
          <w:rFonts w:ascii="Calibri" w:hAnsi="Calibri" w:cs="Calibri"/>
          <w:bCs/>
          <w:szCs w:val="22"/>
        </w:rPr>
        <w:t>PREDSJEDNIK</w:t>
      </w:r>
    </w:p>
    <w:p w14:paraId="7ADDC8F0" w14:textId="537C718C" w:rsidR="00194F2F" w:rsidRPr="00194F2F" w:rsidRDefault="00194F2F" w:rsidP="0055227C">
      <w:pPr>
        <w:ind w:left="5670"/>
        <w:jc w:val="center"/>
        <w:rPr>
          <w:rFonts w:ascii="Calibri" w:hAnsi="Calibri" w:cs="Calibri"/>
          <w:szCs w:val="22"/>
        </w:rPr>
      </w:pPr>
      <w:r w:rsidRPr="00194F2F">
        <w:rPr>
          <w:rFonts w:ascii="Calibri" w:hAnsi="Calibri" w:cs="Calibri"/>
          <w:szCs w:val="22"/>
        </w:rPr>
        <w:t>Dragutin Štirmer, dipl.iur.</w:t>
      </w:r>
      <w:r w:rsidR="0096707F">
        <w:rPr>
          <w:rFonts w:ascii="Calibri" w:hAnsi="Calibri" w:cs="Calibri"/>
          <w:szCs w:val="22"/>
        </w:rPr>
        <w:t>, v.r.</w:t>
      </w:r>
    </w:p>
    <w:p w14:paraId="297298F3" w14:textId="77777777" w:rsidR="00194F2F" w:rsidRPr="00194F2F" w:rsidRDefault="00194F2F" w:rsidP="00194F2F">
      <w:pPr>
        <w:rPr>
          <w:rFonts w:ascii="Calibri" w:hAnsi="Calibri" w:cs="Calibri"/>
          <w:szCs w:val="22"/>
        </w:rPr>
      </w:pPr>
    </w:p>
    <w:p w14:paraId="2C625C33" w14:textId="77777777" w:rsidR="00194F2F" w:rsidRPr="00194F2F" w:rsidRDefault="00194F2F" w:rsidP="00194F2F">
      <w:pPr>
        <w:rPr>
          <w:rFonts w:ascii="Calibri" w:hAnsi="Calibri" w:cs="Calibri"/>
          <w:szCs w:val="22"/>
        </w:rPr>
      </w:pPr>
    </w:p>
    <w:p w14:paraId="5477D3AA" w14:textId="77777777" w:rsidR="00194F2F" w:rsidRPr="00194F2F" w:rsidRDefault="00194F2F" w:rsidP="00194F2F">
      <w:pPr>
        <w:rPr>
          <w:rFonts w:ascii="Calibri" w:hAnsi="Calibri" w:cs="Calibri"/>
          <w:szCs w:val="22"/>
        </w:rPr>
      </w:pPr>
    </w:p>
    <w:p w14:paraId="13FFF102" w14:textId="77777777" w:rsidR="00194F2F" w:rsidRPr="00194F2F" w:rsidRDefault="00194F2F" w:rsidP="00194F2F">
      <w:pPr>
        <w:rPr>
          <w:rFonts w:ascii="Calibri" w:hAnsi="Calibri" w:cs="Calibri"/>
          <w:szCs w:val="22"/>
        </w:rPr>
      </w:pPr>
    </w:p>
    <w:p w14:paraId="5CCDA1CE" w14:textId="77777777" w:rsidR="00194F2F" w:rsidRDefault="00194F2F" w:rsidP="00194F2F">
      <w:pPr>
        <w:rPr>
          <w:rFonts w:ascii="Calibri" w:hAnsi="Calibri" w:cs="Calibri"/>
          <w:szCs w:val="22"/>
        </w:rPr>
      </w:pPr>
    </w:p>
    <w:p w14:paraId="05A49FDF" w14:textId="77777777" w:rsidR="00194F2F" w:rsidRPr="00194F2F" w:rsidRDefault="00194F2F" w:rsidP="00194F2F">
      <w:pPr>
        <w:rPr>
          <w:rFonts w:ascii="Calibri" w:hAnsi="Calibri" w:cs="Calibri"/>
          <w:szCs w:val="22"/>
        </w:rPr>
      </w:pPr>
    </w:p>
    <w:p w14:paraId="57C551FF" w14:textId="77777777" w:rsidR="00194F2F" w:rsidRPr="00194F2F" w:rsidRDefault="00194F2F" w:rsidP="00194F2F">
      <w:pPr>
        <w:rPr>
          <w:rFonts w:ascii="Calibri" w:hAnsi="Calibri" w:cs="Calibri"/>
          <w:szCs w:val="22"/>
        </w:rPr>
      </w:pPr>
    </w:p>
    <w:p w14:paraId="47E78EA2" w14:textId="77777777" w:rsidR="00194F2F" w:rsidRPr="00194F2F" w:rsidRDefault="00194F2F" w:rsidP="00194F2F">
      <w:pPr>
        <w:rPr>
          <w:rFonts w:ascii="Calibri" w:hAnsi="Calibri" w:cs="Calibri"/>
          <w:szCs w:val="22"/>
        </w:rPr>
      </w:pPr>
      <w:r w:rsidRPr="00194F2F">
        <w:rPr>
          <w:rFonts w:ascii="Calibri" w:hAnsi="Calibri" w:cs="Calibri"/>
          <w:szCs w:val="22"/>
        </w:rPr>
        <w:t>DOSTAVITI:</w:t>
      </w:r>
    </w:p>
    <w:p w14:paraId="1957C561" w14:textId="159569A1" w:rsidR="00194F2F" w:rsidRPr="00194F2F" w:rsidRDefault="00194F2F" w:rsidP="0055227C">
      <w:pPr>
        <w:numPr>
          <w:ilvl w:val="0"/>
          <w:numId w:val="23"/>
        </w:numPr>
        <w:ind w:left="426" w:hanging="284"/>
        <w:rPr>
          <w:rFonts w:ascii="Calibri" w:hAnsi="Calibri" w:cs="Calibri"/>
          <w:szCs w:val="22"/>
        </w:rPr>
      </w:pPr>
      <w:r w:rsidRPr="00194F2F">
        <w:rPr>
          <w:rFonts w:ascii="Calibri" w:hAnsi="Calibri" w:cs="Calibri"/>
          <w:szCs w:val="22"/>
        </w:rPr>
        <w:t>Gradskom vijeću Grada Požege</w:t>
      </w:r>
    </w:p>
    <w:p w14:paraId="573BDCA0" w14:textId="2D9A5AAD" w:rsidR="00194F2F" w:rsidRPr="00194F2F" w:rsidRDefault="00194F2F" w:rsidP="0055227C">
      <w:pPr>
        <w:numPr>
          <w:ilvl w:val="0"/>
          <w:numId w:val="23"/>
        </w:numPr>
        <w:ind w:left="426" w:hanging="284"/>
        <w:rPr>
          <w:rFonts w:ascii="Calibri" w:hAnsi="Calibri" w:cs="Calibri"/>
          <w:szCs w:val="22"/>
        </w:rPr>
      </w:pPr>
      <w:r w:rsidRPr="00194F2F">
        <w:rPr>
          <w:rFonts w:ascii="Calibri" w:hAnsi="Calibri" w:cs="Calibri"/>
          <w:szCs w:val="22"/>
        </w:rPr>
        <w:t>Gradonačelniku Grada Požege</w:t>
      </w:r>
    </w:p>
    <w:p w14:paraId="21175D07" w14:textId="64A874EB" w:rsidR="00A64EA6" w:rsidRPr="0055227C" w:rsidRDefault="00194F2F" w:rsidP="0055227C">
      <w:pPr>
        <w:numPr>
          <w:ilvl w:val="0"/>
          <w:numId w:val="23"/>
        </w:numPr>
        <w:ind w:left="426" w:hanging="284"/>
        <w:rPr>
          <w:rFonts w:ascii="Calibri" w:hAnsi="Calibri" w:cs="Calibri"/>
          <w:szCs w:val="22"/>
        </w:rPr>
      </w:pPr>
      <w:r w:rsidRPr="00194F2F">
        <w:rPr>
          <w:rFonts w:ascii="Calibri" w:hAnsi="Calibri" w:cs="Calibri"/>
          <w:szCs w:val="22"/>
        </w:rPr>
        <w:t>Pismohrani.</w:t>
      </w:r>
      <w:bookmarkEnd w:id="2"/>
    </w:p>
    <w:sectPr w:rsidR="00A64EA6" w:rsidRPr="0055227C" w:rsidSect="009163AC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FB84A" w14:textId="77777777" w:rsidR="00352950" w:rsidRDefault="00352950" w:rsidP="009163AC">
      <w:r>
        <w:separator/>
      </w:r>
    </w:p>
  </w:endnote>
  <w:endnote w:type="continuationSeparator" w:id="0">
    <w:p w14:paraId="6EDA6EF1" w14:textId="77777777" w:rsidR="00352950" w:rsidRDefault="00352950" w:rsidP="0091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89018"/>
      <w:docPartObj>
        <w:docPartGallery w:val="Page Numbers (Bottom of Page)"/>
        <w:docPartUnique/>
      </w:docPartObj>
    </w:sdtPr>
    <w:sdtContent>
      <w:p w14:paraId="4FC895F3" w14:textId="1536483D" w:rsidR="009163AC" w:rsidRDefault="009163A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425EDE" wp14:editId="2BC15F8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6841164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8673227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E4FCD" w14:textId="77777777" w:rsidR="009163AC" w:rsidRDefault="009163A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7289264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9955704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106468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425ED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DzZ/zVlgMAAJg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" filled="f" stroked="f">
                    <v:textbox inset="0,0,0,0">
                      <w:txbxContent>
                        <w:p w14:paraId="583E4FCD" w14:textId="77777777" w:rsidR="009163AC" w:rsidRDefault="009163A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C7D4" w14:textId="77777777" w:rsidR="00352950" w:rsidRDefault="00352950" w:rsidP="009163AC">
      <w:r>
        <w:separator/>
      </w:r>
    </w:p>
  </w:footnote>
  <w:footnote w:type="continuationSeparator" w:id="0">
    <w:p w14:paraId="5844FA77" w14:textId="77777777" w:rsidR="00352950" w:rsidRDefault="00352950" w:rsidP="0091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72BD" w14:textId="5EBC895B" w:rsidR="009163AC" w:rsidRPr="009163AC" w:rsidRDefault="009163AC" w:rsidP="009163AC">
    <w:pPr>
      <w:tabs>
        <w:tab w:val="center" w:pos="4536"/>
        <w:tab w:val="right" w:pos="9072"/>
      </w:tabs>
      <w:autoSpaceDN w:val="0"/>
      <w:jc w:val="left"/>
      <w:rPr>
        <w:rFonts w:ascii="Calibri" w:hAnsi="Calibri" w:cs="Calibri"/>
        <w:b/>
        <w:sz w:val="20"/>
        <w:u w:val="single"/>
        <w:lang w:val="en-US"/>
      </w:rPr>
    </w:pPr>
    <w:bookmarkStart w:id="3" w:name="_Hlk145935826"/>
    <w:bookmarkStart w:id="4" w:name="_Hlk135287041"/>
    <w:r w:rsidRPr="009163AC">
      <w:rPr>
        <w:rFonts w:ascii="Calibri" w:hAnsi="Calibri" w:cs="Calibri"/>
        <w:sz w:val="20"/>
        <w:u w:val="single"/>
        <w:lang w:val="en-US"/>
      </w:rPr>
      <w:t>33. sjednica Gradskog vijeća</w:t>
    </w:r>
    <w:r w:rsidRPr="009163AC">
      <w:rPr>
        <w:rFonts w:ascii="Calibri" w:hAnsi="Calibri" w:cs="Calibri"/>
        <w:sz w:val="20"/>
        <w:u w:val="single"/>
        <w:lang w:val="en-US"/>
      </w:rPr>
      <w:tab/>
    </w:r>
    <w:r w:rsidRPr="009163AC">
      <w:rPr>
        <w:rFonts w:ascii="Calibri" w:hAnsi="Calibri" w:cs="Calibri"/>
        <w:sz w:val="20"/>
        <w:u w:val="single"/>
        <w:lang w:val="en-US"/>
      </w:rPr>
      <w:tab/>
      <w:t>veljača, 2025.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568B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799653002" o:spid="_x0000_i1025" type="#_x0000_t75" style="width:.75pt;height:.75pt;visibility:visible;mso-wrap-style:square">
            <v:imagedata r:id="rId1" o:title=""/>
          </v:shape>
        </w:pict>
      </mc:Choice>
      <mc:Fallback>
        <w:drawing>
          <wp:inline distT="0" distB="0" distL="0" distR="0" wp14:anchorId="3E4FA01E" wp14:editId="0FBE6BB4">
            <wp:extent cx="9525" cy="9525"/>
            <wp:effectExtent l="0" t="0" r="0" b="0"/>
            <wp:docPr id="1799653002" name="Slika 179965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7229F"/>
    <w:multiLevelType w:val="hybridMultilevel"/>
    <w:tmpl w:val="15B640FE"/>
    <w:lvl w:ilvl="0" w:tplc="0B6462F0">
      <w:start w:val="1"/>
      <w:numFmt w:val="bullet"/>
      <w:lvlText w:val="-"/>
      <w:lvlJc w:val="left"/>
      <w:pPr>
        <w:ind w:left="731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611655F"/>
    <w:multiLevelType w:val="multilevel"/>
    <w:tmpl w:val="84041910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363579"/>
    <w:multiLevelType w:val="multilevel"/>
    <w:tmpl w:val="6FB62D3E"/>
    <w:lvl w:ilvl="0">
      <w:start w:val="1"/>
      <w:numFmt w:val="bullet"/>
      <w:lvlText w:val="-"/>
      <w:lvlJc w:val="left"/>
      <w:pPr>
        <w:ind w:left="708" w:hanging="283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0C374FB7"/>
    <w:multiLevelType w:val="hybridMultilevel"/>
    <w:tmpl w:val="E8CA2244"/>
    <w:lvl w:ilvl="0" w:tplc="E2544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497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F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62D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4A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22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CD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C8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AAC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203C0B"/>
    <w:multiLevelType w:val="hybridMultilevel"/>
    <w:tmpl w:val="BD365F68"/>
    <w:lvl w:ilvl="0" w:tplc="F6744F9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659"/>
    <w:multiLevelType w:val="hybridMultilevel"/>
    <w:tmpl w:val="2A127810"/>
    <w:lvl w:ilvl="0" w:tplc="AAB8C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77B3"/>
    <w:multiLevelType w:val="multilevel"/>
    <w:tmpl w:val="A83C8E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8F3D88"/>
    <w:multiLevelType w:val="hybridMultilevel"/>
    <w:tmpl w:val="66A2EF9E"/>
    <w:lvl w:ilvl="0" w:tplc="16423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2F6D"/>
    <w:multiLevelType w:val="hybridMultilevel"/>
    <w:tmpl w:val="3578917C"/>
    <w:lvl w:ilvl="0" w:tplc="A58A1800">
      <w:start w:val="3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3418418D"/>
    <w:multiLevelType w:val="hybridMultilevel"/>
    <w:tmpl w:val="05F02464"/>
    <w:lvl w:ilvl="0" w:tplc="4802053A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357AA8"/>
    <w:multiLevelType w:val="multilevel"/>
    <w:tmpl w:val="6FB62D3E"/>
    <w:lvl w:ilvl="0">
      <w:start w:val="1"/>
      <w:numFmt w:val="bullet"/>
      <w:lvlText w:val="-"/>
      <w:lvlJc w:val="left"/>
      <w:pPr>
        <w:ind w:left="425" w:hanging="283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9A3823"/>
    <w:multiLevelType w:val="multilevel"/>
    <w:tmpl w:val="C0E806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CBA3798"/>
    <w:multiLevelType w:val="multilevel"/>
    <w:tmpl w:val="EC900B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D1C5EFB"/>
    <w:multiLevelType w:val="hybridMultilevel"/>
    <w:tmpl w:val="9C46A374"/>
    <w:lvl w:ilvl="0" w:tplc="A31C02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03282F"/>
    <w:multiLevelType w:val="hybridMultilevel"/>
    <w:tmpl w:val="C04CB356"/>
    <w:lvl w:ilvl="0" w:tplc="59241F9A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16766C"/>
    <w:multiLevelType w:val="hybridMultilevel"/>
    <w:tmpl w:val="33CED44E"/>
    <w:lvl w:ilvl="0" w:tplc="0C3238B8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E25ED5"/>
    <w:multiLevelType w:val="hybridMultilevel"/>
    <w:tmpl w:val="1FD8E888"/>
    <w:lvl w:ilvl="0" w:tplc="D36EC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C67A8"/>
    <w:multiLevelType w:val="hybridMultilevel"/>
    <w:tmpl w:val="E7C4E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335DF"/>
    <w:multiLevelType w:val="multilevel"/>
    <w:tmpl w:val="DBE0B2DA"/>
    <w:lvl w:ilvl="0">
      <w:start w:val="1"/>
      <w:numFmt w:val="bullet"/>
      <w:lvlText w:val="-"/>
      <w:lvlJc w:val="left"/>
      <w:pPr>
        <w:ind w:left="993" w:hanging="283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9" w15:restartNumberingAfterBreak="0">
    <w:nsid w:val="71506CCD"/>
    <w:multiLevelType w:val="multilevel"/>
    <w:tmpl w:val="6FB62D3E"/>
    <w:lvl w:ilvl="0">
      <w:start w:val="1"/>
      <w:numFmt w:val="bullet"/>
      <w:lvlText w:val="-"/>
      <w:lvlJc w:val="left"/>
      <w:pPr>
        <w:ind w:left="425" w:hanging="283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42F737B"/>
    <w:multiLevelType w:val="hybridMultilevel"/>
    <w:tmpl w:val="F2ECD04A"/>
    <w:lvl w:ilvl="0" w:tplc="AED6F1D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A2C7E"/>
    <w:multiLevelType w:val="hybridMultilevel"/>
    <w:tmpl w:val="5FAE350A"/>
    <w:lvl w:ilvl="0" w:tplc="FCAE4C74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FA50BB"/>
    <w:multiLevelType w:val="multilevel"/>
    <w:tmpl w:val="D49AD0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num w:numId="1" w16cid:durableId="1264456958">
    <w:abstractNumId w:val="7"/>
  </w:num>
  <w:num w:numId="2" w16cid:durableId="1006395551">
    <w:abstractNumId w:val="17"/>
  </w:num>
  <w:num w:numId="3" w16cid:durableId="729886384">
    <w:abstractNumId w:val="20"/>
  </w:num>
  <w:num w:numId="4" w16cid:durableId="368142532">
    <w:abstractNumId w:val="11"/>
  </w:num>
  <w:num w:numId="5" w16cid:durableId="1756246511">
    <w:abstractNumId w:val="18"/>
  </w:num>
  <w:num w:numId="6" w16cid:durableId="1332295134">
    <w:abstractNumId w:val="1"/>
  </w:num>
  <w:num w:numId="7" w16cid:durableId="1096514336">
    <w:abstractNumId w:val="22"/>
  </w:num>
  <w:num w:numId="8" w16cid:durableId="1982804124">
    <w:abstractNumId w:val="12"/>
  </w:num>
  <w:num w:numId="9" w16cid:durableId="1702392388">
    <w:abstractNumId w:val="5"/>
  </w:num>
  <w:num w:numId="10" w16cid:durableId="598610600">
    <w:abstractNumId w:val="6"/>
  </w:num>
  <w:num w:numId="11" w16cid:durableId="1631087980">
    <w:abstractNumId w:val="19"/>
  </w:num>
  <w:num w:numId="12" w16cid:durableId="409811049">
    <w:abstractNumId w:val="10"/>
  </w:num>
  <w:num w:numId="13" w16cid:durableId="1950894067">
    <w:abstractNumId w:val="2"/>
  </w:num>
  <w:num w:numId="14" w16cid:durableId="801995479">
    <w:abstractNumId w:val="16"/>
  </w:num>
  <w:num w:numId="15" w16cid:durableId="731196133">
    <w:abstractNumId w:val="9"/>
  </w:num>
  <w:num w:numId="16" w16cid:durableId="288781930">
    <w:abstractNumId w:val="14"/>
  </w:num>
  <w:num w:numId="17" w16cid:durableId="186452948">
    <w:abstractNumId w:val="15"/>
  </w:num>
  <w:num w:numId="18" w16cid:durableId="1705205012">
    <w:abstractNumId w:val="21"/>
  </w:num>
  <w:num w:numId="19" w16cid:durableId="181671125">
    <w:abstractNumId w:val="13"/>
  </w:num>
  <w:num w:numId="20" w16cid:durableId="1515728640">
    <w:abstractNumId w:val="3"/>
  </w:num>
  <w:num w:numId="21" w16cid:durableId="99690553">
    <w:abstractNumId w:val="8"/>
  </w:num>
  <w:num w:numId="22" w16cid:durableId="1009796247">
    <w:abstractNumId w:val="0"/>
  </w:num>
  <w:num w:numId="23" w16cid:durableId="1122110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900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2B"/>
    <w:rsid w:val="000034C9"/>
    <w:rsid w:val="000B1DB8"/>
    <w:rsid w:val="000C289C"/>
    <w:rsid w:val="000D0913"/>
    <w:rsid w:val="000D508B"/>
    <w:rsid w:val="000F1599"/>
    <w:rsid w:val="00150679"/>
    <w:rsid w:val="00194F2F"/>
    <w:rsid w:val="001C09DE"/>
    <w:rsid w:val="001E06E6"/>
    <w:rsid w:val="001E79AE"/>
    <w:rsid w:val="002B3DCB"/>
    <w:rsid w:val="002B7D54"/>
    <w:rsid w:val="00352950"/>
    <w:rsid w:val="00395BB8"/>
    <w:rsid w:val="003E7160"/>
    <w:rsid w:val="00460E72"/>
    <w:rsid w:val="004765DE"/>
    <w:rsid w:val="0055227C"/>
    <w:rsid w:val="00562318"/>
    <w:rsid w:val="005C29C5"/>
    <w:rsid w:val="005E40FC"/>
    <w:rsid w:val="00650885"/>
    <w:rsid w:val="0068336A"/>
    <w:rsid w:val="006D078D"/>
    <w:rsid w:val="006E10A5"/>
    <w:rsid w:val="006F070F"/>
    <w:rsid w:val="00724CB1"/>
    <w:rsid w:val="007663BA"/>
    <w:rsid w:val="007E6A47"/>
    <w:rsid w:val="008503B3"/>
    <w:rsid w:val="008854DF"/>
    <w:rsid w:val="008C25FE"/>
    <w:rsid w:val="009163AC"/>
    <w:rsid w:val="00930015"/>
    <w:rsid w:val="00934C29"/>
    <w:rsid w:val="00944750"/>
    <w:rsid w:val="00965D79"/>
    <w:rsid w:val="0096707F"/>
    <w:rsid w:val="00992AF6"/>
    <w:rsid w:val="009F587F"/>
    <w:rsid w:val="00A01323"/>
    <w:rsid w:val="00A05E72"/>
    <w:rsid w:val="00A279E7"/>
    <w:rsid w:val="00A64EA6"/>
    <w:rsid w:val="00A97108"/>
    <w:rsid w:val="00AE0BA1"/>
    <w:rsid w:val="00AF3727"/>
    <w:rsid w:val="00AF6449"/>
    <w:rsid w:val="00B05F0E"/>
    <w:rsid w:val="00B5682B"/>
    <w:rsid w:val="00BC6A38"/>
    <w:rsid w:val="00C0257B"/>
    <w:rsid w:val="00C34CB5"/>
    <w:rsid w:val="00C52147"/>
    <w:rsid w:val="00C57DCE"/>
    <w:rsid w:val="00CA02CF"/>
    <w:rsid w:val="00CB0680"/>
    <w:rsid w:val="00CB5AB2"/>
    <w:rsid w:val="00D078EC"/>
    <w:rsid w:val="00D13DA2"/>
    <w:rsid w:val="00D15322"/>
    <w:rsid w:val="00D31F6A"/>
    <w:rsid w:val="00D361AA"/>
    <w:rsid w:val="00DA4C43"/>
    <w:rsid w:val="00DB55E0"/>
    <w:rsid w:val="00DC0DA0"/>
    <w:rsid w:val="00DC7BAA"/>
    <w:rsid w:val="00DF5C86"/>
    <w:rsid w:val="00E00BAF"/>
    <w:rsid w:val="00E11382"/>
    <w:rsid w:val="00E12857"/>
    <w:rsid w:val="00ED627E"/>
    <w:rsid w:val="00F42934"/>
    <w:rsid w:val="00F56629"/>
    <w:rsid w:val="00F72998"/>
    <w:rsid w:val="00F90AC8"/>
    <w:rsid w:val="00FA64F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F2CDB"/>
  <w15:chartTrackingRefBased/>
  <w15:docId w15:val="{26F203B6-6B50-4152-A226-E5E579C2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3AC"/>
    <w:pPr>
      <w:spacing w:after="0" w:line="240" w:lineRule="auto"/>
      <w:jc w:val="both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5682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6">
    <w:name w:val="heading 6"/>
    <w:basedOn w:val="Normal"/>
    <w:next w:val="Normal"/>
    <w:link w:val="Naslov6Char"/>
    <w:qFormat/>
    <w:rsid w:val="00B5682B"/>
    <w:pPr>
      <w:keepNext/>
      <w:outlineLvl w:val="5"/>
    </w:pPr>
    <w:rPr>
      <w:rFonts w:ascii="HRAvantgard" w:hAnsi="HRAvantgard"/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5682B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6Char">
    <w:name w:val="Naslov 6 Char"/>
    <w:basedOn w:val="Zadanifontodlomka"/>
    <w:link w:val="Naslov6"/>
    <w:rsid w:val="00B5682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Tijeloteksta">
    <w:name w:val="Body Text"/>
    <w:aliases w:val=" uvlaka 3"/>
    <w:basedOn w:val="Normal"/>
    <w:link w:val="TijelotekstaChar"/>
    <w:rsid w:val="00B5682B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aliases w:val=" uvlaka 3 Char"/>
    <w:basedOn w:val="Zadanifontodlomka"/>
    <w:link w:val="Tijeloteksta"/>
    <w:qFormat/>
    <w:rsid w:val="00B5682B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Odlomakpopisa">
    <w:name w:val="List Paragraph"/>
    <w:basedOn w:val="Normal"/>
    <w:qFormat/>
    <w:rsid w:val="00B5682B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B5682B"/>
    <w:pPr>
      <w:spacing w:after="120"/>
      <w:ind w:left="283"/>
      <w:jc w:val="left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568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B5682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ody">
    <w:name w:val="Body"/>
    <w:rsid w:val="00B568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character" w:styleId="Brojstranice">
    <w:name w:val="page number"/>
    <w:basedOn w:val="Zadanifontodlomka"/>
    <w:qFormat/>
    <w:rsid w:val="00965D79"/>
  </w:style>
  <w:style w:type="character" w:customStyle="1" w:styleId="PodnojeChar">
    <w:name w:val="Podnožje Char"/>
    <w:basedOn w:val="Zadanifontodlomka"/>
    <w:qFormat/>
    <w:rsid w:val="00965D7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965D79"/>
    <w:rPr>
      <w:rFonts w:cs="Times New Roman"/>
      <w:b/>
      <w:sz w:val="24"/>
    </w:rPr>
  </w:style>
  <w:style w:type="character" w:customStyle="1" w:styleId="ListLabel2">
    <w:name w:val="ListLabel 2"/>
    <w:qFormat/>
    <w:rsid w:val="00965D79"/>
    <w:rPr>
      <w:rFonts w:eastAsia="Times New Roman" w:cs="Times New Roman"/>
      <w:b/>
      <w:sz w:val="24"/>
    </w:rPr>
  </w:style>
  <w:style w:type="character" w:customStyle="1" w:styleId="ListLabel3">
    <w:name w:val="ListLabel 3"/>
    <w:qFormat/>
    <w:rsid w:val="00965D79"/>
    <w:rPr>
      <w:rFonts w:cs="Courier New"/>
    </w:rPr>
  </w:style>
  <w:style w:type="character" w:customStyle="1" w:styleId="ListLabel4">
    <w:name w:val="ListLabel 4"/>
    <w:qFormat/>
    <w:rsid w:val="00965D79"/>
    <w:rPr>
      <w:rFonts w:cs="Courier New"/>
    </w:rPr>
  </w:style>
  <w:style w:type="character" w:customStyle="1" w:styleId="ListLabel5">
    <w:name w:val="ListLabel 5"/>
    <w:qFormat/>
    <w:rsid w:val="00965D79"/>
    <w:rPr>
      <w:rFonts w:cs="Courier New"/>
    </w:rPr>
  </w:style>
  <w:style w:type="character" w:customStyle="1" w:styleId="ListLabel6">
    <w:name w:val="ListLabel 6"/>
    <w:qFormat/>
    <w:rsid w:val="00965D79"/>
    <w:rPr>
      <w:rFonts w:cs="Times New Roman"/>
      <w:sz w:val="24"/>
    </w:rPr>
  </w:style>
  <w:style w:type="character" w:customStyle="1" w:styleId="ListLabel7">
    <w:name w:val="ListLabel 7"/>
    <w:qFormat/>
    <w:rsid w:val="00965D79"/>
    <w:rPr>
      <w:rFonts w:cs="Times New Roman"/>
      <w:b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9163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63AC"/>
    <w:rPr>
      <w:rFonts w:eastAsia="Times New Roman" w:cs="Times New Roman"/>
      <w:szCs w:val="20"/>
      <w:lang w:eastAsia="hr-HR"/>
    </w:rPr>
  </w:style>
  <w:style w:type="character" w:customStyle="1" w:styleId="ListLabel10">
    <w:name w:val="ListLabel 10"/>
    <w:rsid w:val="00965D79"/>
    <w:rPr>
      <w:rFonts w:cs="Courier New"/>
    </w:rPr>
  </w:style>
  <w:style w:type="character" w:customStyle="1" w:styleId="ListLabel11">
    <w:name w:val="ListLabel 11"/>
    <w:rsid w:val="00965D79"/>
    <w:rPr>
      <w:rFonts w:cs="Wingdings"/>
    </w:rPr>
  </w:style>
  <w:style w:type="character" w:customStyle="1" w:styleId="ListLabel12">
    <w:name w:val="ListLabel 12"/>
    <w:qFormat/>
    <w:rsid w:val="00965D79"/>
    <w:rPr>
      <w:rFonts w:cs="Symbol"/>
    </w:rPr>
  </w:style>
  <w:style w:type="character" w:customStyle="1" w:styleId="ListLabel13">
    <w:name w:val="ListLabel 13"/>
    <w:qFormat/>
    <w:rsid w:val="00965D79"/>
    <w:rPr>
      <w:rFonts w:cs="Courier New"/>
    </w:rPr>
  </w:style>
  <w:style w:type="character" w:customStyle="1" w:styleId="ListLabel14">
    <w:name w:val="ListLabel 14"/>
    <w:qFormat/>
    <w:rsid w:val="00965D79"/>
    <w:rPr>
      <w:rFonts w:cs="Wingdings"/>
    </w:rPr>
  </w:style>
  <w:style w:type="character" w:customStyle="1" w:styleId="ListLabel15">
    <w:name w:val="ListLabel 15"/>
    <w:qFormat/>
    <w:rsid w:val="00965D79"/>
    <w:rPr>
      <w:rFonts w:cs="Symbol"/>
    </w:rPr>
  </w:style>
  <w:style w:type="character" w:customStyle="1" w:styleId="ListLabel16">
    <w:name w:val="ListLabel 16"/>
    <w:qFormat/>
    <w:rsid w:val="00965D79"/>
    <w:rPr>
      <w:rFonts w:cs="Courier New"/>
    </w:rPr>
  </w:style>
  <w:style w:type="character" w:customStyle="1" w:styleId="ListLabel17">
    <w:name w:val="ListLabel 17"/>
    <w:qFormat/>
    <w:rsid w:val="00965D79"/>
    <w:rPr>
      <w:rFonts w:cs="Wingdings"/>
    </w:rPr>
  </w:style>
  <w:style w:type="character" w:customStyle="1" w:styleId="ListLabel18">
    <w:name w:val="ListLabel 18"/>
    <w:qFormat/>
    <w:rsid w:val="00965D79"/>
    <w:rPr>
      <w:rFonts w:cs="Times New Roman"/>
      <w:sz w:val="24"/>
    </w:rPr>
  </w:style>
  <w:style w:type="character" w:customStyle="1" w:styleId="ListLabel19">
    <w:name w:val="ListLabel 19"/>
    <w:qFormat/>
    <w:rsid w:val="00965D79"/>
    <w:rPr>
      <w:rFonts w:cs="Times New Roman"/>
      <w:b/>
      <w:sz w:val="24"/>
    </w:rPr>
  </w:style>
  <w:style w:type="character" w:customStyle="1" w:styleId="ListLabel20">
    <w:name w:val="ListLabel 20"/>
    <w:qFormat/>
    <w:rsid w:val="00965D79"/>
    <w:rPr>
      <w:rFonts w:cs="OpenSymbol"/>
      <w:sz w:val="24"/>
    </w:rPr>
  </w:style>
  <w:style w:type="character" w:customStyle="1" w:styleId="ListLabel21">
    <w:name w:val="ListLabel 21"/>
    <w:rsid w:val="00965D79"/>
    <w:rPr>
      <w:rFonts w:cs="Times New Roman"/>
      <w:b w:val="0"/>
      <w:sz w:val="24"/>
    </w:rPr>
  </w:style>
  <w:style w:type="character" w:customStyle="1" w:styleId="ListLabel22">
    <w:name w:val="ListLabel 22"/>
    <w:qFormat/>
    <w:rsid w:val="00965D79"/>
    <w:rPr>
      <w:rFonts w:cs="Courier New"/>
    </w:rPr>
  </w:style>
  <w:style w:type="character" w:customStyle="1" w:styleId="ListLabel23">
    <w:name w:val="ListLabel 23"/>
    <w:qFormat/>
    <w:rsid w:val="00965D79"/>
    <w:rPr>
      <w:rFonts w:cs="Wingdings"/>
    </w:rPr>
  </w:style>
  <w:style w:type="character" w:customStyle="1" w:styleId="ListLabel24">
    <w:name w:val="ListLabel 24"/>
    <w:qFormat/>
    <w:rsid w:val="00965D79"/>
    <w:rPr>
      <w:rFonts w:cs="Symbol"/>
    </w:rPr>
  </w:style>
  <w:style w:type="character" w:customStyle="1" w:styleId="ListLabel25">
    <w:name w:val="ListLabel 25"/>
    <w:qFormat/>
    <w:rsid w:val="00965D79"/>
    <w:rPr>
      <w:rFonts w:cs="Courier New"/>
    </w:rPr>
  </w:style>
  <w:style w:type="character" w:customStyle="1" w:styleId="ListLabel26">
    <w:name w:val="ListLabel 26"/>
    <w:qFormat/>
    <w:rsid w:val="00965D79"/>
    <w:rPr>
      <w:rFonts w:cs="Wingdings"/>
    </w:rPr>
  </w:style>
  <w:style w:type="character" w:customStyle="1" w:styleId="ListLabel27">
    <w:name w:val="ListLabel 27"/>
    <w:qFormat/>
    <w:rsid w:val="00965D79"/>
    <w:rPr>
      <w:rFonts w:cs="Symbol"/>
    </w:rPr>
  </w:style>
  <w:style w:type="character" w:customStyle="1" w:styleId="ListLabel28">
    <w:name w:val="ListLabel 28"/>
    <w:qFormat/>
    <w:rsid w:val="00965D79"/>
    <w:rPr>
      <w:rFonts w:cs="Courier New"/>
    </w:rPr>
  </w:style>
  <w:style w:type="character" w:customStyle="1" w:styleId="ListLabel29">
    <w:name w:val="ListLabel 29"/>
    <w:qFormat/>
    <w:rsid w:val="00965D79"/>
    <w:rPr>
      <w:rFonts w:cs="Wingdings"/>
    </w:rPr>
  </w:style>
  <w:style w:type="character" w:customStyle="1" w:styleId="ListLabel30">
    <w:name w:val="ListLabel 30"/>
    <w:qFormat/>
    <w:rsid w:val="00965D79"/>
    <w:rPr>
      <w:rFonts w:cs="Times New Roman"/>
      <w:sz w:val="24"/>
    </w:rPr>
  </w:style>
  <w:style w:type="character" w:customStyle="1" w:styleId="ListLabel31">
    <w:name w:val="ListLabel 31"/>
    <w:qFormat/>
    <w:rsid w:val="00965D79"/>
    <w:rPr>
      <w:rFonts w:cs="Times New Roman"/>
      <w:b w:val="0"/>
      <w:sz w:val="24"/>
    </w:rPr>
  </w:style>
  <w:style w:type="character" w:customStyle="1" w:styleId="ListLabel32">
    <w:name w:val="ListLabel 32"/>
    <w:qFormat/>
    <w:rsid w:val="00965D79"/>
    <w:rPr>
      <w:rFonts w:cs="OpenSymbol"/>
      <w:sz w:val="24"/>
    </w:rPr>
  </w:style>
  <w:style w:type="character" w:customStyle="1" w:styleId="ListLabel33">
    <w:name w:val="ListLabel 33"/>
    <w:qFormat/>
    <w:rsid w:val="00965D79"/>
    <w:rPr>
      <w:rFonts w:cs="Times New Roman"/>
      <w:b w:val="0"/>
      <w:sz w:val="24"/>
    </w:rPr>
  </w:style>
  <w:style w:type="character" w:customStyle="1" w:styleId="ListLabel34">
    <w:name w:val="ListLabel 34"/>
    <w:qFormat/>
    <w:rsid w:val="00965D79"/>
    <w:rPr>
      <w:rFonts w:cs="Courier New"/>
    </w:rPr>
  </w:style>
  <w:style w:type="character" w:customStyle="1" w:styleId="ListLabel35">
    <w:name w:val="ListLabel 35"/>
    <w:qFormat/>
    <w:rsid w:val="00965D79"/>
    <w:rPr>
      <w:rFonts w:cs="Wingdings"/>
    </w:rPr>
  </w:style>
  <w:style w:type="character" w:customStyle="1" w:styleId="ListLabel37">
    <w:name w:val="ListLabel 37"/>
    <w:qFormat/>
    <w:rsid w:val="00965D79"/>
    <w:rPr>
      <w:rFonts w:cs="Courier New"/>
    </w:rPr>
  </w:style>
  <w:style w:type="character" w:customStyle="1" w:styleId="ListLabel38">
    <w:name w:val="ListLabel 38"/>
    <w:qFormat/>
    <w:rsid w:val="00965D79"/>
    <w:rPr>
      <w:rFonts w:cs="Wingdings"/>
    </w:rPr>
  </w:style>
  <w:style w:type="character" w:customStyle="1" w:styleId="ListLabel39">
    <w:name w:val="ListLabel 39"/>
    <w:qFormat/>
    <w:rsid w:val="00965D79"/>
    <w:rPr>
      <w:rFonts w:cs="Symbol"/>
    </w:rPr>
  </w:style>
  <w:style w:type="character" w:customStyle="1" w:styleId="ListLabel40">
    <w:name w:val="ListLabel 40"/>
    <w:qFormat/>
    <w:rsid w:val="00965D79"/>
    <w:rPr>
      <w:rFonts w:cs="Courier New"/>
    </w:rPr>
  </w:style>
  <w:style w:type="character" w:customStyle="1" w:styleId="ListLabel41">
    <w:name w:val="ListLabel 41"/>
    <w:qFormat/>
    <w:rsid w:val="00965D79"/>
    <w:rPr>
      <w:rFonts w:cs="Wingdings"/>
    </w:rPr>
  </w:style>
  <w:style w:type="character" w:customStyle="1" w:styleId="ListLabel42">
    <w:name w:val="ListLabel 42"/>
    <w:qFormat/>
    <w:rsid w:val="00965D79"/>
    <w:rPr>
      <w:rFonts w:cs="Times New Roman"/>
      <w:sz w:val="24"/>
    </w:rPr>
  </w:style>
  <w:style w:type="character" w:customStyle="1" w:styleId="ListLabel43">
    <w:name w:val="ListLabel 43"/>
    <w:qFormat/>
    <w:rsid w:val="00965D79"/>
    <w:rPr>
      <w:rFonts w:cs="Times New Roman"/>
      <w:b w:val="0"/>
      <w:sz w:val="24"/>
    </w:rPr>
  </w:style>
  <w:style w:type="character" w:customStyle="1" w:styleId="ListLabel44">
    <w:name w:val="ListLabel 44"/>
    <w:qFormat/>
    <w:rsid w:val="00965D79"/>
    <w:rPr>
      <w:rFonts w:cs="OpenSymbol"/>
      <w:sz w:val="24"/>
    </w:rPr>
  </w:style>
  <w:style w:type="character" w:customStyle="1" w:styleId="ListLabel45">
    <w:name w:val="ListLabel 45"/>
    <w:qFormat/>
    <w:rsid w:val="00965D79"/>
    <w:rPr>
      <w:rFonts w:cs="Times New Roman"/>
      <w:b w:val="0"/>
      <w:sz w:val="24"/>
    </w:rPr>
  </w:style>
  <w:style w:type="character" w:customStyle="1" w:styleId="ListLabel46">
    <w:name w:val="ListLabel 46"/>
    <w:qFormat/>
    <w:rsid w:val="00965D79"/>
    <w:rPr>
      <w:rFonts w:cs="Courier New"/>
    </w:rPr>
  </w:style>
  <w:style w:type="character" w:customStyle="1" w:styleId="ListLabel47">
    <w:name w:val="ListLabel 47"/>
    <w:qFormat/>
    <w:rsid w:val="00965D79"/>
    <w:rPr>
      <w:rFonts w:cs="Wingdings"/>
    </w:rPr>
  </w:style>
  <w:style w:type="character" w:customStyle="1" w:styleId="ListLabel48">
    <w:name w:val="ListLabel 48"/>
    <w:qFormat/>
    <w:rsid w:val="00965D79"/>
    <w:rPr>
      <w:rFonts w:cs="Symbol"/>
    </w:rPr>
  </w:style>
  <w:style w:type="character" w:customStyle="1" w:styleId="ListLabel49">
    <w:name w:val="ListLabel 49"/>
    <w:qFormat/>
    <w:rsid w:val="00965D79"/>
    <w:rPr>
      <w:rFonts w:cs="Courier New"/>
    </w:rPr>
  </w:style>
  <w:style w:type="character" w:customStyle="1" w:styleId="ListLabel50">
    <w:name w:val="ListLabel 50"/>
    <w:qFormat/>
    <w:rsid w:val="00965D79"/>
    <w:rPr>
      <w:rFonts w:cs="Wingdings"/>
    </w:rPr>
  </w:style>
  <w:style w:type="character" w:customStyle="1" w:styleId="ListLabel51">
    <w:name w:val="ListLabel 51"/>
    <w:qFormat/>
    <w:rsid w:val="00965D79"/>
    <w:rPr>
      <w:rFonts w:cs="Symbol"/>
    </w:rPr>
  </w:style>
  <w:style w:type="character" w:customStyle="1" w:styleId="ListLabel52">
    <w:name w:val="ListLabel 52"/>
    <w:qFormat/>
    <w:rsid w:val="00965D79"/>
    <w:rPr>
      <w:rFonts w:cs="Courier New"/>
    </w:rPr>
  </w:style>
  <w:style w:type="character" w:customStyle="1" w:styleId="ListLabel53">
    <w:name w:val="ListLabel 53"/>
    <w:qFormat/>
    <w:rsid w:val="00965D79"/>
    <w:rPr>
      <w:rFonts w:cs="Wingdings"/>
    </w:rPr>
  </w:style>
  <w:style w:type="character" w:customStyle="1" w:styleId="ListLabel54">
    <w:name w:val="ListLabel 54"/>
    <w:qFormat/>
    <w:rsid w:val="00965D79"/>
    <w:rPr>
      <w:rFonts w:cs="Times New Roman"/>
      <w:sz w:val="24"/>
    </w:rPr>
  </w:style>
  <w:style w:type="character" w:customStyle="1" w:styleId="ListLabel55">
    <w:name w:val="ListLabel 55"/>
    <w:qFormat/>
    <w:rsid w:val="00965D79"/>
    <w:rPr>
      <w:rFonts w:cs="Times New Roman"/>
      <w:b w:val="0"/>
      <w:sz w:val="24"/>
    </w:rPr>
  </w:style>
  <w:style w:type="character" w:customStyle="1" w:styleId="ListLabel56">
    <w:name w:val="ListLabel 56"/>
    <w:qFormat/>
    <w:rsid w:val="00965D79"/>
    <w:rPr>
      <w:rFonts w:cs="OpenSymbol"/>
      <w:sz w:val="24"/>
    </w:rPr>
  </w:style>
  <w:style w:type="character" w:customStyle="1" w:styleId="ListLabel57">
    <w:name w:val="ListLabel 57"/>
    <w:qFormat/>
    <w:rsid w:val="00965D79"/>
    <w:rPr>
      <w:rFonts w:cs="Times New Roman"/>
      <w:b w:val="0"/>
      <w:sz w:val="24"/>
    </w:rPr>
  </w:style>
  <w:style w:type="character" w:customStyle="1" w:styleId="ListLabel58">
    <w:name w:val="ListLabel 58"/>
    <w:qFormat/>
    <w:rsid w:val="00965D79"/>
    <w:rPr>
      <w:rFonts w:cs="Courier New"/>
    </w:rPr>
  </w:style>
  <w:style w:type="character" w:customStyle="1" w:styleId="ListLabel59">
    <w:name w:val="ListLabel 59"/>
    <w:qFormat/>
    <w:rsid w:val="00965D79"/>
    <w:rPr>
      <w:rFonts w:cs="Wingdings"/>
    </w:rPr>
  </w:style>
  <w:style w:type="character" w:customStyle="1" w:styleId="ListLabel60">
    <w:name w:val="ListLabel 60"/>
    <w:qFormat/>
    <w:rsid w:val="00965D79"/>
    <w:rPr>
      <w:rFonts w:cs="Symbol"/>
    </w:rPr>
  </w:style>
  <w:style w:type="character" w:customStyle="1" w:styleId="ListLabel61">
    <w:name w:val="ListLabel 61"/>
    <w:qFormat/>
    <w:rsid w:val="00965D79"/>
    <w:rPr>
      <w:rFonts w:cs="Courier New"/>
    </w:rPr>
  </w:style>
  <w:style w:type="character" w:customStyle="1" w:styleId="ListLabel62">
    <w:name w:val="ListLabel 62"/>
    <w:qFormat/>
    <w:rsid w:val="00965D79"/>
    <w:rPr>
      <w:rFonts w:cs="Wingdings"/>
    </w:rPr>
  </w:style>
  <w:style w:type="character" w:customStyle="1" w:styleId="ListLabel63">
    <w:name w:val="ListLabel 63"/>
    <w:qFormat/>
    <w:rsid w:val="00965D79"/>
    <w:rPr>
      <w:rFonts w:cs="Symbol"/>
    </w:rPr>
  </w:style>
  <w:style w:type="character" w:customStyle="1" w:styleId="ListLabel64">
    <w:name w:val="ListLabel 64"/>
    <w:qFormat/>
    <w:rsid w:val="00965D79"/>
    <w:rPr>
      <w:rFonts w:cs="Courier New"/>
    </w:rPr>
  </w:style>
  <w:style w:type="character" w:customStyle="1" w:styleId="ListLabel65">
    <w:name w:val="ListLabel 65"/>
    <w:qFormat/>
    <w:rsid w:val="00965D7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965D79"/>
    <w:pPr>
      <w:keepNext/>
      <w:suppressAutoHyphens/>
      <w:overflowPunct w:val="0"/>
      <w:spacing w:before="240" w:after="120"/>
      <w:jc w:val="left"/>
      <w:textAlignment w:val="baseline"/>
    </w:pPr>
    <w:rPr>
      <w:rFonts w:ascii="Liberation Sans" w:eastAsia="Microsoft YaHei" w:hAnsi="Liberation Sans" w:cs="Arial Unicode MS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965D79"/>
    <w:pPr>
      <w:tabs>
        <w:tab w:val="clear" w:pos="709"/>
        <w:tab w:val="clear" w:pos="7088"/>
      </w:tabs>
      <w:suppressAutoHyphens/>
    </w:pPr>
    <w:rPr>
      <w:rFonts w:cs="Arial Unicode MS"/>
      <w:color w:val="00000A"/>
      <w:sz w:val="20"/>
      <w:u w:val="none"/>
      <w:lang w:eastAsia="en-US"/>
    </w:rPr>
  </w:style>
  <w:style w:type="paragraph" w:styleId="Opisslike">
    <w:name w:val="caption"/>
    <w:basedOn w:val="Normal"/>
    <w:qFormat/>
    <w:rsid w:val="00965D79"/>
    <w:pPr>
      <w:suppressLineNumbers/>
      <w:suppressAutoHyphens/>
      <w:overflowPunct w:val="0"/>
      <w:spacing w:before="120" w:after="120"/>
      <w:jc w:val="left"/>
      <w:textAlignment w:val="baseline"/>
    </w:pPr>
    <w:rPr>
      <w:rFonts w:cs="Arial Unicode MS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965D79"/>
    <w:pPr>
      <w:suppressLineNumbers/>
      <w:suppressAutoHyphens/>
      <w:overflowPunct w:val="0"/>
      <w:jc w:val="left"/>
      <w:textAlignment w:val="baseline"/>
    </w:pPr>
    <w:rPr>
      <w:rFonts w:cs="Arial Unicode MS"/>
      <w:color w:val="00000A"/>
      <w:sz w:val="20"/>
      <w:lang w:eastAsia="en-US"/>
    </w:rPr>
  </w:style>
  <w:style w:type="paragraph" w:styleId="Podnoje">
    <w:name w:val="footer"/>
    <w:basedOn w:val="Normal"/>
    <w:link w:val="PodnojeChar1"/>
    <w:rsid w:val="00965D79"/>
    <w:pPr>
      <w:tabs>
        <w:tab w:val="center" w:pos="4153"/>
        <w:tab w:val="right" w:pos="8306"/>
      </w:tabs>
      <w:suppressAutoHyphens/>
      <w:overflowPunct w:val="0"/>
      <w:jc w:val="left"/>
      <w:textAlignment w:val="baseline"/>
    </w:pPr>
    <w:rPr>
      <w:color w:val="00000A"/>
      <w:sz w:val="20"/>
      <w:lang w:eastAsia="en-US"/>
    </w:rPr>
  </w:style>
  <w:style w:type="character" w:customStyle="1" w:styleId="PodnojeChar1">
    <w:name w:val="Podnožje Char1"/>
    <w:basedOn w:val="Zadanifontodlomka"/>
    <w:link w:val="Podnoje"/>
    <w:rsid w:val="00965D7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Sadrajokvira">
    <w:name w:val="Sadržaj okvira"/>
    <w:basedOn w:val="Normal"/>
    <w:qFormat/>
    <w:rsid w:val="00965D79"/>
    <w:pPr>
      <w:suppressAutoHyphens/>
      <w:overflowPunct w:val="0"/>
      <w:jc w:val="left"/>
      <w:textAlignment w:val="baseline"/>
    </w:pPr>
    <w:rPr>
      <w:color w:val="00000A"/>
      <w:sz w:val="20"/>
      <w:lang w:eastAsia="en-US"/>
    </w:rPr>
  </w:style>
  <w:style w:type="paragraph" w:customStyle="1" w:styleId="Default">
    <w:name w:val="Default"/>
    <w:rsid w:val="00965D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1">
    <w:name w:val="Tijelo teksta Char1"/>
    <w:basedOn w:val="Zadanifontodlomka"/>
    <w:rsid w:val="00930015"/>
    <w:rPr>
      <w:rFonts w:ascii="Times New Roman" w:eastAsia="Times New Roman" w:hAnsi="Times New Roman" w:cs="Times New Roman"/>
      <w:color w:val="00000A"/>
      <w:szCs w:val="20"/>
    </w:rPr>
  </w:style>
  <w:style w:type="character" w:styleId="Hiperveza">
    <w:name w:val="Hyperlink"/>
    <w:basedOn w:val="Zadanifontodlomka"/>
    <w:uiPriority w:val="99"/>
    <w:unhideWhenUsed/>
    <w:rsid w:val="00CB5A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usinfo.hr/zakonodavstvo/zakon-o-izmjenama-i-dopuni-zakona-o-predskolskom-odgoju-i-obrazovanju" TargetMode="External"/><Relationship Id="rId18" Type="http://schemas.openxmlformats.org/officeDocument/2006/relationships/hyperlink" Target="https://www.iusinfo.hr/zakonodavstvo/zakon-o-predskolskom-odgoju-i-naobrazbi" TargetMode="External"/><Relationship Id="rId26" Type="http://schemas.openxmlformats.org/officeDocument/2006/relationships/hyperlink" Target="https://www.iusinfo.hr/zakonodavstvo/zakon-o-predskolskom-odgoju-i-naobrazbi" TargetMode="External"/><Relationship Id="rId39" Type="http://schemas.openxmlformats.org/officeDocument/2006/relationships/hyperlink" Target="https://www.iusinfo.hr/zakonodavstvo/uredba-o-izmjeni-zakona-o-predskolskom-odgoju-i-obrazovanju" TargetMode="External"/><Relationship Id="rId21" Type="http://schemas.openxmlformats.org/officeDocument/2006/relationships/hyperlink" Target="https://www.iusinfo.hr/zakonodavstvo/zakon-o-izmjenama-i-dopuni-zakona-o-predskolskom-odgoju-i-obrazovanju" TargetMode="External"/><Relationship Id="rId34" Type="http://schemas.openxmlformats.org/officeDocument/2006/relationships/hyperlink" Target="https://www.iusinfo.hr/zakonodavstvo/zakon-o-predskolskom-odgoju-i-naobrazbi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usinfo.hr/zakonodavstvo/zakon-o-ovlasti-vlade-republike-hrvatske-da-uredbama-ureduje-pojedina-pitanja-iz-djelokruga-hrvatskoga-sabora-2043" TargetMode="External"/><Relationship Id="rId29" Type="http://schemas.openxmlformats.org/officeDocument/2006/relationships/hyperlink" Target="https://www.iusinfo.hr/zakonodavstvo/zakon-o-izmjenama-i-dopuni-zakona-o-predskolskom-odgoju-i-obrazovanj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usinfo.hr/zakonodavstvo/zakon-o-izmjenama-i-dopuni-zakona-o-predskolskom-odgoju-i-naobrazbi" TargetMode="External"/><Relationship Id="rId24" Type="http://schemas.openxmlformats.org/officeDocument/2006/relationships/hyperlink" Target="https://www.iusinfo.hr/zakonodavstvo/zakon-o-ovlasti-vlade-republike-hrvatske-da-uredbama-ureduje-pojedina-pitanja-iz-djelokruga-hrvatskoga-sabora-2043" TargetMode="External"/><Relationship Id="rId32" Type="http://schemas.openxmlformats.org/officeDocument/2006/relationships/hyperlink" Target="https://www.iusinfo.hr/zakonodavstvo/zakon-o-ovlasti-vlade-republike-hrvatske-da-uredbama-ureduje-pojedina-pitanja-iz-djelokruga-hrvatskoga-sabora-2043" TargetMode="External"/><Relationship Id="rId37" Type="http://schemas.openxmlformats.org/officeDocument/2006/relationships/hyperlink" Target="https://www.iusinfo.hr/zakonodavstvo/zakon-o-izmjenama-i-dopuni-zakona-o-predskolskom-odgoju-i-obrazovanju" TargetMode="External"/><Relationship Id="rId40" Type="http://schemas.openxmlformats.org/officeDocument/2006/relationships/hyperlink" Target="https://www.iusinfo.hr/zakonodavstvo/zakon-o-ovlasti-vlade-republike-hrvatske-da-uredbama-ureduje-pojedina-pitanja-iz-djelokruga-hrvatskoga-sabora-2043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usinfo.hr/zakonodavstvo/uredba-o-izmjeni-zakona-o-predskolskom-odgoju-i-obrazovanju" TargetMode="External"/><Relationship Id="rId23" Type="http://schemas.openxmlformats.org/officeDocument/2006/relationships/hyperlink" Target="https://www.iusinfo.hr/zakonodavstvo/uredba-o-izmjeni-zakona-o-predskolskom-odgoju-i-obrazovanju" TargetMode="External"/><Relationship Id="rId28" Type="http://schemas.openxmlformats.org/officeDocument/2006/relationships/hyperlink" Target="https://www.iusinfo.hr/zakonodavstvo/zakon-o-izmjenama-i-dopunama-zakona-o-predskolskom-odgoju-i-naobrazbi" TargetMode="External"/><Relationship Id="rId36" Type="http://schemas.openxmlformats.org/officeDocument/2006/relationships/hyperlink" Target="https://www.iusinfo.hr/zakonodavstvo/zakon-o-izmjenama-i-dopunama-zakona-o-predskolskom-odgoju-i-naobrazbi" TargetMode="External"/><Relationship Id="rId10" Type="http://schemas.openxmlformats.org/officeDocument/2006/relationships/hyperlink" Target="https://www.iusinfo.hr/zakonodavstvo/zakon-o-predskolskom-odgoju-i-naobrazbi" TargetMode="External"/><Relationship Id="rId19" Type="http://schemas.openxmlformats.org/officeDocument/2006/relationships/hyperlink" Target="https://www.iusinfo.hr/zakonodavstvo/zakon-o-izmjenama-i-dopuni-zakona-o-predskolskom-odgoju-i-naobrazbi" TargetMode="External"/><Relationship Id="rId31" Type="http://schemas.openxmlformats.org/officeDocument/2006/relationships/hyperlink" Target="https://www.iusinfo.hr/zakonodavstvo/uredba-o-izmjeni-zakona-o-predskolskom-odgoju-i-obrazovanj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iusinfo.hr/zakonodavstvo/zakon-o-izmjenama-i-dopunama-zakona-o-predskolskom-odgoju-i-obrazovanju" TargetMode="External"/><Relationship Id="rId22" Type="http://schemas.openxmlformats.org/officeDocument/2006/relationships/hyperlink" Target="https://www.iusinfo.hr/zakonodavstvo/zakon-o-izmjenama-i-dopunama-zakona-o-predskolskom-odgoju-i-obrazovanju" TargetMode="External"/><Relationship Id="rId27" Type="http://schemas.openxmlformats.org/officeDocument/2006/relationships/hyperlink" Target="https://www.iusinfo.hr/zakonodavstvo/zakon-o-izmjenama-i-dopuni-zakona-o-predskolskom-odgoju-i-naobrazbi" TargetMode="External"/><Relationship Id="rId30" Type="http://schemas.openxmlformats.org/officeDocument/2006/relationships/hyperlink" Target="https://www.iusinfo.hr/zakonodavstvo/zakon-o-izmjenama-i-dopunama-zakona-o-predskolskom-odgoju-i-obrazovanju" TargetMode="External"/><Relationship Id="rId35" Type="http://schemas.openxmlformats.org/officeDocument/2006/relationships/hyperlink" Target="https://www.iusinfo.hr/zakonodavstvo/zakon-o-izmjenama-i-dopuni-zakona-o-predskolskom-odgoju-i-naobrazbi" TargetMode="External"/><Relationship Id="rId43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s://www.iusinfo.hr/zakonodavstvo/zakon-o-izmjenama-i-dopunama-zakona-o-predskolskom-odgoju-i-naobrazbi" TargetMode="External"/><Relationship Id="rId17" Type="http://schemas.openxmlformats.org/officeDocument/2006/relationships/hyperlink" Target="https://www.iusinfo.hr/zakonodavstvo/zakon-o-ovlasti-vlade-republike-hrvatske-da-uredbama-ureduje-pojedina-pitanja-iz-djelokruga-hrvatskoga-sabora-2045" TargetMode="External"/><Relationship Id="rId25" Type="http://schemas.openxmlformats.org/officeDocument/2006/relationships/hyperlink" Target="https://www.iusinfo.hr/zakonodavstvo/zakon-o-ovlasti-vlade-republike-hrvatske-da-uredbama-ureduje-pojedina-pitanja-iz-djelokruga-hrvatskoga-sabora-2045" TargetMode="External"/><Relationship Id="rId33" Type="http://schemas.openxmlformats.org/officeDocument/2006/relationships/hyperlink" Target="https://www.iusinfo.hr/zakonodavstvo/zakon-o-ovlasti-vlade-republike-hrvatske-da-uredbama-ureduje-pojedina-pitanja-iz-djelokruga-hrvatskoga-sabora-2045" TargetMode="External"/><Relationship Id="rId38" Type="http://schemas.openxmlformats.org/officeDocument/2006/relationships/hyperlink" Target="https://www.iusinfo.hr/zakonodavstvo/zakon-o-izmjenama-i-dopunama-zakona-o-predskolskom-odgoju-i-obrazovanju" TargetMode="External"/><Relationship Id="rId20" Type="http://schemas.openxmlformats.org/officeDocument/2006/relationships/hyperlink" Target="https://www.iusinfo.hr/zakonodavstvo/zakon-o-izmjenama-i-dopunama-zakona-o-predskolskom-odgoju-i-naobrazbi" TargetMode="External"/><Relationship Id="rId41" Type="http://schemas.openxmlformats.org/officeDocument/2006/relationships/hyperlink" Target="https://www.iusinfo.hr/zakonodavstvo/zakon-o-ovlasti-vlade-republike-hrvatske-da-uredbama-ureduje-pojedina-pitanja-iz-djelokruga-hrvatskoga-sabora-2045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0B9A-BEF4-4B92-948D-E143D58A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Mario Krizanac</cp:lastModifiedBy>
  <cp:revision>3</cp:revision>
  <cp:lastPrinted>2025-02-25T10:46:00Z</cp:lastPrinted>
  <dcterms:created xsi:type="dcterms:W3CDTF">2025-02-26T06:17:00Z</dcterms:created>
  <dcterms:modified xsi:type="dcterms:W3CDTF">2025-02-26T12:02:00Z</dcterms:modified>
</cp:coreProperties>
</file>