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418" w:type="dxa"/>
          <w:left w:w="284" w:type="dxa"/>
          <w:bottom w:w="1418" w:type="dxa"/>
          <w:right w:w="284" w:type="dxa"/>
        </w:tblCellMar>
        <w:tblLook w:val="00A0" w:firstRow="1" w:lastRow="0" w:firstColumn="1" w:lastColumn="0" w:noHBand="0" w:noVBand="0"/>
      </w:tblPr>
      <w:tblGrid>
        <w:gridCol w:w="9639"/>
      </w:tblGrid>
      <w:tr w:rsidR="00BB451A" w:rsidRPr="00FA5524" w14:paraId="71D00ABE" w14:textId="77777777" w:rsidTr="004410F9">
        <w:trPr>
          <w:trHeight w:val="15309"/>
          <w:jc w:val="center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1DEE8" w14:textId="77777777" w:rsidR="00BB451A" w:rsidRPr="00FA5524" w:rsidRDefault="00BB451A" w:rsidP="00D02D83">
            <w:pPr>
              <w:widowControl w:val="0"/>
              <w:autoSpaceDN w:val="0"/>
              <w:jc w:val="center"/>
              <w:rPr>
                <w:rFonts w:cs="Calibri"/>
                <w:b/>
                <w:bCs/>
                <w:sz w:val="28"/>
                <w:szCs w:val="28"/>
              </w:rPr>
            </w:pPr>
            <w:r>
              <w:rPr>
                <w:rFonts w:cs="Calibri"/>
                <w:bCs/>
                <w:sz w:val="28"/>
                <w:szCs w:val="28"/>
              </w:rPr>
              <w:t>33</w:t>
            </w:r>
            <w:r w:rsidRPr="00FA5524">
              <w:rPr>
                <w:rFonts w:cs="Calibri"/>
                <w:bCs/>
                <w:sz w:val="28"/>
                <w:szCs w:val="28"/>
              </w:rPr>
              <w:t>. SJEDNICA GRADSKOG VIJEĆA GRADA POŽEGE</w:t>
            </w:r>
          </w:p>
          <w:p w14:paraId="66F13761" w14:textId="77777777" w:rsidR="00BB451A" w:rsidRPr="00FA5524" w:rsidRDefault="00BB451A" w:rsidP="00193E42">
            <w:pPr>
              <w:rPr>
                <w:rFonts w:cs="Calibri"/>
                <w:bCs/>
                <w:sz w:val="28"/>
                <w:szCs w:val="28"/>
              </w:rPr>
            </w:pPr>
          </w:p>
          <w:p w14:paraId="4EE680EB" w14:textId="77777777" w:rsidR="00BB451A" w:rsidRPr="00FA5524" w:rsidRDefault="00BB451A" w:rsidP="00193E42">
            <w:pPr>
              <w:rPr>
                <w:rFonts w:cs="Calibri"/>
                <w:bCs/>
                <w:sz w:val="28"/>
                <w:szCs w:val="28"/>
              </w:rPr>
            </w:pPr>
          </w:p>
          <w:p w14:paraId="7BEC9ACC" w14:textId="5CC5588B" w:rsidR="00BB451A" w:rsidRPr="00FA5524" w:rsidRDefault="00BB451A" w:rsidP="00D02D83">
            <w:pPr>
              <w:jc w:val="center"/>
              <w:rPr>
                <w:rFonts w:cs="Calibri"/>
                <w:bCs/>
                <w:sz w:val="28"/>
                <w:szCs w:val="28"/>
              </w:rPr>
            </w:pPr>
            <w:r w:rsidRPr="00FA5524">
              <w:rPr>
                <w:rFonts w:cs="Calibri"/>
                <w:bCs/>
                <w:sz w:val="28"/>
                <w:szCs w:val="28"/>
              </w:rPr>
              <w:t xml:space="preserve">TOČKA </w:t>
            </w:r>
            <w:r w:rsidR="00D02D83">
              <w:rPr>
                <w:rFonts w:cs="Calibri"/>
                <w:bCs/>
                <w:sz w:val="28"/>
                <w:szCs w:val="28"/>
              </w:rPr>
              <w:t xml:space="preserve">12. b) </w:t>
            </w:r>
            <w:r w:rsidRPr="00FA5524">
              <w:rPr>
                <w:rFonts w:cs="Calibri"/>
                <w:bCs/>
                <w:sz w:val="28"/>
                <w:szCs w:val="28"/>
              </w:rPr>
              <w:t>DNEVNOG REDA</w:t>
            </w:r>
          </w:p>
          <w:p w14:paraId="3EFB85BC" w14:textId="77777777" w:rsidR="00BB451A" w:rsidRPr="00FA5524" w:rsidRDefault="00BB451A" w:rsidP="00193E42">
            <w:pPr>
              <w:rPr>
                <w:rFonts w:cs="Calibri"/>
                <w:bCs/>
                <w:sz w:val="28"/>
                <w:szCs w:val="28"/>
              </w:rPr>
            </w:pPr>
          </w:p>
          <w:p w14:paraId="5246606D" w14:textId="77777777" w:rsidR="00BB451A" w:rsidRPr="00FA5524" w:rsidRDefault="00BB451A" w:rsidP="00193E42">
            <w:pPr>
              <w:rPr>
                <w:rFonts w:cs="Calibri"/>
                <w:bCs/>
                <w:sz w:val="28"/>
                <w:szCs w:val="28"/>
              </w:rPr>
            </w:pPr>
          </w:p>
          <w:p w14:paraId="70EE1B59" w14:textId="77777777" w:rsidR="00BB451A" w:rsidRPr="00FA5524" w:rsidRDefault="00BB451A" w:rsidP="00193E42">
            <w:pPr>
              <w:rPr>
                <w:rFonts w:cs="Calibri"/>
                <w:bCs/>
                <w:sz w:val="28"/>
                <w:szCs w:val="28"/>
              </w:rPr>
            </w:pPr>
          </w:p>
          <w:p w14:paraId="799C18CB" w14:textId="77777777" w:rsidR="00BB451A" w:rsidRPr="00FA5524" w:rsidRDefault="00BB451A" w:rsidP="00193E42">
            <w:pPr>
              <w:rPr>
                <w:rFonts w:cs="Calibri"/>
                <w:bCs/>
                <w:sz w:val="28"/>
                <w:szCs w:val="28"/>
              </w:rPr>
            </w:pPr>
          </w:p>
          <w:p w14:paraId="74702080" w14:textId="77777777" w:rsidR="00BB451A" w:rsidRPr="00FA5524" w:rsidRDefault="00BB451A" w:rsidP="00193E42">
            <w:pPr>
              <w:rPr>
                <w:rFonts w:cs="Calibri"/>
                <w:bCs/>
                <w:sz w:val="28"/>
                <w:szCs w:val="28"/>
              </w:rPr>
            </w:pPr>
          </w:p>
          <w:p w14:paraId="0C9BB8FA" w14:textId="77777777" w:rsidR="00BB451A" w:rsidRPr="00FA5524" w:rsidRDefault="00BB451A" w:rsidP="00D02D83">
            <w:pPr>
              <w:jc w:val="center"/>
              <w:rPr>
                <w:rFonts w:cs="Calibri"/>
                <w:bCs/>
                <w:sz w:val="28"/>
                <w:szCs w:val="28"/>
              </w:rPr>
            </w:pPr>
            <w:r w:rsidRPr="00FA5524">
              <w:rPr>
                <w:rFonts w:cs="Calibri"/>
                <w:bCs/>
                <w:sz w:val="28"/>
                <w:szCs w:val="28"/>
              </w:rPr>
              <w:t>PRIJEDLOG</w:t>
            </w:r>
          </w:p>
          <w:p w14:paraId="4D1406A4" w14:textId="77777777" w:rsidR="00BB451A" w:rsidRPr="00FA5524" w:rsidRDefault="00BB451A" w:rsidP="00D02D83">
            <w:pPr>
              <w:pStyle w:val="Bezproreda"/>
              <w:jc w:val="center"/>
              <w:rPr>
                <w:rFonts w:cs="Calibri"/>
                <w:bCs/>
                <w:sz w:val="28"/>
                <w:szCs w:val="28"/>
              </w:rPr>
            </w:pPr>
            <w:r w:rsidRPr="00FA5524">
              <w:rPr>
                <w:rFonts w:cs="Calibri"/>
                <w:bCs/>
                <w:sz w:val="28"/>
                <w:szCs w:val="28"/>
              </w:rPr>
              <w:t>GODIŠNJEG PLAN RAZVOJA SUSTAVA CIVILNE ZAŠTITE S FINANCIJSKIM UČINCIMA ZA TROGODIŠNJE RAZDOBLJE ZA GRAD POŽEGU</w:t>
            </w:r>
          </w:p>
          <w:p w14:paraId="144FA7C9" w14:textId="0AEC0375" w:rsidR="00BB451A" w:rsidRPr="00FA5524" w:rsidRDefault="00BB451A" w:rsidP="00D02D83">
            <w:pPr>
              <w:pStyle w:val="Bezproreda"/>
              <w:jc w:val="center"/>
              <w:rPr>
                <w:rFonts w:cs="Calibri"/>
                <w:bCs/>
                <w:sz w:val="28"/>
                <w:szCs w:val="28"/>
              </w:rPr>
            </w:pPr>
            <w:r w:rsidRPr="00FA5524">
              <w:rPr>
                <w:rFonts w:cs="Calibri"/>
                <w:bCs/>
                <w:sz w:val="28"/>
                <w:szCs w:val="28"/>
              </w:rPr>
              <w:t>ZA 202</w:t>
            </w:r>
            <w:r>
              <w:rPr>
                <w:rFonts w:cs="Calibri"/>
                <w:bCs/>
                <w:sz w:val="28"/>
                <w:szCs w:val="28"/>
              </w:rPr>
              <w:t>5</w:t>
            </w:r>
            <w:r w:rsidRPr="00FA5524">
              <w:rPr>
                <w:rFonts w:cs="Calibri"/>
                <w:bCs/>
                <w:sz w:val="28"/>
                <w:szCs w:val="28"/>
              </w:rPr>
              <w:t>. - 202</w:t>
            </w:r>
            <w:r>
              <w:rPr>
                <w:rFonts w:cs="Calibri"/>
                <w:bCs/>
                <w:sz w:val="28"/>
                <w:szCs w:val="28"/>
              </w:rPr>
              <w:t>7</w:t>
            </w:r>
            <w:r w:rsidRPr="00FA5524">
              <w:rPr>
                <w:rFonts w:cs="Calibri"/>
                <w:bCs/>
                <w:sz w:val="28"/>
                <w:szCs w:val="28"/>
              </w:rPr>
              <w:t>. GODINU</w:t>
            </w:r>
          </w:p>
          <w:p w14:paraId="4EE47434" w14:textId="77777777" w:rsidR="00BB451A" w:rsidRPr="00FA5524" w:rsidRDefault="00BB451A" w:rsidP="00193E42">
            <w:pPr>
              <w:rPr>
                <w:rFonts w:cs="Calibri"/>
                <w:bCs/>
                <w:sz w:val="28"/>
                <w:szCs w:val="28"/>
              </w:rPr>
            </w:pPr>
          </w:p>
          <w:p w14:paraId="18D48AA1" w14:textId="77777777" w:rsidR="00BB451A" w:rsidRDefault="00BB451A" w:rsidP="00193E42">
            <w:pPr>
              <w:rPr>
                <w:rFonts w:cs="Calibri"/>
                <w:bCs/>
                <w:sz w:val="28"/>
                <w:szCs w:val="28"/>
              </w:rPr>
            </w:pPr>
          </w:p>
          <w:p w14:paraId="7C16DD76" w14:textId="77777777" w:rsidR="00193E42" w:rsidRDefault="00193E42" w:rsidP="00193E42">
            <w:pPr>
              <w:rPr>
                <w:rFonts w:cs="Calibri"/>
                <w:bCs/>
                <w:sz w:val="28"/>
                <w:szCs w:val="28"/>
              </w:rPr>
            </w:pPr>
          </w:p>
          <w:p w14:paraId="31D36453" w14:textId="77777777" w:rsidR="00193E42" w:rsidRDefault="00193E42" w:rsidP="00193E42">
            <w:pPr>
              <w:rPr>
                <w:rFonts w:cs="Calibri"/>
                <w:bCs/>
                <w:sz w:val="28"/>
                <w:szCs w:val="28"/>
              </w:rPr>
            </w:pPr>
          </w:p>
          <w:p w14:paraId="7D682913" w14:textId="77777777" w:rsidR="00193E42" w:rsidRPr="00FA5524" w:rsidRDefault="00193E42" w:rsidP="00193E42">
            <w:pPr>
              <w:rPr>
                <w:rFonts w:cs="Calibri"/>
                <w:bCs/>
                <w:sz w:val="28"/>
                <w:szCs w:val="28"/>
              </w:rPr>
            </w:pPr>
          </w:p>
          <w:p w14:paraId="2CD6FF2F" w14:textId="77777777" w:rsidR="00BB451A" w:rsidRPr="00FA5524" w:rsidRDefault="00BB451A" w:rsidP="00D02D83">
            <w:pPr>
              <w:rPr>
                <w:rFonts w:cs="Calibri"/>
                <w:bCs/>
                <w:sz w:val="28"/>
                <w:szCs w:val="28"/>
              </w:rPr>
            </w:pPr>
            <w:r w:rsidRPr="00FA5524">
              <w:rPr>
                <w:rFonts w:cs="Calibri"/>
                <w:bCs/>
                <w:sz w:val="28"/>
                <w:szCs w:val="28"/>
              </w:rPr>
              <w:t>PREDLAGATELJ:</w:t>
            </w:r>
            <w:r w:rsidRPr="00FA5524">
              <w:rPr>
                <w:rFonts w:cs="Calibri"/>
                <w:bCs/>
                <w:sz w:val="28"/>
                <w:szCs w:val="28"/>
              </w:rPr>
              <w:tab/>
              <w:t>Gradonačelnik Grada Požege</w:t>
            </w:r>
          </w:p>
          <w:p w14:paraId="4F08667F" w14:textId="77777777" w:rsidR="00BB451A" w:rsidRDefault="00BB451A" w:rsidP="00D02D83">
            <w:pPr>
              <w:rPr>
                <w:rFonts w:cs="Calibri"/>
                <w:bCs/>
                <w:sz w:val="28"/>
                <w:szCs w:val="28"/>
              </w:rPr>
            </w:pPr>
          </w:p>
          <w:p w14:paraId="3E2FC251" w14:textId="77777777" w:rsidR="00193E42" w:rsidRPr="00FA5524" w:rsidRDefault="00193E42" w:rsidP="00D02D83">
            <w:pPr>
              <w:rPr>
                <w:rFonts w:cs="Calibri"/>
                <w:bCs/>
                <w:sz w:val="28"/>
                <w:szCs w:val="28"/>
              </w:rPr>
            </w:pPr>
          </w:p>
          <w:p w14:paraId="1050E75D" w14:textId="77777777" w:rsidR="00BB451A" w:rsidRPr="00FA5524" w:rsidRDefault="00BB451A" w:rsidP="00D02D83">
            <w:pPr>
              <w:rPr>
                <w:rFonts w:cs="Calibri"/>
                <w:bCs/>
                <w:sz w:val="28"/>
                <w:szCs w:val="28"/>
              </w:rPr>
            </w:pPr>
            <w:r w:rsidRPr="00FA5524">
              <w:rPr>
                <w:rFonts w:cs="Calibri"/>
                <w:bCs/>
                <w:sz w:val="28"/>
                <w:szCs w:val="28"/>
              </w:rPr>
              <w:t>IZVJESTITELJ:</w:t>
            </w:r>
            <w:r w:rsidRPr="00FA5524">
              <w:rPr>
                <w:rFonts w:cs="Calibri"/>
                <w:bCs/>
                <w:sz w:val="28"/>
                <w:szCs w:val="28"/>
              </w:rPr>
              <w:tab/>
              <w:t>Gradonačelnik Grada Požege</w:t>
            </w:r>
          </w:p>
          <w:p w14:paraId="0AC88A5E" w14:textId="77777777" w:rsidR="00BB451A" w:rsidRPr="00FA5524" w:rsidRDefault="00BB451A" w:rsidP="00193E42">
            <w:pPr>
              <w:rPr>
                <w:rFonts w:cs="Calibri"/>
                <w:bCs/>
                <w:sz w:val="28"/>
                <w:szCs w:val="28"/>
              </w:rPr>
            </w:pPr>
          </w:p>
          <w:p w14:paraId="4A70F8BC" w14:textId="77777777" w:rsidR="00BB451A" w:rsidRPr="00FA5524" w:rsidRDefault="00BB451A" w:rsidP="00193E42">
            <w:pPr>
              <w:rPr>
                <w:rFonts w:cs="Calibri"/>
                <w:bCs/>
                <w:sz w:val="28"/>
                <w:szCs w:val="28"/>
              </w:rPr>
            </w:pPr>
          </w:p>
          <w:p w14:paraId="6B03342A" w14:textId="77777777" w:rsidR="00BB451A" w:rsidRPr="00FA5524" w:rsidRDefault="00BB451A" w:rsidP="00193E42">
            <w:pPr>
              <w:rPr>
                <w:rFonts w:cs="Calibri"/>
                <w:sz w:val="28"/>
                <w:szCs w:val="28"/>
              </w:rPr>
            </w:pPr>
          </w:p>
          <w:p w14:paraId="74F5105D" w14:textId="77777777" w:rsidR="00BB451A" w:rsidRPr="00FA5524" w:rsidRDefault="00BB451A" w:rsidP="00193E42">
            <w:pPr>
              <w:rPr>
                <w:rFonts w:cs="Calibri"/>
                <w:sz w:val="28"/>
                <w:szCs w:val="28"/>
              </w:rPr>
            </w:pPr>
          </w:p>
          <w:p w14:paraId="2BE4AFAA" w14:textId="77777777" w:rsidR="00BB451A" w:rsidRDefault="00BB451A" w:rsidP="00193E42">
            <w:pPr>
              <w:rPr>
                <w:rFonts w:cs="Calibri"/>
                <w:sz w:val="28"/>
                <w:szCs w:val="28"/>
              </w:rPr>
            </w:pPr>
          </w:p>
          <w:p w14:paraId="4C6D18A6" w14:textId="77777777" w:rsidR="00D02D83" w:rsidRDefault="00D02D83" w:rsidP="00193E42">
            <w:pPr>
              <w:rPr>
                <w:rFonts w:cs="Calibri"/>
                <w:sz w:val="28"/>
                <w:szCs w:val="28"/>
              </w:rPr>
            </w:pPr>
          </w:p>
          <w:p w14:paraId="31FF95FA" w14:textId="77777777" w:rsidR="00193E42" w:rsidRDefault="00193E42" w:rsidP="00193E42">
            <w:pPr>
              <w:rPr>
                <w:rFonts w:cs="Calibri"/>
                <w:sz w:val="28"/>
                <w:szCs w:val="28"/>
              </w:rPr>
            </w:pPr>
          </w:p>
          <w:p w14:paraId="1278AC61" w14:textId="77777777" w:rsidR="00193E42" w:rsidRDefault="00193E42" w:rsidP="00193E42">
            <w:pPr>
              <w:rPr>
                <w:rFonts w:cs="Calibri"/>
                <w:sz w:val="28"/>
                <w:szCs w:val="28"/>
              </w:rPr>
            </w:pPr>
          </w:p>
          <w:p w14:paraId="3AE1C9C7" w14:textId="77777777" w:rsidR="00193E42" w:rsidRDefault="00193E42" w:rsidP="00193E42">
            <w:pPr>
              <w:rPr>
                <w:rFonts w:cs="Calibri"/>
                <w:sz w:val="28"/>
                <w:szCs w:val="28"/>
              </w:rPr>
            </w:pPr>
          </w:p>
          <w:p w14:paraId="39DD1734" w14:textId="52248E46" w:rsidR="00BB451A" w:rsidRPr="00193E42" w:rsidRDefault="00193E42" w:rsidP="00193E42">
            <w:pPr>
              <w:jc w:val="center"/>
              <w:rPr>
                <w:rFonts w:cs="Calibri"/>
                <w:sz w:val="28"/>
                <w:szCs w:val="28"/>
              </w:rPr>
            </w:pPr>
            <w:r>
              <w:rPr>
                <w:rFonts w:cs="Calibri"/>
                <w:sz w:val="28"/>
                <w:szCs w:val="28"/>
              </w:rPr>
              <w:t>V</w:t>
            </w:r>
            <w:r w:rsidR="00D02D83">
              <w:rPr>
                <w:rFonts w:cs="Calibri"/>
                <w:sz w:val="28"/>
                <w:szCs w:val="28"/>
              </w:rPr>
              <w:t>eljača</w:t>
            </w:r>
            <w:r>
              <w:rPr>
                <w:rFonts w:cs="Calibri"/>
                <w:sz w:val="28"/>
                <w:szCs w:val="28"/>
              </w:rPr>
              <w:t>,</w:t>
            </w:r>
            <w:r w:rsidR="00D02D83">
              <w:rPr>
                <w:rFonts w:cs="Calibri"/>
                <w:sz w:val="28"/>
                <w:szCs w:val="28"/>
              </w:rPr>
              <w:t xml:space="preserve"> 2025.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26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193E42" w14:paraId="386B0E85" w14:textId="77777777" w:rsidTr="00193E42">
        <w:trPr>
          <w:trHeight w:val="411"/>
        </w:trPr>
        <w:tc>
          <w:tcPr>
            <w:tcW w:w="3261" w:type="dxa"/>
          </w:tcPr>
          <w:p w14:paraId="310C1AC0" w14:textId="77777777" w:rsidR="00193E42" w:rsidRDefault="00193E42" w:rsidP="00193E42">
            <w:pPr>
              <w:contextualSpacing/>
              <w:jc w:val="right"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lastRenderedPageBreak/>
              <w:t>+*xfs*pvs*lsu*cvA*xBj*tCi*llc*tAr*uEw*nqk*pBk*-</w:t>
            </w:r>
            <w:r>
              <w:rPr>
                <w:rFonts w:ascii="PDF417x" w:eastAsia="Times New Roman" w:hAnsi="PDF417x" w:cs="Times New Roman"/>
              </w:rPr>
              <w:br/>
              <w:t>+*yqw*sch*CDt*yea*ugc*yla*icz*cjB*Cjq*jus*zew*-</w:t>
            </w:r>
            <w:r>
              <w:rPr>
                <w:rFonts w:ascii="PDF417x" w:eastAsia="Times New Roman" w:hAnsi="PDF417x" w:cs="Times New Roman"/>
              </w:rPr>
              <w:br/>
              <w:t>+*eDs*lyd*lyd*lyd*lyd*nob*zdm*iBg*iBD*xbm*zfE*-</w:t>
            </w:r>
            <w:r>
              <w:rPr>
                <w:rFonts w:ascii="PDF417x" w:eastAsia="Times New Roman" w:hAnsi="PDF417x" w:cs="Times New Roman"/>
              </w:rPr>
              <w:br/>
              <w:t>+*ftw*sha*onA*ahA*gDB*qsg*BBE*ghA*tkn*nqc*onA*-</w:t>
            </w:r>
            <w:r>
              <w:rPr>
                <w:rFonts w:ascii="PDF417x" w:eastAsia="Times New Roman" w:hAnsi="PDF417x" w:cs="Times New Roman"/>
              </w:rPr>
              <w:br/>
              <w:t>+*ftA*lBt*vDv*uBl*wCd*wnr*srr*khx*njC*yFg*uws*-</w:t>
            </w:r>
            <w:r>
              <w:rPr>
                <w:rFonts w:ascii="PDF417x" w:eastAsia="Times New Roman" w:hAnsi="PDF417x" w:cs="Times New Roman"/>
              </w:rPr>
              <w:br/>
              <w:t>+*xjq*zfn*wlx*mly*Bwd*tjv*xjC*CCy*bcD*bCD*uzq*-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178C76E8" w14:textId="4B5C1410" w:rsidR="00193E42" w:rsidRPr="00193E42" w:rsidRDefault="00193E42" w:rsidP="00193E42">
      <w:pPr>
        <w:ind w:right="5244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bookmarkStart w:id="0" w:name="_Hlk145935593"/>
      <w:r w:rsidRPr="00193E42">
        <w:rPr>
          <w:rFonts w:ascii="Calibri" w:eastAsia="Times New Roman" w:hAnsi="Calibri" w:cs="Calibri"/>
          <w:lang w:eastAsia="hr-HR"/>
        </w:rPr>
        <w:drawing>
          <wp:inline distT="0" distB="0" distL="0" distR="0" wp14:anchorId="5B81A464" wp14:editId="7E7CF4A3">
            <wp:extent cx="314325" cy="428625"/>
            <wp:effectExtent l="0" t="0" r="9525" b="9525"/>
            <wp:docPr id="1744454457" name="Slika 2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454457" name="Slika 2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A6F50" w14:textId="77777777" w:rsidR="00193E42" w:rsidRPr="00193E42" w:rsidRDefault="00193E42" w:rsidP="00193E42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193E42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454CF90C" w14:textId="77777777" w:rsidR="00193E42" w:rsidRPr="00193E42" w:rsidRDefault="00193E42" w:rsidP="00193E42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193E42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34FB28EA" w14:textId="75B71734" w:rsidR="00193E42" w:rsidRPr="00193E42" w:rsidRDefault="00193E42" w:rsidP="00193E42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193E42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79744" behindDoc="0" locked="0" layoutInCell="1" allowOverlap="1" wp14:anchorId="6F1A3574" wp14:editId="7C6EDBF0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469828558" name="Slika 3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828558" name="Slika 3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3E42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225D648A" w14:textId="77777777" w:rsidR="00193E42" w:rsidRPr="00193E42" w:rsidRDefault="00193E42" w:rsidP="00193E42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193E42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bookmarkEnd w:id="0"/>
    <w:p w14:paraId="32311AD2" w14:textId="77777777" w:rsidR="00401410" w:rsidRDefault="004F5103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240-01/25-03/2 </w:t>
      </w:r>
    </w:p>
    <w:p w14:paraId="20DEB25F" w14:textId="77777777" w:rsidR="00401410" w:rsidRDefault="004F5103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2177-1-01/01-25-4</w:t>
      </w:r>
    </w:p>
    <w:p w14:paraId="1A6DB650" w14:textId="4851CFED" w:rsidR="00401410" w:rsidRDefault="004F5103" w:rsidP="00193E42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1</w:t>
      </w:r>
      <w:r w:rsidR="006A3984">
        <w:rPr>
          <w:rFonts w:ascii="Calibri" w:eastAsia="Times New Roman" w:hAnsi="Calibri" w:cs="Calibri"/>
          <w:noProof w:val="0"/>
          <w:color w:val="000000"/>
          <w:lang w:eastAsia="hr-HR"/>
        </w:rPr>
        <w:t>9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.</w:t>
      </w:r>
      <w:r w:rsidR="00AF1D34">
        <w:rPr>
          <w:rFonts w:ascii="Calibri" w:eastAsia="Times New Roman" w:hAnsi="Calibri" w:cs="Calibri"/>
          <w:noProof w:val="0"/>
          <w:color w:val="000000"/>
          <w:lang w:eastAsia="hr-HR"/>
        </w:rPr>
        <w:t xml:space="preserve"> veljače 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2025.</w:t>
      </w:r>
    </w:p>
    <w:p w14:paraId="2B63910A" w14:textId="77777777" w:rsidR="00AF1D34" w:rsidRPr="00193E42" w:rsidRDefault="00AF1D34" w:rsidP="00193E42">
      <w:pPr>
        <w:spacing w:after="240"/>
        <w:ind w:right="50"/>
        <w:jc w:val="right"/>
        <w:rPr>
          <w:rFonts w:cs="Calibri"/>
        </w:rPr>
      </w:pPr>
      <w:r w:rsidRPr="00193E42">
        <w:rPr>
          <w:rFonts w:cs="Calibri"/>
        </w:rPr>
        <w:t>GRADSKOM VIJEĆU GRADA POŽEGE</w:t>
      </w:r>
    </w:p>
    <w:p w14:paraId="25BFF46B" w14:textId="77777777" w:rsidR="00AF1D34" w:rsidRPr="00FA5524" w:rsidRDefault="00AF1D34" w:rsidP="00AF1D34">
      <w:pPr>
        <w:rPr>
          <w:rFonts w:cs="Calibri"/>
        </w:rPr>
      </w:pPr>
    </w:p>
    <w:p w14:paraId="1F5E473B" w14:textId="77777777" w:rsidR="00AF1D34" w:rsidRDefault="00AF1D34" w:rsidP="00AF1D34">
      <w:pPr>
        <w:pStyle w:val="Bezproreda"/>
        <w:ind w:left="1134" w:hanging="1134"/>
        <w:jc w:val="both"/>
        <w:rPr>
          <w:rFonts w:cs="Calibri"/>
        </w:rPr>
      </w:pPr>
      <w:r w:rsidRPr="00FA5524">
        <w:rPr>
          <w:rFonts w:cs="Calibri"/>
        </w:rPr>
        <w:t>PREDMET: Prijedlog Godišnjeg plana razvoja sustava civilne zaštite s financijskim učincima za trogodišnje razdoblje za Grad Požegu za 202</w:t>
      </w:r>
      <w:r>
        <w:rPr>
          <w:rFonts w:cs="Calibri"/>
        </w:rPr>
        <w:t>5</w:t>
      </w:r>
      <w:r w:rsidRPr="00FA5524">
        <w:rPr>
          <w:rFonts w:cs="Calibri"/>
        </w:rPr>
        <w:t>. - 202</w:t>
      </w:r>
      <w:r>
        <w:rPr>
          <w:rFonts w:cs="Calibri"/>
        </w:rPr>
        <w:t>7</w:t>
      </w:r>
      <w:r w:rsidRPr="00FA5524">
        <w:rPr>
          <w:rFonts w:cs="Calibri"/>
        </w:rPr>
        <w:t>. godinu</w:t>
      </w:r>
    </w:p>
    <w:p w14:paraId="7EDF6318" w14:textId="77777777" w:rsidR="00AF1D34" w:rsidRPr="00FA5524" w:rsidRDefault="00AF1D34" w:rsidP="00AF1D34">
      <w:pPr>
        <w:pStyle w:val="Bezproreda"/>
        <w:spacing w:after="240"/>
        <w:ind w:left="1134"/>
        <w:jc w:val="both"/>
        <w:rPr>
          <w:rFonts w:cs="Calibri"/>
        </w:rPr>
      </w:pPr>
      <w:r w:rsidRPr="00FA5524">
        <w:rPr>
          <w:rFonts w:cs="Calibri"/>
        </w:rPr>
        <w:t>- dostavlja se</w:t>
      </w:r>
    </w:p>
    <w:p w14:paraId="5AE9868E" w14:textId="77777777" w:rsidR="00AF1D34" w:rsidRPr="00FA5524" w:rsidRDefault="00AF1D34" w:rsidP="00AF1D34">
      <w:pPr>
        <w:jc w:val="both"/>
        <w:rPr>
          <w:rFonts w:cs="Calibri"/>
        </w:rPr>
      </w:pPr>
    </w:p>
    <w:p w14:paraId="4BDBD2B9" w14:textId="77777777" w:rsidR="00AF1D34" w:rsidRPr="00FA5524" w:rsidRDefault="00AF1D34" w:rsidP="00AF1D34">
      <w:pPr>
        <w:pStyle w:val="Bezproreda"/>
        <w:spacing w:after="240"/>
        <w:ind w:firstLine="709"/>
        <w:jc w:val="both"/>
        <w:rPr>
          <w:rFonts w:cs="Calibri"/>
        </w:rPr>
      </w:pPr>
      <w:bookmarkStart w:id="1" w:name="_Hlk89759612"/>
      <w:r w:rsidRPr="00FA5524">
        <w:rPr>
          <w:rFonts w:cs="Calibri"/>
        </w:rPr>
        <w:t xml:space="preserve">Na osnovu članka 62. stavka 1. podstavka 1. Statuta Grada Požege (Službene novine Grada Požege, broj: 2/21. i 11/22.), te članka 59. stavka 1. Poslovnika o radu Gradskog vijeća Grada Požege (Službene novine Grada Požege broj: 9/13., 19/13., 5/14., 19/14., 7/18. - pročišćeni tekst, 2/20.,  2/21. i 4/21.- pročišćeni tekst), dostavlja se Naslovu na razmatranje i usvajanje Prijedlog </w:t>
      </w:r>
      <w:bookmarkEnd w:id="1"/>
      <w:r w:rsidRPr="00FA5524">
        <w:rPr>
          <w:rFonts w:cs="Calibri"/>
        </w:rPr>
        <w:t>Godišnjeg plana razvoja sustava civilne zaštite s financijskim učincima za trogodišnje razdoblje za Grad Požegu za 202</w:t>
      </w:r>
      <w:r>
        <w:rPr>
          <w:rFonts w:cs="Calibri"/>
        </w:rPr>
        <w:t>5</w:t>
      </w:r>
      <w:r w:rsidRPr="00FA5524">
        <w:rPr>
          <w:rFonts w:cs="Calibri"/>
        </w:rPr>
        <w:t>. - 202</w:t>
      </w:r>
      <w:r>
        <w:rPr>
          <w:rFonts w:cs="Calibri"/>
        </w:rPr>
        <w:t>7</w:t>
      </w:r>
      <w:r w:rsidRPr="00FA5524">
        <w:rPr>
          <w:rFonts w:cs="Calibri"/>
        </w:rPr>
        <w:t>. godinu.</w:t>
      </w:r>
    </w:p>
    <w:p w14:paraId="4B2FD494" w14:textId="77777777" w:rsidR="00AF1D34" w:rsidRPr="00FA5524" w:rsidRDefault="00AF1D34" w:rsidP="00AF1D34">
      <w:pPr>
        <w:rPr>
          <w:rFonts w:cs="Calibri"/>
          <w:u w:val="single"/>
          <w:lang w:val="en-US" w:eastAsia="hr-HR"/>
        </w:rPr>
      </w:pPr>
    </w:p>
    <w:p w14:paraId="04FB15A6" w14:textId="77777777" w:rsidR="00AF1D34" w:rsidRPr="00FA5524" w:rsidRDefault="00AF1D34" w:rsidP="00AF1D34">
      <w:pPr>
        <w:ind w:left="6237"/>
        <w:jc w:val="center"/>
        <w:rPr>
          <w:rFonts w:cs="Calibri"/>
          <w:lang w:val="en-US" w:eastAsia="hr-HR"/>
        </w:rPr>
      </w:pPr>
      <w:r w:rsidRPr="00FA5524">
        <w:rPr>
          <w:rFonts w:cs="Calibri"/>
          <w:lang w:val="en-US" w:eastAsia="hr-HR"/>
        </w:rPr>
        <w:t>GRADONAČELNIK</w:t>
      </w:r>
    </w:p>
    <w:p w14:paraId="2F7A39A7" w14:textId="03232C39" w:rsidR="00AF1D34" w:rsidRPr="00FA5524" w:rsidRDefault="00AF1D34" w:rsidP="00AF1D34">
      <w:pPr>
        <w:spacing w:after="240"/>
        <w:ind w:left="6237"/>
        <w:jc w:val="center"/>
        <w:rPr>
          <w:rFonts w:cs="Calibri"/>
          <w:u w:val="single"/>
          <w:lang w:val="en-US" w:eastAsia="hr-HR"/>
        </w:rPr>
      </w:pPr>
      <w:r w:rsidRPr="00FA5524">
        <w:rPr>
          <w:rFonts w:cs="Calibri"/>
          <w:lang w:val="en-US" w:eastAsia="hr-HR"/>
        </w:rPr>
        <w:t>dr.sc. Željko Glavić</w:t>
      </w:r>
      <w:r w:rsidR="004F5103">
        <w:rPr>
          <w:rFonts w:cs="Calibri"/>
          <w:lang w:val="en-US" w:eastAsia="hr-HR"/>
        </w:rPr>
        <w:t>, v.r.</w:t>
      </w:r>
    </w:p>
    <w:p w14:paraId="7F0285EB" w14:textId="77777777" w:rsidR="00AF1D34" w:rsidRDefault="00AF1D34" w:rsidP="00AF1D34"/>
    <w:p w14:paraId="1ED888CD" w14:textId="77777777" w:rsidR="00AF1D34" w:rsidRDefault="00AF1D34" w:rsidP="00AF1D34"/>
    <w:p w14:paraId="7404E0D5" w14:textId="77777777" w:rsidR="00AF1D34" w:rsidRDefault="00AF1D34" w:rsidP="00AF1D34"/>
    <w:p w14:paraId="7A324CB4" w14:textId="77777777" w:rsidR="00AF1D34" w:rsidRDefault="00AF1D34" w:rsidP="00AF1D34"/>
    <w:p w14:paraId="76B58302" w14:textId="77777777" w:rsidR="00AF1D34" w:rsidRDefault="00AF1D34" w:rsidP="00AF1D34"/>
    <w:p w14:paraId="2C6FDA0A" w14:textId="77777777" w:rsidR="00AF1D34" w:rsidRDefault="00AF1D34" w:rsidP="00AF1D34"/>
    <w:p w14:paraId="5A0C8447" w14:textId="77777777" w:rsidR="00AF1D34" w:rsidRDefault="00AF1D34" w:rsidP="00AF1D34"/>
    <w:p w14:paraId="21DDFF29" w14:textId="77777777" w:rsidR="00BB451A" w:rsidRDefault="00BB451A" w:rsidP="00AF1D34"/>
    <w:p w14:paraId="7D5C9D1B" w14:textId="77777777" w:rsidR="00BB451A" w:rsidRDefault="00BB451A" w:rsidP="00AF1D34"/>
    <w:p w14:paraId="6AA68ED0" w14:textId="77777777" w:rsidR="00BB451A" w:rsidRDefault="00BB451A" w:rsidP="00AF1D34"/>
    <w:p w14:paraId="50C9759D" w14:textId="77777777" w:rsidR="00193E42" w:rsidRDefault="00193E42" w:rsidP="00AF1D34"/>
    <w:p w14:paraId="0D2150C7" w14:textId="77777777" w:rsidR="00193E42" w:rsidRDefault="00193E42" w:rsidP="00AF1D34"/>
    <w:p w14:paraId="2E7B2AA5" w14:textId="77777777" w:rsidR="00BB451A" w:rsidRDefault="00BB451A" w:rsidP="00AF1D34"/>
    <w:p w14:paraId="4A56F97F" w14:textId="77777777" w:rsidR="00BB451A" w:rsidRDefault="00BB451A" w:rsidP="00AF1D34"/>
    <w:p w14:paraId="0E3CD01F" w14:textId="77777777" w:rsidR="00BB451A" w:rsidRDefault="00BB451A" w:rsidP="00AF1D34"/>
    <w:p w14:paraId="49287190" w14:textId="77777777" w:rsidR="00BB451A" w:rsidRDefault="00BB451A" w:rsidP="00AF1D34"/>
    <w:p w14:paraId="55AD4ADD" w14:textId="77777777" w:rsidR="00BB451A" w:rsidRDefault="00BB451A" w:rsidP="00AF1D34"/>
    <w:p w14:paraId="2D3B7F0C" w14:textId="77777777" w:rsidR="00AF1D34" w:rsidRPr="00FA5524" w:rsidRDefault="00AF1D34" w:rsidP="00AF1D34">
      <w:pPr>
        <w:rPr>
          <w:rFonts w:cs="Calibri"/>
        </w:rPr>
      </w:pPr>
      <w:r w:rsidRPr="00FA5524">
        <w:rPr>
          <w:rFonts w:cs="Calibri"/>
        </w:rPr>
        <w:t>PRIVITAK:</w:t>
      </w:r>
    </w:p>
    <w:p w14:paraId="5E85AE5F" w14:textId="77777777" w:rsidR="00AF1D34" w:rsidRPr="00FA5524" w:rsidRDefault="00AF1D34" w:rsidP="00AF1D34">
      <w:pPr>
        <w:numPr>
          <w:ilvl w:val="0"/>
          <w:numId w:val="1"/>
        </w:numPr>
        <w:tabs>
          <w:tab w:val="clear" w:pos="720"/>
        </w:tabs>
        <w:ind w:left="426" w:hanging="284"/>
        <w:rPr>
          <w:rFonts w:cs="Calibri"/>
        </w:rPr>
      </w:pPr>
      <w:r w:rsidRPr="00FA5524">
        <w:rPr>
          <w:rFonts w:cs="Calibri"/>
        </w:rPr>
        <w:t>Zaključak Gradonačelnika Grada Požege</w:t>
      </w:r>
    </w:p>
    <w:p w14:paraId="497F697F" w14:textId="77777777" w:rsidR="00AF1D34" w:rsidRPr="00FA5524" w:rsidRDefault="00AF1D34" w:rsidP="00AF1D34">
      <w:pPr>
        <w:pStyle w:val="Bezproreda"/>
        <w:numPr>
          <w:ilvl w:val="0"/>
          <w:numId w:val="1"/>
        </w:numPr>
        <w:tabs>
          <w:tab w:val="clear" w:pos="720"/>
        </w:tabs>
        <w:ind w:left="426" w:hanging="284"/>
        <w:jc w:val="both"/>
        <w:rPr>
          <w:rFonts w:cs="Calibri"/>
        </w:rPr>
      </w:pPr>
      <w:r w:rsidRPr="00FA5524">
        <w:rPr>
          <w:rFonts w:cs="Calibri"/>
        </w:rPr>
        <w:t>Prijedlog Godišnjeg plana razvoja sustava civilne zaštite s financijskim učincima</w:t>
      </w:r>
    </w:p>
    <w:p w14:paraId="37FF180F" w14:textId="09E1DEF6" w:rsidR="00193E42" w:rsidRDefault="00AF1D34" w:rsidP="00AF1D34">
      <w:pPr>
        <w:pStyle w:val="Bezproreda"/>
        <w:ind w:left="720"/>
        <w:jc w:val="both"/>
        <w:rPr>
          <w:rFonts w:cs="Calibri"/>
        </w:rPr>
      </w:pPr>
      <w:r w:rsidRPr="00FA5524">
        <w:rPr>
          <w:rFonts w:cs="Calibri"/>
        </w:rPr>
        <w:t>za trogodišnje razdoblje za Grad Požegu za 202</w:t>
      </w:r>
      <w:r>
        <w:rPr>
          <w:rFonts w:cs="Calibri"/>
        </w:rPr>
        <w:t>5</w:t>
      </w:r>
      <w:r w:rsidRPr="00FA5524">
        <w:rPr>
          <w:rFonts w:cs="Calibri"/>
        </w:rPr>
        <w:t>.-202</w:t>
      </w:r>
      <w:r>
        <w:rPr>
          <w:rFonts w:cs="Calibri"/>
        </w:rPr>
        <w:t>7</w:t>
      </w:r>
      <w:r w:rsidRPr="00FA5524">
        <w:rPr>
          <w:rFonts w:cs="Calibri"/>
        </w:rPr>
        <w:t>. godinu</w:t>
      </w:r>
    </w:p>
    <w:p w14:paraId="39334737" w14:textId="77777777" w:rsidR="00193E42" w:rsidRDefault="00193E42">
      <w:pPr>
        <w:rPr>
          <w:rFonts w:ascii="Calibri" w:eastAsia="Times New Roman" w:hAnsi="Calibri" w:cs="Calibri"/>
          <w:noProof w:val="0"/>
          <w:lang w:eastAsia="zh-CN"/>
        </w:rPr>
      </w:pPr>
      <w:r>
        <w:rPr>
          <w:rFonts w:cs="Calibri"/>
        </w:rPr>
        <w:br w:type="page"/>
      </w:r>
    </w:p>
    <w:tbl>
      <w:tblPr>
        <w:tblStyle w:val="TableGrid1"/>
        <w:tblpPr w:leftFromText="180" w:rightFromText="180" w:vertAnchor="text" w:horzAnchor="margin" w:tblpXSpec="right" w:tblpY="-36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193E42" w14:paraId="66CB2EB3" w14:textId="77777777" w:rsidTr="00193E42">
        <w:trPr>
          <w:trHeight w:val="426"/>
        </w:trPr>
        <w:tc>
          <w:tcPr>
            <w:tcW w:w="3261" w:type="dxa"/>
          </w:tcPr>
          <w:p w14:paraId="290603C4" w14:textId="77777777" w:rsidR="00193E42" w:rsidRDefault="00193E42" w:rsidP="00193E42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+*xfs*pvs*lsu*cvA*xBj*tCi*llc*tAr*uEw*nqk*pBk*-</w:t>
            </w:r>
            <w:r>
              <w:rPr>
                <w:rFonts w:ascii="PDF417x" w:eastAsia="Times New Roman" w:hAnsi="PDF417x" w:cs="Times New Roman"/>
              </w:rPr>
              <w:br/>
              <w:t>+*yqw*sch*CDt*yea*ugc*yla*icz*cjB*CjB*jus*zew*-</w:t>
            </w:r>
            <w:r>
              <w:rPr>
                <w:rFonts w:ascii="PDF417x" w:eastAsia="Times New Roman" w:hAnsi="PDF417x" w:cs="Times New Roman"/>
              </w:rPr>
              <w:br/>
              <w:t>+*eDs*lyd*lyd*lyd*lyd*Cxz*FAy*toz*bfA*ahw*zfE*-</w:t>
            </w:r>
            <w:r>
              <w:rPr>
                <w:rFonts w:ascii="PDF417x" w:eastAsia="Times New Roman" w:hAnsi="PDF417x" w:cs="Times New Roman"/>
              </w:rPr>
              <w:br/>
              <w:t>+*ftw*Aoc*sgn*tcw*qcE*vtl*gaC*DBl*ttc*tqi*onA*-</w:t>
            </w:r>
            <w:r>
              <w:rPr>
                <w:rFonts w:ascii="PDF417x" w:eastAsia="Times New Roman" w:hAnsi="PDF417x" w:cs="Times New Roman"/>
              </w:rPr>
              <w:br/>
              <w:t>+*ftA*iFy*xqk*lDv*kdu*BjC*tBm*gFz*obq*vnu*uws*-</w:t>
            </w:r>
            <w:r>
              <w:rPr>
                <w:rFonts w:ascii="PDF417x" w:eastAsia="Times New Roman" w:hAnsi="PDF417x" w:cs="Times New Roman"/>
              </w:rPr>
              <w:br/>
              <w:t>+*xjq*gcw*nwl*bvn*ics*jiw*rEi*tjl*rsd*ycx*uzq*-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2E88F605" w14:textId="6BCB06BD" w:rsidR="00193E42" w:rsidRPr="00193E42" w:rsidRDefault="00193E42" w:rsidP="00193E42">
      <w:pPr>
        <w:ind w:right="5244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193E42">
        <w:rPr>
          <w:rFonts w:ascii="Calibri" w:eastAsia="Times New Roman" w:hAnsi="Calibri" w:cs="Calibri"/>
          <w:lang w:eastAsia="hr-HR"/>
        </w:rPr>
        <w:drawing>
          <wp:inline distT="0" distB="0" distL="0" distR="0" wp14:anchorId="67CFEB76" wp14:editId="2950092E">
            <wp:extent cx="314325" cy="428625"/>
            <wp:effectExtent l="0" t="0" r="9525" b="9525"/>
            <wp:docPr id="1686523838" name="Slika 4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523838" name="Slika 4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2E3B9" w14:textId="77777777" w:rsidR="00193E42" w:rsidRPr="00193E42" w:rsidRDefault="00193E42" w:rsidP="00193E42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193E42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21F71C1B" w14:textId="77777777" w:rsidR="00193E42" w:rsidRPr="00193E42" w:rsidRDefault="00193E42" w:rsidP="00193E42">
      <w:pPr>
        <w:ind w:right="5244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193E42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1FFE00DE" w14:textId="26F0A7EB" w:rsidR="00193E42" w:rsidRPr="00193E42" w:rsidRDefault="00193E42" w:rsidP="00193E42">
      <w:pPr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193E42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81792" behindDoc="0" locked="0" layoutInCell="1" allowOverlap="1" wp14:anchorId="1BCB7839" wp14:editId="72D111FF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45569396" name="Slika 5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69396" name="Slika 5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3E42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6E73FBF1" w14:textId="77777777" w:rsidR="00193E42" w:rsidRPr="00193E42" w:rsidRDefault="00193E42" w:rsidP="00193E42">
      <w:pPr>
        <w:spacing w:after="240"/>
        <w:ind w:right="5244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193E42">
        <w:rPr>
          <w:rFonts w:ascii="Calibri" w:eastAsia="Times New Roman" w:hAnsi="Calibri" w:cs="Calibri"/>
          <w:noProof w:val="0"/>
          <w:lang w:val="en-US" w:eastAsia="hr-HR"/>
        </w:rPr>
        <w:t>Gradonačelnik</w:t>
      </w:r>
    </w:p>
    <w:p w14:paraId="1DAFDE60" w14:textId="77777777" w:rsidR="00BB451A" w:rsidRDefault="00BB451A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240-01/25-03/2 </w:t>
      </w:r>
    </w:p>
    <w:p w14:paraId="7EF2DB71" w14:textId="77777777" w:rsidR="00BB451A" w:rsidRDefault="00BB451A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2177-1-01/01-25-2</w:t>
      </w:r>
    </w:p>
    <w:p w14:paraId="45D984B2" w14:textId="4A62648E" w:rsidR="00BB451A" w:rsidRDefault="00BB451A" w:rsidP="00193E42">
      <w:pPr>
        <w:spacing w:after="240"/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1</w:t>
      </w:r>
      <w:r w:rsidR="006A3984">
        <w:rPr>
          <w:rFonts w:ascii="Calibri" w:eastAsia="Times New Roman" w:hAnsi="Calibri" w:cs="Calibri"/>
          <w:noProof w:val="0"/>
          <w:color w:val="000000"/>
          <w:lang w:eastAsia="hr-HR"/>
        </w:rPr>
        <w:t>9</w:t>
      </w:r>
      <w:r>
        <w:rPr>
          <w:rFonts w:ascii="Calibri" w:eastAsia="Times New Roman" w:hAnsi="Calibri" w:cs="Calibri"/>
          <w:noProof w:val="0"/>
          <w:color w:val="000000"/>
          <w:lang w:eastAsia="hr-HR"/>
        </w:rPr>
        <w:t>. veljače 2025.</w:t>
      </w:r>
    </w:p>
    <w:p w14:paraId="42F81D60" w14:textId="77777777" w:rsidR="00BB451A" w:rsidRDefault="00BB451A" w:rsidP="00193E42">
      <w:pPr>
        <w:spacing w:after="240"/>
        <w:ind w:right="50" w:firstLine="708"/>
        <w:jc w:val="both"/>
        <w:rPr>
          <w:rFonts w:cs="Calibri"/>
        </w:rPr>
      </w:pPr>
      <w:r w:rsidRPr="00FA5524">
        <w:rPr>
          <w:rFonts w:cs="Calibri"/>
        </w:rPr>
        <w:t xml:space="preserve">Na temelju članka 44. stavka 1. i članka 48. stavka 1. točke 1. Zakona o lokalnoj i područnoj (regionalnoj) samoupravi (Narodne novine, broj: 33/01., 60/01.- vjerodostojno tumačenje, 129/05., 109/07., 125/08., 36/09., 150/11., 144/12., 19/13.- pročišćeni tekst, 137/15.- ispravak, 123/17., 98/19. i 144/20.) i članka 62. stavka 1. podstavka 34. i članka 120. Statuta Grada Požege (Službene novine Grada Požege, broj: 2/21. i 11/22.), Gradonačelnik Grada Požege, dana </w:t>
      </w:r>
      <w:r>
        <w:rPr>
          <w:rFonts w:cs="Calibri"/>
        </w:rPr>
        <w:t xml:space="preserve">18. </w:t>
      </w:r>
      <w:r w:rsidRPr="00FA5524">
        <w:rPr>
          <w:rFonts w:cs="Calibri"/>
        </w:rPr>
        <w:t>veljače 202</w:t>
      </w:r>
      <w:r>
        <w:rPr>
          <w:rFonts w:cs="Calibri"/>
        </w:rPr>
        <w:t>5</w:t>
      </w:r>
      <w:r w:rsidRPr="00FA5524">
        <w:rPr>
          <w:rFonts w:cs="Calibri"/>
        </w:rPr>
        <w:t>. godine, donosi sljedeći</w:t>
      </w:r>
    </w:p>
    <w:p w14:paraId="438BD633" w14:textId="77777777" w:rsidR="00BB451A" w:rsidRDefault="00BB451A" w:rsidP="00193E42">
      <w:pPr>
        <w:spacing w:after="240"/>
        <w:ind w:right="50"/>
        <w:jc w:val="center"/>
        <w:rPr>
          <w:rFonts w:cs="Calibri"/>
        </w:rPr>
      </w:pPr>
      <w:r w:rsidRPr="00FA5524">
        <w:rPr>
          <w:rFonts w:cs="Calibri"/>
        </w:rPr>
        <w:t>Z A K L J U Č A K</w:t>
      </w:r>
    </w:p>
    <w:p w14:paraId="66A532B3" w14:textId="77777777" w:rsidR="00BB451A" w:rsidRPr="00FA5524" w:rsidRDefault="00BB451A" w:rsidP="00193E42">
      <w:pPr>
        <w:spacing w:after="240"/>
        <w:jc w:val="center"/>
        <w:rPr>
          <w:rFonts w:cs="Calibri"/>
        </w:rPr>
      </w:pPr>
      <w:r w:rsidRPr="00FA5524">
        <w:rPr>
          <w:rFonts w:cs="Calibri"/>
        </w:rPr>
        <w:t>I.</w:t>
      </w:r>
    </w:p>
    <w:p w14:paraId="6A96E480" w14:textId="77777777" w:rsidR="00BB451A" w:rsidRPr="00FA5524" w:rsidRDefault="00BB451A" w:rsidP="00193E42">
      <w:pPr>
        <w:pStyle w:val="Bezproreda"/>
        <w:spacing w:after="240"/>
        <w:ind w:firstLine="708"/>
        <w:jc w:val="both"/>
        <w:rPr>
          <w:rFonts w:cs="Calibri"/>
        </w:rPr>
      </w:pPr>
      <w:r w:rsidRPr="00FA5524">
        <w:rPr>
          <w:rFonts w:cs="Calibri"/>
        </w:rPr>
        <w:t xml:space="preserve">Utvrđuje se </w:t>
      </w:r>
      <w:bookmarkStart w:id="2" w:name="_Hlk159393672"/>
      <w:r w:rsidRPr="00FA5524">
        <w:rPr>
          <w:rFonts w:cs="Calibri"/>
        </w:rPr>
        <w:t>Prijedlog Godišnjeg plana razvoja sustava civilne zaštite s financijskim učincima za trogodišnje razdoblje za Grad Požegu za 202</w:t>
      </w:r>
      <w:r>
        <w:rPr>
          <w:rFonts w:cs="Calibri"/>
        </w:rPr>
        <w:t>5</w:t>
      </w:r>
      <w:r w:rsidRPr="00FA5524">
        <w:rPr>
          <w:rFonts w:cs="Calibri"/>
        </w:rPr>
        <w:t>.- 202</w:t>
      </w:r>
      <w:r>
        <w:rPr>
          <w:rFonts w:cs="Calibri"/>
        </w:rPr>
        <w:t>7</w:t>
      </w:r>
      <w:r w:rsidRPr="00FA5524">
        <w:rPr>
          <w:rFonts w:cs="Calibri"/>
        </w:rPr>
        <w:t xml:space="preserve">. godinu </w:t>
      </w:r>
      <w:bookmarkEnd w:id="2"/>
      <w:r w:rsidRPr="00FA5524">
        <w:rPr>
          <w:rFonts w:cs="Calibri"/>
        </w:rPr>
        <w:t>kao u predloženom tekstu.</w:t>
      </w:r>
    </w:p>
    <w:p w14:paraId="39C8FCC9" w14:textId="77777777" w:rsidR="00BB451A" w:rsidRPr="00FA5524" w:rsidRDefault="00BB451A" w:rsidP="00193E42">
      <w:pPr>
        <w:spacing w:after="240"/>
        <w:jc w:val="center"/>
        <w:rPr>
          <w:rFonts w:cs="Calibri"/>
        </w:rPr>
      </w:pPr>
      <w:r w:rsidRPr="00FA5524">
        <w:rPr>
          <w:rFonts w:cs="Calibri"/>
        </w:rPr>
        <w:t>II.</w:t>
      </w:r>
    </w:p>
    <w:p w14:paraId="6E966F47" w14:textId="77777777" w:rsidR="00BB451A" w:rsidRPr="00FA5524" w:rsidRDefault="00BB451A" w:rsidP="00193E42">
      <w:pPr>
        <w:spacing w:after="240"/>
        <w:ind w:firstLine="708"/>
        <w:jc w:val="both"/>
        <w:rPr>
          <w:rFonts w:cs="Calibri"/>
        </w:rPr>
      </w:pPr>
      <w:r w:rsidRPr="00FA5524">
        <w:rPr>
          <w:rFonts w:cs="Calibri"/>
        </w:rPr>
        <w:t>Prijedlog Godišnjeg plana iz točke I. ovoga Zaključka upućuje se Gradskom vijeću Grada Požege na razmatranje i usvajanje.</w:t>
      </w:r>
    </w:p>
    <w:p w14:paraId="1C37E2D8" w14:textId="77777777" w:rsidR="00BB451A" w:rsidRPr="00FA5524" w:rsidRDefault="00BB451A" w:rsidP="00885225">
      <w:pPr>
        <w:rPr>
          <w:rFonts w:cs="Calibri"/>
          <w:u w:val="single"/>
          <w:lang w:val="en-US" w:eastAsia="hr-HR"/>
        </w:rPr>
      </w:pPr>
    </w:p>
    <w:p w14:paraId="27062940" w14:textId="77777777" w:rsidR="00BB451A" w:rsidRPr="00FA5524" w:rsidRDefault="00BB451A" w:rsidP="00885225">
      <w:pPr>
        <w:ind w:left="6237"/>
        <w:jc w:val="center"/>
        <w:rPr>
          <w:rFonts w:cs="Calibri"/>
          <w:lang w:val="en-US" w:eastAsia="hr-HR"/>
        </w:rPr>
      </w:pPr>
      <w:r w:rsidRPr="00FA5524">
        <w:rPr>
          <w:rFonts w:cs="Calibri"/>
          <w:lang w:val="en-US" w:eastAsia="hr-HR"/>
        </w:rPr>
        <w:t>GRADONAČELNIK</w:t>
      </w:r>
    </w:p>
    <w:p w14:paraId="3269393E" w14:textId="5F764975" w:rsidR="00BB451A" w:rsidRPr="00FA5524" w:rsidRDefault="00BB451A" w:rsidP="00885225">
      <w:pPr>
        <w:spacing w:after="240"/>
        <w:ind w:left="6237"/>
        <w:jc w:val="center"/>
        <w:rPr>
          <w:rFonts w:cs="Calibri"/>
          <w:u w:val="single"/>
          <w:lang w:val="en-US" w:eastAsia="hr-HR"/>
        </w:rPr>
      </w:pPr>
      <w:r w:rsidRPr="00FA5524">
        <w:rPr>
          <w:rFonts w:cs="Calibri"/>
          <w:lang w:val="en-US" w:eastAsia="hr-HR"/>
        </w:rPr>
        <w:t>dr.sc. Željko Glavić</w:t>
      </w:r>
      <w:r w:rsidR="004F5103">
        <w:rPr>
          <w:rFonts w:cs="Calibri"/>
          <w:lang w:val="en-US" w:eastAsia="hr-HR"/>
        </w:rPr>
        <w:t>, v.r.</w:t>
      </w:r>
    </w:p>
    <w:p w14:paraId="09C5D3D2" w14:textId="77777777" w:rsidR="00BB451A" w:rsidRDefault="00BB451A" w:rsidP="00885225"/>
    <w:p w14:paraId="055BE008" w14:textId="77777777" w:rsidR="00BB451A" w:rsidRDefault="00BB451A" w:rsidP="00885225"/>
    <w:p w14:paraId="30AE43FC" w14:textId="77777777" w:rsidR="00BB451A" w:rsidRDefault="00BB451A" w:rsidP="00885225"/>
    <w:p w14:paraId="2872F36A" w14:textId="77777777" w:rsidR="00BB451A" w:rsidRDefault="00BB451A" w:rsidP="00885225"/>
    <w:p w14:paraId="5CF0ED51" w14:textId="77777777" w:rsidR="00BB451A" w:rsidRDefault="00BB451A" w:rsidP="00885225"/>
    <w:p w14:paraId="21CD2507" w14:textId="77777777" w:rsidR="00BB451A" w:rsidRDefault="00BB451A" w:rsidP="00885225"/>
    <w:p w14:paraId="561246E6" w14:textId="77777777" w:rsidR="00BB451A" w:rsidRDefault="00BB451A" w:rsidP="00885225"/>
    <w:p w14:paraId="1636B8BA" w14:textId="77777777" w:rsidR="00BB451A" w:rsidRDefault="00BB451A" w:rsidP="00885225"/>
    <w:p w14:paraId="4C5982DF" w14:textId="77777777" w:rsidR="00BB451A" w:rsidRDefault="00BB451A" w:rsidP="00885225"/>
    <w:p w14:paraId="20FE93E8" w14:textId="77777777" w:rsidR="00BB451A" w:rsidRDefault="00BB451A" w:rsidP="00885225"/>
    <w:p w14:paraId="529738C9" w14:textId="77777777" w:rsidR="00193E42" w:rsidRDefault="00193E42" w:rsidP="00885225"/>
    <w:p w14:paraId="0ED7FF2F" w14:textId="77777777" w:rsidR="00193E42" w:rsidRDefault="00193E42" w:rsidP="00885225"/>
    <w:p w14:paraId="662176EA" w14:textId="77777777" w:rsidR="00BB451A" w:rsidRDefault="00BB451A" w:rsidP="00885225"/>
    <w:p w14:paraId="6DAD3579" w14:textId="77777777" w:rsidR="00BB451A" w:rsidRDefault="00BB451A" w:rsidP="00885225"/>
    <w:p w14:paraId="2CDBCA59" w14:textId="77777777" w:rsidR="00BB451A" w:rsidRPr="00FA5524" w:rsidRDefault="00BB451A" w:rsidP="00885225">
      <w:pPr>
        <w:rPr>
          <w:rFonts w:cs="Calibri"/>
        </w:rPr>
      </w:pPr>
      <w:r w:rsidRPr="00FA5524">
        <w:rPr>
          <w:rFonts w:cs="Calibri"/>
        </w:rPr>
        <w:t>DOSTAVITI:</w:t>
      </w:r>
    </w:p>
    <w:p w14:paraId="06EE7BEC" w14:textId="77777777" w:rsidR="00BB451A" w:rsidRPr="00FA5524" w:rsidRDefault="00BB451A" w:rsidP="00BB451A">
      <w:pPr>
        <w:numPr>
          <w:ilvl w:val="0"/>
          <w:numId w:val="2"/>
        </w:numPr>
        <w:tabs>
          <w:tab w:val="clear" w:pos="720"/>
        </w:tabs>
        <w:ind w:left="426" w:hanging="284"/>
        <w:rPr>
          <w:rFonts w:cs="Calibri"/>
        </w:rPr>
      </w:pPr>
      <w:r w:rsidRPr="00FA5524">
        <w:rPr>
          <w:rFonts w:cs="Calibri"/>
        </w:rPr>
        <w:t>Gradskom vijeću Grada Požege</w:t>
      </w:r>
    </w:p>
    <w:p w14:paraId="0614BA12" w14:textId="7AA9D27C" w:rsidR="00193E42" w:rsidRDefault="00BB451A" w:rsidP="00BB451A">
      <w:pPr>
        <w:numPr>
          <w:ilvl w:val="0"/>
          <w:numId w:val="2"/>
        </w:numPr>
        <w:tabs>
          <w:tab w:val="clear" w:pos="720"/>
        </w:tabs>
        <w:ind w:left="426" w:hanging="284"/>
        <w:rPr>
          <w:rFonts w:cs="Calibri"/>
        </w:rPr>
      </w:pPr>
      <w:r w:rsidRPr="00FA5524">
        <w:rPr>
          <w:rFonts w:cs="Calibri"/>
        </w:rPr>
        <w:t>Pismohrani.</w:t>
      </w:r>
    </w:p>
    <w:p w14:paraId="5FFCDBE0" w14:textId="77777777" w:rsidR="00193E42" w:rsidRDefault="00193E42">
      <w:pPr>
        <w:rPr>
          <w:rFonts w:cs="Calibri"/>
        </w:rPr>
      </w:pPr>
      <w:r>
        <w:rPr>
          <w:rFonts w:cs="Calibri"/>
        </w:rPr>
        <w:br w:type="page"/>
      </w:r>
    </w:p>
    <w:tbl>
      <w:tblPr>
        <w:tblW w:w="9609" w:type="dxa"/>
        <w:jc w:val="center"/>
        <w:tblLayout w:type="fixed"/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09"/>
      </w:tblGrid>
      <w:tr w:rsidR="00BB451A" w14:paraId="53380FF6" w14:textId="77777777" w:rsidTr="009802FD">
        <w:trPr>
          <w:trHeight w:val="11596"/>
          <w:jc w:val="center"/>
        </w:trPr>
        <w:tc>
          <w:tcPr>
            <w:tcW w:w="9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2D7903" w14:textId="77777777" w:rsidR="00BB451A" w:rsidRDefault="00BB451A" w:rsidP="009802FD">
            <w:pPr>
              <w:spacing w:line="252" w:lineRule="auto"/>
              <w:jc w:val="center"/>
              <w:rPr>
                <w:rFonts w:cs="Calibri"/>
                <w:bCs/>
                <w:sz w:val="28"/>
                <w:szCs w:val="28"/>
              </w:rPr>
            </w:pPr>
            <w:bookmarkStart w:id="3" w:name="_Hlk499306132"/>
            <w:r w:rsidRPr="00F15F2C">
              <w:drawing>
                <wp:inline distT="0" distB="0" distL="0" distR="0" wp14:anchorId="5A55BBCD" wp14:editId="26129EE9">
                  <wp:extent cx="3067050" cy="3067050"/>
                  <wp:effectExtent l="0" t="0" r="0" b="0"/>
                  <wp:docPr id="1589937077" name="Slika 3" descr="Slika na kojoj se prikazuje krug, narančasto, grafika, šarenilo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39" descr="Slika na kojoj se prikazuje krug, narančasto, grafika, šarenilo&#10;&#10;Opis je automatski generir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880996" w14:textId="77777777" w:rsidR="00BB451A" w:rsidRDefault="00BB451A" w:rsidP="009802FD">
            <w:pPr>
              <w:spacing w:line="252" w:lineRule="auto"/>
              <w:jc w:val="center"/>
              <w:rPr>
                <w:rFonts w:cs="Calibri"/>
                <w:bCs/>
                <w:sz w:val="28"/>
                <w:szCs w:val="28"/>
              </w:rPr>
            </w:pPr>
          </w:p>
          <w:p w14:paraId="37E47A64" w14:textId="77777777" w:rsidR="00BB451A" w:rsidRPr="00FA5524" w:rsidRDefault="00BB451A" w:rsidP="009802FD">
            <w:pPr>
              <w:spacing w:line="312" w:lineRule="auto"/>
              <w:jc w:val="center"/>
              <w:rPr>
                <w:sz w:val="40"/>
                <w:szCs w:val="44"/>
              </w:rPr>
            </w:pPr>
            <w:r w:rsidRPr="00FA5524">
              <w:rPr>
                <w:sz w:val="40"/>
                <w:szCs w:val="44"/>
              </w:rPr>
              <w:t>GODIŠNJI PLAN RAZVOJA SUSTAVA CIVILNE ZAŠTITE S FINANCIJSKIM UČINCIMA ZA TROGODIŠNJE RAZDOBLJE 202</w:t>
            </w:r>
            <w:r>
              <w:rPr>
                <w:sz w:val="40"/>
                <w:szCs w:val="44"/>
              </w:rPr>
              <w:t>5</w:t>
            </w:r>
            <w:r w:rsidRPr="00FA5524">
              <w:rPr>
                <w:sz w:val="40"/>
                <w:szCs w:val="44"/>
              </w:rPr>
              <w:t>.-202</w:t>
            </w:r>
            <w:r>
              <w:rPr>
                <w:sz w:val="40"/>
                <w:szCs w:val="44"/>
              </w:rPr>
              <w:t>7</w:t>
            </w:r>
            <w:r w:rsidRPr="00FA5524">
              <w:rPr>
                <w:sz w:val="40"/>
                <w:szCs w:val="44"/>
              </w:rPr>
              <w:t>. GODINE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0"/>
      </w:tblGrid>
      <w:tr w:rsidR="00193E42" w14:paraId="534FE0A9" w14:textId="77777777" w:rsidTr="00193E42">
        <w:trPr>
          <w:trHeight w:val="380"/>
        </w:trPr>
        <w:tc>
          <w:tcPr>
            <w:tcW w:w="3260" w:type="dxa"/>
          </w:tcPr>
          <w:bookmarkEnd w:id="3"/>
          <w:p w14:paraId="09DF370F" w14:textId="77777777" w:rsidR="00193E42" w:rsidRDefault="00193E42" w:rsidP="00193E42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+*xfs*pvs*lsu*cvA*xBj*tCi*llc*tAr*uEw*nqk*pBk*-</w:t>
            </w:r>
            <w:r>
              <w:rPr>
                <w:rFonts w:ascii="PDF417x" w:eastAsia="Times New Roman" w:hAnsi="PDF417x" w:cs="Times New Roman"/>
              </w:rPr>
              <w:br/>
              <w:t>+*yqw*sch*CDt*yea*ugc*yla*icz*cjB*azC*jus*zew*-</w:t>
            </w:r>
            <w:r>
              <w:rPr>
                <w:rFonts w:ascii="PDF417x" w:eastAsia="Times New Roman" w:hAnsi="PDF417x" w:cs="Times New Roman"/>
              </w:rPr>
              <w:br/>
              <w:t>+*eDs*lyd*lyd*lyd*lyd*xrt*lub*qFw*uzC*nmi*zfE*-</w:t>
            </w:r>
            <w:r>
              <w:rPr>
                <w:rFonts w:ascii="PDF417x" w:eastAsia="Times New Roman" w:hAnsi="PDF417x" w:cs="Times New Roman"/>
              </w:rPr>
              <w:br/>
              <w:t>+*ftw*qDa*qCB*vxt*xob*obj*wpw*cck*jbo*kkn*onA*-</w:t>
            </w:r>
            <w:r>
              <w:rPr>
                <w:rFonts w:ascii="PDF417x" w:eastAsia="Times New Roman" w:hAnsi="PDF417x" w:cs="Times New Roman"/>
              </w:rPr>
              <w:br/>
              <w:t>+*ftA*xAo*yes*wCo*kvt*jlb*Brt*wFc*yog*Djo*uws*-</w:t>
            </w:r>
            <w:r>
              <w:rPr>
                <w:rFonts w:ascii="PDF417x" w:eastAsia="Times New Roman" w:hAnsi="PDF417x" w:cs="Times New Roman"/>
              </w:rPr>
              <w:br/>
              <w:t>+*xjq*CFw*hlw*gkb*bAq*bln*cgz*DFs*Bwo*crk*uzq*-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216A8473" w14:textId="77777777" w:rsidR="00193E42" w:rsidRPr="00193E42" w:rsidRDefault="00193E42" w:rsidP="00193E42">
      <w:pPr>
        <w:jc w:val="right"/>
        <w:rPr>
          <w:rFonts w:ascii="Calibri" w:eastAsia="Times New Roman" w:hAnsi="Calibri" w:cs="Calibri"/>
          <w:noProof w:val="0"/>
          <w:u w:val="single"/>
          <w:lang w:eastAsia="hr-HR"/>
        </w:rPr>
      </w:pPr>
      <w:bookmarkStart w:id="4" w:name="_Hlk145929523"/>
      <w:r w:rsidRPr="00193E42">
        <w:rPr>
          <w:rFonts w:ascii="Calibri" w:eastAsia="Times New Roman" w:hAnsi="Calibri" w:cs="Calibri"/>
          <w:noProof w:val="0"/>
          <w:u w:val="single"/>
          <w:lang w:eastAsia="hr-HR"/>
        </w:rPr>
        <w:t>PRIJEDLOG</w:t>
      </w:r>
    </w:p>
    <w:p w14:paraId="0E67FE88" w14:textId="3C300FB9" w:rsidR="00193E42" w:rsidRPr="00193E42" w:rsidRDefault="00193E42" w:rsidP="00193E42">
      <w:pPr>
        <w:ind w:right="5386" w:firstLine="142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193E42">
        <w:rPr>
          <w:rFonts w:ascii="Calibri" w:eastAsia="Times New Roman" w:hAnsi="Calibri" w:cs="Calibri"/>
          <w:lang w:eastAsia="hr-HR"/>
        </w:rPr>
        <w:drawing>
          <wp:inline distT="0" distB="0" distL="0" distR="0" wp14:anchorId="7C7B4DF4" wp14:editId="19E2B540">
            <wp:extent cx="314325" cy="428625"/>
            <wp:effectExtent l="0" t="0" r="9525" b="9525"/>
            <wp:docPr id="1486222905" name="Slika 6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222905" name="Slika 6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C5736" w14:textId="77777777" w:rsidR="00193E42" w:rsidRPr="00193E42" w:rsidRDefault="00193E42" w:rsidP="00193E42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193E42">
        <w:rPr>
          <w:rFonts w:ascii="Calibri" w:eastAsia="Times New Roman" w:hAnsi="Calibri" w:cs="Calibri"/>
          <w:noProof w:val="0"/>
          <w:lang w:eastAsia="hr-HR"/>
        </w:rPr>
        <w:t>R  E  P  U  B  L  I  K  A    H  R  V  A  T  S  K  A</w:t>
      </w:r>
    </w:p>
    <w:p w14:paraId="76CA881B" w14:textId="77777777" w:rsidR="00193E42" w:rsidRPr="00193E42" w:rsidRDefault="00193E42" w:rsidP="00193E42">
      <w:pPr>
        <w:ind w:right="5386"/>
        <w:jc w:val="center"/>
        <w:rPr>
          <w:rFonts w:ascii="Calibri" w:eastAsia="Times New Roman" w:hAnsi="Calibri" w:cs="Calibri"/>
          <w:noProof w:val="0"/>
          <w:lang w:eastAsia="hr-HR"/>
        </w:rPr>
      </w:pPr>
      <w:r w:rsidRPr="00193E42">
        <w:rPr>
          <w:rFonts w:ascii="Calibri" w:eastAsia="Times New Roman" w:hAnsi="Calibri" w:cs="Calibri"/>
          <w:noProof w:val="0"/>
          <w:lang w:eastAsia="hr-HR"/>
        </w:rPr>
        <w:t>POŽEŠKO-SLAVONSKA ŽUPANIJA</w:t>
      </w:r>
    </w:p>
    <w:p w14:paraId="52D47DAD" w14:textId="69030A4C" w:rsidR="00193E42" w:rsidRPr="00193E42" w:rsidRDefault="00193E42" w:rsidP="00193E42">
      <w:pPr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193E42">
        <w:rPr>
          <w:rFonts w:ascii="Calibri" w:eastAsia="Times New Roman" w:hAnsi="Calibri" w:cs="Calibri"/>
          <w:sz w:val="20"/>
          <w:szCs w:val="20"/>
          <w:lang w:val="en-US" w:eastAsia="hr-HR"/>
        </w:rPr>
        <w:drawing>
          <wp:anchor distT="0" distB="0" distL="114300" distR="114300" simplePos="0" relativeHeight="251683840" behindDoc="0" locked="0" layoutInCell="1" allowOverlap="1" wp14:anchorId="7660D93F" wp14:editId="6E4D33FB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241957574" name="Slika 7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57574" name="Slika 7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3E42">
        <w:rPr>
          <w:rFonts w:ascii="Calibri" w:eastAsia="Times New Roman" w:hAnsi="Calibri" w:cs="Calibri"/>
          <w:noProof w:val="0"/>
          <w:lang w:val="en-US" w:eastAsia="hr-HR"/>
        </w:rPr>
        <w:t>GRAD POŽEGA</w:t>
      </w:r>
    </w:p>
    <w:p w14:paraId="3CE63814" w14:textId="77777777" w:rsidR="00193E42" w:rsidRPr="00193E42" w:rsidRDefault="00193E42" w:rsidP="00193E42">
      <w:pPr>
        <w:spacing w:after="240"/>
        <w:ind w:right="5386"/>
        <w:jc w:val="center"/>
        <w:rPr>
          <w:rFonts w:ascii="Calibri" w:eastAsia="Times New Roman" w:hAnsi="Calibri" w:cs="Calibri"/>
          <w:noProof w:val="0"/>
          <w:lang w:val="en-US" w:eastAsia="hr-HR"/>
        </w:rPr>
      </w:pPr>
      <w:r w:rsidRPr="00193E42">
        <w:rPr>
          <w:rFonts w:ascii="Calibri" w:eastAsia="Times New Roman" w:hAnsi="Calibri" w:cs="Calibri"/>
          <w:noProof w:val="0"/>
          <w:lang w:val="en-US" w:eastAsia="hr-HR"/>
        </w:rPr>
        <w:t>Gradsko vijeće</w:t>
      </w:r>
    </w:p>
    <w:bookmarkEnd w:id="4"/>
    <w:p w14:paraId="0E414F52" w14:textId="77777777" w:rsidR="00BB451A" w:rsidRDefault="00BB451A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240-01/25-03/2 </w:t>
      </w:r>
    </w:p>
    <w:p w14:paraId="7A8CB4C2" w14:textId="77777777" w:rsidR="00BB451A" w:rsidRDefault="00BB451A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2177-1-02/01-25-1</w:t>
      </w:r>
    </w:p>
    <w:p w14:paraId="02FF6A9F" w14:textId="77777777" w:rsidR="00BB451A" w:rsidRDefault="00BB451A" w:rsidP="00193E42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>
        <w:rPr>
          <w:rFonts w:ascii="Calibri" w:eastAsia="Times New Roman" w:hAnsi="Calibri" w:cs="Calibri"/>
          <w:noProof w:val="0"/>
          <w:lang w:eastAsia="hr-HR"/>
        </w:rPr>
        <w:t>Požega, ----veljače 2025.</w:t>
      </w:r>
    </w:p>
    <w:p w14:paraId="629658D6" w14:textId="2571BA5C" w:rsidR="00BB451A" w:rsidRPr="00A720EF" w:rsidRDefault="00BB451A" w:rsidP="00193E42">
      <w:pPr>
        <w:spacing w:after="240"/>
        <w:ind w:firstLine="708"/>
        <w:jc w:val="both"/>
        <w:rPr>
          <w:rFonts w:ascii="Calibri" w:hAnsi="Calibri" w:cs="Calibri"/>
        </w:rPr>
      </w:pPr>
      <w:r w:rsidRPr="00A720EF">
        <w:rPr>
          <w:rFonts w:ascii="Calibri" w:hAnsi="Calibri" w:cs="Calibri"/>
        </w:rPr>
        <w:t>Na temelju članka 17. stavka 1. Zakona o sustavu civilne zaštite (Narodne novine, broj: 82/15., 118/18., 31/20., 20/21. i 114/22.), članka 52. Pravilnika o nositeljima, sadržaju i postupcima izrade planskih dokumenata u civilnoj zaštiti te načinu informiranja javnosti u postupku njihovog donošenja (Narodne novine, broj: 66/21.) i članka 39. stavka 1. podstavka 20. Statuta Grada Požege (Službene novine Grada Požege, broj:  2/21. i 11/22.), Gradsko vijeće Grada Požege, na svojoj 33. sjednici, održanoj dana, __ veljače 2025. godine, donosi</w:t>
      </w:r>
    </w:p>
    <w:p w14:paraId="3747DB0C" w14:textId="77777777" w:rsidR="00BB451A" w:rsidRPr="006A3984" w:rsidRDefault="00BB451A" w:rsidP="00DF6295">
      <w:pPr>
        <w:pStyle w:val="Bezproreda"/>
        <w:jc w:val="center"/>
        <w:rPr>
          <w:rFonts w:cs="Calibri"/>
          <w:bCs/>
        </w:rPr>
      </w:pPr>
      <w:bookmarkStart w:id="5" w:name="_Hlk190774404"/>
      <w:r w:rsidRPr="006A3984">
        <w:rPr>
          <w:rFonts w:cs="Calibri"/>
          <w:bCs/>
        </w:rPr>
        <w:t>GODIŠNJI PLAN RAZVOJA SUSTAVA CIVILNE ZAŠTITE S FINANCIJSKIM UČINCIMA ZA TROGODIŠNJE RAZDOBLJE ZA GRAD POŽEGU</w:t>
      </w:r>
    </w:p>
    <w:p w14:paraId="5AAB3353" w14:textId="77777777" w:rsidR="00BB451A" w:rsidRPr="006A3984" w:rsidRDefault="00BB451A" w:rsidP="00DF6295">
      <w:pPr>
        <w:pStyle w:val="Bezproreda"/>
        <w:jc w:val="center"/>
        <w:rPr>
          <w:rFonts w:cs="Calibri"/>
          <w:bCs/>
        </w:rPr>
      </w:pPr>
      <w:r w:rsidRPr="006A3984">
        <w:rPr>
          <w:rFonts w:cs="Calibri"/>
          <w:bCs/>
        </w:rPr>
        <w:t>ZA 2025. – 2027. godinu</w:t>
      </w:r>
    </w:p>
    <w:bookmarkEnd w:id="5"/>
    <w:p w14:paraId="74DCDA6E" w14:textId="77777777" w:rsidR="00BB451A" w:rsidRPr="00193E42" w:rsidRDefault="00BB451A" w:rsidP="00193E42">
      <w:pPr>
        <w:pStyle w:val="Naslov2"/>
        <w:numPr>
          <w:ilvl w:val="0"/>
          <w:numId w:val="4"/>
        </w:numPr>
        <w:spacing w:after="240"/>
        <w:rPr>
          <w:rFonts w:ascii="Calibri" w:hAnsi="Calibri" w:cs="Calibri"/>
          <w:b w:val="0"/>
          <w:bCs/>
          <w:sz w:val="22"/>
          <w:szCs w:val="22"/>
        </w:rPr>
      </w:pPr>
      <w:r w:rsidRPr="00193E42">
        <w:rPr>
          <w:rFonts w:ascii="Calibri" w:hAnsi="Calibri" w:cs="Calibri"/>
          <w:b w:val="0"/>
          <w:bCs/>
          <w:sz w:val="22"/>
          <w:szCs w:val="22"/>
        </w:rPr>
        <w:t>UVOD</w:t>
      </w:r>
    </w:p>
    <w:p w14:paraId="47AA4887" w14:textId="737E2C37" w:rsidR="00BB451A" w:rsidRPr="00A720EF" w:rsidRDefault="00BB451A" w:rsidP="00193E42">
      <w:pPr>
        <w:widowControl w:val="0"/>
        <w:autoSpaceDE w:val="0"/>
        <w:spacing w:after="240"/>
        <w:ind w:firstLine="709"/>
        <w:jc w:val="both"/>
        <w:rPr>
          <w:rFonts w:ascii="Calibri" w:hAnsi="Calibri" w:cs="Calibri"/>
        </w:rPr>
      </w:pPr>
      <w:bookmarkStart w:id="6" w:name="_Hlk500138013"/>
      <w:r w:rsidRPr="00A720EF">
        <w:rPr>
          <w:rFonts w:ascii="Calibri" w:hAnsi="Calibri" w:cs="Calibri"/>
        </w:rPr>
        <w:t>Civilna zaštita je sustav organiziranja sudionika, operativnih snaga i građana za ostvarivanje zaštite i spašavanja ljudi, životinja, materijalnih i kulturnih dobara i okoliša u velikim nesrećama i katastrofama i otklanjanja posljedica terorizma i ratnih razaranja.</w:t>
      </w:r>
    </w:p>
    <w:p w14:paraId="129B2090" w14:textId="77777777" w:rsidR="00BB451A" w:rsidRPr="00A720EF" w:rsidRDefault="00BB451A" w:rsidP="00193E42">
      <w:pPr>
        <w:widowControl w:val="0"/>
        <w:autoSpaceDE w:val="0"/>
        <w:spacing w:after="240"/>
        <w:ind w:firstLine="709"/>
        <w:jc w:val="both"/>
        <w:rPr>
          <w:rFonts w:ascii="Calibri" w:hAnsi="Calibri" w:cs="Calibri"/>
        </w:rPr>
      </w:pPr>
      <w:r w:rsidRPr="00A720EF">
        <w:rPr>
          <w:rFonts w:ascii="Calibri" w:hAnsi="Calibri" w:cs="Calibri"/>
        </w:rPr>
        <w:t>Sustav civilne zaštite obuhvaća mjere i aktivnosti (preventivne, planske, organizacijske, operativne, nadzorne i financijske) kojima se uređuju prava i obveze sudionika, ustroj i djelovanje svih dijelova sustava civilne zaštite i način povezivanja institucionalnih i funkcionalnih resursa sudionika koji se međusobno nadopunjuju u jedinstvenu cjelinu radi smanjenja rizika od katastrofa te zaštite i spašavanja građana, materijalnih i kulturnih dobara i okoliša na teritoriju Republike Hrvatske od posljedica prirodnih, tehničko-tehnoloških velikih nesreća i katastrofa, otklanjanja posljedica terorizma i ratnih razaranja.</w:t>
      </w:r>
    </w:p>
    <w:p w14:paraId="0F5E6484" w14:textId="77777777" w:rsidR="00BB451A" w:rsidRPr="00A720EF" w:rsidRDefault="00BB451A" w:rsidP="00193E42">
      <w:pPr>
        <w:spacing w:after="240"/>
        <w:ind w:firstLine="708"/>
        <w:jc w:val="both"/>
        <w:rPr>
          <w:rFonts w:ascii="Calibri" w:hAnsi="Calibri" w:cs="Calibri"/>
        </w:rPr>
      </w:pPr>
      <w:r w:rsidRPr="00A720EF">
        <w:rPr>
          <w:rFonts w:ascii="Calibri" w:hAnsi="Calibri" w:cs="Calibri"/>
        </w:rPr>
        <w:t>Jedinice lokalne i područne (regionalne) samouprave dužne su organizirati poslove iz svog samoupravnog djelokruga koji se odnose na planiranje, razvoj, učinkovito funkcioniranje i financiranje sustava civilne zaštite.</w:t>
      </w:r>
    </w:p>
    <w:p w14:paraId="25479EB2" w14:textId="77777777" w:rsidR="00BB451A" w:rsidRPr="00A720EF" w:rsidRDefault="00BB451A" w:rsidP="00193E42">
      <w:pPr>
        <w:spacing w:after="240"/>
        <w:ind w:firstLine="708"/>
        <w:jc w:val="both"/>
        <w:rPr>
          <w:rFonts w:ascii="Calibri" w:hAnsi="Calibri" w:cs="Calibri"/>
        </w:rPr>
      </w:pPr>
      <w:r w:rsidRPr="00A720EF">
        <w:rPr>
          <w:rFonts w:ascii="Calibri" w:hAnsi="Calibri" w:cs="Calibri"/>
        </w:rPr>
        <w:t>Jedinice lokalne i područne (regionalne) samouprave dužne su jačati i nadopunjavati spremnost postojećih operativnih snaga sustava civilne zaštite na njihovom području sukladno procjeni rizika od velikih nesreća i planu djelovanja civilne zaštite, a ako postojećim operativnim snagama ne mogu odgovoriti na posljedice utvrđene procjenom rizika, dužne su osnovati dodatne postrojbe civilne zaštite.</w:t>
      </w:r>
    </w:p>
    <w:p w14:paraId="59ABEBCA" w14:textId="77777777" w:rsidR="00BB451A" w:rsidRPr="00A720EF" w:rsidRDefault="00BB451A" w:rsidP="00193E42">
      <w:pPr>
        <w:spacing w:after="240"/>
        <w:ind w:firstLine="708"/>
        <w:jc w:val="both"/>
        <w:rPr>
          <w:rFonts w:ascii="Calibri" w:hAnsi="Calibri" w:cs="Calibri"/>
        </w:rPr>
      </w:pPr>
      <w:r w:rsidRPr="00A720EF">
        <w:rPr>
          <w:rFonts w:ascii="Calibri" w:hAnsi="Calibri" w:cs="Calibri"/>
          <w:shd w:val="clear" w:color="auto" w:fill="FFFFFF"/>
        </w:rPr>
        <w:t>Planom razvoja sustava civilne zaštite utvrđuju se nositelji, suradnici, rokovi za realizaciju ciljeva u narednoj godini te projekcija s financijskim učincima za trogodišnje razdoblje, odnosno do zaključenja ciklusa/razdoblja za koje se Smjernice usvajaju.</w:t>
      </w:r>
    </w:p>
    <w:p w14:paraId="0B4CB171" w14:textId="77777777" w:rsidR="00BB451A" w:rsidRPr="00A720EF" w:rsidRDefault="00BB451A" w:rsidP="00DF6295">
      <w:pPr>
        <w:jc w:val="both"/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Predstavničko tijelo,</w:t>
      </w:r>
      <w:r w:rsidRPr="00A720EF">
        <w:rPr>
          <w:rFonts w:ascii="Calibri" w:hAnsi="Calibri" w:cs="Calibri"/>
        </w:rPr>
        <w:t xml:space="preserve"> </w:t>
      </w:r>
      <w:r w:rsidRPr="00A720EF">
        <w:rPr>
          <w:rFonts w:ascii="Calibri" w:hAnsi="Calibri" w:cs="Calibri"/>
          <w:b/>
        </w:rPr>
        <w:t>na prijedlog izvršnog tijela jedinice lokalne i područne (regionalne) samouprave, izvršava sljedeće zadaće:</w:t>
      </w:r>
    </w:p>
    <w:p w14:paraId="183FEC4F" w14:textId="77777777" w:rsidR="00BB451A" w:rsidRPr="00A720EF" w:rsidRDefault="00BB451A" w:rsidP="00BB451A">
      <w:pPr>
        <w:numPr>
          <w:ilvl w:val="0"/>
          <w:numId w:val="5"/>
        </w:numPr>
        <w:suppressAutoHyphens/>
        <w:ind w:left="0" w:firstLine="360"/>
        <w:jc w:val="both"/>
        <w:rPr>
          <w:rFonts w:ascii="Calibri" w:hAnsi="Calibri" w:cs="Calibri"/>
        </w:rPr>
      </w:pPr>
      <w:r w:rsidRPr="00A720EF">
        <w:rPr>
          <w:rFonts w:ascii="Calibri" w:hAnsi="Calibri" w:cs="Calibri"/>
        </w:rPr>
        <w:t xml:space="preserve">u postupku donošenja proračuna razmatra i usvaja godišnju analizu stanja i </w:t>
      </w:r>
      <w:r w:rsidRPr="00A720EF">
        <w:rPr>
          <w:rFonts w:ascii="Calibri" w:hAnsi="Calibri" w:cs="Calibri"/>
          <w:i/>
        </w:rPr>
        <w:t>godišnji plan razvoja sustava civilne zaštite s financijskim učincima za trogodišnje razdoblje</w:t>
      </w:r>
      <w:r w:rsidRPr="00A720EF">
        <w:rPr>
          <w:rFonts w:ascii="Calibri" w:hAnsi="Calibri" w:cs="Calibri"/>
        </w:rPr>
        <w:t xml:space="preserve"> te smjernice za organizaciju i razvoj sustava koje se razmatraju i usvajaju svake četiri godine</w:t>
      </w:r>
    </w:p>
    <w:p w14:paraId="67594546" w14:textId="77777777" w:rsidR="00BB451A" w:rsidRPr="00A720EF" w:rsidRDefault="00BB451A" w:rsidP="00193E42">
      <w:pPr>
        <w:numPr>
          <w:ilvl w:val="0"/>
          <w:numId w:val="5"/>
        </w:numPr>
        <w:suppressAutoHyphens/>
        <w:spacing w:after="240"/>
        <w:ind w:left="0" w:firstLine="360"/>
        <w:jc w:val="both"/>
        <w:rPr>
          <w:rFonts w:ascii="Calibri" w:hAnsi="Calibri" w:cs="Calibri"/>
        </w:rPr>
      </w:pPr>
      <w:r w:rsidRPr="00A720EF">
        <w:rPr>
          <w:rFonts w:ascii="Calibri" w:hAnsi="Calibri" w:cs="Calibri"/>
        </w:rPr>
        <w:t xml:space="preserve">osigurava financijska sredstva za izvršavanje odluka o financiranju aktivnosti civilne zaštite u </w:t>
      </w:r>
      <w:bookmarkEnd w:id="6"/>
      <w:r w:rsidRPr="00A720EF">
        <w:rPr>
          <w:rFonts w:ascii="Calibri" w:hAnsi="Calibri" w:cs="Calibri"/>
        </w:rPr>
        <w:t>velikoj nesreći i katastrofi prema načelu solidarnosti.</w:t>
      </w:r>
    </w:p>
    <w:p w14:paraId="7501E884" w14:textId="77777777" w:rsidR="00BB451A" w:rsidRPr="00193E42" w:rsidRDefault="00BB451A" w:rsidP="00193E42">
      <w:pPr>
        <w:pStyle w:val="StandardWeb"/>
        <w:numPr>
          <w:ilvl w:val="0"/>
          <w:numId w:val="4"/>
        </w:numPr>
        <w:spacing w:before="0" w:after="240"/>
        <w:rPr>
          <w:rFonts w:ascii="Calibri" w:hAnsi="Calibri" w:cs="Calibri"/>
          <w:bCs/>
          <w:sz w:val="22"/>
          <w:szCs w:val="22"/>
        </w:rPr>
      </w:pPr>
      <w:r w:rsidRPr="00193E42">
        <w:rPr>
          <w:rFonts w:ascii="Calibri" w:hAnsi="Calibri" w:cs="Calibri"/>
          <w:bCs/>
          <w:sz w:val="22"/>
          <w:szCs w:val="22"/>
        </w:rPr>
        <w:t>CILJEVI, MJERE I AKTIVNOSTI U SUSTAVU CIVILNE ZAŠTITE U 2025.G.</w:t>
      </w:r>
    </w:p>
    <w:p w14:paraId="30089C02" w14:textId="77777777" w:rsidR="00BB451A" w:rsidRPr="00A720EF" w:rsidRDefault="00BB451A" w:rsidP="00193E42">
      <w:pPr>
        <w:pStyle w:val="box454509"/>
        <w:shd w:val="clear" w:color="auto" w:fill="FFFFFF"/>
        <w:spacing w:before="0" w:after="240"/>
        <w:ind w:firstLine="708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A720EF">
        <w:rPr>
          <w:rFonts w:ascii="Calibri" w:hAnsi="Calibri" w:cs="Calibri"/>
          <w:sz w:val="22"/>
          <w:szCs w:val="22"/>
        </w:rPr>
        <w:t>Plan razvoja sustava civilne zaštite predstavlja dokument za implementaciju ciljeva iz Smjernica koji se u njih prenose kako bi se konkretizirale mjere i aktivnosti te utvrdila dinamika njihovog ostvarivanja.</w:t>
      </w:r>
    </w:p>
    <w:p w14:paraId="58F770C9" w14:textId="77777777" w:rsidR="00BB451A" w:rsidRPr="00A720EF" w:rsidRDefault="00BB451A" w:rsidP="00193E42">
      <w:pPr>
        <w:pStyle w:val="box454509"/>
        <w:shd w:val="clear" w:color="auto" w:fill="FFFFFF"/>
        <w:spacing w:before="0" w:after="240"/>
        <w:ind w:firstLine="708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A720EF">
        <w:rPr>
          <w:rFonts w:ascii="Calibri" w:hAnsi="Calibri" w:cs="Calibri"/>
          <w:sz w:val="22"/>
          <w:szCs w:val="22"/>
        </w:rPr>
        <w:t>Planom razvoja sustava civilne zaštite utvrđuju se nositelji, suradnici, rokovi za realizaciju ciljeva u narednoj godini te projekcija s financijskim učincima za trogodišnje razdoblje, odnosno do zaključenja ciklusa/razdoblja za koje se Smjernice usvajaju.</w:t>
      </w:r>
    </w:p>
    <w:p w14:paraId="74B01926" w14:textId="77777777" w:rsidR="00BB451A" w:rsidRPr="00A720EF" w:rsidRDefault="00BB451A" w:rsidP="00193E42">
      <w:pPr>
        <w:pStyle w:val="box454509"/>
        <w:shd w:val="clear" w:color="auto" w:fill="FFFFFF"/>
        <w:spacing w:before="0" w:after="240"/>
        <w:ind w:firstLine="708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A720EF">
        <w:rPr>
          <w:rFonts w:ascii="Calibri" w:hAnsi="Calibri" w:cs="Calibri"/>
          <w:sz w:val="22"/>
          <w:szCs w:val="22"/>
        </w:rPr>
        <w:t>Planiranje i provođenje preventivnih mjera treba se provoditi tako da se u postupak upravljanja rizicima uključe svi odgovorni sudionici sustava civilne zaštite s lokalnih razina kako bi te aktivnosti postepeno postale prioritetima najviše razine koji će se u kontinuitetu ostvarivati kroz politike upravljanja rizicima, odnosno kroz realizaciju planova razvoja sustava civilne zaštite koje je potrebno uskladiti s procjenama rizika od velikih nesreća i katastrofa i Strategijom smanjivanja rizika od katastrofa.</w:t>
      </w:r>
    </w:p>
    <w:p w14:paraId="7D2D9E5E" w14:textId="77777777" w:rsidR="00BB451A" w:rsidRPr="00A720EF" w:rsidRDefault="00BB451A" w:rsidP="00193E42">
      <w:pPr>
        <w:pStyle w:val="box454509"/>
        <w:shd w:val="clear" w:color="auto" w:fill="FFFFFF"/>
        <w:spacing w:before="0" w:after="240"/>
        <w:ind w:firstLine="708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A720EF">
        <w:rPr>
          <w:rFonts w:ascii="Calibri" w:hAnsi="Calibri" w:cs="Calibri"/>
          <w:sz w:val="22"/>
          <w:szCs w:val="22"/>
        </w:rPr>
        <w:t>Plan razvoja sustava civilne zaštite redovito se revidira na temelju provedene godišnje analize stanja sustava civilne zaštite.</w:t>
      </w:r>
    </w:p>
    <w:p w14:paraId="4FA411ED" w14:textId="77777777" w:rsidR="00BB451A" w:rsidRPr="00A720EF" w:rsidRDefault="00BB451A" w:rsidP="00193E42">
      <w:pPr>
        <w:pStyle w:val="box454509"/>
        <w:shd w:val="clear" w:color="auto" w:fill="FFFFFF"/>
        <w:spacing w:before="0" w:after="240"/>
        <w:textAlignment w:val="baseline"/>
        <w:rPr>
          <w:rFonts w:ascii="Calibri" w:hAnsi="Calibri" w:cs="Calibri"/>
          <w:sz w:val="22"/>
          <w:szCs w:val="22"/>
        </w:rPr>
      </w:pPr>
      <w:r w:rsidRPr="00A720EF">
        <w:rPr>
          <w:rFonts w:ascii="Calibri" w:hAnsi="Calibri" w:cs="Calibri"/>
          <w:sz w:val="22"/>
          <w:szCs w:val="22"/>
        </w:rPr>
        <w:t>Kako bi stanje sustava civilne zaštite podigli na veću razinu, potrebno je poduzeti slijedeće:</w:t>
      </w:r>
    </w:p>
    <w:p w14:paraId="7FC1186F" w14:textId="77777777" w:rsidR="00BB451A" w:rsidRPr="00A720EF" w:rsidRDefault="00BB451A" w:rsidP="00DF6295">
      <w:pPr>
        <w:pStyle w:val="Naslov4"/>
        <w:spacing w:before="0" w:after="0" w:line="240" w:lineRule="auto"/>
        <w:rPr>
          <w:rFonts w:cs="Calibri"/>
          <w:sz w:val="22"/>
          <w:szCs w:val="22"/>
        </w:rPr>
      </w:pPr>
      <w:r w:rsidRPr="00A720EF">
        <w:rPr>
          <w:rFonts w:cs="Calibri"/>
          <w:i/>
          <w:sz w:val="22"/>
          <w:szCs w:val="22"/>
        </w:rPr>
        <w:t>1</w:t>
      </w:r>
      <w:r w:rsidRPr="00A720EF">
        <w:rPr>
          <w:rFonts w:cs="Calibri"/>
          <w:bCs w:val="0"/>
          <w:i/>
          <w:sz w:val="22"/>
          <w:szCs w:val="22"/>
        </w:rPr>
        <w:t>.</w:t>
      </w:r>
      <w:r w:rsidRPr="00A720EF">
        <w:rPr>
          <w:rFonts w:cs="Calibri"/>
          <w:i/>
          <w:sz w:val="22"/>
          <w:szCs w:val="22"/>
        </w:rPr>
        <w:t xml:space="preserve"> Uskladiti Plan djelovanja sustava civilne zaštite za Grad Požegu. </w:t>
      </w:r>
    </w:p>
    <w:p w14:paraId="2DD364CB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Nositelj:</w:t>
      </w:r>
      <w:r w:rsidRPr="00A720EF">
        <w:rPr>
          <w:rFonts w:ascii="Calibri" w:hAnsi="Calibri" w:cs="Calibri"/>
        </w:rPr>
        <w:t xml:space="preserve"> gradonačelnik</w:t>
      </w:r>
    </w:p>
    <w:p w14:paraId="21CE8D00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Suradnici:</w:t>
      </w:r>
      <w:r w:rsidRPr="00A720EF">
        <w:rPr>
          <w:rFonts w:ascii="Calibri" w:hAnsi="Calibri" w:cs="Calibri"/>
        </w:rPr>
        <w:t xml:space="preserve"> IN konzalting d.o.o., Stožer CZ, Jedinstveni upravni odjel.</w:t>
      </w:r>
    </w:p>
    <w:p w14:paraId="0C03F6E5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Rok:</w:t>
      </w:r>
      <w:r w:rsidRPr="00A720EF">
        <w:rPr>
          <w:rFonts w:ascii="Calibri" w:hAnsi="Calibri" w:cs="Calibri"/>
        </w:rPr>
        <w:t xml:space="preserve"> tijekom 2025.g.</w:t>
      </w:r>
    </w:p>
    <w:p w14:paraId="0F236405" w14:textId="77777777" w:rsidR="00BB451A" w:rsidRPr="00A720EF" w:rsidRDefault="00BB451A" w:rsidP="00193E42">
      <w:pPr>
        <w:spacing w:after="240"/>
        <w:rPr>
          <w:rFonts w:ascii="Calibri" w:hAnsi="Calibri" w:cs="Calibri"/>
        </w:rPr>
      </w:pPr>
      <w:r w:rsidRPr="00A720EF">
        <w:rPr>
          <w:rFonts w:ascii="Calibri" w:hAnsi="Calibri" w:cs="Calibri"/>
        </w:rPr>
        <w:t xml:space="preserve">Zakonska osnova: </w:t>
      </w:r>
      <w:r w:rsidRPr="00A720EF">
        <w:rPr>
          <w:rFonts w:ascii="Calibri" w:hAnsi="Calibri" w:cs="Calibri"/>
          <w:bCs/>
          <w:i/>
        </w:rPr>
        <w:t>Pravilnik o nositeljima, sadržaju i postupcima izrade planskih dokumenata u civilnoj zaštiti te načinu informiranja javnosti u postupku njihovog donošenja (NN 66/21)</w:t>
      </w:r>
    </w:p>
    <w:p w14:paraId="0DFDB62C" w14:textId="77777777" w:rsidR="00BB451A" w:rsidRPr="00A720EF" w:rsidRDefault="00BB451A" w:rsidP="00DF6295">
      <w:pPr>
        <w:pStyle w:val="Naslov4"/>
        <w:spacing w:before="0" w:after="0" w:line="240" w:lineRule="auto"/>
        <w:rPr>
          <w:rFonts w:cs="Calibri"/>
          <w:sz w:val="22"/>
          <w:szCs w:val="22"/>
        </w:rPr>
      </w:pPr>
      <w:r w:rsidRPr="00A720EF">
        <w:rPr>
          <w:rFonts w:cs="Calibri"/>
          <w:bCs w:val="0"/>
          <w:i/>
          <w:sz w:val="22"/>
          <w:szCs w:val="22"/>
        </w:rPr>
        <w:t>2.  Donijeti Plan djelovanja u području prirodnih nepogoda za 2026. godinu</w:t>
      </w:r>
    </w:p>
    <w:p w14:paraId="59426497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Nositelj:</w:t>
      </w:r>
      <w:r w:rsidRPr="00A720EF">
        <w:rPr>
          <w:rFonts w:ascii="Calibri" w:hAnsi="Calibri" w:cs="Calibri"/>
        </w:rPr>
        <w:t xml:space="preserve"> Gradonačelnik</w:t>
      </w:r>
    </w:p>
    <w:p w14:paraId="6319CDF2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Suradnici:</w:t>
      </w:r>
      <w:r w:rsidRPr="00A720EF">
        <w:rPr>
          <w:rFonts w:ascii="Calibri" w:hAnsi="Calibri" w:cs="Calibri"/>
        </w:rPr>
        <w:t xml:space="preserve"> IN konzalting d.o.o., Stožer CZ, Jedinstveni upravni odjel.</w:t>
      </w:r>
    </w:p>
    <w:p w14:paraId="6FFE95A0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Rok:</w:t>
      </w:r>
      <w:r w:rsidRPr="00A720EF">
        <w:rPr>
          <w:rFonts w:ascii="Calibri" w:hAnsi="Calibri" w:cs="Calibri"/>
        </w:rPr>
        <w:t xml:space="preserve"> studeni 2025.g.</w:t>
      </w:r>
    </w:p>
    <w:p w14:paraId="14BF1DBA" w14:textId="60B46C9E" w:rsidR="00BB451A" w:rsidRDefault="00BB451A" w:rsidP="00DF6295">
      <w:pPr>
        <w:tabs>
          <w:tab w:val="right" w:pos="9072"/>
        </w:tabs>
        <w:rPr>
          <w:rFonts w:cs="Calibri"/>
        </w:rPr>
      </w:pPr>
      <w:r w:rsidRPr="00A720EF">
        <w:rPr>
          <w:rFonts w:ascii="Calibri" w:hAnsi="Calibri" w:cs="Calibri"/>
        </w:rPr>
        <w:t xml:space="preserve">Zakonska osnova: </w:t>
      </w:r>
      <w:r w:rsidRPr="00A720EF">
        <w:rPr>
          <w:rFonts w:ascii="Calibri" w:hAnsi="Calibri" w:cs="Calibri"/>
          <w:bCs/>
          <w:i/>
        </w:rPr>
        <w:t>Zakon o ublažavanju i uklanjanju posljedica prirodnih nepogoda (NN 16/19)</w:t>
      </w:r>
    </w:p>
    <w:p w14:paraId="02E43321" w14:textId="77777777" w:rsidR="00BB451A" w:rsidRPr="00A720EF" w:rsidRDefault="00BB451A" w:rsidP="00193E42">
      <w:pPr>
        <w:tabs>
          <w:tab w:val="right" w:pos="9072"/>
        </w:tabs>
        <w:spacing w:after="240"/>
        <w:ind w:firstLine="1560"/>
        <w:rPr>
          <w:rFonts w:ascii="Calibri" w:hAnsi="Calibri" w:cs="Calibri"/>
        </w:rPr>
      </w:pPr>
      <w:r w:rsidRPr="00A720EF">
        <w:rPr>
          <w:rFonts w:ascii="Calibri" w:hAnsi="Calibri" w:cs="Calibri"/>
          <w:bCs/>
          <w:i/>
        </w:rPr>
        <w:t xml:space="preserve">Pravilnik o registru šteta od prirodnih nepogoda </w:t>
      </w:r>
      <w:r>
        <w:rPr>
          <w:rFonts w:cs="Calibri"/>
          <w:bCs/>
          <w:i/>
        </w:rPr>
        <w:t>(</w:t>
      </w:r>
      <w:r w:rsidRPr="00A720EF">
        <w:rPr>
          <w:rFonts w:ascii="Calibri" w:hAnsi="Calibri" w:cs="Calibri"/>
          <w:bCs/>
          <w:i/>
        </w:rPr>
        <w:t>NN 65/19</w:t>
      </w:r>
      <w:r>
        <w:rPr>
          <w:rFonts w:cs="Calibri"/>
          <w:bCs/>
          <w:i/>
        </w:rPr>
        <w:t>)</w:t>
      </w:r>
    </w:p>
    <w:p w14:paraId="594ED49F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  <w:i/>
        </w:rPr>
        <w:t>3. Izraditi Plan vježbi za 2026. god</w:t>
      </w:r>
    </w:p>
    <w:p w14:paraId="403FBD48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Nositelj:</w:t>
      </w:r>
      <w:r w:rsidRPr="00A720EF">
        <w:rPr>
          <w:rFonts w:ascii="Calibri" w:hAnsi="Calibri" w:cs="Calibri"/>
        </w:rPr>
        <w:t xml:space="preserve"> gradonačelnik</w:t>
      </w:r>
    </w:p>
    <w:p w14:paraId="684D426E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Suradnici:</w:t>
      </w:r>
      <w:r w:rsidRPr="00A720EF">
        <w:rPr>
          <w:rFonts w:ascii="Calibri" w:hAnsi="Calibri" w:cs="Calibri"/>
        </w:rPr>
        <w:t xml:space="preserve"> IN konzalting d.o.o., Stožer CZ, Jedinstveni upravni odjel.</w:t>
      </w:r>
    </w:p>
    <w:p w14:paraId="76FA568A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Rok:</w:t>
      </w:r>
      <w:r w:rsidRPr="00A720EF">
        <w:rPr>
          <w:rFonts w:ascii="Calibri" w:hAnsi="Calibri" w:cs="Calibri"/>
        </w:rPr>
        <w:t xml:space="preserve"> prosinac 2025.g.</w:t>
      </w:r>
    </w:p>
    <w:p w14:paraId="7CD6F180" w14:textId="5B56B6A0" w:rsidR="00BB451A" w:rsidRDefault="00BB451A" w:rsidP="00193E42">
      <w:pPr>
        <w:spacing w:after="240"/>
        <w:rPr>
          <w:rFonts w:ascii="Calibri" w:hAnsi="Calibri" w:cs="Calibri"/>
          <w:bCs/>
          <w:i/>
        </w:rPr>
      </w:pPr>
      <w:r w:rsidRPr="00A720EF">
        <w:rPr>
          <w:rFonts w:ascii="Calibri" w:hAnsi="Calibri" w:cs="Calibri"/>
          <w:b/>
          <w:bCs/>
        </w:rPr>
        <w:t>Zakonska osnova</w:t>
      </w:r>
      <w:r w:rsidRPr="00A720EF">
        <w:rPr>
          <w:rFonts w:ascii="Calibri" w:hAnsi="Calibri" w:cs="Calibri"/>
        </w:rPr>
        <w:t xml:space="preserve">: </w:t>
      </w:r>
      <w:r w:rsidRPr="00A720EF">
        <w:rPr>
          <w:rFonts w:ascii="Calibri" w:hAnsi="Calibri" w:cs="Calibri"/>
          <w:bCs/>
          <w:i/>
        </w:rPr>
        <w:t>Pravilnik o vrstama i načinu provođenja vježbi operativnih snaga sustava civilne zaštite (NN 49/16)</w:t>
      </w:r>
      <w:r w:rsidR="006A3984">
        <w:rPr>
          <w:rFonts w:ascii="Calibri" w:hAnsi="Calibri" w:cs="Calibri"/>
          <w:bCs/>
          <w:i/>
        </w:rPr>
        <w:t>.</w:t>
      </w:r>
    </w:p>
    <w:p w14:paraId="5CFBC7FD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  <w:bCs/>
          <w:i/>
          <w:iCs/>
        </w:rPr>
        <w:t>4. Planirati, organizirati i provesti terensko pokaznu vježbu operativnih snaga sustava civilne zaštite</w:t>
      </w:r>
    </w:p>
    <w:p w14:paraId="423424EE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Nositelj:</w:t>
      </w:r>
      <w:r w:rsidRPr="00A720EF">
        <w:rPr>
          <w:rFonts w:ascii="Calibri" w:hAnsi="Calibri" w:cs="Calibri"/>
        </w:rPr>
        <w:t xml:space="preserve"> načelnik stožera CZ</w:t>
      </w:r>
    </w:p>
    <w:p w14:paraId="65798724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Suradnici:</w:t>
      </w:r>
      <w:r w:rsidRPr="00A720EF">
        <w:rPr>
          <w:rFonts w:ascii="Calibri" w:hAnsi="Calibri" w:cs="Calibri"/>
        </w:rPr>
        <w:t xml:space="preserve"> IN konzalting d.o.o., Stručna služba gradskog vijeća i gradonačelnik</w:t>
      </w:r>
    </w:p>
    <w:p w14:paraId="02425144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Rok:</w:t>
      </w:r>
      <w:r w:rsidRPr="00A720EF">
        <w:rPr>
          <w:rFonts w:ascii="Calibri" w:hAnsi="Calibri" w:cs="Calibri"/>
        </w:rPr>
        <w:t xml:space="preserve"> tijekom 2025.g.</w:t>
      </w:r>
    </w:p>
    <w:p w14:paraId="4534415E" w14:textId="7C25618D" w:rsidR="00BB451A" w:rsidRPr="00A720EF" w:rsidRDefault="00BB451A" w:rsidP="00193E42">
      <w:pPr>
        <w:spacing w:after="240"/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Zakonska osnova</w:t>
      </w:r>
      <w:r w:rsidRPr="00A720EF">
        <w:rPr>
          <w:rFonts w:ascii="Calibri" w:hAnsi="Calibri" w:cs="Calibri"/>
        </w:rPr>
        <w:t xml:space="preserve">: </w:t>
      </w:r>
      <w:r w:rsidRPr="00A720EF">
        <w:rPr>
          <w:rFonts w:ascii="Calibri" w:hAnsi="Calibri" w:cs="Calibri"/>
          <w:bCs/>
          <w:i/>
        </w:rPr>
        <w:t>Pravilnik o vrstama i načinu provođenja vježbi operativnih snaga sustava civilne zaštite (NN 49/16)</w:t>
      </w:r>
      <w:r w:rsidR="006A3984">
        <w:rPr>
          <w:rFonts w:ascii="Calibri" w:hAnsi="Calibri" w:cs="Calibri"/>
          <w:bCs/>
          <w:i/>
        </w:rPr>
        <w:t>.</w:t>
      </w:r>
    </w:p>
    <w:p w14:paraId="5F201010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  <w:i/>
        </w:rPr>
        <w:t>5. Ažurirati Plansku dokumentaciju u sustavu civilne zaštite</w:t>
      </w:r>
    </w:p>
    <w:p w14:paraId="6C151F03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Nositelj</w:t>
      </w:r>
      <w:r w:rsidRPr="00A720EF">
        <w:rPr>
          <w:rFonts w:ascii="Calibri" w:hAnsi="Calibri" w:cs="Calibri"/>
        </w:rPr>
        <w:t>: načelnik stožera CZ</w:t>
      </w:r>
    </w:p>
    <w:p w14:paraId="01539C4C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Suradnici:</w:t>
      </w:r>
      <w:r w:rsidRPr="00A720EF">
        <w:rPr>
          <w:rFonts w:ascii="Calibri" w:hAnsi="Calibri" w:cs="Calibri"/>
        </w:rPr>
        <w:t xml:space="preserve"> Jedinstveni upravni odjel, IN konzalting d.o.o.</w:t>
      </w:r>
    </w:p>
    <w:p w14:paraId="7F9FB9CA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Rok</w:t>
      </w:r>
      <w:r w:rsidRPr="00A720EF">
        <w:rPr>
          <w:rFonts w:ascii="Calibri" w:hAnsi="Calibri" w:cs="Calibri"/>
        </w:rPr>
        <w:t>: kontinuirano 2025.g.</w:t>
      </w:r>
    </w:p>
    <w:p w14:paraId="2DA784B4" w14:textId="411C6638" w:rsidR="00BB451A" w:rsidRPr="00A720EF" w:rsidRDefault="00BB451A" w:rsidP="00193E42">
      <w:pPr>
        <w:spacing w:after="240"/>
        <w:rPr>
          <w:rFonts w:ascii="Calibri" w:hAnsi="Calibri" w:cs="Calibri"/>
        </w:rPr>
      </w:pPr>
      <w:r w:rsidRPr="00A720EF">
        <w:rPr>
          <w:rFonts w:ascii="Calibri" w:hAnsi="Calibri" w:cs="Calibri"/>
        </w:rPr>
        <w:t xml:space="preserve">Zakonska osnova: </w:t>
      </w:r>
      <w:r w:rsidRPr="00A720EF">
        <w:rPr>
          <w:rFonts w:ascii="Calibri" w:hAnsi="Calibri" w:cs="Calibri"/>
          <w:bCs/>
          <w:i/>
        </w:rPr>
        <w:t>Pravilnik o nositeljima, sadržaju i postupcima izrade planskih dokumenata u civilnoj zaštiti te načinu informiranja javnosti u postupku njihovog donošenja (NN 66/21)</w:t>
      </w:r>
      <w:r w:rsidR="006A3984">
        <w:rPr>
          <w:rFonts w:ascii="Calibri" w:hAnsi="Calibri" w:cs="Calibri"/>
          <w:bCs/>
          <w:i/>
        </w:rPr>
        <w:t>.</w:t>
      </w:r>
    </w:p>
    <w:p w14:paraId="609B0DF8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  <w:i/>
        </w:rPr>
        <w:t>6. Izvršiti postupak popunjavanja postrojbe civilne zaštite opće namjene.</w:t>
      </w:r>
    </w:p>
    <w:p w14:paraId="3773CF11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Nositelj:</w:t>
      </w:r>
      <w:r w:rsidRPr="00A720EF">
        <w:rPr>
          <w:rFonts w:ascii="Calibri" w:hAnsi="Calibri" w:cs="Calibri"/>
        </w:rPr>
        <w:t xml:space="preserve"> načelnik stožera, Jedinstveni upravni odjel</w:t>
      </w:r>
    </w:p>
    <w:p w14:paraId="70DB8F32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Suradnici:</w:t>
      </w:r>
      <w:r w:rsidRPr="00A720EF">
        <w:rPr>
          <w:rFonts w:ascii="Calibri" w:hAnsi="Calibri" w:cs="Calibri"/>
        </w:rPr>
        <w:t xml:space="preserve"> </w:t>
      </w:r>
      <w:r w:rsidRPr="00A720EF">
        <w:rPr>
          <w:rFonts w:ascii="Calibri" w:hAnsi="Calibri" w:cs="Calibri"/>
          <w:b/>
        </w:rPr>
        <w:t>:</w:t>
      </w:r>
      <w:r w:rsidRPr="00A720EF">
        <w:rPr>
          <w:rFonts w:ascii="Calibri" w:hAnsi="Calibri" w:cs="Calibri"/>
        </w:rPr>
        <w:t xml:space="preserve"> Jedinstveni upravni odjel, IN konzalting d.o.o.</w:t>
      </w:r>
    </w:p>
    <w:p w14:paraId="32117111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Rok</w:t>
      </w:r>
      <w:r w:rsidRPr="00A720EF">
        <w:rPr>
          <w:rFonts w:ascii="Calibri" w:hAnsi="Calibri" w:cs="Calibri"/>
        </w:rPr>
        <w:t>: tijekom 2025.g.</w:t>
      </w:r>
    </w:p>
    <w:p w14:paraId="622B7569" w14:textId="798A3FE4" w:rsidR="00BB451A" w:rsidRPr="00A720EF" w:rsidRDefault="00BB451A" w:rsidP="00193E42">
      <w:pPr>
        <w:spacing w:after="240"/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Zakonska osnova</w:t>
      </w:r>
      <w:r w:rsidRPr="00A720EF">
        <w:rPr>
          <w:rFonts w:ascii="Calibri" w:hAnsi="Calibri" w:cs="Calibri"/>
        </w:rPr>
        <w:t xml:space="preserve">: </w:t>
      </w:r>
      <w:r w:rsidRPr="00A720EF">
        <w:rPr>
          <w:rFonts w:ascii="Calibri" w:hAnsi="Calibri" w:cs="Calibri"/>
          <w:bCs/>
          <w:i/>
        </w:rPr>
        <w:t>Pravilnik o mobilizaciji, uvjetima i načinu rada operativnih snaga sustava civilne zaštite (NN 69/16)</w:t>
      </w:r>
      <w:r w:rsidR="006A3984">
        <w:rPr>
          <w:rFonts w:ascii="Calibri" w:hAnsi="Calibri" w:cs="Calibri"/>
          <w:bCs/>
          <w:i/>
        </w:rPr>
        <w:t>.</w:t>
      </w:r>
    </w:p>
    <w:p w14:paraId="2AA50B84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  <w:i/>
        </w:rPr>
        <w:t>7. Izvršiti postupak raspoređivanja obveznika civilne zaštite na dužnosti povjerenika i zamjenika povjerenika civilne zaštite.</w:t>
      </w:r>
    </w:p>
    <w:p w14:paraId="18B7A12B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Nositelj:</w:t>
      </w:r>
      <w:r w:rsidRPr="00A720EF">
        <w:rPr>
          <w:rFonts w:ascii="Calibri" w:hAnsi="Calibri" w:cs="Calibri"/>
        </w:rPr>
        <w:t xml:space="preserve"> načelnik stožera, Jedinstveni upravni odjel</w:t>
      </w:r>
    </w:p>
    <w:p w14:paraId="57AEBCC5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Suradnici:</w:t>
      </w:r>
      <w:r w:rsidRPr="00A720EF">
        <w:rPr>
          <w:rFonts w:ascii="Calibri" w:hAnsi="Calibri" w:cs="Calibri"/>
        </w:rPr>
        <w:t xml:space="preserve"> </w:t>
      </w:r>
      <w:r w:rsidRPr="00A720EF">
        <w:rPr>
          <w:rFonts w:ascii="Calibri" w:hAnsi="Calibri" w:cs="Calibri"/>
          <w:b/>
        </w:rPr>
        <w:t>:</w:t>
      </w:r>
      <w:r w:rsidRPr="00A720EF">
        <w:rPr>
          <w:rFonts w:ascii="Calibri" w:hAnsi="Calibri" w:cs="Calibri"/>
        </w:rPr>
        <w:t xml:space="preserve"> Jedinstveni upravni odjel, IN konzalting d.o.o.</w:t>
      </w:r>
    </w:p>
    <w:p w14:paraId="658CBCB6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Rok</w:t>
      </w:r>
      <w:r w:rsidRPr="00A720EF">
        <w:rPr>
          <w:rFonts w:ascii="Calibri" w:hAnsi="Calibri" w:cs="Calibri"/>
        </w:rPr>
        <w:t>: tijekom 2025.g.</w:t>
      </w:r>
    </w:p>
    <w:p w14:paraId="63308894" w14:textId="1FA54D18" w:rsidR="00BB451A" w:rsidRPr="00A720EF" w:rsidRDefault="00BB451A" w:rsidP="00193E42">
      <w:pPr>
        <w:spacing w:after="240"/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Zakonska osnova:</w:t>
      </w:r>
      <w:r w:rsidRPr="00A720EF">
        <w:rPr>
          <w:rFonts w:ascii="Calibri" w:hAnsi="Calibri" w:cs="Calibri"/>
        </w:rPr>
        <w:t xml:space="preserve"> </w:t>
      </w:r>
      <w:r w:rsidRPr="00A720EF">
        <w:rPr>
          <w:rFonts w:ascii="Calibri" w:hAnsi="Calibri" w:cs="Calibri"/>
          <w:bCs/>
          <w:i/>
        </w:rPr>
        <w:t>Pravilnik o mobilizaciji, uvjetima i načinu rada operativnih snaga sustava civilne zaštite (NN 69/16)</w:t>
      </w:r>
      <w:r w:rsidR="006A3984">
        <w:rPr>
          <w:rFonts w:ascii="Calibri" w:hAnsi="Calibri" w:cs="Calibri"/>
          <w:bCs/>
          <w:i/>
        </w:rPr>
        <w:t>.</w:t>
      </w:r>
    </w:p>
    <w:p w14:paraId="586A3378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  <w:i/>
        </w:rPr>
        <w:t>8. Izvršiti edukaciju članova postrojbe civilne zaštite opće namjene</w:t>
      </w:r>
    </w:p>
    <w:p w14:paraId="7D456CD7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Nositelj:</w:t>
      </w:r>
      <w:r w:rsidRPr="00A720EF">
        <w:rPr>
          <w:rFonts w:ascii="Calibri" w:hAnsi="Calibri" w:cs="Calibri"/>
        </w:rPr>
        <w:t xml:space="preserve"> načelnik stožera</w:t>
      </w:r>
    </w:p>
    <w:p w14:paraId="6B6D63AC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Suradnici:</w:t>
      </w:r>
      <w:r w:rsidRPr="00A720EF">
        <w:rPr>
          <w:rFonts w:ascii="Calibri" w:hAnsi="Calibri" w:cs="Calibri"/>
        </w:rPr>
        <w:t xml:space="preserve"> IN konzalting d.o.o.</w:t>
      </w:r>
    </w:p>
    <w:p w14:paraId="5E95A928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Rok:</w:t>
      </w:r>
      <w:r w:rsidRPr="00A720EF">
        <w:rPr>
          <w:rFonts w:ascii="Calibri" w:hAnsi="Calibri" w:cs="Calibri"/>
        </w:rPr>
        <w:t xml:space="preserve"> tijekom 2025.g.</w:t>
      </w:r>
    </w:p>
    <w:p w14:paraId="2E873E1F" w14:textId="32435CD2" w:rsidR="00BB451A" w:rsidRPr="00A720EF" w:rsidRDefault="00BB451A" w:rsidP="00193E42">
      <w:pPr>
        <w:spacing w:after="240"/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Zakonska osnova:</w:t>
      </w:r>
      <w:r w:rsidRPr="00A720EF">
        <w:rPr>
          <w:rFonts w:ascii="Calibri" w:hAnsi="Calibri" w:cs="Calibri"/>
        </w:rPr>
        <w:t xml:space="preserve"> </w:t>
      </w:r>
      <w:r w:rsidRPr="00A720EF">
        <w:rPr>
          <w:rFonts w:ascii="Calibri" w:hAnsi="Calibri" w:cs="Calibri"/>
          <w:bCs/>
          <w:i/>
        </w:rPr>
        <w:t>Pravilnik o mobilizaciji, uvjetima i načinu rada operativnih snaga sustava civilne zaštite (NN 69/16)</w:t>
      </w:r>
      <w:r w:rsidR="006A3984">
        <w:rPr>
          <w:rFonts w:ascii="Calibri" w:hAnsi="Calibri" w:cs="Calibri"/>
          <w:bCs/>
          <w:i/>
        </w:rPr>
        <w:t>.</w:t>
      </w:r>
    </w:p>
    <w:p w14:paraId="29F4025F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  <w:i/>
        </w:rPr>
        <w:t>9. Izvršiti edukaciju povjerenika i zamjenika povjerenika civilne zaštite</w:t>
      </w:r>
    </w:p>
    <w:p w14:paraId="110BC87D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Nositelj:</w:t>
      </w:r>
      <w:r w:rsidRPr="00A720EF">
        <w:rPr>
          <w:rFonts w:ascii="Calibri" w:hAnsi="Calibri" w:cs="Calibri"/>
        </w:rPr>
        <w:t xml:space="preserve"> načelnik stožera</w:t>
      </w:r>
    </w:p>
    <w:p w14:paraId="0C170BF3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Suradnici:</w:t>
      </w:r>
      <w:r w:rsidRPr="00A720EF">
        <w:rPr>
          <w:rFonts w:ascii="Calibri" w:hAnsi="Calibri" w:cs="Calibri"/>
        </w:rPr>
        <w:t xml:space="preserve"> Služba civilne zaštite Požega, IN konzalting d.o.o.</w:t>
      </w:r>
    </w:p>
    <w:p w14:paraId="6B322704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Rok:</w:t>
      </w:r>
      <w:r w:rsidRPr="00A720EF">
        <w:rPr>
          <w:rFonts w:ascii="Calibri" w:hAnsi="Calibri" w:cs="Calibri"/>
        </w:rPr>
        <w:t xml:space="preserve"> tijekom 2025.g.</w:t>
      </w:r>
    </w:p>
    <w:p w14:paraId="7E0FB810" w14:textId="238B4E30" w:rsidR="00BB451A" w:rsidRPr="00A720EF" w:rsidRDefault="00BB451A" w:rsidP="00193E42">
      <w:pPr>
        <w:spacing w:after="240"/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Zakonska osnova:</w:t>
      </w:r>
      <w:r w:rsidRPr="00A720EF">
        <w:rPr>
          <w:rFonts w:ascii="Calibri" w:hAnsi="Calibri" w:cs="Calibri"/>
        </w:rPr>
        <w:t xml:space="preserve"> </w:t>
      </w:r>
      <w:r w:rsidRPr="00A720EF">
        <w:rPr>
          <w:rFonts w:ascii="Calibri" w:hAnsi="Calibri" w:cs="Calibri"/>
          <w:bCs/>
          <w:i/>
        </w:rPr>
        <w:t>Pravilnik o mobilizaciji, uvjetima i načinu rada operativnih snaga sustava civilne zaštite (NN 69/16)</w:t>
      </w:r>
      <w:r w:rsidR="006A3984">
        <w:rPr>
          <w:rFonts w:ascii="Calibri" w:hAnsi="Calibri" w:cs="Calibri"/>
          <w:bCs/>
          <w:i/>
        </w:rPr>
        <w:t>.</w:t>
      </w:r>
    </w:p>
    <w:p w14:paraId="178B5F19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  <w:i/>
        </w:rPr>
        <w:t>10. Izvršiti nabavku osobne zaštitne opreme za članove stožera CZ, članove postrojbe opće namjene, povjerenike i zamjenike</w:t>
      </w:r>
    </w:p>
    <w:p w14:paraId="58CBFA94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Nositelj:</w:t>
      </w:r>
      <w:r w:rsidRPr="00A720EF">
        <w:rPr>
          <w:rFonts w:ascii="Calibri" w:hAnsi="Calibri" w:cs="Calibri"/>
        </w:rPr>
        <w:t xml:space="preserve"> Gradonačelnik </w:t>
      </w:r>
    </w:p>
    <w:p w14:paraId="2458D7F5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Suradnici:</w:t>
      </w:r>
      <w:r w:rsidRPr="00A720EF">
        <w:rPr>
          <w:rFonts w:ascii="Calibri" w:hAnsi="Calibri" w:cs="Calibri"/>
        </w:rPr>
        <w:t xml:space="preserve"> Jedinstveni upravni odjel, načelnik stožera CZ</w:t>
      </w:r>
    </w:p>
    <w:p w14:paraId="7F61A3D2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Rok:</w:t>
      </w:r>
      <w:r w:rsidRPr="00A720EF">
        <w:rPr>
          <w:rFonts w:ascii="Calibri" w:hAnsi="Calibri" w:cs="Calibri"/>
        </w:rPr>
        <w:t xml:space="preserve"> tijekom 2025.g.</w:t>
      </w:r>
    </w:p>
    <w:p w14:paraId="5FD6BCFA" w14:textId="5D4CAA29" w:rsidR="00BB451A" w:rsidRPr="00A720EF" w:rsidRDefault="00BB451A" w:rsidP="00193E42">
      <w:pPr>
        <w:spacing w:after="240"/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Zakonska osnova:</w:t>
      </w:r>
      <w:r w:rsidRPr="00A720EF">
        <w:rPr>
          <w:rFonts w:ascii="Calibri" w:hAnsi="Calibri" w:cs="Calibri"/>
        </w:rPr>
        <w:t xml:space="preserve"> </w:t>
      </w:r>
      <w:r w:rsidRPr="00A720EF">
        <w:rPr>
          <w:rFonts w:ascii="Calibri" w:hAnsi="Calibri" w:cs="Calibri"/>
          <w:bCs/>
          <w:i/>
        </w:rPr>
        <w:t>Pravilnik o mobilizaciji, uvjetima i načinu rada operativnih snaga sustava civilne zaštite (NN 69/16)</w:t>
      </w:r>
      <w:r w:rsidR="006A3984">
        <w:rPr>
          <w:rFonts w:ascii="Calibri" w:hAnsi="Calibri" w:cs="Calibri"/>
          <w:bCs/>
          <w:i/>
        </w:rPr>
        <w:t>.</w:t>
      </w:r>
    </w:p>
    <w:p w14:paraId="037BB0FF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11. Ugovoriti police osiguranja od posljedica nesretnog slučaja za članove stožera CZ, članove postrojbe opće namjene, povjerenike i zamjenike</w:t>
      </w:r>
    </w:p>
    <w:p w14:paraId="3B41E773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Nositelj:</w:t>
      </w:r>
      <w:r w:rsidRPr="00A720EF">
        <w:rPr>
          <w:rFonts w:ascii="Calibri" w:hAnsi="Calibri" w:cs="Calibri"/>
        </w:rPr>
        <w:t xml:space="preserve"> Gradonačelnik </w:t>
      </w:r>
    </w:p>
    <w:p w14:paraId="6A59052F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Suradnici:</w:t>
      </w:r>
      <w:r w:rsidRPr="00A720EF">
        <w:rPr>
          <w:rFonts w:ascii="Calibri" w:hAnsi="Calibri" w:cs="Calibri"/>
        </w:rPr>
        <w:t xml:space="preserve"> Jedinstveni upravni odjel, načelnik stožera CZ</w:t>
      </w:r>
    </w:p>
    <w:p w14:paraId="7428D72E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Rok:</w:t>
      </w:r>
      <w:r w:rsidRPr="00A720EF">
        <w:rPr>
          <w:rFonts w:ascii="Calibri" w:hAnsi="Calibri" w:cs="Calibri"/>
        </w:rPr>
        <w:t xml:space="preserve"> tijekom 2025.g.</w:t>
      </w:r>
    </w:p>
    <w:p w14:paraId="5DD3EA42" w14:textId="6128BC20" w:rsidR="00BB451A" w:rsidRPr="00A720EF" w:rsidRDefault="00BB451A" w:rsidP="00193E42">
      <w:pPr>
        <w:spacing w:after="240"/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Zakonska osnova:</w:t>
      </w:r>
      <w:r w:rsidRPr="00A720EF">
        <w:rPr>
          <w:rFonts w:ascii="Calibri" w:hAnsi="Calibri" w:cs="Calibri"/>
        </w:rPr>
        <w:t xml:space="preserve"> </w:t>
      </w:r>
      <w:r w:rsidRPr="00A720EF">
        <w:rPr>
          <w:rFonts w:ascii="Calibri" w:hAnsi="Calibri" w:cs="Calibri"/>
          <w:bCs/>
          <w:i/>
        </w:rPr>
        <w:t>Pravilnik o mobilizaciji, uvjetima i načinu rada operativnih snaga sustava civilne zaštite (NN 69/16)</w:t>
      </w:r>
      <w:r w:rsidR="006A3984">
        <w:rPr>
          <w:rFonts w:ascii="Calibri" w:hAnsi="Calibri" w:cs="Calibri"/>
          <w:bCs/>
          <w:i/>
        </w:rPr>
        <w:t>.</w:t>
      </w:r>
    </w:p>
    <w:p w14:paraId="095672F2" w14:textId="77777777" w:rsidR="00BB451A" w:rsidRPr="00A720EF" w:rsidRDefault="00BB451A" w:rsidP="00DF6295">
      <w:pPr>
        <w:pStyle w:val="StandardWeb"/>
        <w:spacing w:before="0" w:after="0"/>
        <w:jc w:val="both"/>
        <w:rPr>
          <w:rFonts w:ascii="Calibri" w:hAnsi="Calibri" w:cs="Calibri"/>
          <w:sz w:val="22"/>
          <w:szCs w:val="22"/>
        </w:rPr>
      </w:pPr>
      <w:r w:rsidRPr="00A720EF">
        <w:rPr>
          <w:rFonts w:ascii="Calibri" w:hAnsi="Calibri" w:cs="Calibri"/>
          <w:b/>
          <w:iCs/>
          <w:sz w:val="22"/>
          <w:szCs w:val="22"/>
        </w:rPr>
        <w:t>12. Ustrojiti i voditi jedinstvenu evidenciju pripadnika operativnih snaga sustava civilne zaštite, te informacijskih baza podataka o operativnim snagama.</w:t>
      </w:r>
    </w:p>
    <w:p w14:paraId="5484545A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  <w:iCs/>
        </w:rPr>
        <w:t>Nositelj:</w:t>
      </w:r>
      <w:r w:rsidRPr="00A720EF">
        <w:rPr>
          <w:rFonts w:ascii="Calibri" w:hAnsi="Calibri" w:cs="Calibri"/>
          <w:iCs/>
        </w:rPr>
        <w:t xml:space="preserve"> načelnik stožera </w:t>
      </w:r>
    </w:p>
    <w:p w14:paraId="73A4E180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Suradnici:</w:t>
      </w:r>
      <w:r w:rsidRPr="00A720EF">
        <w:rPr>
          <w:rFonts w:ascii="Calibri" w:hAnsi="Calibri" w:cs="Calibri"/>
        </w:rPr>
        <w:t xml:space="preserve"> IN konzalting d.o.o., Jedinstveni upravni odjel</w:t>
      </w:r>
    </w:p>
    <w:p w14:paraId="176BDF6B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 xml:space="preserve">Rok: </w:t>
      </w:r>
      <w:r w:rsidRPr="00A720EF">
        <w:rPr>
          <w:rFonts w:ascii="Calibri" w:hAnsi="Calibri" w:cs="Calibri"/>
        </w:rPr>
        <w:t>kontinuirano 2025.g.</w:t>
      </w:r>
    </w:p>
    <w:p w14:paraId="2066BF59" w14:textId="77777777" w:rsidR="00BB451A" w:rsidRPr="00A720EF" w:rsidRDefault="00BB451A" w:rsidP="00193E42">
      <w:pPr>
        <w:pStyle w:val="StandardWeb"/>
        <w:spacing w:before="0"/>
        <w:rPr>
          <w:rFonts w:ascii="Calibri" w:hAnsi="Calibri" w:cs="Calibri"/>
          <w:sz w:val="22"/>
          <w:szCs w:val="22"/>
        </w:rPr>
      </w:pPr>
      <w:r w:rsidRPr="00A720EF">
        <w:rPr>
          <w:rFonts w:ascii="Calibri" w:hAnsi="Calibri" w:cs="Calibri"/>
          <w:b/>
          <w:sz w:val="22"/>
          <w:szCs w:val="22"/>
        </w:rPr>
        <w:t>Zakonska osnova:</w:t>
      </w:r>
      <w:r w:rsidRPr="00A720EF">
        <w:rPr>
          <w:rFonts w:ascii="Calibri" w:hAnsi="Calibri" w:cs="Calibri"/>
          <w:sz w:val="22"/>
          <w:szCs w:val="22"/>
        </w:rPr>
        <w:t xml:space="preserve"> </w:t>
      </w:r>
      <w:r w:rsidRPr="00A720EF">
        <w:rPr>
          <w:rFonts w:ascii="Calibri" w:hAnsi="Calibri" w:cs="Calibri"/>
          <w:bCs/>
          <w:i/>
          <w:sz w:val="22"/>
          <w:szCs w:val="22"/>
        </w:rPr>
        <w:t>Pravilnik o vođenju evidencija pripadnika operativnih snaga sustava civilne zaštite (NN 75/16), Pravilnik o vođenju jedinstvene evidencije i informacijskih baza podataka o operativnim snagama, materijalnim sredstvima i opremi operativnih snaga sustava civilne zaštite (NN 99/16)</w:t>
      </w:r>
    </w:p>
    <w:p w14:paraId="222C7EC1" w14:textId="77777777" w:rsidR="00BB451A" w:rsidRPr="00A720EF" w:rsidRDefault="00BB451A" w:rsidP="00DF6295">
      <w:pPr>
        <w:pStyle w:val="StandardWeb"/>
        <w:spacing w:before="0" w:after="0"/>
        <w:jc w:val="both"/>
        <w:rPr>
          <w:rFonts w:ascii="Calibri" w:hAnsi="Calibri" w:cs="Calibri"/>
          <w:sz w:val="22"/>
          <w:szCs w:val="22"/>
        </w:rPr>
      </w:pPr>
      <w:r w:rsidRPr="00A720EF">
        <w:rPr>
          <w:rFonts w:ascii="Calibri" w:hAnsi="Calibri" w:cs="Calibri"/>
          <w:b/>
          <w:bCs/>
          <w:sz w:val="22"/>
          <w:szCs w:val="22"/>
        </w:rPr>
        <w:t xml:space="preserve">13. </w:t>
      </w:r>
      <w:r w:rsidRPr="00A720EF">
        <w:rPr>
          <w:rFonts w:ascii="Calibri" w:hAnsi="Calibri" w:cs="Calibri"/>
          <w:b/>
          <w:sz w:val="22"/>
          <w:szCs w:val="22"/>
        </w:rPr>
        <w:t>Uspostaviti komunikacija s građanima, pravnim osobama, udrugama građana, HGSS, Crvenih križem, Vatrogasnim zajednicama, DVD, Službom civilne zaštite oko pravovremenog izvještavanja o nadolazećim opasnostima, te poduzimanju mjera u otklanjanju posljedica velikih nesreća i katastrofa.</w:t>
      </w:r>
    </w:p>
    <w:p w14:paraId="20078057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Nositelj:</w:t>
      </w:r>
      <w:r w:rsidRPr="00A720EF">
        <w:rPr>
          <w:rFonts w:ascii="Calibri" w:hAnsi="Calibri" w:cs="Calibri"/>
        </w:rPr>
        <w:t xml:space="preserve"> načelnik stožera </w:t>
      </w:r>
    </w:p>
    <w:p w14:paraId="5AD3555B" w14:textId="77777777" w:rsidR="00BB451A" w:rsidRPr="00A720EF" w:rsidRDefault="00BB451A" w:rsidP="00DF6295">
      <w:pPr>
        <w:rPr>
          <w:rFonts w:ascii="Calibri" w:hAnsi="Calibri" w:cs="Calibri"/>
        </w:rPr>
      </w:pPr>
      <w:r w:rsidRPr="00A720EF">
        <w:rPr>
          <w:rFonts w:ascii="Calibri" w:hAnsi="Calibri" w:cs="Calibri"/>
          <w:b/>
        </w:rPr>
        <w:t>Suradnici:</w:t>
      </w:r>
      <w:r w:rsidRPr="00A720EF">
        <w:rPr>
          <w:rFonts w:ascii="Calibri" w:hAnsi="Calibri" w:cs="Calibri"/>
        </w:rPr>
        <w:t xml:space="preserve"> Jedinstveni upravni odjel</w:t>
      </w:r>
    </w:p>
    <w:p w14:paraId="1E7A259C" w14:textId="77777777" w:rsidR="00193E42" w:rsidRDefault="00BB451A" w:rsidP="00193E42">
      <w:pPr>
        <w:rPr>
          <w:rFonts w:ascii="Calibri" w:hAnsi="Calibri" w:cs="Calibri"/>
          <w:i/>
        </w:rPr>
      </w:pPr>
      <w:r w:rsidRPr="00A720EF">
        <w:rPr>
          <w:rFonts w:ascii="Calibri" w:hAnsi="Calibri" w:cs="Calibri"/>
          <w:b/>
          <w:i/>
        </w:rPr>
        <w:t>Rok:</w:t>
      </w:r>
      <w:r w:rsidRPr="00A720EF">
        <w:rPr>
          <w:rFonts w:ascii="Calibri" w:hAnsi="Calibri" w:cs="Calibri"/>
          <w:i/>
        </w:rPr>
        <w:t xml:space="preserve"> kontinuirano 2025.g</w:t>
      </w:r>
      <w:r w:rsidR="00193E42">
        <w:rPr>
          <w:rFonts w:ascii="Calibri" w:hAnsi="Calibri" w:cs="Calibri"/>
          <w:i/>
        </w:rPr>
        <w:t>.</w:t>
      </w:r>
    </w:p>
    <w:p w14:paraId="0B6031D2" w14:textId="77777777" w:rsidR="00193E42" w:rsidRDefault="00193E42">
      <w:pPr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br w:type="page"/>
      </w:r>
    </w:p>
    <w:p w14:paraId="269107F0" w14:textId="4F01993A" w:rsidR="00BB451A" w:rsidRPr="006A3984" w:rsidRDefault="00BB451A" w:rsidP="00193E42">
      <w:pPr>
        <w:rPr>
          <w:rFonts w:ascii="Calibri" w:hAnsi="Calibri" w:cs="Calibri"/>
          <w:b/>
          <w:bCs/>
        </w:rPr>
      </w:pPr>
      <w:r w:rsidRPr="006A3984">
        <w:rPr>
          <w:rFonts w:ascii="Calibri" w:hAnsi="Calibri" w:cs="Calibri"/>
          <w:b/>
          <w:bCs/>
        </w:rPr>
        <w:t>PREGLED FINANCIJSKIH UČINAKA SUSTAVA CIVILNE ZAŠTITE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88"/>
        <w:gridCol w:w="3685"/>
        <w:gridCol w:w="1843"/>
        <w:gridCol w:w="1843"/>
        <w:gridCol w:w="1918"/>
      </w:tblGrid>
      <w:tr w:rsidR="00BB451A" w:rsidRPr="00A720EF" w14:paraId="2DB9BFDA" w14:textId="77777777" w:rsidTr="009802FD">
        <w:trPr>
          <w:trHeight w:val="20"/>
          <w:jc w:val="center"/>
        </w:trPr>
        <w:tc>
          <w:tcPr>
            <w:tcW w:w="788" w:type="dxa"/>
            <w:shd w:val="clear" w:color="auto" w:fill="D9D9D9"/>
            <w:vAlign w:val="center"/>
          </w:tcPr>
          <w:p w14:paraId="24EA56C9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</w:rPr>
            </w:pPr>
            <w:r w:rsidRPr="00A720EF">
              <w:rPr>
                <w:rFonts w:ascii="Calibri" w:hAnsi="Calibri" w:cs="Calibri"/>
                <w:b/>
              </w:rPr>
              <w:t>Red  broj</w:t>
            </w:r>
          </w:p>
        </w:tc>
        <w:tc>
          <w:tcPr>
            <w:tcW w:w="3685" w:type="dxa"/>
            <w:shd w:val="clear" w:color="auto" w:fill="D9D9D9"/>
            <w:vAlign w:val="center"/>
          </w:tcPr>
          <w:p w14:paraId="4D101344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</w:rPr>
            </w:pPr>
            <w:r w:rsidRPr="00A720EF">
              <w:rPr>
                <w:rFonts w:ascii="Calibri" w:hAnsi="Calibri" w:cs="Calibri"/>
                <w:b/>
              </w:rPr>
              <w:t>OPIS POZICIJE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7CC00505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</w:rPr>
            </w:pPr>
            <w:r w:rsidRPr="00A720EF">
              <w:rPr>
                <w:rFonts w:ascii="Calibri" w:hAnsi="Calibri" w:cs="Calibri"/>
                <w:b/>
              </w:rPr>
              <w:t>2025.g. (EUR)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6D8D918A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</w:rPr>
            </w:pPr>
            <w:r w:rsidRPr="00A720EF">
              <w:rPr>
                <w:rFonts w:ascii="Calibri" w:hAnsi="Calibri" w:cs="Calibri"/>
                <w:b/>
              </w:rPr>
              <w:t>2026.g. (EUR)</w:t>
            </w:r>
          </w:p>
        </w:tc>
        <w:tc>
          <w:tcPr>
            <w:tcW w:w="1918" w:type="dxa"/>
            <w:shd w:val="clear" w:color="auto" w:fill="D9D9D9"/>
            <w:vAlign w:val="center"/>
          </w:tcPr>
          <w:p w14:paraId="6B155DBB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</w:rPr>
            </w:pPr>
            <w:r w:rsidRPr="00A720EF">
              <w:rPr>
                <w:rFonts w:ascii="Calibri" w:hAnsi="Calibri" w:cs="Calibri"/>
                <w:b/>
              </w:rPr>
              <w:t>2027.g. (EUR)</w:t>
            </w:r>
          </w:p>
        </w:tc>
      </w:tr>
      <w:tr w:rsidR="00BB451A" w:rsidRPr="00A720EF" w14:paraId="0FF11FD0" w14:textId="77777777" w:rsidTr="00193E42">
        <w:trPr>
          <w:cantSplit/>
          <w:trHeight w:val="464"/>
          <w:jc w:val="center"/>
        </w:trPr>
        <w:tc>
          <w:tcPr>
            <w:tcW w:w="788" w:type="dxa"/>
            <w:vMerge w:val="restart"/>
            <w:vAlign w:val="center"/>
          </w:tcPr>
          <w:p w14:paraId="4A01DDD8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A720EF">
              <w:rPr>
                <w:rFonts w:ascii="Calibri" w:hAnsi="Calibri" w:cs="Calibri"/>
              </w:rPr>
              <w:t>1.</w:t>
            </w:r>
          </w:p>
        </w:tc>
        <w:tc>
          <w:tcPr>
            <w:tcW w:w="9289" w:type="dxa"/>
            <w:gridSpan w:val="4"/>
            <w:vAlign w:val="center"/>
          </w:tcPr>
          <w:p w14:paraId="44A88488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</w:rPr>
            </w:pPr>
            <w:r w:rsidRPr="00A720EF">
              <w:rPr>
                <w:rFonts w:ascii="Calibri" w:hAnsi="Calibri" w:cs="Calibri"/>
                <w:b/>
              </w:rPr>
              <w:t>STOŽER CIVILNE ZAŠTITE I POSTROJBE CIVILNE ZAŠTITE</w:t>
            </w:r>
          </w:p>
        </w:tc>
      </w:tr>
      <w:tr w:rsidR="00BB451A" w:rsidRPr="00A720EF" w14:paraId="4E064481" w14:textId="77777777" w:rsidTr="009802FD">
        <w:trPr>
          <w:cantSplit/>
          <w:trHeight w:val="20"/>
          <w:jc w:val="center"/>
        </w:trPr>
        <w:tc>
          <w:tcPr>
            <w:tcW w:w="788" w:type="dxa"/>
            <w:vMerge/>
            <w:vAlign w:val="center"/>
          </w:tcPr>
          <w:p w14:paraId="305E3033" w14:textId="77777777" w:rsidR="00BB451A" w:rsidRPr="00A720EF" w:rsidRDefault="00BB451A" w:rsidP="009802FD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685" w:type="dxa"/>
            <w:vAlign w:val="center"/>
          </w:tcPr>
          <w:p w14:paraId="286BF2DD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A720EF">
              <w:rPr>
                <w:rFonts w:ascii="Calibri" w:hAnsi="Calibri" w:cs="Calibri"/>
              </w:rPr>
              <w:t xml:space="preserve">Osiguranje uvjeta za evakuaciju, zbrinjavanje i sklanjanje stanovništva </w:t>
            </w:r>
          </w:p>
        </w:tc>
        <w:tc>
          <w:tcPr>
            <w:tcW w:w="1843" w:type="dxa"/>
            <w:vAlign w:val="center"/>
          </w:tcPr>
          <w:p w14:paraId="4830EC1E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Cs/>
              </w:rPr>
            </w:pPr>
            <w:r w:rsidRPr="00A720EF">
              <w:rPr>
                <w:rFonts w:ascii="Calibri" w:hAnsi="Calibri" w:cs="Calibri"/>
                <w:bCs/>
              </w:rPr>
              <w:t xml:space="preserve">700,00 </w:t>
            </w:r>
          </w:p>
        </w:tc>
        <w:tc>
          <w:tcPr>
            <w:tcW w:w="1843" w:type="dxa"/>
          </w:tcPr>
          <w:p w14:paraId="65CC3594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Cs/>
              </w:rPr>
            </w:pPr>
            <w:r w:rsidRPr="00A720EF">
              <w:rPr>
                <w:rFonts w:ascii="Calibri" w:hAnsi="Calibri" w:cs="Calibri"/>
                <w:bCs/>
              </w:rPr>
              <w:t xml:space="preserve">700,00 </w:t>
            </w:r>
          </w:p>
        </w:tc>
        <w:tc>
          <w:tcPr>
            <w:tcW w:w="1918" w:type="dxa"/>
          </w:tcPr>
          <w:p w14:paraId="67BCB8B1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Cs/>
              </w:rPr>
            </w:pPr>
            <w:r w:rsidRPr="00A720EF">
              <w:rPr>
                <w:rFonts w:ascii="Calibri" w:hAnsi="Calibri" w:cs="Calibri"/>
                <w:bCs/>
              </w:rPr>
              <w:t xml:space="preserve">700,00 </w:t>
            </w:r>
          </w:p>
        </w:tc>
      </w:tr>
      <w:tr w:rsidR="00BB451A" w:rsidRPr="00A720EF" w14:paraId="071F9D40" w14:textId="77777777" w:rsidTr="009802FD">
        <w:trPr>
          <w:cantSplit/>
          <w:trHeight w:val="20"/>
          <w:jc w:val="center"/>
        </w:trPr>
        <w:tc>
          <w:tcPr>
            <w:tcW w:w="788" w:type="dxa"/>
            <w:vMerge/>
            <w:vAlign w:val="center"/>
          </w:tcPr>
          <w:p w14:paraId="617ED969" w14:textId="77777777" w:rsidR="00BB451A" w:rsidRPr="00A720EF" w:rsidRDefault="00BB451A" w:rsidP="009802FD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685" w:type="dxa"/>
            <w:vAlign w:val="center"/>
          </w:tcPr>
          <w:p w14:paraId="5A677519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A720EF">
              <w:rPr>
                <w:rFonts w:ascii="Calibri" w:hAnsi="Calibri" w:cs="Calibri"/>
              </w:rPr>
              <w:t>Stožer civilne zaštite– odore, veza, edukacija</w:t>
            </w:r>
          </w:p>
        </w:tc>
        <w:tc>
          <w:tcPr>
            <w:tcW w:w="1843" w:type="dxa"/>
            <w:vAlign w:val="center"/>
          </w:tcPr>
          <w:p w14:paraId="4E0425C2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843" w:type="dxa"/>
            <w:vAlign w:val="center"/>
          </w:tcPr>
          <w:p w14:paraId="10296FFA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918" w:type="dxa"/>
            <w:vAlign w:val="center"/>
          </w:tcPr>
          <w:p w14:paraId="20B97DE6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Cs/>
              </w:rPr>
            </w:pPr>
          </w:p>
        </w:tc>
      </w:tr>
      <w:tr w:rsidR="00BB451A" w:rsidRPr="00A720EF" w14:paraId="714F5006" w14:textId="77777777" w:rsidTr="009802FD">
        <w:trPr>
          <w:cantSplit/>
          <w:trHeight w:val="20"/>
          <w:jc w:val="center"/>
        </w:trPr>
        <w:tc>
          <w:tcPr>
            <w:tcW w:w="788" w:type="dxa"/>
            <w:vMerge/>
            <w:vAlign w:val="center"/>
          </w:tcPr>
          <w:p w14:paraId="62E058AB" w14:textId="77777777" w:rsidR="00BB451A" w:rsidRPr="00A720EF" w:rsidRDefault="00BB451A" w:rsidP="009802FD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685" w:type="dxa"/>
            <w:vAlign w:val="center"/>
          </w:tcPr>
          <w:p w14:paraId="53B68FB5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A720EF">
              <w:rPr>
                <w:rFonts w:ascii="Calibri" w:hAnsi="Calibri" w:cs="Calibri"/>
              </w:rPr>
              <w:t xml:space="preserve">Postrojbe civilne zaštite – odora, edukacija </w:t>
            </w:r>
          </w:p>
        </w:tc>
        <w:tc>
          <w:tcPr>
            <w:tcW w:w="1843" w:type="dxa"/>
            <w:vAlign w:val="center"/>
          </w:tcPr>
          <w:p w14:paraId="1DB3E8B3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843" w:type="dxa"/>
            <w:vAlign w:val="center"/>
          </w:tcPr>
          <w:p w14:paraId="19F2DB9E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A720EF">
              <w:rPr>
                <w:rFonts w:ascii="Calibri" w:hAnsi="Calibri" w:cs="Calibri"/>
                <w:bCs/>
              </w:rPr>
              <w:t>400,00</w:t>
            </w:r>
          </w:p>
        </w:tc>
        <w:tc>
          <w:tcPr>
            <w:tcW w:w="1918" w:type="dxa"/>
            <w:vAlign w:val="center"/>
          </w:tcPr>
          <w:p w14:paraId="14E005E8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Cs/>
              </w:rPr>
            </w:pPr>
          </w:p>
        </w:tc>
      </w:tr>
      <w:tr w:rsidR="00BB451A" w:rsidRPr="00A720EF" w14:paraId="35F6698B" w14:textId="77777777" w:rsidTr="009802FD">
        <w:trPr>
          <w:cantSplit/>
          <w:trHeight w:val="20"/>
          <w:jc w:val="center"/>
        </w:trPr>
        <w:tc>
          <w:tcPr>
            <w:tcW w:w="788" w:type="dxa"/>
            <w:vMerge/>
            <w:vAlign w:val="center"/>
          </w:tcPr>
          <w:p w14:paraId="0ABDDF9B" w14:textId="77777777" w:rsidR="00BB451A" w:rsidRPr="00A720EF" w:rsidRDefault="00BB451A" w:rsidP="009802FD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685" w:type="dxa"/>
            <w:vAlign w:val="center"/>
          </w:tcPr>
          <w:p w14:paraId="313806AA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A720EF">
              <w:rPr>
                <w:rFonts w:ascii="Calibri" w:hAnsi="Calibri" w:cs="Calibri"/>
              </w:rPr>
              <w:t>Procjena rizika</w:t>
            </w:r>
          </w:p>
        </w:tc>
        <w:tc>
          <w:tcPr>
            <w:tcW w:w="1843" w:type="dxa"/>
            <w:vAlign w:val="center"/>
          </w:tcPr>
          <w:p w14:paraId="4D647AED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843" w:type="dxa"/>
            <w:vAlign w:val="center"/>
          </w:tcPr>
          <w:p w14:paraId="22CCC7C4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918" w:type="dxa"/>
            <w:vAlign w:val="center"/>
          </w:tcPr>
          <w:p w14:paraId="251872BC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Cs/>
              </w:rPr>
            </w:pPr>
            <w:r w:rsidRPr="00A720EF">
              <w:rPr>
                <w:rFonts w:ascii="Calibri" w:hAnsi="Calibri" w:cs="Calibri"/>
                <w:bCs/>
              </w:rPr>
              <w:t>2</w:t>
            </w:r>
            <w:r>
              <w:rPr>
                <w:rFonts w:ascii="Calibri" w:hAnsi="Calibri" w:cs="Calibri"/>
                <w:bCs/>
              </w:rPr>
              <w:t>.</w:t>
            </w:r>
            <w:r w:rsidRPr="00A720EF">
              <w:rPr>
                <w:rFonts w:ascii="Calibri" w:hAnsi="Calibri" w:cs="Calibri"/>
                <w:bCs/>
              </w:rPr>
              <w:t>700,00</w:t>
            </w:r>
          </w:p>
        </w:tc>
      </w:tr>
      <w:tr w:rsidR="00BB451A" w:rsidRPr="00A720EF" w14:paraId="030D5E3A" w14:textId="77777777" w:rsidTr="009802FD">
        <w:trPr>
          <w:cantSplit/>
          <w:trHeight w:val="20"/>
          <w:jc w:val="center"/>
        </w:trPr>
        <w:tc>
          <w:tcPr>
            <w:tcW w:w="788" w:type="dxa"/>
            <w:vMerge/>
            <w:vAlign w:val="center"/>
          </w:tcPr>
          <w:p w14:paraId="493BCBC4" w14:textId="77777777" w:rsidR="00BB451A" w:rsidRPr="00A720EF" w:rsidRDefault="00BB451A" w:rsidP="009802FD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685" w:type="dxa"/>
            <w:vAlign w:val="center"/>
          </w:tcPr>
          <w:p w14:paraId="160508FB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A720EF">
              <w:rPr>
                <w:rFonts w:ascii="Calibri" w:hAnsi="Calibri" w:cs="Calibri"/>
              </w:rPr>
              <w:t>Plan djelovanja sustava CZ</w:t>
            </w:r>
          </w:p>
        </w:tc>
        <w:tc>
          <w:tcPr>
            <w:tcW w:w="1843" w:type="dxa"/>
            <w:vAlign w:val="center"/>
          </w:tcPr>
          <w:p w14:paraId="5A363270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Cs/>
              </w:rPr>
            </w:pPr>
            <w:r w:rsidRPr="00A720EF">
              <w:rPr>
                <w:rFonts w:ascii="Calibri" w:hAnsi="Calibri" w:cs="Calibri"/>
              </w:rPr>
              <w:t>2</w:t>
            </w:r>
            <w:r>
              <w:rPr>
                <w:rFonts w:ascii="Calibri" w:hAnsi="Calibri" w:cs="Calibri"/>
              </w:rPr>
              <w:t>.</w:t>
            </w:r>
            <w:r w:rsidRPr="00A720EF">
              <w:rPr>
                <w:rFonts w:ascii="Calibri" w:hAnsi="Calibri" w:cs="Calibri"/>
              </w:rPr>
              <w:t>700,00</w:t>
            </w:r>
          </w:p>
        </w:tc>
        <w:tc>
          <w:tcPr>
            <w:tcW w:w="1843" w:type="dxa"/>
            <w:vAlign w:val="center"/>
          </w:tcPr>
          <w:p w14:paraId="6C39E7CC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918" w:type="dxa"/>
            <w:vAlign w:val="center"/>
          </w:tcPr>
          <w:p w14:paraId="047E79A5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Cs/>
              </w:rPr>
            </w:pPr>
          </w:p>
        </w:tc>
      </w:tr>
      <w:tr w:rsidR="00BB451A" w:rsidRPr="00A720EF" w14:paraId="491C3297" w14:textId="77777777" w:rsidTr="009802FD">
        <w:trPr>
          <w:cantSplit/>
          <w:trHeight w:val="20"/>
          <w:jc w:val="center"/>
        </w:trPr>
        <w:tc>
          <w:tcPr>
            <w:tcW w:w="788" w:type="dxa"/>
            <w:vMerge/>
            <w:vAlign w:val="center"/>
          </w:tcPr>
          <w:p w14:paraId="32E47BC9" w14:textId="77777777" w:rsidR="00BB451A" w:rsidRPr="00A720EF" w:rsidRDefault="00BB451A" w:rsidP="009802FD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685" w:type="dxa"/>
            <w:vAlign w:val="center"/>
          </w:tcPr>
          <w:p w14:paraId="026DA804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A720EF">
              <w:rPr>
                <w:rFonts w:ascii="Calibri" w:hAnsi="Calibri" w:cs="Calibri"/>
              </w:rPr>
              <w:t>Vježba operativnih snaga zaštite i spašavanja</w:t>
            </w:r>
          </w:p>
        </w:tc>
        <w:tc>
          <w:tcPr>
            <w:tcW w:w="1843" w:type="dxa"/>
            <w:vAlign w:val="center"/>
          </w:tcPr>
          <w:p w14:paraId="43D34B57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843" w:type="dxa"/>
            <w:vAlign w:val="center"/>
          </w:tcPr>
          <w:p w14:paraId="1BFE10B1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918" w:type="dxa"/>
            <w:vAlign w:val="center"/>
          </w:tcPr>
          <w:p w14:paraId="7CD316BC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Cs/>
              </w:rPr>
            </w:pPr>
          </w:p>
        </w:tc>
      </w:tr>
      <w:tr w:rsidR="00BB451A" w:rsidRPr="00A720EF" w14:paraId="7BC28254" w14:textId="77777777" w:rsidTr="009802FD">
        <w:trPr>
          <w:cantSplit/>
          <w:trHeight w:val="20"/>
          <w:jc w:val="center"/>
        </w:trPr>
        <w:tc>
          <w:tcPr>
            <w:tcW w:w="788" w:type="dxa"/>
            <w:vMerge/>
            <w:vAlign w:val="center"/>
          </w:tcPr>
          <w:p w14:paraId="59CDB447" w14:textId="77777777" w:rsidR="00BB451A" w:rsidRPr="00A720EF" w:rsidRDefault="00BB451A" w:rsidP="009802FD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685" w:type="dxa"/>
            <w:vAlign w:val="center"/>
          </w:tcPr>
          <w:p w14:paraId="4389F770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A720EF">
              <w:rPr>
                <w:rFonts w:ascii="Calibri" w:hAnsi="Calibri" w:cs="Calibri"/>
              </w:rPr>
              <w:t>Povjerenici civilne zaštite, voditelji objekata za smještaj</w:t>
            </w:r>
          </w:p>
        </w:tc>
        <w:tc>
          <w:tcPr>
            <w:tcW w:w="1843" w:type="dxa"/>
            <w:vAlign w:val="center"/>
          </w:tcPr>
          <w:p w14:paraId="1EE64FE4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843" w:type="dxa"/>
            <w:vAlign w:val="center"/>
          </w:tcPr>
          <w:p w14:paraId="0493AD42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918" w:type="dxa"/>
            <w:vAlign w:val="center"/>
          </w:tcPr>
          <w:p w14:paraId="306A5EC5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Cs/>
              </w:rPr>
            </w:pPr>
          </w:p>
        </w:tc>
      </w:tr>
      <w:tr w:rsidR="00BB451A" w:rsidRPr="00A720EF" w14:paraId="50D8F0B7" w14:textId="77777777" w:rsidTr="009802FD">
        <w:trPr>
          <w:cantSplit/>
          <w:trHeight w:val="20"/>
          <w:jc w:val="center"/>
        </w:trPr>
        <w:tc>
          <w:tcPr>
            <w:tcW w:w="788" w:type="dxa"/>
            <w:vMerge/>
            <w:vAlign w:val="center"/>
          </w:tcPr>
          <w:p w14:paraId="700EDDC1" w14:textId="77777777" w:rsidR="00BB451A" w:rsidRPr="00A720EF" w:rsidRDefault="00BB451A" w:rsidP="009802FD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685" w:type="dxa"/>
            <w:vAlign w:val="center"/>
          </w:tcPr>
          <w:p w14:paraId="055E1E17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A720EF">
              <w:rPr>
                <w:rFonts w:ascii="Calibri" w:hAnsi="Calibri" w:cs="Calibri"/>
              </w:rPr>
              <w:t>Materijalna i tehnička oprema operativnih snaga</w:t>
            </w:r>
          </w:p>
        </w:tc>
        <w:tc>
          <w:tcPr>
            <w:tcW w:w="1843" w:type="dxa"/>
            <w:vAlign w:val="center"/>
          </w:tcPr>
          <w:p w14:paraId="06B51E44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843" w:type="dxa"/>
            <w:vAlign w:val="center"/>
          </w:tcPr>
          <w:p w14:paraId="6D56DC3C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Cs/>
              </w:rPr>
            </w:pPr>
          </w:p>
        </w:tc>
        <w:tc>
          <w:tcPr>
            <w:tcW w:w="1918" w:type="dxa"/>
            <w:vAlign w:val="center"/>
          </w:tcPr>
          <w:p w14:paraId="384BD937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Cs/>
              </w:rPr>
            </w:pPr>
          </w:p>
        </w:tc>
      </w:tr>
      <w:tr w:rsidR="00BB451A" w:rsidRPr="00A720EF" w14:paraId="32BDD0F0" w14:textId="77777777" w:rsidTr="009802FD">
        <w:trPr>
          <w:cantSplit/>
          <w:trHeight w:val="20"/>
          <w:jc w:val="center"/>
        </w:trPr>
        <w:tc>
          <w:tcPr>
            <w:tcW w:w="788" w:type="dxa"/>
            <w:vMerge/>
            <w:vAlign w:val="center"/>
          </w:tcPr>
          <w:p w14:paraId="2D977F3D" w14:textId="77777777" w:rsidR="00BB451A" w:rsidRPr="00A720EF" w:rsidRDefault="00BB451A" w:rsidP="009802FD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685" w:type="dxa"/>
            <w:vAlign w:val="center"/>
          </w:tcPr>
          <w:p w14:paraId="27F90A13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A720EF">
              <w:rPr>
                <w:rFonts w:ascii="Calibri" w:hAnsi="Calibri" w:cs="Calibri"/>
              </w:rPr>
              <w:t xml:space="preserve">Redovno tekuće ažuriranje priloga i podataka iz sadržaja dokumenata </w:t>
            </w:r>
          </w:p>
        </w:tc>
        <w:tc>
          <w:tcPr>
            <w:tcW w:w="1843" w:type="dxa"/>
            <w:vAlign w:val="center"/>
          </w:tcPr>
          <w:p w14:paraId="18043640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Cs/>
              </w:rPr>
            </w:pPr>
            <w:r w:rsidRPr="00A720EF">
              <w:rPr>
                <w:rFonts w:ascii="Calibri" w:hAnsi="Calibri" w:cs="Calibri"/>
                <w:bCs/>
              </w:rPr>
              <w:t>3</w:t>
            </w:r>
            <w:r>
              <w:rPr>
                <w:rFonts w:ascii="Calibri" w:hAnsi="Calibri" w:cs="Calibri"/>
                <w:bCs/>
              </w:rPr>
              <w:t>.</w:t>
            </w:r>
            <w:r w:rsidRPr="00A720EF">
              <w:rPr>
                <w:rFonts w:ascii="Calibri" w:hAnsi="Calibri" w:cs="Calibri"/>
                <w:bCs/>
              </w:rPr>
              <w:t>500,00</w:t>
            </w:r>
          </w:p>
        </w:tc>
        <w:tc>
          <w:tcPr>
            <w:tcW w:w="1843" w:type="dxa"/>
            <w:vAlign w:val="center"/>
          </w:tcPr>
          <w:p w14:paraId="74A1E354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A720EF">
              <w:rPr>
                <w:rFonts w:ascii="Calibri" w:hAnsi="Calibri" w:cs="Calibri"/>
                <w:bCs/>
              </w:rPr>
              <w:t>3</w:t>
            </w:r>
            <w:r>
              <w:rPr>
                <w:rFonts w:ascii="Calibri" w:hAnsi="Calibri" w:cs="Calibri"/>
                <w:bCs/>
              </w:rPr>
              <w:t>.</w:t>
            </w:r>
            <w:r w:rsidRPr="00A720EF">
              <w:rPr>
                <w:rFonts w:ascii="Calibri" w:hAnsi="Calibri" w:cs="Calibri"/>
                <w:bCs/>
              </w:rPr>
              <w:t xml:space="preserve">500,00 </w:t>
            </w:r>
          </w:p>
        </w:tc>
        <w:tc>
          <w:tcPr>
            <w:tcW w:w="1918" w:type="dxa"/>
            <w:vAlign w:val="center"/>
          </w:tcPr>
          <w:p w14:paraId="019B028F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Cs/>
              </w:rPr>
            </w:pPr>
            <w:r w:rsidRPr="00A720EF">
              <w:rPr>
                <w:rFonts w:ascii="Calibri" w:hAnsi="Calibri" w:cs="Calibri"/>
                <w:bCs/>
              </w:rPr>
              <w:t>3</w:t>
            </w:r>
            <w:r>
              <w:rPr>
                <w:rFonts w:ascii="Calibri" w:hAnsi="Calibri" w:cs="Calibri"/>
                <w:bCs/>
              </w:rPr>
              <w:t>.</w:t>
            </w:r>
            <w:r w:rsidRPr="00A720EF">
              <w:rPr>
                <w:rFonts w:ascii="Calibri" w:hAnsi="Calibri" w:cs="Calibri"/>
                <w:bCs/>
              </w:rPr>
              <w:t xml:space="preserve">500,00 </w:t>
            </w:r>
          </w:p>
        </w:tc>
      </w:tr>
      <w:tr w:rsidR="00BB451A" w:rsidRPr="00A720EF" w14:paraId="2A053B83" w14:textId="77777777" w:rsidTr="009802FD">
        <w:trPr>
          <w:cantSplit/>
          <w:trHeight w:val="20"/>
          <w:jc w:val="center"/>
        </w:trPr>
        <w:tc>
          <w:tcPr>
            <w:tcW w:w="788" w:type="dxa"/>
            <w:vMerge/>
            <w:vAlign w:val="center"/>
          </w:tcPr>
          <w:p w14:paraId="37054861" w14:textId="77777777" w:rsidR="00BB451A" w:rsidRPr="00A720EF" w:rsidRDefault="00BB451A" w:rsidP="009802FD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685" w:type="dxa"/>
            <w:vAlign w:val="center"/>
          </w:tcPr>
          <w:p w14:paraId="60B67143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A720EF">
              <w:rPr>
                <w:rFonts w:ascii="Calibri" w:hAnsi="Calibri" w:cs="Calibri"/>
              </w:rPr>
              <w:t>Premije osiguranja za operativne snage</w:t>
            </w:r>
          </w:p>
        </w:tc>
        <w:tc>
          <w:tcPr>
            <w:tcW w:w="1843" w:type="dxa"/>
            <w:vAlign w:val="center"/>
          </w:tcPr>
          <w:p w14:paraId="52240C87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Cs/>
              </w:rPr>
            </w:pPr>
            <w:r w:rsidRPr="00A720EF">
              <w:rPr>
                <w:rFonts w:ascii="Calibri" w:hAnsi="Calibri" w:cs="Calibri"/>
                <w:bCs/>
              </w:rPr>
              <w:t xml:space="preserve">140,00 </w:t>
            </w:r>
          </w:p>
        </w:tc>
        <w:tc>
          <w:tcPr>
            <w:tcW w:w="1843" w:type="dxa"/>
            <w:vAlign w:val="center"/>
          </w:tcPr>
          <w:p w14:paraId="4C01742E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A720EF">
              <w:rPr>
                <w:rFonts w:ascii="Calibri" w:hAnsi="Calibri" w:cs="Calibri"/>
              </w:rPr>
              <w:t>140,00</w:t>
            </w:r>
          </w:p>
        </w:tc>
        <w:tc>
          <w:tcPr>
            <w:tcW w:w="1918" w:type="dxa"/>
            <w:vAlign w:val="center"/>
          </w:tcPr>
          <w:p w14:paraId="6ED2DA15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Cs/>
              </w:rPr>
            </w:pPr>
            <w:r w:rsidRPr="00A720EF">
              <w:rPr>
                <w:rFonts w:ascii="Calibri" w:hAnsi="Calibri" w:cs="Calibri"/>
                <w:bCs/>
              </w:rPr>
              <w:t xml:space="preserve">140,00 </w:t>
            </w:r>
          </w:p>
        </w:tc>
      </w:tr>
      <w:tr w:rsidR="00BB451A" w:rsidRPr="00A720EF" w14:paraId="07213492" w14:textId="77777777" w:rsidTr="009802FD">
        <w:trPr>
          <w:cantSplit/>
          <w:trHeight w:val="20"/>
          <w:jc w:val="center"/>
        </w:trPr>
        <w:tc>
          <w:tcPr>
            <w:tcW w:w="788" w:type="dxa"/>
            <w:vMerge/>
            <w:vAlign w:val="center"/>
          </w:tcPr>
          <w:p w14:paraId="25C8C903" w14:textId="77777777" w:rsidR="00BB451A" w:rsidRPr="00A720EF" w:rsidRDefault="00BB451A" w:rsidP="009802FD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685" w:type="dxa"/>
            <w:vAlign w:val="center"/>
          </w:tcPr>
          <w:p w14:paraId="22D44950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A720EF">
              <w:rPr>
                <w:rFonts w:ascii="Calibri" w:hAnsi="Calibri" w:cs="Calibri"/>
              </w:rPr>
              <w:t>Plan djelovanja u području prirodnih nepogoda</w:t>
            </w:r>
          </w:p>
        </w:tc>
        <w:tc>
          <w:tcPr>
            <w:tcW w:w="1843" w:type="dxa"/>
            <w:vAlign w:val="center"/>
          </w:tcPr>
          <w:p w14:paraId="450D5801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Cs/>
              </w:rPr>
            </w:pPr>
            <w:r w:rsidRPr="00A720EF">
              <w:rPr>
                <w:rFonts w:ascii="Calibri" w:hAnsi="Calibri" w:cs="Calibri"/>
                <w:bCs/>
              </w:rPr>
              <w:t xml:space="preserve">330,00 </w:t>
            </w:r>
          </w:p>
        </w:tc>
        <w:tc>
          <w:tcPr>
            <w:tcW w:w="1843" w:type="dxa"/>
            <w:vAlign w:val="center"/>
          </w:tcPr>
          <w:p w14:paraId="2BF60551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A720EF">
              <w:rPr>
                <w:rFonts w:ascii="Calibri" w:hAnsi="Calibri" w:cs="Calibri"/>
                <w:bCs/>
              </w:rPr>
              <w:t>330,00</w:t>
            </w:r>
          </w:p>
        </w:tc>
        <w:tc>
          <w:tcPr>
            <w:tcW w:w="1918" w:type="dxa"/>
            <w:vAlign w:val="center"/>
          </w:tcPr>
          <w:p w14:paraId="1836BDEF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Cs/>
              </w:rPr>
            </w:pPr>
            <w:r w:rsidRPr="00A720EF">
              <w:rPr>
                <w:rFonts w:ascii="Calibri" w:hAnsi="Calibri" w:cs="Calibri"/>
                <w:bCs/>
              </w:rPr>
              <w:t>330,00</w:t>
            </w:r>
          </w:p>
        </w:tc>
      </w:tr>
      <w:tr w:rsidR="00BB451A" w:rsidRPr="00A720EF" w14:paraId="5ABCD3BF" w14:textId="77777777" w:rsidTr="009802FD">
        <w:trPr>
          <w:cantSplit/>
          <w:trHeight w:val="20"/>
          <w:jc w:val="center"/>
        </w:trPr>
        <w:tc>
          <w:tcPr>
            <w:tcW w:w="788" w:type="dxa"/>
            <w:vMerge/>
            <w:vAlign w:val="center"/>
          </w:tcPr>
          <w:p w14:paraId="1FEA881A" w14:textId="77777777" w:rsidR="00BB451A" w:rsidRPr="00A720EF" w:rsidRDefault="00BB451A" w:rsidP="009802FD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685" w:type="dxa"/>
            <w:vAlign w:val="center"/>
          </w:tcPr>
          <w:p w14:paraId="037416BB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A720EF">
              <w:rPr>
                <w:rFonts w:ascii="Calibri" w:hAnsi="Calibri" w:cs="Calibri"/>
                <w:b/>
                <w:bCs/>
              </w:rPr>
              <w:t>UKUPNO:</w:t>
            </w:r>
          </w:p>
        </w:tc>
        <w:tc>
          <w:tcPr>
            <w:tcW w:w="1843" w:type="dxa"/>
            <w:vAlign w:val="center"/>
          </w:tcPr>
          <w:p w14:paraId="1798A9C6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7.370,00</w:t>
            </w:r>
          </w:p>
        </w:tc>
        <w:tc>
          <w:tcPr>
            <w:tcW w:w="1843" w:type="dxa"/>
          </w:tcPr>
          <w:p w14:paraId="56B5E05A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A720EF">
              <w:rPr>
                <w:rFonts w:ascii="Calibri" w:hAnsi="Calibri" w:cs="Calibri"/>
                <w:b/>
                <w:bCs/>
              </w:rPr>
              <w:t>5.070,00</w:t>
            </w:r>
          </w:p>
        </w:tc>
        <w:tc>
          <w:tcPr>
            <w:tcW w:w="1918" w:type="dxa"/>
            <w:vAlign w:val="center"/>
          </w:tcPr>
          <w:p w14:paraId="1A6CCB38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A720EF">
              <w:rPr>
                <w:rFonts w:ascii="Calibri" w:hAnsi="Calibri" w:cs="Calibri"/>
                <w:b/>
                <w:bCs/>
              </w:rPr>
              <w:t xml:space="preserve">7.370,00 </w:t>
            </w:r>
          </w:p>
        </w:tc>
      </w:tr>
      <w:tr w:rsidR="00BB451A" w:rsidRPr="00A720EF" w14:paraId="038EA564" w14:textId="77777777" w:rsidTr="00193E42">
        <w:trPr>
          <w:cantSplit/>
          <w:trHeight w:val="507"/>
          <w:jc w:val="center"/>
        </w:trPr>
        <w:tc>
          <w:tcPr>
            <w:tcW w:w="788" w:type="dxa"/>
            <w:vMerge w:val="restart"/>
            <w:vAlign w:val="center"/>
          </w:tcPr>
          <w:p w14:paraId="19142D44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A720EF">
              <w:rPr>
                <w:rFonts w:ascii="Calibri" w:hAnsi="Calibri" w:cs="Calibri"/>
              </w:rPr>
              <w:t>2.</w:t>
            </w:r>
          </w:p>
        </w:tc>
        <w:tc>
          <w:tcPr>
            <w:tcW w:w="9289" w:type="dxa"/>
            <w:gridSpan w:val="4"/>
            <w:vAlign w:val="center"/>
          </w:tcPr>
          <w:p w14:paraId="36194C3E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</w:rPr>
            </w:pPr>
            <w:r w:rsidRPr="00A720EF">
              <w:rPr>
                <w:rFonts w:ascii="Calibri" w:hAnsi="Calibri" w:cs="Calibri"/>
                <w:b/>
              </w:rPr>
              <w:t>VATROGASTVO</w:t>
            </w:r>
          </w:p>
        </w:tc>
      </w:tr>
      <w:tr w:rsidR="00BB451A" w:rsidRPr="00A720EF" w14:paraId="783229B8" w14:textId="77777777" w:rsidTr="009802FD">
        <w:trPr>
          <w:cantSplit/>
          <w:trHeight w:val="20"/>
          <w:jc w:val="center"/>
        </w:trPr>
        <w:tc>
          <w:tcPr>
            <w:tcW w:w="788" w:type="dxa"/>
            <w:vMerge/>
            <w:vAlign w:val="center"/>
          </w:tcPr>
          <w:p w14:paraId="126BB004" w14:textId="77777777" w:rsidR="00BB451A" w:rsidRPr="00A720EF" w:rsidRDefault="00BB451A" w:rsidP="009802FD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685" w:type="dxa"/>
            <w:vAlign w:val="center"/>
          </w:tcPr>
          <w:p w14:paraId="484C5641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A720EF">
              <w:rPr>
                <w:rFonts w:ascii="Calibri" w:hAnsi="Calibri" w:cs="Calibri"/>
              </w:rPr>
              <w:t>Vatrogasna zajednica</w:t>
            </w:r>
          </w:p>
        </w:tc>
        <w:tc>
          <w:tcPr>
            <w:tcW w:w="1843" w:type="dxa"/>
            <w:vAlign w:val="center"/>
          </w:tcPr>
          <w:p w14:paraId="3395DC6C" w14:textId="77777777" w:rsidR="00BB451A" w:rsidRPr="00AC2114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AC2114">
              <w:rPr>
                <w:rFonts w:ascii="Calibri" w:hAnsi="Calibri" w:cs="Calibri"/>
              </w:rPr>
              <w:t>85.601,00</w:t>
            </w:r>
          </w:p>
        </w:tc>
        <w:tc>
          <w:tcPr>
            <w:tcW w:w="1843" w:type="dxa"/>
            <w:vAlign w:val="center"/>
          </w:tcPr>
          <w:p w14:paraId="1735E8CA" w14:textId="77777777" w:rsidR="00BB451A" w:rsidRPr="00AC2114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AC2114">
              <w:rPr>
                <w:rFonts w:ascii="Calibri" w:hAnsi="Calibri" w:cs="Calibri"/>
              </w:rPr>
              <w:t>85.601,00</w:t>
            </w:r>
          </w:p>
        </w:tc>
        <w:tc>
          <w:tcPr>
            <w:tcW w:w="1918" w:type="dxa"/>
            <w:vAlign w:val="center"/>
          </w:tcPr>
          <w:p w14:paraId="0A3040CA" w14:textId="77777777" w:rsidR="00BB451A" w:rsidRPr="00AC2114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AC2114">
              <w:rPr>
                <w:rFonts w:ascii="Calibri" w:hAnsi="Calibri" w:cs="Calibri"/>
              </w:rPr>
              <w:t>85.601,00</w:t>
            </w:r>
          </w:p>
        </w:tc>
      </w:tr>
      <w:tr w:rsidR="00BB451A" w:rsidRPr="00A720EF" w14:paraId="4F696A2E" w14:textId="77777777" w:rsidTr="009802FD">
        <w:trPr>
          <w:cantSplit/>
          <w:trHeight w:val="20"/>
          <w:jc w:val="center"/>
        </w:trPr>
        <w:tc>
          <w:tcPr>
            <w:tcW w:w="788" w:type="dxa"/>
            <w:vMerge/>
            <w:vAlign w:val="center"/>
          </w:tcPr>
          <w:p w14:paraId="37777BB8" w14:textId="77777777" w:rsidR="00BB451A" w:rsidRPr="00A720EF" w:rsidRDefault="00BB451A" w:rsidP="009802FD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685" w:type="dxa"/>
            <w:vAlign w:val="center"/>
          </w:tcPr>
          <w:p w14:paraId="7DD20FB1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A720EF">
              <w:rPr>
                <w:rFonts w:ascii="Calibri" w:hAnsi="Calibri" w:cs="Calibri"/>
              </w:rPr>
              <w:t>Dobrovoljne vatrogasne postrojbe</w:t>
            </w:r>
          </w:p>
        </w:tc>
        <w:tc>
          <w:tcPr>
            <w:tcW w:w="1843" w:type="dxa"/>
            <w:vAlign w:val="center"/>
          </w:tcPr>
          <w:p w14:paraId="7EB0EEEF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843" w:type="dxa"/>
            <w:vAlign w:val="center"/>
          </w:tcPr>
          <w:p w14:paraId="64CB4DEB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918" w:type="dxa"/>
            <w:vAlign w:val="center"/>
          </w:tcPr>
          <w:p w14:paraId="66791D64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BB451A" w:rsidRPr="00A720EF" w14:paraId="6CB19A26" w14:textId="77777777" w:rsidTr="009802FD">
        <w:trPr>
          <w:cantSplit/>
          <w:trHeight w:val="20"/>
          <w:jc w:val="center"/>
        </w:trPr>
        <w:tc>
          <w:tcPr>
            <w:tcW w:w="788" w:type="dxa"/>
            <w:vMerge/>
            <w:vAlign w:val="center"/>
          </w:tcPr>
          <w:p w14:paraId="1A1B5349" w14:textId="77777777" w:rsidR="00BB451A" w:rsidRPr="00A720EF" w:rsidRDefault="00BB451A" w:rsidP="009802FD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685" w:type="dxa"/>
            <w:vAlign w:val="center"/>
          </w:tcPr>
          <w:p w14:paraId="2556D291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A720EF">
              <w:rPr>
                <w:rFonts w:ascii="Calibri" w:hAnsi="Calibri" w:cs="Calibri"/>
              </w:rPr>
              <w:t>Vatrogasna zapovjedništva</w:t>
            </w:r>
          </w:p>
        </w:tc>
        <w:tc>
          <w:tcPr>
            <w:tcW w:w="1843" w:type="dxa"/>
            <w:vAlign w:val="center"/>
          </w:tcPr>
          <w:p w14:paraId="0ED8BD40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843" w:type="dxa"/>
            <w:vAlign w:val="center"/>
          </w:tcPr>
          <w:p w14:paraId="2BE0F90C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918" w:type="dxa"/>
            <w:vAlign w:val="center"/>
          </w:tcPr>
          <w:p w14:paraId="70BF0F0F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BB451A" w:rsidRPr="00A720EF" w14:paraId="6183DF9E" w14:textId="77777777" w:rsidTr="009802FD">
        <w:trPr>
          <w:cantSplit/>
          <w:trHeight w:val="20"/>
          <w:jc w:val="center"/>
        </w:trPr>
        <w:tc>
          <w:tcPr>
            <w:tcW w:w="788" w:type="dxa"/>
            <w:vMerge/>
            <w:vAlign w:val="center"/>
          </w:tcPr>
          <w:p w14:paraId="74738CA0" w14:textId="77777777" w:rsidR="00BB451A" w:rsidRPr="00A720EF" w:rsidRDefault="00BB451A" w:rsidP="009802FD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685" w:type="dxa"/>
            <w:vAlign w:val="center"/>
          </w:tcPr>
          <w:p w14:paraId="0FE6DAD4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A720EF">
              <w:rPr>
                <w:rFonts w:ascii="Calibri" w:hAnsi="Calibri" w:cs="Calibri"/>
              </w:rPr>
              <w:t>Procjena ugroženosti i Plan zaštite od požara</w:t>
            </w:r>
          </w:p>
        </w:tc>
        <w:tc>
          <w:tcPr>
            <w:tcW w:w="1843" w:type="dxa"/>
            <w:vAlign w:val="center"/>
          </w:tcPr>
          <w:p w14:paraId="26659E81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843" w:type="dxa"/>
            <w:vAlign w:val="center"/>
          </w:tcPr>
          <w:p w14:paraId="237E8A24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918" w:type="dxa"/>
            <w:vAlign w:val="center"/>
          </w:tcPr>
          <w:p w14:paraId="4886414C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A720EF">
              <w:rPr>
                <w:rFonts w:ascii="Calibri" w:hAnsi="Calibri" w:cs="Calibri"/>
              </w:rPr>
              <w:t>1</w:t>
            </w:r>
            <w:r>
              <w:rPr>
                <w:rFonts w:ascii="Calibri" w:hAnsi="Calibri" w:cs="Calibri"/>
              </w:rPr>
              <w:t>.</w:t>
            </w:r>
            <w:r w:rsidRPr="00A720EF">
              <w:rPr>
                <w:rFonts w:ascii="Calibri" w:hAnsi="Calibri" w:cs="Calibri"/>
              </w:rPr>
              <w:t xml:space="preserve">400,00 </w:t>
            </w:r>
          </w:p>
        </w:tc>
      </w:tr>
      <w:tr w:rsidR="00BB451A" w:rsidRPr="00A720EF" w14:paraId="21879823" w14:textId="77777777" w:rsidTr="009802FD">
        <w:trPr>
          <w:cantSplit/>
          <w:trHeight w:val="20"/>
          <w:jc w:val="center"/>
        </w:trPr>
        <w:tc>
          <w:tcPr>
            <w:tcW w:w="788" w:type="dxa"/>
            <w:vMerge/>
            <w:vAlign w:val="center"/>
          </w:tcPr>
          <w:p w14:paraId="1B269687" w14:textId="77777777" w:rsidR="00BB451A" w:rsidRPr="00A720EF" w:rsidRDefault="00BB451A" w:rsidP="009802FD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685" w:type="dxa"/>
            <w:vAlign w:val="center"/>
          </w:tcPr>
          <w:p w14:paraId="326982A0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A720EF">
              <w:rPr>
                <w:rFonts w:ascii="Calibri" w:hAnsi="Calibri" w:cs="Calibri"/>
              </w:rPr>
              <w:t>UKUPNO:</w:t>
            </w:r>
          </w:p>
        </w:tc>
        <w:tc>
          <w:tcPr>
            <w:tcW w:w="1843" w:type="dxa"/>
            <w:vAlign w:val="center"/>
          </w:tcPr>
          <w:p w14:paraId="14C4F5D7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85.601,00</w:t>
            </w:r>
          </w:p>
        </w:tc>
        <w:tc>
          <w:tcPr>
            <w:tcW w:w="1843" w:type="dxa"/>
          </w:tcPr>
          <w:p w14:paraId="6317F80B" w14:textId="77777777" w:rsidR="00BB451A" w:rsidRPr="00AC2114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AC2114">
              <w:rPr>
                <w:rFonts w:ascii="Calibri" w:hAnsi="Calibri" w:cs="Calibri"/>
                <w:b/>
                <w:bCs/>
              </w:rPr>
              <w:t>85.601,00</w:t>
            </w:r>
          </w:p>
        </w:tc>
        <w:tc>
          <w:tcPr>
            <w:tcW w:w="1918" w:type="dxa"/>
            <w:vAlign w:val="center"/>
          </w:tcPr>
          <w:p w14:paraId="2993AE04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87.001,00</w:t>
            </w:r>
          </w:p>
        </w:tc>
      </w:tr>
      <w:tr w:rsidR="00BB451A" w:rsidRPr="00A720EF" w14:paraId="13A363A2" w14:textId="77777777" w:rsidTr="009802FD">
        <w:trPr>
          <w:cantSplit/>
          <w:trHeight w:val="20"/>
          <w:jc w:val="center"/>
        </w:trPr>
        <w:tc>
          <w:tcPr>
            <w:tcW w:w="788" w:type="dxa"/>
            <w:vMerge w:val="restart"/>
            <w:vAlign w:val="center"/>
          </w:tcPr>
          <w:p w14:paraId="69E43188" w14:textId="77777777" w:rsidR="00BB451A" w:rsidRPr="00A720EF" w:rsidRDefault="00BB451A" w:rsidP="009802FD">
            <w:pPr>
              <w:jc w:val="center"/>
              <w:rPr>
                <w:rFonts w:ascii="Calibri" w:hAnsi="Calibri" w:cs="Calibri"/>
              </w:rPr>
            </w:pPr>
            <w:r w:rsidRPr="00A720EF">
              <w:rPr>
                <w:rFonts w:ascii="Calibri" w:hAnsi="Calibri" w:cs="Calibri"/>
              </w:rPr>
              <w:t>3.</w:t>
            </w:r>
          </w:p>
        </w:tc>
        <w:tc>
          <w:tcPr>
            <w:tcW w:w="9289" w:type="dxa"/>
            <w:gridSpan w:val="4"/>
            <w:vAlign w:val="center"/>
          </w:tcPr>
          <w:p w14:paraId="724D1ECC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A720EF">
              <w:rPr>
                <w:rFonts w:ascii="Calibri" w:hAnsi="Calibri" w:cs="Calibri"/>
                <w:b/>
                <w:bCs/>
              </w:rPr>
              <w:t>HGSS STANICA POŽEGA</w:t>
            </w:r>
          </w:p>
        </w:tc>
      </w:tr>
      <w:tr w:rsidR="00BB451A" w:rsidRPr="00A720EF" w14:paraId="46BA80D1" w14:textId="77777777" w:rsidTr="009802FD">
        <w:trPr>
          <w:cantSplit/>
          <w:trHeight w:val="20"/>
          <w:jc w:val="center"/>
        </w:trPr>
        <w:tc>
          <w:tcPr>
            <w:tcW w:w="788" w:type="dxa"/>
            <w:vMerge/>
            <w:vAlign w:val="center"/>
          </w:tcPr>
          <w:p w14:paraId="7E320A80" w14:textId="77777777" w:rsidR="00BB451A" w:rsidRPr="00A720EF" w:rsidRDefault="00BB451A" w:rsidP="009802FD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685" w:type="dxa"/>
            <w:vAlign w:val="center"/>
          </w:tcPr>
          <w:p w14:paraId="60C9C9BB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A720EF">
              <w:rPr>
                <w:rFonts w:ascii="Calibri" w:hAnsi="Calibri" w:cs="Calibri"/>
              </w:rPr>
              <w:t xml:space="preserve">Redovne donacije </w:t>
            </w:r>
          </w:p>
        </w:tc>
        <w:tc>
          <w:tcPr>
            <w:tcW w:w="1843" w:type="dxa"/>
            <w:vAlign w:val="center"/>
          </w:tcPr>
          <w:p w14:paraId="384D073E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A720EF">
              <w:rPr>
                <w:rFonts w:ascii="Calibri" w:hAnsi="Calibri" w:cs="Calibri"/>
                <w:b/>
                <w:bCs/>
              </w:rPr>
              <w:t>7.500,00</w:t>
            </w:r>
          </w:p>
        </w:tc>
        <w:tc>
          <w:tcPr>
            <w:tcW w:w="1843" w:type="dxa"/>
            <w:vAlign w:val="center"/>
          </w:tcPr>
          <w:p w14:paraId="7E1B961C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A720EF">
              <w:rPr>
                <w:rFonts w:ascii="Calibri" w:hAnsi="Calibri" w:cs="Calibri"/>
                <w:b/>
                <w:bCs/>
              </w:rPr>
              <w:t>7.500,00</w:t>
            </w:r>
          </w:p>
        </w:tc>
        <w:tc>
          <w:tcPr>
            <w:tcW w:w="1918" w:type="dxa"/>
            <w:vAlign w:val="center"/>
          </w:tcPr>
          <w:p w14:paraId="035AA00B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A720EF">
              <w:rPr>
                <w:rFonts w:ascii="Calibri" w:hAnsi="Calibri" w:cs="Calibri"/>
                <w:b/>
                <w:bCs/>
              </w:rPr>
              <w:t>7.500,00</w:t>
            </w:r>
          </w:p>
        </w:tc>
      </w:tr>
      <w:tr w:rsidR="00BB451A" w:rsidRPr="00A720EF" w14:paraId="3FDBD425" w14:textId="77777777" w:rsidTr="009802FD">
        <w:trPr>
          <w:cantSplit/>
          <w:trHeight w:val="20"/>
          <w:jc w:val="center"/>
        </w:trPr>
        <w:tc>
          <w:tcPr>
            <w:tcW w:w="788" w:type="dxa"/>
            <w:vMerge/>
            <w:vAlign w:val="center"/>
          </w:tcPr>
          <w:p w14:paraId="7BEC9BF4" w14:textId="77777777" w:rsidR="00BB451A" w:rsidRPr="00A720EF" w:rsidRDefault="00BB451A" w:rsidP="009802FD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3685" w:type="dxa"/>
            <w:vAlign w:val="center"/>
          </w:tcPr>
          <w:p w14:paraId="3F27CB2A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A720EF">
              <w:rPr>
                <w:rFonts w:ascii="Calibri" w:hAnsi="Calibri" w:cs="Calibri"/>
              </w:rPr>
              <w:t>Opremanje</w:t>
            </w:r>
          </w:p>
        </w:tc>
        <w:tc>
          <w:tcPr>
            <w:tcW w:w="1843" w:type="dxa"/>
            <w:vAlign w:val="center"/>
          </w:tcPr>
          <w:p w14:paraId="74A9D6E8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843" w:type="dxa"/>
            <w:vAlign w:val="center"/>
          </w:tcPr>
          <w:p w14:paraId="32A67B84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1918" w:type="dxa"/>
            <w:vAlign w:val="center"/>
          </w:tcPr>
          <w:p w14:paraId="37DD4CE6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BB451A" w:rsidRPr="00A720EF" w14:paraId="75B9323D" w14:textId="77777777" w:rsidTr="009802FD">
        <w:trPr>
          <w:cantSplit/>
          <w:trHeight w:val="20"/>
          <w:jc w:val="center"/>
        </w:trPr>
        <w:tc>
          <w:tcPr>
            <w:tcW w:w="788" w:type="dxa"/>
            <w:vMerge w:val="restart"/>
            <w:vAlign w:val="center"/>
          </w:tcPr>
          <w:p w14:paraId="6F6658F2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A720EF">
              <w:rPr>
                <w:rFonts w:ascii="Calibri" w:hAnsi="Calibri" w:cs="Calibri"/>
              </w:rPr>
              <w:t>4.</w:t>
            </w:r>
          </w:p>
        </w:tc>
        <w:tc>
          <w:tcPr>
            <w:tcW w:w="9289" w:type="dxa"/>
            <w:gridSpan w:val="4"/>
            <w:vAlign w:val="center"/>
          </w:tcPr>
          <w:p w14:paraId="446F1D05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</w:rPr>
            </w:pPr>
            <w:r w:rsidRPr="00A720EF">
              <w:rPr>
                <w:rFonts w:ascii="Calibri" w:hAnsi="Calibri" w:cs="Calibri"/>
                <w:b/>
              </w:rPr>
              <w:t>SKLONIŠTA (prostori za sklanjanje)</w:t>
            </w:r>
          </w:p>
        </w:tc>
      </w:tr>
      <w:tr w:rsidR="00BB451A" w:rsidRPr="00A720EF" w14:paraId="0675B985" w14:textId="77777777" w:rsidTr="009802FD">
        <w:trPr>
          <w:cantSplit/>
          <w:trHeight w:val="20"/>
          <w:jc w:val="center"/>
        </w:trPr>
        <w:tc>
          <w:tcPr>
            <w:tcW w:w="788" w:type="dxa"/>
            <w:vMerge/>
            <w:vAlign w:val="center"/>
          </w:tcPr>
          <w:p w14:paraId="5CC93DCD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685" w:type="dxa"/>
            <w:vAlign w:val="center"/>
          </w:tcPr>
          <w:p w14:paraId="2F54D430" w14:textId="77777777" w:rsidR="00BB451A" w:rsidRPr="00A720EF" w:rsidRDefault="00BB451A" w:rsidP="009802FD">
            <w:pPr>
              <w:jc w:val="center"/>
              <w:rPr>
                <w:rFonts w:ascii="Calibri" w:hAnsi="Calibri" w:cs="Calibri"/>
              </w:rPr>
            </w:pPr>
            <w:r w:rsidRPr="00A720EF">
              <w:rPr>
                <w:rFonts w:ascii="Calibri" w:hAnsi="Calibri" w:cs="Calibri"/>
              </w:rPr>
              <w:t>Tekuće održavanje</w:t>
            </w:r>
          </w:p>
        </w:tc>
        <w:tc>
          <w:tcPr>
            <w:tcW w:w="1843" w:type="dxa"/>
            <w:vAlign w:val="center"/>
          </w:tcPr>
          <w:p w14:paraId="645D12CC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3" w:type="dxa"/>
            <w:vAlign w:val="center"/>
          </w:tcPr>
          <w:p w14:paraId="61A70262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918" w:type="dxa"/>
            <w:vAlign w:val="center"/>
          </w:tcPr>
          <w:p w14:paraId="5F13677B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BB451A" w:rsidRPr="00A720EF" w14:paraId="7594CCE3" w14:textId="77777777" w:rsidTr="009802FD">
        <w:trPr>
          <w:cantSplit/>
          <w:trHeight w:val="20"/>
          <w:jc w:val="center"/>
        </w:trPr>
        <w:tc>
          <w:tcPr>
            <w:tcW w:w="788" w:type="dxa"/>
            <w:vMerge/>
            <w:vAlign w:val="center"/>
          </w:tcPr>
          <w:p w14:paraId="6D5AE301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685" w:type="dxa"/>
            <w:vAlign w:val="center"/>
          </w:tcPr>
          <w:p w14:paraId="52C38656" w14:textId="77777777" w:rsidR="00BB451A" w:rsidRPr="00A720EF" w:rsidRDefault="00BB451A" w:rsidP="009802FD">
            <w:pPr>
              <w:jc w:val="center"/>
              <w:rPr>
                <w:rFonts w:ascii="Calibri" w:hAnsi="Calibri" w:cs="Calibri"/>
              </w:rPr>
            </w:pPr>
            <w:r w:rsidRPr="00A720EF">
              <w:rPr>
                <w:rFonts w:ascii="Calibri" w:hAnsi="Calibri" w:cs="Calibri"/>
              </w:rPr>
              <w:t>UKUPNO:</w:t>
            </w:r>
          </w:p>
        </w:tc>
        <w:tc>
          <w:tcPr>
            <w:tcW w:w="1843" w:type="dxa"/>
            <w:vAlign w:val="center"/>
          </w:tcPr>
          <w:p w14:paraId="32057D84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3" w:type="dxa"/>
            <w:vAlign w:val="center"/>
          </w:tcPr>
          <w:p w14:paraId="17ACF67D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918" w:type="dxa"/>
            <w:vAlign w:val="center"/>
          </w:tcPr>
          <w:p w14:paraId="6178E277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BB451A" w:rsidRPr="00A720EF" w14:paraId="1938132B" w14:textId="77777777" w:rsidTr="009802FD">
        <w:trPr>
          <w:cantSplit/>
          <w:trHeight w:val="20"/>
          <w:jc w:val="center"/>
        </w:trPr>
        <w:tc>
          <w:tcPr>
            <w:tcW w:w="788" w:type="dxa"/>
            <w:vMerge w:val="restart"/>
            <w:vAlign w:val="center"/>
          </w:tcPr>
          <w:p w14:paraId="6885229D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A720EF">
              <w:rPr>
                <w:rFonts w:ascii="Calibri" w:hAnsi="Calibri" w:cs="Calibri"/>
              </w:rPr>
              <w:t>5.</w:t>
            </w:r>
          </w:p>
        </w:tc>
        <w:tc>
          <w:tcPr>
            <w:tcW w:w="9289" w:type="dxa"/>
            <w:gridSpan w:val="4"/>
          </w:tcPr>
          <w:p w14:paraId="568DCE81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</w:rPr>
            </w:pPr>
            <w:r w:rsidRPr="00A720EF">
              <w:rPr>
                <w:rFonts w:ascii="Calibri" w:hAnsi="Calibri" w:cs="Calibri"/>
                <w:b/>
              </w:rPr>
              <w:t>UDRUGE GRAĐANA</w:t>
            </w:r>
          </w:p>
        </w:tc>
      </w:tr>
      <w:tr w:rsidR="00BB451A" w:rsidRPr="00A720EF" w14:paraId="52469BA2" w14:textId="77777777" w:rsidTr="009802FD">
        <w:trPr>
          <w:cantSplit/>
          <w:trHeight w:val="20"/>
          <w:jc w:val="center"/>
        </w:trPr>
        <w:tc>
          <w:tcPr>
            <w:tcW w:w="788" w:type="dxa"/>
            <w:vMerge/>
            <w:vAlign w:val="center"/>
          </w:tcPr>
          <w:p w14:paraId="1744061B" w14:textId="77777777" w:rsidR="00BB451A" w:rsidRPr="00A720EF" w:rsidRDefault="00BB451A" w:rsidP="009802FD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685" w:type="dxa"/>
            <w:vAlign w:val="center"/>
          </w:tcPr>
          <w:p w14:paraId="27AAF71A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A720EF">
              <w:rPr>
                <w:rFonts w:ascii="Calibri" w:hAnsi="Calibri" w:cs="Calibri"/>
              </w:rPr>
              <w:t>NAVESTI KOJE</w:t>
            </w:r>
          </w:p>
        </w:tc>
        <w:tc>
          <w:tcPr>
            <w:tcW w:w="1843" w:type="dxa"/>
            <w:vAlign w:val="center"/>
          </w:tcPr>
          <w:p w14:paraId="64D66A3F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3" w:type="dxa"/>
            <w:vAlign w:val="center"/>
          </w:tcPr>
          <w:p w14:paraId="10B6EFDF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918" w:type="dxa"/>
            <w:vAlign w:val="center"/>
          </w:tcPr>
          <w:p w14:paraId="551CF096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BB451A" w:rsidRPr="00A720EF" w14:paraId="02997496" w14:textId="77777777" w:rsidTr="009802FD">
        <w:trPr>
          <w:cantSplit/>
          <w:trHeight w:val="20"/>
          <w:jc w:val="center"/>
        </w:trPr>
        <w:tc>
          <w:tcPr>
            <w:tcW w:w="788" w:type="dxa"/>
            <w:vMerge/>
            <w:vAlign w:val="center"/>
          </w:tcPr>
          <w:p w14:paraId="79CD7A54" w14:textId="77777777" w:rsidR="00BB451A" w:rsidRPr="00A720EF" w:rsidRDefault="00BB451A" w:rsidP="009802FD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685" w:type="dxa"/>
            <w:vAlign w:val="center"/>
          </w:tcPr>
          <w:p w14:paraId="5ADAD89B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A720EF">
              <w:rPr>
                <w:rFonts w:ascii="Calibri" w:hAnsi="Calibri" w:cs="Calibri"/>
              </w:rPr>
              <w:t>UKUPNO:</w:t>
            </w:r>
          </w:p>
        </w:tc>
        <w:tc>
          <w:tcPr>
            <w:tcW w:w="1843" w:type="dxa"/>
            <w:vAlign w:val="center"/>
          </w:tcPr>
          <w:p w14:paraId="18B4A853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3" w:type="dxa"/>
            <w:vAlign w:val="center"/>
          </w:tcPr>
          <w:p w14:paraId="65AA2ED9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918" w:type="dxa"/>
            <w:vAlign w:val="center"/>
          </w:tcPr>
          <w:p w14:paraId="4CD42B99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BB451A" w:rsidRPr="00A720EF" w14:paraId="258BE90A" w14:textId="77777777" w:rsidTr="009802FD">
        <w:trPr>
          <w:cantSplit/>
          <w:trHeight w:val="20"/>
          <w:jc w:val="center"/>
        </w:trPr>
        <w:tc>
          <w:tcPr>
            <w:tcW w:w="788" w:type="dxa"/>
            <w:vMerge w:val="restart"/>
            <w:vAlign w:val="center"/>
          </w:tcPr>
          <w:p w14:paraId="541A5676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A720EF">
              <w:rPr>
                <w:rFonts w:ascii="Calibri" w:hAnsi="Calibri" w:cs="Calibri"/>
              </w:rPr>
              <w:t>6.</w:t>
            </w:r>
          </w:p>
        </w:tc>
        <w:tc>
          <w:tcPr>
            <w:tcW w:w="9289" w:type="dxa"/>
            <w:gridSpan w:val="4"/>
          </w:tcPr>
          <w:p w14:paraId="1173E103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</w:rPr>
            </w:pPr>
            <w:r w:rsidRPr="00A720EF">
              <w:rPr>
                <w:rFonts w:ascii="Calibri" w:hAnsi="Calibri" w:cs="Calibri"/>
                <w:b/>
              </w:rPr>
              <w:t>SLUŽBE I PRAVNE OSOBE (kojima je zaštita i spašavanje redovna djelatnost)</w:t>
            </w:r>
          </w:p>
        </w:tc>
      </w:tr>
      <w:tr w:rsidR="00BB451A" w:rsidRPr="00A720EF" w14:paraId="5EA1DCAE" w14:textId="77777777" w:rsidTr="009802FD">
        <w:trPr>
          <w:cantSplit/>
          <w:trHeight w:val="20"/>
          <w:jc w:val="center"/>
        </w:trPr>
        <w:tc>
          <w:tcPr>
            <w:tcW w:w="788" w:type="dxa"/>
            <w:vMerge/>
            <w:vAlign w:val="center"/>
          </w:tcPr>
          <w:p w14:paraId="0377D9E9" w14:textId="77777777" w:rsidR="00BB451A" w:rsidRPr="00A720EF" w:rsidRDefault="00BB451A" w:rsidP="009802FD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685" w:type="dxa"/>
            <w:vAlign w:val="center"/>
          </w:tcPr>
          <w:p w14:paraId="27EF78BE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A720EF">
              <w:rPr>
                <w:rFonts w:ascii="Calibri" w:hAnsi="Calibri" w:cs="Calibri"/>
              </w:rPr>
              <w:t>NAVESTI KOJE</w:t>
            </w:r>
          </w:p>
        </w:tc>
        <w:tc>
          <w:tcPr>
            <w:tcW w:w="1843" w:type="dxa"/>
            <w:vAlign w:val="center"/>
          </w:tcPr>
          <w:p w14:paraId="28F7D43C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3" w:type="dxa"/>
            <w:vAlign w:val="center"/>
          </w:tcPr>
          <w:p w14:paraId="4695D903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918" w:type="dxa"/>
            <w:vAlign w:val="center"/>
          </w:tcPr>
          <w:p w14:paraId="7DB33269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BB451A" w:rsidRPr="00A720EF" w14:paraId="56D08542" w14:textId="77777777" w:rsidTr="009802FD">
        <w:trPr>
          <w:cantSplit/>
          <w:trHeight w:val="20"/>
          <w:jc w:val="center"/>
        </w:trPr>
        <w:tc>
          <w:tcPr>
            <w:tcW w:w="788" w:type="dxa"/>
            <w:vMerge/>
            <w:vAlign w:val="center"/>
          </w:tcPr>
          <w:p w14:paraId="029BE6D7" w14:textId="77777777" w:rsidR="00BB451A" w:rsidRPr="00A720EF" w:rsidRDefault="00BB451A" w:rsidP="009802FD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685" w:type="dxa"/>
            <w:vAlign w:val="center"/>
          </w:tcPr>
          <w:p w14:paraId="31F3819A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A720EF">
              <w:rPr>
                <w:rFonts w:ascii="Calibri" w:hAnsi="Calibri" w:cs="Calibri"/>
              </w:rPr>
              <w:t>UKUPNO:</w:t>
            </w:r>
          </w:p>
        </w:tc>
        <w:tc>
          <w:tcPr>
            <w:tcW w:w="1843" w:type="dxa"/>
            <w:vAlign w:val="center"/>
          </w:tcPr>
          <w:p w14:paraId="65BFACF7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843" w:type="dxa"/>
            <w:vAlign w:val="center"/>
          </w:tcPr>
          <w:p w14:paraId="055B5D2C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918" w:type="dxa"/>
            <w:vAlign w:val="center"/>
          </w:tcPr>
          <w:p w14:paraId="1D120181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BB451A" w:rsidRPr="00A720EF" w14:paraId="43413F69" w14:textId="77777777" w:rsidTr="009802FD">
        <w:trPr>
          <w:cantSplit/>
          <w:trHeight w:val="20"/>
          <w:jc w:val="center"/>
        </w:trPr>
        <w:tc>
          <w:tcPr>
            <w:tcW w:w="4473" w:type="dxa"/>
            <w:gridSpan w:val="2"/>
            <w:vAlign w:val="center"/>
          </w:tcPr>
          <w:p w14:paraId="18951530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A720EF">
              <w:rPr>
                <w:rFonts w:ascii="Calibri" w:hAnsi="Calibri" w:cs="Calibri"/>
              </w:rPr>
              <w:t>SVEUKUPNO</w:t>
            </w:r>
          </w:p>
          <w:p w14:paraId="2A5A8E9B" w14:textId="77777777" w:rsidR="00BB451A" w:rsidRPr="00A720EF" w:rsidRDefault="00BB451A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A720EF">
              <w:rPr>
                <w:rFonts w:ascii="Calibri" w:hAnsi="Calibri" w:cs="Calibri"/>
              </w:rPr>
              <w:t>ZA SUSTAV CIVILNE ZAŠTITE</w:t>
            </w:r>
          </w:p>
        </w:tc>
        <w:tc>
          <w:tcPr>
            <w:tcW w:w="1843" w:type="dxa"/>
            <w:vAlign w:val="center"/>
          </w:tcPr>
          <w:p w14:paraId="6F1DA4AD" w14:textId="72D48647" w:rsidR="00BB451A" w:rsidRPr="001B33DC" w:rsidRDefault="001B33DC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1B33DC">
              <w:rPr>
                <w:rFonts w:ascii="Calibri" w:hAnsi="Calibri" w:cs="Calibri"/>
                <w:b/>
                <w:bCs/>
              </w:rPr>
              <w:t>100.471,00</w:t>
            </w:r>
          </w:p>
        </w:tc>
        <w:tc>
          <w:tcPr>
            <w:tcW w:w="1843" w:type="dxa"/>
            <w:vAlign w:val="center"/>
          </w:tcPr>
          <w:p w14:paraId="5F436EEA" w14:textId="1CCAB495" w:rsidR="00BB451A" w:rsidRPr="001B33DC" w:rsidRDefault="001B33DC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1B33DC">
              <w:rPr>
                <w:rFonts w:ascii="Calibri" w:hAnsi="Calibri" w:cs="Calibri"/>
                <w:b/>
                <w:bCs/>
              </w:rPr>
              <w:t>98.171,00</w:t>
            </w:r>
          </w:p>
        </w:tc>
        <w:tc>
          <w:tcPr>
            <w:tcW w:w="1918" w:type="dxa"/>
            <w:vAlign w:val="center"/>
          </w:tcPr>
          <w:p w14:paraId="390300C4" w14:textId="593EB4A3" w:rsidR="00BB451A" w:rsidRPr="001B33DC" w:rsidRDefault="001B33DC" w:rsidP="009802FD">
            <w:pPr>
              <w:pStyle w:val="Tijeloteksta2"/>
              <w:spacing w:after="0" w:line="240" w:lineRule="auto"/>
              <w:jc w:val="center"/>
              <w:rPr>
                <w:rFonts w:ascii="Calibri" w:hAnsi="Calibri" w:cs="Calibri"/>
                <w:b/>
                <w:bCs/>
              </w:rPr>
            </w:pPr>
            <w:r w:rsidRPr="001B33DC">
              <w:rPr>
                <w:rFonts w:ascii="Calibri" w:hAnsi="Calibri" w:cs="Calibri"/>
                <w:b/>
                <w:bCs/>
              </w:rPr>
              <w:t>101.871,00</w:t>
            </w:r>
          </w:p>
        </w:tc>
      </w:tr>
    </w:tbl>
    <w:p w14:paraId="392A81AD" w14:textId="77777777" w:rsidR="00BB451A" w:rsidRPr="00A720EF" w:rsidRDefault="00BB451A" w:rsidP="00DF6295">
      <w:pPr>
        <w:spacing w:before="240"/>
        <w:ind w:left="5670"/>
        <w:jc w:val="center"/>
        <w:rPr>
          <w:rFonts w:ascii="Calibri" w:eastAsia="Times New Roman" w:hAnsi="Calibri" w:cs="Calibri"/>
          <w:lang w:val="en-US"/>
        </w:rPr>
      </w:pPr>
      <w:bookmarkStart w:id="7" w:name="_Hlk83194254"/>
      <w:r w:rsidRPr="00A720EF">
        <w:rPr>
          <w:rFonts w:ascii="Calibri" w:eastAsia="Times New Roman" w:hAnsi="Calibri" w:cs="Calibri"/>
          <w:lang w:val="en-US"/>
        </w:rPr>
        <w:t>PREDSJEDNIK</w:t>
      </w:r>
    </w:p>
    <w:p w14:paraId="3B6B920D" w14:textId="106E2C1D" w:rsidR="00193E42" w:rsidRDefault="00BB451A" w:rsidP="00193E42">
      <w:pPr>
        <w:ind w:left="5670"/>
        <w:jc w:val="center"/>
        <w:rPr>
          <w:rFonts w:eastAsia="Calibri" w:cs="Calibri"/>
          <w:bCs/>
          <w:color w:val="000000"/>
        </w:rPr>
      </w:pPr>
      <w:r w:rsidRPr="00A720EF">
        <w:rPr>
          <w:rFonts w:ascii="Calibri" w:eastAsia="Calibri" w:hAnsi="Calibri" w:cs="Calibri"/>
          <w:bCs/>
          <w:color w:val="000000"/>
        </w:rPr>
        <w:t>Matej Begić, dipl.ing.šum.</w:t>
      </w:r>
      <w:bookmarkEnd w:id="7"/>
    </w:p>
    <w:p w14:paraId="21100F3D" w14:textId="72C5F5E2" w:rsidR="00BB451A" w:rsidRPr="006A3984" w:rsidRDefault="00BB451A" w:rsidP="006A3984">
      <w:pPr>
        <w:jc w:val="center"/>
        <w:rPr>
          <w:rFonts w:eastAsia="Calibri" w:cs="Calibri"/>
        </w:rPr>
      </w:pPr>
      <w:r w:rsidRPr="00AC2114">
        <w:rPr>
          <w:rFonts w:cs="Calibri"/>
        </w:rPr>
        <w:t xml:space="preserve">O b r a z l o ž e n j e </w:t>
      </w:r>
    </w:p>
    <w:p w14:paraId="00255774" w14:textId="77777777" w:rsidR="00BB451A" w:rsidRPr="001661B6" w:rsidRDefault="00BB451A" w:rsidP="00193E42">
      <w:pPr>
        <w:pStyle w:val="Bezproreda"/>
        <w:spacing w:after="240"/>
        <w:jc w:val="center"/>
        <w:rPr>
          <w:rFonts w:cs="Calibri"/>
          <w:bCs/>
        </w:rPr>
      </w:pPr>
      <w:bookmarkStart w:id="8" w:name="_Hlk190774507"/>
      <w:r w:rsidRPr="001661B6">
        <w:rPr>
          <w:rFonts w:cs="Calibri"/>
          <w:bCs/>
        </w:rPr>
        <w:t>Godišnji plan razvoja sustava civilne zaštite s financijskim učincima za trogodišnje razdoblje za grad Požegu</w:t>
      </w:r>
      <w:r>
        <w:rPr>
          <w:rFonts w:cs="Calibri"/>
          <w:bCs/>
        </w:rPr>
        <w:t xml:space="preserve"> za</w:t>
      </w:r>
      <w:r w:rsidRPr="001661B6">
        <w:rPr>
          <w:rFonts w:cs="Calibri"/>
          <w:bCs/>
        </w:rPr>
        <w:t xml:space="preserve"> 2025. – 2027.</w:t>
      </w:r>
      <w:r>
        <w:rPr>
          <w:rFonts w:cs="Calibri"/>
          <w:bCs/>
        </w:rPr>
        <w:t xml:space="preserve"> godinu</w:t>
      </w:r>
    </w:p>
    <w:p w14:paraId="02DC392A" w14:textId="77777777" w:rsidR="00BB451A" w:rsidRPr="00AC2114" w:rsidRDefault="00BB451A" w:rsidP="00DF6295">
      <w:pPr>
        <w:tabs>
          <w:tab w:val="num" w:pos="0"/>
        </w:tabs>
        <w:ind w:firstLine="708"/>
        <w:jc w:val="both"/>
        <w:rPr>
          <w:rFonts w:eastAsia="Calibri" w:cs="Calibri"/>
        </w:rPr>
      </w:pPr>
      <w:bookmarkStart w:id="9" w:name="_Hlk190757301"/>
      <w:bookmarkEnd w:id="8"/>
      <w:r w:rsidRPr="00AC2114">
        <w:rPr>
          <w:rFonts w:eastAsia="Calibri" w:cs="Calibri"/>
        </w:rPr>
        <w:t xml:space="preserve">Pravni temelj za donošenje </w:t>
      </w:r>
      <w:bookmarkStart w:id="10" w:name="_Hlk184023150"/>
      <w:r w:rsidRPr="001661B6">
        <w:rPr>
          <w:rFonts w:eastAsia="Calibri" w:cs="Calibri"/>
        </w:rPr>
        <w:t>Godišnj</w:t>
      </w:r>
      <w:r>
        <w:rPr>
          <w:rFonts w:eastAsia="Calibri" w:cs="Calibri"/>
        </w:rPr>
        <w:t>eg</w:t>
      </w:r>
      <w:r w:rsidRPr="001661B6">
        <w:rPr>
          <w:rFonts w:eastAsia="Calibri" w:cs="Calibri"/>
        </w:rPr>
        <w:t xml:space="preserve"> plan</w:t>
      </w:r>
      <w:r>
        <w:rPr>
          <w:rFonts w:eastAsia="Calibri" w:cs="Calibri"/>
        </w:rPr>
        <w:t>a</w:t>
      </w:r>
      <w:r w:rsidRPr="001661B6">
        <w:rPr>
          <w:rFonts w:eastAsia="Calibri" w:cs="Calibri"/>
        </w:rPr>
        <w:t xml:space="preserve"> razvoja sustava civilne zaštite s financijskim učincima za trogodišnje razdoblje za grad Požegu za 2025. – 2027</w:t>
      </w:r>
      <w:r w:rsidRPr="00AC2114">
        <w:rPr>
          <w:rFonts w:eastAsia="Calibri" w:cs="Calibri"/>
        </w:rPr>
        <w:t xml:space="preserve">. </w:t>
      </w:r>
      <w:r>
        <w:rPr>
          <w:rFonts w:eastAsia="Calibri" w:cs="Calibri"/>
        </w:rPr>
        <w:t xml:space="preserve">godinu </w:t>
      </w:r>
      <w:r w:rsidRPr="00AC2114">
        <w:rPr>
          <w:rFonts w:eastAsia="Calibri" w:cs="Calibri"/>
        </w:rPr>
        <w:t xml:space="preserve">je u članku 17. stavku 1. </w:t>
      </w:r>
      <w:bookmarkEnd w:id="10"/>
      <w:r w:rsidRPr="00AC2114">
        <w:rPr>
          <w:rFonts w:eastAsia="Calibri" w:cs="Calibri"/>
        </w:rPr>
        <w:t xml:space="preserve">Zakona o sustavu civilne zaštite (Narodne novine, broj: 82/15., 118/18., 31/20., 20/21. i 114/22.), članku </w:t>
      </w:r>
      <w:r>
        <w:rPr>
          <w:rFonts w:eastAsia="Calibri" w:cs="Calibri"/>
        </w:rPr>
        <w:t>52</w:t>
      </w:r>
      <w:r w:rsidRPr="00AC2114">
        <w:rPr>
          <w:rFonts w:eastAsia="Calibri" w:cs="Calibri"/>
        </w:rPr>
        <w:t>. Pravilnika o nositeljima, sadržaju i postupcima izrade planskih dokumenata u civilnoj zaštiti te načinu informiranja javnosti u postupku njihovog donošenja (Narodne novine, broj: 66/21.) i člank</w:t>
      </w:r>
      <w:r>
        <w:rPr>
          <w:rFonts w:eastAsia="Calibri" w:cs="Calibri"/>
        </w:rPr>
        <w:t>u</w:t>
      </w:r>
      <w:r w:rsidRPr="00AC2114">
        <w:rPr>
          <w:rFonts w:eastAsia="Calibri" w:cs="Calibri"/>
        </w:rPr>
        <w:t xml:space="preserve"> 39. stavku 1. podstavku 20. Statuta Grada Požege (Službene novine Grada Požege, broj: 2/21. i 11/22.)</w:t>
      </w:r>
    </w:p>
    <w:p w14:paraId="5589A9D8" w14:textId="33B8580D" w:rsidR="00BB451A" w:rsidRPr="00AC2114" w:rsidRDefault="00BB451A" w:rsidP="00DF6295">
      <w:pPr>
        <w:ind w:firstLine="708"/>
        <w:jc w:val="both"/>
        <w:rPr>
          <w:rFonts w:cs="Calibri"/>
        </w:rPr>
      </w:pPr>
      <w:r w:rsidRPr="00AC2114">
        <w:rPr>
          <w:rFonts w:eastAsia="Calibri" w:cs="Calibri"/>
        </w:rPr>
        <w:t>U skladu sa Zakonom predstavničko tijelo na prijedlog izvršnog tijela jedinice lokalne i područne (regionalne) samouprave usvaja godišnji plan razvoja sustava civilne zaštite s financijskim učincima za trogodišnje razdoblje.</w:t>
      </w:r>
    </w:p>
    <w:bookmarkEnd w:id="9"/>
    <w:p w14:paraId="378DD793" w14:textId="2B854BC4" w:rsidR="00BB451A" w:rsidRPr="00193E42" w:rsidRDefault="00BB451A" w:rsidP="00193E42">
      <w:pPr>
        <w:autoSpaceDE w:val="0"/>
        <w:autoSpaceDN w:val="0"/>
        <w:adjustRightInd w:val="0"/>
        <w:ind w:firstLine="708"/>
        <w:jc w:val="both"/>
        <w:rPr>
          <w:rFonts w:cs="Calibri"/>
          <w:lang w:val="en-US"/>
        </w:rPr>
      </w:pPr>
      <w:r w:rsidRPr="00AC2114">
        <w:rPr>
          <w:rFonts w:eastAsia="Calibri" w:cs="Calibri"/>
        </w:rPr>
        <w:t xml:space="preserve">Predlaže se Gradskom vijeću Grada Požege usvajanje </w:t>
      </w:r>
      <w:r w:rsidRPr="001661B6">
        <w:rPr>
          <w:rFonts w:eastAsia="Calibri" w:cs="Calibri"/>
        </w:rPr>
        <w:t xml:space="preserve">Godišnjeg plana razvoja sustava civilne zaštite s financijskim učincima za trogodišnje razdoblje za grad Požegu za 2025. </w:t>
      </w:r>
      <w:r w:rsidR="00D02D83">
        <w:rPr>
          <w:rFonts w:eastAsia="Calibri" w:cs="Calibri"/>
        </w:rPr>
        <w:t xml:space="preserve">- </w:t>
      </w:r>
      <w:r w:rsidRPr="001661B6">
        <w:rPr>
          <w:rFonts w:eastAsia="Calibri" w:cs="Calibri"/>
        </w:rPr>
        <w:t>2027. godinu</w:t>
      </w:r>
      <w:r>
        <w:rPr>
          <w:rFonts w:eastAsia="Calibri" w:cs="Calibri"/>
        </w:rPr>
        <w:t>.</w:t>
      </w:r>
    </w:p>
    <w:sectPr w:rsidR="00BB451A" w:rsidRPr="00193E42" w:rsidSect="00193E42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0D8B09" w14:textId="77777777" w:rsidR="00F930D3" w:rsidRDefault="00F930D3">
      <w:r>
        <w:separator/>
      </w:r>
    </w:p>
  </w:endnote>
  <w:endnote w:type="continuationSeparator" w:id="0">
    <w:p w14:paraId="66AE8026" w14:textId="77777777" w:rsidR="00F930D3" w:rsidRDefault="00F93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5F15FD7-38A0-43CA-9C69-48A1D4849D91}"/>
    <w:embedBold r:id="rId2" w:fontKey="{EF465F0D-9B9E-46BE-A3B9-4030BEC6E09D}"/>
    <w:embedItalic r:id="rId3" w:fontKey="{80086C90-6F9A-4158-A193-B741485B08DA}"/>
    <w:embedBoldItalic r:id="rId4" w:fontKey="{FCC18D4D-A96A-43BD-A2AE-3B7D4A20F49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A0FEE30D-F47F-4E42-ACB6-183EC0BA46B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83202090"/>
      <w:docPartObj>
        <w:docPartGallery w:val="Page Numbers (Bottom of Page)"/>
        <w:docPartUnique/>
      </w:docPartObj>
    </w:sdtPr>
    <w:sdtContent>
      <w:p w14:paraId="3F88CA49" w14:textId="6A020C71" w:rsidR="001D34DF" w:rsidRDefault="00193E42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B829065" wp14:editId="51D12947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777906021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389560350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EA40C5" w14:textId="77777777" w:rsidR="00193E42" w:rsidRDefault="00193E42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583428069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523988279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866388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B829065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" filled="f" stroked="f">
                    <v:textbox inset="0,0,0,0">
                      <w:txbxContent>
                        <w:p w14:paraId="1AEA40C5" w14:textId="77777777" w:rsidR="00193E42" w:rsidRDefault="00193E42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4A2E57" w14:textId="77777777" w:rsidR="00F930D3" w:rsidRDefault="00F930D3">
      <w:r>
        <w:separator/>
      </w:r>
    </w:p>
  </w:footnote>
  <w:footnote w:type="continuationSeparator" w:id="0">
    <w:p w14:paraId="6E14BD6F" w14:textId="77777777" w:rsidR="00F930D3" w:rsidRDefault="00F930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54349" w14:textId="5EBE487A" w:rsidR="00193E42" w:rsidRPr="00193E42" w:rsidRDefault="00193E42" w:rsidP="00193E42">
    <w:pPr>
      <w:tabs>
        <w:tab w:val="center" w:pos="4536"/>
        <w:tab w:val="right" w:pos="9072"/>
      </w:tabs>
      <w:autoSpaceDN w:val="0"/>
      <w:rPr>
        <w:rFonts w:ascii="Calibri" w:eastAsia="Times New Roman" w:hAnsi="Calibri" w:cs="Calibri"/>
        <w:b/>
        <w:noProof w:val="0"/>
        <w:sz w:val="20"/>
        <w:szCs w:val="20"/>
        <w:u w:val="single"/>
        <w:lang w:val="en-US" w:eastAsia="hr-HR"/>
      </w:rPr>
    </w:pPr>
    <w:bookmarkStart w:id="11" w:name="_Hlk145935826"/>
    <w:bookmarkStart w:id="12" w:name="_Hlk135287041"/>
    <w:r w:rsidRPr="00193E42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>33. sjednica Gradskog vijeća</w:t>
    </w:r>
    <w:r w:rsidRPr="00193E42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</w:r>
    <w:r w:rsidRPr="00193E42">
      <w:rPr>
        <w:rFonts w:ascii="Calibri" w:eastAsia="Times New Roman" w:hAnsi="Calibri" w:cs="Calibri"/>
        <w:noProof w:val="0"/>
        <w:sz w:val="20"/>
        <w:szCs w:val="20"/>
        <w:u w:val="single"/>
        <w:lang w:val="en-US" w:eastAsia="hr-HR"/>
      </w:rPr>
      <w:tab/>
      <w:t>veljača, 2025.</w:t>
    </w:r>
    <w:bookmarkEnd w:id="11"/>
    <w:bookmarkEnd w:id="1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slov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slov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14A69C7"/>
    <w:multiLevelType w:val="hybridMultilevel"/>
    <w:tmpl w:val="2166B22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D50B3D"/>
    <w:multiLevelType w:val="hybridMultilevel"/>
    <w:tmpl w:val="5DF2ABA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522D4055"/>
    <w:multiLevelType w:val="hybridMultilevel"/>
    <w:tmpl w:val="7752E59A"/>
    <w:lvl w:ilvl="0" w:tplc="041A0013">
      <w:start w:val="1"/>
      <w:numFmt w:val="upperRoman"/>
      <w:lvlText w:val="%1."/>
      <w:lvlJc w:val="righ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03025F"/>
    <w:multiLevelType w:val="hybridMultilevel"/>
    <w:tmpl w:val="30C67784"/>
    <w:lvl w:ilvl="0" w:tplc="174298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12248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034120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69109389">
    <w:abstractNumId w:val="0"/>
  </w:num>
  <w:num w:numId="4" w16cid:durableId="183398853">
    <w:abstractNumId w:val="3"/>
  </w:num>
  <w:num w:numId="5" w16cid:durableId="15351195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410"/>
    <w:rsid w:val="00193E42"/>
    <w:rsid w:val="001B33DC"/>
    <w:rsid w:val="001D34DF"/>
    <w:rsid w:val="002738B4"/>
    <w:rsid w:val="00401410"/>
    <w:rsid w:val="004410F9"/>
    <w:rsid w:val="004F5103"/>
    <w:rsid w:val="005675F8"/>
    <w:rsid w:val="006916B2"/>
    <w:rsid w:val="006A3984"/>
    <w:rsid w:val="006F2302"/>
    <w:rsid w:val="00786A23"/>
    <w:rsid w:val="008F6FE1"/>
    <w:rsid w:val="0090541A"/>
    <w:rsid w:val="00A53DFB"/>
    <w:rsid w:val="00AE477E"/>
    <w:rsid w:val="00AF1D34"/>
    <w:rsid w:val="00BB451A"/>
    <w:rsid w:val="00C45537"/>
    <w:rsid w:val="00D02D83"/>
    <w:rsid w:val="00F56629"/>
    <w:rsid w:val="00F930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14DBB0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paragraph" w:styleId="Naslov2">
    <w:name w:val="heading 2"/>
    <w:basedOn w:val="Normal"/>
    <w:next w:val="Normal"/>
    <w:link w:val="Naslov2Char"/>
    <w:qFormat/>
    <w:rsid w:val="00BB451A"/>
    <w:pPr>
      <w:keepNext/>
      <w:widowControl w:val="0"/>
      <w:numPr>
        <w:ilvl w:val="1"/>
        <w:numId w:val="3"/>
      </w:numPr>
      <w:shd w:val="clear" w:color="auto" w:fill="FFFFFF"/>
      <w:suppressAutoHyphens/>
      <w:autoSpaceDE w:val="0"/>
      <w:spacing w:before="310"/>
      <w:ind w:left="50"/>
      <w:outlineLvl w:val="1"/>
    </w:pPr>
    <w:rPr>
      <w:rFonts w:ascii="Arial" w:eastAsia="Times New Roman" w:hAnsi="Arial" w:cs="Times New Roman"/>
      <w:b/>
      <w:noProof w:val="0"/>
      <w:sz w:val="24"/>
      <w:szCs w:val="20"/>
      <w:lang w:eastAsia="zh-CN"/>
    </w:rPr>
  </w:style>
  <w:style w:type="paragraph" w:styleId="Naslov4">
    <w:name w:val="heading 4"/>
    <w:basedOn w:val="Normal"/>
    <w:next w:val="Normal"/>
    <w:link w:val="Naslov4Char"/>
    <w:qFormat/>
    <w:rsid w:val="00BB451A"/>
    <w:pPr>
      <w:keepNext/>
      <w:numPr>
        <w:ilvl w:val="3"/>
        <w:numId w:val="3"/>
      </w:numPr>
      <w:suppressAutoHyphens/>
      <w:spacing w:before="240" w:after="60" w:line="276" w:lineRule="auto"/>
      <w:outlineLvl w:val="3"/>
    </w:pPr>
    <w:rPr>
      <w:rFonts w:ascii="Calibri" w:eastAsia="Times New Roman" w:hAnsi="Calibri" w:cs="Times New Roman"/>
      <w:b/>
      <w:bCs/>
      <w:noProof w:val="0"/>
      <w:sz w:val="28"/>
      <w:szCs w:val="28"/>
      <w:lang w:eastAsia="zh-C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qFormat/>
    <w:rsid w:val="00AF1D34"/>
    <w:pPr>
      <w:suppressAutoHyphens/>
    </w:pPr>
    <w:rPr>
      <w:rFonts w:ascii="Calibri" w:eastAsia="Times New Roman" w:hAnsi="Calibri" w:cs="Times New Roman"/>
      <w:lang w:eastAsia="zh-CN"/>
    </w:rPr>
  </w:style>
  <w:style w:type="character" w:customStyle="1" w:styleId="Naslov2Char">
    <w:name w:val="Naslov 2 Char"/>
    <w:basedOn w:val="Zadanifontodlomka"/>
    <w:link w:val="Naslov2"/>
    <w:rsid w:val="00BB451A"/>
    <w:rPr>
      <w:rFonts w:ascii="Arial" w:eastAsia="Times New Roman" w:hAnsi="Arial" w:cs="Times New Roman"/>
      <w:b/>
      <w:sz w:val="24"/>
      <w:szCs w:val="20"/>
      <w:shd w:val="clear" w:color="auto" w:fill="FFFFFF"/>
      <w:lang w:eastAsia="zh-CN"/>
    </w:rPr>
  </w:style>
  <w:style w:type="character" w:customStyle="1" w:styleId="Naslov4Char">
    <w:name w:val="Naslov 4 Char"/>
    <w:basedOn w:val="Zadanifontodlomka"/>
    <w:link w:val="Naslov4"/>
    <w:rsid w:val="00BB451A"/>
    <w:rPr>
      <w:rFonts w:ascii="Calibri" w:eastAsia="Times New Roman" w:hAnsi="Calibri" w:cs="Times New Roman"/>
      <w:b/>
      <w:bCs/>
      <w:sz w:val="28"/>
      <w:szCs w:val="28"/>
      <w:lang w:eastAsia="zh-CN"/>
    </w:rPr>
  </w:style>
  <w:style w:type="character" w:customStyle="1" w:styleId="Tijeloteksta2Char">
    <w:name w:val="Tijelo teksta 2 Char"/>
    <w:link w:val="Tijeloteksta2"/>
    <w:uiPriority w:val="99"/>
    <w:rsid w:val="00BB451A"/>
  </w:style>
  <w:style w:type="paragraph" w:styleId="Zaglavlje">
    <w:name w:val="header"/>
    <w:basedOn w:val="Normal"/>
    <w:link w:val="ZaglavljeChar"/>
    <w:rsid w:val="00BB451A"/>
    <w:pPr>
      <w:tabs>
        <w:tab w:val="center" w:pos="4536"/>
        <w:tab w:val="right" w:pos="9072"/>
      </w:tabs>
      <w:suppressAutoHyphens/>
    </w:pPr>
    <w:rPr>
      <w:rFonts w:ascii="Calibri" w:eastAsia="Times New Roman" w:hAnsi="Calibri" w:cs="Times New Roman"/>
      <w:noProof w:val="0"/>
      <w:lang w:eastAsia="zh-CN"/>
    </w:rPr>
  </w:style>
  <w:style w:type="character" w:customStyle="1" w:styleId="ZaglavljeChar">
    <w:name w:val="Zaglavlje Char"/>
    <w:basedOn w:val="Zadanifontodlomka"/>
    <w:link w:val="Zaglavlje"/>
    <w:rsid w:val="00BB451A"/>
    <w:rPr>
      <w:rFonts w:ascii="Calibri" w:eastAsia="Times New Roman" w:hAnsi="Calibri" w:cs="Times New Roman"/>
      <w:lang w:eastAsia="zh-CN"/>
    </w:rPr>
  </w:style>
  <w:style w:type="paragraph" w:styleId="Podnoje">
    <w:name w:val="footer"/>
    <w:basedOn w:val="Normal"/>
    <w:link w:val="PodnojeChar"/>
    <w:rsid w:val="00BB451A"/>
    <w:pPr>
      <w:tabs>
        <w:tab w:val="center" w:pos="4536"/>
        <w:tab w:val="right" w:pos="9072"/>
      </w:tabs>
      <w:suppressAutoHyphens/>
    </w:pPr>
    <w:rPr>
      <w:rFonts w:ascii="Calibri" w:eastAsia="Times New Roman" w:hAnsi="Calibri" w:cs="Times New Roman"/>
      <w:noProof w:val="0"/>
      <w:lang w:eastAsia="zh-CN"/>
    </w:rPr>
  </w:style>
  <w:style w:type="character" w:customStyle="1" w:styleId="PodnojeChar">
    <w:name w:val="Podnožje Char"/>
    <w:basedOn w:val="Zadanifontodlomka"/>
    <w:link w:val="Podnoje"/>
    <w:rsid w:val="00BB451A"/>
    <w:rPr>
      <w:rFonts w:ascii="Calibri" w:eastAsia="Times New Roman" w:hAnsi="Calibri" w:cs="Times New Roman"/>
      <w:lang w:eastAsia="zh-CN"/>
    </w:rPr>
  </w:style>
  <w:style w:type="paragraph" w:styleId="StandardWeb">
    <w:name w:val="Normal (Web)"/>
    <w:basedOn w:val="Normal"/>
    <w:rsid w:val="00BB451A"/>
    <w:pPr>
      <w:suppressAutoHyphens/>
      <w:spacing w:before="280" w:after="280"/>
    </w:pPr>
    <w:rPr>
      <w:rFonts w:ascii="Times New Roman" w:eastAsia="Times New Roman" w:hAnsi="Times New Roman" w:cs="Times New Roman"/>
      <w:noProof w:val="0"/>
      <w:sz w:val="24"/>
      <w:szCs w:val="24"/>
      <w:lang w:eastAsia="zh-CN"/>
    </w:rPr>
  </w:style>
  <w:style w:type="paragraph" w:customStyle="1" w:styleId="box454509">
    <w:name w:val="box_454509"/>
    <w:basedOn w:val="Normal"/>
    <w:rsid w:val="00BB451A"/>
    <w:pPr>
      <w:suppressAutoHyphens/>
      <w:spacing w:before="280" w:after="280"/>
    </w:pPr>
    <w:rPr>
      <w:rFonts w:ascii="Times New Roman" w:eastAsia="Times New Roman" w:hAnsi="Times New Roman" w:cs="Times New Roman"/>
      <w:noProof w:val="0"/>
      <w:sz w:val="24"/>
      <w:szCs w:val="24"/>
      <w:lang w:eastAsia="zh-CN"/>
    </w:rPr>
  </w:style>
  <w:style w:type="paragraph" w:styleId="Tijeloteksta2">
    <w:name w:val="Body Text 2"/>
    <w:basedOn w:val="Normal"/>
    <w:link w:val="Tijeloteksta2Char"/>
    <w:uiPriority w:val="99"/>
    <w:unhideWhenUsed/>
    <w:rsid w:val="00BB451A"/>
    <w:pPr>
      <w:spacing w:after="120" w:line="480" w:lineRule="auto"/>
    </w:pPr>
    <w:rPr>
      <w:noProof w:val="0"/>
    </w:rPr>
  </w:style>
  <w:style w:type="character" w:customStyle="1" w:styleId="Tijeloteksta2Char1">
    <w:name w:val="Tijelo teksta 2 Char1"/>
    <w:basedOn w:val="Zadanifontodlomka"/>
    <w:uiPriority w:val="99"/>
    <w:semiHidden/>
    <w:rsid w:val="00BB451A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wp="http://schemas.openxmlformats.org/drawingml/2006/wordprocessingDrawing" xmlns:a="http://schemas.openxmlformats.org/drawingml/2006/main" xmlns:wp14="http://schemas.microsoft.com/office/word/2010/wordprocessingDrawing" xmlns:a14="http://schemas.microsoft.com/office/drawing/2010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drawing/2010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2303</Words>
  <Characters>13132</Characters>
  <Application>Microsoft Office Word</Application>
  <DocSecurity>0</DocSecurity>
  <Lines>109</Lines>
  <Paragraphs>30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4</cp:revision>
  <cp:lastPrinted>2014-11-26T14:09:00Z</cp:lastPrinted>
  <dcterms:created xsi:type="dcterms:W3CDTF">2025-02-19T13:54:00Z</dcterms:created>
  <dcterms:modified xsi:type="dcterms:W3CDTF">2025-02-20T11:00:00Z</dcterms:modified>
</cp:coreProperties>
</file>