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9" w:type="dxa"/>
        <w:jc w:val="center"/>
        <w:tblLayout w:type="fixed"/>
        <w:tblCellMar>
          <w:top w:w="1418" w:type="dxa"/>
          <w:left w:w="284" w:type="dxa"/>
          <w:bottom w:w="1418" w:type="dxa"/>
          <w:right w:w="284" w:type="dxa"/>
        </w:tblCellMar>
        <w:tblLook w:val="04A0" w:firstRow="1" w:lastRow="0" w:firstColumn="1" w:lastColumn="0" w:noHBand="0" w:noVBand="1"/>
      </w:tblPr>
      <w:tblGrid>
        <w:gridCol w:w="9639"/>
      </w:tblGrid>
      <w:tr w:rsidR="002609BB" w:rsidRPr="008648B3" w14:paraId="5C82780F" w14:textId="77777777" w:rsidTr="002609BB">
        <w:trPr>
          <w:trHeight w:val="15309"/>
          <w:jc w:val="center"/>
        </w:trPr>
        <w:tc>
          <w:tcPr>
            <w:tcW w:w="9639" w:type="dxa"/>
            <w:tcBorders>
              <w:top w:val="single" w:sz="4" w:space="0" w:color="000000"/>
              <w:left w:val="single" w:sz="4" w:space="0" w:color="000000"/>
              <w:bottom w:val="single" w:sz="4" w:space="0" w:color="000000"/>
              <w:right w:val="single" w:sz="4" w:space="0" w:color="000000"/>
            </w:tcBorders>
          </w:tcPr>
          <w:p w14:paraId="74219EA5" w14:textId="36C88A50" w:rsidR="0039148A" w:rsidRPr="00C80DA3" w:rsidRDefault="00D064F9" w:rsidP="002609BB">
            <w:pPr>
              <w:pStyle w:val="Odlomakpopisa"/>
              <w:widowControl w:val="0"/>
              <w:spacing w:after="0" w:line="252" w:lineRule="auto"/>
              <w:ind w:left="0"/>
              <w:contextualSpacing/>
              <w:jc w:val="center"/>
              <w:rPr>
                <w:rFonts w:asciiTheme="minorHAnsi" w:hAnsiTheme="minorHAnsi" w:cstheme="minorHAnsi"/>
                <w:bCs/>
                <w:sz w:val="28"/>
                <w:szCs w:val="28"/>
              </w:rPr>
            </w:pPr>
            <w:r w:rsidRPr="00C80DA3">
              <w:rPr>
                <w:rFonts w:asciiTheme="minorHAnsi" w:hAnsiTheme="minorHAnsi" w:cstheme="minorHAnsi"/>
                <w:bCs/>
                <w:sz w:val="28"/>
                <w:szCs w:val="28"/>
              </w:rPr>
              <w:t xml:space="preserve">32. </w:t>
            </w:r>
            <w:r w:rsidR="0039148A" w:rsidRPr="00C80DA3">
              <w:rPr>
                <w:rFonts w:asciiTheme="minorHAnsi" w:hAnsiTheme="minorHAnsi" w:cstheme="minorHAnsi"/>
                <w:bCs/>
                <w:sz w:val="28"/>
                <w:szCs w:val="28"/>
              </w:rPr>
              <w:t>SJEDNICA GRADSKOG VIJEĆA GRADA POŽEGE</w:t>
            </w:r>
          </w:p>
          <w:p w14:paraId="5BDF1B96" w14:textId="77777777" w:rsidR="002609BB" w:rsidRPr="00C80DA3" w:rsidRDefault="002609BB" w:rsidP="002609BB">
            <w:pPr>
              <w:spacing w:line="252" w:lineRule="auto"/>
              <w:rPr>
                <w:rFonts w:asciiTheme="minorHAnsi" w:hAnsiTheme="minorHAnsi" w:cstheme="minorHAnsi"/>
                <w:bCs/>
                <w:sz w:val="28"/>
                <w:szCs w:val="28"/>
                <w:lang w:eastAsia="en-US"/>
              </w:rPr>
            </w:pPr>
          </w:p>
          <w:p w14:paraId="62A8D069" w14:textId="77777777" w:rsidR="00DF6E58" w:rsidRPr="00C80DA3" w:rsidRDefault="00DF6E58" w:rsidP="002609BB">
            <w:pPr>
              <w:spacing w:line="252" w:lineRule="auto"/>
              <w:rPr>
                <w:rFonts w:asciiTheme="minorHAnsi" w:hAnsiTheme="minorHAnsi" w:cstheme="minorHAnsi"/>
                <w:bCs/>
                <w:sz w:val="28"/>
                <w:szCs w:val="28"/>
                <w:lang w:eastAsia="en-US"/>
              </w:rPr>
            </w:pPr>
          </w:p>
          <w:p w14:paraId="7DB8D34F" w14:textId="1E9130E2" w:rsidR="0039148A" w:rsidRPr="00C80DA3" w:rsidRDefault="0039148A" w:rsidP="002609BB">
            <w:pPr>
              <w:spacing w:line="252" w:lineRule="auto"/>
              <w:jc w:val="center"/>
              <w:rPr>
                <w:rFonts w:asciiTheme="minorHAnsi" w:hAnsiTheme="minorHAnsi" w:cstheme="minorHAnsi"/>
                <w:bCs/>
                <w:sz w:val="28"/>
                <w:szCs w:val="28"/>
                <w:lang w:eastAsia="en-US"/>
              </w:rPr>
            </w:pPr>
            <w:r w:rsidRPr="00C80DA3">
              <w:rPr>
                <w:rFonts w:asciiTheme="minorHAnsi" w:hAnsiTheme="minorHAnsi" w:cstheme="minorHAnsi"/>
                <w:bCs/>
                <w:sz w:val="28"/>
                <w:szCs w:val="28"/>
                <w:lang w:eastAsia="en-US"/>
              </w:rPr>
              <w:t>TOČKA</w:t>
            </w:r>
            <w:r w:rsidR="00D404BB" w:rsidRPr="00C80DA3">
              <w:rPr>
                <w:rFonts w:asciiTheme="minorHAnsi" w:hAnsiTheme="minorHAnsi" w:cstheme="minorHAnsi"/>
                <w:bCs/>
                <w:sz w:val="28"/>
                <w:szCs w:val="28"/>
                <w:lang w:eastAsia="en-US"/>
              </w:rPr>
              <w:t xml:space="preserve"> </w:t>
            </w:r>
            <w:r w:rsidR="00D064F9" w:rsidRPr="00C80DA3">
              <w:rPr>
                <w:rFonts w:asciiTheme="minorHAnsi" w:hAnsiTheme="minorHAnsi" w:cstheme="minorHAnsi"/>
                <w:bCs/>
                <w:sz w:val="28"/>
                <w:szCs w:val="28"/>
                <w:lang w:eastAsia="en-US"/>
              </w:rPr>
              <w:t>6.</w:t>
            </w:r>
            <w:r w:rsidRPr="00C80DA3">
              <w:rPr>
                <w:rFonts w:asciiTheme="minorHAnsi" w:hAnsiTheme="minorHAnsi" w:cstheme="minorHAnsi"/>
                <w:bCs/>
                <w:sz w:val="28"/>
                <w:szCs w:val="28"/>
                <w:lang w:eastAsia="en-US"/>
              </w:rPr>
              <w:t>b) DNEVNOG REDA</w:t>
            </w:r>
          </w:p>
          <w:p w14:paraId="368F8A7E" w14:textId="0A9D89D5" w:rsidR="0039148A" w:rsidRPr="00C80DA3" w:rsidRDefault="0039148A" w:rsidP="002609BB">
            <w:pPr>
              <w:spacing w:line="252" w:lineRule="auto"/>
              <w:rPr>
                <w:rFonts w:asciiTheme="minorHAnsi" w:hAnsiTheme="minorHAnsi" w:cstheme="minorHAnsi"/>
                <w:bCs/>
                <w:sz w:val="28"/>
                <w:szCs w:val="28"/>
                <w:lang w:eastAsia="en-US"/>
              </w:rPr>
            </w:pPr>
          </w:p>
          <w:p w14:paraId="5E57122C" w14:textId="4D610D82" w:rsidR="002609BB" w:rsidRPr="00C80DA3" w:rsidRDefault="002609BB" w:rsidP="002609BB">
            <w:pPr>
              <w:spacing w:line="252" w:lineRule="auto"/>
              <w:rPr>
                <w:rFonts w:asciiTheme="minorHAnsi" w:hAnsiTheme="minorHAnsi" w:cstheme="minorHAnsi"/>
                <w:bCs/>
                <w:sz w:val="28"/>
                <w:szCs w:val="28"/>
                <w:lang w:eastAsia="en-US"/>
              </w:rPr>
            </w:pPr>
          </w:p>
          <w:p w14:paraId="7EF8763C" w14:textId="77777777" w:rsidR="00DF6E58" w:rsidRPr="00C80DA3" w:rsidRDefault="00DF6E58" w:rsidP="002609BB">
            <w:pPr>
              <w:spacing w:line="252" w:lineRule="auto"/>
              <w:rPr>
                <w:rFonts w:asciiTheme="minorHAnsi" w:hAnsiTheme="minorHAnsi" w:cstheme="minorHAnsi"/>
                <w:bCs/>
                <w:sz w:val="28"/>
                <w:szCs w:val="28"/>
                <w:lang w:eastAsia="en-US"/>
              </w:rPr>
            </w:pPr>
          </w:p>
          <w:p w14:paraId="60B72049" w14:textId="77777777" w:rsidR="00DF6E58" w:rsidRPr="00C80DA3" w:rsidRDefault="00DF6E58" w:rsidP="002609BB">
            <w:pPr>
              <w:spacing w:line="252" w:lineRule="auto"/>
              <w:rPr>
                <w:rFonts w:asciiTheme="minorHAnsi" w:hAnsiTheme="minorHAnsi" w:cstheme="minorHAnsi"/>
                <w:bCs/>
                <w:sz w:val="28"/>
                <w:szCs w:val="28"/>
                <w:lang w:eastAsia="en-US"/>
              </w:rPr>
            </w:pPr>
          </w:p>
          <w:p w14:paraId="1F5000CE" w14:textId="77777777" w:rsidR="002609BB" w:rsidRPr="00C80DA3" w:rsidRDefault="002609BB" w:rsidP="002609BB">
            <w:pPr>
              <w:spacing w:line="252" w:lineRule="auto"/>
              <w:rPr>
                <w:rFonts w:asciiTheme="minorHAnsi" w:hAnsiTheme="minorHAnsi" w:cstheme="minorHAnsi"/>
                <w:bCs/>
                <w:sz w:val="28"/>
                <w:szCs w:val="28"/>
                <w:lang w:eastAsia="en-US"/>
              </w:rPr>
            </w:pPr>
          </w:p>
          <w:p w14:paraId="1C5BAF8F" w14:textId="69084A55" w:rsidR="0039148A" w:rsidRPr="00C80DA3" w:rsidRDefault="0039148A" w:rsidP="002609BB">
            <w:pPr>
              <w:spacing w:line="252" w:lineRule="auto"/>
              <w:ind w:right="-142"/>
              <w:jc w:val="center"/>
              <w:rPr>
                <w:rFonts w:asciiTheme="minorHAnsi" w:eastAsia="Arial Unicode MS" w:hAnsiTheme="minorHAnsi" w:cstheme="minorHAnsi"/>
                <w:bCs/>
                <w:sz w:val="28"/>
                <w:szCs w:val="28"/>
              </w:rPr>
            </w:pPr>
            <w:r w:rsidRPr="00C80DA3">
              <w:rPr>
                <w:rFonts w:asciiTheme="minorHAnsi" w:hAnsiTheme="minorHAnsi" w:cstheme="minorHAnsi"/>
                <w:bCs/>
                <w:sz w:val="28"/>
                <w:szCs w:val="28"/>
              </w:rPr>
              <w:t>PROGRAM</w:t>
            </w:r>
            <w:r w:rsidR="008648B3" w:rsidRPr="00C80DA3">
              <w:rPr>
                <w:rFonts w:asciiTheme="minorHAnsi" w:hAnsiTheme="minorHAnsi" w:cstheme="minorHAnsi"/>
                <w:bCs/>
                <w:sz w:val="28"/>
                <w:szCs w:val="28"/>
              </w:rPr>
              <w:t xml:space="preserve"> </w:t>
            </w:r>
            <w:r w:rsidRPr="00C80DA3">
              <w:rPr>
                <w:rFonts w:asciiTheme="minorHAnsi" w:eastAsia="Arial Unicode MS" w:hAnsiTheme="minorHAnsi" w:cstheme="minorHAnsi"/>
                <w:bCs/>
                <w:sz w:val="28"/>
                <w:szCs w:val="28"/>
              </w:rPr>
              <w:t>RADA</w:t>
            </w:r>
          </w:p>
          <w:p w14:paraId="046AC763" w14:textId="7BEF8172" w:rsidR="0039148A" w:rsidRPr="00C80DA3" w:rsidRDefault="0039148A" w:rsidP="002609BB">
            <w:pPr>
              <w:spacing w:line="252" w:lineRule="auto"/>
              <w:ind w:right="-142"/>
              <w:jc w:val="center"/>
              <w:rPr>
                <w:rFonts w:asciiTheme="minorHAnsi" w:hAnsiTheme="minorHAnsi" w:cstheme="minorHAnsi"/>
                <w:bCs/>
                <w:sz w:val="28"/>
                <w:szCs w:val="28"/>
              </w:rPr>
            </w:pPr>
            <w:r w:rsidRPr="00C80DA3">
              <w:rPr>
                <w:rFonts w:asciiTheme="minorHAnsi" w:eastAsia="Arial Unicode MS" w:hAnsiTheme="minorHAnsi" w:cstheme="minorHAnsi"/>
                <w:bCs/>
                <w:sz w:val="28"/>
                <w:szCs w:val="28"/>
              </w:rPr>
              <w:t>UPRAVNIH TIJELA GRADA POŽEGE ZA 202</w:t>
            </w:r>
            <w:r w:rsidR="00765F82" w:rsidRPr="00C80DA3">
              <w:rPr>
                <w:rFonts w:asciiTheme="minorHAnsi" w:eastAsia="Arial Unicode MS" w:hAnsiTheme="minorHAnsi" w:cstheme="minorHAnsi"/>
                <w:bCs/>
                <w:sz w:val="28"/>
                <w:szCs w:val="28"/>
              </w:rPr>
              <w:t>5</w:t>
            </w:r>
            <w:r w:rsidRPr="00C80DA3">
              <w:rPr>
                <w:rFonts w:asciiTheme="minorHAnsi" w:eastAsia="Arial Unicode MS" w:hAnsiTheme="minorHAnsi" w:cstheme="minorHAnsi"/>
                <w:bCs/>
                <w:sz w:val="28"/>
                <w:szCs w:val="28"/>
              </w:rPr>
              <w:t>. GODINU</w:t>
            </w:r>
          </w:p>
          <w:p w14:paraId="0F6FCA8E" w14:textId="19FA560C" w:rsidR="0039148A" w:rsidRPr="00C80DA3" w:rsidRDefault="0039148A" w:rsidP="002609BB">
            <w:pPr>
              <w:spacing w:line="252" w:lineRule="auto"/>
              <w:rPr>
                <w:rFonts w:asciiTheme="minorHAnsi" w:hAnsiTheme="minorHAnsi" w:cstheme="minorHAnsi"/>
                <w:bCs/>
                <w:sz w:val="28"/>
                <w:szCs w:val="28"/>
                <w:lang w:eastAsia="en-US"/>
              </w:rPr>
            </w:pPr>
          </w:p>
          <w:p w14:paraId="33C3B944" w14:textId="76A7344D" w:rsidR="002609BB" w:rsidRPr="00C80DA3" w:rsidRDefault="002609BB" w:rsidP="002609BB">
            <w:pPr>
              <w:spacing w:line="252" w:lineRule="auto"/>
              <w:rPr>
                <w:rFonts w:asciiTheme="minorHAnsi" w:hAnsiTheme="minorHAnsi" w:cstheme="minorHAnsi"/>
                <w:bCs/>
                <w:sz w:val="28"/>
                <w:szCs w:val="28"/>
                <w:lang w:eastAsia="en-US"/>
              </w:rPr>
            </w:pPr>
          </w:p>
          <w:p w14:paraId="004AD8C2" w14:textId="77777777" w:rsidR="00DF6E58" w:rsidRPr="00C80DA3" w:rsidRDefault="00DF6E58" w:rsidP="002609BB">
            <w:pPr>
              <w:spacing w:line="252" w:lineRule="auto"/>
              <w:rPr>
                <w:rFonts w:asciiTheme="minorHAnsi" w:hAnsiTheme="minorHAnsi" w:cstheme="minorHAnsi"/>
                <w:bCs/>
                <w:sz w:val="28"/>
                <w:szCs w:val="28"/>
                <w:lang w:eastAsia="en-US"/>
              </w:rPr>
            </w:pPr>
          </w:p>
          <w:p w14:paraId="4EBA55CB" w14:textId="77777777" w:rsidR="0039148A" w:rsidRPr="00C80DA3" w:rsidRDefault="0039148A" w:rsidP="002609BB">
            <w:pPr>
              <w:spacing w:line="252" w:lineRule="auto"/>
              <w:rPr>
                <w:rFonts w:asciiTheme="minorHAnsi" w:hAnsiTheme="minorHAnsi" w:cstheme="minorHAnsi"/>
                <w:bCs/>
                <w:sz w:val="28"/>
                <w:szCs w:val="28"/>
                <w:lang w:eastAsia="en-US"/>
              </w:rPr>
            </w:pPr>
          </w:p>
          <w:p w14:paraId="5D7A2D07" w14:textId="77777777" w:rsidR="0039148A" w:rsidRPr="00C80DA3" w:rsidRDefault="0039148A" w:rsidP="002609BB">
            <w:pPr>
              <w:spacing w:line="252" w:lineRule="auto"/>
              <w:rPr>
                <w:rFonts w:asciiTheme="minorHAnsi" w:hAnsiTheme="minorHAnsi" w:cstheme="minorHAnsi"/>
                <w:bCs/>
                <w:sz w:val="28"/>
                <w:szCs w:val="28"/>
                <w:lang w:eastAsia="en-US"/>
              </w:rPr>
            </w:pPr>
          </w:p>
          <w:p w14:paraId="2CCB293F" w14:textId="4FBE9A0C" w:rsidR="0039148A" w:rsidRPr="00C80DA3" w:rsidRDefault="0039148A" w:rsidP="002609BB">
            <w:pPr>
              <w:spacing w:line="252" w:lineRule="auto"/>
              <w:rPr>
                <w:rFonts w:asciiTheme="minorHAnsi" w:eastAsia="Arial Unicode MS" w:hAnsiTheme="minorHAnsi" w:cstheme="minorHAnsi"/>
                <w:bCs/>
                <w:sz w:val="28"/>
                <w:szCs w:val="28"/>
                <w:lang w:eastAsia="en-US"/>
              </w:rPr>
            </w:pPr>
            <w:r w:rsidRPr="00C80DA3">
              <w:rPr>
                <w:rFonts w:asciiTheme="minorHAnsi" w:hAnsiTheme="minorHAnsi" w:cstheme="minorHAnsi"/>
                <w:bCs/>
                <w:sz w:val="28"/>
                <w:szCs w:val="28"/>
                <w:lang w:eastAsia="en-US"/>
              </w:rPr>
              <w:t>PREDLAGATELJ:</w:t>
            </w:r>
            <w:r w:rsidR="002609BB" w:rsidRPr="00C80DA3">
              <w:rPr>
                <w:rFonts w:asciiTheme="minorHAnsi" w:hAnsiTheme="minorHAnsi" w:cstheme="minorHAnsi"/>
                <w:bCs/>
                <w:sz w:val="28"/>
                <w:szCs w:val="28"/>
                <w:lang w:eastAsia="en-US"/>
              </w:rPr>
              <w:tab/>
            </w:r>
            <w:r w:rsidRPr="00C80DA3">
              <w:rPr>
                <w:rFonts w:asciiTheme="minorHAnsi" w:hAnsiTheme="minorHAnsi" w:cstheme="minorHAnsi"/>
                <w:bCs/>
                <w:sz w:val="28"/>
                <w:szCs w:val="28"/>
                <w:lang w:eastAsia="en-US"/>
              </w:rPr>
              <w:t>Gradonačelnik Grada Požege</w:t>
            </w:r>
          </w:p>
          <w:p w14:paraId="08FA1DF9" w14:textId="5857D7B2" w:rsidR="0039148A" w:rsidRPr="00C80DA3" w:rsidRDefault="0039148A" w:rsidP="002609BB">
            <w:pPr>
              <w:spacing w:line="252" w:lineRule="auto"/>
              <w:rPr>
                <w:rFonts w:asciiTheme="minorHAnsi" w:eastAsia="Arial Unicode MS" w:hAnsiTheme="minorHAnsi" w:cstheme="minorHAnsi"/>
                <w:bCs/>
                <w:sz w:val="28"/>
                <w:szCs w:val="28"/>
                <w:lang w:eastAsia="en-US"/>
              </w:rPr>
            </w:pPr>
          </w:p>
          <w:p w14:paraId="7E5C82E4" w14:textId="77777777" w:rsidR="0039148A" w:rsidRPr="00C80DA3" w:rsidRDefault="0039148A" w:rsidP="002609BB">
            <w:pPr>
              <w:spacing w:line="252" w:lineRule="auto"/>
              <w:rPr>
                <w:rFonts w:asciiTheme="minorHAnsi" w:eastAsia="Arial Unicode MS" w:hAnsiTheme="minorHAnsi" w:cstheme="minorHAnsi"/>
                <w:bCs/>
                <w:sz w:val="28"/>
                <w:szCs w:val="28"/>
                <w:lang w:eastAsia="en-US"/>
              </w:rPr>
            </w:pPr>
          </w:p>
          <w:p w14:paraId="3E164FD3" w14:textId="14A727A7" w:rsidR="0039148A" w:rsidRPr="00C80DA3" w:rsidRDefault="0039148A" w:rsidP="002609BB">
            <w:pPr>
              <w:spacing w:line="252" w:lineRule="auto"/>
              <w:rPr>
                <w:rFonts w:asciiTheme="minorHAnsi" w:hAnsiTheme="minorHAnsi" w:cstheme="minorHAnsi"/>
                <w:bCs/>
                <w:sz w:val="28"/>
                <w:szCs w:val="28"/>
                <w:lang w:eastAsia="en-US"/>
              </w:rPr>
            </w:pPr>
            <w:r w:rsidRPr="00C80DA3">
              <w:rPr>
                <w:rFonts w:asciiTheme="minorHAnsi" w:eastAsia="Arial Unicode MS" w:hAnsiTheme="minorHAnsi" w:cstheme="minorHAnsi"/>
                <w:bCs/>
                <w:sz w:val="28"/>
                <w:szCs w:val="28"/>
                <w:lang w:eastAsia="en-US"/>
              </w:rPr>
              <w:t>IZVJESTITELJ:</w:t>
            </w:r>
            <w:r w:rsidR="002609BB" w:rsidRPr="00C80DA3">
              <w:rPr>
                <w:rFonts w:asciiTheme="minorHAnsi" w:eastAsia="Arial Unicode MS" w:hAnsiTheme="minorHAnsi" w:cstheme="minorHAnsi"/>
                <w:bCs/>
                <w:sz w:val="28"/>
                <w:szCs w:val="28"/>
                <w:lang w:eastAsia="en-US"/>
              </w:rPr>
              <w:tab/>
            </w:r>
            <w:r w:rsidRPr="00C80DA3">
              <w:rPr>
                <w:rFonts w:asciiTheme="minorHAnsi" w:hAnsiTheme="minorHAnsi" w:cstheme="minorHAnsi"/>
                <w:bCs/>
                <w:sz w:val="28"/>
                <w:szCs w:val="28"/>
                <w:lang w:eastAsia="en-US"/>
              </w:rPr>
              <w:t>Gradonačelnik Grada Požege</w:t>
            </w:r>
          </w:p>
          <w:p w14:paraId="3E01888A" w14:textId="77777777" w:rsidR="00DF6E58" w:rsidRPr="00C80DA3" w:rsidRDefault="00DF6E58" w:rsidP="002609BB">
            <w:pPr>
              <w:spacing w:line="252" w:lineRule="auto"/>
              <w:rPr>
                <w:rFonts w:asciiTheme="minorHAnsi" w:eastAsia="Arial Unicode MS" w:hAnsiTheme="minorHAnsi" w:cstheme="minorHAnsi"/>
                <w:bCs/>
                <w:sz w:val="28"/>
                <w:szCs w:val="28"/>
                <w:lang w:eastAsia="en-US"/>
              </w:rPr>
            </w:pPr>
          </w:p>
          <w:p w14:paraId="3340AC52" w14:textId="06467506" w:rsidR="0039148A" w:rsidRPr="00C80DA3" w:rsidRDefault="0039148A" w:rsidP="002609BB">
            <w:pPr>
              <w:spacing w:line="252" w:lineRule="auto"/>
              <w:rPr>
                <w:rFonts w:asciiTheme="minorHAnsi" w:hAnsiTheme="minorHAnsi" w:cstheme="minorHAnsi"/>
                <w:bCs/>
                <w:sz w:val="28"/>
                <w:szCs w:val="28"/>
                <w:lang w:eastAsia="en-US"/>
              </w:rPr>
            </w:pPr>
          </w:p>
          <w:p w14:paraId="58042C6A" w14:textId="3328B20E" w:rsidR="002609BB" w:rsidRPr="00C80DA3" w:rsidRDefault="002609BB" w:rsidP="002609BB">
            <w:pPr>
              <w:spacing w:line="252" w:lineRule="auto"/>
              <w:rPr>
                <w:rFonts w:asciiTheme="minorHAnsi" w:hAnsiTheme="minorHAnsi" w:cstheme="minorHAnsi"/>
                <w:bCs/>
                <w:sz w:val="28"/>
                <w:szCs w:val="28"/>
                <w:lang w:eastAsia="en-US"/>
              </w:rPr>
            </w:pPr>
          </w:p>
          <w:p w14:paraId="3B438ADE" w14:textId="293340F0" w:rsidR="002609BB" w:rsidRPr="00C80DA3" w:rsidRDefault="002609BB" w:rsidP="002609BB">
            <w:pPr>
              <w:spacing w:line="252" w:lineRule="auto"/>
              <w:rPr>
                <w:rFonts w:asciiTheme="minorHAnsi" w:hAnsiTheme="minorHAnsi" w:cstheme="minorHAnsi"/>
                <w:bCs/>
                <w:sz w:val="28"/>
                <w:szCs w:val="28"/>
                <w:lang w:eastAsia="en-US"/>
              </w:rPr>
            </w:pPr>
          </w:p>
          <w:p w14:paraId="2E4F0C4F" w14:textId="2997F35D" w:rsidR="002609BB" w:rsidRPr="00C80DA3" w:rsidRDefault="002609BB" w:rsidP="002609BB">
            <w:pPr>
              <w:spacing w:line="252" w:lineRule="auto"/>
              <w:rPr>
                <w:rFonts w:asciiTheme="minorHAnsi" w:hAnsiTheme="minorHAnsi" w:cstheme="minorHAnsi"/>
                <w:bCs/>
                <w:sz w:val="28"/>
                <w:szCs w:val="28"/>
                <w:lang w:eastAsia="en-US"/>
              </w:rPr>
            </w:pPr>
          </w:p>
          <w:p w14:paraId="1BC54670" w14:textId="7A2BF998" w:rsidR="002609BB" w:rsidRPr="00C80DA3" w:rsidRDefault="002609BB" w:rsidP="002609BB">
            <w:pPr>
              <w:spacing w:line="252" w:lineRule="auto"/>
              <w:rPr>
                <w:rFonts w:asciiTheme="minorHAnsi" w:hAnsiTheme="minorHAnsi" w:cstheme="minorHAnsi"/>
                <w:bCs/>
                <w:sz w:val="28"/>
                <w:szCs w:val="28"/>
                <w:lang w:eastAsia="en-US"/>
              </w:rPr>
            </w:pPr>
          </w:p>
          <w:p w14:paraId="28002831" w14:textId="77777777" w:rsidR="002609BB" w:rsidRPr="00C80DA3" w:rsidRDefault="002609BB" w:rsidP="002609BB">
            <w:pPr>
              <w:spacing w:line="252" w:lineRule="auto"/>
              <w:rPr>
                <w:rFonts w:asciiTheme="minorHAnsi" w:hAnsiTheme="minorHAnsi" w:cstheme="minorHAnsi"/>
                <w:bCs/>
                <w:sz w:val="28"/>
                <w:szCs w:val="28"/>
                <w:lang w:eastAsia="en-US"/>
              </w:rPr>
            </w:pPr>
          </w:p>
          <w:p w14:paraId="268BCE9F" w14:textId="4669F5FD" w:rsidR="0039148A" w:rsidRPr="00C80DA3" w:rsidRDefault="00765F82" w:rsidP="002609BB">
            <w:pPr>
              <w:spacing w:line="252" w:lineRule="auto"/>
              <w:jc w:val="center"/>
              <w:rPr>
                <w:rFonts w:asciiTheme="minorHAnsi" w:hAnsiTheme="minorHAnsi" w:cstheme="minorHAnsi"/>
                <w:bCs/>
                <w:sz w:val="28"/>
                <w:szCs w:val="28"/>
                <w:lang w:eastAsia="en-US"/>
              </w:rPr>
            </w:pPr>
            <w:r w:rsidRPr="00C80DA3">
              <w:rPr>
                <w:rFonts w:asciiTheme="minorHAnsi" w:hAnsiTheme="minorHAnsi" w:cstheme="minorHAnsi"/>
                <w:bCs/>
                <w:sz w:val="28"/>
                <w:szCs w:val="28"/>
                <w:lang w:eastAsia="en-US"/>
              </w:rPr>
              <w:t>P</w:t>
            </w:r>
            <w:r w:rsidR="006C0A7E" w:rsidRPr="00C80DA3">
              <w:rPr>
                <w:rFonts w:asciiTheme="minorHAnsi" w:hAnsiTheme="minorHAnsi" w:cstheme="minorHAnsi"/>
                <w:bCs/>
                <w:sz w:val="28"/>
                <w:szCs w:val="28"/>
                <w:lang w:eastAsia="en-US"/>
              </w:rPr>
              <w:t xml:space="preserve">rosinac 2024. </w:t>
            </w:r>
          </w:p>
        </w:tc>
      </w:tr>
    </w:tbl>
    <w:tbl>
      <w:tblPr>
        <w:tblStyle w:val="TableGrid1"/>
        <w:tblpPr w:leftFromText="180" w:rightFromText="180" w:vertAnchor="text" w:horzAnchor="margin" w:tblpXSpec="right" w:tblpY="-3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tblGrid>
      <w:tr w:rsidR="00551CA2" w14:paraId="1050571E" w14:textId="77777777" w:rsidTr="00C80DA3">
        <w:trPr>
          <w:trHeight w:val="426"/>
        </w:trPr>
        <w:tc>
          <w:tcPr>
            <w:tcW w:w="3544" w:type="dxa"/>
          </w:tcPr>
          <w:p w14:paraId="36FFD9B9" w14:textId="77777777" w:rsidR="00551CA2" w:rsidRDefault="00551CA2" w:rsidP="00C80DA3">
            <w:pPr>
              <w:contextualSpacing/>
              <w:rPr>
                <w:rFonts w:ascii="PDF417x" w:hAnsi="PDF417x"/>
              </w:rPr>
            </w:pPr>
            <w:bookmarkStart w:id="0" w:name="_Hlk145935593"/>
            <w:r>
              <w:rPr>
                <w:rFonts w:ascii="PDF417x" w:hAnsi="PDF417x"/>
              </w:rPr>
              <w:lastRenderedPageBreak/>
              <w:t>+*xfs*pvs*Akl*cvA*xBj*tCi*llc*tAr*uEw*tuk*pBk*-</w:t>
            </w:r>
            <w:r>
              <w:rPr>
                <w:rFonts w:ascii="PDF417x" w:hAnsi="PDF417x"/>
              </w:rPr>
              <w:br/>
              <w:t>+*yqw*xib*sfn*psE*ugc*dzi*lro*wEm*gzn*fsc*zew*-</w:t>
            </w:r>
            <w:r>
              <w:rPr>
                <w:rFonts w:ascii="PDF417x" w:hAnsi="PDF417x"/>
              </w:rPr>
              <w:br/>
              <w:t>+*eDs*lyd*lyd*lyd*lyd*Btg*ozm*iDb*zEh*Efs*zfE*-</w:t>
            </w:r>
            <w:r>
              <w:rPr>
                <w:rFonts w:ascii="PDF417x" w:hAnsi="PDF417x"/>
              </w:rPr>
              <w:br/>
              <w:t>+*ftw*Ecc*mCD*thw*xmi*seb*krj*vlc*frA*aig*onA*-</w:t>
            </w:r>
            <w:r>
              <w:rPr>
                <w:rFonts w:ascii="PDF417x" w:hAnsi="PDF417x"/>
              </w:rPr>
              <w:br/>
              <w:t>+*ftA*uig*hzg*mwk*ycf*yge*rdz*Bjq*mbc*tDB*uws*-</w:t>
            </w:r>
            <w:r>
              <w:rPr>
                <w:rFonts w:ascii="PDF417x" w:hAnsi="PDF417x"/>
              </w:rPr>
              <w:br/>
              <w:t>+*xjq*rwh*vwq*hns*lxr*bhs*ujm*csz*Eky*jDr*uzq*-</w:t>
            </w:r>
            <w:r>
              <w:rPr>
                <w:rFonts w:ascii="PDF417x" w:hAnsi="PDF417x"/>
              </w:rPr>
              <w:br/>
            </w:r>
          </w:p>
        </w:tc>
      </w:tr>
    </w:tbl>
    <w:bookmarkEnd w:id="0"/>
    <w:p w14:paraId="69D82BE2" w14:textId="5BA7A775" w:rsidR="00C80DA3" w:rsidRPr="00C80DA3" w:rsidRDefault="00C80DA3" w:rsidP="00C80DA3">
      <w:pPr>
        <w:ind w:right="5244" w:firstLine="142"/>
        <w:jc w:val="center"/>
        <w:rPr>
          <w:rFonts w:ascii="Calibri" w:hAnsi="Calibri" w:cs="Calibri"/>
          <w:sz w:val="22"/>
          <w:szCs w:val="22"/>
          <w:lang w:val="en-US"/>
        </w:rPr>
      </w:pPr>
      <w:r w:rsidRPr="00C80DA3">
        <w:rPr>
          <w:rFonts w:ascii="Calibri" w:hAnsi="Calibri" w:cs="Calibri"/>
          <w:noProof/>
          <w:sz w:val="22"/>
          <w:szCs w:val="22"/>
        </w:rPr>
        <w:drawing>
          <wp:inline distT="0" distB="0" distL="0" distR="0" wp14:anchorId="2E6B6A42" wp14:editId="332EAEDE">
            <wp:extent cx="310515" cy="431165"/>
            <wp:effectExtent l="0" t="0" r="0" b="6985"/>
            <wp:docPr id="1842905910" name="Slika 5"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05910" name="Slika 5"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0515" cy="431165"/>
                    </a:xfrm>
                    <a:prstGeom prst="rect">
                      <a:avLst/>
                    </a:prstGeom>
                    <a:noFill/>
                    <a:ln>
                      <a:noFill/>
                    </a:ln>
                  </pic:spPr>
                </pic:pic>
              </a:graphicData>
            </a:graphic>
          </wp:inline>
        </w:drawing>
      </w:r>
    </w:p>
    <w:p w14:paraId="25186900" w14:textId="77777777" w:rsidR="00C80DA3" w:rsidRPr="00C80DA3" w:rsidRDefault="00C80DA3" w:rsidP="00C80DA3">
      <w:pPr>
        <w:ind w:right="5244"/>
        <w:jc w:val="center"/>
        <w:rPr>
          <w:rFonts w:ascii="Calibri" w:hAnsi="Calibri" w:cs="Calibri"/>
          <w:sz w:val="22"/>
          <w:szCs w:val="22"/>
        </w:rPr>
      </w:pPr>
      <w:r w:rsidRPr="00C80DA3">
        <w:rPr>
          <w:rFonts w:ascii="Calibri" w:hAnsi="Calibri" w:cs="Calibri"/>
          <w:sz w:val="22"/>
          <w:szCs w:val="22"/>
        </w:rPr>
        <w:t>R  E  P  U  B  L  I  K  A    H  R  V  A  T  S  K  A</w:t>
      </w:r>
    </w:p>
    <w:p w14:paraId="3480EE0E" w14:textId="77777777" w:rsidR="00C80DA3" w:rsidRPr="00C80DA3" w:rsidRDefault="00C80DA3" w:rsidP="00C80DA3">
      <w:pPr>
        <w:ind w:right="5244"/>
        <w:jc w:val="center"/>
        <w:rPr>
          <w:rFonts w:ascii="Calibri" w:hAnsi="Calibri" w:cs="Calibri"/>
          <w:sz w:val="22"/>
          <w:szCs w:val="22"/>
        </w:rPr>
      </w:pPr>
      <w:r w:rsidRPr="00C80DA3">
        <w:rPr>
          <w:rFonts w:ascii="Calibri" w:hAnsi="Calibri" w:cs="Calibri"/>
          <w:sz w:val="22"/>
          <w:szCs w:val="22"/>
        </w:rPr>
        <w:t>POŽEŠKO-SLAVONSKA ŽUPANIJA</w:t>
      </w:r>
    </w:p>
    <w:p w14:paraId="51396CBF" w14:textId="13D6390F" w:rsidR="00C80DA3" w:rsidRPr="00C80DA3" w:rsidRDefault="00C80DA3" w:rsidP="00C80DA3">
      <w:pPr>
        <w:ind w:right="5244"/>
        <w:jc w:val="center"/>
        <w:rPr>
          <w:rFonts w:ascii="Calibri" w:hAnsi="Calibri" w:cs="Calibri"/>
          <w:sz w:val="22"/>
          <w:szCs w:val="22"/>
          <w:lang w:val="en-US"/>
        </w:rPr>
      </w:pPr>
      <w:r w:rsidRPr="00C80DA3">
        <w:rPr>
          <w:rFonts w:ascii="Calibri" w:hAnsi="Calibri" w:cs="Calibri"/>
          <w:noProof/>
          <w:sz w:val="20"/>
          <w:szCs w:val="20"/>
          <w:lang w:val="en-US"/>
        </w:rPr>
        <w:drawing>
          <wp:anchor distT="0" distB="0" distL="114300" distR="114300" simplePos="0" relativeHeight="251687936" behindDoc="0" locked="0" layoutInCell="1" allowOverlap="1" wp14:anchorId="3A7ED2D8" wp14:editId="1C57B5A4">
            <wp:simplePos x="0" y="0"/>
            <wp:positionH relativeFrom="column">
              <wp:posOffset>96520</wp:posOffset>
            </wp:positionH>
            <wp:positionV relativeFrom="paragraph">
              <wp:posOffset>17780</wp:posOffset>
            </wp:positionV>
            <wp:extent cx="355600" cy="347980"/>
            <wp:effectExtent l="0" t="0" r="6350" b="0"/>
            <wp:wrapNone/>
            <wp:docPr id="587903566" name="Slika 6"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03566" name="Slika 6"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C80DA3">
        <w:rPr>
          <w:rFonts w:ascii="Calibri" w:hAnsi="Calibri" w:cs="Calibri"/>
          <w:sz w:val="22"/>
          <w:szCs w:val="22"/>
          <w:lang w:val="en-US"/>
        </w:rPr>
        <w:t>GRAD POŽEGA</w:t>
      </w:r>
    </w:p>
    <w:p w14:paraId="230DB72D" w14:textId="77777777" w:rsidR="00C80DA3" w:rsidRPr="00C80DA3" w:rsidRDefault="00C80DA3" w:rsidP="00C80DA3">
      <w:pPr>
        <w:spacing w:after="240"/>
        <w:ind w:right="5244"/>
        <w:jc w:val="center"/>
        <w:rPr>
          <w:rFonts w:ascii="Calibri" w:hAnsi="Calibri" w:cs="Calibri"/>
          <w:sz w:val="22"/>
          <w:szCs w:val="22"/>
          <w:lang w:val="en-US"/>
        </w:rPr>
      </w:pPr>
      <w:r w:rsidRPr="00C80DA3">
        <w:rPr>
          <w:rFonts w:ascii="Calibri" w:hAnsi="Calibri" w:cs="Calibri"/>
          <w:sz w:val="22"/>
          <w:szCs w:val="22"/>
          <w:lang w:val="en-US"/>
        </w:rPr>
        <w:t>Gradonačelnik</w:t>
      </w:r>
    </w:p>
    <w:p w14:paraId="79D13B68" w14:textId="30E6DA03" w:rsidR="0039148A" w:rsidRPr="008648B3" w:rsidRDefault="0039148A" w:rsidP="0039148A">
      <w:pPr>
        <w:jc w:val="both"/>
        <w:rPr>
          <w:rFonts w:asciiTheme="minorHAnsi" w:hAnsiTheme="minorHAnsi" w:cstheme="minorHAnsi"/>
          <w:bCs/>
          <w:sz w:val="22"/>
          <w:szCs w:val="22"/>
        </w:rPr>
      </w:pPr>
      <w:r w:rsidRPr="008648B3">
        <w:rPr>
          <w:rFonts w:asciiTheme="minorHAnsi" w:hAnsiTheme="minorHAnsi" w:cstheme="minorHAnsi"/>
          <w:bCs/>
          <w:sz w:val="22"/>
          <w:szCs w:val="22"/>
        </w:rPr>
        <w:t xml:space="preserve">KLASA: </w:t>
      </w:r>
      <w:r w:rsidR="00040EAB" w:rsidRPr="008648B3">
        <w:rPr>
          <w:rFonts w:asciiTheme="minorHAnsi" w:hAnsiTheme="minorHAnsi" w:cstheme="minorHAnsi"/>
          <w:bCs/>
          <w:sz w:val="22"/>
          <w:szCs w:val="22"/>
        </w:rPr>
        <w:t>024-02/2</w:t>
      </w:r>
      <w:r w:rsidR="00765F82">
        <w:rPr>
          <w:rFonts w:asciiTheme="minorHAnsi" w:hAnsiTheme="minorHAnsi" w:cstheme="minorHAnsi"/>
          <w:bCs/>
          <w:sz w:val="22"/>
          <w:szCs w:val="22"/>
        </w:rPr>
        <w:t>4</w:t>
      </w:r>
      <w:r w:rsidR="00040EAB" w:rsidRPr="008648B3">
        <w:rPr>
          <w:rFonts w:asciiTheme="minorHAnsi" w:hAnsiTheme="minorHAnsi" w:cstheme="minorHAnsi"/>
          <w:bCs/>
          <w:sz w:val="22"/>
          <w:szCs w:val="22"/>
        </w:rPr>
        <w:t>-03/</w:t>
      </w:r>
      <w:r w:rsidR="00C1657E">
        <w:rPr>
          <w:rFonts w:asciiTheme="minorHAnsi" w:hAnsiTheme="minorHAnsi" w:cstheme="minorHAnsi"/>
          <w:bCs/>
          <w:sz w:val="22"/>
          <w:szCs w:val="22"/>
        </w:rPr>
        <w:t>13</w:t>
      </w:r>
      <w:r w:rsidR="00D404BB" w:rsidRPr="008648B3">
        <w:rPr>
          <w:rFonts w:asciiTheme="minorHAnsi" w:hAnsiTheme="minorHAnsi" w:cstheme="minorHAnsi"/>
          <w:bCs/>
          <w:sz w:val="22"/>
          <w:szCs w:val="22"/>
        </w:rPr>
        <w:t xml:space="preserve"> </w:t>
      </w:r>
    </w:p>
    <w:p w14:paraId="6AE105A8" w14:textId="298BCC12" w:rsidR="0039148A" w:rsidRPr="008648B3" w:rsidRDefault="0039148A" w:rsidP="0039148A">
      <w:pPr>
        <w:jc w:val="both"/>
        <w:rPr>
          <w:rFonts w:asciiTheme="minorHAnsi" w:hAnsiTheme="minorHAnsi" w:cstheme="minorHAnsi"/>
          <w:bCs/>
          <w:sz w:val="22"/>
          <w:szCs w:val="22"/>
        </w:rPr>
      </w:pPr>
      <w:r w:rsidRPr="008648B3">
        <w:rPr>
          <w:rFonts w:asciiTheme="minorHAnsi" w:hAnsiTheme="minorHAnsi" w:cstheme="minorHAnsi"/>
          <w:bCs/>
          <w:sz w:val="22"/>
          <w:szCs w:val="22"/>
        </w:rPr>
        <w:t>URBROJ: 2177</w:t>
      </w:r>
      <w:r w:rsidR="000D5257" w:rsidRPr="008648B3">
        <w:rPr>
          <w:rFonts w:asciiTheme="minorHAnsi" w:hAnsiTheme="minorHAnsi" w:cstheme="minorHAnsi"/>
          <w:bCs/>
          <w:sz w:val="22"/>
          <w:szCs w:val="22"/>
        </w:rPr>
        <w:t>-1</w:t>
      </w:r>
      <w:r w:rsidRPr="008648B3">
        <w:rPr>
          <w:rFonts w:asciiTheme="minorHAnsi" w:hAnsiTheme="minorHAnsi" w:cstheme="minorHAnsi"/>
          <w:bCs/>
          <w:sz w:val="22"/>
          <w:szCs w:val="22"/>
        </w:rPr>
        <w:t>-0</w:t>
      </w:r>
      <w:r w:rsidR="00D57F83" w:rsidRPr="008648B3">
        <w:rPr>
          <w:rFonts w:asciiTheme="minorHAnsi" w:hAnsiTheme="minorHAnsi" w:cstheme="minorHAnsi"/>
          <w:bCs/>
          <w:sz w:val="22"/>
          <w:szCs w:val="22"/>
        </w:rPr>
        <w:t>2</w:t>
      </w:r>
      <w:r w:rsidRPr="008648B3">
        <w:rPr>
          <w:rFonts w:asciiTheme="minorHAnsi" w:hAnsiTheme="minorHAnsi" w:cstheme="minorHAnsi"/>
          <w:bCs/>
          <w:sz w:val="22"/>
          <w:szCs w:val="22"/>
        </w:rPr>
        <w:t>/01-</w:t>
      </w:r>
      <w:r w:rsidR="002A6CBB" w:rsidRPr="008648B3">
        <w:rPr>
          <w:rFonts w:asciiTheme="minorHAnsi" w:hAnsiTheme="minorHAnsi" w:cstheme="minorHAnsi"/>
          <w:bCs/>
          <w:sz w:val="22"/>
          <w:szCs w:val="22"/>
        </w:rPr>
        <w:t>2</w:t>
      </w:r>
      <w:r w:rsidR="00765F82">
        <w:rPr>
          <w:rFonts w:asciiTheme="minorHAnsi" w:hAnsiTheme="minorHAnsi" w:cstheme="minorHAnsi"/>
          <w:bCs/>
          <w:sz w:val="22"/>
          <w:szCs w:val="22"/>
        </w:rPr>
        <w:t>4</w:t>
      </w:r>
      <w:r w:rsidRPr="008648B3">
        <w:rPr>
          <w:rFonts w:asciiTheme="minorHAnsi" w:hAnsiTheme="minorHAnsi" w:cstheme="minorHAnsi"/>
          <w:bCs/>
          <w:sz w:val="22"/>
          <w:szCs w:val="22"/>
        </w:rPr>
        <w:t>-</w:t>
      </w:r>
      <w:r w:rsidR="00F8552E" w:rsidRPr="008648B3">
        <w:rPr>
          <w:rFonts w:asciiTheme="minorHAnsi" w:hAnsiTheme="minorHAnsi" w:cstheme="minorHAnsi"/>
          <w:bCs/>
          <w:sz w:val="22"/>
          <w:szCs w:val="22"/>
        </w:rPr>
        <w:t>2</w:t>
      </w:r>
    </w:p>
    <w:p w14:paraId="55A2E80E" w14:textId="459046AB" w:rsidR="0039148A" w:rsidRPr="008648B3" w:rsidRDefault="0039148A" w:rsidP="00DF6E58">
      <w:pPr>
        <w:spacing w:after="240"/>
        <w:jc w:val="both"/>
        <w:rPr>
          <w:rFonts w:asciiTheme="minorHAnsi" w:hAnsiTheme="minorHAnsi" w:cstheme="minorHAnsi"/>
          <w:bCs/>
          <w:sz w:val="22"/>
          <w:szCs w:val="22"/>
        </w:rPr>
      </w:pPr>
      <w:r w:rsidRPr="008648B3">
        <w:rPr>
          <w:rFonts w:asciiTheme="minorHAnsi" w:hAnsiTheme="minorHAnsi" w:cstheme="minorHAnsi"/>
          <w:bCs/>
          <w:sz w:val="22"/>
          <w:szCs w:val="22"/>
        </w:rPr>
        <w:t>Požega,</w:t>
      </w:r>
      <w:r w:rsidR="003671D6">
        <w:rPr>
          <w:rFonts w:asciiTheme="minorHAnsi" w:hAnsiTheme="minorHAnsi" w:cstheme="minorHAnsi"/>
          <w:bCs/>
          <w:sz w:val="22"/>
          <w:szCs w:val="22"/>
        </w:rPr>
        <w:t xml:space="preserve"> 23. listopada </w:t>
      </w:r>
      <w:r w:rsidRPr="008648B3">
        <w:rPr>
          <w:rFonts w:asciiTheme="minorHAnsi" w:hAnsiTheme="minorHAnsi" w:cstheme="minorHAnsi"/>
          <w:bCs/>
          <w:sz w:val="22"/>
          <w:szCs w:val="22"/>
        </w:rPr>
        <w:t>20</w:t>
      </w:r>
      <w:r w:rsidR="002A6CBB" w:rsidRPr="008648B3">
        <w:rPr>
          <w:rFonts w:asciiTheme="minorHAnsi" w:hAnsiTheme="minorHAnsi" w:cstheme="minorHAnsi"/>
          <w:bCs/>
          <w:sz w:val="22"/>
          <w:szCs w:val="22"/>
        </w:rPr>
        <w:t>2</w:t>
      </w:r>
      <w:r w:rsidR="00765F82">
        <w:rPr>
          <w:rFonts w:asciiTheme="minorHAnsi" w:hAnsiTheme="minorHAnsi" w:cstheme="minorHAnsi"/>
          <w:bCs/>
          <w:sz w:val="22"/>
          <w:szCs w:val="22"/>
        </w:rPr>
        <w:t>4.</w:t>
      </w:r>
      <w:r w:rsidR="00D404BB" w:rsidRPr="008648B3">
        <w:rPr>
          <w:rFonts w:asciiTheme="minorHAnsi" w:hAnsiTheme="minorHAnsi" w:cstheme="minorHAnsi"/>
          <w:bCs/>
          <w:sz w:val="22"/>
          <w:szCs w:val="22"/>
        </w:rPr>
        <w:t xml:space="preserve"> </w:t>
      </w:r>
    </w:p>
    <w:p w14:paraId="5278C0A5" w14:textId="77777777" w:rsidR="0039148A" w:rsidRPr="008648B3" w:rsidRDefault="0039148A" w:rsidP="00507ED3">
      <w:pPr>
        <w:pStyle w:val="Naslov"/>
        <w:jc w:val="left"/>
        <w:rPr>
          <w:rFonts w:asciiTheme="minorHAnsi" w:hAnsiTheme="minorHAnsi" w:cstheme="minorHAnsi"/>
          <w:b w:val="0"/>
          <w:bCs/>
          <w:sz w:val="22"/>
          <w:szCs w:val="22"/>
          <w:lang w:val="hr-HR"/>
        </w:rPr>
      </w:pPr>
    </w:p>
    <w:p w14:paraId="7D834CA9" w14:textId="2EC570D4" w:rsidR="0039148A" w:rsidRPr="00C80DA3" w:rsidRDefault="0039148A" w:rsidP="00DF6E58">
      <w:pPr>
        <w:pStyle w:val="Naslov"/>
        <w:spacing w:after="240"/>
        <w:jc w:val="right"/>
        <w:rPr>
          <w:rFonts w:asciiTheme="minorHAnsi" w:hAnsiTheme="minorHAnsi" w:cstheme="minorHAnsi"/>
          <w:b w:val="0"/>
          <w:bCs/>
          <w:sz w:val="22"/>
          <w:szCs w:val="22"/>
          <w:lang w:val="hr-HR"/>
        </w:rPr>
      </w:pPr>
      <w:r w:rsidRPr="00C80DA3">
        <w:rPr>
          <w:rFonts w:asciiTheme="minorHAnsi" w:hAnsiTheme="minorHAnsi" w:cstheme="minorHAnsi"/>
          <w:b w:val="0"/>
          <w:bCs/>
          <w:sz w:val="22"/>
          <w:szCs w:val="22"/>
          <w:lang w:val="hr-HR"/>
        </w:rPr>
        <w:t>GRADSKOM VIJEĆU GRADA POŽEGE</w:t>
      </w:r>
    </w:p>
    <w:p w14:paraId="54E2B15E" w14:textId="77777777" w:rsidR="0039148A" w:rsidRPr="008648B3" w:rsidRDefault="0039148A" w:rsidP="00C80DA3">
      <w:pPr>
        <w:pStyle w:val="Naslov"/>
        <w:spacing w:after="240"/>
        <w:jc w:val="left"/>
        <w:rPr>
          <w:rFonts w:asciiTheme="minorHAnsi" w:hAnsiTheme="minorHAnsi" w:cstheme="minorHAnsi"/>
          <w:b w:val="0"/>
          <w:bCs/>
          <w:sz w:val="22"/>
          <w:szCs w:val="22"/>
          <w:lang w:val="hr-HR"/>
        </w:rPr>
      </w:pPr>
    </w:p>
    <w:p w14:paraId="6E92D958" w14:textId="69D5C24F" w:rsidR="00C1657E" w:rsidRDefault="0039148A" w:rsidP="00C1657E">
      <w:pPr>
        <w:pStyle w:val="Naslov"/>
        <w:ind w:left="851" w:hanging="851"/>
        <w:jc w:val="both"/>
        <w:rPr>
          <w:rFonts w:asciiTheme="minorHAnsi" w:eastAsia="Arial Unicode MS" w:hAnsiTheme="minorHAnsi" w:cstheme="minorHAnsi"/>
          <w:b w:val="0"/>
          <w:bCs/>
          <w:sz w:val="22"/>
          <w:szCs w:val="22"/>
          <w:lang w:val="hr-HR"/>
        </w:rPr>
      </w:pPr>
      <w:r w:rsidRPr="008648B3">
        <w:rPr>
          <w:rFonts w:asciiTheme="minorHAnsi" w:hAnsiTheme="minorHAnsi" w:cstheme="minorHAnsi"/>
          <w:b w:val="0"/>
          <w:bCs/>
          <w:sz w:val="22"/>
          <w:szCs w:val="22"/>
          <w:lang w:val="hr-HR"/>
        </w:rPr>
        <w:t>PREDMET:</w:t>
      </w:r>
      <w:r w:rsidR="00C1657E">
        <w:rPr>
          <w:rFonts w:asciiTheme="minorHAnsi" w:hAnsiTheme="minorHAnsi" w:cstheme="minorHAnsi"/>
          <w:b w:val="0"/>
          <w:bCs/>
          <w:sz w:val="22"/>
          <w:szCs w:val="22"/>
          <w:lang w:val="hr-HR"/>
        </w:rPr>
        <w:t xml:space="preserve"> </w:t>
      </w:r>
      <w:r w:rsidRPr="008648B3">
        <w:rPr>
          <w:rFonts w:asciiTheme="minorHAnsi" w:hAnsiTheme="minorHAnsi" w:cstheme="minorHAnsi"/>
          <w:b w:val="0"/>
          <w:bCs/>
          <w:sz w:val="22"/>
          <w:szCs w:val="22"/>
          <w:lang w:val="hr-HR"/>
        </w:rPr>
        <w:t xml:space="preserve">Prijedlog </w:t>
      </w:r>
      <w:r w:rsidRPr="008648B3">
        <w:rPr>
          <w:rFonts w:asciiTheme="minorHAnsi" w:eastAsia="Arial Unicode MS" w:hAnsiTheme="minorHAnsi" w:cstheme="minorHAnsi"/>
          <w:b w:val="0"/>
          <w:bCs/>
          <w:sz w:val="22"/>
          <w:szCs w:val="22"/>
          <w:lang w:val="hr-HR"/>
        </w:rPr>
        <w:t xml:space="preserve">Zaključka o usvajanju Programa rada Upravnih </w:t>
      </w:r>
      <w:r w:rsidR="003712B2" w:rsidRPr="008648B3">
        <w:rPr>
          <w:rFonts w:asciiTheme="minorHAnsi" w:eastAsia="Arial Unicode MS" w:hAnsiTheme="minorHAnsi" w:cstheme="minorHAnsi"/>
          <w:b w:val="0"/>
          <w:bCs/>
          <w:sz w:val="22"/>
          <w:szCs w:val="22"/>
          <w:lang w:val="hr-HR"/>
        </w:rPr>
        <w:t xml:space="preserve">tijela Grada Požege </w:t>
      </w:r>
      <w:r w:rsidRPr="008648B3">
        <w:rPr>
          <w:rFonts w:asciiTheme="minorHAnsi" w:eastAsia="Arial Unicode MS" w:hAnsiTheme="minorHAnsi" w:cstheme="minorHAnsi"/>
          <w:b w:val="0"/>
          <w:bCs/>
          <w:sz w:val="22"/>
          <w:szCs w:val="22"/>
          <w:lang w:val="hr-HR"/>
        </w:rPr>
        <w:t>za 202</w:t>
      </w:r>
      <w:r w:rsidR="00765F82">
        <w:rPr>
          <w:rFonts w:asciiTheme="minorHAnsi" w:eastAsia="Arial Unicode MS" w:hAnsiTheme="minorHAnsi" w:cstheme="minorHAnsi"/>
          <w:b w:val="0"/>
          <w:bCs/>
          <w:sz w:val="22"/>
          <w:szCs w:val="22"/>
          <w:lang w:val="hr-HR"/>
        </w:rPr>
        <w:t>5</w:t>
      </w:r>
      <w:r w:rsidRPr="008648B3">
        <w:rPr>
          <w:rFonts w:asciiTheme="minorHAnsi" w:eastAsia="Arial Unicode MS" w:hAnsiTheme="minorHAnsi" w:cstheme="minorHAnsi"/>
          <w:b w:val="0"/>
          <w:bCs/>
          <w:sz w:val="22"/>
          <w:szCs w:val="22"/>
          <w:lang w:val="hr-HR"/>
        </w:rPr>
        <w:t>.</w:t>
      </w:r>
      <w:r w:rsidR="00765F82">
        <w:rPr>
          <w:rFonts w:asciiTheme="minorHAnsi" w:eastAsia="Arial Unicode MS" w:hAnsiTheme="minorHAnsi" w:cstheme="minorHAnsi"/>
          <w:b w:val="0"/>
          <w:bCs/>
          <w:sz w:val="22"/>
          <w:szCs w:val="22"/>
          <w:lang w:val="hr-HR"/>
        </w:rPr>
        <w:t xml:space="preserve"> </w:t>
      </w:r>
      <w:r w:rsidRPr="008648B3">
        <w:rPr>
          <w:rFonts w:asciiTheme="minorHAnsi" w:eastAsia="Arial Unicode MS" w:hAnsiTheme="minorHAnsi" w:cstheme="minorHAnsi"/>
          <w:b w:val="0"/>
          <w:bCs/>
          <w:sz w:val="22"/>
          <w:szCs w:val="22"/>
          <w:lang w:val="hr-HR"/>
        </w:rPr>
        <w:t>godinu</w:t>
      </w:r>
    </w:p>
    <w:p w14:paraId="60C0E140" w14:textId="676AB7DD" w:rsidR="0039148A" w:rsidRPr="008648B3" w:rsidRDefault="00765F82" w:rsidP="00C80DA3">
      <w:pPr>
        <w:pStyle w:val="Naslov"/>
        <w:ind w:left="1134"/>
        <w:jc w:val="both"/>
        <w:rPr>
          <w:rFonts w:asciiTheme="minorHAnsi" w:hAnsiTheme="minorHAnsi" w:cstheme="minorHAnsi"/>
          <w:b w:val="0"/>
          <w:bCs/>
          <w:sz w:val="22"/>
          <w:szCs w:val="22"/>
          <w:lang w:val="hr-HR"/>
        </w:rPr>
      </w:pPr>
      <w:r>
        <w:rPr>
          <w:rFonts w:asciiTheme="minorHAnsi" w:eastAsia="Arial Unicode MS" w:hAnsiTheme="minorHAnsi" w:cstheme="minorHAnsi"/>
          <w:b w:val="0"/>
          <w:bCs/>
          <w:sz w:val="22"/>
          <w:szCs w:val="22"/>
          <w:lang w:val="hr-HR"/>
        </w:rPr>
        <w:t xml:space="preserve">- </w:t>
      </w:r>
      <w:r w:rsidR="0039148A" w:rsidRPr="008648B3">
        <w:rPr>
          <w:rFonts w:asciiTheme="minorHAnsi" w:hAnsiTheme="minorHAnsi" w:cstheme="minorHAnsi"/>
          <w:b w:val="0"/>
          <w:bCs/>
          <w:sz w:val="22"/>
          <w:szCs w:val="22"/>
          <w:lang w:val="hr-HR"/>
        </w:rPr>
        <w:t xml:space="preserve">dostavlja se </w:t>
      </w:r>
    </w:p>
    <w:p w14:paraId="628E3F78" w14:textId="77777777" w:rsidR="0039148A" w:rsidRPr="008648B3" w:rsidRDefault="0039148A" w:rsidP="00C80DA3">
      <w:pPr>
        <w:spacing w:after="240"/>
        <w:jc w:val="both"/>
        <w:rPr>
          <w:rFonts w:asciiTheme="minorHAnsi" w:hAnsiTheme="minorHAnsi" w:cstheme="minorHAnsi"/>
          <w:bCs/>
          <w:sz w:val="22"/>
          <w:szCs w:val="22"/>
        </w:rPr>
      </w:pPr>
    </w:p>
    <w:p w14:paraId="7576AE90" w14:textId="0DFE435A" w:rsidR="0039148A" w:rsidRPr="008648B3" w:rsidRDefault="0039148A" w:rsidP="00C80DA3">
      <w:pPr>
        <w:spacing w:after="240"/>
        <w:ind w:firstLine="708"/>
        <w:jc w:val="both"/>
        <w:rPr>
          <w:rFonts w:asciiTheme="minorHAnsi" w:hAnsiTheme="minorHAnsi" w:cstheme="minorHAnsi"/>
          <w:bCs/>
          <w:sz w:val="22"/>
          <w:szCs w:val="22"/>
        </w:rPr>
      </w:pPr>
      <w:r w:rsidRPr="008648B3">
        <w:rPr>
          <w:rFonts w:asciiTheme="minorHAnsi" w:hAnsiTheme="minorHAnsi" w:cstheme="minorHAnsi"/>
          <w:bCs/>
          <w:sz w:val="22"/>
          <w:szCs w:val="22"/>
        </w:rPr>
        <w:t>Na temelju članka 6</w:t>
      </w:r>
      <w:r w:rsidR="00517EFE" w:rsidRPr="008648B3">
        <w:rPr>
          <w:rFonts w:asciiTheme="minorHAnsi" w:hAnsiTheme="minorHAnsi" w:cstheme="minorHAnsi"/>
          <w:bCs/>
          <w:sz w:val="22"/>
          <w:szCs w:val="22"/>
        </w:rPr>
        <w:t>2</w:t>
      </w:r>
      <w:r w:rsidRPr="008648B3">
        <w:rPr>
          <w:rFonts w:asciiTheme="minorHAnsi" w:hAnsiTheme="minorHAnsi" w:cstheme="minorHAnsi"/>
          <w:bCs/>
          <w:sz w:val="22"/>
          <w:szCs w:val="22"/>
        </w:rPr>
        <w:t xml:space="preserve">. stavka </w:t>
      </w:r>
      <w:r w:rsidR="00517EFE" w:rsidRPr="008648B3">
        <w:rPr>
          <w:rFonts w:asciiTheme="minorHAnsi" w:hAnsiTheme="minorHAnsi" w:cstheme="minorHAnsi"/>
          <w:bCs/>
          <w:sz w:val="22"/>
          <w:szCs w:val="22"/>
        </w:rPr>
        <w:t>1</w:t>
      </w:r>
      <w:r w:rsidRPr="008648B3">
        <w:rPr>
          <w:rFonts w:asciiTheme="minorHAnsi" w:hAnsiTheme="minorHAnsi" w:cstheme="minorHAnsi"/>
          <w:bCs/>
          <w:sz w:val="22"/>
          <w:szCs w:val="22"/>
        </w:rPr>
        <w:t xml:space="preserve">. podstavka 34. Statuta Grada Požege (Službene novine Grada Požege, broj: </w:t>
      </w:r>
      <w:r w:rsidR="00517EFE" w:rsidRPr="008648B3">
        <w:rPr>
          <w:rFonts w:asciiTheme="minorHAnsi" w:hAnsiTheme="minorHAnsi" w:cstheme="minorHAnsi"/>
          <w:bCs/>
          <w:sz w:val="22"/>
          <w:szCs w:val="22"/>
        </w:rPr>
        <w:t>2/21.</w:t>
      </w:r>
      <w:r w:rsidR="000D5257" w:rsidRPr="008648B3">
        <w:rPr>
          <w:rFonts w:asciiTheme="minorHAnsi" w:hAnsiTheme="minorHAnsi" w:cstheme="minorHAnsi"/>
          <w:bCs/>
          <w:sz w:val="22"/>
          <w:szCs w:val="22"/>
        </w:rPr>
        <w:t xml:space="preserve"> i 11/22.</w:t>
      </w:r>
      <w:r w:rsidR="00517EFE" w:rsidRPr="008648B3">
        <w:rPr>
          <w:rFonts w:asciiTheme="minorHAnsi" w:hAnsiTheme="minorHAnsi" w:cstheme="minorHAnsi"/>
          <w:bCs/>
          <w:sz w:val="22"/>
          <w:szCs w:val="22"/>
        </w:rPr>
        <w:t>) (</w:t>
      </w:r>
      <w:r w:rsidRPr="008648B3">
        <w:rPr>
          <w:rFonts w:asciiTheme="minorHAnsi" w:hAnsiTheme="minorHAnsi" w:cstheme="minorHAnsi"/>
          <w:bCs/>
          <w:sz w:val="22"/>
          <w:szCs w:val="22"/>
        </w:rPr>
        <w:t>u nastavku teksta: Statut Grada Požege), te članka 59. stavka 1. Poslovnika o radu Gradskog vijeća Grada Požege (Službene novine Grada Požege, broj: 9/13., 19/13., 5/14., 19/14., 4/18.</w:t>
      </w:r>
      <w:r w:rsidR="002A6CBB" w:rsidRPr="008648B3">
        <w:rPr>
          <w:rFonts w:asciiTheme="minorHAnsi" w:hAnsiTheme="minorHAnsi" w:cstheme="minorHAnsi"/>
          <w:bCs/>
          <w:sz w:val="22"/>
          <w:szCs w:val="22"/>
        </w:rPr>
        <w:t xml:space="preserve">, </w:t>
      </w:r>
      <w:r w:rsidRPr="008648B3">
        <w:rPr>
          <w:rFonts w:asciiTheme="minorHAnsi" w:hAnsiTheme="minorHAnsi" w:cstheme="minorHAnsi"/>
          <w:bCs/>
          <w:sz w:val="22"/>
          <w:szCs w:val="22"/>
        </w:rPr>
        <w:t>7/18.- pročišćeni tekst</w:t>
      </w:r>
      <w:r w:rsidR="00517EFE" w:rsidRPr="008648B3">
        <w:rPr>
          <w:rFonts w:asciiTheme="minorHAnsi" w:hAnsiTheme="minorHAnsi" w:cstheme="minorHAnsi"/>
          <w:bCs/>
          <w:sz w:val="22"/>
          <w:szCs w:val="22"/>
        </w:rPr>
        <w:t xml:space="preserve">, </w:t>
      </w:r>
      <w:r w:rsidR="002A6CBB" w:rsidRPr="008648B3">
        <w:rPr>
          <w:rFonts w:asciiTheme="minorHAnsi" w:hAnsiTheme="minorHAnsi" w:cstheme="minorHAnsi"/>
          <w:bCs/>
          <w:sz w:val="22"/>
          <w:szCs w:val="22"/>
        </w:rPr>
        <w:t>2/20.</w:t>
      </w:r>
      <w:r w:rsidR="00517EFE" w:rsidRPr="008648B3">
        <w:rPr>
          <w:rFonts w:asciiTheme="minorHAnsi" w:hAnsiTheme="minorHAnsi" w:cstheme="minorHAnsi"/>
          <w:bCs/>
          <w:sz w:val="22"/>
          <w:szCs w:val="22"/>
        </w:rPr>
        <w:t>, 2/21. i 4/21.- pročišćeni tekst</w:t>
      </w:r>
      <w:r w:rsidRPr="008648B3">
        <w:rPr>
          <w:rFonts w:asciiTheme="minorHAnsi" w:hAnsiTheme="minorHAnsi" w:cstheme="minorHAnsi"/>
          <w:bCs/>
          <w:sz w:val="22"/>
          <w:szCs w:val="22"/>
        </w:rPr>
        <w:t xml:space="preserve">), dostavlja se Naslovu na razmatranje i usvajanje Prijedlog </w:t>
      </w:r>
      <w:r w:rsidRPr="008648B3">
        <w:rPr>
          <w:rFonts w:asciiTheme="minorHAnsi" w:eastAsia="Arial Unicode MS" w:hAnsiTheme="minorHAnsi" w:cstheme="minorHAnsi"/>
          <w:bCs/>
          <w:sz w:val="22"/>
          <w:szCs w:val="22"/>
        </w:rPr>
        <w:t>Zaključka o usvajanju Programa rada Upravnih tijela Grada Požege za 202</w:t>
      </w:r>
      <w:r w:rsidR="00D404BB" w:rsidRPr="008648B3">
        <w:rPr>
          <w:rFonts w:asciiTheme="minorHAnsi" w:eastAsia="Arial Unicode MS" w:hAnsiTheme="minorHAnsi" w:cstheme="minorHAnsi"/>
          <w:bCs/>
          <w:sz w:val="22"/>
          <w:szCs w:val="22"/>
        </w:rPr>
        <w:t>4</w:t>
      </w:r>
      <w:r w:rsidRPr="008648B3">
        <w:rPr>
          <w:rFonts w:asciiTheme="minorHAnsi" w:eastAsia="Arial Unicode MS" w:hAnsiTheme="minorHAnsi" w:cstheme="minorHAnsi"/>
          <w:bCs/>
          <w:sz w:val="22"/>
          <w:szCs w:val="22"/>
        </w:rPr>
        <w:t>. godinu.</w:t>
      </w:r>
    </w:p>
    <w:p w14:paraId="6513C917" w14:textId="4D50F041" w:rsidR="0039148A" w:rsidRPr="008648B3" w:rsidRDefault="0039148A" w:rsidP="00DF6E58">
      <w:pPr>
        <w:spacing w:after="240"/>
        <w:ind w:firstLine="708"/>
        <w:jc w:val="both"/>
        <w:rPr>
          <w:rFonts w:asciiTheme="minorHAnsi" w:hAnsiTheme="minorHAnsi" w:cstheme="minorHAnsi"/>
          <w:bCs/>
          <w:sz w:val="22"/>
          <w:szCs w:val="22"/>
        </w:rPr>
      </w:pPr>
      <w:r w:rsidRPr="008648B3">
        <w:rPr>
          <w:rFonts w:asciiTheme="minorHAnsi" w:hAnsiTheme="minorHAnsi" w:cstheme="minorHAnsi"/>
          <w:bCs/>
          <w:sz w:val="22"/>
          <w:szCs w:val="22"/>
        </w:rPr>
        <w:t>Pravni temelj za donošenje ovoga akta je u odredbi članka 35. stavka 1. točke 6. Zakona o lokalnoj i područnoj (regionalnoj) samoupravi (N</w:t>
      </w:r>
      <w:r w:rsidR="00517EFE" w:rsidRPr="008648B3">
        <w:rPr>
          <w:rFonts w:asciiTheme="minorHAnsi" w:hAnsiTheme="minorHAnsi" w:cstheme="minorHAnsi"/>
          <w:bCs/>
          <w:sz w:val="22"/>
          <w:szCs w:val="22"/>
        </w:rPr>
        <w:t xml:space="preserve">arodne novine, </w:t>
      </w:r>
      <w:r w:rsidRPr="008648B3">
        <w:rPr>
          <w:rFonts w:asciiTheme="minorHAnsi" w:hAnsiTheme="minorHAnsi" w:cstheme="minorHAnsi"/>
          <w:bCs/>
          <w:sz w:val="22"/>
          <w:szCs w:val="22"/>
        </w:rPr>
        <w:t>broj: 33/01., 60/01.- vjerodostojno tumačenje, 129/05., 109/07., 125/08., 36/09., 150/11., 144/12., 19/13.- pročišćeni tekst, 37/15.- ispravak</w:t>
      </w:r>
      <w:r w:rsidR="002A6CBB" w:rsidRPr="008648B3">
        <w:rPr>
          <w:rFonts w:asciiTheme="minorHAnsi" w:hAnsiTheme="minorHAnsi" w:cstheme="minorHAnsi"/>
          <w:bCs/>
          <w:sz w:val="22"/>
          <w:szCs w:val="22"/>
        </w:rPr>
        <w:t xml:space="preserve">, </w:t>
      </w:r>
      <w:r w:rsidRPr="008648B3">
        <w:rPr>
          <w:rFonts w:asciiTheme="minorHAnsi" w:hAnsiTheme="minorHAnsi" w:cstheme="minorHAnsi"/>
          <w:bCs/>
          <w:sz w:val="22"/>
          <w:szCs w:val="22"/>
        </w:rPr>
        <w:t>123/17.</w:t>
      </w:r>
      <w:r w:rsidR="00517EFE" w:rsidRPr="008648B3">
        <w:rPr>
          <w:rFonts w:asciiTheme="minorHAnsi" w:hAnsiTheme="minorHAnsi" w:cstheme="minorHAnsi"/>
          <w:bCs/>
          <w:sz w:val="22"/>
          <w:szCs w:val="22"/>
        </w:rPr>
        <w:t xml:space="preserve">, </w:t>
      </w:r>
      <w:r w:rsidR="003E305D" w:rsidRPr="008648B3">
        <w:rPr>
          <w:rFonts w:asciiTheme="minorHAnsi" w:hAnsiTheme="minorHAnsi" w:cstheme="minorHAnsi"/>
          <w:bCs/>
          <w:sz w:val="22"/>
          <w:szCs w:val="22"/>
        </w:rPr>
        <w:t xml:space="preserve"> 98/19.</w:t>
      </w:r>
      <w:r w:rsidR="00517EFE" w:rsidRPr="008648B3">
        <w:rPr>
          <w:rFonts w:asciiTheme="minorHAnsi" w:hAnsiTheme="minorHAnsi" w:cstheme="minorHAnsi"/>
          <w:bCs/>
          <w:sz w:val="22"/>
          <w:szCs w:val="22"/>
        </w:rPr>
        <w:t xml:space="preserve"> i 144/20.</w:t>
      </w:r>
      <w:r w:rsidR="003E305D" w:rsidRPr="008648B3">
        <w:rPr>
          <w:rFonts w:asciiTheme="minorHAnsi" w:hAnsiTheme="minorHAnsi" w:cstheme="minorHAnsi"/>
          <w:bCs/>
          <w:sz w:val="22"/>
          <w:szCs w:val="22"/>
        </w:rPr>
        <w:t xml:space="preserve">), </w:t>
      </w:r>
      <w:r w:rsidRPr="008648B3">
        <w:rPr>
          <w:rFonts w:asciiTheme="minorHAnsi" w:hAnsiTheme="minorHAnsi" w:cstheme="minorHAnsi"/>
          <w:bCs/>
          <w:sz w:val="22"/>
          <w:szCs w:val="22"/>
        </w:rPr>
        <w:t>te Statuta Grada Požege.</w:t>
      </w:r>
    </w:p>
    <w:p w14:paraId="7B51D867" w14:textId="77777777" w:rsidR="002609BB" w:rsidRPr="008648B3" w:rsidRDefault="002609BB" w:rsidP="00C80DA3">
      <w:pPr>
        <w:spacing w:after="240"/>
        <w:rPr>
          <w:rFonts w:asciiTheme="minorHAnsi" w:hAnsiTheme="minorHAnsi" w:cstheme="minorHAnsi"/>
          <w:sz w:val="22"/>
          <w:szCs w:val="22"/>
        </w:rPr>
      </w:pPr>
      <w:bookmarkStart w:id="1" w:name="_Hlk83193608"/>
    </w:p>
    <w:p w14:paraId="0DE7DD5C" w14:textId="21FE87D4" w:rsidR="002609BB" w:rsidRPr="008648B3" w:rsidRDefault="002609BB" w:rsidP="00C80DA3">
      <w:pPr>
        <w:ind w:left="5670"/>
        <w:jc w:val="center"/>
        <w:rPr>
          <w:rFonts w:asciiTheme="minorHAnsi" w:hAnsiTheme="minorHAnsi" w:cstheme="minorHAnsi"/>
          <w:sz w:val="22"/>
          <w:szCs w:val="22"/>
        </w:rPr>
      </w:pPr>
      <w:r w:rsidRPr="008648B3">
        <w:rPr>
          <w:rFonts w:asciiTheme="minorHAnsi" w:hAnsiTheme="minorHAnsi" w:cstheme="minorHAnsi"/>
          <w:sz w:val="22"/>
          <w:szCs w:val="22"/>
        </w:rPr>
        <w:t>GRADONAČELNIK</w:t>
      </w:r>
    </w:p>
    <w:p w14:paraId="1323C24E" w14:textId="3723779E" w:rsidR="002609BB" w:rsidRPr="008648B3" w:rsidRDefault="002609BB" w:rsidP="00C80DA3">
      <w:pPr>
        <w:ind w:left="5670"/>
        <w:jc w:val="center"/>
        <w:rPr>
          <w:rFonts w:asciiTheme="minorHAnsi" w:hAnsiTheme="minorHAnsi" w:cstheme="minorHAnsi"/>
          <w:sz w:val="22"/>
          <w:szCs w:val="22"/>
          <w:u w:val="single"/>
        </w:rPr>
      </w:pPr>
      <w:r w:rsidRPr="008648B3">
        <w:rPr>
          <w:rFonts w:asciiTheme="minorHAnsi" w:hAnsiTheme="minorHAnsi" w:cstheme="minorHAnsi"/>
          <w:sz w:val="22"/>
          <w:szCs w:val="22"/>
        </w:rPr>
        <w:t>dr.sc. Željko Glavić</w:t>
      </w:r>
      <w:r w:rsidR="009159EB">
        <w:rPr>
          <w:rFonts w:asciiTheme="minorHAnsi" w:hAnsiTheme="minorHAnsi" w:cstheme="minorHAnsi"/>
          <w:sz w:val="22"/>
          <w:szCs w:val="22"/>
        </w:rPr>
        <w:t>, v.r.</w:t>
      </w:r>
    </w:p>
    <w:bookmarkEnd w:id="1"/>
    <w:p w14:paraId="475B7348" w14:textId="77777777" w:rsidR="0039148A" w:rsidRPr="008648B3" w:rsidRDefault="0039148A" w:rsidP="0039148A">
      <w:pPr>
        <w:rPr>
          <w:rFonts w:asciiTheme="minorHAnsi" w:hAnsiTheme="minorHAnsi" w:cstheme="minorHAnsi"/>
          <w:bCs/>
          <w:sz w:val="22"/>
          <w:szCs w:val="22"/>
        </w:rPr>
      </w:pPr>
    </w:p>
    <w:p w14:paraId="1A626A19" w14:textId="77777777" w:rsidR="0039148A" w:rsidRPr="008648B3" w:rsidRDefault="0039148A" w:rsidP="0039148A">
      <w:pPr>
        <w:rPr>
          <w:rFonts w:asciiTheme="minorHAnsi" w:hAnsiTheme="minorHAnsi" w:cstheme="minorHAnsi"/>
          <w:bCs/>
          <w:sz w:val="22"/>
          <w:szCs w:val="22"/>
        </w:rPr>
      </w:pPr>
    </w:p>
    <w:p w14:paraId="4C8D0BDC" w14:textId="7508B4BB" w:rsidR="0039148A" w:rsidRPr="008648B3" w:rsidRDefault="0039148A" w:rsidP="0039148A">
      <w:pPr>
        <w:rPr>
          <w:rFonts w:asciiTheme="minorHAnsi" w:hAnsiTheme="minorHAnsi" w:cstheme="minorHAnsi"/>
          <w:bCs/>
          <w:sz w:val="22"/>
          <w:szCs w:val="22"/>
        </w:rPr>
      </w:pPr>
    </w:p>
    <w:p w14:paraId="6A0A6AE2" w14:textId="7C7874AE" w:rsidR="002609BB" w:rsidRPr="008648B3" w:rsidRDefault="002609BB" w:rsidP="0039148A">
      <w:pPr>
        <w:rPr>
          <w:rFonts w:asciiTheme="minorHAnsi" w:hAnsiTheme="minorHAnsi" w:cstheme="minorHAnsi"/>
          <w:bCs/>
          <w:sz w:val="22"/>
          <w:szCs w:val="22"/>
        </w:rPr>
      </w:pPr>
    </w:p>
    <w:p w14:paraId="34212A27" w14:textId="77777777" w:rsidR="00401C35" w:rsidRPr="008648B3" w:rsidRDefault="00401C35" w:rsidP="0039148A">
      <w:pPr>
        <w:rPr>
          <w:rFonts w:asciiTheme="minorHAnsi" w:hAnsiTheme="minorHAnsi" w:cstheme="minorHAnsi"/>
          <w:bCs/>
          <w:sz w:val="22"/>
          <w:szCs w:val="22"/>
        </w:rPr>
      </w:pPr>
    </w:p>
    <w:p w14:paraId="763DBC21" w14:textId="39673234" w:rsidR="002609BB" w:rsidRPr="008648B3" w:rsidRDefault="002609BB" w:rsidP="0039148A">
      <w:pPr>
        <w:rPr>
          <w:rFonts w:asciiTheme="minorHAnsi" w:hAnsiTheme="minorHAnsi" w:cstheme="minorHAnsi"/>
          <w:bCs/>
          <w:sz w:val="22"/>
          <w:szCs w:val="22"/>
        </w:rPr>
      </w:pPr>
    </w:p>
    <w:p w14:paraId="46FDC43D" w14:textId="105E3FB7" w:rsidR="002609BB" w:rsidRDefault="002609BB" w:rsidP="0039148A">
      <w:pPr>
        <w:rPr>
          <w:rFonts w:asciiTheme="minorHAnsi" w:hAnsiTheme="minorHAnsi" w:cstheme="minorHAnsi"/>
          <w:bCs/>
          <w:sz w:val="22"/>
          <w:szCs w:val="22"/>
        </w:rPr>
      </w:pPr>
    </w:p>
    <w:p w14:paraId="2F550524" w14:textId="77777777" w:rsidR="00DF6E58" w:rsidRDefault="00DF6E58" w:rsidP="0039148A">
      <w:pPr>
        <w:rPr>
          <w:rFonts w:asciiTheme="minorHAnsi" w:hAnsiTheme="minorHAnsi" w:cstheme="minorHAnsi"/>
          <w:bCs/>
          <w:sz w:val="22"/>
          <w:szCs w:val="22"/>
        </w:rPr>
      </w:pPr>
    </w:p>
    <w:p w14:paraId="30846E4A" w14:textId="77777777" w:rsidR="00DF6E58" w:rsidRDefault="00DF6E58" w:rsidP="0039148A">
      <w:pPr>
        <w:rPr>
          <w:rFonts w:asciiTheme="minorHAnsi" w:hAnsiTheme="minorHAnsi" w:cstheme="minorHAnsi"/>
          <w:bCs/>
          <w:sz w:val="22"/>
          <w:szCs w:val="22"/>
        </w:rPr>
      </w:pPr>
    </w:p>
    <w:p w14:paraId="646A2671" w14:textId="77777777" w:rsidR="00C80DA3" w:rsidRPr="008648B3" w:rsidRDefault="00C80DA3" w:rsidP="0039148A">
      <w:pPr>
        <w:rPr>
          <w:rFonts w:asciiTheme="minorHAnsi" w:hAnsiTheme="minorHAnsi" w:cstheme="minorHAnsi"/>
          <w:bCs/>
          <w:sz w:val="22"/>
          <w:szCs w:val="22"/>
        </w:rPr>
      </w:pPr>
    </w:p>
    <w:p w14:paraId="0ABF0402" w14:textId="5D0980DD" w:rsidR="002609BB" w:rsidRPr="008648B3" w:rsidRDefault="002609BB" w:rsidP="0039148A">
      <w:pPr>
        <w:rPr>
          <w:rFonts w:asciiTheme="minorHAnsi" w:hAnsiTheme="minorHAnsi" w:cstheme="minorHAnsi"/>
          <w:bCs/>
          <w:sz w:val="22"/>
          <w:szCs w:val="22"/>
        </w:rPr>
      </w:pPr>
    </w:p>
    <w:p w14:paraId="3A49C826" w14:textId="77777777" w:rsidR="0039148A" w:rsidRPr="008648B3" w:rsidRDefault="0039148A" w:rsidP="00DF6E58">
      <w:pPr>
        <w:spacing w:line="276" w:lineRule="auto"/>
        <w:rPr>
          <w:rFonts w:asciiTheme="minorHAnsi" w:hAnsiTheme="minorHAnsi" w:cstheme="minorHAnsi"/>
          <w:bCs/>
          <w:sz w:val="22"/>
          <w:szCs w:val="22"/>
        </w:rPr>
      </w:pPr>
      <w:r w:rsidRPr="008648B3">
        <w:rPr>
          <w:rFonts w:asciiTheme="minorHAnsi" w:hAnsiTheme="minorHAnsi" w:cstheme="minorHAnsi"/>
          <w:bCs/>
          <w:sz w:val="22"/>
          <w:szCs w:val="22"/>
        </w:rPr>
        <w:t>U PRIVITKU:</w:t>
      </w:r>
    </w:p>
    <w:p w14:paraId="3B902974" w14:textId="047E5ACA" w:rsidR="0039148A" w:rsidRPr="008648B3" w:rsidRDefault="0039148A" w:rsidP="00E165FD">
      <w:pPr>
        <w:ind w:left="426" w:hanging="283"/>
        <w:rPr>
          <w:rFonts w:asciiTheme="minorHAnsi" w:hAnsiTheme="minorHAnsi" w:cstheme="minorHAnsi"/>
          <w:bCs/>
          <w:sz w:val="22"/>
          <w:szCs w:val="22"/>
        </w:rPr>
      </w:pPr>
      <w:r w:rsidRPr="008648B3">
        <w:rPr>
          <w:rFonts w:asciiTheme="minorHAnsi" w:hAnsiTheme="minorHAnsi" w:cstheme="minorHAnsi"/>
          <w:bCs/>
          <w:sz w:val="22"/>
          <w:szCs w:val="22"/>
        </w:rPr>
        <w:t>1.</w:t>
      </w:r>
      <w:r w:rsidR="002609BB" w:rsidRPr="008648B3">
        <w:rPr>
          <w:rFonts w:asciiTheme="minorHAnsi" w:hAnsiTheme="minorHAnsi" w:cstheme="minorHAnsi"/>
          <w:bCs/>
          <w:sz w:val="22"/>
          <w:szCs w:val="22"/>
        </w:rPr>
        <w:tab/>
      </w:r>
      <w:r w:rsidRPr="008648B3">
        <w:rPr>
          <w:rFonts w:asciiTheme="minorHAnsi" w:hAnsiTheme="minorHAnsi" w:cstheme="minorHAnsi"/>
          <w:bCs/>
          <w:sz w:val="22"/>
          <w:szCs w:val="22"/>
        </w:rPr>
        <w:t>Zaključak Gradonačelnika Grada Požege</w:t>
      </w:r>
    </w:p>
    <w:p w14:paraId="3BE0A94C" w14:textId="5C13EDF7" w:rsidR="0039148A" w:rsidRPr="008648B3" w:rsidRDefault="0039148A" w:rsidP="00E165FD">
      <w:pPr>
        <w:ind w:left="426" w:right="-142" w:hanging="283"/>
        <w:rPr>
          <w:rFonts w:asciiTheme="minorHAnsi" w:eastAsia="Arial Unicode MS" w:hAnsiTheme="minorHAnsi" w:cstheme="minorHAnsi"/>
          <w:bCs/>
          <w:sz w:val="22"/>
          <w:szCs w:val="22"/>
        </w:rPr>
      </w:pPr>
      <w:r w:rsidRPr="008648B3">
        <w:rPr>
          <w:rFonts w:asciiTheme="minorHAnsi" w:hAnsiTheme="minorHAnsi" w:cstheme="minorHAnsi"/>
          <w:bCs/>
          <w:sz w:val="22"/>
          <w:szCs w:val="22"/>
        </w:rPr>
        <w:t>2.</w:t>
      </w:r>
      <w:r w:rsidR="002609BB" w:rsidRPr="008648B3">
        <w:rPr>
          <w:rFonts w:asciiTheme="minorHAnsi" w:hAnsiTheme="minorHAnsi" w:cstheme="minorHAnsi"/>
          <w:bCs/>
          <w:sz w:val="22"/>
          <w:szCs w:val="22"/>
        </w:rPr>
        <w:tab/>
      </w:r>
      <w:r w:rsidRPr="008648B3">
        <w:rPr>
          <w:rFonts w:asciiTheme="minorHAnsi" w:hAnsiTheme="minorHAnsi" w:cstheme="minorHAnsi"/>
          <w:bCs/>
          <w:sz w:val="22"/>
          <w:szCs w:val="22"/>
        </w:rPr>
        <w:t xml:space="preserve">Prijedlog Zaključka </w:t>
      </w:r>
      <w:r w:rsidRPr="008648B3">
        <w:rPr>
          <w:rFonts w:asciiTheme="minorHAnsi" w:eastAsia="Arial Unicode MS" w:hAnsiTheme="minorHAnsi" w:cstheme="minorHAnsi"/>
          <w:bCs/>
          <w:sz w:val="22"/>
          <w:szCs w:val="22"/>
        </w:rPr>
        <w:t xml:space="preserve">o usvajanju Programa rada Upravnih </w:t>
      </w:r>
      <w:r w:rsidR="005B15E2" w:rsidRPr="008648B3">
        <w:rPr>
          <w:rFonts w:asciiTheme="minorHAnsi" w:eastAsia="Arial Unicode MS" w:hAnsiTheme="minorHAnsi" w:cstheme="minorHAnsi"/>
          <w:bCs/>
          <w:sz w:val="22"/>
          <w:szCs w:val="22"/>
        </w:rPr>
        <w:t>tijela</w:t>
      </w:r>
      <w:r w:rsidR="002609BB" w:rsidRPr="008648B3">
        <w:rPr>
          <w:rFonts w:asciiTheme="minorHAnsi" w:eastAsia="Arial Unicode MS" w:hAnsiTheme="minorHAnsi" w:cstheme="minorHAnsi"/>
          <w:bCs/>
          <w:sz w:val="22"/>
          <w:szCs w:val="22"/>
        </w:rPr>
        <w:t xml:space="preserve"> </w:t>
      </w:r>
      <w:r w:rsidRPr="008648B3">
        <w:rPr>
          <w:rFonts w:asciiTheme="minorHAnsi" w:eastAsia="Arial Unicode MS" w:hAnsiTheme="minorHAnsi" w:cstheme="minorHAnsi"/>
          <w:bCs/>
          <w:sz w:val="22"/>
          <w:szCs w:val="22"/>
        </w:rPr>
        <w:t>Grada Požege za 202</w:t>
      </w:r>
      <w:r w:rsidR="00765F82">
        <w:rPr>
          <w:rFonts w:asciiTheme="minorHAnsi" w:eastAsia="Arial Unicode MS" w:hAnsiTheme="minorHAnsi" w:cstheme="minorHAnsi"/>
          <w:bCs/>
          <w:sz w:val="22"/>
          <w:szCs w:val="22"/>
        </w:rPr>
        <w:t>5</w:t>
      </w:r>
      <w:r w:rsidRPr="008648B3">
        <w:rPr>
          <w:rFonts w:asciiTheme="minorHAnsi" w:eastAsia="Arial Unicode MS" w:hAnsiTheme="minorHAnsi" w:cstheme="minorHAnsi"/>
          <w:bCs/>
          <w:sz w:val="22"/>
          <w:szCs w:val="22"/>
        </w:rPr>
        <w:t>. godinu</w:t>
      </w:r>
    </w:p>
    <w:p w14:paraId="34CB8A3F" w14:textId="3C2F9CB9" w:rsidR="002609BB" w:rsidRPr="008648B3" w:rsidRDefault="0039148A" w:rsidP="00E165FD">
      <w:pPr>
        <w:ind w:left="426" w:hanging="283"/>
        <w:rPr>
          <w:rFonts w:asciiTheme="minorHAnsi" w:hAnsiTheme="minorHAnsi" w:cstheme="minorHAnsi"/>
          <w:bCs/>
          <w:sz w:val="22"/>
          <w:szCs w:val="22"/>
        </w:rPr>
      </w:pPr>
      <w:r w:rsidRPr="008648B3">
        <w:rPr>
          <w:rFonts w:asciiTheme="minorHAnsi" w:hAnsiTheme="minorHAnsi" w:cstheme="minorHAnsi"/>
          <w:bCs/>
          <w:sz w:val="22"/>
          <w:szCs w:val="22"/>
        </w:rPr>
        <w:t>3.</w:t>
      </w:r>
      <w:r w:rsidR="002609BB" w:rsidRPr="008648B3">
        <w:rPr>
          <w:rFonts w:asciiTheme="minorHAnsi" w:hAnsiTheme="minorHAnsi" w:cstheme="minorHAnsi"/>
          <w:bCs/>
          <w:sz w:val="22"/>
          <w:szCs w:val="22"/>
        </w:rPr>
        <w:tab/>
      </w:r>
      <w:r w:rsidRPr="008648B3">
        <w:rPr>
          <w:rFonts w:asciiTheme="minorHAnsi" w:hAnsiTheme="minorHAnsi" w:cstheme="minorHAnsi"/>
          <w:bCs/>
          <w:sz w:val="22"/>
          <w:szCs w:val="22"/>
        </w:rPr>
        <w:t>Program rada Upravnih tijela Grada Požege za 202</w:t>
      </w:r>
      <w:r w:rsidR="00765F82">
        <w:rPr>
          <w:rFonts w:asciiTheme="minorHAnsi" w:hAnsiTheme="minorHAnsi" w:cstheme="minorHAnsi"/>
          <w:bCs/>
          <w:sz w:val="22"/>
          <w:szCs w:val="22"/>
        </w:rPr>
        <w:t>5</w:t>
      </w:r>
      <w:r w:rsidRPr="008648B3">
        <w:rPr>
          <w:rFonts w:asciiTheme="minorHAnsi" w:hAnsiTheme="minorHAnsi" w:cstheme="minorHAnsi"/>
          <w:bCs/>
          <w:sz w:val="22"/>
          <w:szCs w:val="22"/>
        </w:rPr>
        <w:t>. godinu</w:t>
      </w:r>
    </w:p>
    <w:p w14:paraId="04C42D40" w14:textId="77777777" w:rsidR="002609BB" w:rsidRPr="008648B3" w:rsidRDefault="002609BB">
      <w:pPr>
        <w:spacing w:after="160" w:line="259" w:lineRule="auto"/>
        <w:rPr>
          <w:rFonts w:asciiTheme="minorHAnsi" w:hAnsiTheme="minorHAnsi" w:cstheme="minorHAnsi"/>
          <w:bCs/>
          <w:sz w:val="22"/>
          <w:szCs w:val="22"/>
        </w:rPr>
      </w:pPr>
      <w:r w:rsidRPr="008648B3">
        <w:rPr>
          <w:rFonts w:asciiTheme="minorHAnsi" w:hAnsiTheme="minorHAnsi" w:cstheme="minorHAnsi"/>
          <w:bCs/>
          <w:sz w:val="22"/>
          <w:szCs w:val="22"/>
        </w:rPr>
        <w:br w:type="page"/>
      </w:r>
    </w:p>
    <w:tbl>
      <w:tblPr>
        <w:tblStyle w:val="TableGrid1"/>
        <w:tblpPr w:leftFromText="180" w:rightFromText="180" w:vertAnchor="text" w:horzAnchor="margin" w:tblpXSpec="right" w:tblpY="-3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4"/>
      </w:tblGrid>
      <w:tr w:rsidR="00C80DA3" w14:paraId="657A0FC3" w14:textId="77777777" w:rsidTr="00C80DA3">
        <w:trPr>
          <w:trHeight w:val="279"/>
        </w:trPr>
        <w:tc>
          <w:tcPr>
            <w:tcW w:w="3474" w:type="dxa"/>
          </w:tcPr>
          <w:p w14:paraId="1E19F934" w14:textId="77777777" w:rsidR="00C80DA3" w:rsidRDefault="00C80DA3" w:rsidP="00C80DA3">
            <w:pPr>
              <w:contextualSpacing/>
              <w:rPr>
                <w:rFonts w:ascii="PDF417x" w:hAnsi="PDF417x"/>
              </w:rPr>
            </w:pPr>
            <w:r>
              <w:rPr>
                <w:rFonts w:ascii="PDF417x" w:hAnsi="PDF417x"/>
              </w:rPr>
              <w:lastRenderedPageBreak/>
              <w:t>+*xfs*pvs*Akl*cvA*xBj*tCi*llc*tAr*uEw*tuk*pBk*-</w:t>
            </w:r>
            <w:r>
              <w:rPr>
                <w:rFonts w:ascii="PDF417x" w:hAnsi="PDF417x"/>
              </w:rPr>
              <w:br/>
              <w:t>+*yqw*xib*sfn*psE*ugc*dzi*lro*wEm*gzn*pwa*zew*-</w:t>
            </w:r>
            <w:r>
              <w:rPr>
                <w:rFonts w:ascii="PDF417x" w:hAnsi="PDF417x"/>
              </w:rPr>
              <w:br/>
              <w:t>+*eDs*lyd*lyd*lyd*lyd*xzf*bmC*qrk*ufy*ovy*zfE*-</w:t>
            </w:r>
            <w:r>
              <w:rPr>
                <w:rFonts w:ascii="PDF417x" w:hAnsi="PDF417x"/>
              </w:rPr>
              <w:br/>
              <w:t>+*ftw*kcf*onA*lab*wyv*dsw*BdA*hkc*wwf*sus*onA*-</w:t>
            </w:r>
            <w:r>
              <w:rPr>
                <w:rFonts w:ascii="PDF417x" w:hAnsi="PDF417x"/>
              </w:rPr>
              <w:br/>
              <w:t>+*ftA*xas*tDn*usE*azc*liC*EDt*lBt*yFr*tnl*uws*-</w:t>
            </w:r>
            <w:r>
              <w:rPr>
                <w:rFonts w:ascii="PDF417x" w:hAnsi="PDF417x"/>
              </w:rPr>
              <w:br/>
              <w:t>+*xjq*vcz*lui*ggj*hty*ykx*cFw*dBw*jii*Agr*uzq*-</w:t>
            </w:r>
            <w:r>
              <w:rPr>
                <w:rFonts w:ascii="PDF417x" w:hAnsi="PDF417x"/>
              </w:rPr>
              <w:br/>
            </w:r>
          </w:p>
        </w:tc>
      </w:tr>
    </w:tbl>
    <w:p w14:paraId="5E2B7D07" w14:textId="50DB20E1" w:rsidR="00C80DA3" w:rsidRPr="00C80DA3" w:rsidRDefault="00C80DA3" w:rsidP="00C80DA3">
      <w:pPr>
        <w:ind w:right="5244" w:firstLine="142"/>
        <w:jc w:val="center"/>
        <w:rPr>
          <w:rFonts w:ascii="Calibri" w:hAnsi="Calibri" w:cs="Calibri"/>
          <w:sz w:val="22"/>
          <w:szCs w:val="22"/>
          <w:lang w:val="en-US"/>
        </w:rPr>
      </w:pPr>
      <w:r w:rsidRPr="00C80DA3">
        <w:rPr>
          <w:rFonts w:ascii="Calibri" w:hAnsi="Calibri" w:cs="Calibri"/>
          <w:noProof/>
          <w:sz w:val="22"/>
          <w:szCs w:val="22"/>
        </w:rPr>
        <w:drawing>
          <wp:inline distT="0" distB="0" distL="0" distR="0" wp14:anchorId="060DE589" wp14:editId="2748E966">
            <wp:extent cx="310515" cy="431165"/>
            <wp:effectExtent l="0" t="0" r="0" b="6985"/>
            <wp:docPr id="570614185" name="Slika 7"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14185" name="Slika 7"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0515" cy="431165"/>
                    </a:xfrm>
                    <a:prstGeom prst="rect">
                      <a:avLst/>
                    </a:prstGeom>
                    <a:noFill/>
                    <a:ln>
                      <a:noFill/>
                    </a:ln>
                  </pic:spPr>
                </pic:pic>
              </a:graphicData>
            </a:graphic>
          </wp:inline>
        </w:drawing>
      </w:r>
    </w:p>
    <w:p w14:paraId="45686197" w14:textId="77777777" w:rsidR="00C80DA3" w:rsidRPr="00C80DA3" w:rsidRDefault="00C80DA3" w:rsidP="00C80DA3">
      <w:pPr>
        <w:ind w:right="5244"/>
        <w:jc w:val="center"/>
        <w:rPr>
          <w:rFonts w:ascii="Calibri" w:hAnsi="Calibri" w:cs="Calibri"/>
          <w:sz w:val="22"/>
          <w:szCs w:val="22"/>
        </w:rPr>
      </w:pPr>
      <w:r w:rsidRPr="00C80DA3">
        <w:rPr>
          <w:rFonts w:ascii="Calibri" w:hAnsi="Calibri" w:cs="Calibri"/>
          <w:sz w:val="22"/>
          <w:szCs w:val="22"/>
        </w:rPr>
        <w:t>R  E  P  U  B  L  I  K  A    H  R  V  A  T  S  K  A</w:t>
      </w:r>
    </w:p>
    <w:p w14:paraId="5074B4D9" w14:textId="77777777" w:rsidR="00C80DA3" w:rsidRPr="00C80DA3" w:rsidRDefault="00C80DA3" w:rsidP="00C80DA3">
      <w:pPr>
        <w:ind w:right="5244"/>
        <w:jc w:val="center"/>
        <w:rPr>
          <w:rFonts w:ascii="Calibri" w:hAnsi="Calibri" w:cs="Calibri"/>
          <w:sz w:val="22"/>
          <w:szCs w:val="22"/>
        </w:rPr>
      </w:pPr>
      <w:r w:rsidRPr="00C80DA3">
        <w:rPr>
          <w:rFonts w:ascii="Calibri" w:hAnsi="Calibri" w:cs="Calibri"/>
          <w:sz w:val="22"/>
          <w:szCs w:val="22"/>
        </w:rPr>
        <w:t>POŽEŠKO-SLAVONSKA ŽUPANIJA</w:t>
      </w:r>
    </w:p>
    <w:p w14:paraId="284ABE41" w14:textId="07925601" w:rsidR="00C80DA3" w:rsidRPr="00C80DA3" w:rsidRDefault="00C80DA3" w:rsidP="00C80DA3">
      <w:pPr>
        <w:ind w:right="5244"/>
        <w:jc w:val="center"/>
        <w:rPr>
          <w:rFonts w:ascii="Calibri" w:hAnsi="Calibri" w:cs="Calibri"/>
          <w:sz w:val="22"/>
          <w:szCs w:val="22"/>
          <w:lang w:val="en-US"/>
        </w:rPr>
      </w:pPr>
      <w:r w:rsidRPr="00C80DA3">
        <w:rPr>
          <w:rFonts w:ascii="Calibri" w:hAnsi="Calibri" w:cs="Calibri"/>
          <w:noProof/>
          <w:sz w:val="20"/>
          <w:szCs w:val="20"/>
          <w:lang w:val="en-US"/>
        </w:rPr>
        <w:drawing>
          <wp:anchor distT="0" distB="0" distL="114300" distR="114300" simplePos="0" relativeHeight="251689984" behindDoc="0" locked="0" layoutInCell="1" allowOverlap="1" wp14:anchorId="6FE38262" wp14:editId="7A355E83">
            <wp:simplePos x="0" y="0"/>
            <wp:positionH relativeFrom="column">
              <wp:posOffset>96520</wp:posOffset>
            </wp:positionH>
            <wp:positionV relativeFrom="paragraph">
              <wp:posOffset>17780</wp:posOffset>
            </wp:positionV>
            <wp:extent cx="355600" cy="347980"/>
            <wp:effectExtent l="0" t="0" r="6350" b="0"/>
            <wp:wrapNone/>
            <wp:docPr id="149343868" name="Slika 8"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3868" name="Slika 8"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C80DA3">
        <w:rPr>
          <w:rFonts w:ascii="Calibri" w:hAnsi="Calibri" w:cs="Calibri"/>
          <w:sz w:val="22"/>
          <w:szCs w:val="22"/>
          <w:lang w:val="en-US"/>
        </w:rPr>
        <w:t>GRAD POŽEGA</w:t>
      </w:r>
    </w:p>
    <w:p w14:paraId="567179C9" w14:textId="77777777" w:rsidR="00C80DA3" w:rsidRPr="00C80DA3" w:rsidRDefault="00C80DA3" w:rsidP="00C80DA3">
      <w:pPr>
        <w:spacing w:after="240"/>
        <w:ind w:right="5244"/>
        <w:jc w:val="center"/>
        <w:rPr>
          <w:rFonts w:ascii="Calibri" w:hAnsi="Calibri" w:cs="Calibri"/>
          <w:sz w:val="22"/>
          <w:szCs w:val="22"/>
          <w:lang w:val="en-US"/>
        </w:rPr>
      </w:pPr>
      <w:r w:rsidRPr="00C80DA3">
        <w:rPr>
          <w:rFonts w:ascii="Calibri" w:hAnsi="Calibri" w:cs="Calibri"/>
          <w:sz w:val="22"/>
          <w:szCs w:val="22"/>
          <w:lang w:val="en-US"/>
        </w:rPr>
        <w:t>Gradonačelnik</w:t>
      </w:r>
    </w:p>
    <w:p w14:paraId="25FBCA92" w14:textId="0FECA637" w:rsidR="000D5257" w:rsidRPr="008648B3" w:rsidRDefault="000D5257" w:rsidP="000D5257">
      <w:pPr>
        <w:jc w:val="both"/>
        <w:rPr>
          <w:rFonts w:asciiTheme="minorHAnsi" w:hAnsiTheme="minorHAnsi" w:cstheme="minorHAnsi"/>
          <w:bCs/>
          <w:sz w:val="22"/>
          <w:szCs w:val="22"/>
        </w:rPr>
      </w:pPr>
      <w:r w:rsidRPr="008648B3">
        <w:rPr>
          <w:rFonts w:asciiTheme="minorHAnsi" w:hAnsiTheme="minorHAnsi" w:cstheme="minorHAnsi"/>
          <w:bCs/>
          <w:sz w:val="22"/>
          <w:szCs w:val="22"/>
        </w:rPr>
        <w:t>KLASA:</w:t>
      </w:r>
      <w:r w:rsidR="008934E9">
        <w:rPr>
          <w:rFonts w:asciiTheme="minorHAnsi" w:hAnsiTheme="minorHAnsi" w:cstheme="minorHAnsi"/>
          <w:bCs/>
          <w:sz w:val="22"/>
          <w:szCs w:val="22"/>
        </w:rPr>
        <w:t xml:space="preserve"> </w:t>
      </w:r>
      <w:r w:rsidR="00040EAB" w:rsidRPr="008648B3">
        <w:rPr>
          <w:rFonts w:asciiTheme="minorHAnsi" w:hAnsiTheme="minorHAnsi" w:cstheme="minorHAnsi"/>
          <w:bCs/>
          <w:sz w:val="22"/>
          <w:szCs w:val="22"/>
        </w:rPr>
        <w:t>024-02/2</w:t>
      </w:r>
      <w:r w:rsidR="00D404BB" w:rsidRPr="008648B3">
        <w:rPr>
          <w:rFonts w:asciiTheme="minorHAnsi" w:hAnsiTheme="minorHAnsi" w:cstheme="minorHAnsi"/>
          <w:bCs/>
          <w:sz w:val="22"/>
          <w:szCs w:val="22"/>
        </w:rPr>
        <w:t>3</w:t>
      </w:r>
      <w:r w:rsidR="00040EAB" w:rsidRPr="008648B3">
        <w:rPr>
          <w:rFonts w:asciiTheme="minorHAnsi" w:hAnsiTheme="minorHAnsi" w:cstheme="minorHAnsi"/>
          <w:bCs/>
          <w:sz w:val="22"/>
          <w:szCs w:val="22"/>
        </w:rPr>
        <w:t>-03/</w:t>
      </w:r>
      <w:r w:rsidR="00011696">
        <w:rPr>
          <w:rFonts w:asciiTheme="minorHAnsi" w:hAnsiTheme="minorHAnsi" w:cstheme="minorHAnsi"/>
          <w:bCs/>
          <w:sz w:val="22"/>
          <w:szCs w:val="22"/>
        </w:rPr>
        <w:t>13</w:t>
      </w:r>
    </w:p>
    <w:p w14:paraId="47971576" w14:textId="66DEDF37" w:rsidR="000D5257" w:rsidRPr="008648B3" w:rsidRDefault="000D5257" w:rsidP="00DF6E58">
      <w:pPr>
        <w:jc w:val="both"/>
        <w:rPr>
          <w:rFonts w:asciiTheme="minorHAnsi" w:hAnsiTheme="minorHAnsi" w:cstheme="minorHAnsi"/>
          <w:bCs/>
          <w:sz w:val="22"/>
          <w:szCs w:val="22"/>
        </w:rPr>
      </w:pPr>
      <w:r w:rsidRPr="008648B3">
        <w:rPr>
          <w:rFonts w:asciiTheme="minorHAnsi" w:hAnsiTheme="minorHAnsi" w:cstheme="minorHAnsi"/>
          <w:bCs/>
          <w:sz w:val="22"/>
          <w:szCs w:val="22"/>
        </w:rPr>
        <w:t>URBROJ: 2177-1-02/01-2</w:t>
      </w:r>
      <w:r w:rsidR="00603682">
        <w:rPr>
          <w:rFonts w:asciiTheme="minorHAnsi" w:hAnsiTheme="minorHAnsi" w:cstheme="minorHAnsi"/>
          <w:bCs/>
          <w:sz w:val="22"/>
          <w:szCs w:val="22"/>
        </w:rPr>
        <w:t>4</w:t>
      </w:r>
      <w:r w:rsidRPr="008648B3">
        <w:rPr>
          <w:rFonts w:asciiTheme="minorHAnsi" w:hAnsiTheme="minorHAnsi" w:cstheme="minorHAnsi"/>
          <w:bCs/>
          <w:sz w:val="22"/>
          <w:szCs w:val="22"/>
        </w:rPr>
        <w:t>-</w:t>
      </w:r>
      <w:r w:rsidR="00F8552E" w:rsidRPr="008648B3">
        <w:rPr>
          <w:rFonts w:asciiTheme="minorHAnsi" w:hAnsiTheme="minorHAnsi" w:cstheme="minorHAnsi"/>
          <w:bCs/>
          <w:sz w:val="22"/>
          <w:szCs w:val="22"/>
        </w:rPr>
        <w:t>3</w:t>
      </w:r>
    </w:p>
    <w:p w14:paraId="0A1F2238" w14:textId="2C18E7C6" w:rsidR="000D5257" w:rsidRPr="008648B3" w:rsidRDefault="000D5257" w:rsidP="00DF6E58">
      <w:pPr>
        <w:spacing w:after="240"/>
        <w:jc w:val="both"/>
        <w:rPr>
          <w:rFonts w:asciiTheme="minorHAnsi" w:hAnsiTheme="minorHAnsi" w:cstheme="minorHAnsi"/>
          <w:bCs/>
          <w:sz w:val="22"/>
          <w:szCs w:val="22"/>
        </w:rPr>
      </w:pPr>
      <w:r w:rsidRPr="008648B3">
        <w:rPr>
          <w:rFonts w:asciiTheme="minorHAnsi" w:hAnsiTheme="minorHAnsi" w:cstheme="minorHAnsi"/>
          <w:bCs/>
          <w:sz w:val="22"/>
          <w:szCs w:val="22"/>
        </w:rPr>
        <w:t>Požega,</w:t>
      </w:r>
      <w:r w:rsidR="008934E9">
        <w:rPr>
          <w:rFonts w:asciiTheme="minorHAnsi" w:hAnsiTheme="minorHAnsi" w:cstheme="minorHAnsi"/>
          <w:bCs/>
          <w:sz w:val="22"/>
          <w:szCs w:val="22"/>
        </w:rPr>
        <w:t xml:space="preserve"> </w:t>
      </w:r>
      <w:r w:rsidR="003671D6">
        <w:rPr>
          <w:rFonts w:asciiTheme="minorHAnsi" w:hAnsiTheme="minorHAnsi" w:cstheme="minorHAnsi"/>
          <w:bCs/>
          <w:sz w:val="22"/>
          <w:szCs w:val="22"/>
        </w:rPr>
        <w:t xml:space="preserve">23. listopada </w:t>
      </w:r>
      <w:r w:rsidRPr="008648B3">
        <w:rPr>
          <w:rFonts w:asciiTheme="minorHAnsi" w:hAnsiTheme="minorHAnsi" w:cstheme="minorHAnsi"/>
          <w:bCs/>
          <w:sz w:val="22"/>
          <w:szCs w:val="22"/>
        </w:rPr>
        <w:t>202</w:t>
      </w:r>
      <w:r w:rsidR="00603682">
        <w:rPr>
          <w:rFonts w:asciiTheme="minorHAnsi" w:hAnsiTheme="minorHAnsi" w:cstheme="minorHAnsi"/>
          <w:bCs/>
          <w:sz w:val="22"/>
          <w:szCs w:val="22"/>
        </w:rPr>
        <w:t>4</w:t>
      </w:r>
      <w:r w:rsidRPr="008648B3">
        <w:rPr>
          <w:rFonts w:asciiTheme="minorHAnsi" w:hAnsiTheme="minorHAnsi" w:cstheme="minorHAnsi"/>
          <w:bCs/>
          <w:sz w:val="22"/>
          <w:szCs w:val="22"/>
        </w:rPr>
        <w:t>.</w:t>
      </w:r>
    </w:p>
    <w:p w14:paraId="4548D770" w14:textId="7497DC9E" w:rsidR="0039148A" w:rsidRPr="008648B3" w:rsidRDefault="0039148A" w:rsidP="00DF6E58">
      <w:pPr>
        <w:spacing w:after="240"/>
        <w:ind w:firstLine="708"/>
        <w:jc w:val="both"/>
        <w:rPr>
          <w:rFonts w:asciiTheme="minorHAnsi" w:eastAsia="Arial Unicode MS" w:hAnsiTheme="minorHAnsi" w:cstheme="minorHAnsi"/>
          <w:bCs/>
          <w:sz w:val="22"/>
          <w:szCs w:val="22"/>
        </w:rPr>
      </w:pPr>
      <w:r w:rsidRPr="008648B3">
        <w:rPr>
          <w:rFonts w:asciiTheme="minorHAnsi" w:eastAsia="Arial Unicode MS" w:hAnsiTheme="minorHAnsi" w:cstheme="minorHAnsi"/>
          <w:bCs/>
          <w:sz w:val="22"/>
          <w:szCs w:val="22"/>
        </w:rPr>
        <w:t xml:space="preserve">Na temelju članka 44. stavka 1. i članka 48. stavka 1. točke 7. </w:t>
      </w:r>
      <w:r w:rsidRPr="008648B3">
        <w:rPr>
          <w:rFonts w:asciiTheme="minorHAnsi" w:hAnsiTheme="minorHAnsi" w:cstheme="minorHAnsi"/>
          <w:bCs/>
          <w:sz w:val="22"/>
          <w:szCs w:val="22"/>
        </w:rPr>
        <w:t>Zakona o lokalnoj i područnoj (regionalnoj) samoupravi (N</w:t>
      </w:r>
      <w:r w:rsidR="00517EFE" w:rsidRPr="008648B3">
        <w:rPr>
          <w:rFonts w:asciiTheme="minorHAnsi" w:hAnsiTheme="minorHAnsi" w:cstheme="minorHAnsi"/>
          <w:bCs/>
          <w:sz w:val="22"/>
          <w:szCs w:val="22"/>
        </w:rPr>
        <w:t xml:space="preserve">arodne novine, </w:t>
      </w:r>
      <w:r w:rsidRPr="008648B3">
        <w:rPr>
          <w:rFonts w:asciiTheme="minorHAnsi" w:hAnsiTheme="minorHAnsi" w:cstheme="minorHAnsi"/>
          <w:bCs/>
          <w:sz w:val="22"/>
          <w:szCs w:val="22"/>
        </w:rPr>
        <w:t>broj: 33/01, 60/01.- vjerodostojno tumačenje, 129/05., 109/07., 125/08., 36/09., 150/11., 144/12., 19/13.- pročišćeni tekst, 137/15.- ispravak</w:t>
      </w:r>
      <w:r w:rsidR="002A6CBB" w:rsidRPr="008648B3">
        <w:rPr>
          <w:rFonts w:asciiTheme="minorHAnsi" w:hAnsiTheme="minorHAnsi" w:cstheme="minorHAnsi"/>
          <w:bCs/>
          <w:sz w:val="22"/>
          <w:szCs w:val="22"/>
        </w:rPr>
        <w:t xml:space="preserve">, </w:t>
      </w:r>
      <w:r w:rsidRPr="008648B3">
        <w:rPr>
          <w:rFonts w:asciiTheme="minorHAnsi" w:hAnsiTheme="minorHAnsi" w:cstheme="minorHAnsi"/>
          <w:bCs/>
          <w:sz w:val="22"/>
          <w:szCs w:val="22"/>
        </w:rPr>
        <w:t>123/17.</w:t>
      </w:r>
      <w:r w:rsidR="00517EFE" w:rsidRPr="008648B3">
        <w:rPr>
          <w:rFonts w:asciiTheme="minorHAnsi" w:hAnsiTheme="minorHAnsi" w:cstheme="minorHAnsi"/>
          <w:bCs/>
          <w:sz w:val="22"/>
          <w:szCs w:val="22"/>
        </w:rPr>
        <w:t xml:space="preserve">, </w:t>
      </w:r>
      <w:r w:rsidR="002A6CBB" w:rsidRPr="008648B3">
        <w:rPr>
          <w:rFonts w:asciiTheme="minorHAnsi" w:hAnsiTheme="minorHAnsi" w:cstheme="minorHAnsi"/>
          <w:bCs/>
          <w:sz w:val="22"/>
          <w:szCs w:val="22"/>
        </w:rPr>
        <w:t>98/19.</w:t>
      </w:r>
      <w:r w:rsidR="00517EFE" w:rsidRPr="008648B3">
        <w:rPr>
          <w:rFonts w:asciiTheme="minorHAnsi" w:hAnsiTheme="minorHAnsi" w:cstheme="minorHAnsi"/>
          <w:bCs/>
          <w:sz w:val="22"/>
          <w:szCs w:val="22"/>
        </w:rPr>
        <w:t xml:space="preserve"> i 144/20.</w:t>
      </w:r>
      <w:r w:rsidRPr="008648B3">
        <w:rPr>
          <w:rFonts w:asciiTheme="minorHAnsi" w:hAnsiTheme="minorHAnsi" w:cstheme="minorHAnsi"/>
          <w:bCs/>
          <w:sz w:val="22"/>
          <w:szCs w:val="22"/>
        </w:rPr>
        <w:t>) i članka 6</w:t>
      </w:r>
      <w:r w:rsidR="00517EFE" w:rsidRPr="008648B3">
        <w:rPr>
          <w:rFonts w:asciiTheme="minorHAnsi" w:hAnsiTheme="minorHAnsi" w:cstheme="minorHAnsi"/>
          <w:bCs/>
          <w:sz w:val="22"/>
          <w:szCs w:val="22"/>
        </w:rPr>
        <w:t>2</w:t>
      </w:r>
      <w:r w:rsidRPr="008648B3">
        <w:rPr>
          <w:rFonts w:asciiTheme="minorHAnsi" w:hAnsiTheme="minorHAnsi" w:cstheme="minorHAnsi"/>
          <w:bCs/>
          <w:sz w:val="22"/>
          <w:szCs w:val="22"/>
        </w:rPr>
        <w:t xml:space="preserve">. stavka </w:t>
      </w:r>
      <w:r w:rsidR="00517EFE" w:rsidRPr="008648B3">
        <w:rPr>
          <w:rFonts w:asciiTheme="minorHAnsi" w:hAnsiTheme="minorHAnsi" w:cstheme="minorHAnsi"/>
          <w:bCs/>
          <w:sz w:val="22"/>
          <w:szCs w:val="22"/>
        </w:rPr>
        <w:t>1</w:t>
      </w:r>
      <w:r w:rsidRPr="008648B3">
        <w:rPr>
          <w:rFonts w:asciiTheme="minorHAnsi" w:hAnsiTheme="minorHAnsi" w:cstheme="minorHAnsi"/>
          <w:bCs/>
          <w:sz w:val="22"/>
          <w:szCs w:val="22"/>
        </w:rPr>
        <w:t xml:space="preserve">. podstavka 34. i članka </w:t>
      </w:r>
      <w:r w:rsidR="00517EFE" w:rsidRPr="008648B3">
        <w:rPr>
          <w:rFonts w:asciiTheme="minorHAnsi" w:hAnsiTheme="minorHAnsi" w:cstheme="minorHAnsi"/>
          <w:bCs/>
          <w:sz w:val="22"/>
          <w:szCs w:val="22"/>
        </w:rPr>
        <w:t xml:space="preserve">120. </w:t>
      </w:r>
      <w:r w:rsidRPr="008648B3">
        <w:rPr>
          <w:rFonts w:asciiTheme="minorHAnsi" w:hAnsiTheme="minorHAnsi" w:cstheme="minorHAnsi"/>
          <w:bCs/>
          <w:sz w:val="22"/>
          <w:szCs w:val="22"/>
        </w:rPr>
        <w:t xml:space="preserve">Statuta Grada Požege (Službene novine Grada Požege, broj: </w:t>
      </w:r>
      <w:r w:rsidR="00517EFE" w:rsidRPr="008648B3">
        <w:rPr>
          <w:rFonts w:asciiTheme="minorHAnsi" w:hAnsiTheme="minorHAnsi" w:cstheme="minorHAnsi"/>
          <w:bCs/>
          <w:sz w:val="22"/>
          <w:szCs w:val="22"/>
        </w:rPr>
        <w:t>2/21.</w:t>
      </w:r>
      <w:r w:rsidR="00603682">
        <w:rPr>
          <w:rFonts w:asciiTheme="minorHAnsi" w:hAnsiTheme="minorHAnsi" w:cstheme="minorHAnsi"/>
          <w:bCs/>
          <w:sz w:val="22"/>
          <w:szCs w:val="22"/>
        </w:rPr>
        <w:t xml:space="preserve"> i 11/22.</w:t>
      </w:r>
      <w:r w:rsidRPr="008648B3">
        <w:rPr>
          <w:rFonts w:asciiTheme="minorHAnsi" w:hAnsiTheme="minorHAnsi" w:cstheme="minorHAnsi"/>
          <w:bCs/>
          <w:sz w:val="22"/>
          <w:szCs w:val="22"/>
        </w:rPr>
        <w:t xml:space="preserve">), </w:t>
      </w:r>
      <w:r w:rsidRPr="008648B3">
        <w:rPr>
          <w:rFonts w:asciiTheme="minorHAnsi" w:eastAsia="Arial Unicode MS" w:hAnsiTheme="minorHAnsi" w:cstheme="minorHAnsi"/>
          <w:bCs/>
          <w:sz w:val="22"/>
          <w:szCs w:val="22"/>
        </w:rPr>
        <w:t xml:space="preserve">Gradonačelnik Grada Požege, dana </w:t>
      </w:r>
      <w:r w:rsidR="003671D6">
        <w:rPr>
          <w:rFonts w:asciiTheme="minorHAnsi" w:eastAsia="Arial Unicode MS" w:hAnsiTheme="minorHAnsi" w:cstheme="minorHAnsi"/>
          <w:bCs/>
          <w:sz w:val="22"/>
          <w:szCs w:val="22"/>
        </w:rPr>
        <w:t xml:space="preserve">23. listopada </w:t>
      </w:r>
      <w:r w:rsidR="00D404BB" w:rsidRPr="008648B3">
        <w:rPr>
          <w:rFonts w:asciiTheme="minorHAnsi" w:hAnsiTheme="minorHAnsi" w:cstheme="minorHAnsi"/>
          <w:bCs/>
          <w:sz w:val="22"/>
          <w:szCs w:val="22"/>
        </w:rPr>
        <w:t>202</w:t>
      </w:r>
      <w:r w:rsidR="00603682">
        <w:rPr>
          <w:rFonts w:asciiTheme="minorHAnsi" w:hAnsiTheme="minorHAnsi" w:cstheme="minorHAnsi"/>
          <w:bCs/>
          <w:sz w:val="22"/>
          <w:szCs w:val="22"/>
        </w:rPr>
        <w:t>4</w:t>
      </w:r>
      <w:r w:rsidR="000D5257" w:rsidRPr="008648B3">
        <w:rPr>
          <w:rFonts w:asciiTheme="minorHAnsi" w:eastAsia="Arial Unicode MS" w:hAnsiTheme="minorHAnsi" w:cstheme="minorHAnsi"/>
          <w:bCs/>
          <w:sz w:val="22"/>
          <w:szCs w:val="22"/>
        </w:rPr>
        <w:t xml:space="preserve">. </w:t>
      </w:r>
      <w:r w:rsidRPr="008648B3">
        <w:rPr>
          <w:rFonts w:asciiTheme="minorHAnsi" w:eastAsia="Arial Unicode MS" w:hAnsiTheme="minorHAnsi" w:cstheme="minorHAnsi"/>
          <w:bCs/>
          <w:sz w:val="22"/>
          <w:szCs w:val="22"/>
        </w:rPr>
        <w:t>godine, donosi</w:t>
      </w:r>
    </w:p>
    <w:p w14:paraId="730AE502" w14:textId="6B84C51C" w:rsidR="0039148A" w:rsidRPr="00C80DA3" w:rsidRDefault="0039148A" w:rsidP="00DF6E58">
      <w:pPr>
        <w:spacing w:after="240"/>
        <w:jc w:val="center"/>
        <w:rPr>
          <w:rFonts w:asciiTheme="minorHAnsi" w:eastAsia="Arial Unicode MS" w:hAnsiTheme="minorHAnsi" w:cstheme="minorHAnsi"/>
          <w:bCs/>
          <w:sz w:val="22"/>
          <w:szCs w:val="22"/>
        </w:rPr>
      </w:pPr>
      <w:r w:rsidRPr="00C80DA3">
        <w:rPr>
          <w:rFonts w:asciiTheme="minorHAnsi" w:eastAsia="Arial Unicode MS" w:hAnsiTheme="minorHAnsi" w:cstheme="minorHAnsi"/>
          <w:bCs/>
          <w:sz w:val="22"/>
          <w:szCs w:val="22"/>
        </w:rPr>
        <w:t>Z A K L J U Č A K</w:t>
      </w:r>
    </w:p>
    <w:p w14:paraId="1E2330DE" w14:textId="740E798E" w:rsidR="0039148A" w:rsidRPr="008648B3" w:rsidRDefault="0039148A" w:rsidP="00DF6E58">
      <w:pPr>
        <w:spacing w:after="240"/>
        <w:ind w:firstLine="708"/>
        <w:jc w:val="both"/>
        <w:rPr>
          <w:rFonts w:asciiTheme="minorHAnsi" w:hAnsiTheme="minorHAnsi" w:cstheme="minorHAnsi"/>
          <w:bCs/>
          <w:sz w:val="22"/>
          <w:szCs w:val="22"/>
        </w:rPr>
      </w:pPr>
      <w:r w:rsidRPr="008648B3">
        <w:rPr>
          <w:rFonts w:asciiTheme="minorHAnsi" w:eastAsia="Arial Unicode MS" w:hAnsiTheme="minorHAnsi" w:cstheme="minorHAnsi"/>
          <w:bCs/>
          <w:sz w:val="22"/>
          <w:szCs w:val="22"/>
        </w:rPr>
        <w:t>I.  Utvrđuje se Prijedlog Zaključka o usvajanju Programa rada Upravnih tijela Grada Požege za 202</w:t>
      </w:r>
      <w:r w:rsidR="001D4456">
        <w:rPr>
          <w:rFonts w:asciiTheme="minorHAnsi" w:eastAsia="Arial Unicode MS" w:hAnsiTheme="minorHAnsi" w:cstheme="minorHAnsi"/>
          <w:bCs/>
          <w:sz w:val="22"/>
          <w:szCs w:val="22"/>
        </w:rPr>
        <w:t>5</w:t>
      </w:r>
      <w:r w:rsidRPr="008648B3">
        <w:rPr>
          <w:rFonts w:asciiTheme="minorHAnsi" w:eastAsia="Arial Unicode MS" w:hAnsiTheme="minorHAnsi" w:cstheme="minorHAnsi"/>
          <w:bCs/>
          <w:sz w:val="22"/>
          <w:szCs w:val="22"/>
        </w:rPr>
        <w:t xml:space="preserve">. godinu, u </w:t>
      </w:r>
      <w:r w:rsidRPr="008648B3">
        <w:rPr>
          <w:rFonts w:asciiTheme="minorHAnsi" w:hAnsiTheme="minorHAnsi" w:cstheme="minorHAnsi"/>
          <w:bCs/>
          <w:sz w:val="22"/>
          <w:szCs w:val="22"/>
        </w:rPr>
        <w:t>predloženom tekstu.</w:t>
      </w:r>
    </w:p>
    <w:p w14:paraId="44D2E0B3" w14:textId="79CE2CA9" w:rsidR="0039148A" w:rsidRPr="008648B3" w:rsidRDefault="0039148A" w:rsidP="00DF6E58">
      <w:pPr>
        <w:spacing w:after="240"/>
        <w:ind w:firstLine="708"/>
        <w:jc w:val="both"/>
        <w:rPr>
          <w:rFonts w:asciiTheme="minorHAnsi" w:hAnsiTheme="minorHAnsi" w:cstheme="minorHAnsi"/>
          <w:bCs/>
          <w:sz w:val="22"/>
          <w:szCs w:val="22"/>
        </w:rPr>
      </w:pPr>
      <w:r w:rsidRPr="008648B3">
        <w:rPr>
          <w:rFonts w:asciiTheme="minorHAnsi" w:eastAsia="Arial Unicode MS" w:hAnsiTheme="minorHAnsi" w:cstheme="minorHAnsi"/>
          <w:bCs/>
          <w:sz w:val="22"/>
          <w:szCs w:val="22"/>
        </w:rPr>
        <w:t>II.  Prijedlog Zaključka iz točke I. ovoga Zaključka upućuje se  Gradskom vijeću Grada Požege na razmatranje i usvajanje.</w:t>
      </w:r>
    </w:p>
    <w:p w14:paraId="286AF1A1" w14:textId="77777777" w:rsidR="00312BB5" w:rsidRPr="008648B3" w:rsidRDefault="00312BB5" w:rsidP="00312BB5">
      <w:pPr>
        <w:rPr>
          <w:rFonts w:asciiTheme="minorHAnsi" w:hAnsiTheme="minorHAnsi" w:cstheme="minorHAnsi"/>
          <w:bCs/>
          <w:sz w:val="22"/>
          <w:szCs w:val="22"/>
          <w:u w:val="single"/>
        </w:rPr>
      </w:pPr>
    </w:p>
    <w:p w14:paraId="63138F48" w14:textId="77777777" w:rsidR="00517EFE" w:rsidRPr="008648B3" w:rsidRDefault="00517EFE" w:rsidP="008648B3">
      <w:pPr>
        <w:ind w:left="6379" w:firstLine="709"/>
        <w:rPr>
          <w:rFonts w:asciiTheme="minorHAnsi" w:hAnsiTheme="minorHAnsi" w:cstheme="minorHAnsi"/>
          <w:bCs/>
          <w:sz w:val="22"/>
          <w:szCs w:val="22"/>
        </w:rPr>
      </w:pPr>
      <w:r w:rsidRPr="008648B3">
        <w:rPr>
          <w:rFonts w:asciiTheme="minorHAnsi" w:hAnsiTheme="minorHAnsi" w:cstheme="minorHAnsi"/>
          <w:bCs/>
          <w:sz w:val="22"/>
          <w:szCs w:val="22"/>
        </w:rPr>
        <w:t>GRADONAČELNIK</w:t>
      </w:r>
    </w:p>
    <w:p w14:paraId="006CB1F9" w14:textId="37EA9C4A" w:rsidR="00517EFE" w:rsidRPr="008648B3" w:rsidRDefault="00517EFE" w:rsidP="009931BB">
      <w:pPr>
        <w:ind w:firstLine="6946"/>
        <w:rPr>
          <w:rFonts w:asciiTheme="minorHAnsi" w:hAnsiTheme="minorHAnsi" w:cstheme="minorHAnsi"/>
          <w:bCs/>
          <w:sz w:val="22"/>
          <w:szCs w:val="22"/>
        </w:rPr>
      </w:pPr>
      <w:r w:rsidRPr="008648B3">
        <w:rPr>
          <w:rFonts w:asciiTheme="minorHAnsi" w:hAnsiTheme="minorHAnsi" w:cstheme="minorHAnsi"/>
          <w:bCs/>
          <w:sz w:val="22"/>
          <w:szCs w:val="22"/>
        </w:rPr>
        <w:t>dr.sc. Željko Glavić</w:t>
      </w:r>
      <w:r w:rsidR="009159EB">
        <w:rPr>
          <w:rFonts w:asciiTheme="minorHAnsi" w:hAnsiTheme="minorHAnsi" w:cstheme="minorHAnsi"/>
          <w:bCs/>
          <w:sz w:val="22"/>
          <w:szCs w:val="22"/>
        </w:rPr>
        <w:t>, v.r.</w:t>
      </w:r>
    </w:p>
    <w:p w14:paraId="5A35C666" w14:textId="77777777" w:rsidR="0039148A" w:rsidRPr="008648B3" w:rsidRDefault="0039148A" w:rsidP="0039148A">
      <w:pPr>
        <w:jc w:val="both"/>
        <w:rPr>
          <w:rFonts w:asciiTheme="minorHAnsi" w:hAnsiTheme="minorHAnsi" w:cstheme="minorHAnsi"/>
          <w:bCs/>
          <w:sz w:val="22"/>
          <w:szCs w:val="22"/>
        </w:rPr>
      </w:pPr>
    </w:p>
    <w:p w14:paraId="5C091AA2" w14:textId="77777777" w:rsidR="0039148A" w:rsidRPr="008648B3" w:rsidRDefault="0039148A" w:rsidP="0039148A">
      <w:pPr>
        <w:jc w:val="both"/>
        <w:rPr>
          <w:rFonts w:asciiTheme="minorHAnsi" w:hAnsiTheme="minorHAnsi" w:cstheme="minorHAnsi"/>
          <w:bCs/>
          <w:sz w:val="22"/>
          <w:szCs w:val="22"/>
        </w:rPr>
      </w:pPr>
    </w:p>
    <w:p w14:paraId="644FA20D" w14:textId="77777777" w:rsidR="0039148A" w:rsidRPr="008648B3" w:rsidRDefault="0039148A" w:rsidP="0039148A">
      <w:pPr>
        <w:jc w:val="both"/>
        <w:rPr>
          <w:rFonts w:asciiTheme="minorHAnsi" w:hAnsiTheme="minorHAnsi" w:cstheme="minorHAnsi"/>
          <w:bCs/>
          <w:sz w:val="22"/>
          <w:szCs w:val="22"/>
        </w:rPr>
      </w:pPr>
    </w:p>
    <w:p w14:paraId="5E08A776" w14:textId="77777777" w:rsidR="0039148A" w:rsidRPr="008648B3" w:rsidRDefault="0039148A" w:rsidP="0039148A">
      <w:pPr>
        <w:jc w:val="both"/>
        <w:rPr>
          <w:rFonts w:asciiTheme="minorHAnsi" w:hAnsiTheme="minorHAnsi" w:cstheme="minorHAnsi"/>
          <w:bCs/>
          <w:sz w:val="22"/>
          <w:szCs w:val="22"/>
        </w:rPr>
      </w:pPr>
    </w:p>
    <w:p w14:paraId="0D0D3270" w14:textId="321042D6" w:rsidR="0039148A" w:rsidRPr="008648B3" w:rsidRDefault="0039148A" w:rsidP="0039148A">
      <w:pPr>
        <w:jc w:val="both"/>
        <w:rPr>
          <w:rFonts w:asciiTheme="minorHAnsi" w:hAnsiTheme="minorHAnsi" w:cstheme="minorHAnsi"/>
          <w:bCs/>
          <w:sz w:val="22"/>
          <w:szCs w:val="22"/>
        </w:rPr>
      </w:pPr>
    </w:p>
    <w:p w14:paraId="34E0DBEB" w14:textId="3161877C" w:rsidR="002609BB" w:rsidRPr="008648B3" w:rsidRDefault="002609BB" w:rsidP="0039148A">
      <w:pPr>
        <w:jc w:val="both"/>
        <w:rPr>
          <w:rFonts w:asciiTheme="minorHAnsi" w:hAnsiTheme="minorHAnsi" w:cstheme="minorHAnsi"/>
          <w:bCs/>
          <w:sz w:val="22"/>
          <w:szCs w:val="22"/>
        </w:rPr>
      </w:pPr>
    </w:p>
    <w:p w14:paraId="059773F8" w14:textId="1E48B55B" w:rsidR="002609BB" w:rsidRDefault="002609BB" w:rsidP="0039148A">
      <w:pPr>
        <w:jc w:val="both"/>
        <w:rPr>
          <w:rFonts w:asciiTheme="minorHAnsi" w:hAnsiTheme="minorHAnsi" w:cstheme="minorHAnsi"/>
          <w:bCs/>
          <w:sz w:val="22"/>
          <w:szCs w:val="22"/>
        </w:rPr>
      </w:pPr>
    </w:p>
    <w:p w14:paraId="5C06F34D" w14:textId="77777777" w:rsidR="00DF6E58" w:rsidRDefault="00DF6E58" w:rsidP="0039148A">
      <w:pPr>
        <w:jc w:val="both"/>
        <w:rPr>
          <w:rFonts w:asciiTheme="minorHAnsi" w:hAnsiTheme="minorHAnsi" w:cstheme="minorHAnsi"/>
          <w:bCs/>
          <w:sz w:val="22"/>
          <w:szCs w:val="22"/>
        </w:rPr>
      </w:pPr>
    </w:p>
    <w:p w14:paraId="43EBA456" w14:textId="77777777" w:rsidR="00DF6E58" w:rsidRDefault="00DF6E58" w:rsidP="0039148A">
      <w:pPr>
        <w:jc w:val="both"/>
        <w:rPr>
          <w:rFonts w:asciiTheme="minorHAnsi" w:hAnsiTheme="minorHAnsi" w:cstheme="minorHAnsi"/>
          <w:bCs/>
          <w:sz w:val="22"/>
          <w:szCs w:val="22"/>
        </w:rPr>
      </w:pPr>
    </w:p>
    <w:p w14:paraId="73667FCF" w14:textId="77777777" w:rsidR="00C80DA3" w:rsidRDefault="00C80DA3" w:rsidP="0039148A">
      <w:pPr>
        <w:jc w:val="both"/>
        <w:rPr>
          <w:rFonts w:asciiTheme="minorHAnsi" w:hAnsiTheme="minorHAnsi" w:cstheme="minorHAnsi"/>
          <w:bCs/>
          <w:sz w:val="22"/>
          <w:szCs w:val="22"/>
        </w:rPr>
      </w:pPr>
    </w:p>
    <w:p w14:paraId="0B990338" w14:textId="77777777" w:rsidR="00C80DA3" w:rsidRDefault="00C80DA3" w:rsidP="0039148A">
      <w:pPr>
        <w:jc w:val="both"/>
        <w:rPr>
          <w:rFonts w:asciiTheme="minorHAnsi" w:hAnsiTheme="minorHAnsi" w:cstheme="minorHAnsi"/>
          <w:bCs/>
          <w:sz w:val="22"/>
          <w:szCs w:val="22"/>
        </w:rPr>
      </w:pPr>
    </w:p>
    <w:p w14:paraId="3C49DD6D" w14:textId="77777777" w:rsidR="00C80DA3" w:rsidRDefault="00C80DA3" w:rsidP="0039148A">
      <w:pPr>
        <w:jc w:val="both"/>
        <w:rPr>
          <w:rFonts w:asciiTheme="minorHAnsi" w:hAnsiTheme="minorHAnsi" w:cstheme="minorHAnsi"/>
          <w:bCs/>
          <w:sz w:val="22"/>
          <w:szCs w:val="22"/>
        </w:rPr>
      </w:pPr>
    </w:p>
    <w:p w14:paraId="6B843BD6" w14:textId="77777777" w:rsidR="00DF6E58" w:rsidRDefault="00DF6E58" w:rsidP="0039148A">
      <w:pPr>
        <w:jc w:val="both"/>
        <w:rPr>
          <w:rFonts w:asciiTheme="minorHAnsi" w:hAnsiTheme="minorHAnsi" w:cstheme="minorHAnsi"/>
          <w:bCs/>
          <w:sz w:val="22"/>
          <w:szCs w:val="22"/>
        </w:rPr>
      </w:pPr>
    </w:p>
    <w:p w14:paraId="37D1342F" w14:textId="77777777" w:rsidR="00DF6E58" w:rsidRDefault="00DF6E58" w:rsidP="0039148A">
      <w:pPr>
        <w:jc w:val="both"/>
        <w:rPr>
          <w:rFonts w:asciiTheme="minorHAnsi" w:hAnsiTheme="minorHAnsi" w:cstheme="minorHAnsi"/>
          <w:bCs/>
          <w:sz w:val="22"/>
          <w:szCs w:val="22"/>
        </w:rPr>
      </w:pPr>
    </w:p>
    <w:p w14:paraId="75274A5D" w14:textId="77777777" w:rsidR="00DF6E58" w:rsidRDefault="00DF6E58" w:rsidP="0039148A">
      <w:pPr>
        <w:jc w:val="both"/>
        <w:rPr>
          <w:rFonts w:asciiTheme="minorHAnsi" w:hAnsiTheme="minorHAnsi" w:cstheme="minorHAnsi"/>
          <w:bCs/>
          <w:sz w:val="22"/>
          <w:szCs w:val="22"/>
        </w:rPr>
      </w:pPr>
    </w:p>
    <w:p w14:paraId="22F71671" w14:textId="77777777" w:rsidR="00DF6E58" w:rsidRDefault="00DF6E58" w:rsidP="0039148A">
      <w:pPr>
        <w:jc w:val="both"/>
        <w:rPr>
          <w:rFonts w:asciiTheme="minorHAnsi" w:hAnsiTheme="minorHAnsi" w:cstheme="minorHAnsi"/>
          <w:bCs/>
          <w:sz w:val="22"/>
          <w:szCs w:val="22"/>
        </w:rPr>
      </w:pPr>
    </w:p>
    <w:p w14:paraId="25545F87" w14:textId="77777777" w:rsidR="00DF6E58" w:rsidRDefault="00DF6E58" w:rsidP="0039148A">
      <w:pPr>
        <w:jc w:val="both"/>
        <w:rPr>
          <w:rFonts w:asciiTheme="minorHAnsi" w:hAnsiTheme="minorHAnsi" w:cstheme="minorHAnsi"/>
          <w:bCs/>
          <w:sz w:val="22"/>
          <w:szCs w:val="22"/>
        </w:rPr>
      </w:pPr>
    </w:p>
    <w:p w14:paraId="53FACAEB" w14:textId="77777777" w:rsidR="00DF6E58" w:rsidRDefault="00DF6E58" w:rsidP="0039148A">
      <w:pPr>
        <w:jc w:val="both"/>
        <w:rPr>
          <w:rFonts w:asciiTheme="minorHAnsi" w:hAnsiTheme="minorHAnsi" w:cstheme="minorHAnsi"/>
          <w:bCs/>
          <w:sz w:val="22"/>
          <w:szCs w:val="22"/>
        </w:rPr>
      </w:pPr>
    </w:p>
    <w:p w14:paraId="6CA85E71" w14:textId="77777777" w:rsidR="00DF6E58" w:rsidRDefault="00DF6E58" w:rsidP="0039148A">
      <w:pPr>
        <w:jc w:val="both"/>
        <w:rPr>
          <w:rFonts w:asciiTheme="minorHAnsi" w:hAnsiTheme="minorHAnsi" w:cstheme="minorHAnsi"/>
          <w:bCs/>
          <w:sz w:val="22"/>
          <w:szCs w:val="22"/>
        </w:rPr>
      </w:pPr>
    </w:p>
    <w:p w14:paraId="6FC94E29" w14:textId="77777777" w:rsidR="0039148A" w:rsidRPr="008648B3" w:rsidRDefault="0039148A" w:rsidP="00DF6E58">
      <w:pPr>
        <w:spacing w:line="276" w:lineRule="auto"/>
        <w:jc w:val="both"/>
        <w:rPr>
          <w:rFonts w:asciiTheme="minorHAnsi" w:hAnsiTheme="minorHAnsi" w:cstheme="minorHAnsi"/>
          <w:bCs/>
          <w:sz w:val="22"/>
          <w:szCs w:val="22"/>
        </w:rPr>
      </w:pPr>
      <w:r w:rsidRPr="008648B3">
        <w:rPr>
          <w:rFonts w:asciiTheme="minorHAnsi" w:hAnsiTheme="minorHAnsi" w:cstheme="minorHAnsi"/>
          <w:bCs/>
          <w:sz w:val="22"/>
          <w:szCs w:val="22"/>
        </w:rPr>
        <w:t>DOSTAVITI:</w:t>
      </w:r>
    </w:p>
    <w:p w14:paraId="18C86260" w14:textId="77777777" w:rsidR="0039148A" w:rsidRPr="008648B3" w:rsidRDefault="0039148A" w:rsidP="00E165FD">
      <w:pPr>
        <w:numPr>
          <w:ilvl w:val="0"/>
          <w:numId w:val="1"/>
        </w:numPr>
        <w:ind w:left="426" w:hanging="283"/>
        <w:jc w:val="both"/>
        <w:rPr>
          <w:rFonts w:asciiTheme="minorHAnsi" w:hAnsiTheme="minorHAnsi" w:cstheme="minorHAnsi"/>
          <w:bCs/>
          <w:sz w:val="22"/>
          <w:szCs w:val="22"/>
        </w:rPr>
      </w:pPr>
      <w:r w:rsidRPr="008648B3">
        <w:rPr>
          <w:rFonts w:asciiTheme="minorHAnsi" w:hAnsiTheme="minorHAnsi" w:cstheme="minorHAnsi"/>
          <w:bCs/>
          <w:sz w:val="22"/>
          <w:szCs w:val="22"/>
        </w:rPr>
        <w:t xml:space="preserve">Gradskom vijeću Grada Požege </w:t>
      </w:r>
    </w:p>
    <w:p w14:paraId="5A72AA81" w14:textId="53102748" w:rsidR="002609BB" w:rsidRPr="008648B3" w:rsidRDefault="0039148A" w:rsidP="00E165FD">
      <w:pPr>
        <w:numPr>
          <w:ilvl w:val="0"/>
          <w:numId w:val="1"/>
        </w:numPr>
        <w:ind w:left="426" w:hanging="283"/>
        <w:jc w:val="both"/>
        <w:rPr>
          <w:rFonts w:asciiTheme="minorHAnsi" w:hAnsiTheme="minorHAnsi" w:cstheme="minorHAnsi"/>
          <w:bCs/>
          <w:sz w:val="22"/>
          <w:szCs w:val="22"/>
        </w:rPr>
      </w:pPr>
      <w:r w:rsidRPr="008648B3">
        <w:rPr>
          <w:rFonts w:asciiTheme="minorHAnsi" w:hAnsiTheme="minorHAnsi" w:cstheme="minorHAnsi"/>
          <w:bCs/>
          <w:sz w:val="22"/>
          <w:szCs w:val="22"/>
        </w:rPr>
        <w:t xml:space="preserve">Pismohrani. </w:t>
      </w:r>
    </w:p>
    <w:p w14:paraId="2A69F879" w14:textId="77777777" w:rsidR="005D6D39" w:rsidRDefault="002609BB" w:rsidP="00C80DA3">
      <w:pPr>
        <w:rPr>
          <w:rFonts w:asciiTheme="minorHAnsi" w:hAnsiTheme="minorHAnsi" w:cstheme="minorHAnsi"/>
          <w:bCs/>
          <w:sz w:val="22"/>
          <w:szCs w:val="22"/>
        </w:rPr>
      </w:pPr>
      <w:r w:rsidRPr="008648B3">
        <w:rPr>
          <w:rFonts w:asciiTheme="minorHAnsi" w:hAnsiTheme="minorHAnsi" w:cstheme="minorHAnsi"/>
          <w:bCs/>
          <w:sz w:val="22"/>
          <w:szCs w:val="22"/>
        </w:rPr>
        <w:br w:type="page"/>
      </w:r>
      <w:bookmarkStart w:id="2" w:name="_Hlk75435380"/>
      <w:bookmarkStart w:id="3" w:name="_Hlk511380742"/>
      <w:bookmarkStart w:id="4" w:name="_Hlk524330743"/>
      <w:bookmarkStart w:id="5" w:name="_Hlk511391266"/>
      <w:bookmarkStart w:id="6" w:name="_Hlk145929523"/>
    </w:p>
    <w:tbl>
      <w:tblPr>
        <w:tblStyle w:val="TableGrid1"/>
        <w:tblpPr w:leftFromText="180" w:rightFromText="180" w:vertAnchor="text" w:horzAnchor="margin" w:tblpXSpec="right" w:tblpY="-4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tblGrid>
      <w:tr w:rsidR="005D6D39" w14:paraId="759338F5" w14:textId="77777777" w:rsidTr="00C80DA3">
        <w:trPr>
          <w:trHeight w:val="279"/>
        </w:trPr>
        <w:tc>
          <w:tcPr>
            <w:tcW w:w="3544" w:type="dxa"/>
          </w:tcPr>
          <w:p w14:paraId="22BADBE9" w14:textId="77777777" w:rsidR="005D6D39" w:rsidRDefault="005D6D39" w:rsidP="00C80DA3">
            <w:pPr>
              <w:contextualSpacing/>
              <w:rPr>
                <w:rFonts w:ascii="PDF417x" w:hAnsi="PDF417x"/>
              </w:rPr>
            </w:pPr>
            <w:r>
              <w:rPr>
                <w:rFonts w:ascii="PDF417x" w:hAnsi="PDF417x"/>
              </w:rPr>
              <w:lastRenderedPageBreak/>
              <w:t>+*xfs*pvs*Akl*cvA*xBj*tCi*llc*tAr*uEw*tuk*pBk*-</w:t>
            </w:r>
            <w:r>
              <w:rPr>
                <w:rFonts w:ascii="PDF417x" w:hAnsi="PDF417x"/>
              </w:rPr>
              <w:br/>
              <w:t>+*yqw*xib*sfn*psE*ugc*dzi*lro*wEm*gzn*fsE*zew*-</w:t>
            </w:r>
            <w:r>
              <w:rPr>
                <w:rFonts w:ascii="PDF417x" w:hAnsi="PDF417x"/>
              </w:rPr>
              <w:br/>
              <w:t>+*eDs*lyd*lyd*lyd*lyd*jtu*aiz*bvB*DuE*Bsn*zfE*-</w:t>
            </w:r>
            <w:r>
              <w:rPr>
                <w:rFonts w:ascii="PDF417x" w:hAnsi="PDF417x"/>
              </w:rPr>
              <w:br/>
              <w:t>+*ftw*Bgg*BDD*BCC*kog*lCs*rDn*jbl*ibB*jjE*onA*-</w:t>
            </w:r>
            <w:r>
              <w:rPr>
                <w:rFonts w:ascii="PDF417x" w:hAnsi="PDF417x"/>
              </w:rPr>
              <w:br/>
              <w:t>+*ftA*fyi*vDl*wEd*wFn*ytE*hzD*sll*ivy*sFm*uws*-</w:t>
            </w:r>
            <w:r>
              <w:rPr>
                <w:rFonts w:ascii="PDF417x" w:hAnsi="PDF417x"/>
              </w:rPr>
              <w:br/>
              <w:t>+*xjq*aaj*rms*voy*jgD*boC*tjv*fjk*BwF*Exz*uzq*-</w:t>
            </w:r>
            <w:r>
              <w:rPr>
                <w:rFonts w:ascii="PDF417x" w:hAnsi="PDF417x"/>
              </w:rPr>
              <w:br/>
            </w:r>
          </w:p>
        </w:tc>
      </w:tr>
    </w:tbl>
    <w:bookmarkEnd w:id="2"/>
    <w:bookmarkEnd w:id="3"/>
    <w:bookmarkEnd w:id="4"/>
    <w:bookmarkEnd w:id="5"/>
    <w:bookmarkEnd w:id="6"/>
    <w:p w14:paraId="54BEA72E" w14:textId="77777777" w:rsidR="00C80DA3" w:rsidRPr="00C80DA3" w:rsidRDefault="00C80DA3" w:rsidP="00C80DA3">
      <w:pPr>
        <w:jc w:val="right"/>
        <w:rPr>
          <w:rFonts w:ascii="Calibri" w:hAnsi="Calibri" w:cs="Calibri"/>
          <w:sz w:val="22"/>
          <w:szCs w:val="22"/>
          <w:u w:val="single"/>
        </w:rPr>
      </w:pPr>
      <w:r w:rsidRPr="00C80DA3">
        <w:rPr>
          <w:rFonts w:ascii="Calibri" w:hAnsi="Calibri" w:cs="Calibri"/>
          <w:sz w:val="22"/>
          <w:szCs w:val="22"/>
          <w:u w:val="single"/>
        </w:rPr>
        <w:t>PRIJEDLOG</w:t>
      </w:r>
    </w:p>
    <w:p w14:paraId="31206967" w14:textId="7D1CC75A" w:rsidR="00C80DA3" w:rsidRPr="00C80DA3" w:rsidRDefault="00C80DA3" w:rsidP="00C80DA3">
      <w:pPr>
        <w:ind w:right="5386" w:firstLine="142"/>
        <w:jc w:val="center"/>
        <w:rPr>
          <w:rFonts w:ascii="Calibri" w:hAnsi="Calibri" w:cs="Calibri"/>
          <w:sz w:val="22"/>
          <w:szCs w:val="22"/>
          <w:lang w:val="en-US"/>
        </w:rPr>
      </w:pPr>
      <w:r w:rsidRPr="00C80DA3">
        <w:rPr>
          <w:rFonts w:ascii="Calibri" w:hAnsi="Calibri" w:cs="Calibri"/>
          <w:noProof/>
          <w:sz w:val="22"/>
          <w:szCs w:val="22"/>
        </w:rPr>
        <w:drawing>
          <wp:inline distT="0" distB="0" distL="0" distR="0" wp14:anchorId="73426236" wp14:editId="30BB94D1">
            <wp:extent cx="310515" cy="431165"/>
            <wp:effectExtent l="0" t="0" r="0" b="6985"/>
            <wp:docPr id="368758460" name="Slika 9"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58460" name="Slika 9"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0515" cy="431165"/>
                    </a:xfrm>
                    <a:prstGeom prst="rect">
                      <a:avLst/>
                    </a:prstGeom>
                    <a:noFill/>
                    <a:ln>
                      <a:noFill/>
                    </a:ln>
                  </pic:spPr>
                </pic:pic>
              </a:graphicData>
            </a:graphic>
          </wp:inline>
        </w:drawing>
      </w:r>
    </w:p>
    <w:p w14:paraId="43785827" w14:textId="77777777" w:rsidR="00C80DA3" w:rsidRPr="00C80DA3" w:rsidRDefault="00C80DA3" w:rsidP="00C80DA3">
      <w:pPr>
        <w:ind w:right="5386"/>
        <w:jc w:val="center"/>
        <w:rPr>
          <w:rFonts w:ascii="Calibri" w:hAnsi="Calibri" w:cs="Calibri"/>
          <w:sz w:val="22"/>
          <w:szCs w:val="22"/>
        </w:rPr>
      </w:pPr>
      <w:r w:rsidRPr="00C80DA3">
        <w:rPr>
          <w:rFonts w:ascii="Calibri" w:hAnsi="Calibri" w:cs="Calibri"/>
          <w:sz w:val="22"/>
          <w:szCs w:val="22"/>
        </w:rPr>
        <w:t>R  E  P  U  B  L  I  K  A    H  R  V  A  T  S  K  A</w:t>
      </w:r>
    </w:p>
    <w:p w14:paraId="7ADAB1CC" w14:textId="77777777" w:rsidR="00C80DA3" w:rsidRPr="00C80DA3" w:rsidRDefault="00C80DA3" w:rsidP="00C80DA3">
      <w:pPr>
        <w:ind w:right="5386"/>
        <w:jc w:val="center"/>
        <w:rPr>
          <w:rFonts w:ascii="Calibri" w:hAnsi="Calibri" w:cs="Calibri"/>
          <w:sz w:val="22"/>
          <w:szCs w:val="22"/>
        </w:rPr>
      </w:pPr>
      <w:r w:rsidRPr="00C80DA3">
        <w:rPr>
          <w:rFonts w:ascii="Calibri" w:hAnsi="Calibri" w:cs="Calibri"/>
          <w:sz w:val="22"/>
          <w:szCs w:val="22"/>
        </w:rPr>
        <w:t>POŽEŠKO-SLAVONSKA ŽUPANIJA</w:t>
      </w:r>
    </w:p>
    <w:p w14:paraId="32E3D2F3" w14:textId="27702908" w:rsidR="00C80DA3" w:rsidRPr="00C80DA3" w:rsidRDefault="00C80DA3" w:rsidP="00C80DA3">
      <w:pPr>
        <w:ind w:right="5386"/>
        <w:jc w:val="center"/>
        <w:rPr>
          <w:rFonts w:ascii="Calibri" w:hAnsi="Calibri" w:cs="Calibri"/>
          <w:sz w:val="22"/>
          <w:szCs w:val="22"/>
          <w:lang w:val="en-US"/>
        </w:rPr>
      </w:pPr>
      <w:r w:rsidRPr="00C80DA3">
        <w:rPr>
          <w:rFonts w:ascii="Calibri" w:hAnsi="Calibri" w:cs="Calibri"/>
          <w:noProof/>
          <w:sz w:val="20"/>
          <w:szCs w:val="20"/>
          <w:lang w:val="en-US"/>
        </w:rPr>
        <w:drawing>
          <wp:anchor distT="0" distB="0" distL="114300" distR="114300" simplePos="0" relativeHeight="251692032" behindDoc="0" locked="0" layoutInCell="1" allowOverlap="1" wp14:anchorId="72C46422" wp14:editId="605E49B2">
            <wp:simplePos x="0" y="0"/>
            <wp:positionH relativeFrom="column">
              <wp:posOffset>96520</wp:posOffset>
            </wp:positionH>
            <wp:positionV relativeFrom="paragraph">
              <wp:posOffset>17780</wp:posOffset>
            </wp:positionV>
            <wp:extent cx="355600" cy="347980"/>
            <wp:effectExtent l="0" t="0" r="6350" b="0"/>
            <wp:wrapNone/>
            <wp:docPr id="862995300" name="Slika 10"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95300" name="Slika 10"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C80DA3">
        <w:rPr>
          <w:rFonts w:ascii="Calibri" w:hAnsi="Calibri" w:cs="Calibri"/>
          <w:sz w:val="22"/>
          <w:szCs w:val="22"/>
          <w:lang w:val="en-US"/>
        </w:rPr>
        <w:t>GRAD POŽEGA</w:t>
      </w:r>
    </w:p>
    <w:p w14:paraId="69208739" w14:textId="77777777" w:rsidR="00C80DA3" w:rsidRPr="00C80DA3" w:rsidRDefault="00C80DA3" w:rsidP="00C80DA3">
      <w:pPr>
        <w:spacing w:after="240"/>
        <w:ind w:right="5386"/>
        <w:jc w:val="center"/>
        <w:rPr>
          <w:rFonts w:ascii="Calibri" w:hAnsi="Calibri" w:cs="Calibri"/>
          <w:sz w:val="22"/>
          <w:szCs w:val="22"/>
          <w:lang w:val="en-US"/>
        </w:rPr>
      </w:pPr>
      <w:r w:rsidRPr="00C80DA3">
        <w:rPr>
          <w:rFonts w:ascii="Calibri" w:hAnsi="Calibri" w:cs="Calibri"/>
          <w:sz w:val="22"/>
          <w:szCs w:val="22"/>
          <w:lang w:val="en-US"/>
        </w:rPr>
        <w:t>Gradsko vijeće</w:t>
      </w:r>
    </w:p>
    <w:p w14:paraId="4AB8797F" w14:textId="21A7FCFA" w:rsidR="00A41642" w:rsidRPr="008648B3" w:rsidRDefault="00A41642" w:rsidP="00A41642">
      <w:pPr>
        <w:jc w:val="both"/>
        <w:rPr>
          <w:rFonts w:asciiTheme="minorHAnsi" w:hAnsiTheme="minorHAnsi" w:cstheme="minorHAnsi"/>
          <w:bCs/>
          <w:sz w:val="22"/>
          <w:szCs w:val="22"/>
        </w:rPr>
      </w:pPr>
      <w:r w:rsidRPr="008648B3">
        <w:rPr>
          <w:rFonts w:asciiTheme="minorHAnsi" w:hAnsiTheme="minorHAnsi" w:cstheme="minorHAnsi"/>
          <w:bCs/>
          <w:sz w:val="22"/>
          <w:szCs w:val="22"/>
        </w:rPr>
        <w:t xml:space="preserve">KLASA: </w:t>
      </w:r>
      <w:r w:rsidR="00040EAB" w:rsidRPr="008648B3">
        <w:rPr>
          <w:rFonts w:asciiTheme="minorHAnsi" w:hAnsiTheme="minorHAnsi" w:cstheme="minorHAnsi"/>
          <w:bCs/>
          <w:sz w:val="22"/>
          <w:szCs w:val="22"/>
        </w:rPr>
        <w:t>024-02/2</w:t>
      </w:r>
      <w:r w:rsidR="001D4456">
        <w:rPr>
          <w:rFonts w:asciiTheme="minorHAnsi" w:hAnsiTheme="minorHAnsi" w:cstheme="minorHAnsi"/>
          <w:bCs/>
          <w:sz w:val="22"/>
          <w:szCs w:val="22"/>
        </w:rPr>
        <w:t>4</w:t>
      </w:r>
      <w:r w:rsidR="00040EAB" w:rsidRPr="008648B3">
        <w:rPr>
          <w:rFonts w:asciiTheme="minorHAnsi" w:hAnsiTheme="minorHAnsi" w:cstheme="minorHAnsi"/>
          <w:bCs/>
          <w:sz w:val="22"/>
          <w:szCs w:val="22"/>
        </w:rPr>
        <w:t>-03/</w:t>
      </w:r>
      <w:r w:rsidR="00011696">
        <w:rPr>
          <w:rFonts w:asciiTheme="minorHAnsi" w:hAnsiTheme="minorHAnsi" w:cstheme="minorHAnsi"/>
          <w:bCs/>
          <w:sz w:val="22"/>
          <w:szCs w:val="22"/>
        </w:rPr>
        <w:t>13</w:t>
      </w:r>
    </w:p>
    <w:p w14:paraId="30D50848" w14:textId="73253407" w:rsidR="0039148A" w:rsidRPr="008648B3" w:rsidRDefault="0039148A" w:rsidP="0039148A">
      <w:pPr>
        <w:ind w:right="3492"/>
        <w:jc w:val="both"/>
        <w:rPr>
          <w:rFonts w:asciiTheme="minorHAnsi" w:hAnsiTheme="minorHAnsi" w:cstheme="minorHAnsi"/>
          <w:bCs/>
          <w:sz w:val="22"/>
          <w:szCs w:val="22"/>
        </w:rPr>
      </w:pPr>
      <w:r w:rsidRPr="008648B3">
        <w:rPr>
          <w:rFonts w:asciiTheme="minorHAnsi" w:hAnsiTheme="minorHAnsi" w:cstheme="minorHAnsi"/>
          <w:bCs/>
          <w:sz w:val="22"/>
          <w:szCs w:val="22"/>
        </w:rPr>
        <w:t>URBROJ: 2177</w:t>
      </w:r>
      <w:r w:rsidR="000D5257" w:rsidRPr="008648B3">
        <w:rPr>
          <w:rFonts w:asciiTheme="minorHAnsi" w:hAnsiTheme="minorHAnsi" w:cstheme="minorHAnsi"/>
          <w:bCs/>
          <w:sz w:val="22"/>
          <w:szCs w:val="22"/>
        </w:rPr>
        <w:t>-1-</w:t>
      </w:r>
      <w:r w:rsidRPr="008648B3">
        <w:rPr>
          <w:rFonts w:asciiTheme="minorHAnsi" w:hAnsiTheme="minorHAnsi" w:cstheme="minorHAnsi"/>
          <w:bCs/>
          <w:sz w:val="22"/>
          <w:szCs w:val="22"/>
        </w:rPr>
        <w:t>02/01-</w:t>
      </w:r>
      <w:r w:rsidR="002A6CBB" w:rsidRPr="008648B3">
        <w:rPr>
          <w:rFonts w:asciiTheme="minorHAnsi" w:hAnsiTheme="minorHAnsi" w:cstheme="minorHAnsi"/>
          <w:bCs/>
          <w:sz w:val="22"/>
          <w:szCs w:val="22"/>
        </w:rPr>
        <w:t>2</w:t>
      </w:r>
      <w:r w:rsidR="001D4456">
        <w:rPr>
          <w:rFonts w:asciiTheme="minorHAnsi" w:hAnsiTheme="minorHAnsi" w:cstheme="minorHAnsi"/>
          <w:bCs/>
          <w:sz w:val="22"/>
          <w:szCs w:val="22"/>
        </w:rPr>
        <w:t>4</w:t>
      </w:r>
      <w:r w:rsidRPr="008648B3">
        <w:rPr>
          <w:rFonts w:asciiTheme="minorHAnsi" w:hAnsiTheme="minorHAnsi" w:cstheme="minorHAnsi"/>
          <w:bCs/>
          <w:sz w:val="22"/>
          <w:szCs w:val="22"/>
        </w:rPr>
        <w:t>-</w:t>
      </w:r>
      <w:r w:rsidR="00F8552E" w:rsidRPr="008648B3">
        <w:rPr>
          <w:rFonts w:asciiTheme="minorHAnsi" w:hAnsiTheme="minorHAnsi" w:cstheme="minorHAnsi"/>
          <w:bCs/>
          <w:sz w:val="22"/>
          <w:szCs w:val="22"/>
        </w:rPr>
        <w:t>4</w:t>
      </w:r>
    </w:p>
    <w:p w14:paraId="77AB85C6" w14:textId="14859A69" w:rsidR="0039148A" w:rsidRPr="008648B3" w:rsidRDefault="0039148A" w:rsidP="00DF6E58">
      <w:pPr>
        <w:spacing w:after="240"/>
        <w:jc w:val="both"/>
        <w:rPr>
          <w:rFonts w:asciiTheme="minorHAnsi" w:hAnsiTheme="minorHAnsi" w:cstheme="minorHAnsi"/>
          <w:bCs/>
          <w:sz w:val="22"/>
          <w:szCs w:val="22"/>
        </w:rPr>
      </w:pPr>
      <w:r w:rsidRPr="008648B3">
        <w:rPr>
          <w:rFonts w:asciiTheme="minorHAnsi" w:hAnsiTheme="minorHAnsi" w:cstheme="minorHAnsi"/>
          <w:bCs/>
          <w:sz w:val="22"/>
          <w:szCs w:val="22"/>
        </w:rPr>
        <w:t xml:space="preserve">Požega, __. </w:t>
      </w:r>
      <w:r w:rsidR="00011696">
        <w:rPr>
          <w:rFonts w:asciiTheme="minorHAnsi" w:hAnsiTheme="minorHAnsi" w:cstheme="minorHAnsi"/>
          <w:bCs/>
          <w:sz w:val="22"/>
          <w:szCs w:val="22"/>
        </w:rPr>
        <w:t xml:space="preserve">prosinca </w:t>
      </w:r>
      <w:r w:rsidR="00011696" w:rsidRPr="008648B3">
        <w:rPr>
          <w:rFonts w:asciiTheme="minorHAnsi" w:hAnsiTheme="minorHAnsi" w:cstheme="minorHAnsi"/>
          <w:bCs/>
          <w:sz w:val="22"/>
          <w:szCs w:val="22"/>
        </w:rPr>
        <w:t>202</w:t>
      </w:r>
      <w:r w:rsidR="00011696">
        <w:rPr>
          <w:rFonts w:asciiTheme="minorHAnsi" w:hAnsiTheme="minorHAnsi" w:cstheme="minorHAnsi"/>
          <w:bCs/>
          <w:sz w:val="22"/>
          <w:szCs w:val="22"/>
        </w:rPr>
        <w:t>4</w:t>
      </w:r>
      <w:r w:rsidR="00011696" w:rsidRPr="008648B3">
        <w:rPr>
          <w:rFonts w:asciiTheme="minorHAnsi" w:hAnsiTheme="minorHAnsi" w:cstheme="minorHAnsi"/>
          <w:bCs/>
          <w:sz w:val="22"/>
          <w:szCs w:val="22"/>
        </w:rPr>
        <w:t>.</w:t>
      </w:r>
    </w:p>
    <w:p w14:paraId="1F4D663E" w14:textId="01E36900" w:rsidR="0039148A" w:rsidRDefault="0039148A" w:rsidP="00DF6E58">
      <w:pPr>
        <w:spacing w:after="240"/>
        <w:ind w:firstLine="708"/>
        <w:jc w:val="both"/>
        <w:rPr>
          <w:rFonts w:asciiTheme="minorHAnsi" w:eastAsia="Arial Unicode MS" w:hAnsiTheme="minorHAnsi" w:cstheme="minorHAnsi"/>
          <w:bCs/>
          <w:sz w:val="22"/>
          <w:szCs w:val="22"/>
        </w:rPr>
      </w:pPr>
      <w:r w:rsidRPr="008648B3">
        <w:rPr>
          <w:rFonts w:asciiTheme="minorHAnsi" w:eastAsia="Arial Unicode MS" w:hAnsiTheme="minorHAnsi" w:cstheme="minorHAnsi"/>
          <w:bCs/>
          <w:sz w:val="22"/>
          <w:szCs w:val="22"/>
        </w:rPr>
        <w:t>Na temelju članka 35. stavka 1. točke 6. Zakona o lokalnoj i područnoj (regionalnoj) samoupravi (N</w:t>
      </w:r>
      <w:r w:rsidR="00517EFE" w:rsidRPr="008648B3">
        <w:rPr>
          <w:rFonts w:asciiTheme="minorHAnsi" w:eastAsia="Arial Unicode MS" w:hAnsiTheme="minorHAnsi" w:cstheme="minorHAnsi"/>
          <w:bCs/>
          <w:sz w:val="22"/>
          <w:szCs w:val="22"/>
        </w:rPr>
        <w:t xml:space="preserve">arodne novine, </w:t>
      </w:r>
      <w:r w:rsidRPr="008648B3">
        <w:rPr>
          <w:rFonts w:asciiTheme="minorHAnsi" w:eastAsia="Arial Unicode MS" w:hAnsiTheme="minorHAnsi" w:cstheme="minorHAnsi"/>
          <w:bCs/>
          <w:sz w:val="22"/>
          <w:szCs w:val="22"/>
        </w:rPr>
        <w:t>broj:</w:t>
      </w:r>
      <w:r w:rsidRPr="008648B3">
        <w:rPr>
          <w:rFonts w:asciiTheme="minorHAnsi" w:hAnsiTheme="minorHAnsi" w:cstheme="minorHAnsi"/>
          <w:bCs/>
          <w:sz w:val="22"/>
          <w:szCs w:val="22"/>
        </w:rPr>
        <w:t xml:space="preserve"> 33/01, 60/01.- vjerodostojno tumačenje, 129/05., 109/07., 125/08., 36/09., 150/11., 144/12., 19/13.- pročišćeni tekst, 137/15.- ispravak</w:t>
      </w:r>
      <w:r w:rsidR="002A6CBB" w:rsidRPr="008648B3">
        <w:rPr>
          <w:rFonts w:asciiTheme="minorHAnsi" w:hAnsiTheme="minorHAnsi" w:cstheme="minorHAnsi"/>
          <w:bCs/>
          <w:sz w:val="22"/>
          <w:szCs w:val="22"/>
        </w:rPr>
        <w:t xml:space="preserve">, </w:t>
      </w:r>
      <w:r w:rsidRPr="008648B3">
        <w:rPr>
          <w:rFonts w:asciiTheme="minorHAnsi" w:hAnsiTheme="minorHAnsi" w:cstheme="minorHAnsi"/>
          <w:bCs/>
          <w:sz w:val="22"/>
          <w:szCs w:val="22"/>
        </w:rPr>
        <w:t>123/17.</w:t>
      </w:r>
      <w:r w:rsidR="00BF0725" w:rsidRPr="008648B3">
        <w:rPr>
          <w:rFonts w:asciiTheme="minorHAnsi" w:hAnsiTheme="minorHAnsi" w:cstheme="minorHAnsi"/>
          <w:bCs/>
          <w:sz w:val="22"/>
          <w:szCs w:val="22"/>
        </w:rPr>
        <w:t xml:space="preserve">, </w:t>
      </w:r>
      <w:r w:rsidR="002A6CBB" w:rsidRPr="008648B3">
        <w:rPr>
          <w:rFonts w:asciiTheme="minorHAnsi" w:hAnsiTheme="minorHAnsi" w:cstheme="minorHAnsi"/>
          <w:bCs/>
          <w:sz w:val="22"/>
          <w:szCs w:val="22"/>
        </w:rPr>
        <w:t>98/19.</w:t>
      </w:r>
      <w:r w:rsidR="00BF0725" w:rsidRPr="008648B3">
        <w:rPr>
          <w:rFonts w:asciiTheme="minorHAnsi" w:hAnsiTheme="minorHAnsi" w:cstheme="minorHAnsi"/>
          <w:bCs/>
          <w:sz w:val="22"/>
          <w:szCs w:val="22"/>
        </w:rPr>
        <w:t xml:space="preserve"> i 144/20.</w:t>
      </w:r>
      <w:r w:rsidRPr="008648B3">
        <w:rPr>
          <w:rFonts w:asciiTheme="minorHAnsi" w:hAnsiTheme="minorHAnsi" w:cstheme="minorHAnsi"/>
          <w:bCs/>
          <w:sz w:val="22"/>
          <w:szCs w:val="22"/>
        </w:rPr>
        <w:t>), te članka 3</w:t>
      </w:r>
      <w:r w:rsidR="00BF0725" w:rsidRPr="008648B3">
        <w:rPr>
          <w:rFonts w:asciiTheme="minorHAnsi" w:hAnsiTheme="minorHAnsi" w:cstheme="minorHAnsi"/>
          <w:bCs/>
          <w:sz w:val="22"/>
          <w:szCs w:val="22"/>
        </w:rPr>
        <w:t>9</w:t>
      </w:r>
      <w:r w:rsidRPr="008648B3">
        <w:rPr>
          <w:rFonts w:asciiTheme="minorHAnsi" w:hAnsiTheme="minorHAnsi" w:cstheme="minorHAnsi"/>
          <w:bCs/>
          <w:sz w:val="22"/>
          <w:szCs w:val="22"/>
        </w:rPr>
        <w:t>. stavka 1. podstavka 20. i  članka 11</w:t>
      </w:r>
      <w:r w:rsidR="00931517" w:rsidRPr="008648B3">
        <w:rPr>
          <w:rFonts w:asciiTheme="minorHAnsi" w:hAnsiTheme="minorHAnsi" w:cstheme="minorHAnsi"/>
          <w:bCs/>
          <w:sz w:val="22"/>
          <w:szCs w:val="22"/>
        </w:rPr>
        <w:t>9</w:t>
      </w:r>
      <w:r w:rsidRPr="008648B3">
        <w:rPr>
          <w:rFonts w:asciiTheme="minorHAnsi" w:hAnsiTheme="minorHAnsi" w:cstheme="minorHAnsi"/>
          <w:bCs/>
          <w:sz w:val="22"/>
          <w:szCs w:val="22"/>
        </w:rPr>
        <w:t xml:space="preserve">. stavka 1. Statuta Grada Požege (Službene novine Grada Požege, broj: </w:t>
      </w:r>
      <w:r w:rsidR="00BF0725" w:rsidRPr="008648B3">
        <w:rPr>
          <w:rFonts w:asciiTheme="minorHAnsi" w:hAnsiTheme="minorHAnsi" w:cstheme="minorHAnsi"/>
          <w:bCs/>
          <w:sz w:val="22"/>
          <w:szCs w:val="22"/>
        </w:rPr>
        <w:t>2/21.</w:t>
      </w:r>
      <w:r w:rsidR="000D5257" w:rsidRPr="008648B3">
        <w:rPr>
          <w:rFonts w:asciiTheme="minorHAnsi" w:hAnsiTheme="minorHAnsi" w:cstheme="minorHAnsi"/>
          <w:bCs/>
          <w:sz w:val="22"/>
          <w:szCs w:val="22"/>
        </w:rPr>
        <w:t xml:space="preserve"> i 11/22.</w:t>
      </w:r>
      <w:r w:rsidRPr="008648B3">
        <w:rPr>
          <w:rFonts w:asciiTheme="minorHAnsi" w:hAnsiTheme="minorHAnsi" w:cstheme="minorHAnsi"/>
          <w:bCs/>
          <w:sz w:val="22"/>
          <w:szCs w:val="22"/>
        </w:rPr>
        <w:t xml:space="preserve">), </w:t>
      </w:r>
      <w:r w:rsidRPr="008648B3">
        <w:rPr>
          <w:rFonts w:asciiTheme="minorHAnsi" w:eastAsia="Arial Unicode MS" w:hAnsiTheme="minorHAnsi" w:cstheme="minorHAnsi"/>
          <w:bCs/>
          <w:sz w:val="22"/>
          <w:szCs w:val="22"/>
        </w:rPr>
        <w:t xml:space="preserve">Gradsko vijeće Grada Požege, na </w:t>
      </w:r>
      <w:r w:rsidR="00011696">
        <w:rPr>
          <w:rFonts w:asciiTheme="minorHAnsi" w:eastAsia="Arial Unicode MS" w:hAnsiTheme="minorHAnsi" w:cstheme="minorHAnsi"/>
          <w:bCs/>
          <w:sz w:val="22"/>
          <w:szCs w:val="22"/>
        </w:rPr>
        <w:t xml:space="preserve">32. </w:t>
      </w:r>
      <w:r w:rsidRPr="008648B3">
        <w:rPr>
          <w:rFonts w:asciiTheme="minorHAnsi" w:eastAsia="Arial Unicode MS" w:hAnsiTheme="minorHAnsi" w:cstheme="minorHAnsi"/>
          <w:bCs/>
          <w:sz w:val="22"/>
          <w:szCs w:val="22"/>
        </w:rPr>
        <w:t>sjednici, održanoj dana _</w:t>
      </w:r>
      <w:r w:rsidR="000A790E" w:rsidRPr="008648B3">
        <w:rPr>
          <w:rFonts w:asciiTheme="minorHAnsi" w:eastAsia="Arial Unicode MS" w:hAnsiTheme="minorHAnsi" w:cstheme="minorHAnsi"/>
          <w:bCs/>
          <w:sz w:val="22"/>
          <w:szCs w:val="22"/>
        </w:rPr>
        <w:t xml:space="preserve">__. </w:t>
      </w:r>
      <w:r w:rsidRPr="008648B3">
        <w:rPr>
          <w:rFonts w:asciiTheme="minorHAnsi" w:eastAsia="Arial Unicode MS" w:hAnsiTheme="minorHAnsi" w:cstheme="minorHAnsi"/>
          <w:bCs/>
          <w:sz w:val="22"/>
          <w:szCs w:val="22"/>
        </w:rPr>
        <w:t>prosinca 20</w:t>
      </w:r>
      <w:r w:rsidR="002A6CBB" w:rsidRPr="008648B3">
        <w:rPr>
          <w:rFonts w:asciiTheme="minorHAnsi" w:eastAsia="Arial Unicode MS" w:hAnsiTheme="minorHAnsi" w:cstheme="minorHAnsi"/>
          <w:bCs/>
          <w:sz w:val="22"/>
          <w:szCs w:val="22"/>
        </w:rPr>
        <w:t>2</w:t>
      </w:r>
      <w:r w:rsidR="001D4456">
        <w:rPr>
          <w:rFonts w:asciiTheme="minorHAnsi" w:eastAsia="Arial Unicode MS" w:hAnsiTheme="minorHAnsi" w:cstheme="minorHAnsi"/>
          <w:bCs/>
          <w:sz w:val="22"/>
          <w:szCs w:val="22"/>
        </w:rPr>
        <w:t>4</w:t>
      </w:r>
      <w:r w:rsidR="00F8552E" w:rsidRPr="008648B3">
        <w:rPr>
          <w:rFonts w:asciiTheme="minorHAnsi" w:eastAsia="Arial Unicode MS" w:hAnsiTheme="minorHAnsi" w:cstheme="minorHAnsi"/>
          <w:bCs/>
          <w:sz w:val="22"/>
          <w:szCs w:val="22"/>
        </w:rPr>
        <w:t xml:space="preserve">. </w:t>
      </w:r>
      <w:r w:rsidRPr="008648B3">
        <w:rPr>
          <w:rFonts w:asciiTheme="minorHAnsi" w:eastAsia="Arial Unicode MS" w:hAnsiTheme="minorHAnsi" w:cstheme="minorHAnsi"/>
          <w:bCs/>
          <w:sz w:val="22"/>
          <w:szCs w:val="22"/>
        </w:rPr>
        <w:t>godine, donosi</w:t>
      </w:r>
    </w:p>
    <w:p w14:paraId="12727320" w14:textId="77777777" w:rsidR="0039148A" w:rsidRPr="00C80DA3" w:rsidRDefault="0039148A" w:rsidP="0039148A">
      <w:pPr>
        <w:jc w:val="center"/>
        <w:rPr>
          <w:rFonts w:asciiTheme="minorHAnsi" w:eastAsia="Arial Unicode MS" w:hAnsiTheme="minorHAnsi" w:cstheme="minorHAnsi"/>
          <w:bCs/>
          <w:sz w:val="22"/>
          <w:szCs w:val="22"/>
        </w:rPr>
      </w:pPr>
      <w:r w:rsidRPr="00C80DA3">
        <w:rPr>
          <w:rFonts w:asciiTheme="minorHAnsi" w:eastAsia="Arial Unicode MS" w:hAnsiTheme="minorHAnsi" w:cstheme="minorHAnsi"/>
          <w:bCs/>
          <w:sz w:val="22"/>
          <w:szCs w:val="22"/>
        </w:rPr>
        <w:t>Z A K L J U Č A K</w:t>
      </w:r>
    </w:p>
    <w:p w14:paraId="4BB74E91" w14:textId="2CE34FFA" w:rsidR="0039148A" w:rsidRPr="00C80DA3" w:rsidRDefault="0039148A" w:rsidP="00DF6E58">
      <w:pPr>
        <w:spacing w:after="240"/>
        <w:ind w:right="-142"/>
        <w:jc w:val="center"/>
        <w:rPr>
          <w:rFonts w:asciiTheme="minorHAnsi" w:eastAsia="Arial Unicode MS" w:hAnsiTheme="minorHAnsi" w:cstheme="minorHAnsi"/>
          <w:bCs/>
          <w:sz w:val="22"/>
          <w:szCs w:val="22"/>
        </w:rPr>
      </w:pPr>
      <w:r w:rsidRPr="00C80DA3">
        <w:rPr>
          <w:rFonts w:asciiTheme="minorHAnsi" w:eastAsia="Arial Unicode MS" w:hAnsiTheme="minorHAnsi" w:cstheme="minorHAnsi"/>
          <w:bCs/>
          <w:sz w:val="22"/>
          <w:szCs w:val="22"/>
        </w:rPr>
        <w:t>o usvajanju Programa rada Upravnih tijela Grada Požege za 202</w:t>
      </w:r>
      <w:r w:rsidR="001D4456" w:rsidRPr="00C80DA3">
        <w:rPr>
          <w:rFonts w:asciiTheme="minorHAnsi" w:eastAsia="Arial Unicode MS" w:hAnsiTheme="minorHAnsi" w:cstheme="minorHAnsi"/>
          <w:bCs/>
          <w:sz w:val="22"/>
          <w:szCs w:val="22"/>
        </w:rPr>
        <w:t>5</w:t>
      </w:r>
      <w:r w:rsidRPr="00C80DA3">
        <w:rPr>
          <w:rFonts w:asciiTheme="minorHAnsi" w:eastAsia="Arial Unicode MS" w:hAnsiTheme="minorHAnsi" w:cstheme="minorHAnsi"/>
          <w:bCs/>
          <w:sz w:val="22"/>
          <w:szCs w:val="22"/>
        </w:rPr>
        <w:t>. godinu</w:t>
      </w:r>
    </w:p>
    <w:p w14:paraId="73A35105" w14:textId="77777777" w:rsidR="0039148A" w:rsidRPr="008648B3" w:rsidRDefault="0039148A" w:rsidP="00DF6E58">
      <w:pPr>
        <w:spacing w:after="240"/>
        <w:ind w:right="-142"/>
        <w:jc w:val="center"/>
        <w:rPr>
          <w:rFonts w:asciiTheme="minorHAnsi" w:hAnsiTheme="minorHAnsi" w:cstheme="minorHAnsi"/>
          <w:bCs/>
          <w:sz w:val="22"/>
          <w:szCs w:val="22"/>
        </w:rPr>
      </w:pPr>
      <w:r w:rsidRPr="008648B3">
        <w:rPr>
          <w:rFonts w:asciiTheme="minorHAnsi" w:eastAsia="Arial Unicode MS" w:hAnsiTheme="minorHAnsi" w:cstheme="minorHAnsi"/>
          <w:bCs/>
          <w:sz w:val="22"/>
          <w:szCs w:val="22"/>
        </w:rPr>
        <w:t>I.</w:t>
      </w:r>
    </w:p>
    <w:p w14:paraId="42527B81" w14:textId="298D48ED" w:rsidR="0039148A" w:rsidRPr="008648B3" w:rsidRDefault="0039148A" w:rsidP="00DF6E58">
      <w:pPr>
        <w:spacing w:after="240"/>
        <w:ind w:firstLine="708"/>
        <w:jc w:val="both"/>
        <w:rPr>
          <w:rFonts w:asciiTheme="minorHAnsi" w:eastAsia="Arial Unicode MS" w:hAnsiTheme="minorHAnsi" w:cstheme="minorHAnsi"/>
          <w:bCs/>
          <w:sz w:val="22"/>
          <w:szCs w:val="22"/>
        </w:rPr>
      </w:pPr>
      <w:r w:rsidRPr="008648B3">
        <w:rPr>
          <w:rFonts w:asciiTheme="minorHAnsi" w:eastAsia="Arial Unicode MS" w:hAnsiTheme="minorHAnsi" w:cstheme="minorHAnsi"/>
          <w:bCs/>
          <w:sz w:val="22"/>
          <w:szCs w:val="22"/>
        </w:rPr>
        <w:t>Gradsko vijeće Grada Požege usvaja Program rada Upravnih tijela Grada Požege za 202</w:t>
      </w:r>
      <w:r w:rsidR="001D4456">
        <w:rPr>
          <w:rFonts w:asciiTheme="minorHAnsi" w:eastAsia="Arial Unicode MS" w:hAnsiTheme="minorHAnsi" w:cstheme="minorHAnsi"/>
          <w:bCs/>
          <w:sz w:val="22"/>
          <w:szCs w:val="22"/>
        </w:rPr>
        <w:t>5</w:t>
      </w:r>
      <w:r w:rsidRPr="008648B3">
        <w:rPr>
          <w:rFonts w:asciiTheme="minorHAnsi" w:eastAsia="Arial Unicode MS" w:hAnsiTheme="minorHAnsi" w:cstheme="minorHAnsi"/>
          <w:bCs/>
          <w:sz w:val="22"/>
          <w:szCs w:val="22"/>
        </w:rPr>
        <w:t>. godinu, koji čini sastavni dio ovoga Zaključka.</w:t>
      </w:r>
    </w:p>
    <w:p w14:paraId="757F3A01" w14:textId="77777777" w:rsidR="0039148A" w:rsidRPr="008648B3" w:rsidRDefault="0039148A" w:rsidP="00DF6E58">
      <w:pPr>
        <w:spacing w:after="240"/>
        <w:jc w:val="center"/>
        <w:rPr>
          <w:rFonts w:asciiTheme="minorHAnsi" w:eastAsia="Arial Unicode MS" w:hAnsiTheme="minorHAnsi" w:cstheme="minorHAnsi"/>
          <w:bCs/>
          <w:sz w:val="22"/>
          <w:szCs w:val="22"/>
        </w:rPr>
      </w:pPr>
      <w:r w:rsidRPr="008648B3">
        <w:rPr>
          <w:rFonts w:asciiTheme="minorHAnsi" w:eastAsia="Arial Unicode MS" w:hAnsiTheme="minorHAnsi" w:cstheme="minorHAnsi"/>
          <w:bCs/>
          <w:sz w:val="22"/>
          <w:szCs w:val="22"/>
        </w:rPr>
        <w:t>II.</w:t>
      </w:r>
    </w:p>
    <w:p w14:paraId="53BD4D08" w14:textId="41F58D03" w:rsidR="0039148A" w:rsidRPr="008648B3" w:rsidRDefault="0039148A" w:rsidP="00DF6E58">
      <w:pPr>
        <w:spacing w:after="240"/>
        <w:ind w:firstLine="708"/>
        <w:jc w:val="both"/>
        <w:rPr>
          <w:rFonts w:asciiTheme="minorHAnsi" w:hAnsiTheme="minorHAnsi" w:cstheme="minorHAnsi"/>
          <w:bCs/>
          <w:sz w:val="22"/>
          <w:szCs w:val="22"/>
        </w:rPr>
      </w:pPr>
      <w:r w:rsidRPr="008648B3">
        <w:rPr>
          <w:rFonts w:asciiTheme="minorHAnsi" w:eastAsia="Arial Unicode MS" w:hAnsiTheme="minorHAnsi" w:cstheme="minorHAnsi"/>
          <w:bCs/>
          <w:sz w:val="22"/>
          <w:szCs w:val="22"/>
        </w:rPr>
        <w:t>Ovaj će se Zaključak objaviti u Služenim novinama Grada Požege.</w:t>
      </w:r>
    </w:p>
    <w:p w14:paraId="2F7A6BCF" w14:textId="77777777" w:rsidR="002609BB" w:rsidRPr="008648B3" w:rsidRDefault="002609BB" w:rsidP="002609BB">
      <w:pPr>
        <w:rPr>
          <w:rFonts w:asciiTheme="minorHAnsi" w:hAnsiTheme="minorHAnsi" w:cstheme="minorHAnsi"/>
          <w:sz w:val="22"/>
          <w:szCs w:val="22"/>
        </w:rPr>
      </w:pPr>
      <w:bookmarkStart w:id="7" w:name="_Hlk499300062"/>
      <w:bookmarkStart w:id="8" w:name="_Hlk511382768"/>
      <w:bookmarkStart w:id="9" w:name="_Hlk524338037"/>
    </w:p>
    <w:p w14:paraId="0686BBB8" w14:textId="77777777" w:rsidR="002609BB" w:rsidRPr="00765F82" w:rsidRDefault="002609BB" w:rsidP="002609BB">
      <w:pPr>
        <w:ind w:left="5670"/>
        <w:jc w:val="center"/>
        <w:rPr>
          <w:rFonts w:asciiTheme="minorHAnsi" w:hAnsiTheme="minorHAnsi" w:cstheme="minorHAnsi"/>
          <w:sz w:val="22"/>
          <w:szCs w:val="22"/>
          <w:lang w:val="pl-PL"/>
        </w:rPr>
      </w:pPr>
      <w:bookmarkStart w:id="10" w:name="_Hlk83194254"/>
      <w:r w:rsidRPr="00765F82">
        <w:rPr>
          <w:rFonts w:asciiTheme="minorHAnsi" w:hAnsiTheme="minorHAnsi" w:cstheme="minorHAnsi"/>
          <w:sz w:val="22"/>
          <w:szCs w:val="22"/>
          <w:lang w:val="pl-PL"/>
        </w:rPr>
        <w:t>PREDSJEDNIK</w:t>
      </w:r>
    </w:p>
    <w:bookmarkEnd w:id="7"/>
    <w:bookmarkEnd w:id="8"/>
    <w:p w14:paraId="79DC3B50" w14:textId="77777777" w:rsidR="002609BB" w:rsidRPr="00765F82" w:rsidRDefault="002609BB" w:rsidP="002609BB">
      <w:pPr>
        <w:ind w:left="5670"/>
        <w:jc w:val="center"/>
        <w:rPr>
          <w:rFonts w:asciiTheme="minorHAnsi" w:hAnsiTheme="minorHAnsi" w:cstheme="minorHAnsi"/>
          <w:sz w:val="22"/>
          <w:szCs w:val="22"/>
          <w:lang w:val="pl-PL"/>
        </w:rPr>
      </w:pPr>
      <w:r w:rsidRPr="008648B3">
        <w:rPr>
          <w:rFonts w:asciiTheme="minorHAnsi" w:eastAsia="Calibri" w:hAnsiTheme="minorHAnsi" w:cstheme="minorHAnsi"/>
          <w:bCs/>
          <w:sz w:val="22"/>
          <w:szCs w:val="22"/>
        </w:rPr>
        <w:t>Matej Begić, dipl.ing.šum.</w:t>
      </w:r>
    </w:p>
    <w:bookmarkEnd w:id="9"/>
    <w:bookmarkEnd w:id="10"/>
    <w:p w14:paraId="1FADD2BC" w14:textId="77777777" w:rsidR="0039148A" w:rsidRPr="008648B3" w:rsidRDefault="0039148A" w:rsidP="002609BB">
      <w:pPr>
        <w:rPr>
          <w:rFonts w:asciiTheme="minorHAnsi" w:hAnsiTheme="minorHAnsi" w:cstheme="minorHAnsi"/>
          <w:bCs/>
        </w:rPr>
      </w:pPr>
    </w:p>
    <w:p w14:paraId="6A7A47AB" w14:textId="77777777" w:rsidR="0039148A" w:rsidRPr="008648B3" w:rsidRDefault="0039148A" w:rsidP="0039148A">
      <w:pPr>
        <w:jc w:val="both"/>
        <w:rPr>
          <w:rFonts w:asciiTheme="minorHAnsi" w:hAnsiTheme="minorHAnsi" w:cstheme="minorHAnsi"/>
          <w:bCs/>
        </w:rPr>
      </w:pPr>
    </w:p>
    <w:p w14:paraId="701C4EFF" w14:textId="53EED368" w:rsidR="0039148A" w:rsidRPr="008648B3" w:rsidRDefault="0039148A" w:rsidP="0039148A">
      <w:pPr>
        <w:jc w:val="both"/>
        <w:rPr>
          <w:rFonts w:asciiTheme="minorHAnsi" w:hAnsiTheme="minorHAnsi" w:cstheme="minorHAnsi"/>
          <w:bCs/>
        </w:rPr>
      </w:pPr>
    </w:p>
    <w:p w14:paraId="64C9DC7F" w14:textId="77777777" w:rsidR="00DF6E58" w:rsidRDefault="00DF6E58" w:rsidP="0039148A">
      <w:pPr>
        <w:jc w:val="both"/>
        <w:rPr>
          <w:rFonts w:asciiTheme="minorHAnsi" w:hAnsiTheme="minorHAnsi" w:cstheme="minorHAnsi"/>
          <w:bCs/>
        </w:rPr>
      </w:pPr>
    </w:p>
    <w:p w14:paraId="1711FA16" w14:textId="77777777" w:rsidR="00C80DA3" w:rsidRDefault="00C80DA3" w:rsidP="0039148A">
      <w:pPr>
        <w:jc w:val="both"/>
        <w:rPr>
          <w:rFonts w:asciiTheme="minorHAnsi" w:hAnsiTheme="minorHAnsi" w:cstheme="minorHAnsi"/>
          <w:bCs/>
        </w:rPr>
      </w:pPr>
    </w:p>
    <w:p w14:paraId="37DC8140" w14:textId="77777777" w:rsidR="00C80DA3" w:rsidRDefault="00C80DA3" w:rsidP="0039148A">
      <w:pPr>
        <w:jc w:val="both"/>
        <w:rPr>
          <w:rFonts w:asciiTheme="minorHAnsi" w:hAnsiTheme="minorHAnsi" w:cstheme="minorHAnsi"/>
          <w:bCs/>
        </w:rPr>
      </w:pPr>
    </w:p>
    <w:p w14:paraId="2C2527FF" w14:textId="77777777" w:rsidR="00C80DA3" w:rsidRDefault="00C80DA3" w:rsidP="0039148A">
      <w:pPr>
        <w:jc w:val="both"/>
        <w:rPr>
          <w:rFonts w:asciiTheme="minorHAnsi" w:hAnsiTheme="minorHAnsi" w:cstheme="minorHAnsi"/>
          <w:bCs/>
        </w:rPr>
      </w:pPr>
    </w:p>
    <w:p w14:paraId="3EA6E427" w14:textId="77777777" w:rsidR="00C80DA3" w:rsidRDefault="00C80DA3" w:rsidP="0039148A">
      <w:pPr>
        <w:jc w:val="both"/>
        <w:rPr>
          <w:rFonts w:asciiTheme="minorHAnsi" w:hAnsiTheme="minorHAnsi" w:cstheme="minorHAnsi"/>
          <w:bCs/>
        </w:rPr>
      </w:pPr>
    </w:p>
    <w:p w14:paraId="3805EA67" w14:textId="77777777" w:rsidR="00C80DA3" w:rsidRDefault="00C80DA3" w:rsidP="0039148A">
      <w:pPr>
        <w:jc w:val="both"/>
        <w:rPr>
          <w:rFonts w:asciiTheme="minorHAnsi" w:hAnsiTheme="minorHAnsi" w:cstheme="minorHAnsi"/>
          <w:bCs/>
        </w:rPr>
      </w:pPr>
    </w:p>
    <w:p w14:paraId="369FDA90" w14:textId="77777777" w:rsidR="00C80DA3" w:rsidRDefault="00C80DA3" w:rsidP="0039148A">
      <w:pPr>
        <w:jc w:val="both"/>
        <w:rPr>
          <w:rFonts w:asciiTheme="minorHAnsi" w:hAnsiTheme="minorHAnsi" w:cstheme="minorHAnsi"/>
          <w:bCs/>
        </w:rPr>
      </w:pPr>
    </w:p>
    <w:p w14:paraId="0FF34D82" w14:textId="77777777" w:rsidR="00DF6E58" w:rsidRDefault="00DF6E58" w:rsidP="0039148A">
      <w:pPr>
        <w:jc w:val="both"/>
        <w:rPr>
          <w:rFonts w:asciiTheme="minorHAnsi" w:hAnsiTheme="minorHAnsi" w:cstheme="minorHAnsi"/>
          <w:bCs/>
        </w:rPr>
      </w:pPr>
    </w:p>
    <w:p w14:paraId="55E6120D" w14:textId="77777777" w:rsidR="00DF6E58" w:rsidRDefault="00DF6E58" w:rsidP="0039148A">
      <w:pPr>
        <w:jc w:val="both"/>
        <w:rPr>
          <w:rFonts w:asciiTheme="minorHAnsi" w:hAnsiTheme="minorHAnsi" w:cstheme="minorHAnsi"/>
          <w:bCs/>
        </w:rPr>
      </w:pPr>
    </w:p>
    <w:p w14:paraId="354EBF94" w14:textId="77777777" w:rsidR="0039148A" w:rsidRPr="008648B3" w:rsidRDefault="0039148A" w:rsidP="00DF6E58">
      <w:pPr>
        <w:spacing w:line="276" w:lineRule="auto"/>
        <w:jc w:val="both"/>
        <w:rPr>
          <w:rFonts w:asciiTheme="minorHAnsi" w:hAnsiTheme="minorHAnsi" w:cstheme="minorHAnsi"/>
          <w:bCs/>
          <w:sz w:val="22"/>
          <w:szCs w:val="22"/>
        </w:rPr>
      </w:pPr>
      <w:r w:rsidRPr="008648B3">
        <w:rPr>
          <w:rFonts w:asciiTheme="minorHAnsi" w:hAnsiTheme="minorHAnsi" w:cstheme="minorHAnsi"/>
          <w:bCs/>
          <w:sz w:val="22"/>
          <w:szCs w:val="22"/>
        </w:rPr>
        <w:t>DOSTAVITI:</w:t>
      </w:r>
    </w:p>
    <w:p w14:paraId="291850FB" w14:textId="77777777" w:rsidR="0039148A" w:rsidRPr="008648B3" w:rsidRDefault="0039148A" w:rsidP="00E165FD">
      <w:pPr>
        <w:numPr>
          <w:ilvl w:val="0"/>
          <w:numId w:val="3"/>
        </w:numPr>
        <w:autoSpaceDN w:val="0"/>
        <w:ind w:left="426" w:hanging="284"/>
        <w:jc w:val="both"/>
        <w:rPr>
          <w:rFonts w:asciiTheme="minorHAnsi" w:hAnsiTheme="minorHAnsi" w:cstheme="minorHAnsi"/>
          <w:bCs/>
          <w:sz w:val="22"/>
          <w:szCs w:val="22"/>
        </w:rPr>
      </w:pPr>
      <w:r w:rsidRPr="008648B3">
        <w:rPr>
          <w:rFonts w:asciiTheme="minorHAnsi" w:hAnsiTheme="minorHAnsi" w:cstheme="minorHAnsi"/>
          <w:bCs/>
          <w:sz w:val="22"/>
          <w:szCs w:val="22"/>
        </w:rPr>
        <w:t xml:space="preserve">Gradonačelniku Grada Požege </w:t>
      </w:r>
    </w:p>
    <w:p w14:paraId="24E77A36" w14:textId="77777777" w:rsidR="0039148A" w:rsidRPr="008648B3" w:rsidRDefault="0039148A" w:rsidP="00E165FD">
      <w:pPr>
        <w:numPr>
          <w:ilvl w:val="0"/>
          <w:numId w:val="3"/>
        </w:numPr>
        <w:autoSpaceDN w:val="0"/>
        <w:ind w:left="426" w:hanging="284"/>
        <w:jc w:val="both"/>
        <w:rPr>
          <w:rFonts w:asciiTheme="minorHAnsi" w:hAnsiTheme="minorHAnsi" w:cstheme="minorHAnsi"/>
          <w:bCs/>
          <w:sz w:val="22"/>
          <w:szCs w:val="22"/>
        </w:rPr>
      </w:pPr>
      <w:r w:rsidRPr="008648B3">
        <w:rPr>
          <w:rFonts w:asciiTheme="minorHAnsi" w:hAnsiTheme="minorHAnsi" w:cstheme="minorHAnsi"/>
          <w:bCs/>
          <w:sz w:val="22"/>
          <w:szCs w:val="22"/>
        </w:rPr>
        <w:t xml:space="preserve">Upravnim </w:t>
      </w:r>
      <w:r w:rsidRPr="008648B3">
        <w:rPr>
          <w:rFonts w:asciiTheme="minorHAnsi" w:eastAsia="Arial Unicode MS" w:hAnsiTheme="minorHAnsi" w:cstheme="minorHAnsi"/>
          <w:bCs/>
          <w:sz w:val="22"/>
          <w:szCs w:val="22"/>
        </w:rPr>
        <w:t>tijelima Grada Požege</w:t>
      </w:r>
    </w:p>
    <w:p w14:paraId="5F4838F7" w14:textId="4F3C6FAF" w:rsidR="002609BB" w:rsidRPr="008648B3" w:rsidRDefault="0039148A" w:rsidP="00E165FD">
      <w:pPr>
        <w:pStyle w:val="Odlomakpopisa"/>
        <w:numPr>
          <w:ilvl w:val="0"/>
          <w:numId w:val="3"/>
        </w:numPr>
        <w:spacing w:after="0"/>
        <w:ind w:left="426" w:hanging="284"/>
        <w:jc w:val="both"/>
        <w:rPr>
          <w:rFonts w:asciiTheme="minorHAnsi" w:hAnsiTheme="minorHAnsi" w:cstheme="minorHAnsi"/>
          <w:bCs/>
        </w:rPr>
      </w:pPr>
      <w:r w:rsidRPr="008648B3">
        <w:rPr>
          <w:rFonts w:asciiTheme="minorHAnsi" w:hAnsiTheme="minorHAnsi" w:cstheme="minorHAnsi"/>
          <w:bCs/>
        </w:rPr>
        <w:t>Pismohrani.</w:t>
      </w:r>
    </w:p>
    <w:p w14:paraId="4FEF343A" w14:textId="07A846BD" w:rsidR="00447E5D" w:rsidRPr="008648B3" w:rsidRDefault="002609BB" w:rsidP="000D5257">
      <w:pPr>
        <w:spacing w:after="160" w:line="259" w:lineRule="auto"/>
        <w:rPr>
          <w:rFonts w:asciiTheme="minorHAnsi" w:hAnsiTheme="minorHAnsi" w:cstheme="minorHAnsi"/>
          <w:bCs/>
          <w:sz w:val="22"/>
          <w:szCs w:val="22"/>
        </w:rPr>
      </w:pPr>
      <w:r w:rsidRPr="008648B3">
        <w:rPr>
          <w:rFonts w:asciiTheme="minorHAnsi" w:hAnsiTheme="minorHAnsi" w:cstheme="minorHAnsi"/>
          <w:bCs/>
          <w:sz w:val="22"/>
          <w:szCs w:val="22"/>
        </w:rPr>
        <w:br w:type="page"/>
      </w:r>
    </w:p>
    <w:p w14:paraId="4CB59230" w14:textId="0936FF6E" w:rsidR="00447E5D" w:rsidRPr="008648B3" w:rsidRDefault="00447E5D" w:rsidP="003E4122">
      <w:pPr>
        <w:spacing w:after="160" w:line="259" w:lineRule="auto"/>
        <w:rPr>
          <w:rFonts w:asciiTheme="minorHAnsi" w:hAnsiTheme="minorHAnsi" w:cstheme="minorHAnsi"/>
          <w:bCs/>
          <w:sz w:val="36"/>
          <w:szCs w:val="36"/>
        </w:rPr>
      </w:pPr>
    </w:p>
    <w:p w14:paraId="51DB9F73" w14:textId="77777777" w:rsidR="003E4122" w:rsidRPr="008648B3" w:rsidRDefault="003E4122" w:rsidP="003E4122">
      <w:pPr>
        <w:spacing w:after="160" w:line="259" w:lineRule="auto"/>
        <w:rPr>
          <w:rFonts w:asciiTheme="minorHAnsi" w:hAnsiTheme="minorHAnsi" w:cstheme="minorHAnsi"/>
          <w:bCs/>
          <w:sz w:val="36"/>
          <w:szCs w:val="36"/>
        </w:rPr>
      </w:pPr>
    </w:p>
    <w:p w14:paraId="65A59AF6" w14:textId="26B36EFC" w:rsidR="0039148A" w:rsidRPr="00685D51" w:rsidRDefault="0039148A" w:rsidP="00447E5D">
      <w:pPr>
        <w:spacing w:after="160" w:line="259" w:lineRule="auto"/>
        <w:jc w:val="center"/>
        <w:rPr>
          <w:rFonts w:asciiTheme="minorHAnsi" w:hAnsiTheme="minorHAnsi" w:cstheme="minorHAnsi"/>
          <w:b/>
          <w:sz w:val="36"/>
          <w:szCs w:val="36"/>
        </w:rPr>
      </w:pPr>
      <w:r w:rsidRPr="00685D51">
        <w:rPr>
          <w:rFonts w:asciiTheme="minorHAnsi" w:hAnsiTheme="minorHAnsi" w:cstheme="minorHAnsi"/>
          <w:b/>
          <w:sz w:val="36"/>
          <w:szCs w:val="36"/>
        </w:rPr>
        <w:t>PROGRAM RADA</w:t>
      </w:r>
    </w:p>
    <w:p w14:paraId="1D36C1C9" w14:textId="77777777" w:rsidR="0039148A" w:rsidRPr="00685D51" w:rsidRDefault="0039148A" w:rsidP="003E4122">
      <w:pPr>
        <w:rPr>
          <w:rFonts w:asciiTheme="minorHAnsi" w:hAnsiTheme="minorHAnsi" w:cstheme="minorHAnsi"/>
          <w:b/>
          <w:sz w:val="36"/>
          <w:szCs w:val="22"/>
        </w:rPr>
      </w:pPr>
    </w:p>
    <w:p w14:paraId="48E5B424" w14:textId="4DE88DE8" w:rsidR="0039148A" w:rsidRPr="00685D51" w:rsidRDefault="0039148A" w:rsidP="00447E5D">
      <w:pPr>
        <w:jc w:val="center"/>
        <w:rPr>
          <w:rFonts w:asciiTheme="minorHAnsi" w:hAnsiTheme="minorHAnsi" w:cstheme="minorHAnsi"/>
          <w:b/>
          <w:sz w:val="32"/>
          <w:szCs w:val="32"/>
        </w:rPr>
      </w:pPr>
      <w:r w:rsidRPr="00685D51">
        <w:rPr>
          <w:rFonts w:asciiTheme="minorHAnsi" w:hAnsiTheme="minorHAnsi" w:cstheme="minorHAnsi"/>
          <w:b/>
          <w:sz w:val="32"/>
          <w:szCs w:val="32"/>
        </w:rPr>
        <w:t>UPRAVNIH TIJELA GRADA POŽEGE ZA 20</w:t>
      </w:r>
      <w:r w:rsidR="002A6CBB" w:rsidRPr="00685D51">
        <w:rPr>
          <w:rFonts w:asciiTheme="minorHAnsi" w:hAnsiTheme="minorHAnsi" w:cstheme="minorHAnsi"/>
          <w:b/>
          <w:sz w:val="32"/>
          <w:szCs w:val="32"/>
        </w:rPr>
        <w:t>2</w:t>
      </w:r>
      <w:r w:rsidR="001D4456" w:rsidRPr="00685D51">
        <w:rPr>
          <w:rFonts w:asciiTheme="minorHAnsi" w:hAnsiTheme="minorHAnsi" w:cstheme="minorHAnsi"/>
          <w:b/>
          <w:sz w:val="32"/>
          <w:szCs w:val="32"/>
        </w:rPr>
        <w:t>5</w:t>
      </w:r>
      <w:r w:rsidRPr="00685D51">
        <w:rPr>
          <w:rFonts w:asciiTheme="minorHAnsi" w:hAnsiTheme="minorHAnsi" w:cstheme="minorHAnsi"/>
          <w:b/>
          <w:sz w:val="32"/>
          <w:szCs w:val="32"/>
        </w:rPr>
        <w:t>. GODINU</w:t>
      </w:r>
    </w:p>
    <w:p w14:paraId="6DD1F262" w14:textId="77777777" w:rsidR="0039148A" w:rsidRPr="008648B3" w:rsidRDefault="0039148A" w:rsidP="003E4122">
      <w:pPr>
        <w:rPr>
          <w:rFonts w:asciiTheme="minorHAnsi" w:hAnsiTheme="minorHAnsi" w:cstheme="minorHAnsi"/>
          <w:bCs/>
          <w:sz w:val="36"/>
          <w:szCs w:val="22"/>
        </w:rPr>
      </w:pPr>
    </w:p>
    <w:p w14:paraId="6E89BF4A" w14:textId="77777777" w:rsidR="002609BB" w:rsidRPr="008648B3" w:rsidRDefault="002609BB">
      <w:pPr>
        <w:spacing w:after="160" w:line="259" w:lineRule="auto"/>
        <w:rPr>
          <w:rFonts w:asciiTheme="minorHAnsi" w:hAnsiTheme="minorHAnsi" w:cstheme="minorHAnsi"/>
          <w:bCs/>
          <w:sz w:val="28"/>
          <w:szCs w:val="28"/>
        </w:rPr>
      </w:pPr>
      <w:r w:rsidRPr="008648B3">
        <w:rPr>
          <w:rFonts w:asciiTheme="minorHAnsi" w:hAnsiTheme="minorHAnsi" w:cstheme="minorHAnsi"/>
          <w:bCs/>
          <w:sz w:val="28"/>
          <w:szCs w:val="28"/>
        </w:rPr>
        <w:br w:type="page"/>
      </w:r>
    </w:p>
    <w:tbl>
      <w:tblPr>
        <w:tblStyle w:val="TableGrid1"/>
        <w:tblpPr w:leftFromText="180" w:rightFromText="180" w:vertAnchor="text" w:horzAnchor="margin" w:tblpXSpec="right" w:tblpY="-3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tblGrid>
      <w:tr w:rsidR="00777FAE" w14:paraId="48B76CEE" w14:textId="77777777" w:rsidTr="00C80DA3">
        <w:trPr>
          <w:trHeight w:val="421"/>
        </w:trPr>
        <w:tc>
          <w:tcPr>
            <w:tcW w:w="3544" w:type="dxa"/>
          </w:tcPr>
          <w:p w14:paraId="659964A8" w14:textId="77777777" w:rsidR="00777FAE" w:rsidRDefault="00777FAE" w:rsidP="00C80DA3">
            <w:pPr>
              <w:contextualSpacing/>
              <w:rPr>
                <w:rFonts w:ascii="PDF417x" w:hAnsi="PDF417x"/>
              </w:rPr>
            </w:pPr>
            <w:r>
              <w:rPr>
                <w:rFonts w:ascii="PDF417x" w:hAnsi="PDF417x"/>
              </w:rPr>
              <w:lastRenderedPageBreak/>
              <w:t>+*xfs*pvs*Akl*cvA*xBj*tCi*llc*tAr*uEw*tuk*pBk*-</w:t>
            </w:r>
            <w:r>
              <w:rPr>
                <w:rFonts w:ascii="PDF417x" w:hAnsi="PDF417x"/>
              </w:rPr>
              <w:br/>
              <w:t>+*yqw*xib*sfn*psE*ugc*dzi*lro*wEm*gzn*uyb*zew*-</w:t>
            </w:r>
            <w:r>
              <w:rPr>
                <w:rFonts w:ascii="PDF417x" w:hAnsi="PDF417x"/>
              </w:rPr>
              <w:br/>
              <w:t>+*eDs*lyd*lyd*lyd*lyd*rse*vmy*jnE*aDj*ihs*zfE*-</w:t>
            </w:r>
            <w:r>
              <w:rPr>
                <w:rFonts w:ascii="PDF417x" w:hAnsi="PDF417x"/>
              </w:rPr>
              <w:br/>
              <w:t>+*ftw*ija*rDn*sha*lBg*hlA*svi*nvm*EvA*sps*onA*-</w:t>
            </w:r>
            <w:r>
              <w:rPr>
                <w:rFonts w:ascii="PDF417x" w:hAnsi="PDF417x"/>
              </w:rPr>
              <w:br/>
              <w:t>+*ftA*oya*tac*tAh*FyD*nru*aDx*wEd*yuE*oiC*uws*-</w:t>
            </w:r>
            <w:r>
              <w:rPr>
                <w:rFonts w:ascii="PDF417x" w:hAnsi="PDF417x"/>
              </w:rPr>
              <w:br/>
              <w:t>+*xjq*rkf*tyn*cxz*iBa*lyl*xjq*Fnw*bkd*asj*uzq*-</w:t>
            </w:r>
            <w:r>
              <w:rPr>
                <w:rFonts w:ascii="PDF417x" w:hAnsi="PDF417x"/>
              </w:rPr>
              <w:br/>
            </w:r>
          </w:p>
        </w:tc>
      </w:tr>
    </w:tbl>
    <w:p w14:paraId="2CEB31A3" w14:textId="5C8AC770" w:rsidR="00C80DA3" w:rsidRPr="00C80DA3" w:rsidRDefault="00C80DA3" w:rsidP="00C80DA3">
      <w:pPr>
        <w:ind w:right="5244" w:firstLine="142"/>
        <w:jc w:val="center"/>
        <w:rPr>
          <w:rFonts w:ascii="Calibri" w:hAnsi="Calibri" w:cs="Calibri"/>
          <w:sz w:val="22"/>
          <w:szCs w:val="22"/>
          <w:lang w:val="en-US"/>
        </w:rPr>
      </w:pPr>
      <w:r w:rsidRPr="00C80DA3">
        <w:rPr>
          <w:rFonts w:ascii="Calibri" w:hAnsi="Calibri" w:cs="Calibri"/>
          <w:noProof/>
          <w:sz w:val="22"/>
          <w:szCs w:val="22"/>
        </w:rPr>
        <w:drawing>
          <wp:inline distT="0" distB="0" distL="0" distR="0" wp14:anchorId="001E7E98" wp14:editId="474B59A9">
            <wp:extent cx="310515" cy="431165"/>
            <wp:effectExtent l="0" t="0" r="0" b="6985"/>
            <wp:docPr id="351278616" name="Slika 11"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78616" name="Slika 11"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0515" cy="431165"/>
                    </a:xfrm>
                    <a:prstGeom prst="rect">
                      <a:avLst/>
                    </a:prstGeom>
                    <a:noFill/>
                    <a:ln>
                      <a:noFill/>
                    </a:ln>
                  </pic:spPr>
                </pic:pic>
              </a:graphicData>
            </a:graphic>
          </wp:inline>
        </w:drawing>
      </w:r>
    </w:p>
    <w:p w14:paraId="55DBF855" w14:textId="77777777" w:rsidR="00C80DA3" w:rsidRPr="00C80DA3" w:rsidRDefault="00C80DA3" w:rsidP="00C80DA3">
      <w:pPr>
        <w:ind w:right="5244"/>
        <w:jc w:val="center"/>
        <w:rPr>
          <w:rFonts w:ascii="Calibri" w:hAnsi="Calibri" w:cs="Calibri"/>
          <w:sz w:val="22"/>
          <w:szCs w:val="22"/>
        </w:rPr>
      </w:pPr>
      <w:r w:rsidRPr="00C80DA3">
        <w:rPr>
          <w:rFonts w:ascii="Calibri" w:hAnsi="Calibri" w:cs="Calibri"/>
          <w:sz w:val="22"/>
          <w:szCs w:val="22"/>
        </w:rPr>
        <w:t>R  E  P  U  B  L  I  K  A    H  R  V  A  T  S  K  A</w:t>
      </w:r>
    </w:p>
    <w:p w14:paraId="72D2ACFE" w14:textId="77777777" w:rsidR="00C80DA3" w:rsidRPr="00C80DA3" w:rsidRDefault="00C80DA3" w:rsidP="00C80DA3">
      <w:pPr>
        <w:ind w:right="5244"/>
        <w:jc w:val="center"/>
        <w:rPr>
          <w:rFonts w:ascii="Calibri" w:hAnsi="Calibri" w:cs="Calibri"/>
          <w:sz w:val="22"/>
          <w:szCs w:val="22"/>
        </w:rPr>
      </w:pPr>
      <w:r w:rsidRPr="00C80DA3">
        <w:rPr>
          <w:rFonts w:ascii="Calibri" w:hAnsi="Calibri" w:cs="Calibri"/>
          <w:sz w:val="22"/>
          <w:szCs w:val="22"/>
        </w:rPr>
        <w:t>POŽEŠKO-SLAVONSKA ŽUPANIJA</w:t>
      </w:r>
    </w:p>
    <w:p w14:paraId="17437D7E" w14:textId="10ED1B87" w:rsidR="00C80DA3" w:rsidRPr="00C80DA3" w:rsidRDefault="00C80DA3" w:rsidP="00C80DA3">
      <w:pPr>
        <w:ind w:right="5244"/>
        <w:jc w:val="center"/>
        <w:rPr>
          <w:rFonts w:ascii="Calibri" w:hAnsi="Calibri" w:cs="Calibri"/>
          <w:sz w:val="22"/>
          <w:szCs w:val="22"/>
          <w:lang w:val="en-US"/>
        </w:rPr>
      </w:pPr>
      <w:r w:rsidRPr="00C80DA3">
        <w:rPr>
          <w:rFonts w:ascii="Calibri" w:hAnsi="Calibri" w:cs="Calibri"/>
          <w:noProof/>
          <w:sz w:val="20"/>
          <w:szCs w:val="20"/>
          <w:lang w:val="en-US"/>
        </w:rPr>
        <w:drawing>
          <wp:anchor distT="0" distB="0" distL="114300" distR="114300" simplePos="0" relativeHeight="251694080" behindDoc="0" locked="0" layoutInCell="1" allowOverlap="1" wp14:anchorId="5EC9D5DE" wp14:editId="7345CEE6">
            <wp:simplePos x="0" y="0"/>
            <wp:positionH relativeFrom="column">
              <wp:posOffset>96520</wp:posOffset>
            </wp:positionH>
            <wp:positionV relativeFrom="paragraph">
              <wp:posOffset>17780</wp:posOffset>
            </wp:positionV>
            <wp:extent cx="355600" cy="347980"/>
            <wp:effectExtent l="0" t="0" r="6350" b="0"/>
            <wp:wrapNone/>
            <wp:docPr id="167204413" name="Slika 12"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4413" name="Slika 12"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C80DA3">
        <w:rPr>
          <w:rFonts w:ascii="Calibri" w:hAnsi="Calibri" w:cs="Calibri"/>
          <w:sz w:val="22"/>
          <w:szCs w:val="22"/>
          <w:lang w:val="en-US"/>
        </w:rPr>
        <w:t>GRAD POŽEGA</w:t>
      </w:r>
    </w:p>
    <w:p w14:paraId="13320FEF" w14:textId="77777777" w:rsidR="00C80DA3" w:rsidRPr="00C80DA3" w:rsidRDefault="00C80DA3" w:rsidP="00C80DA3">
      <w:pPr>
        <w:spacing w:after="240"/>
        <w:ind w:right="5244"/>
        <w:jc w:val="center"/>
        <w:rPr>
          <w:rFonts w:ascii="Calibri" w:hAnsi="Calibri" w:cs="Calibri"/>
          <w:sz w:val="22"/>
          <w:szCs w:val="22"/>
          <w:lang w:val="en-US"/>
        </w:rPr>
      </w:pPr>
      <w:r w:rsidRPr="00C80DA3">
        <w:rPr>
          <w:rFonts w:ascii="Calibri" w:hAnsi="Calibri" w:cs="Calibri"/>
          <w:sz w:val="22"/>
          <w:szCs w:val="22"/>
          <w:lang w:val="en-US"/>
        </w:rPr>
        <w:t>Gradonačelnik</w:t>
      </w:r>
    </w:p>
    <w:p w14:paraId="347411CA" w14:textId="3E8746B3" w:rsidR="0039148A" w:rsidRPr="008648B3" w:rsidRDefault="0039148A" w:rsidP="0039148A">
      <w:pPr>
        <w:ind w:right="3492"/>
        <w:jc w:val="both"/>
        <w:rPr>
          <w:rFonts w:asciiTheme="minorHAnsi" w:hAnsiTheme="minorHAnsi" w:cstheme="minorHAnsi"/>
          <w:bCs/>
          <w:sz w:val="22"/>
          <w:szCs w:val="22"/>
        </w:rPr>
      </w:pPr>
      <w:r w:rsidRPr="008648B3">
        <w:rPr>
          <w:rFonts w:asciiTheme="minorHAnsi" w:hAnsiTheme="minorHAnsi" w:cstheme="minorHAnsi"/>
          <w:bCs/>
          <w:sz w:val="22"/>
          <w:szCs w:val="22"/>
        </w:rPr>
        <w:t xml:space="preserve">KLASA: </w:t>
      </w:r>
      <w:r w:rsidR="00040EAB" w:rsidRPr="008648B3">
        <w:rPr>
          <w:rFonts w:asciiTheme="minorHAnsi" w:hAnsiTheme="minorHAnsi" w:cstheme="minorHAnsi"/>
          <w:bCs/>
          <w:sz w:val="22"/>
          <w:szCs w:val="22"/>
        </w:rPr>
        <w:t>024-02/2</w:t>
      </w:r>
      <w:r w:rsidR="001D4456">
        <w:rPr>
          <w:rFonts w:asciiTheme="minorHAnsi" w:hAnsiTheme="minorHAnsi" w:cstheme="minorHAnsi"/>
          <w:bCs/>
          <w:sz w:val="22"/>
          <w:szCs w:val="22"/>
        </w:rPr>
        <w:t>4</w:t>
      </w:r>
      <w:r w:rsidR="00040EAB" w:rsidRPr="008648B3">
        <w:rPr>
          <w:rFonts w:asciiTheme="minorHAnsi" w:hAnsiTheme="minorHAnsi" w:cstheme="minorHAnsi"/>
          <w:bCs/>
          <w:sz w:val="22"/>
          <w:szCs w:val="22"/>
        </w:rPr>
        <w:t>-03/</w:t>
      </w:r>
      <w:r w:rsidR="008934E9">
        <w:rPr>
          <w:rFonts w:asciiTheme="minorHAnsi" w:hAnsiTheme="minorHAnsi" w:cstheme="minorHAnsi"/>
          <w:bCs/>
          <w:sz w:val="22"/>
          <w:szCs w:val="22"/>
        </w:rPr>
        <w:t>13</w:t>
      </w:r>
    </w:p>
    <w:p w14:paraId="0FFC5EDB" w14:textId="5EA25D7D" w:rsidR="000D5257" w:rsidRPr="008648B3" w:rsidRDefault="0039148A" w:rsidP="0039148A">
      <w:pPr>
        <w:jc w:val="both"/>
        <w:rPr>
          <w:rFonts w:asciiTheme="minorHAnsi" w:hAnsiTheme="minorHAnsi" w:cstheme="minorHAnsi"/>
          <w:bCs/>
          <w:sz w:val="22"/>
          <w:szCs w:val="22"/>
        </w:rPr>
      </w:pPr>
      <w:r w:rsidRPr="008648B3">
        <w:rPr>
          <w:rFonts w:asciiTheme="minorHAnsi" w:hAnsiTheme="minorHAnsi" w:cstheme="minorHAnsi"/>
          <w:bCs/>
          <w:sz w:val="22"/>
          <w:szCs w:val="22"/>
        </w:rPr>
        <w:t>URBROJ: 2177</w:t>
      </w:r>
      <w:r w:rsidR="000D5257" w:rsidRPr="008648B3">
        <w:rPr>
          <w:rFonts w:asciiTheme="minorHAnsi" w:hAnsiTheme="minorHAnsi" w:cstheme="minorHAnsi"/>
          <w:bCs/>
          <w:sz w:val="22"/>
          <w:szCs w:val="22"/>
        </w:rPr>
        <w:t>-1-01/01-2</w:t>
      </w:r>
      <w:r w:rsidR="001D4456">
        <w:rPr>
          <w:rFonts w:asciiTheme="minorHAnsi" w:hAnsiTheme="minorHAnsi" w:cstheme="minorHAnsi"/>
          <w:bCs/>
          <w:sz w:val="22"/>
          <w:szCs w:val="22"/>
        </w:rPr>
        <w:t>4</w:t>
      </w:r>
      <w:r w:rsidR="000D5257" w:rsidRPr="008648B3">
        <w:rPr>
          <w:rFonts w:asciiTheme="minorHAnsi" w:hAnsiTheme="minorHAnsi" w:cstheme="minorHAnsi"/>
          <w:bCs/>
          <w:sz w:val="22"/>
          <w:szCs w:val="22"/>
        </w:rPr>
        <w:t>-1</w:t>
      </w:r>
    </w:p>
    <w:p w14:paraId="6EB49C20" w14:textId="1C551C20" w:rsidR="0039148A" w:rsidRPr="008648B3" w:rsidRDefault="0039148A" w:rsidP="00DF6E58">
      <w:pPr>
        <w:spacing w:after="240"/>
        <w:jc w:val="both"/>
        <w:rPr>
          <w:rFonts w:asciiTheme="minorHAnsi" w:hAnsiTheme="minorHAnsi" w:cstheme="minorHAnsi"/>
          <w:bCs/>
          <w:sz w:val="22"/>
          <w:szCs w:val="22"/>
        </w:rPr>
      </w:pPr>
      <w:r w:rsidRPr="008648B3">
        <w:rPr>
          <w:rFonts w:asciiTheme="minorHAnsi" w:hAnsiTheme="minorHAnsi" w:cstheme="minorHAnsi"/>
          <w:bCs/>
          <w:sz w:val="22"/>
          <w:szCs w:val="22"/>
        </w:rPr>
        <w:t>Požega,</w:t>
      </w:r>
      <w:r w:rsidR="00A601CA" w:rsidRPr="008648B3">
        <w:rPr>
          <w:rFonts w:asciiTheme="minorHAnsi" w:hAnsiTheme="minorHAnsi" w:cstheme="minorHAnsi"/>
          <w:bCs/>
          <w:sz w:val="22"/>
          <w:szCs w:val="22"/>
        </w:rPr>
        <w:t xml:space="preserve"> </w:t>
      </w:r>
      <w:r w:rsidR="00F8552E" w:rsidRPr="008648B3">
        <w:rPr>
          <w:rFonts w:asciiTheme="minorHAnsi" w:hAnsiTheme="minorHAnsi" w:cstheme="minorHAnsi"/>
          <w:bCs/>
          <w:sz w:val="22"/>
          <w:szCs w:val="22"/>
        </w:rPr>
        <w:t>23. studenog</w:t>
      </w:r>
      <w:r w:rsidR="003671D6">
        <w:rPr>
          <w:rFonts w:asciiTheme="minorHAnsi" w:hAnsiTheme="minorHAnsi" w:cstheme="minorHAnsi"/>
          <w:bCs/>
          <w:sz w:val="22"/>
          <w:szCs w:val="22"/>
        </w:rPr>
        <w:t xml:space="preserve"> </w:t>
      </w:r>
      <w:r w:rsidRPr="008648B3">
        <w:rPr>
          <w:rFonts w:asciiTheme="minorHAnsi" w:hAnsiTheme="minorHAnsi" w:cstheme="minorHAnsi"/>
          <w:bCs/>
          <w:sz w:val="22"/>
          <w:szCs w:val="22"/>
        </w:rPr>
        <w:t>20</w:t>
      </w:r>
      <w:r w:rsidR="002A6CBB" w:rsidRPr="008648B3">
        <w:rPr>
          <w:rFonts w:asciiTheme="minorHAnsi" w:hAnsiTheme="minorHAnsi" w:cstheme="minorHAnsi"/>
          <w:bCs/>
          <w:sz w:val="22"/>
          <w:szCs w:val="22"/>
        </w:rPr>
        <w:t>2</w:t>
      </w:r>
      <w:r w:rsidR="001D4456">
        <w:rPr>
          <w:rFonts w:asciiTheme="minorHAnsi" w:hAnsiTheme="minorHAnsi" w:cstheme="minorHAnsi"/>
          <w:bCs/>
          <w:sz w:val="22"/>
          <w:szCs w:val="22"/>
        </w:rPr>
        <w:t>4</w:t>
      </w:r>
      <w:r w:rsidR="00F8552E" w:rsidRPr="008648B3">
        <w:rPr>
          <w:rFonts w:asciiTheme="minorHAnsi" w:hAnsiTheme="minorHAnsi" w:cstheme="minorHAnsi"/>
          <w:bCs/>
          <w:sz w:val="22"/>
          <w:szCs w:val="22"/>
        </w:rPr>
        <w:t>.</w:t>
      </w:r>
    </w:p>
    <w:p w14:paraId="3C582AD5" w14:textId="0824C242" w:rsidR="0039148A" w:rsidRPr="008648B3" w:rsidRDefault="0039148A" w:rsidP="00DF6E58">
      <w:pPr>
        <w:autoSpaceDE w:val="0"/>
        <w:spacing w:after="240"/>
        <w:ind w:firstLine="708"/>
        <w:jc w:val="both"/>
        <w:rPr>
          <w:rFonts w:asciiTheme="minorHAnsi" w:hAnsiTheme="minorHAnsi" w:cstheme="minorHAnsi"/>
          <w:bCs/>
          <w:sz w:val="22"/>
          <w:szCs w:val="22"/>
        </w:rPr>
      </w:pPr>
      <w:r w:rsidRPr="008648B3">
        <w:rPr>
          <w:rFonts w:asciiTheme="minorHAnsi" w:hAnsiTheme="minorHAnsi" w:cstheme="minorHAnsi"/>
          <w:bCs/>
          <w:sz w:val="22"/>
          <w:szCs w:val="22"/>
        </w:rPr>
        <w:t xml:space="preserve">Na temelju </w:t>
      </w:r>
      <w:r w:rsidRPr="008648B3">
        <w:rPr>
          <w:rFonts w:asciiTheme="minorHAnsi" w:eastAsia="Arial Unicode MS" w:hAnsiTheme="minorHAnsi" w:cstheme="minorHAnsi"/>
          <w:bCs/>
          <w:sz w:val="22"/>
          <w:szCs w:val="22"/>
        </w:rPr>
        <w:t>članka 44. stavka 1. i članka 48. stavka 1. točke 7. Zakona o lokalnoj i područnoj (regionalnoj) samoupravi (N</w:t>
      </w:r>
      <w:r w:rsidR="00BF0725" w:rsidRPr="008648B3">
        <w:rPr>
          <w:rFonts w:asciiTheme="minorHAnsi" w:eastAsia="Arial Unicode MS" w:hAnsiTheme="minorHAnsi" w:cstheme="minorHAnsi"/>
          <w:bCs/>
          <w:sz w:val="22"/>
          <w:szCs w:val="22"/>
        </w:rPr>
        <w:t xml:space="preserve">arodne novine, </w:t>
      </w:r>
      <w:r w:rsidRPr="008648B3">
        <w:rPr>
          <w:rFonts w:asciiTheme="minorHAnsi" w:eastAsia="Arial Unicode MS" w:hAnsiTheme="minorHAnsi" w:cstheme="minorHAnsi"/>
          <w:bCs/>
          <w:sz w:val="22"/>
          <w:szCs w:val="22"/>
        </w:rPr>
        <w:t>broj:</w:t>
      </w:r>
      <w:r w:rsidRPr="008648B3">
        <w:rPr>
          <w:rFonts w:asciiTheme="minorHAnsi" w:hAnsiTheme="minorHAnsi" w:cstheme="minorHAnsi"/>
          <w:bCs/>
          <w:sz w:val="22"/>
          <w:szCs w:val="22"/>
        </w:rPr>
        <w:t xml:space="preserve"> 33/01, 60/01.- vjerodostojno tumačenje, 129/05., 109/07., 125/08., 36/09., 150/11., 144/12., 19/13.- pročišćeni tekst, 137/15.- ispravak</w:t>
      </w:r>
      <w:r w:rsidR="002A6CBB" w:rsidRPr="008648B3">
        <w:rPr>
          <w:rFonts w:asciiTheme="minorHAnsi" w:hAnsiTheme="minorHAnsi" w:cstheme="minorHAnsi"/>
          <w:bCs/>
          <w:sz w:val="22"/>
          <w:szCs w:val="22"/>
        </w:rPr>
        <w:t xml:space="preserve">, </w:t>
      </w:r>
      <w:r w:rsidRPr="008648B3">
        <w:rPr>
          <w:rFonts w:asciiTheme="minorHAnsi" w:hAnsiTheme="minorHAnsi" w:cstheme="minorHAnsi"/>
          <w:bCs/>
          <w:sz w:val="22"/>
          <w:szCs w:val="22"/>
        </w:rPr>
        <w:t>123/17.</w:t>
      </w:r>
      <w:r w:rsidR="00BF0725" w:rsidRPr="008648B3">
        <w:rPr>
          <w:rFonts w:asciiTheme="minorHAnsi" w:hAnsiTheme="minorHAnsi" w:cstheme="minorHAnsi"/>
          <w:bCs/>
          <w:sz w:val="22"/>
          <w:szCs w:val="22"/>
        </w:rPr>
        <w:t xml:space="preserve">, </w:t>
      </w:r>
      <w:r w:rsidR="002A6CBB" w:rsidRPr="008648B3">
        <w:rPr>
          <w:rFonts w:asciiTheme="minorHAnsi" w:hAnsiTheme="minorHAnsi" w:cstheme="minorHAnsi"/>
          <w:bCs/>
          <w:sz w:val="22"/>
          <w:szCs w:val="22"/>
        </w:rPr>
        <w:t>98/19.</w:t>
      </w:r>
      <w:r w:rsidR="00BF0725" w:rsidRPr="008648B3">
        <w:rPr>
          <w:rFonts w:asciiTheme="minorHAnsi" w:hAnsiTheme="minorHAnsi" w:cstheme="minorHAnsi"/>
          <w:bCs/>
          <w:sz w:val="22"/>
          <w:szCs w:val="22"/>
        </w:rPr>
        <w:t xml:space="preserve"> i 144/20.</w:t>
      </w:r>
      <w:r w:rsidRPr="008648B3">
        <w:rPr>
          <w:rFonts w:asciiTheme="minorHAnsi" w:hAnsiTheme="minorHAnsi" w:cstheme="minorHAnsi"/>
          <w:bCs/>
          <w:sz w:val="22"/>
          <w:szCs w:val="22"/>
        </w:rPr>
        <w:t>)</w:t>
      </w:r>
      <w:r w:rsidR="003F20D7" w:rsidRPr="008648B3">
        <w:rPr>
          <w:rFonts w:asciiTheme="minorHAnsi" w:hAnsiTheme="minorHAnsi" w:cstheme="minorHAnsi"/>
          <w:bCs/>
          <w:sz w:val="22"/>
          <w:szCs w:val="22"/>
        </w:rPr>
        <w:t xml:space="preserve">, </w:t>
      </w:r>
      <w:r w:rsidRPr="008648B3">
        <w:rPr>
          <w:rFonts w:asciiTheme="minorHAnsi" w:hAnsiTheme="minorHAnsi" w:cstheme="minorHAnsi"/>
          <w:bCs/>
          <w:sz w:val="22"/>
          <w:szCs w:val="22"/>
        </w:rPr>
        <w:t xml:space="preserve">a u svezi s člankom </w:t>
      </w:r>
      <w:r w:rsidR="003F20D7" w:rsidRPr="008648B3">
        <w:rPr>
          <w:rFonts w:asciiTheme="minorHAnsi" w:hAnsiTheme="minorHAnsi" w:cstheme="minorHAnsi"/>
          <w:bCs/>
          <w:sz w:val="22"/>
          <w:szCs w:val="22"/>
        </w:rPr>
        <w:t xml:space="preserve">42. </w:t>
      </w:r>
      <w:r w:rsidRPr="008648B3">
        <w:rPr>
          <w:rFonts w:asciiTheme="minorHAnsi" w:hAnsiTheme="minorHAnsi" w:cstheme="minorHAnsi"/>
          <w:bCs/>
          <w:sz w:val="22"/>
          <w:szCs w:val="22"/>
        </w:rPr>
        <w:t xml:space="preserve">Zakona o proračunu </w:t>
      </w:r>
      <w:r w:rsidRPr="008648B3">
        <w:rPr>
          <w:rFonts w:asciiTheme="minorHAnsi" w:eastAsia="Arial Unicode MS" w:hAnsiTheme="minorHAnsi" w:cstheme="minorHAnsi"/>
          <w:bCs/>
          <w:sz w:val="22"/>
          <w:szCs w:val="22"/>
        </w:rPr>
        <w:t>(N</w:t>
      </w:r>
      <w:r w:rsidR="00BF0725" w:rsidRPr="008648B3">
        <w:rPr>
          <w:rFonts w:asciiTheme="minorHAnsi" w:eastAsia="Arial Unicode MS" w:hAnsiTheme="minorHAnsi" w:cstheme="minorHAnsi"/>
          <w:bCs/>
          <w:sz w:val="22"/>
          <w:szCs w:val="22"/>
        </w:rPr>
        <w:t xml:space="preserve">arodne novine, </w:t>
      </w:r>
      <w:r w:rsidRPr="008648B3">
        <w:rPr>
          <w:rFonts w:asciiTheme="minorHAnsi" w:eastAsia="Arial Unicode MS" w:hAnsiTheme="minorHAnsi" w:cstheme="minorHAnsi"/>
          <w:bCs/>
          <w:sz w:val="22"/>
          <w:szCs w:val="22"/>
        </w:rPr>
        <w:t>broj:</w:t>
      </w:r>
      <w:r w:rsidR="00931517" w:rsidRPr="008648B3">
        <w:rPr>
          <w:rFonts w:asciiTheme="minorHAnsi" w:eastAsia="Arial Unicode MS" w:hAnsiTheme="minorHAnsi" w:cstheme="minorHAnsi"/>
          <w:bCs/>
          <w:sz w:val="22"/>
          <w:szCs w:val="22"/>
        </w:rPr>
        <w:t xml:space="preserve"> </w:t>
      </w:r>
      <w:r w:rsidR="003F20D7" w:rsidRPr="008648B3">
        <w:rPr>
          <w:rFonts w:asciiTheme="minorHAnsi" w:eastAsia="Arial Unicode MS" w:hAnsiTheme="minorHAnsi" w:cstheme="minorHAnsi"/>
          <w:bCs/>
          <w:sz w:val="22"/>
          <w:szCs w:val="22"/>
        </w:rPr>
        <w:t>144/21.</w:t>
      </w:r>
      <w:r w:rsidRPr="008648B3">
        <w:rPr>
          <w:rFonts w:asciiTheme="minorHAnsi" w:hAnsiTheme="minorHAnsi" w:cstheme="minorHAnsi"/>
          <w:bCs/>
          <w:sz w:val="22"/>
          <w:szCs w:val="22"/>
        </w:rPr>
        <w:t>), te članka 6</w:t>
      </w:r>
      <w:r w:rsidR="00BF0725" w:rsidRPr="008648B3">
        <w:rPr>
          <w:rFonts w:asciiTheme="minorHAnsi" w:hAnsiTheme="minorHAnsi" w:cstheme="minorHAnsi"/>
          <w:bCs/>
          <w:sz w:val="22"/>
          <w:szCs w:val="22"/>
        </w:rPr>
        <w:t>2</w:t>
      </w:r>
      <w:r w:rsidRPr="008648B3">
        <w:rPr>
          <w:rFonts w:asciiTheme="minorHAnsi" w:hAnsiTheme="minorHAnsi" w:cstheme="minorHAnsi"/>
          <w:bCs/>
          <w:sz w:val="22"/>
          <w:szCs w:val="22"/>
        </w:rPr>
        <w:t xml:space="preserve">. stavka </w:t>
      </w:r>
      <w:r w:rsidR="00BF0725" w:rsidRPr="008648B3">
        <w:rPr>
          <w:rFonts w:asciiTheme="minorHAnsi" w:hAnsiTheme="minorHAnsi" w:cstheme="minorHAnsi"/>
          <w:bCs/>
          <w:sz w:val="22"/>
          <w:szCs w:val="22"/>
        </w:rPr>
        <w:t>1</w:t>
      </w:r>
      <w:r w:rsidRPr="008648B3">
        <w:rPr>
          <w:rFonts w:asciiTheme="minorHAnsi" w:hAnsiTheme="minorHAnsi" w:cstheme="minorHAnsi"/>
          <w:bCs/>
          <w:sz w:val="22"/>
          <w:szCs w:val="22"/>
        </w:rPr>
        <w:t xml:space="preserve">. podstavka </w:t>
      </w:r>
      <w:r w:rsidR="00B54F0F" w:rsidRPr="008648B3">
        <w:rPr>
          <w:rFonts w:asciiTheme="minorHAnsi" w:hAnsiTheme="minorHAnsi" w:cstheme="minorHAnsi"/>
          <w:bCs/>
          <w:sz w:val="22"/>
          <w:szCs w:val="22"/>
        </w:rPr>
        <w:t>27.</w:t>
      </w:r>
      <w:r w:rsidRPr="008648B3">
        <w:rPr>
          <w:rFonts w:asciiTheme="minorHAnsi" w:hAnsiTheme="minorHAnsi" w:cstheme="minorHAnsi"/>
          <w:bCs/>
          <w:sz w:val="22"/>
          <w:szCs w:val="22"/>
        </w:rPr>
        <w:t xml:space="preserve"> Statuta Grada Požege (Službene novine Grada Požege, broj: </w:t>
      </w:r>
      <w:r w:rsidR="00BF0725" w:rsidRPr="008648B3">
        <w:rPr>
          <w:rFonts w:asciiTheme="minorHAnsi" w:hAnsiTheme="minorHAnsi" w:cstheme="minorHAnsi"/>
          <w:bCs/>
          <w:sz w:val="22"/>
          <w:szCs w:val="22"/>
        </w:rPr>
        <w:t>2/21.</w:t>
      </w:r>
      <w:r w:rsidR="000D5257" w:rsidRPr="008648B3">
        <w:rPr>
          <w:rFonts w:asciiTheme="minorHAnsi" w:hAnsiTheme="minorHAnsi" w:cstheme="minorHAnsi"/>
          <w:bCs/>
          <w:sz w:val="22"/>
          <w:szCs w:val="22"/>
        </w:rPr>
        <w:t xml:space="preserve"> i 11/22.</w:t>
      </w:r>
      <w:r w:rsidRPr="008648B3">
        <w:rPr>
          <w:rFonts w:asciiTheme="minorHAnsi" w:hAnsiTheme="minorHAnsi" w:cstheme="minorHAnsi"/>
          <w:bCs/>
          <w:sz w:val="22"/>
          <w:szCs w:val="22"/>
        </w:rPr>
        <w:t xml:space="preserve">), na prijedlog </w:t>
      </w:r>
      <w:r w:rsidR="00C7440E" w:rsidRPr="008648B3">
        <w:rPr>
          <w:rFonts w:asciiTheme="minorHAnsi" w:hAnsiTheme="minorHAnsi" w:cstheme="minorHAnsi"/>
          <w:bCs/>
          <w:sz w:val="22"/>
          <w:szCs w:val="22"/>
        </w:rPr>
        <w:t xml:space="preserve">pročelnika </w:t>
      </w:r>
      <w:r w:rsidRPr="008648B3">
        <w:rPr>
          <w:rFonts w:asciiTheme="minorHAnsi" w:hAnsiTheme="minorHAnsi" w:cstheme="minorHAnsi"/>
          <w:bCs/>
          <w:sz w:val="22"/>
          <w:szCs w:val="22"/>
        </w:rPr>
        <w:t>Upravnih tijela Grada Požege, Gradonačelnik Grada Požege, dana</w:t>
      </w:r>
      <w:r w:rsidR="00447E5D" w:rsidRPr="008648B3">
        <w:rPr>
          <w:rFonts w:asciiTheme="minorHAnsi" w:hAnsiTheme="minorHAnsi" w:cstheme="minorHAnsi"/>
          <w:bCs/>
          <w:sz w:val="22"/>
          <w:szCs w:val="22"/>
        </w:rPr>
        <w:t xml:space="preserve">, </w:t>
      </w:r>
      <w:r w:rsidR="00F8552E" w:rsidRPr="008648B3">
        <w:rPr>
          <w:rFonts w:asciiTheme="minorHAnsi" w:hAnsiTheme="minorHAnsi" w:cstheme="minorHAnsi"/>
          <w:bCs/>
          <w:sz w:val="22"/>
          <w:szCs w:val="22"/>
        </w:rPr>
        <w:t>2</w:t>
      </w:r>
      <w:r w:rsidR="001D4456">
        <w:rPr>
          <w:rFonts w:asciiTheme="minorHAnsi" w:hAnsiTheme="minorHAnsi" w:cstheme="minorHAnsi"/>
          <w:bCs/>
          <w:sz w:val="22"/>
          <w:szCs w:val="22"/>
        </w:rPr>
        <w:t>3</w:t>
      </w:r>
      <w:r w:rsidR="00F8552E" w:rsidRPr="008648B3">
        <w:rPr>
          <w:rFonts w:asciiTheme="minorHAnsi" w:hAnsiTheme="minorHAnsi" w:cstheme="minorHAnsi"/>
          <w:bCs/>
          <w:sz w:val="22"/>
          <w:szCs w:val="22"/>
        </w:rPr>
        <w:t>. studenog 202</w:t>
      </w:r>
      <w:r w:rsidR="001D4456">
        <w:rPr>
          <w:rFonts w:asciiTheme="minorHAnsi" w:hAnsiTheme="minorHAnsi" w:cstheme="minorHAnsi"/>
          <w:bCs/>
          <w:sz w:val="22"/>
          <w:szCs w:val="22"/>
        </w:rPr>
        <w:t>4</w:t>
      </w:r>
      <w:r w:rsidR="00630AD6" w:rsidRPr="008648B3">
        <w:rPr>
          <w:rFonts w:asciiTheme="minorHAnsi" w:hAnsiTheme="minorHAnsi" w:cstheme="minorHAnsi"/>
          <w:bCs/>
          <w:sz w:val="22"/>
          <w:szCs w:val="22"/>
        </w:rPr>
        <w:t xml:space="preserve">. </w:t>
      </w:r>
      <w:r w:rsidRPr="008648B3">
        <w:rPr>
          <w:rFonts w:asciiTheme="minorHAnsi" w:hAnsiTheme="minorHAnsi" w:cstheme="minorHAnsi"/>
          <w:bCs/>
          <w:sz w:val="22"/>
          <w:szCs w:val="22"/>
        </w:rPr>
        <w:t xml:space="preserve">godine, donosi </w:t>
      </w:r>
    </w:p>
    <w:p w14:paraId="2E6F0556" w14:textId="6309A7BE" w:rsidR="0039148A" w:rsidRPr="008934E9" w:rsidRDefault="0039148A" w:rsidP="0039148A">
      <w:pPr>
        <w:autoSpaceDE w:val="0"/>
        <w:jc w:val="center"/>
        <w:rPr>
          <w:rFonts w:asciiTheme="minorHAnsi" w:hAnsiTheme="minorHAnsi" w:cstheme="minorHAnsi"/>
          <w:b/>
          <w:sz w:val="32"/>
          <w:szCs w:val="32"/>
        </w:rPr>
      </w:pPr>
      <w:r w:rsidRPr="008934E9">
        <w:rPr>
          <w:rFonts w:asciiTheme="minorHAnsi" w:hAnsiTheme="minorHAnsi" w:cstheme="minorHAnsi"/>
          <w:b/>
          <w:sz w:val="32"/>
          <w:szCs w:val="32"/>
        </w:rPr>
        <w:t>P</w:t>
      </w:r>
      <w:r w:rsidR="00A7786E" w:rsidRPr="008934E9">
        <w:rPr>
          <w:rFonts w:asciiTheme="minorHAnsi" w:hAnsiTheme="minorHAnsi" w:cstheme="minorHAnsi"/>
          <w:b/>
          <w:sz w:val="32"/>
          <w:szCs w:val="32"/>
        </w:rPr>
        <w:t xml:space="preserve"> </w:t>
      </w:r>
      <w:r w:rsidRPr="008934E9">
        <w:rPr>
          <w:rFonts w:asciiTheme="minorHAnsi" w:hAnsiTheme="minorHAnsi" w:cstheme="minorHAnsi"/>
          <w:b/>
          <w:sz w:val="32"/>
          <w:szCs w:val="32"/>
        </w:rPr>
        <w:t>R</w:t>
      </w:r>
      <w:r w:rsidR="00A7786E" w:rsidRPr="008934E9">
        <w:rPr>
          <w:rFonts w:asciiTheme="minorHAnsi" w:hAnsiTheme="minorHAnsi" w:cstheme="minorHAnsi"/>
          <w:b/>
          <w:sz w:val="32"/>
          <w:szCs w:val="32"/>
        </w:rPr>
        <w:t xml:space="preserve"> </w:t>
      </w:r>
      <w:r w:rsidRPr="008934E9">
        <w:rPr>
          <w:rFonts w:asciiTheme="minorHAnsi" w:hAnsiTheme="minorHAnsi" w:cstheme="minorHAnsi"/>
          <w:b/>
          <w:sz w:val="32"/>
          <w:szCs w:val="32"/>
        </w:rPr>
        <w:t>O</w:t>
      </w:r>
      <w:r w:rsidR="00A7786E" w:rsidRPr="008934E9">
        <w:rPr>
          <w:rFonts w:asciiTheme="minorHAnsi" w:hAnsiTheme="minorHAnsi" w:cstheme="minorHAnsi"/>
          <w:b/>
          <w:sz w:val="32"/>
          <w:szCs w:val="32"/>
        </w:rPr>
        <w:t xml:space="preserve"> </w:t>
      </w:r>
      <w:r w:rsidRPr="008934E9">
        <w:rPr>
          <w:rFonts w:asciiTheme="minorHAnsi" w:hAnsiTheme="minorHAnsi" w:cstheme="minorHAnsi"/>
          <w:b/>
          <w:sz w:val="32"/>
          <w:szCs w:val="32"/>
        </w:rPr>
        <w:t>G</w:t>
      </w:r>
      <w:r w:rsidR="00A7786E" w:rsidRPr="008934E9">
        <w:rPr>
          <w:rFonts w:asciiTheme="minorHAnsi" w:hAnsiTheme="minorHAnsi" w:cstheme="minorHAnsi"/>
          <w:b/>
          <w:sz w:val="32"/>
          <w:szCs w:val="32"/>
        </w:rPr>
        <w:t xml:space="preserve"> </w:t>
      </w:r>
      <w:r w:rsidRPr="008934E9">
        <w:rPr>
          <w:rFonts w:asciiTheme="minorHAnsi" w:hAnsiTheme="minorHAnsi" w:cstheme="minorHAnsi"/>
          <w:b/>
          <w:sz w:val="32"/>
          <w:szCs w:val="32"/>
        </w:rPr>
        <w:t>R</w:t>
      </w:r>
      <w:r w:rsidR="00A7786E" w:rsidRPr="008934E9">
        <w:rPr>
          <w:rFonts w:asciiTheme="minorHAnsi" w:hAnsiTheme="minorHAnsi" w:cstheme="minorHAnsi"/>
          <w:b/>
          <w:sz w:val="32"/>
          <w:szCs w:val="32"/>
        </w:rPr>
        <w:t xml:space="preserve"> </w:t>
      </w:r>
      <w:r w:rsidRPr="008934E9">
        <w:rPr>
          <w:rFonts w:asciiTheme="minorHAnsi" w:hAnsiTheme="minorHAnsi" w:cstheme="minorHAnsi"/>
          <w:b/>
          <w:sz w:val="32"/>
          <w:szCs w:val="32"/>
        </w:rPr>
        <w:t>A</w:t>
      </w:r>
      <w:r w:rsidR="00A7786E" w:rsidRPr="008934E9">
        <w:rPr>
          <w:rFonts w:asciiTheme="minorHAnsi" w:hAnsiTheme="minorHAnsi" w:cstheme="minorHAnsi"/>
          <w:b/>
          <w:sz w:val="32"/>
          <w:szCs w:val="32"/>
        </w:rPr>
        <w:t xml:space="preserve"> </w:t>
      </w:r>
      <w:r w:rsidRPr="008934E9">
        <w:rPr>
          <w:rFonts w:asciiTheme="minorHAnsi" w:hAnsiTheme="minorHAnsi" w:cstheme="minorHAnsi"/>
          <w:b/>
          <w:sz w:val="32"/>
          <w:szCs w:val="32"/>
        </w:rPr>
        <w:t>M</w:t>
      </w:r>
    </w:p>
    <w:p w14:paraId="742C6E4F" w14:textId="4F499B19" w:rsidR="0039148A" w:rsidRPr="008934E9" w:rsidRDefault="00E52073" w:rsidP="00DF6E58">
      <w:pPr>
        <w:autoSpaceDE w:val="0"/>
        <w:spacing w:after="240"/>
        <w:jc w:val="center"/>
        <w:rPr>
          <w:rFonts w:asciiTheme="minorHAnsi" w:hAnsiTheme="minorHAnsi" w:cstheme="minorHAnsi"/>
          <w:b/>
          <w:sz w:val="28"/>
          <w:szCs w:val="28"/>
        </w:rPr>
      </w:pPr>
      <w:r w:rsidRPr="008934E9">
        <w:rPr>
          <w:rFonts w:asciiTheme="minorHAnsi" w:hAnsiTheme="minorHAnsi" w:cstheme="minorHAnsi"/>
          <w:b/>
          <w:sz w:val="28"/>
          <w:szCs w:val="28"/>
        </w:rPr>
        <w:t xml:space="preserve">RADA </w:t>
      </w:r>
      <w:r w:rsidR="0039148A" w:rsidRPr="008934E9">
        <w:rPr>
          <w:rFonts w:asciiTheme="minorHAnsi" w:hAnsiTheme="minorHAnsi" w:cstheme="minorHAnsi"/>
          <w:b/>
          <w:sz w:val="28"/>
          <w:szCs w:val="28"/>
        </w:rPr>
        <w:t>UPRAVNIH TIJELA GRADA POŽEGE ZA 202</w:t>
      </w:r>
      <w:r w:rsidR="001D4456" w:rsidRPr="008934E9">
        <w:rPr>
          <w:rFonts w:asciiTheme="minorHAnsi" w:hAnsiTheme="minorHAnsi" w:cstheme="minorHAnsi"/>
          <w:b/>
          <w:sz w:val="28"/>
          <w:szCs w:val="28"/>
        </w:rPr>
        <w:t>5</w:t>
      </w:r>
      <w:r w:rsidR="0039148A" w:rsidRPr="008934E9">
        <w:rPr>
          <w:rFonts w:asciiTheme="minorHAnsi" w:hAnsiTheme="minorHAnsi" w:cstheme="minorHAnsi"/>
          <w:b/>
          <w:sz w:val="28"/>
          <w:szCs w:val="28"/>
        </w:rPr>
        <w:t>. GODINU</w:t>
      </w:r>
    </w:p>
    <w:p w14:paraId="0AFC53C8" w14:textId="77777777" w:rsidR="0039148A" w:rsidRPr="008648B3" w:rsidRDefault="0039148A" w:rsidP="00DF6E58">
      <w:pPr>
        <w:pStyle w:val="Default"/>
        <w:spacing w:after="240"/>
        <w:jc w:val="center"/>
        <w:rPr>
          <w:rFonts w:asciiTheme="minorHAnsi" w:hAnsiTheme="minorHAnsi" w:cstheme="minorHAnsi"/>
          <w:bCs/>
          <w:color w:val="auto"/>
          <w:sz w:val="22"/>
          <w:szCs w:val="22"/>
        </w:rPr>
      </w:pPr>
      <w:r w:rsidRPr="008648B3">
        <w:rPr>
          <w:rFonts w:asciiTheme="minorHAnsi" w:hAnsiTheme="minorHAnsi" w:cstheme="minorHAnsi"/>
          <w:bCs/>
          <w:color w:val="auto"/>
          <w:sz w:val="22"/>
          <w:szCs w:val="22"/>
        </w:rPr>
        <w:t>I.</w:t>
      </w:r>
    </w:p>
    <w:p w14:paraId="2772BA86" w14:textId="277C3251" w:rsidR="0039148A" w:rsidRPr="008648B3" w:rsidRDefault="0039148A" w:rsidP="00DF6E58">
      <w:pPr>
        <w:pStyle w:val="Default"/>
        <w:spacing w:after="240"/>
        <w:ind w:firstLine="708"/>
        <w:jc w:val="both"/>
        <w:rPr>
          <w:rFonts w:asciiTheme="minorHAnsi" w:hAnsiTheme="minorHAnsi" w:cstheme="minorHAnsi"/>
          <w:bCs/>
          <w:color w:val="auto"/>
          <w:sz w:val="22"/>
          <w:szCs w:val="22"/>
        </w:rPr>
      </w:pPr>
      <w:r w:rsidRPr="008648B3">
        <w:rPr>
          <w:rFonts w:asciiTheme="minorHAnsi" w:hAnsiTheme="minorHAnsi" w:cstheme="minorHAnsi"/>
          <w:bCs/>
          <w:color w:val="auto"/>
          <w:sz w:val="22"/>
          <w:szCs w:val="22"/>
        </w:rPr>
        <w:t>Ovim Programom utvrđuje se Program rada Upravnih tijela Grada Požege za 20</w:t>
      </w:r>
      <w:r w:rsidR="002A6CBB" w:rsidRPr="008648B3">
        <w:rPr>
          <w:rFonts w:asciiTheme="minorHAnsi" w:hAnsiTheme="minorHAnsi" w:cstheme="minorHAnsi"/>
          <w:bCs/>
          <w:color w:val="auto"/>
          <w:sz w:val="22"/>
          <w:szCs w:val="22"/>
        </w:rPr>
        <w:t>2</w:t>
      </w:r>
      <w:r w:rsidR="001D4456">
        <w:rPr>
          <w:rFonts w:asciiTheme="minorHAnsi" w:hAnsiTheme="minorHAnsi" w:cstheme="minorHAnsi"/>
          <w:bCs/>
          <w:color w:val="auto"/>
          <w:sz w:val="22"/>
          <w:szCs w:val="22"/>
        </w:rPr>
        <w:t>5</w:t>
      </w:r>
      <w:r w:rsidRPr="008648B3">
        <w:rPr>
          <w:rFonts w:asciiTheme="minorHAnsi" w:hAnsiTheme="minorHAnsi" w:cstheme="minorHAnsi"/>
          <w:bCs/>
          <w:color w:val="auto"/>
          <w:sz w:val="22"/>
          <w:szCs w:val="22"/>
        </w:rPr>
        <w:t>. godinu (u nastavku teksta: Program rada).</w:t>
      </w:r>
    </w:p>
    <w:p w14:paraId="47C66E8C" w14:textId="4C2A5027" w:rsidR="0039148A" w:rsidRPr="008648B3" w:rsidRDefault="0039148A" w:rsidP="00DF6E58">
      <w:pPr>
        <w:pStyle w:val="Default"/>
        <w:spacing w:after="240"/>
        <w:jc w:val="center"/>
        <w:rPr>
          <w:rFonts w:asciiTheme="minorHAnsi" w:hAnsiTheme="minorHAnsi" w:cstheme="minorHAnsi"/>
          <w:bCs/>
          <w:iCs/>
          <w:color w:val="auto"/>
          <w:sz w:val="22"/>
          <w:szCs w:val="22"/>
        </w:rPr>
      </w:pPr>
      <w:r w:rsidRPr="008648B3">
        <w:rPr>
          <w:rFonts w:asciiTheme="minorHAnsi" w:hAnsiTheme="minorHAnsi" w:cstheme="minorHAnsi"/>
          <w:bCs/>
          <w:iCs/>
          <w:color w:val="auto"/>
          <w:sz w:val="22"/>
          <w:szCs w:val="22"/>
        </w:rPr>
        <w:t>II.</w:t>
      </w:r>
    </w:p>
    <w:p w14:paraId="65FD9CF1" w14:textId="5202F183" w:rsidR="0039148A" w:rsidRPr="008648B3" w:rsidRDefault="0039148A" w:rsidP="00DF6E58">
      <w:pPr>
        <w:pStyle w:val="Default"/>
        <w:spacing w:after="240"/>
        <w:ind w:firstLine="708"/>
        <w:jc w:val="both"/>
        <w:rPr>
          <w:rFonts w:asciiTheme="minorHAnsi" w:hAnsiTheme="minorHAnsi" w:cstheme="minorHAnsi"/>
          <w:bCs/>
          <w:iCs/>
          <w:color w:val="auto"/>
          <w:sz w:val="22"/>
          <w:szCs w:val="22"/>
        </w:rPr>
      </w:pPr>
      <w:r w:rsidRPr="008648B3">
        <w:rPr>
          <w:rFonts w:asciiTheme="minorHAnsi" w:hAnsiTheme="minorHAnsi" w:cstheme="minorHAnsi"/>
          <w:bCs/>
          <w:iCs/>
          <w:color w:val="auto"/>
          <w:sz w:val="22"/>
          <w:szCs w:val="22"/>
        </w:rPr>
        <w:t>Ovaj Program rada prikazuje se po pojedinim Upravnim tijelima Grada Požege, kako slijedi:</w:t>
      </w:r>
    </w:p>
    <w:p w14:paraId="16D21C5F" w14:textId="7180EC05" w:rsidR="0039148A" w:rsidRPr="006C0A7E" w:rsidRDefault="00040EAB" w:rsidP="00DF6E58">
      <w:pPr>
        <w:pStyle w:val="Odlomakpopisa"/>
        <w:spacing w:after="240"/>
        <w:ind w:left="426"/>
        <w:jc w:val="both"/>
        <w:rPr>
          <w:rFonts w:asciiTheme="minorHAnsi" w:hAnsiTheme="minorHAnsi" w:cstheme="minorHAnsi"/>
          <w:b/>
        </w:rPr>
      </w:pPr>
      <w:r w:rsidRPr="006C0A7E">
        <w:rPr>
          <w:rFonts w:asciiTheme="minorHAnsi" w:hAnsiTheme="minorHAnsi" w:cstheme="minorHAnsi"/>
          <w:b/>
        </w:rPr>
        <w:t>1.</w:t>
      </w:r>
      <w:r w:rsidRPr="006C0A7E">
        <w:rPr>
          <w:rFonts w:asciiTheme="minorHAnsi" w:hAnsiTheme="minorHAnsi" w:cstheme="minorHAnsi"/>
          <w:b/>
        </w:rPr>
        <w:tab/>
      </w:r>
      <w:r w:rsidR="0039148A" w:rsidRPr="006C0A7E">
        <w:rPr>
          <w:rFonts w:asciiTheme="minorHAnsi" w:hAnsiTheme="minorHAnsi" w:cstheme="minorHAnsi"/>
          <w:b/>
        </w:rPr>
        <w:t>PROGRAM RADA UPRAVNOG ODJELA ZA SAMOUPRAVU</w:t>
      </w:r>
    </w:p>
    <w:p w14:paraId="613C0907" w14:textId="132ED67C" w:rsidR="0039148A" w:rsidRPr="008648B3" w:rsidRDefault="00D94064" w:rsidP="00040DF4">
      <w:pPr>
        <w:pStyle w:val="Tijeloteksta-uvlaka3"/>
        <w:spacing w:after="0"/>
        <w:ind w:left="0" w:firstLine="708"/>
        <w:jc w:val="both"/>
        <w:rPr>
          <w:rFonts w:asciiTheme="minorHAnsi" w:hAnsiTheme="minorHAnsi" w:cstheme="minorHAnsi"/>
          <w:bCs/>
          <w:sz w:val="22"/>
          <w:szCs w:val="22"/>
        </w:rPr>
      </w:pPr>
      <w:r w:rsidRPr="008648B3">
        <w:rPr>
          <w:rFonts w:asciiTheme="minorHAnsi" w:hAnsiTheme="minorHAnsi" w:cstheme="minorHAnsi"/>
          <w:bCs/>
          <w:sz w:val="22"/>
          <w:szCs w:val="22"/>
        </w:rPr>
        <w:t xml:space="preserve">1. </w:t>
      </w:r>
      <w:r w:rsidR="0039148A" w:rsidRPr="008648B3">
        <w:rPr>
          <w:rFonts w:asciiTheme="minorHAnsi" w:hAnsiTheme="minorHAnsi" w:cstheme="minorHAnsi"/>
          <w:bCs/>
          <w:sz w:val="22"/>
          <w:szCs w:val="22"/>
        </w:rPr>
        <w:t>Na temelju Odluke o ustrojstvu upravnih tijela Grada Požege (Službene novine Grada Požege, broj: 19/13., 8 /14., 9/16., 14/16.</w:t>
      </w:r>
      <w:r w:rsidR="00BF0725" w:rsidRPr="008648B3">
        <w:rPr>
          <w:rFonts w:asciiTheme="minorHAnsi" w:hAnsiTheme="minorHAnsi" w:cstheme="minorHAnsi"/>
          <w:bCs/>
          <w:sz w:val="22"/>
          <w:szCs w:val="22"/>
        </w:rPr>
        <w:t xml:space="preserve">, </w:t>
      </w:r>
      <w:r w:rsidR="0039148A" w:rsidRPr="008648B3">
        <w:rPr>
          <w:rFonts w:asciiTheme="minorHAnsi" w:hAnsiTheme="minorHAnsi" w:cstheme="minorHAnsi"/>
          <w:bCs/>
          <w:sz w:val="22"/>
          <w:szCs w:val="22"/>
        </w:rPr>
        <w:t>19/18.</w:t>
      </w:r>
      <w:r w:rsidR="00BF0725" w:rsidRPr="008648B3">
        <w:rPr>
          <w:rFonts w:asciiTheme="minorHAnsi" w:hAnsiTheme="minorHAnsi" w:cstheme="minorHAnsi"/>
          <w:bCs/>
          <w:sz w:val="22"/>
          <w:szCs w:val="22"/>
        </w:rPr>
        <w:t>, 12/21.</w:t>
      </w:r>
      <w:r w:rsidR="000D5257" w:rsidRPr="008648B3">
        <w:rPr>
          <w:rFonts w:asciiTheme="minorHAnsi" w:hAnsiTheme="minorHAnsi" w:cstheme="minorHAnsi"/>
          <w:bCs/>
          <w:sz w:val="22"/>
          <w:szCs w:val="22"/>
        </w:rPr>
        <w:t xml:space="preserve">, </w:t>
      </w:r>
      <w:r w:rsidR="00BF0725" w:rsidRPr="008648B3">
        <w:rPr>
          <w:rFonts w:asciiTheme="minorHAnsi" w:hAnsiTheme="minorHAnsi" w:cstheme="minorHAnsi"/>
          <w:bCs/>
          <w:sz w:val="22"/>
          <w:szCs w:val="22"/>
        </w:rPr>
        <w:t>22/21.- pročišćeni tekst</w:t>
      </w:r>
      <w:r w:rsidR="001D4456">
        <w:rPr>
          <w:rFonts w:asciiTheme="minorHAnsi" w:hAnsiTheme="minorHAnsi" w:cstheme="minorHAnsi"/>
          <w:bCs/>
          <w:sz w:val="22"/>
          <w:szCs w:val="22"/>
        </w:rPr>
        <w:t xml:space="preserve">, </w:t>
      </w:r>
      <w:r w:rsidR="000D5257" w:rsidRPr="008648B3">
        <w:rPr>
          <w:rFonts w:asciiTheme="minorHAnsi" w:hAnsiTheme="minorHAnsi" w:cstheme="minorHAnsi"/>
          <w:bCs/>
          <w:sz w:val="22"/>
          <w:szCs w:val="22"/>
        </w:rPr>
        <w:t>11/22.</w:t>
      </w:r>
      <w:r w:rsidR="001D4456">
        <w:rPr>
          <w:rFonts w:asciiTheme="minorHAnsi" w:hAnsiTheme="minorHAnsi" w:cstheme="minorHAnsi"/>
          <w:bCs/>
          <w:sz w:val="22"/>
          <w:szCs w:val="22"/>
        </w:rPr>
        <w:t xml:space="preserve"> i 20/23.</w:t>
      </w:r>
      <w:r w:rsidR="00BF0725" w:rsidRPr="008648B3">
        <w:rPr>
          <w:rFonts w:asciiTheme="minorHAnsi" w:hAnsiTheme="minorHAnsi" w:cstheme="minorHAnsi"/>
          <w:bCs/>
          <w:sz w:val="22"/>
          <w:szCs w:val="22"/>
        </w:rPr>
        <w:t>) (</w:t>
      </w:r>
      <w:r w:rsidR="0039148A" w:rsidRPr="008648B3">
        <w:rPr>
          <w:rFonts w:asciiTheme="minorHAnsi" w:hAnsiTheme="minorHAnsi" w:cstheme="minorHAnsi"/>
          <w:bCs/>
          <w:sz w:val="22"/>
          <w:szCs w:val="22"/>
        </w:rPr>
        <w:t>u nastavku teksta: Odluka o ustrojstvu), Upravni odjel za samoupravu Grada Požege (u nastavku teksta: UOS)</w:t>
      </w:r>
      <w:r w:rsidR="00040DF4" w:rsidRPr="008648B3">
        <w:rPr>
          <w:rFonts w:asciiTheme="minorHAnsi" w:hAnsiTheme="minorHAnsi" w:cstheme="minorHAnsi"/>
          <w:bCs/>
          <w:sz w:val="22"/>
          <w:szCs w:val="22"/>
        </w:rPr>
        <w:t>:</w:t>
      </w:r>
      <w:r w:rsidR="0039148A" w:rsidRPr="008648B3">
        <w:rPr>
          <w:rFonts w:asciiTheme="minorHAnsi" w:hAnsiTheme="minorHAnsi" w:cstheme="minorHAnsi"/>
          <w:bCs/>
          <w:sz w:val="22"/>
          <w:szCs w:val="22"/>
        </w:rPr>
        <w:t xml:space="preserve"> </w:t>
      </w:r>
    </w:p>
    <w:p w14:paraId="5F94A7D2" w14:textId="77777777" w:rsidR="00040DF4" w:rsidRPr="008648B3" w:rsidRDefault="00040DF4" w:rsidP="00040DF4">
      <w:pPr>
        <w:ind w:firstLine="993"/>
        <w:jc w:val="both"/>
        <w:rPr>
          <w:rFonts w:asciiTheme="minorHAnsi" w:hAnsiTheme="minorHAnsi" w:cstheme="minorHAnsi"/>
          <w:sz w:val="22"/>
          <w:szCs w:val="22"/>
        </w:rPr>
      </w:pPr>
      <w:r w:rsidRPr="008648B3">
        <w:rPr>
          <w:rFonts w:asciiTheme="minorHAnsi" w:hAnsiTheme="minorHAnsi" w:cstheme="minorHAnsi"/>
          <w:sz w:val="22"/>
          <w:szCs w:val="22"/>
        </w:rPr>
        <w:t xml:space="preserve">- organizira aktivnosti Gradonačelnika i zamjenika gradonačelnika, koordinira njihove odnose s javnošću, koordinira medijsku promidžbu Grada Požege, obavlja poslove protokola, gradskog informatičkog sustava i uređivanja web. stranica Grada Požege, suradnje s udrugama i humanitarnim organizacijama na području Grada Požege, ostvarivanja prava na pristup informacijama (sukladno posebnim propisima) </w:t>
      </w:r>
    </w:p>
    <w:p w14:paraId="64F71E06" w14:textId="7A7C4AAA" w:rsidR="00040DF4" w:rsidRPr="005A5B89" w:rsidRDefault="00040DF4" w:rsidP="00040DF4">
      <w:pPr>
        <w:pStyle w:val="Tijeloteksta-uvlaka3"/>
        <w:spacing w:after="0"/>
        <w:ind w:left="0" w:firstLine="993"/>
        <w:jc w:val="both"/>
        <w:rPr>
          <w:rFonts w:asciiTheme="minorHAnsi" w:hAnsiTheme="minorHAnsi" w:cstheme="minorHAnsi"/>
          <w:sz w:val="22"/>
          <w:szCs w:val="22"/>
        </w:rPr>
      </w:pPr>
      <w:r w:rsidRPr="005A5B89">
        <w:rPr>
          <w:rFonts w:asciiTheme="minorHAnsi" w:hAnsiTheme="minorHAnsi" w:cstheme="minorHAnsi"/>
          <w:sz w:val="22"/>
          <w:szCs w:val="22"/>
        </w:rPr>
        <w:t>- obavlja pravne i druge stručne i administrativno-tehničke poslove u svezi s radom Gradskog vijeća Grada Požege, radnih tijela Gradskog vijeća, Gradonačelnika Grada Požege (u nastavku teksta: Gradonačelnik) i Stručno-savjetodavnog tijela</w:t>
      </w:r>
    </w:p>
    <w:p w14:paraId="7747AAE3" w14:textId="77777777" w:rsidR="00040DF4" w:rsidRPr="008648B3" w:rsidRDefault="00040DF4" w:rsidP="00040DF4">
      <w:pPr>
        <w:ind w:firstLine="993"/>
        <w:jc w:val="both"/>
        <w:rPr>
          <w:rFonts w:asciiTheme="minorHAnsi" w:hAnsiTheme="minorHAnsi" w:cstheme="minorHAnsi"/>
          <w:sz w:val="22"/>
          <w:szCs w:val="22"/>
        </w:rPr>
      </w:pPr>
      <w:r w:rsidRPr="008648B3">
        <w:rPr>
          <w:rFonts w:asciiTheme="minorHAnsi" w:hAnsiTheme="minorHAnsi" w:cstheme="minorHAnsi"/>
          <w:sz w:val="22"/>
          <w:szCs w:val="22"/>
        </w:rPr>
        <w:t>- obavlja poslove u svezi s provedbom izbora, u smislu posebnih propisa, uključujući i izbore za tijela mjesne samouprave</w:t>
      </w:r>
    </w:p>
    <w:p w14:paraId="1373B716" w14:textId="77777777" w:rsidR="00040DF4" w:rsidRPr="008648B3" w:rsidRDefault="00040DF4" w:rsidP="00040DF4">
      <w:pPr>
        <w:ind w:firstLine="993"/>
        <w:jc w:val="both"/>
        <w:rPr>
          <w:rFonts w:asciiTheme="minorHAnsi" w:hAnsiTheme="minorHAnsi" w:cstheme="minorHAnsi"/>
          <w:sz w:val="22"/>
          <w:szCs w:val="22"/>
        </w:rPr>
      </w:pPr>
      <w:r w:rsidRPr="008648B3">
        <w:rPr>
          <w:rFonts w:asciiTheme="minorHAnsi" w:hAnsiTheme="minorHAnsi" w:cstheme="minorHAnsi"/>
          <w:sz w:val="22"/>
          <w:szCs w:val="22"/>
        </w:rPr>
        <w:t>- poslove u svezi s radnim odnosima službenika i namještenika upravnih tijela</w:t>
      </w:r>
    </w:p>
    <w:p w14:paraId="59437AC4" w14:textId="77777777" w:rsidR="00040DF4" w:rsidRPr="008648B3" w:rsidRDefault="00040DF4" w:rsidP="00040DF4">
      <w:pPr>
        <w:ind w:firstLine="993"/>
        <w:jc w:val="both"/>
        <w:rPr>
          <w:rFonts w:asciiTheme="minorHAnsi" w:hAnsiTheme="minorHAnsi" w:cstheme="minorHAnsi"/>
          <w:sz w:val="22"/>
          <w:szCs w:val="22"/>
        </w:rPr>
      </w:pPr>
      <w:r w:rsidRPr="008648B3">
        <w:rPr>
          <w:rFonts w:asciiTheme="minorHAnsi" w:hAnsiTheme="minorHAnsi" w:cstheme="minorHAnsi"/>
          <w:sz w:val="22"/>
          <w:szCs w:val="22"/>
        </w:rPr>
        <w:t>- poslove pisarnice</w:t>
      </w:r>
    </w:p>
    <w:p w14:paraId="0CC99EC0" w14:textId="77777777" w:rsidR="00040DF4" w:rsidRPr="008648B3" w:rsidRDefault="00040DF4" w:rsidP="00040DF4">
      <w:pPr>
        <w:ind w:firstLine="993"/>
        <w:jc w:val="both"/>
        <w:rPr>
          <w:rFonts w:asciiTheme="minorHAnsi" w:hAnsiTheme="minorHAnsi" w:cstheme="minorHAnsi"/>
          <w:sz w:val="22"/>
          <w:szCs w:val="22"/>
        </w:rPr>
      </w:pPr>
      <w:r w:rsidRPr="008648B3">
        <w:rPr>
          <w:rFonts w:asciiTheme="minorHAnsi" w:hAnsiTheme="minorHAnsi" w:cstheme="minorHAnsi"/>
          <w:bCs/>
          <w:sz w:val="22"/>
          <w:szCs w:val="22"/>
        </w:rPr>
        <w:t xml:space="preserve">- obavlja </w:t>
      </w:r>
      <w:r w:rsidRPr="008648B3">
        <w:rPr>
          <w:rFonts w:asciiTheme="minorHAnsi" w:hAnsiTheme="minorHAnsi" w:cstheme="minorHAnsi"/>
          <w:sz w:val="22"/>
          <w:szCs w:val="22"/>
        </w:rPr>
        <w:t>poslove redakcije i službene objave akata Grada Požege</w:t>
      </w:r>
    </w:p>
    <w:p w14:paraId="2DDBF4A8" w14:textId="77777777" w:rsidR="00040DF4" w:rsidRPr="008648B3" w:rsidRDefault="00040DF4" w:rsidP="00040DF4">
      <w:pPr>
        <w:pStyle w:val="Uvuenotijeloteksta"/>
        <w:ind w:firstLine="993"/>
        <w:rPr>
          <w:rFonts w:asciiTheme="minorHAnsi" w:hAnsiTheme="minorHAnsi" w:cstheme="minorHAnsi"/>
          <w:b w:val="0"/>
          <w:sz w:val="22"/>
          <w:szCs w:val="22"/>
          <w:lang w:val="hr-HR"/>
        </w:rPr>
      </w:pPr>
      <w:r w:rsidRPr="008648B3">
        <w:rPr>
          <w:rFonts w:asciiTheme="minorHAnsi" w:hAnsiTheme="minorHAnsi" w:cstheme="minorHAnsi"/>
          <w:b w:val="0"/>
          <w:bCs/>
          <w:sz w:val="22"/>
          <w:szCs w:val="22"/>
          <w:lang w:val="hr-HR"/>
        </w:rPr>
        <w:t xml:space="preserve">- </w:t>
      </w:r>
      <w:r w:rsidRPr="008648B3">
        <w:rPr>
          <w:rFonts w:asciiTheme="minorHAnsi" w:hAnsiTheme="minorHAnsi" w:cstheme="minorHAnsi"/>
          <w:b w:val="0"/>
          <w:sz w:val="22"/>
          <w:szCs w:val="22"/>
          <w:lang w:val="hr-HR"/>
        </w:rPr>
        <w:t>poslove održavanja radnih prostorija kao i druge pomoćno-tehničke poslove.</w:t>
      </w:r>
    </w:p>
    <w:p w14:paraId="7F4F3DD6" w14:textId="577A9C80" w:rsidR="006E773A" w:rsidRPr="008648B3" w:rsidRDefault="006E773A" w:rsidP="003E35A3">
      <w:pPr>
        <w:ind w:firstLine="708"/>
        <w:jc w:val="both"/>
        <w:rPr>
          <w:rFonts w:asciiTheme="minorHAnsi" w:hAnsiTheme="minorHAnsi" w:cstheme="minorHAnsi"/>
          <w:bCs/>
          <w:sz w:val="22"/>
          <w:szCs w:val="22"/>
        </w:rPr>
      </w:pPr>
      <w:r w:rsidRPr="008648B3">
        <w:rPr>
          <w:rFonts w:asciiTheme="minorHAnsi" w:hAnsiTheme="minorHAnsi" w:cstheme="minorHAnsi"/>
          <w:bCs/>
          <w:sz w:val="22"/>
          <w:szCs w:val="22"/>
        </w:rPr>
        <w:lastRenderedPageBreak/>
        <w:t>U UOS</w:t>
      </w:r>
      <w:r w:rsidR="000517E6" w:rsidRPr="008648B3">
        <w:rPr>
          <w:rFonts w:asciiTheme="minorHAnsi" w:hAnsiTheme="minorHAnsi" w:cstheme="minorHAnsi"/>
          <w:bCs/>
          <w:sz w:val="22"/>
          <w:szCs w:val="22"/>
        </w:rPr>
        <w:t>-u</w:t>
      </w:r>
      <w:r w:rsidR="008648B3" w:rsidRPr="008648B3">
        <w:rPr>
          <w:rFonts w:asciiTheme="minorHAnsi" w:hAnsiTheme="minorHAnsi" w:cstheme="minorHAnsi"/>
          <w:bCs/>
          <w:sz w:val="22"/>
          <w:szCs w:val="22"/>
        </w:rPr>
        <w:t xml:space="preserve"> obavljaju se poslovi koji se odnose na n</w:t>
      </w:r>
      <w:r w:rsidRPr="008648B3">
        <w:rPr>
          <w:rFonts w:asciiTheme="minorHAnsi" w:hAnsiTheme="minorHAnsi" w:cstheme="minorHAnsi"/>
          <w:bCs/>
          <w:sz w:val="22"/>
          <w:szCs w:val="22"/>
        </w:rPr>
        <w:t>eposredno stručno i administrativno opsluživanje gradonačelnika i drugih dužnosnika</w:t>
      </w:r>
      <w:r w:rsidR="008B359E" w:rsidRPr="008648B3">
        <w:rPr>
          <w:rFonts w:asciiTheme="minorHAnsi" w:hAnsiTheme="minorHAnsi" w:cstheme="minorHAnsi"/>
          <w:bCs/>
          <w:sz w:val="22"/>
          <w:szCs w:val="22"/>
        </w:rPr>
        <w:t xml:space="preserve"> </w:t>
      </w:r>
      <w:r w:rsidR="003E35A3" w:rsidRPr="008648B3">
        <w:rPr>
          <w:rFonts w:asciiTheme="minorHAnsi" w:hAnsiTheme="minorHAnsi" w:cstheme="minorHAnsi"/>
          <w:bCs/>
          <w:sz w:val="22"/>
          <w:szCs w:val="22"/>
        </w:rPr>
        <w:t xml:space="preserve">koje se odnosi na </w:t>
      </w:r>
      <w:r w:rsidRPr="008648B3">
        <w:rPr>
          <w:rFonts w:asciiTheme="minorHAnsi" w:hAnsiTheme="minorHAnsi" w:cstheme="minorHAnsi"/>
          <w:bCs/>
          <w:sz w:val="22"/>
          <w:szCs w:val="22"/>
        </w:rPr>
        <w:t>skupin</w:t>
      </w:r>
      <w:r w:rsidR="003E35A3" w:rsidRPr="008648B3">
        <w:rPr>
          <w:rFonts w:asciiTheme="minorHAnsi" w:hAnsiTheme="minorHAnsi" w:cstheme="minorHAnsi"/>
          <w:bCs/>
          <w:sz w:val="22"/>
          <w:szCs w:val="22"/>
        </w:rPr>
        <w:t xml:space="preserve">u </w:t>
      </w:r>
      <w:r w:rsidRPr="008648B3">
        <w:rPr>
          <w:rFonts w:asciiTheme="minorHAnsi" w:hAnsiTheme="minorHAnsi" w:cstheme="minorHAnsi"/>
          <w:bCs/>
          <w:sz w:val="22"/>
          <w:szCs w:val="22"/>
        </w:rPr>
        <w:t>poslova izravno vezanih za opsluživanje gradonačelnika obavljaju se poslovi planiranja, vođenja evidencije  i organizacije primanja građana, predstavnika udruga građana i drugih subjekata, te poslovi primanja upita građana, pružanja odgovora, prosljeđivanja upita gradskim upravnim tijelima i drugim institucijama i subjektima, evidencija postavljenih upita i pruženih odgovora u cilju bržeg i kvalitetnijeg komuniciranja s građanima i sl. Sukladno tim zadacima vode se potrebna usklađivanja terminskih obveza, odnosno kalendar gradonačelnika, te njegova realizacija.</w:t>
      </w:r>
    </w:p>
    <w:p w14:paraId="1E042DFC" w14:textId="0D92489F" w:rsidR="006E773A" w:rsidRPr="006C0A7E" w:rsidRDefault="006E773A" w:rsidP="006E773A">
      <w:pPr>
        <w:ind w:right="-23" w:firstLine="708"/>
        <w:jc w:val="both"/>
        <w:rPr>
          <w:rFonts w:asciiTheme="minorHAnsi" w:hAnsiTheme="minorHAnsi" w:cstheme="minorHAnsi"/>
          <w:bCs/>
          <w:sz w:val="22"/>
          <w:szCs w:val="22"/>
        </w:rPr>
      </w:pPr>
      <w:r w:rsidRPr="006C0A7E">
        <w:rPr>
          <w:rFonts w:asciiTheme="minorHAnsi" w:hAnsiTheme="minorHAnsi" w:cstheme="minorHAnsi"/>
          <w:bCs/>
          <w:sz w:val="22"/>
          <w:szCs w:val="22"/>
        </w:rPr>
        <w:t>Za potrebe gradonačelnika i potrebe drugih dužnosnika Grada organizira se prijevoz službenim automobilom, te pripadajuće evidencije i obveze.</w:t>
      </w:r>
    </w:p>
    <w:p w14:paraId="49C01307" w14:textId="7F573D27" w:rsidR="006E773A" w:rsidRPr="008648B3" w:rsidRDefault="006E773A" w:rsidP="006E773A">
      <w:pPr>
        <w:ind w:firstLine="708"/>
        <w:contextualSpacing/>
        <w:jc w:val="both"/>
        <w:rPr>
          <w:rFonts w:asciiTheme="minorHAnsi" w:hAnsiTheme="minorHAnsi" w:cstheme="minorHAnsi"/>
          <w:bCs/>
          <w:sz w:val="22"/>
          <w:szCs w:val="22"/>
        </w:rPr>
      </w:pPr>
      <w:r w:rsidRPr="008648B3">
        <w:rPr>
          <w:rFonts w:asciiTheme="minorHAnsi" w:hAnsiTheme="minorHAnsi" w:cstheme="minorHAnsi"/>
          <w:bCs/>
          <w:sz w:val="22"/>
          <w:szCs w:val="22"/>
        </w:rPr>
        <w:t>Poslovi protokola</w:t>
      </w:r>
      <w:r w:rsidR="003E35A3" w:rsidRPr="008648B3">
        <w:rPr>
          <w:rFonts w:asciiTheme="minorHAnsi" w:hAnsiTheme="minorHAnsi" w:cstheme="minorHAnsi"/>
          <w:bCs/>
          <w:sz w:val="22"/>
          <w:szCs w:val="22"/>
        </w:rPr>
        <w:t xml:space="preserve"> koji </w:t>
      </w:r>
      <w:r w:rsidRPr="008648B3">
        <w:rPr>
          <w:rFonts w:asciiTheme="minorHAnsi" w:hAnsiTheme="minorHAnsi" w:cstheme="minorHAnsi"/>
          <w:bCs/>
          <w:sz w:val="22"/>
          <w:szCs w:val="22"/>
        </w:rPr>
        <w:t xml:space="preserve">obuhvaćaju organizaciju događaja u kojem sudjeluje ili je nazočan gradonačelnik i drugi dužnosnici Grada i osobe koje predstavljaju Grad za vrijeme svečanih ili radnih posjeta te drugih primanja. S tim u svezi obavljaju se poslovi suradnje s osobama ili službama, ustanovama, drugim institucijama, nevladinim organizacijama i dr., poslovi izrade programa, planova, izvješća i drugih potrebnih materijala te koordinacija organiziranja različitih događaja ili skupova od značaja za Grad. </w:t>
      </w:r>
      <w:r w:rsidR="00712D05" w:rsidRPr="008648B3">
        <w:rPr>
          <w:rFonts w:asciiTheme="minorHAnsi" w:hAnsiTheme="minorHAnsi" w:cstheme="minorHAnsi"/>
          <w:bCs/>
          <w:sz w:val="22"/>
          <w:szCs w:val="22"/>
        </w:rPr>
        <w:t xml:space="preserve">Odsjek će </w:t>
      </w:r>
      <w:r w:rsidRPr="008648B3">
        <w:rPr>
          <w:rFonts w:asciiTheme="minorHAnsi" w:hAnsiTheme="minorHAnsi" w:cstheme="minorHAnsi"/>
          <w:bCs/>
          <w:sz w:val="22"/>
          <w:szCs w:val="22"/>
        </w:rPr>
        <w:t>obavlja</w:t>
      </w:r>
      <w:r w:rsidR="00712D05" w:rsidRPr="008648B3">
        <w:rPr>
          <w:rFonts w:asciiTheme="minorHAnsi" w:hAnsiTheme="minorHAnsi" w:cstheme="minorHAnsi"/>
          <w:bCs/>
          <w:sz w:val="22"/>
          <w:szCs w:val="22"/>
        </w:rPr>
        <w:t xml:space="preserve">ti </w:t>
      </w:r>
      <w:r w:rsidRPr="008648B3">
        <w:rPr>
          <w:rFonts w:asciiTheme="minorHAnsi" w:hAnsiTheme="minorHAnsi" w:cstheme="minorHAnsi"/>
          <w:bCs/>
          <w:sz w:val="22"/>
          <w:szCs w:val="22"/>
        </w:rPr>
        <w:t>i poslove suradnje s udrugama i humanitarnim organizacijama na području Grada Požege.</w:t>
      </w:r>
    </w:p>
    <w:p w14:paraId="65A214F8" w14:textId="19B6EDFD" w:rsidR="006E773A" w:rsidRPr="008648B3" w:rsidRDefault="00401C35" w:rsidP="003E35A3">
      <w:pPr>
        <w:ind w:firstLine="708"/>
        <w:contextualSpacing/>
        <w:jc w:val="both"/>
        <w:rPr>
          <w:rFonts w:asciiTheme="minorHAnsi" w:hAnsiTheme="minorHAnsi" w:cstheme="minorHAnsi"/>
          <w:bCs/>
          <w:sz w:val="22"/>
          <w:szCs w:val="22"/>
        </w:rPr>
      </w:pPr>
      <w:r w:rsidRPr="008648B3">
        <w:rPr>
          <w:rFonts w:asciiTheme="minorHAnsi" w:hAnsiTheme="minorHAnsi" w:cstheme="minorHAnsi"/>
          <w:bCs/>
          <w:sz w:val="22"/>
          <w:szCs w:val="22"/>
        </w:rPr>
        <w:t>P</w:t>
      </w:r>
      <w:r w:rsidR="006E773A" w:rsidRPr="008648B3">
        <w:rPr>
          <w:rFonts w:asciiTheme="minorHAnsi" w:hAnsiTheme="minorHAnsi" w:cstheme="minorHAnsi"/>
          <w:bCs/>
          <w:sz w:val="22"/>
          <w:szCs w:val="22"/>
        </w:rPr>
        <w:t>oslovi informiranja i odnosa s javnošću</w:t>
      </w:r>
      <w:r w:rsidR="003E35A3" w:rsidRPr="008648B3">
        <w:rPr>
          <w:rFonts w:asciiTheme="minorHAnsi" w:hAnsiTheme="minorHAnsi" w:cstheme="minorHAnsi"/>
          <w:bCs/>
          <w:sz w:val="22"/>
          <w:szCs w:val="22"/>
        </w:rPr>
        <w:t xml:space="preserve"> koji se odnose</w:t>
      </w:r>
      <w:r w:rsidR="006E6156" w:rsidRPr="008648B3">
        <w:rPr>
          <w:rFonts w:asciiTheme="minorHAnsi" w:hAnsiTheme="minorHAnsi" w:cstheme="minorHAnsi"/>
          <w:bCs/>
          <w:sz w:val="22"/>
          <w:szCs w:val="22"/>
        </w:rPr>
        <w:t xml:space="preserve"> na </w:t>
      </w:r>
      <w:r w:rsidR="006E773A" w:rsidRPr="008648B3">
        <w:rPr>
          <w:rFonts w:asciiTheme="minorHAnsi" w:hAnsiTheme="minorHAnsi" w:cstheme="minorHAnsi"/>
          <w:bCs/>
          <w:sz w:val="22"/>
          <w:szCs w:val="22"/>
        </w:rPr>
        <w:t>informiranj</w:t>
      </w:r>
      <w:r w:rsidR="003E35A3" w:rsidRPr="008648B3">
        <w:rPr>
          <w:rFonts w:asciiTheme="minorHAnsi" w:hAnsiTheme="minorHAnsi" w:cstheme="minorHAnsi"/>
          <w:bCs/>
          <w:sz w:val="22"/>
          <w:szCs w:val="22"/>
        </w:rPr>
        <w:t xml:space="preserve">e i </w:t>
      </w:r>
      <w:r w:rsidR="006E773A" w:rsidRPr="008648B3">
        <w:rPr>
          <w:rFonts w:asciiTheme="minorHAnsi" w:hAnsiTheme="minorHAnsi" w:cstheme="minorHAnsi"/>
          <w:bCs/>
          <w:sz w:val="22"/>
          <w:szCs w:val="22"/>
        </w:rPr>
        <w:t>prezentacij</w:t>
      </w:r>
      <w:r w:rsidR="003E35A3" w:rsidRPr="008648B3">
        <w:rPr>
          <w:rFonts w:asciiTheme="minorHAnsi" w:hAnsiTheme="minorHAnsi" w:cstheme="minorHAnsi"/>
          <w:bCs/>
          <w:sz w:val="22"/>
          <w:szCs w:val="22"/>
        </w:rPr>
        <w:t xml:space="preserve">u </w:t>
      </w:r>
      <w:r w:rsidR="006E773A" w:rsidRPr="008648B3">
        <w:rPr>
          <w:rFonts w:asciiTheme="minorHAnsi" w:hAnsiTheme="minorHAnsi" w:cstheme="minorHAnsi"/>
          <w:bCs/>
          <w:sz w:val="22"/>
          <w:szCs w:val="22"/>
        </w:rPr>
        <w:t>javnosti rada gradonačelnika, gradskih tijela i gradske uprave</w:t>
      </w:r>
      <w:r w:rsidR="006E6156" w:rsidRPr="008648B3">
        <w:rPr>
          <w:rFonts w:asciiTheme="minorHAnsi" w:hAnsiTheme="minorHAnsi" w:cstheme="minorHAnsi"/>
          <w:bCs/>
          <w:sz w:val="22"/>
          <w:szCs w:val="22"/>
        </w:rPr>
        <w:t xml:space="preserve"> kao i </w:t>
      </w:r>
      <w:r w:rsidR="006E773A" w:rsidRPr="008648B3">
        <w:rPr>
          <w:rFonts w:asciiTheme="minorHAnsi" w:hAnsiTheme="minorHAnsi" w:cstheme="minorHAnsi"/>
          <w:bCs/>
          <w:sz w:val="22"/>
          <w:szCs w:val="22"/>
        </w:rPr>
        <w:t>poslov</w:t>
      </w:r>
      <w:r w:rsidR="00712D05" w:rsidRPr="008648B3">
        <w:rPr>
          <w:rFonts w:asciiTheme="minorHAnsi" w:hAnsiTheme="minorHAnsi" w:cstheme="minorHAnsi"/>
          <w:bCs/>
          <w:sz w:val="22"/>
          <w:szCs w:val="22"/>
        </w:rPr>
        <w:t xml:space="preserve">i </w:t>
      </w:r>
      <w:r w:rsidR="006E773A" w:rsidRPr="008648B3">
        <w:rPr>
          <w:rFonts w:asciiTheme="minorHAnsi" w:hAnsiTheme="minorHAnsi" w:cstheme="minorHAnsi"/>
          <w:bCs/>
          <w:sz w:val="22"/>
          <w:szCs w:val="22"/>
        </w:rPr>
        <w:t>prikupljanja informacija, evidentiranja i oblikovanja podloga, pripreme i prilagodbe sadržaja za objavljivanje, poslove pripreme i dostavljanja informacija medijima, organiziranje  konferencija za novinare, pripremu za davanje intervjua, povremeno izdavanje tiskanog i snimljenog materijala, prema potrebi priprema i oblikovanje materijala na novinare i sl. Za potrebe ostvarivanja javnosti rada pripremaju se izvješća i analize radi uspostave i unapređivanja odnosa gradske uprave sa svim vrstama javnosti o kojima ovisi uspješnost njenog rada, priprema i sudjeluje u izradi prezentacija, različitih podataka na pisani, odnosno audiovizualni i drugi prikladan načina. U cilju razvijanja i unapređivanja raznih oblika komunikacije između građana i gradske uprave, udruga građana i drugih neprofitnih organizacija, obavlja</w:t>
      </w:r>
      <w:r w:rsidR="006E6156" w:rsidRPr="008648B3">
        <w:rPr>
          <w:rFonts w:asciiTheme="minorHAnsi" w:hAnsiTheme="minorHAnsi" w:cstheme="minorHAnsi"/>
          <w:bCs/>
          <w:sz w:val="22"/>
          <w:szCs w:val="22"/>
        </w:rPr>
        <w:t xml:space="preserve">t će </w:t>
      </w:r>
      <w:r w:rsidR="006E773A" w:rsidRPr="008648B3">
        <w:rPr>
          <w:rFonts w:asciiTheme="minorHAnsi" w:hAnsiTheme="minorHAnsi" w:cstheme="minorHAnsi"/>
          <w:bCs/>
          <w:sz w:val="22"/>
          <w:szCs w:val="22"/>
        </w:rPr>
        <w:t>poslov</w:t>
      </w:r>
      <w:r w:rsidR="006E6156" w:rsidRPr="008648B3">
        <w:rPr>
          <w:rFonts w:asciiTheme="minorHAnsi" w:hAnsiTheme="minorHAnsi" w:cstheme="minorHAnsi"/>
          <w:bCs/>
          <w:sz w:val="22"/>
          <w:szCs w:val="22"/>
        </w:rPr>
        <w:t xml:space="preserve">i </w:t>
      </w:r>
      <w:r w:rsidR="006E773A" w:rsidRPr="008648B3">
        <w:rPr>
          <w:rFonts w:asciiTheme="minorHAnsi" w:hAnsiTheme="minorHAnsi" w:cstheme="minorHAnsi"/>
          <w:bCs/>
          <w:sz w:val="22"/>
          <w:szCs w:val="22"/>
        </w:rPr>
        <w:t>izrade programa, planova, izvješća i drugih stručnih materijala, organiziranja tribina, savjetovanja i seminara o pitanjima značajnima za Grad.</w:t>
      </w:r>
    </w:p>
    <w:p w14:paraId="6E456A30" w14:textId="19D4D58F" w:rsidR="006E773A" w:rsidRPr="008648B3" w:rsidRDefault="006E773A" w:rsidP="00DF6E58">
      <w:pPr>
        <w:spacing w:after="240"/>
        <w:ind w:right="-23" w:firstLine="709"/>
        <w:jc w:val="both"/>
        <w:rPr>
          <w:rFonts w:asciiTheme="minorHAnsi" w:hAnsiTheme="minorHAnsi" w:cstheme="minorHAnsi"/>
          <w:bCs/>
          <w:sz w:val="22"/>
          <w:szCs w:val="22"/>
        </w:rPr>
      </w:pPr>
      <w:r w:rsidRPr="008648B3">
        <w:rPr>
          <w:rFonts w:asciiTheme="minorHAnsi" w:hAnsiTheme="minorHAnsi" w:cstheme="minorHAnsi"/>
          <w:bCs/>
          <w:sz w:val="22"/>
          <w:szCs w:val="22"/>
        </w:rPr>
        <w:t>Poslovi ostvarivanja prava na pristup informacijama</w:t>
      </w:r>
      <w:r w:rsidR="006E6156" w:rsidRPr="008648B3">
        <w:rPr>
          <w:rFonts w:asciiTheme="minorHAnsi" w:hAnsiTheme="minorHAnsi" w:cstheme="minorHAnsi"/>
          <w:bCs/>
          <w:sz w:val="22"/>
          <w:szCs w:val="22"/>
        </w:rPr>
        <w:t xml:space="preserve"> koji se odnose na obavljanje </w:t>
      </w:r>
      <w:r w:rsidRPr="008648B3">
        <w:rPr>
          <w:rFonts w:asciiTheme="minorHAnsi" w:hAnsiTheme="minorHAnsi" w:cstheme="minorHAnsi"/>
          <w:bCs/>
          <w:sz w:val="22"/>
          <w:szCs w:val="22"/>
        </w:rPr>
        <w:t>poslov</w:t>
      </w:r>
      <w:r w:rsidR="006E6156" w:rsidRPr="008648B3">
        <w:rPr>
          <w:rFonts w:asciiTheme="minorHAnsi" w:hAnsiTheme="minorHAnsi" w:cstheme="minorHAnsi"/>
          <w:bCs/>
          <w:sz w:val="22"/>
          <w:szCs w:val="22"/>
        </w:rPr>
        <w:t xml:space="preserve">a </w:t>
      </w:r>
      <w:r w:rsidR="00712D05" w:rsidRPr="008648B3">
        <w:rPr>
          <w:rFonts w:asciiTheme="minorHAnsi" w:hAnsiTheme="minorHAnsi" w:cstheme="minorHAnsi"/>
          <w:bCs/>
          <w:sz w:val="22"/>
          <w:szCs w:val="22"/>
        </w:rPr>
        <w:t xml:space="preserve"> </w:t>
      </w:r>
      <w:r w:rsidRPr="008648B3">
        <w:rPr>
          <w:rFonts w:asciiTheme="minorHAnsi" w:hAnsiTheme="minorHAnsi" w:cstheme="minorHAnsi"/>
          <w:bCs/>
          <w:sz w:val="22"/>
          <w:szCs w:val="22"/>
        </w:rPr>
        <w:t>izrade izvješća i analiza postavljenih upita i pruženih odgovora u cilju bržeg i kvalitetnijeg informiranja građana. Poslovi u svezi s pristupom informacijama obuhvaćaju suradnju s drugim tijelima radi pružanja informacija, prikupljanje traženih informacija iz nadležnih izvora, njihova priprema za odobravanje pristupa, odnosno odlučivanje o zahtjevu sukladno propisima, uz propisano vođenje Službenog upisnika sukladno Pravilniku o ustroju, sadržaju i načinu vođenja službenog upisnika o ostvarivanju prava na pristup informacijama.</w:t>
      </w:r>
    </w:p>
    <w:p w14:paraId="7807A0FB" w14:textId="465B93C8" w:rsidR="006E773A" w:rsidRPr="008648B3" w:rsidRDefault="00D13CE8" w:rsidP="00401C35">
      <w:pPr>
        <w:ind w:firstLine="708"/>
        <w:jc w:val="both"/>
        <w:rPr>
          <w:rFonts w:asciiTheme="minorHAnsi" w:hAnsiTheme="minorHAnsi" w:cstheme="minorHAnsi"/>
          <w:bCs/>
          <w:sz w:val="22"/>
          <w:szCs w:val="22"/>
        </w:rPr>
      </w:pPr>
      <w:r>
        <w:rPr>
          <w:rFonts w:asciiTheme="minorHAnsi" w:hAnsiTheme="minorHAnsi" w:cstheme="minorHAnsi"/>
          <w:bCs/>
          <w:sz w:val="22"/>
          <w:szCs w:val="22"/>
        </w:rPr>
        <w:t xml:space="preserve">U UOS-u </w:t>
      </w:r>
      <w:r w:rsidR="009931BB">
        <w:rPr>
          <w:rFonts w:asciiTheme="minorHAnsi" w:hAnsiTheme="minorHAnsi" w:cstheme="minorHAnsi"/>
          <w:bCs/>
          <w:sz w:val="22"/>
          <w:szCs w:val="22"/>
        </w:rPr>
        <w:t xml:space="preserve">se </w:t>
      </w:r>
      <w:r>
        <w:rPr>
          <w:rFonts w:asciiTheme="minorHAnsi" w:hAnsiTheme="minorHAnsi" w:cstheme="minorHAnsi"/>
          <w:bCs/>
          <w:sz w:val="22"/>
          <w:szCs w:val="22"/>
        </w:rPr>
        <w:t>kroz O</w:t>
      </w:r>
      <w:r w:rsidR="00712D05" w:rsidRPr="008648B3">
        <w:rPr>
          <w:rFonts w:asciiTheme="minorHAnsi" w:hAnsiTheme="minorHAnsi" w:cstheme="minorHAnsi"/>
          <w:bCs/>
          <w:sz w:val="22"/>
          <w:szCs w:val="22"/>
        </w:rPr>
        <w:t>dsjek za informatiku obavlja</w:t>
      </w:r>
      <w:r w:rsidR="00EA1396" w:rsidRPr="008648B3">
        <w:rPr>
          <w:rFonts w:asciiTheme="minorHAnsi" w:hAnsiTheme="minorHAnsi" w:cstheme="minorHAnsi"/>
          <w:bCs/>
          <w:sz w:val="22"/>
          <w:szCs w:val="22"/>
        </w:rPr>
        <w:t>ju</w:t>
      </w:r>
      <w:r w:rsidR="009931BB">
        <w:rPr>
          <w:rFonts w:asciiTheme="minorHAnsi" w:hAnsiTheme="minorHAnsi" w:cstheme="minorHAnsi"/>
          <w:bCs/>
          <w:sz w:val="22"/>
          <w:szCs w:val="22"/>
        </w:rPr>
        <w:t xml:space="preserve"> </w:t>
      </w:r>
      <w:r w:rsidR="006E6156" w:rsidRPr="008648B3">
        <w:rPr>
          <w:rFonts w:asciiTheme="minorHAnsi" w:hAnsiTheme="minorHAnsi" w:cstheme="minorHAnsi"/>
          <w:bCs/>
          <w:sz w:val="22"/>
          <w:szCs w:val="22"/>
        </w:rPr>
        <w:t>sljedeći poslovi</w:t>
      </w:r>
      <w:r w:rsidR="00712D05" w:rsidRPr="008648B3">
        <w:rPr>
          <w:rFonts w:asciiTheme="minorHAnsi" w:hAnsiTheme="minorHAnsi" w:cstheme="minorHAnsi"/>
          <w:bCs/>
          <w:sz w:val="22"/>
          <w:szCs w:val="22"/>
        </w:rPr>
        <w:t>:</w:t>
      </w:r>
    </w:p>
    <w:p w14:paraId="3C656DAE" w14:textId="4F90D894" w:rsidR="006E773A" w:rsidRPr="008648B3" w:rsidRDefault="006E773A" w:rsidP="006E773A">
      <w:pPr>
        <w:ind w:right="-23" w:firstLine="708"/>
        <w:jc w:val="both"/>
        <w:rPr>
          <w:rFonts w:asciiTheme="minorHAnsi" w:hAnsiTheme="minorHAnsi" w:cstheme="minorHAnsi"/>
          <w:bCs/>
          <w:sz w:val="22"/>
          <w:szCs w:val="22"/>
        </w:rPr>
      </w:pPr>
      <w:r w:rsidRPr="008648B3">
        <w:rPr>
          <w:rFonts w:asciiTheme="minorHAnsi" w:hAnsiTheme="minorHAnsi" w:cstheme="minorHAnsi"/>
          <w:bCs/>
          <w:sz w:val="22"/>
          <w:szCs w:val="22"/>
        </w:rPr>
        <w:t xml:space="preserve">Poslovi informatičkog sustava održavanja i razvoja web portala Grada i drugih oblika javnosti rada </w:t>
      </w:r>
      <w:r w:rsidR="00775642" w:rsidRPr="008648B3">
        <w:rPr>
          <w:rFonts w:asciiTheme="minorHAnsi" w:hAnsiTheme="minorHAnsi" w:cstheme="minorHAnsi"/>
          <w:bCs/>
          <w:sz w:val="22"/>
          <w:szCs w:val="22"/>
        </w:rPr>
        <w:t xml:space="preserve">u Odsjeku će se </w:t>
      </w:r>
      <w:r w:rsidRPr="008648B3">
        <w:rPr>
          <w:rFonts w:asciiTheme="minorHAnsi" w:hAnsiTheme="minorHAnsi" w:cstheme="minorHAnsi"/>
          <w:bCs/>
          <w:sz w:val="22"/>
          <w:szCs w:val="22"/>
        </w:rPr>
        <w:t>organizira</w:t>
      </w:r>
      <w:r w:rsidR="00775642" w:rsidRPr="008648B3">
        <w:rPr>
          <w:rFonts w:asciiTheme="minorHAnsi" w:hAnsiTheme="minorHAnsi" w:cstheme="minorHAnsi"/>
          <w:bCs/>
          <w:sz w:val="22"/>
          <w:szCs w:val="22"/>
        </w:rPr>
        <w:t xml:space="preserve">ti i  </w:t>
      </w:r>
      <w:r w:rsidRPr="008648B3">
        <w:rPr>
          <w:rFonts w:asciiTheme="minorHAnsi" w:hAnsiTheme="minorHAnsi" w:cstheme="minorHAnsi"/>
          <w:bCs/>
          <w:sz w:val="22"/>
          <w:szCs w:val="22"/>
        </w:rPr>
        <w:t>izvršava</w:t>
      </w:r>
      <w:r w:rsidR="00775642" w:rsidRPr="008648B3">
        <w:rPr>
          <w:rFonts w:asciiTheme="minorHAnsi" w:hAnsiTheme="minorHAnsi" w:cstheme="minorHAnsi"/>
          <w:bCs/>
          <w:sz w:val="22"/>
          <w:szCs w:val="22"/>
        </w:rPr>
        <w:t xml:space="preserve">ti </w:t>
      </w:r>
      <w:r w:rsidRPr="008648B3">
        <w:rPr>
          <w:rFonts w:asciiTheme="minorHAnsi" w:hAnsiTheme="minorHAnsi" w:cstheme="minorHAnsi"/>
          <w:bCs/>
          <w:sz w:val="22"/>
          <w:szCs w:val="22"/>
        </w:rPr>
        <w:t>poslov</w:t>
      </w:r>
      <w:r w:rsidR="00775642" w:rsidRPr="008648B3">
        <w:rPr>
          <w:rFonts w:asciiTheme="minorHAnsi" w:hAnsiTheme="minorHAnsi" w:cstheme="minorHAnsi"/>
          <w:bCs/>
          <w:sz w:val="22"/>
          <w:szCs w:val="22"/>
        </w:rPr>
        <w:t xml:space="preserve">i  </w:t>
      </w:r>
      <w:r w:rsidRPr="008648B3">
        <w:rPr>
          <w:rFonts w:asciiTheme="minorHAnsi" w:hAnsiTheme="minorHAnsi" w:cstheme="minorHAnsi"/>
          <w:bCs/>
          <w:sz w:val="22"/>
          <w:szCs w:val="22"/>
        </w:rPr>
        <w:t>i zada</w:t>
      </w:r>
      <w:r w:rsidR="00775642" w:rsidRPr="008648B3">
        <w:rPr>
          <w:rFonts w:asciiTheme="minorHAnsi" w:hAnsiTheme="minorHAnsi" w:cstheme="minorHAnsi"/>
          <w:bCs/>
          <w:sz w:val="22"/>
          <w:szCs w:val="22"/>
        </w:rPr>
        <w:t xml:space="preserve">ci </w:t>
      </w:r>
      <w:r w:rsidRPr="008648B3">
        <w:rPr>
          <w:rFonts w:asciiTheme="minorHAnsi" w:hAnsiTheme="minorHAnsi" w:cstheme="minorHAnsi"/>
          <w:bCs/>
          <w:sz w:val="22"/>
          <w:szCs w:val="22"/>
        </w:rPr>
        <w:t>koji zahtijevaju primjenu računalne tehnologije, uz praćenje i predlaganje promjena radi unapređivanja službene internetske stranice Grada. Poslovi izrade i održavanja službenih internetskih stranica Grada obuhvaćaju poslove prikupljanja, pripreme, oblikovanja, uređivanja i objavljivanja različitih sadržaja i potrebnih informacija, te njihovo evidentiranje. Ujedno pruža</w:t>
      </w:r>
      <w:r w:rsidR="00775642" w:rsidRPr="008648B3">
        <w:rPr>
          <w:rFonts w:asciiTheme="minorHAnsi" w:hAnsiTheme="minorHAnsi" w:cstheme="minorHAnsi"/>
          <w:bCs/>
          <w:sz w:val="22"/>
          <w:szCs w:val="22"/>
        </w:rPr>
        <w:t xml:space="preserve">t će se </w:t>
      </w:r>
      <w:r w:rsidRPr="008648B3">
        <w:rPr>
          <w:rFonts w:asciiTheme="minorHAnsi" w:hAnsiTheme="minorHAnsi" w:cstheme="minorHAnsi"/>
          <w:bCs/>
          <w:sz w:val="22"/>
          <w:szCs w:val="22"/>
        </w:rPr>
        <w:t>potpor</w:t>
      </w:r>
      <w:r w:rsidR="00775642" w:rsidRPr="008648B3">
        <w:rPr>
          <w:rFonts w:asciiTheme="minorHAnsi" w:hAnsiTheme="minorHAnsi" w:cstheme="minorHAnsi"/>
          <w:bCs/>
          <w:sz w:val="22"/>
          <w:szCs w:val="22"/>
        </w:rPr>
        <w:t xml:space="preserve">a </w:t>
      </w:r>
      <w:r w:rsidRPr="008648B3">
        <w:rPr>
          <w:rFonts w:asciiTheme="minorHAnsi" w:hAnsiTheme="minorHAnsi" w:cstheme="minorHAnsi"/>
          <w:bCs/>
          <w:sz w:val="22"/>
          <w:szCs w:val="22"/>
        </w:rPr>
        <w:t>za pripremu obrade podataka za prezentacije, tiskanje i sl.</w:t>
      </w:r>
      <w:r w:rsidR="00775642" w:rsidRPr="008648B3">
        <w:rPr>
          <w:rFonts w:asciiTheme="minorHAnsi" w:hAnsiTheme="minorHAnsi" w:cstheme="minorHAnsi"/>
          <w:bCs/>
          <w:sz w:val="22"/>
          <w:szCs w:val="22"/>
        </w:rPr>
        <w:t xml:space="preserve">, a obavljat će </w:t>
      </w:r>
      <w:r w:rsidRPr="008648B3">
        <w:rPr>
          <w:rFonts w:asciiTheme="minorHAnsi" w:hAnsiTheme="minorHAnsi" w:cstheme="minorHAnsi"/>
          <w:bCs/>
          <w:sz w:val="22"/>
          <w:szCs w:val="22"/>
        </w:rPr>
        <w:t>dnevnu administraciju internetskih stranica.</w:t>
      </w:r>
    </w:p>
    <w:p w14:paraId="06F89F13" w14:textId="565622BA" w:rsidR="006E773A" w:rsidRPr="008648B3" w:rsidRDefault="006E773A" w:rsidP="00775642">
      <w:pPr>
        <w:pStyle w:val="Odlomakpopisa"/>
        <w:suppressAutoHyphens w:val="0"/>
        <w:autoSpaceDN/>
        <w:spacing w:after="0" w:line="240" w:lineRule="auto"/>
        <w:ind w:left="0" w:firstLine="708"/>
        <w:contextualSpacing/>
        <w:jc w:val="both"/>
        <w:rPr>
          <w:rFonts w:asciiTheme="minorHAnsi" w:hAnsiTheme="minorHAnsi" w:cstheme="minorHAnsi"/>
          <w:bCs/>
        </w:rPr>
      </w:pPr>
      <w:r w:rsidRPr="008648B3">
        <w:rPr>
          <w:rFonts w:asciiTheme="minorHAnsi" w:hAnsiTheme="minorHAnsi" w:cstheme="minorHAnsi"/>
          <w:bCs/>
        </w:rPr>
        <w:t>Informatički poslovi u svrhu digitalizacije i modernizacije sustava</w:t>
      </w:r>
      <w:r w:rsidR="00775642" w:rsidRPr="008648B3">
        <w:rPr>
          <w:rFonts w:asciiTheme="minorHAnsi" w:hAnsiTheme="minorHAnsi" w:cstheme="minorHAnsi"/>
          <w:bCs/>
        </w:rPr>
        <w:t xml:space="preserve">, s </w:t>
      </w:r>
      <w:r w:rsidRPr="008648B3">
        <w:rPr>
          <w:rFonts w:asciiTheme="minorHAnsi" w:hAnsiTheme="minorHAnsi" w:cstheme="minorHAnsi"/>
          <w:bCs/>
        </w:rPr>
        <w:t>ciljem digitalizacije i modernizacije sustava upravljanja gradom, gradske uprave i proračunskih korisnika</w:t>
      </w:r>
      <w:r w:rsidR="00775642" w:rsidRPr="008648B3">
        <w:rPr>
          <w:rFonts w:asciiTheme="minorHAnsi" w:hAnsiTheme="minorHAnsi" w:cstheme="minorHAnsi"/>
          <w:bCs/>
        </w:rPr>
        <w:t xml:space="preserve">. Odsjek  će </w:t>
      </w:r>
      <w:r w:rsidRPr="008648B3">
        <w:rPr>
          <w:rFonts w:asciiTheme="minorHAnsi" w:hAnsiTheme="minorHAnsi" w:cstheme="minorHAnsi"/>
          <w:bCs/>
        </w:rPr>
        <w:t>obavlja</w:t>
      </w:r>
      <w:r w:rsidR="00775642" w:rsidRPr="008648B3">
        <w:rPr>
          <w:rFonts w:asciiTheme="minorHAnsi" w:hAnsiTheme="minorHAnsi" w:cstheme="minorHAnsi"/>
          <w:bCs/>
        </w:rPr>
        <w:t>ti</w:t>
      </w:r>
      <w:r w:rsidRPr="008648B3">
        <w:rPr>
          <w:rFonts w:asciiTheme="minorHAnsi" w:hAnsiTheme="minorHAnsi" w:cstheme="minorHAnsi"/>
          <w:bCs/>
        </w:rPr>
        <w:t xml:space="preserve"> složene poslove u svezi izrade, nabave održavanja i razvoja informatičkih sustava Grada Požege i proračunskih korisnika, poslove obrade podataka i prilagodbe podataka za korištenje iz baze podataka, sudjel</w:t>
      </w:r>
      <w:r w:rsidR="00775642" w:rsidRPr="008648B3">
        <w:rPr>
          <w:rFonts w:asciiTheme="minorHAnsi" w:hAnsiTheme="minorHAnsi" w:cstheme="minorHAnsi"/>
          <w:bCs/>
        </w:rPr>
        <w:t xml:space="preserve">ovat će u </w:t>
      </w:r>
      <w:r w:rsidRPr="008648B3">
        <w:rPr>
          <w:rFonts w:asciiTheme="minorHAnsi" w:hAnsiTheme="minorHAnsi" w:cstheme="minorHAnsi"/>
          <w:bCs/>
        </w:rPr>
        <w:t xml:space="preserve">izradi projekata Strategije razvoja grada, te </w:t>
      </w:r>
      <w:r w:rsidR="008B359E" w:rsidRPr="008648B3">
        <w:rPr>
          <w:rFonts w:asciiTheme="minorHAnsi" w:hAnsiTheme="minorHAnsi" w:cstheme="minorHAnsi"/>
          <w:bCs/>
        </w:rPr>
        <w:t xml:space="preserve">će nadzirati </w:t>
      </w:r>
      <w:r w:rsidRPr="008648B3">
        <w:rPr>
          <w:rFonts w:asciiTheme="minorHAnsi" w:hAnsiTheme="minorHAnsi" w:cstheme="minorHAnsi"/>
          <w:bCs/>
        </w:rPr>
        <w:t>rad davatelja IT usluga. Također</w:t>
      </w:r>
      <w:r w:rsidR="008B359E" w:rsidRPr="008648B3">
        <w:rPr>
          <w:rFonts w:asciiTheme="minorHAnsi" w:hAnsiTheme="minorHAnsi" w:cstheme="minorHAnsi"/>
          <w:bCs/>
        </w:rPr>
        <w:t xml:space="preserve"> će obavljati </w:t>
      </w:r>
      <w:r w:rsidRPr="008648B3">
        <w:rPr>
          <w:rFonts w:asciiTheme="minorHAnsi" w:hAnsiTheme="minorHAnsi" w:cstheme="minorHAnsi"/>
          <w:bCs/>
        </w:rPr>
        <w:t>informatičke edukacije djelatnika Grada Požege i proračunskih korisnika.</w:t>
      </w:r>
    </w:p>
    <w:p w14:paraId="200A0F09" w14:textId="77777777" w:rsidR="00E31756" w:rsidRPr="008648B3" w:rsidRDefault="00E31756" w:rsidP="003E4122">
      <w:pPr>
        <w:jc w:val="both"/>
        <w:rPr>
          <w:rFonts w:asciiTheme="minorHAnsi" w:hAnsiTheme="minorHAnsi" w:cstheme="minorHAnsi"/>
          <w:bCs/>
          <w:sz w:val="22"/>
          <w:szCs w:val="22"/>
        </w:rPr>
      </w:pPr>
    </w:p>
    <w:p w14:paraId="16634094" w14:textId="31D19287" w:rsidR="0039148A" w:rsidRPr="008648B3" w:rsidRDefault="00040DF4" w:rsidP="00040DF4">
      <w:pPr>
        <w:ind w:firstLine="708"/>
        <w:jc w:val="both"/>
        <w:rPr>
          <w:rFonts w:asciiTheme="minorHAnsi" w:hAnsiTheme="minorHAnsi" w:cstheme="minorHAnsi"/>
          <w:bCs/>
          <w:sz w:val="22"/>
          <w:szCs w:val="22"/>
        </w:rPr>
      </w:pPr>
      <w:r w:rsidRPr="008648B3">
        <w:rPr>
          <w:rFonts w:asciiTheme="minorHAnsi" w:hAnsiTheme="minorHAnsi" w:cstheme="minorHAnsi"/>
          <w:bCs/>
          <w:sz w:val="22"/>
          <w:szCs w:val="22"/>
        </w:rPr>
        <w:lastRenderedPageBreak/>
        <w:t xml:space="preserve">2. </w:t>
      </w:r>
      <w:r w:rsidR="0039148A" w:rsidRPr="008648B3">
        <w:rPr>
          <w:rFonts w:asciiTheme="minorHAnsi" w:hAnsiTheme="minorHAnsi" w:cstheme="minorHAnsi"/>
          <w:bCs/>
          <w:sz w:val="22"/>
          <w:szCs w:val="22"/>
        </w:rPr>
        <w:t>U 202</w:t>
      </w:r>
      <w:r w:rsidR="00A7786E">
        <w:rPr>
          <w:rFonts w:asciiTheme="minorHAnsi" w:hAnsiTheme="minorHAnsi" w:cstheme="minorHAnsi"/>
          <w:bCs/>
          <w:sz w:val="22"/>
          <w:szCs w:val="22"/>
        </w:rPr>
        <w:t xml:space="preserve">5. </w:t>
      </w:r>
      <w:r w:rsidR="0039148A" w:rsidRPr="008648B3">
        <w:rPr>
          <w:rFonts w:asciiTheme="minorHAnsi" w:hAnsiTheme="minorHAnsi" w:cstheme="minorHAnsi"/>
          <w:bCs/>
          <w:sz w:val="22"/>
          <w:szCs w:val="22"/>
        </w:rPr>
        <w:t>godini UOS</w:t>
      </w:r>
      <w:r w:rsidR="000517E6" w:rsidRPr="008648B3">
        <w:rPr>
          <w:rFonts w:asciiTheme="minorHAnsi" w:hAnsiTheme="minorHAnsi" w:cstheme="minorHAnsi"/>
          <w:bCs/>
          <w:sz w:val="22"/>
          <w:szCs w:val="22"/>
        </w:rPr>
        <w:t>-u</w:t>
      </w:r>
      <w:r w:rsidR="008B359E" w:rsidRPr="008648B3">
        <w:rPr>
          <w:rFonts w:asciiTheme="minorHAnsi" w:hAnsiTheme="minorHAnsi" w:cstheme="minorHAnsi"/>
          <w:bCs/>
          <w:sz w:val="22"/>
          <w:szCs w:val="22"/>
        </w:rPr>
        <w:t xml:space="preserve"> </w:t>
      </w:r>
      <w:r w:rsidR="006E6156" w:rsidRPr="008648B3">
        <w:rPr>
          <w:rFonts w:asciiTheme="minorHAnsi" w:hAnsiTheme="minorHAnsi" w:cstheme="minorHAnsi"/>
          <w:bCs/>
          <w:sz w:val="22"/>
          <w:szCs w:val="22"/>
        </w:rPr>
        <w:t xml:space="preserve">(izvan gore navedenih Odsjeka) </w:t>
      </w:r>
      <w:r w:rsidR="00A41642" w:rsidRPr="008648B3">
        <w:rPr>
          <w:rFonts w:asciiTheme="minorHAnsi" w:hAnsiTheme="minorHAnsi" w:cstheme="minorHAnsi"/>
          <w:bCs/>
          <w:sz w:val="22"/>
          <w:szCs w:val="22"/>
        </w:rPr>
        <w:t xml:space="preserve">će </w:t>
      </w:r>
      <w:r w:rsidR="00547441" w:rsidRPr="008648B3">
        <w:rPr>
          <w:rFonts w:asciiTheme="minorHAnsi" w:hAnsiTheme="minorHAnsi" w:cstheme="minorHAnsi"/>
          <w:bCs/>
          <w:sz w:val="22"/>
          <w:szCs w:val="22"/>
        </w:rPr>
        <w:t xml:space="preserve">obavljati </w:t>
      </w:r>
      <w:r w:rsidR="0039148A" w:rsidRPr="008648B3">
        <w:rPr>
          <w:rFonts w:asciiTheme="minorHAnsi" w:hAnsiTheme="minorHAnsi" w:cstheme="minorHAnsi"/>
          <w:bCs/>
          <w:sz w:val="22"/>
          <w:szCs w:val="22"/>
        </w:rPr>
        <w:t>poslov</w:t>
      </w:r>
      <w:r w:rsidR="00A41642" w:rsidRPr="008648B3">
        <w:rPr>
          <w:rFonts w:asciiTheme="minorHAnsi" w:hAnsiTheme="minorHAnsi" w:cstheme="minorHAnsi"/>
          <w:bCs/>
          <w:sz w:val="22"/>
          <w:szCs w:val="22"/>
        </w:rPr>
        <w:t xml:space="preserve">e </w:t>
      </w:r>
      <w:r w:rsidR="0039148A" w:rsidRPr="008648B3">
        <w:rPr>
          <w:rFonts w:asciiTheme="minorHAnsi" w:hAnsiTheme="minorHAnsi" w:cstheme="minorHAnsi"/>
          <w:bCs/>
          <w:sz w:val="22"/>
          <w:szCs w:val="22"/>
        </w:rPr>
        <w:t>vezan</w:t>
      </w:r>
      <w:r w:rsidR="00547441" w:rsidRPr="008648B3">
        <w:rPr>
          <w:rFonts w:asciiTheme="minorHAnsi" w:hAnsiTheme="minorHAnsi" w:cstheme="minorHAnsi"/>
          <w:bCs/>
          <w:sz w:val="22"/>
          <w:szCs w:val="22"/>
        </w:rPr>
        <w:t>i</w:t>
      </w:r>
      <w:r w:rsidR="0039148A" w:rsidRPr="008648B3">
        <w:rPr>
          <w:rFonts w:asciiTheme="minorHAnsi" w:hAnsiTheme="minorHAnsi" w:cstheme="minorHAnsi"/>
          <w:bCs/>
          <w:sz w:val="22"/>
          <w:szCs w:val="22"/>
        </w:rPr>
        <w:t xml:space="preserve"> uz održavanje sjednica Gradskog vijeća</w:t>
      </w:r>
      <w:r w:rsidR="00602AE6" w:rsidRPr="008648B3">
        <w:rPr>
          <w:rFonts w:asciiTheme="minorHAnsi" w:hAnsiTheme="minorHAnsi" w:cstheme="minorHAnsi"/>
          <w:bCs/>
          <w:sz w:val="22"/>
          <w:szCs w:val="22"/>
        </w:rPr>
        <w:t xml:space="preserve"> Grada Požege (u nastavku teksta: Gradsko vijeće). P</w:t>
      </w:r>
      <w:r w:rsidR="0039148A" w:rsidRPr="008648B3">
        <w:rPr>
          <w:rFonts w:asciiTheme="minorHAnsi" w:hAnsiTheme="minorHAnsi" w:cstheme="minorHAnsi"/>
          <w:bCs/>
          <w:sz w:val="22"/>
          <w:szCs w:val="22"/>
        </w:rPr>
        <w:t>lanira se održati pet sjednica Gradskog vijeća</w:t>
      </w:r>
      <w:r w:rsidR="00602AE6" w:rsidRPr="008648B3">
        <w:rPr>
          <w:rFonts w:asciiTheme="minorHAnsi" w:hAnsiTheme="minorHAnsi" w:cstheme="minorHAnsi"/>
          <w:bCs/>
          <w:sz w:val="22"/>
          <w:szCs w:val="22"/>
        </w:rPr>
        <w:t>.</w:t>
      </w:r>
      <w:r w:rsidR="0039148A" w:rsidRPr="008648B3">
        <w:rPr>
          <w:rFonts w:asciiTheme="minorHAnsi" w:hAnsiTheme="minorHAnsi" w:cstheme="minorHAnsi"/>
          <w:bCs/>
          <w:sz w:val="22"/>
          <w:szCs w:val="22"/>
        </w:rPr>
        <w:t xml:space="preserve"> </w:t>
      </w:r>
    </w:p>
    <w:p w14:paraId="78B13505" w14:textId="3B9C5B81" w:rsidR="0039148A" w:rsidRPr="008648B3" w:rsidRDefault="0039148A" w:rsidP="0039148A">
      <w:pPr>
        <w:ind w:firstLine="720"/>
        <w:jc w:val="both"/>
        <w:rPr>
          <w:rFonts w:asciiTheme="minorHAnsi" w:hAnsiTheme="minorHAnsi" w:cstheme="minorHAnsi"/>
          <w:bCs/>
          <w:sz w:val="22"/>
          <w:szCs w:val="22"/>
        </w:rPr>
      </w:pPr>
      <w:r w:rsidRPr="008648B3">
        <w:rPr>
          <w:rFonts w:asciiTheme="minorHAnsi" w:hAnsiTheme="minorHAnsi" w:cstheme="minorHAnsi"/>
          <w:bCs/>
          <w:sz w:val="22"/>
          <w:szCs w:val="22"/>
        </w:rPr>
        <w:t>Gradsko vijeće kao predstavničko tijelo Grada Požege, donosit će akte u okviru prava i dužnosti Grada Požege kao jedinice lokalne samouprave</w:t>
      </w:r>
      <w:r w:rsidR="00602AE6" w:rsidRPr="008648B3">
        <w:rPr>
          <w:rFonts w:asciiTheme="minorHAnsi" w:hAnsiTheme="minorHAnsi" w:cstheme="minorHAnsi"/>
          <w:bCs/>
          <w:sz w:val="22"/>
          <w:szCs w:val="22"/>
        </w:rPr>
        <w:t>,</w:t>
      </w:r>
      <w:r w:rsidRPr="008648B3">
        <w:rPr>
          <w:rFonts w:asciiTheme="minorHAnsi" w:hAnsiTheme="minorHAnsi" w:cstheme="minorHAnsi"/>
          <w:bCs/>
          <w:sz w:val="22"/>
          <w:szCs w:val="22"/>
        </w:rPr>
        <w:t xml:space="preserve"> odnosno grada sjedišta Požeško-slavonske županije, sukladno odredbama Ustava RH (N</w:t>
      </w:r>
      <w:r w:rsidR="00040DF4" w:rsidRPr="008648B3">
        <w:rPr>
          <w:rFonts w:asciiTheme="minorHAnsi" w:hAnsiTheme="minorHAnsi" w:cstheme="minorHAnsi"/>
          <w:bCs/>
          <w:sz w:val="22"/>
          <w:szCs w:val="22"/>
        </w:rPr>
        <w:t xml:space="preserve">arodne novine, </w:t>
      </w:r>
      <w:r w:rsidRPr="008648B3">
        <w:rPr>
          <w:rFonts w:asciiTheme="minorHAnsi" w:hAnsiTheme="minorHAnsi" w:cstheme="minorHAnsi"/>
          <w:bCs/>
          <w:sz w:val="22"/>
          <w:szCs w:val="22"/>
        </w:rPr>
        <w:t>broj: 56/90., 135/97., 898., 113/00., 124/00., 28/01., 41/01., 85/10.- pročišćeni tekst i 5/14.), Europskoj povelji o lokalnoj samoupravi (</w:t>
      </w:r>
      <w:r w:rsidR="00040DF4" w:rsidRPr="008648B3">
        <w:rPr>
          <w:rFonts w:asciiTheme="minorHAnsi" w:hAnsiTheme="minorHAnsi" w:cstheme="minorHAnsi"/>
          <w:bCs/>
          <w:sz w:val="22"/>
          <w:szCs w:val="22"/>
        </w:rPr>
        <w:t xml:space="preserve">Narodne novine, </w:t>
      </w:r>
      <w:r w:rsidRPr="008648B3">
        <w:rPr>
          <w:rFonts w:asciiTheme="minorHAnsi" w:hAnsiTheme="minorHAnsi" w:cstheme="minorHAnsi"/>
          <w:bCs/>
          <w:sz w:val="22"/>
          <w:szCs w:val="22"/>
        </w:rPr>
        <w:t xml:space="preserve">broj: 4/97.), Zakonu o lokalnoj i područnoj (regionalnoj) samoupravi </w:t>
      </w:r>
      <w:r w:rsidRPr="008648B3">
        <w:rPr>
          <w:rFonts w:asciiTheme="minorHAnsi" w:hAnsiTheme="minorHAnsi" w:cstheme="minorHAnsi"/>
          <w:bCs/>
        </w:rPr>
        <w:t>(</w:t>
      </w:r>
      <w:r w:rsidR="00040DF4" w:rsidRPr="008648B3">
        <w:rPr>
          <w:rFonts w:asciiTheme="minorHAnsi" w:hAnsiTheme="minorHAnsi" w:cstheme="minorHAnsi"/>
          <w:bCs/>
          <w:sz w:val="22"/>
          <w:szCs w:val="22"/>
        </w:rPr>
        <w:t xml:space="preserve">Narodne novine, </w:t>
      </w:r>
      <w:r w:rsidRPr="008648B3">
        <w:rPr>
          <w:rFonts w:asciiTheme="minorHAnsi" w:hAnsiTheme="minorHAnsi" w:cstheme="minorHAnsi"/>
          <w:bCs/>
          <w:sz w:val="22"/>
          <w:szCs w:val="22"/>
        </w:rPr>
        <w:t>broj: 33/01., 60/01.- vjerodostojno tumačenje, 106/03., 129/05., 109/07., 125/08., 36/09., 150/11., 144/12., 19/13.- pročišćeni tekst, 137/15.- ispravak</w:t>
      </w:r>
      <w:r w:rsidR="002A6CBB" w:rsidRPr="008648B3">
        <w:rPr>
          <w:rFonts w:asciiTheme="minorHAnsi" w:hAnsiTheme="minorHAnsi" w:cstheme="minorHAnsi"/>
          <w:bCs/>
          <w:sz w:val="22"/>
          <w:szCs w:val="22"/>
        </w:rPr>
        <w:t xml:space="preserve">, </w:t>
      </w:r>
      <w:r w:rsidRPr="008648B3">
        <w:rPr>
          <w:rFonts w:asciiTheme="minorHAnsi" w:hAnsiTheme="minorHAnsi" w:cstheme="minorHAnsi"/>
          <w:bCs/>
          <w:sz w:val="22"/>
          <w:szCs w:val="22"/>
        </w:rPr>
        <w:t>123/17</w:t>
      </w:r>
      <w:r w:rsidR="00040DF4" w:rsidRPr="008648B3">
        <w:rPr>
          <w:rFonts w:asciiTheme="minorHAnsi" w:hAnsiTheme="minorHAnsi" w:cstheme="minorHAnsi"/>
          <w:bCs/>
          <w:sz w:val="22"/>
          <w:szCs w:val="22"/>
        </w:rPr>
        <w:t xml:space="preserve">., </w:t>
      </w:r>
      <w:r w:rsidR="002A6CBB" w:rsidRPr="008648B3">
        <w:rPr>
          <w:rFonts w:asciiTheme="minorHAnsi" w:hAnsiTheme="minorHAnsi" w:cstheme="minorHAnsi"/>
          <w:bCs/>
          <w:sz w:val="22"/>
          <w:szCs w:val="22"/>
        </w:rPr>
        <w:t>98/19.</w:t>
      </w:r>
      <w:r w:rsidR="00040DF4" w:rsidRPr="008648B3">
        <w:rPr>
          <w:rFonts w:asciiTheme="minorHAnsi" w:hAnsiTheme="minorHAnsi" w:cstheme="minorHAnsi"/>
          <w:bCs/>
          <w:sz w:val="22"/>
          <w:szCs w:val="22"/>
        </w:rPr>
        <w:t xml:space="preserve"> i 144/20.</w:t>
      </w:r>
      <w:r w:rsidRPr="008648B3">
        <w:rPr>
          <w:rFonts w:asciiTheme="minorHAnsi" w:hAnsiTheme="minorHAnsi" w:cstheme="minorHAnsi"/>
          <w:bCs/>
          <w:sz w:val="22"/>
          <w:szCs w:val="22"/>
        </w:rPr>
        <w:t>), ostalim zakonima i Statutu Grada Požege (Službene novine Grada Požege, broj: broj:</w:t>
      </w:r>
      <w:r w:rsidR="00040DF4" w:rsidRPr="008648B3">
        <w:rPr>
          <w:rFonts w:asciiTheme="minorHAnsi" w:hAnsiTheme="minorHAnsi" w:cstheme="minorHAnsi"/>
          <w:bCs/>
          <w:sz w:val="22"/>
          <w:szCs w:val="22"/>
        </w:rPr>
        <w:t xml:space="preserve"> 2/21.</w:t>
      </w:r>
      <w:r w:rsidR="00073D16" w:rsidRPr="008648B3">
        <w:rPr>
          <w:rFonts w:asciiTheme="minorHAnsi" w:hAnsiTheme="minorHAnsi" w:cstheme="minorHAnsi"/>
          <w:bCs/>
          <w:sz w:val="22"/>
          <w:szCs w:val="22"/>
        </w:rPr>
        <w:t xml:space="preserve"> i 11/22.</w:t>
      </w:r>
      <w:r w:rsidR="00040DF4" w:rsidRPr="008648B3">
        <w:rPr>
          <w:rFonts w:asciiTheme="minorHAnsi" w:hAnsiTheme="minorHAnsi" w:cstheme="minorHAnsi"/>
          <w:bCs/>
          <w:sz w:val="22"/>
          <w:szCs w:val="22"/>
        </w:rPr>
        <w:t>) (</w:t>
      </w:r>
      <w:r w:rsidRPr="008648B3">
        <w:rPr>
          <w:rFonts w:asciiTheme="minorHAnsi" w:hAnsiTheme="minorHAnsi" w:cstheme="minorHAnsi"/>
          <w:bCs/>
          <w:sz w:val="22"/>
          <w:szCs w:val="22"/>
        </w:rPr>
        <w:t xml:space="preserve">u nastavku teksta: Statut). </w:t>
      </w:r>
    </w:p>
    <w:p w14:paraId="414BF70E" w14:textId="6BE44F9F" w:rsidR="0039148A" w:rsidRPr="008648B3" w:rsidRDefault="0039148A" w:rsidP="0039148A">
      <w:pPr>
        <w:ind w:firstLine="720"/>
        <w:jc w:val="both"/>
        <w:rPr>
          <w:rFonts w:asciiTheme="minorHAnsi" w:hAnsiTheme="minorHAnsi" w:cstheme="minorHAnsi"/>
          <w:bCs/>
          <w:sz w:val="22"/>
          <w:szCs w:val="22"/>
        </w:rPr>
      </w:pPr>
      <w:r w:rsidRPr="008648B3">
        <w:rPr>
          <w:rFonts w:asciiTheme="minorHAnsi" w:hAnsiTheme="minorHAnsi" w:cstheme="minorHAnsi"/>
          <w:bCs/>
          <w:sz w:val="22"/>
          <w:szCs w:val="22"/>
        </w:rPr>
        <w:t xml:space="preserve">Prema navedenim zakonima i </w:t>
      </w:r>
      <w:r w:rsidR="00602AE6" w:rsidRPr="008648B3">
        <w:rPr>
          <w:rFonts w:asciiTheme="minorHAnsi" w:hAnsiTheme="minorHAnsi" w:cstheme="minorHAnsi"/>
          <w:bCs/>
          <w:sz w:val="22"/>
          <w:szCs w:val="22"/>
        </w:rPr>
        <w:t xml:space="preserve">aktima </w:t>
      </w:r>
      <w:r w:rsidRPr="008648B3">
        <w:rPr>
          <w:rFonts w:asciiTheme="minorHAnsi" w:hAnsiTheme="minorHAnsi" w:cstheme="minorHAnsi"/>
          <w:bCs/>
          <w:sz w:val="22"/>
          <w:szCs w:val="22"/>
        </w:rPr>
        <w:t xml:space="preserve">odlučivat će o potrebama i interesima građana od lokalnog značenja, osobito o uređenju prostora i urbanističkom planiranju, o </w:t>
      </w:r>
      <w:r w:rsidRPr="008648B3">
        <w:rPr>
          <w:rFonts w:asciiTheme="minorHAnsi" w:hAnsiTheme="minorHAnsi" w:cstheme="minorHAnsi"/>
          <w:bCs/>
          <w:iCs/>
          <w:sz w:val="22"/>
          <w:szCs w:val="22"/>
        </w:rPr>
        <w:t>uređenju i stanovanju</w:t>
      </w:r>
      <w:r w:rsidRPr="008648B3">
        <w:rPr>
          <w:rFonts w:asciiTheme="minorHAnsi" w:hAnsiTheme="minorHAnsi" w:cstheme="minorHAnsi"/>
          <w:bCs/>
          <w:i/>
          <w:iCs/>
          <w:sz w:val="22"/>
          <w:szCs w:val="22"/>
        </w:rPr>
        <w:t>,</w:t>
      </w:r>
      <w:r w:rsidRPr="008648B3">
        <w:rPr>
          <w:rFonts w:asciiTheme="minorHAnsi" w:hAnsiTheme="minorHAnsi" w:cstheme="minorHAnsi"/>
          <w:bCs/>
          <w:sz w:val="22"/>
          <w:szCs w:val="22"/>
        </w:rPr>
        <w:t xml:space="preserve"> o komunalnom  gospodarstvu, o izdavanju građevinskih dozvola i lokacijskih dozvola, drugih akata  vezanih uz gradnju, te provedbe prostornog uređenja, o brizi za djecu, socijalnoj skrbi, primarnoj zdravstvenoj zaštiti, kulturi, sportu i tehničkoj kulturi, o odgoju i obrazovanju, zaštiti potrošača, protupožarnoj i civilnoj zaštiti, o prometu na području Grada Požege,  o održavanju cesta, o zaštiti i unapređenju prirodnog okoliša, te o ostalim poslovima sukladno posebnim zakonima.</w:t>
      </w:r>
    </w:p>
    <w:p w14:paraId="1A519FD7" w14:textId="62A8B55F" w:rsidR="0039148A" w:rsidRPr="008648B3" w:rsidRDefault="0039148A" w:rsidP="003E4122">
      <w:pPr>
        <w:spacing w:after="240"/>
        <w:ind w:firstLine="708"/>
        <w:jc w:val="both"/>
        <w:rPr>
          <w:rFonts w:asciiTheme="minorHAnsi" w:hAnsiTheme="minorHAnsi" w:cstheme="minorHAnsi"/>
          <w:bCs/>
          <w:sz w:val="22"/>
          <w:szCs w:val="22"/>
        </w:rPr>
      </w:pPr>
      <w:r w:rsidRPr="008648B3">
        <w:rPr>
          <w:rFonts w:asciiTheme="minorHAnsi" w:hAnsiTheme="minorHAnsi" w:cstheme="minorHAnsi"/>
          <w:bCs/>
          <w:sz w:val="22"/>
          <w:szCs w:val="22"/>
        </w:rPr>
        <w:t>U svrhu izvršavanja svojih zadaća i radi učinkovitijeg razvoja Grada Požege kao jedinice lokalne samouprave prema predviđanjima i procjeni obima poslova i zadaća koje proizlaze iz gore citiranog Zakona o lokalnoj i područnoj (regionalnoj) samoupravi, drugih posebnih zakona, Statuta i drugih općih akata  Grada Požege u 202</w:t>
      </w:r>
      <w:r w:rsidR="006C0A7E">
        <w:rPr>
          <w:rFonts w:asciiTheme="minorHAnsi" w:hAnsiTheme="minorHAnsi" w:cstheme="minorHAnsi"/>
          <w:bCs/>
          <w:sz w:val="22"/>
          <w:szCs w:val="22"/>
        </w:rPr>
        <w:t>5</w:t>
      </w:r>
      <w:r w:rsidRPr="008648B3">
        <w:rPr>
          <w:rFonts w:asciiTheme="minorHAnsi" w:hAnsiTheme="minorHAnsi" w:cstheme="minorHAnsi"/>
          <w:bCs/>
          <w:sz w:val="22"/>
          <w:szCs w:val="22"/>
        </w:rPr>
        <w:t>. godini, kao prioritetni zadaci Gradskom vijeću nameću se za raspravu i donošenje sljedeći akti:</w:t>
      </w:r>
    </w:p>
    <w:p w14:paraId="367B5183" w14:textId="77777777" w:rsidR="0039148A" w:rsidRPr="008648B3" w:rsidRDefault="0039148A" w:rsidP="0039148A">
      <w:pPr>
        <w:pStyle w:val="Odlomakpopisa"/>
        <w:numPr>
          <w:ilvl w:val="0"/>
          <w:numId w:val="5"/>
        </w:numPr>
        <w:spacing w:after="0" w:line="240" w:lineRule="auto"/>
        <w:rPr>
          <w:rFonts w:asciiTheme="minorHAnsi" w:hAnsiTheme="minorHAnsi" w:cstheme="minorHAnsi"/>
          <w:bCs/>
        </w:rPr>
      </w:pPr>
      <w:r w:rsidRPr="008648B3">
        <w:rPr>
          <w:rFonts w:asciiTheme="minorHAnsi" w:hAnsiTheme="minorHAnsi" w:cstheme="minorHAnsi"/>
          <w:bCs/>
        </w:rPr>
        <w:t>SIJEČANJ - LIPANJ:</w:t>
      </w:r>
    </w:p>
    <w:p w14:paraId="33F2E31C" w14:textId="23E8111F" w:rsidR="0039148A" w:rsidRPr="008648B3" w:rsidRDefault="0039148A" w:rsidP="0039148A">
      <w:pPr>
        <w:rPr>
          <w:rFonts w:asciiTheme="minorHAnsi" w:hAnsiTheme="minorHAnsi" w:cstheme="minorHAnsi"/>
          <w:bCs/>
          <w:sz w:val="22"/>
          <w:szCs w:val="22"/>
        </w:rPr>
      </w:pPr>
      <w:r w:rsidRPr="008648B3">
        <w:rPr>
          <w:rFonts w:asciiTheme="minorHAnsi" w:hAnsiTheme="minorHAnsi" w:cstheme="minorHAnsi"/>
          <w:bCs/>
          <w:sz w:val="22"/>
          <w:szCs w:val="22"/>
        </w:rPr>
        <w:t>Odluka o dodjeli javnih priznanja u 202</w:t>
      </w:r>
      <w:r w:rsidR="00A7786E">
        <w:rPr>
          <w:rFonts w:asciiTheme="minorHAnsi" w:hAnsiTheme="minorHAnsi" w:cstheme="minorHAnsi"/>
          <w:bCs/>
          <w:sz w:val="22"/>
          <w:szCs w:val="22"/>
        </w:rPr>
        <w:t>5</w:t>
      </w:r>
      <w:r w:rsidRPr="008648B3">
        <w:rPr>
          <w:rFonts w:asciiTheme="minorHAnsi" w:hAnsiTheme="minorHAnsi" w:cstheme="minorHAnsi"/>
          <w:bCs/>
          <w:sz w:val="22"/>
          <w:szCs w:val="22"/>
        </w:rPr>
        <w:t>. godini</w:t>
      </w:r>
    </w:p>
    <w:p w14:paraId="526B2CFB" w14:textId="38FAAD51" w:rsidR="00312BB5" w:rsidRPr="008648B3" w:rsidRDefault="0039148A" w:rsidP="0039148A">
      <w:pPr>
        <w:rPr>
          <w:rFonts w:asciiTheme="minorHAnsi" w:hAnsiTheme="minorHAnsi" w:cstheme="minorHAnsi"/>
          <w:bCs/>
          <w:sz w:val="22"/>
          <w:szCs w:val="22"/>
        </w:rPr>
      </w:pPr>
      <w:r w:rsidRPr="008648B3">
        <w:rPr>
          <w:rFonts w:asciiTheme="minorHAnsi" w:hAnsiTheme="minorHAnsi" w:cstheme="minorHAnsi"/>
          <w:bCs/>
          <w:sz w:val="22"/>
          <w:szCs w:val="22"/>
        </w:rPr>
        <w:t>Izvješće o radu gradonačelnika i gradske uprave za period lipanj - prosinac 202</w:t>
      </w:r>
      <w:r w:rsidR="00A7786E">
        <w:rPr>
          <w:rFonts w:asciiTheme="minorHAnsi" w:hAnsiTheme="minorHAnsi" w:cstheme="minorHAnsi"/>
          <w:bCs/>
          <w:sz w:val="22"/>
          <w:szCs w:val="22"/>
        </w:rPr>
        <w:t>4</w:t>
      </w:r>
      <w:r w:rsidRPr="008648B3">
        <w:rPr>
          <w:rFonts w:asciiTheme="minorHAnsi" w:hAnsiTheme="minorHAnsi" w:cstheme="minorHAnsi"/>
          <w:bCs/>
          <w:sz w:val="22"/>
          <w:szCs w:val="22"/>
        </w:rPr>
        <w:t>.</w:t>
      </w:r>
    </w:p>
    <w:p w14:paraId="6FB0E300" w14:textId="6449C52D" w:rsidR="0039148A" w:rsidRPr="008648B3" w:rsidRDefault="0039148A" w:rsidP="0039148A">
      <w:pPr>
        <w:rPr>
          <w:rFonts w:asciiTheme="minorHAnsi" w:hAnsiTheme="minorHAnsi" w:cstheme="minorHAnsi"/>
          <w:bCs/>
          <w:sz w:val="22"/>
          <w:szCs w:val="22"/>
        </w:rPr>
      </w:pPr>
      <w:r w:rsidRPr="008648B3">
        <w:rPr>
          <w:rFonts w:asciiTheme="minorHAnsi" w:hAnsiTheme="minorHAnsi" w:cstheme="minorHAnsi"/>
          <w:bCs/>
          <w:sz w:val="22"/>
          <w:szCs w:val="22"/>
        </w:rPr>
        <w:t>Izvješće o izvršenju Programa održavanja komunalne infrastrukture u Grad Požege za 20</w:t>
      </w:r>
      <w:r w:rsidR="002A6CBB" w:rsidRPr="008648B3">
        <w:rPr>
          <w:rFonts w:asciiTheme="minorHAnsi" w:hAnsiTheme="minorHAnsi" w:cstheme="minorHAnsi"/>
          <w:bCs/>
          <w:sz w:val="22"/>
          <w:szCs w:val="22"/>
        </w:rPr>
        <w:t>2</w:t>
      </w:r>
      <w:r w:rsidR="00A7786E">
        <w:rPr>
          <w:rFonts w:asciiTheme="minorHAnsi" w:hAnsiTheme="minorHAnsi" w:cstheme="minorHAnsi"/>
          <w:bCs/>
          <w:sz w:val="22"/>
          <w:szCs w:val="22"/>
        </w:rPr>
        <w:t>4</w:t>
      </w:r>
      <w:r w:rsidRPr="008648B3">
        <w:rPr>
          <w:rFonts w:asciiTheme="minorHAnsi" w:hAnsiTheme="minorHAnsi" w:cstheme="minorHAnsi"/>
          <w:bCs/>
          <w:sz w:val="22"/>
          <w:szCs w:val="22"/>
        </w:rPr>
        <w:t>.</w:t>
      </w:r>
    </w:p>
    <w:p w14:paraId="70017759" w14:textId="0A555A25" w:rsidR="0039148A" w:rsidRPr="008648B3" w:rsidRDefault="0039148A" w:rsidP="0039148A">
      <w:pPr>
        <w:rPr>
          <w:rFonts w:asciiTheme="minorHAnsi" w:hAnsiTheme="minorHAnsi" w:cstheme="minorHAnsi"/>
          <w:bCs/>
          <w:sz w:val="22"/>
          <w:szCs w:val="22"/>
        </w:rPr>
      </w:pPr>
      <w:r w:rsidRPr="008648B3">
        <w:rPr>
          <w:rFonts w:asciiTheme="minorHAnsi" w:hAnsiTheme="minorHAnsi" w:cstheme="minorHAnsi"/>
          <w:bCs/>
          <w:sz w:val="22"/>
          <w:szCs w:val="22"/>
        </w:rPr>
        <w:t>Izvješće o izvršenju Programa gradnje objekata i uređaja komunalne infrastrukture za 20</w:t>
      </w:r>
      <w:r w:rsidR="002A6CBB" w:rsidRPr="008648B3">
        <w:rPr>
          <w:rFonts w:asciiTheme="minorHAnsi" w:hAnsiTheme="minorHAnsi" w:cstheme="minorHAnsi"/>
          <w:bCs/>
          <w:sz w:val="22"/>
          <w:szCs w:val="22"/>
        </w:rPr>
        <w:t>2</w:t>
      </w:r>
      <w:r w:rsidR="00A7786E">
        <w:rPr>
          <w:rFonts w:asciiTheme="minorHAnsi" w:hAnsiTheme="minorHAnsi" w:cstheme="minorHAnsi"/>
          <w:bCs/>
          <w:sz w:val="22"/>
          <w:szCs w:val="22"/>
        </w:rPr>
        <w:t>4</w:t>
      </w:r>
      <w:r w:rsidRPr="008648B3">
        <w:rPr>
          <w:rFonts w:asciiTheme="minorHAnsi" w:hAnsiTheme="minorHAnsi" w:cstheme="minorHAnsi"/>
          <w:bCs/>
          <w:sz w:val="22"/>
          <w:szCs w:val="22"/>
        </w:rPr>
        <w:t xml:space="preserve">. godinu </w:t>
      </w:r>
    </w:p>
    <w:p w14:paraId="034C9762" w14:textId="6EB91F2D" w:rsidR="0039148A" w:rsidRPr="008648B3" w:rsidRDefault="0039148A" w:rsidP="0039148A">
      <w:pPr>
        <w:rPr>
          <w:rFonts w:asciiTheme="minorHAnsi" w:hAnsiTheme="minorHAnsi" w:cstheme="minorHAnsi"/>
          <w:bCs/>
          <w:sz w:val="22"/>
          <w:szCs w:val="22"/>
        </w:rPr>
      </w:pPr>
      <w:r w:rsidRPr="008648B3">
        <w:rPr>
          <w:rFonts w:asciiTheme="minorHAnsi" w:hAnsiTheme="minorHAnsi" w:cstheme="minorHAnsi"/>
          <w:bCs/>
          <w:sz w:val="22"/>
          <w:szCs w:val="22"/>
        </w:rPr>
        <w:t>Izvješće o realizaciji programa javnih potreba u kulturi za 20</w:t>
      </w:r>
      <w:r w:rsidR="002A6CBB" w:rsidRPr="008648B3">
        <w:rPr>
          <w:rFonts w:asciiTheme="minorHAnsi" w:hAnsiTheme="minorHAnsi" w:cstheme="minorHAnsi"/>
          <w:bCs/>
          <w:sz w:val="22"/>
          <w:szCs w:val="22"/>
        </w:rPr>
        <w:t>2</w:t>
      </w:r>
      <w:r w:rsidR="00A7786E">
        <w:rPr>
          <w:rFonts w:asciiTheme="minorHAnsi" w:hAnsiTheme="minorHAnsi" w:cstheme="minorHAnsi"/>
          <w:bCs/>
          <w:sz w:val="22"/>
          <w:szCs w:val="22"/>
        </w:rPr>
        <w:t>4</w:t>
      </w:r>
      <w:r w:rsidRPr="008648B3">
        <w:rPr>
          <w:rFonts w:asciiTheme="minorHAnsi" w:hAnsiTheme="minorHAnsi" w:cstheme="minorHAnsi"/>
          <w:bCs/>
          <w:sz w:val="22"/>
          <w:szCs w:val="22"/>
        </w:rPr>
        <w:t>. godinu u Gradu Požegi</w:t>
      </w:r>
    </w:p>
    <w:p w14:paraId="2C583C6E" w14:textId="18E430D2" w:rsidR="0039148A" w:rsidRPr="008648B3" w:rsidRDefault="0039148A" w:rsidP="0039148A">
      <w:pPr>
        <w:pStyle w:val="Tijeloteksta2"/>
        <w:spacing w:after="0" w:line="240" w:lineRule="auto"/>
        <w:ind w:right="23"/>
        <w:jc w:val="both"/>
        <w:rPr>
          <w:rFonts w:asciiTheme="minorHAnsi" w:hAnsiTheme="minorHAnsi" w:cstheme="minorHAnsi"/>
          <w:bCs/>
          <w:sz w:val="22"/>
          <w:szCs w:val="22"/>
        </w:rPr>
      </w:pPr>
      <w:r w:rsidRPr="008648B3">
        <w:rPr>
          <w:rFonts w:asciiTheme="minorHAnsi" w:hAnsiTheme="minorHAnsi" w:cstheme="minorHAnsi"/>
          <w:bCs/>
          <w:sz w:val="22"/>
          <w:szCs w:val="22"/>
        </w:rPr>
        <w:t xml:space="preserve">Izvješće o realizaciji programa javnih potreba u predškolskom odgoju i </w:t>
      </w:r>
      <w:r w:rsidR="002A6CBB" w:rsidRPr="008648B3">
        <w:rPr>
          <w:rFonts w:asciiTheme="minorHAnsi" w:hAnsiTheme="minorHAnsi" w:cstheme="minorHAnsi"/>
          <w:bCs/>
          <w:sz w:val="22"/>
          <w:szCs w:val="22"/>
        </w:rPr>
        <w:t xml:space="preserve">školstvu </w:t>
      </w:r>
      <w:r w:rsidRPr="008648B3">
        <w:rPr>
          <w:rFonts w:asciiTheme="minorHAnsi" w:hAnsiTheme="minorHAnsi" w:cstheme="minorHAnsi"/>
          <w:bCs/>
          <w:sz w:val="22"/>
          <w:szCs w:val="22"/>
        </w:rPr>
        <w:t>za 20</w:t>
      </w:r>
      <w:r w:rsidR="002A6CBB" w:rsidRPr="008648B3">
        <w:rPr>
          <w:rFonts w:asciiTheme="minorHAnsi" w:hAnsiTheme="minorHAnsi" w:cstheme="minorHAnsi"/>
          <w:bCs/>
          <w:sz w:val="22"/>
          <w:szCs w:val="22"/>
        </w:rPr>
        <w:t>2</w:t>
      </w:r>
      <w:r w:rsidR="00A7786E">
        <w:rPr>
          <w:rFonts w:asciiTheme="minorHAnsi" w:hAnsiTheme="minorHAnsi" w:cstheme="minorHAnsi"/>
          <w:bCs/>
          <w:sz w:val="22"/>
          <w:szCs w:val="22"/>
        </w:rPr>
        <w:t>4</w:t>
      </w:r>
      <w:r w:rsidRPr="008648B3">
        <w:rPr>
          <w:rFonts w:asciiTheme="minorHAnsi" w:hAnsiTheme="minorHAnsi" w:cstheme="minorHAnsi"/>
          <w:bCs/>
          <w:sz w:val="22"/>
          <w:szCs w:val="22"/>
        </w:rPr>
        <w:t>. godinu u Gradu Požegi</w:t>
      </w:r>
    </w:p>
    <w:p w14:paraId="501319C9" w14:textId="5DCF41BE" w:rsidR="0039148A" w:rsidRPr="008648B3" w:rsidRDefault="0039148A" w:rsidP="0039148A">
      <w:pPr>
        <w:pStyle w:val="Tijeloteksta2"/>
        <w:spacing w:after="0" w:line="240" w:lineRule="auto"/>
        <w:ind w:right="23"/>
        <w:jc w:val="both"/>
        <w:rPr>
          <w:rFonts w:asciiTheme="minorHAnsi" w:hAnsiTheme="minorHAnsi" w:cstheme="minorHAnsi"/>
          <w:bCs/>
          <w:sz w:val="22"/>
          <w:szCs w:val="22"/>
        </w:rPr>
      </w:pPr>
      <w:r w:rsidRPr="008648B3">
        <w:rPr>
          <w:rFonts w:asciiTheme="minorHAnsi" w:hAnsiTheme="minorHAnsi" w:cstheme="minorHAnsi"/>
          <w:bCs/>
          <w:sz w:val="22"/>
          <w:szCs w:val="22"/>
        </w:rPr>
        <w:t>Izvješće o realizaciji programa javnih potreba u socijalnoj skrbi za 20</w:t>
      </w:r>
      <w:r w:rsidR="002A6CBB" w:rsidRPr="008648B3">
        <w:rPr>
          <w:rFonts w:asciiTheme="minorHAnsi" w:hAnsiTheme="minorHAnsi" w:cstheme="minorHAnsi"/>
          <w:bCs/>
          <w:sz w:val="22"/>
          <w:szCs w:val="22"/>
        </w:rPr>
        <w:t>2</w:t>
      </w:r>
      <w:r w:rsidR="00A7786E">
        <w:rPr>
          <w:rFonts w:asciiTheme="minorHAnsi" w:hAnsiTheme="minorHAnsi" w:cstheme="minorHAnsi"/>
          <w:bCs/>
          <w:sz w:val="22"/>
          <w:szCs w:val="22"/>
        </w:rPr>
        <w:t>4</w:t>
      </w:r>
      <w:r w:rsidRPr="008648B3">
        <w:rPr>
          <w:rFonts w:asciiTheme="minorHAnsi" w:hAnsiTheme="minorHAnsi" w:cstheme="minorHAnsi"/>
          <w:bCs/>
          <w:sz w:val="22"/>
          <w:szCs w:val="22"/>
        </w:rPr>
        <w:t>. godinu u Gradu Požegi</w:t>
      </w:r>
    </w:p>
    <w:p w14:paraId="07D10BFD" w14:textId="44D765AC" w:rsidR="0039148A" w:rsidRPr="008648B3" w:rsidRDefault="0039148A" w:rsidP="005A5B89">
      <w:pPr>
        <w:pStyle w:val="Tijeloteksta2"/>
        <w:spacing w:after="0" w:line="240" w:lineRule="auto"/>
        <w:ind w:right="23"/>
        <w:jc w:val="both"/>
        <w:rPr>
          <w:rFonts w:asciiTheme="minorHAnsi" w:hAnsiTheme="minorHAnsi" w:cstheme="minorHAnsi"/>
          <w:bCs/>
          <w:sz w:val="22"/>
          <w:szCs w:val="22"/>
        </w:rPr>
      </w:pPr>
      <w:r w:rsidRPr="008648B3">
        <w:rPr>
          <w:rFonts w:asciiTheme="minorHAnsi" w:hAnsiTheme="minorHAnsi" w:cstheme="minorHAnsi"/>
          <w:bCs/>
          <w:sz w:val="22"/>
          <w:szCs w:val="22"/>
        </w:rPr>
        <w:t>Izvješće o realizaciji programa javnih potreba u sportu za 20</w:t>
      </w:r>
      <w:r w:rsidR="002A6CBB" w:rsidRPr="008648B3">
        <w:rPr>
          <w:rFonts w:asciiTheme="minorHAnsi" w:hAnsiTheme="minorHAnsi" w:cstheme="minorHAnsi"/>
          <w:bCs/>
          <w:sz w:val="22"/>
          <w:szCs w:val="22"/>
        </w:rPr>
        <w:t>2</w:t>
      </w:r>
      <w:r w:rsidR="00A7786E">
        <w:rPr>
          <w:rFonts w:asciiTheme="minorHAnsi" w:hAnsiTheme="minorHAnsi" w:cstheme="minorHAnsi"/>
          <w:bCs/>
          <w:sz w:val="22"/>
          <w:szCs w:val="22"/>
        </w:rPr>
        <w:t>4</w:t>
      </w:r>
      <w:r w:rsidRPr="008648B3">
        <w:rPr>
          <w:rFonts w:asciiTheme="minorHAnsi" w:hAnsiTheme="minorHAnsi" w:cstheme="minorHAnsi"/>
          <w:bCs/>
          <w:sz w:val="22"/>
          <w:szCs w:val="22"/>
        </w:rPr>
        <w:t xml:space="preserve">. godinu u Gradu Požegi </w:t>
      </w:r>
    </w:p>
    <w:p w14:paraId="79C5A5D3" w14:textId="22FADE88" w:rsidR="0039148A" w:rsidRPr="008648B3" w:rsidRDefault="0039148A" w:rsidP="005A5B89">
      <w:pPr>
        <w:pStyle w:val="Tijeloteksta2"/>
        <w:spacing w:after="0" w:line="240" w:lineRule="auto"/>
        <w:ind w:right="23"/>
        <w:jc w:val="both"/>
        <w:rPr>
          <w:rFonts w:asciiTheme="minorHAnsi" w:hAnsiTheme="minorHAnsi" w:cstheme="minorHAnsi"/>
          <w:bCs/>
          <w:sz w:val="22"/>
          <w:szCs w:val="22"/>
        </w:rPr>
      </w:pPr>
      <w:r w:rsidRPr="008648B3">
        <w:rPr>
          <w:rFonts w:asciiTheme="minorHAnsi" w:hAnsiTheme="minorHAnsi" w:cstheme="minorHAnsi"/>
          <w:bCs/>
          <w:sz w:val="22"/>
          <w:szCs w:val="22"/>
        </w:rPr>
        <w:t>Izvješće o realizaciji programa javnih potreba u turizmu i ostalih udruga i društava za 20</w:t>
      </w:r>
      <w:r w:rsidR="002A6CBB" w:rsidRPr="008648B3">
        <w:rPr>
          <w:rFonts w:asciiTheme="minorHAnsi" w:hAnsiTheme="minorHAnsi" w:cstheme="minorHAnsi"/>
          <w:bCs/>
          <w:sz w:val="22"/>
          <w:szCs w:val="22"/>
        </w:rPr>
        <w:t>2</w:t>
      </w:r>
      <w:r w:rsidR="00A7786E">
        <w:rPr>
          <w:rFonts w:asciiTheme="minorHAnsi" w:hAnsiTheme="minorHAnsi" w:cstheme="minorHAnsi"/>
          <w:bCs/>
          <w:sz w:val="22"/>
          <w:szCs w:val="22"/>
        </w:rPr>
        <w:t>4</w:t>
      </w:r>
      <w:r w:rsidRPr="008648B3">
        <w:rPr>
          <w:rFonts w:asciiTheme="minorHAnsi" w:hAnsiTheme="minorHAnsi" w:cstheme="minorHAnsi"/>
          <w:bCs/>
          <w:sz w:val="22"/>
          <w:szCs w:val="22"/>
        </w:rPr>
        <w:t xml:space="preserve">. godinu u Gradu Požegi </w:t>
      </w:r>
    </w:p>
    <w:p w14:paraId="2E778358" w14:textId="30A423C5" w:rsidR="0039148A" w:rsidRPr="008648B3" w:rsidRDefault="0039148A" w:rsidP="005A5B89">
      <w:pPr>
        <w:ind w:right="23"/>
        <w:jc w:val="both"/>
        <w:rPr>
          <w:rFonts w:asciiTheme="minorHAnsi" w:hAnsiTheme="minorHAnsi" w:cstheme="minorHAnsi"/>
          <w:bCs/>
          <w:sz w:val="22"/>
          <w:szCs w:val="22"/>
        </w:rPr>
      </w:pPr>
      <w:r w:rsidRPr="008648B3">
        <w:rPr>
          <w:rFonts w:asciiTheme="minorHAnsi" w:hAnsiTheme="minorHAnsi" w:cstheme="minorHAnsi"/>
          <w:bCs/>
          <w:sz w:val="22"/>
          <w:szCs w:val="22"/>
        </w:rPr>
        <w:t>Godišnji izvještaj o izvršenju Proračuna Grada Požege za 20</w:t>
      </w:r>
      <w:r w:rsidR="002A6CBB" w:rsidRPr="008648B3">
        <w:rPr>
          <w:rFonts w:asciiTheme="minorHAnsi" w:hAnsiTheme="minorHAnsi" w:cstheme="minorHAnsi"/>
          <w:bCs/>
          <w:sz w:val="22"/>
          <w:szCs w:val="22"/>
        </w:rPr>
        <w:t>2</w:t>
      </w:r>
      <w:r w:rsidR="00A7786E">
        <w:rPr>
          <w:rFonts w:asciiTheme="minorHAnsi" w:hAnsiTheme="minorHAnsi" w:cstheme="minorHAnsi"/>
          <w:bCs/>
          <w:sz w:val="22"/>
          <w:szCs w:val="22"/>
        </w:rPr>
        <w:t>4</w:t>
      </w:r>
      <w:r w:rsidRPr="008648B3">
        <w:rPr>
          <w:rFonts w:asciiTheme="minorHAnsi" w:hAnsiTheme="minorHAnsi" w:cstheme="minorHAnsi"/>
          <w:bCs/>
          <w:sz w:val="22"/>
          <w:szCs w:val="22"/>
        </w:rPr>
        <w:t>. godinu</w:t>
      </w:r>
    </w:p>
    <w:p w14:paraId="39F68BD4" w14:textId="3FB3210E" w:rsidR="0039148A" w:rsidRPr="008648B3" w:rsidRDefault="0039148A" w:rsidP="005A5B89">
      <w:pPr>
        <w:ind w:right="23"/>
        <w:jc w:val="both"/>
        <w:rPr>
          <w:rFonts w:asciiTheme="minorHAnsi" w:hAnsiTheme="minorHAnsi" w:cstheme="minorHAnsi"/>
          <w:bCs/>
          <w:sz w:val="22"/>
          <w:szCs w:val="22"/>
        </w:rPr>
      </w:pPr>
      <w:r w:rsidRPr="008648B3">
        <w:rPr>
          <w:rFonts w:asciiTheme="minorHAnsi" w:hAnsiTheme="minorHAnsi" w:cstheme="minorHAnsi"/>
          <w:bCs/>
          <w:sz w:val="22"/>
          <w:szCs w:val="22"/>
        </w:rPr>
        <w:t>Izmjene i dopune Proračuna Grada Požege za 202</w:t>
      </w:r>
      <w:r w:rsidR="00A7786E">
        <w:rPr>
          <w:rFonts w:asciiTheme="minorHAnsi" w:hAnsiTheme="minorHAnsi" w:cstheme="minorHAnsi"/>
          <w:bCs/>
          <w:sz w:val="22"/>
          <w:szCs w:val="22"/>
        </w:rPr>
        <w:t>5</w:t>
      </w:r>
      <w:r w:rsidRPr="008648B3">
        <w:rPr>
          <w:rFonts w:asciiTheme="minorHAnsi" w:hAnsiTheme="minorHAnsi" w:cstheme="minorHAnsi"/>
          <w:bCs/>
          <w:sz w:val="22"/>
          <w:szCs w:val="22"/>
        </w:rPr>
        <w:t xml:space="preserve">. godinu </w:t>
      </w:r>
    </w:p>
    <w:p w14:paraId="425F1B15" w14:textId="0B7A9287" w:rsidR="0039148A" w:rsidRDefault="0039148A" w:rsidP="005A5B89">
      <w:pPr>
        <w:ind w:right="23"/>
        <w:jc w:val="both"/>
        <w:rPr>
          <w:rFonts w:asciiTheme="minorHAnsi" w:hAnsiTheme="minorHAnsi" w:cstheme="minorHAnsi"/>
          <w:bCs/>
          <w:sz w:val="22"/>
          <w:szCs w:val="22"/>
        </w:rPr>
      </w:pPr>
      <w:r w:rsidRPr="008648B3">
        <w:rPr>
          <w:rFonts w:asciiTheme="minorHAnsi" w:hAnsiTheme="minorHAnsi" w:cstheme="minorHAnsi"/>
          <w:bCs/>
          <w:sz w:val="22"/>
          <w:szCs w:val="22"/>
        </w:rPr>
        <w:t>Polugodišnji izvještaj o izvršenju Proračuna Grada Požege za 202</w:t>
      </w:r>
      <w:r w:rsidR="00A7786E">
        <w:rPr>
          <w:rFonts w:asciiTheme="minorHAnsi" w:hAnsiTheme="minorHAnsi" w:cstheme="minorHAnsi"/>
          <w:bCs/>
          <w:sz w:val="22"/>
          <w:szCs w:val="22"/>
        </w:rPr>
        <w:t>5</w:t>
      </w:r>
      <w:r w:rsidRPr="008648B3">
        <w:rPr>
          <w:rFonts w:asciiTheme="minorHAnsi" w:hAnsiTheme="minorHAnsi" w:cstheme="minorHAnsi"/>
          <w:bCs/>
          <w:sz w:val="22"/>
          <w:szCs w:val="22"/>
        </w:rPr>
        <w:t>. godinu</w:t>
      </w:r>
    </w:p>
    <w:p w14:paraId="60C1B676" w14:textId="6DE78C41" w:rsidR="005A5B89" w:rsidRDefault="005A5B89" w:rsidP="00C80DA3">
      <w:pPr>
        <w:spacing w:after="240"/>
        <w:ind w:right="23"/>
        <w:jc w:val="both"/>
        <w:rPr>
          <w:rFonts w:asciiTheme="minorHAnsi" w:hAnsiTheme="minorHAnsi" w:cstheme="minorHAnsi"/>
          <w:bCs/>
          <w:sz w:val="22"/>
          <w:szCs w:val="22"/>
        </w:rPr>
      </w:pPr>
      <w:r>
        <w:rPr>
          <w:rFonts w:asciiTheme="minorHAnsi" w:hAnsiTheme="minorHAnsi" w:cstheme="minorHAnsi"/>
          <w:bCs/>
          <w:sz w:val="22"/>
          <w:szCs w:val="22"/>
        </w:rPr>
        <w:t xml:space="preserve">Odluka o raspisivanju izbora za Savjet mladih Grada Požege.  </w:t>
      </w:r>
    </w:p>
    <w:p w14:paraId="56D55160" w14:textId="5926B21D" w:rsidR="0039148A" w:rsidRPr="008648B3" w:rsidRDefault="0039148A" w:rsidP="0039148A">
      <w:pPr>
        <w:pStyle w:val="Odlomakpopisa"/>
        <w:numPr>
          <w:ilvl w:val="0"/>
          <w:numId w:val="5"/>
        </w:numPr>
        <w:spacing w:after="0" w:line="240" w:lineRule="auto"/>
        <w:rPr>
          <w:rFonts w:asciiTheme="minorHAnsi" w:hAnsiTheme="minorHAnsi" w:cstheme="minorHAnsi"/>
          <w:bCs/>
        </w:rPr>
      </w:pPr>
      <w:r w:rsidRPr="008648B3">
        <w:rPr>
          <w:rFonts w:asciiTheme="minorHAnsi" w:hAnsiTheme="minorHAnsi" w:cstheme="minorHAnsi"/>
          <w:bCs/>
        </w:rPr>
        <w:t>SRPANJ - PROSINAC:</w:t>
      </w:r>
    </w:p>
    <w:p w14:paraId="1FC0DE16" w14:textId="6837DAA0" w:rsidR="00312BB5" w:rsidRPr="008648B3" w:rsidRDefault="0039148A" w:rsidP="0039148A">
      <w:pPr>
        <w:rPr>
          <w:rFonts w:asciiTheme="minorHAnsi" w:hAnsiTheme="minorHAnsi" w:cstheme="minorHAnsi"/>
          <w:bCs/>
          <w:sz w:val="22"/>
          <w:szCs w:val="22"/>
        </w:rPr>
      </w:pPr>
      <w:r w:rsidRPr="008648B3">
        <w:rPr>
          <w:rFonts w:asciiTheme="minorHAnsi" w:hAnsiTheme="minorHAnsi" w:cstheme="minorHAnsi"/>
          <w:bCs/>
          <w:sz w:val="22"/>
          <w:szCs w:val="22"/>
        </w:rPr>
        <w:t>Izvješće o radu gradonačelnika za razdoblje siječanj - lipanj 202</w:t>
      </w:r>
      <w:r w:rsidR="00A7786E">
        <w:rPr>
          <w:rFonts w:asciiTheme="minorHAnsi" w:hAnsiTheme="minorHAnsi" w:cstheme="minorHAnsi"/>
          <w:bCs/>
          <w:sz w:val="22"/>
          <w:szCs w:val="22"/>
        </w:rPr>
        <w:t>5</w:t>
      </w:r>
      <w:r w:rsidRPr="008648B3">
        <w:rPr>
          <w:rFonts w:asciiTheme="minorHAnsi" w:hAnsiTheme="minorHAnsi" w:cstheme="minorHAnsi"/>
          <w:bCs/>
          <w:sz w:val="22"/>
          <w:szCs w:val="22"/>
        </w:rPr>
        <w:t>.</w:t>
      </w:r>
      <w:r w:rsidR="006C0A7E">
        <w:rPr>
          <w:rFonts w:asciiTheme="minorHAnsi" w:hAnsiTheme="minorHAnsi" w:cstheme="minorHAnsi"/>
          <w:bCs/>
          <w:sz w:val="22"/>
          <w:szCs w:val="22"/>
        </w:rPr>
        <w:t xml:space="preserve"> godine </w:t>
      </w:r>
      <w:r w:rsidR="006C0A7E" w:rsidRPr="008648B3">
        <w:rPr>
          <w:rFonts w:asciiTheme="minorHAnsi" w:hAnsiTheme="minorHAnsi" w:cstheme="minorHAnsi"/>
          <w:bCs/>
          <w:sz w:val="22"/>
          <w:szCs w:val="22"/>
        </w:rPr>
        <w:t xml:space="preserve"> </w:t>
      </w:r>
    </w:p>
    <w:p w14:paraId="509FAAD6" w14:textId="3BB21353" w:rsidR="0039148A" w:rsidRPr="008648B3" w:rsidRDefault="0039148A" w:rsidP="0039148A">
      <w:pPr>
        <w:rPr>
          <w:rFonts w:asciiTheme="minorHAnsi" w:hAnsiTheme="minorHAnsi" w:cstheme="minorHAnsi"/>
          <w:bCs/>
          <w:sz w:val="22"/>
          <w:szCs w:val="22"/>
        </w:rPr>
      </w:pPr>
      <w:r w:rsidRPr="008648B3">
        <w:rPr>
          <w:rFonts w:asciiTheme="minorHAnsi" w:hAnsiTheme="minorHAnsi" w:cstheme="minorHAnsi"/>
          <w:bCs/>
          <w:sz w:val="22"/>
          <w:szCs w:val="22"/>
        </w:rPr>
        <w:t>Izvješće o realizaciji programa javnih potreba u kulturi u Gradu Požegi za prvo polugodište 202</w:t>
      </w:r>
      <w:r w:rsidR="00A7786E">
        <w:rPr>
          <w:rFonts w:asciiTheme="minorHAnsi" w:hAnsiTheme="minorHAnsi" w:cstheme="minorHAnsi"/>
          <w:bCs/>
          <w:sz w:val="22"/>
          <w:szCs w:val="22"/>
        </w:rPr>
        <w:t>5</w:t>
      </w:r>
      <w:r w:rsidRPr="008648B3">
        <w:rPr>
          <w:rFonts w:asciiTheme="minorHAnsi" w:hAnsiTheme="minorHAnsi" w:cstheme="minorHAnsi"/>
          <w:bCs/>
          <w:sz w:val="22"/>
          <w:szCs w:val="22"/>
        </w:rPr>
        <w:t>. godine</w:t>
      </w:r>
    </w:p>
    <w:p w14:paraId="1869C137" w14:textId="24DD6E07" w:rsidR="0039148A" w:rsidRPr="008648B3" w:rsidRDefault="0039148A" w:rsidP="0039148A">
      <w:pPr>
        <w:pStyle w:val="Tijeloteksta2"/>
        <w:spacing w:after="0" w:line="240" w:lineRule="auto"/>
        <w:ind w:right="23"/>
        <w:jc w:val="both"/>
        <w:rPr>
          <w:rFonts w:asciiTheme="minorHAnsi" w:hAnsiTheme="minorHAnsi" w:cstheme="minorHAnsi"/>
          <w:bCs/>
          <w:sz w:val="22"/>
          <w:szCs w:val="22"/>
        </w:rPr>
      </w:pPr>
      <w:r w:rsidRPr="008648B3">
        <w:rPr>
          <w:rFonts w:asciiTheme="minorHAnsi" w:hAnsiTheme="minorHAnsi" w:cstheme="minorHAnsi"/>
          <w:bCs/>
          <w:sz w:val="22"/>
          <w:szCs w:val="22"/>
        </w:rPr>
        <w:t>Izvješće o realizaciji programa javnih potreba u predškolskom odgoju i školstvu u Gradu  Požegi za prvo polugodište 202</w:t>
      </w:r>
      <w:r w:rsidR="00A7786E">
        <w:rPr>
          <w:rFonts w:asciiTheme="minorHAnsi" w:hAnsiTheme="minorHAnsi" w:cstheme="minorHAnsi"/>
          <w:bCs/>
          <w:sz w:val="22"/>
          <w:szCs w:val="22"/>
        </w:rPr>
        <w:t>5</w:t>
      </w:r>
      <w:r w:rsidR="00F8552E" w:rsidRPr="008648B3">
        <w:rPr>
          <w:rFonts w:asciiTheme="minorHAnsi" w:hAnsiTheme="minorHAnsi" w:cstheme="minorHAnsi"/>
          <w:bCs/>
          <w:sz w:val="22"/>
          <w:szCs w:val="22"/>
        </w:rPr>
        <w:t>. godine</w:t>
      </w:r>
    </w:p>
    <w:p w14:paraId="2C261CEB" w14:textId="040F952C" w:rsidR="0039148A" w:rsidRPr="008648B3" w:rsidRDefault="0039148A" w:rsidP="0039148A">
      <w:pPr>
        <w:pStyle w:val="Tijeloteksta2"/>
        <w:spacing w:after="0" w:line="240" w:lineRule="auto"/>
        <w:ind w:right="23"/>
        <w:jc w:val="both"/>
        <w:rPr>
          <w:rFonts w:asciiTheme="minorHAnsi" w:hAnsiTheme="minorHAnsi" w:cstheme="minorHAnsi"/>
          <w:bCs/>
          <w:sz w:val="22"/>
          <w:szCs w:val="22"/>
        </w:rPr>
      </w:pPr>
      <w:r w:rsidRPr="008648B3">
        <w:rPr>
          <w:rFonts w:asciiTheme="minorHAnsi" w:hAnsiTheme="minorHAnsi" w:cstheme="minorHAnsi"/>
          <w:bCs/>
          <w:sz w:val="22"/>
          <w:szCs w:val="22"/>
        </w:rPr>
        <w:t>Izvješće o realizaciji programa javnih potreba u socijalnoj skrbi  u Gradu  Požegi za prvo polugodište 202</w:t>
      </w:r>
      <w:r w:rsidR="00A7786E">
        <w:rPr>
          <w:rFonts w:asciiTheme="minorHAnsi" w:hAnsiTheme="minorHAnsi" w:cstheme="minorHAnsi"/>
          <w:bCs/>
          <w:sz w:val="22"/>
          <w:szCs w:val="22"/>
        </w:rPr>
        <w:t>5</w:t>
      </w:r>
      <w:r w:rsidRPr="008648B3">
        <w:rPr>
          <w:rFonts w:asciiTheme="minorHAnsi" w:hAnsiTheme="minorHAnsi" w:cstheme="minorHAnsi"/>
          <w:bCs/>
          <w:sz w:val="22"/>
          <w:szCs w:val="22"/>
        </w:rPr>
        <w:t xml:space="preserve">. godine </w:t>
      </w:r>
    </w:p>
    <w:p w14:paraId="4D303737" w14:textId="2C17EA2D" w:rsidR="0039148A" w:rsidRPr="008648B3" w:rsidRDefault="0039148A" w:rsidP="0039148A">
      <w:pPr>
        <w:pStyle w:val="Tijeloteksta2"/>
        <w:spacing w:after="0" w:line="240" w:lineRule="auto"/>
        <w:ind w:right="23"/>
        <w:jc w:val="both"/>
        <w:rPr>
          <w:rFonts w:asciiTheme="minorHAnsi" w:hAnsiTheme="minorHAnsi" w:cstheme="minorHAnsi"/>
          <w:bCs/>
          <w:sz w:val="22"/>
          <w:szCs w:val="22"/>
        </w:rPr>
      </w:pPr>
      <w:r w:rsidRPr="008648B3">
        <w:rPr>
          <w:rFonts w:asciiTheme="minorHAnsi" w:hAnsiTheme="minorHAnsi" w:cstheme="minorHAnsi"/>
          <w:bCs/>
          <w:sz w:val="22"/>
          <w:szCs w:val="22"/>
        </w:rPr>
        <w:t>Izvješće o realizaciji programa javnih potreba u sportu u Gradu  Požegi za prvo polugodište 202</w:t>
      </w:r>
      <w:r w:rsidR="00A7786E">
        <w:rPr>
          <w:rFonts w:asciiTheme="minorHAnsi" w:hAnsiTheme="minorHAnsi" w:cstheme="minorHAnsi"/>
          <w:bCs/>
          <w:sz w:val="22"/>
          <w:szCs w:val="22"/>
        </w:rPr>
        <w:t>5</w:t>
      </w:r>
      <w:r w:rsidRPr="008648B3">
        <w:rPr>
          <w:rFonts w:asciiTheme="minorHAnsi" w:hAnsiTheme="minorHAnsi" w:cstheme="minorHAnsi"/>
          <w:bCs/>
          <w:sz w:val="22"/>
          <w:szCs w:val="22"/>
        </w:rPr>
        <w:t>. godine</w:t>
      </w:r>
    </w:p>
    <w:p w14:paraId="4DC31CA2" w14:textId="34C406B3" w:rsidR="0039148A" w:rsidRPr="008648B3" w:rsidRDefault="0039148A" w:rsidP="0039148A">
      <w:pPr>
        <w:pStyle w:val="Tijeloteksta2"/>
        <w:spacing w:after="0" w:line="240" w:lineRule="auto"/>
        <w:ind w:right="23"/>
        <w:jc w:val="both"/>
        <w:rPr>
          <w:rFonts w:asciiTheme="minorHAnsi" w:hAnsiTheme="minorHAnsi" w:cstheme="minorHAnsi"/>
          <w:bCs/>
          <w:sz w:val="22"/>
          <w:szCs w:val="22"/>
        </w:rPr>
      </w:pPr>
      <w:r w:rsidRPr="008648B3">
        <w:rPr>
          <w:rFonts w:asciiTheme="minorHAnsi" w:hAnsiTheme="minorHAnsi" w:cstheme="minorHAnsi"/>
          <w:bCs/>
          <w:sz w:val="22"/>
          <w:szCs w:val="22"/>
        </w:rPr>
        <w:lastRenderedPageBreak/>
        <w:t>Izvješće o realizaciji programa javnih potreba u turizmu i ostalih udruga i društava u Gradu Požegi za prvo polugodište 202</w:t>
      </w:r>
      <w:r w:rsidR="00A7786E">
        <w:rPr>
          <w:rFonts w:asciiTheme="minorHAnsi" w:hAnsiTheme="minorHAnsi" w:cstheme="minorHAnsi"/>
          <w:bCs/>
          <w:sz w:val="22"/>
          <w:szCs w:val="22"/>
        </w:rPr>
        <w:t>5</w:t>
      </w:r>
      <w:r w:rsidRPr="008648B3">
        <w:rPr>
          <w:rFonts w:asciiTheme="minorHAnsi" w:hAnsiTheme="minorHAnsi" w:cstheme="minorHAnsi"/>
          <w:bCs/>
          <w:sz w:val="22"/>
          <w:szCs w:val="22"/>
        </w:rPr>
        <w:t>. godine</w:t>
      </w:r>
    </w:p>
    <w:p w14:paraId="4C293D07" w14:textId="36EF2FB1" w:rsidR="0039148A" w:rsidRPr="008648B3" w:rsidRDefault="00312BB5" w:rsidP="0039148A">
      <w:pPr>
        <w:jc w:val="both"/>
        <w:rPr>
          <w:rFonts w:asciiTheme="minorHAnsi" w:hAnsiTheme="minorHAnsi" w:cstheme="minorHAnsi"/>
          <w:bCs/>
          <w:sz w:val="22"/>
          <w:szCs w:val="22"/>
        </w:rPr>
      </w:pPr>
      <w:r w:rsidRPr="008648B3">
        <w:rPr>
          <w:rFonts w:asciiTheme="minorHAnsi" w:hAnsiTheme="minorHAnsi" w:cstheme="minorHAnsi"/>
          <w:bCs/>
          <w:sz w:val="22"/>
          <w:szCs w:val="22"/>
        </w:rPr>
        <w:t>P</w:t>
      </w:r>
      <w:r w:rsidR="0039148A" w:rsidRPr="008648B3">
        <w:rPr>
          <w:rFonts w:asciiTheme="minorHAnsi" w:hAnsiTheme="minorHAnsi" w:cstheme="minorHAnsi"/>
          <w:bCs/>
          <w:sz w:val="22"/>
          <w:szCs w:val="22"/>
        </w:rPr>
        <w:t>roračun Grada Požege za 202</w:t>
      </w:r>
      <w:r w:rsidR="00A7786E">
        <w:rPr>
          <w:rFonts w:asciiTheme="minorHAnsi" w:hAnsiTheme="minorHAnsi" w:cstheme="minorHAnsi"/>
          <w:bCs/>
          <w:sz w:val="22"/>
          <w:szCs w:val="22"/>
        </w:rPr>
        <w:t>6</w:t>
      </w:r>
      <w:r w:rsidR="0039148A" w:rsidRPr="008648B3">
        <w:rPr>
          <w:rFonts w:asciiTheme="minorHAnsi" w:hAnsiTheme="minorHAnsi" w:cstheme="minorHAnsi"/>
          <w:bCs/>
          <w:sz w:val="22"/>
          <w:szCs w:val="22"/>
        </w:rPr>
        <w:t>. godinu i Plan razvojnih programa Grada Požege za 202</w:t>
      </w:r>
      <w:r w:rsidR="00A7786E">
        <w:rPr>
          <w:rFonts w:asciiTheme="minorHAnsi" w:hAnsiTheme="minorHAnsi" w:cstheme="minorHAnsi"/>
          <w:bCs/>
          <w:sz w:val="22"/>
          <w:szCs w:val="22"/>
        </w:rPr>
        <w:t>7</w:t>
      </w:r>
      <w:r w:rsidR="0039148A" w:rsidRPr="008648B3">
        <w:rPr>
          <w:rFonts w:asciiTheme="minorHAnsi" w:hAnsiTheme="minorHAnsi" w:cstheme="minorHAnsi"/>
          <w:bCs/>
          <w:sz w:val="22"/>
          <w:szCs w:val="22"/>
        </w:rPr>
        <w:t>.- 202</w:t>
      </w:r>
      <w:r w:rsidR="00A7786E">
        <w:rPr>
          <w:rFonts w:asciiTheme="minorHAnsi" w:hAnsiTheme="minorHAnsi" w:cstheme="minorHAnsi"/>
          <w:bCs/>
          <w:sz w:val="22"/>
          <w:szCs w:val="22"/>
        </w:rPr>
        <w:t>8</w:t>
      </w:r>
      <w:r w:rsidR="0039148A" w:rsidRPr="008648B3">
        <w:rPr>
          <w:rFonts w:asciiTheme="minorHAnsi" w:hAnsiTheme="minorHAnsi" w:cstheme="minorHAnsi"/>
          <w:bCs/>
          <w:sz w:val="22"/>
          <w:szCs w:val="22"/>
        </w:rPr>
        <w:t>.</w:t>
      </w:r>
    </w:p>
    <w:p w14:paraId="65171380" w14:textId="19E554D4" w:rsidR="0039148A" w:rsidRPr="008648B3" w:rsidRDefault="0039148A" w:rsidP="0039148A">
      <w:pPr>
        <w:ind w:right="50"/>
        <w:rPr>
          <w:rFonts w:asciiTheme="minorHAnsi" w:hAnsiTheme="minorHAnsi" w:cstheme="minorHAnsi"/>
          <w:bCs/>
          <w:sz w:val="22"/>
          <w:szCs w:val="22"/>
        </w:rPr>
      </w:pPr>
      <w:r w:rsidRPr="008648B3">
        <w:rPr>
          <w:rFonts w:asciiTheme="minorHAnsi" w:hAnsiTheme="minorHAnsi" w:cstheme="minorHAnsi"/>
          <w:bCs/>
          <w:sz w:val="22"/>
          <w:szCs w:val="22"/>
        </w:rPr>
        <w:t>Odluka o izvršavanju Proračuna Grada Požege za 202</w:t>
      </w:r>
      <w:r w:rsidR="00A7786E">
        <w:rPr>
          <w:rFonts w:asciiTheme="minorHAnsi" w:hAnsiTheme="minorHAnsi" w:cstheme="minorHAnsi"/>
          <w:bCs/>
          <w:sz w:val="22"/>
          <w:szCs w:val="22"/>
        </w:rPr>
        <w:t>6</w:t>
      </w:r>
      <w:r w:rsidRPr="008648B3">
        <w:rPr>
          <w:rFonts w:asciiTheme="minorHAnsi" w:hAnsiTheme="minorHAnsi" w:cstheme="minorHAnsi"/>
          <w:bCs/>
          <w:sz w:val="22"/>
          <w:szCs w:val="22"/>
        </w:rPr>
        <w:t xml:space="preserve">. godinu </w:t>
      </w:r>
    </w:p>
    <w:p w14:paraId="41540D29" w14:textId="677A394B" w:rsidR="0039148A" w:rsidRPr="008648B3" w:rsidRDefault="0039148A" w:rsidP="0039148A">
      <w:pPr>
        <w:ind w:right="50"/>
        <w:rPr>
          <w:rFonts w:asciiTheme="minorHAnsi" w:hAnsiTheme="minorHAnsi" w:cstheme="minorHAnsi"/>
          <w:bCs/>
          <w:sz w:val="22"/>
          <w:szCs w:val="22"/>
        </w:rPr>
      </w:pPr>
      <w:r w:rsidRPr="008648B3">
        <w:rPr>
          <w:rFonts w:asciiTheme="minorHAnsi" w:hAnsiTheme="minorHAnsi" w:cstheme="minorHAnsi"/>
          <w:bCs/>
          <w:sz w:val="22"/>
          <w:szCs w:val="22"/>
        </w:rPr>
        <w:t>Program rada upravnih tijela Grada Požege za 202</w:t>
      </w:r>
      <w:r w:rsidR="00A7786E">
        <w:rPr>
          <w:rFonts w:asciiTheme="minorHAnsi" w:hAnsiTheme="minorHAnsi" w:cstheme="minorHAnsi"/>
          <w:bCs/>
          <w:sz w:val="22"/>
          <w:szCs w:val="22"/>
        </w:rPr>
        <w:t>6</w:t>
      </w:r>
      <w:r w:rsidR="002A6CBB" w:rsidRPr="008648B3">
        <w:rPr>
          <w:rFonts w:asciiTheme="minorHAnsi" w:hAnsiTheme="minorHAnsi" w:cstheme="minorHAnsi"/>
          <w:bCs/>
          <w:sz w:val="22"/>
          <w:szCs w:val="22"/>
        </w:rPr>
        <w:t xml:space="preserve">. </w:t>
      </w:r>
      <w:r w:rsidRPr="008648B3">
        <w:rPr>
          <w:rFonts w:asciiTheme="minorHAnsi" w:hAnsiTheme="minorHAnsi" w:cstheme="minorHAnsi"/>
          <w:bCs/>
          <w:sz w:val="22"/>
          <w:szCs w:val="22"/>
        </w:rPr>
        <w:t>godinu</w:t>
      </w:r>
    </w:p>
    <w:p w14:paraId="5089BACE" w14:textId="09FE05E1" w:rsidR="0039148A" w:rsidRPr="008648B3" w:rsidRDefault="0039148A" w:rsidP="0039148A">
      <w:pPr>
        <w:rPr>
          <w:rFonts w:asciiTheme="minorHAnsi" w:hAnsiTheme="minorHAnsi" w:cstheme="minorHAnsi"/>
          <w:bCs/>
          <w:sz w:val="22"/>
          <w:szCs w:val="22"/>
        </w:rPr>
      </w:pPr>
      <w:r w:rsidRPr="008648B3">
        <w:rPr>
          <w:rFonts w:asciiTheme="minorHAnsi" w:hAnsiTheme="minorHAnsi" w:cstheme="minorHAnsi"/>
          <w:bCs/>
          <w:sz w:val="22"/>
          <w:szCs w:val="22"/>
        </w:rPr>
        <w:t>Program javnih potreba u kulturi u Gradu Požegi za 202</w:t>
      </w:r>
      <w:r w:rsidR="00A7786E">
        <w:rPr>
          <w:rFonts w:asciiTheme="minorHAnsi" w:hAnsiTheme="minorHAnsi" w:cstheme="minorHAnsi"/>
          <w:bCs/>
          <w:sz w:val="22"/>
          <w:szCs w:val="22"/>
        </w:rPr>
        <w:t>6</w:t>
      </w:r>
      <w:r w:rsidRPr="008648B3">
        <w:rPr>
          <w:rFonts w:asciiTheme="minorHAnsi" w:hAnsiTheme="minorHAnsi" w:cstheme="minorHAnsi"/>
          <w:bCs/>
          <w:sz w:val="22"/>
          <w:szCs w:val="22"/>
        </w:rPr>
        <w:t xml:space="preserve">. godinu </w:t>
      </w:r>
    </w:p>
    <w:p w14:paraId="4ED053AA" w14:textId="7F24570D" w:rsidR="0039148A" w:rsidRPr="008648B3" w:rsidRDefault="0039148A" w:rsidP="0039148A">
      <w:pPr>
        <w:ind w:right="50"/>
        <w:rPr>
          <w:rFonts w:asciiTheme="minorHAnsi" w:hAnsiTheme="minorHAnsi" w:cstheme="minorHAnsi"/>
          <w:bCs/>
          <w:sz w:val="22"/>
          <w:szCs w:val="22"/>
        </w:rPr>
      </w:pPr>
      <w:r w:rsidRPr="008648B3">
        <w:rPr>
          <w:rFonts w:asciiTheme="minorHAnsi" w:hAnsiTheme="minorHAnsi" w:cstheme="minorHAnsi"/>
          <w:bCs/>
          <w:sz w:val="22"/>
          <w:szCs w:val="22"/>
        </w:rPr>
        <w:t>Programa javnih potreba predškolskom odgoju i školstvu u Gradu Požegi za 202</w:t>
      </w:r>
      <w:r w:rsidR="00A7786E">
        <w:rPr>
          <w:rFonts w:asciiTheme="minorHAnsi" w:hAnsiTheme="minorHAnsi" w:cstheme="minorHAnsi"/>
          <w:bCs/>
          <w:sz w:val="22"/>
          <w:szCs w:val="22"/>
        </w:rPr>
        <w:t>6</w:t>
      </w:r>
      <w:r w:rsidRPr="008648B3">
        <w:rPr>
          <w:rFonts w:asciiTheme="minorHAnsi" w:hAnsiTheme="minorHAnsi" w:cstheme="minorHAnsi"/>
          <w:bCs/>
          <w:sz w:val="22"/>
          <w:szCs w:val="22"/>
        </w:rPr>
        <w:t>. godinu</w:t>
      </w:r>
    </w:p>
    <w:p w14:paraId="29269101" w14:textId="35F1EA01" w:rsidR="0039148A" w:rsidRPr="008648B3" w:rsidRDefault="0039148A" w:rsidP="0039148A">
      <w:pPr>
        <w:jc w:val="both"/>
        <w:rPr>
          <w:rFonts w:asciiTheme="minorHAnsi" w:hAnsiTheme="minorHAnsi" w:cstheme="minorHAnsi"/>
          <w:bCs/>
          <w:sz w:val="22"/>
          <w:szCs w:val="22"/>
        </w:rPr>
      </w:pPr>
      <w:r w:rsidRPr="008648B3">
        <w:rPr>
          <w:rFonts w:asciiTheme="minorHAnsi" w:hAnsiTheme="minorHAnsi" w:cstheme="minorHAnsi"/>
          <w:bCs/>
          <w:sz w:val="22"/>
          <w:szCs w:val="22"/>
        </w:rPr>
        <w:t>Program  javnih potreba u sportu u Gradu Požegi za 202</w:t>
      </w:r>
      <w:r w:rsidR="00A7786E">
        <w:rPr>
          <w:rFonts w:asciiTheme="minorHAnsi" w:hAnsiTheme="minorHAnsi" w:cstheme="minorHAnsi"/>
          <w:bCs/>
          <w:sz w:val="22"/>
          <w:szCs w:val="22"/>
        </w:rPr>
        <w:t>6</w:t>
      </w:r>
      <w:r w:rsidRPr="008648B3">
        <w:rPr>
          <w:rFonts w:asciiTheme="minorHAnsi" w:hAnsiTheme="minorHAnsi" w:cstheme="minorHAnsi"/>
          <w:bCs/>
          <w:sz w:val="22"/>
          <w:szCs w:val="22"/>
        </w:rPr>
        <w:t>. godinu</w:t>
      </w:r>
    </w:p>
    <w:p w14:paraId="47958A96" w14:textId="65F0C889" w:rsidR="0039148A" w:rsidRPr="008648B3" w:rsidRDefault="0039148A" w:rsidP="0039148A">
      <w:pPr>
        <w:jc w:val="both"/>
        <w:rPr>
          <w:rFonts w:asciiTheme="minorHAnsi" w:hAnsiTheme="minorHAnsi" w:cstheme="minorHAnsi"/>
          <w:bCs/>
          <w:sz w:val="22"/>
          <w:szCs w:val="22"/>
        </w:rPr>
      </w:pPr>
      <w:r w:rsidRPr="008648B3">
        <w:rPr>
          <w:rFonts w:asciiTheme="minorHAnsi" w:hAnsiTheme="minorHAnsi" w:cstheme="minorHAnsi"/>
          <w:bCs/>
          <w:sz w:val="22"/>
          <w:szCs w:val="22"/>
        </w:rPr>
        <w:t>Program javnih potreba socijalnoj skrbi u Gradu Požegi za 202</w:t>
      </w:r>
      <w:r w:rsidR="00A7786E">
        <w:rPr>
          <w:rFonts w:asciiTheme="minorHAnsi" w:hAnsiTheme="minorHAnsi" w:cstheme="minorHAnsi"/>
          <w:bCs/>
          <w:sz w:val="22"/>
          <w:szCs w:val="22"/>
        </w:rPr>
        <w:t>6</w:t>
      </w:r>
      <w:r w:rsidRPr="008648B3">
        <w:rPr>
          <w:rFonts w:asciiTheme="minorHAnsi" w:hAnsiTheme="minorHAnsi" w:cstheme="minorHAnsi"/>
          <w:bCs/>
          <w:sz w:val="22"/>
          <w:szCs w:val="22"/>
        </w:rPr>
        <w:t>. godinu</w:t>
      </w:r>
    </w:p>
    <w:p w14:paraId="4EF2714F" w14:textId="75A95A6E" w:rsidR="0039148A" w:rsidRPr="008648B3" w:rsidRDefault="0039148A" w:rsidP="0039148A">
      <w:pPr>
        <w:jc w:val="both"/>
        <w:rPr>
          <w:rFonts w:asciiTheme="minorHAnsi" w:hAnsiTheme="minorHAnsi" w:cstheme="minorHAnsi"/>
          <w:bCs/>
          <w:sz w:val="22"/>
          <w:szCs w:val="22"/>
        </w:rPr>
      </w:pPr>
      <w:r w:rsidRPr="008648B3">
        <w:rPr>
          <w:rFonts w:asciiTheme="minorHAnsi" w:hAnsiTheme="minorHAnsi" w:cstheme="minorHAnsi"/>
          <w:bCs/>
          <w:sz w:val="22"/>
          <w:szCs w:val="22"/>
        </w:rPr>
        <w:t>Program  javnih potreba turizmu i ostalih udruga i društava građana u Gradu Požegi za 202</w:t>
      </w:r>
      <w:r w:rsidR="00A7786E">
        <w:rPr>
          <w:rFonts w:asciiTheme="minorHAnsi" w:hAnsiTheme="minorHAnsi" w:cstheme="minorHAnsi"/>
          <w:bCs/>
          <w:sz w:val="22"/>
          <w:szCs w:val="22"/>
        </w:rPr>
        <w:t>6</w:t>
      </w:r>
      <w:r w:rsidRPr="008648B3">
        <w:rPr>
          <w:rFonts w:asciiTheme="minorHAnsi" w:hAnsiTheme="minorHAnsi" w:cstheme="minorHAnsi"/>
          <w:bCs/>
          <w:sz w:val="22"/>
          <w:szCs w:val="22"/>
        </w:rPr>
        <w:t>. godinu</w:t>
      </w:r>
    </w:p>
    <w:p w14:paraId="45F1D537" w14:textId="611CDB26" w:rsidR="0039148A" w:rsidRPr="008648B3" w:rsidRDefault="0039148A" w:rsidP="0039148A">
      <w:pPr>
        <w:jc w:val="both"/>
        <w:rPr>
          <w:rFonts w:asciiTheme="minorHAnsi" w:hAnsiTheme="minorHAnsi" w:cstheme="minorHAnsi"/>
          <w:bCs/>
          <w:sz w:val="22"/>
          <w:szCs w:val="22"/>
        </w:rPr>
      </w:pPr>
      <w:r w:rsidRPr="008648B3">
        <w:rPr>
          <w:rFonts w:asciiTheme="minorHAnsi" w:hAnsiTheme="minorHAnsi" w:cstheme="minorHAnsi"/>
          <w:bCs/>
          <w:sz w:val="22"/>
          <w:szCs w:val="22"/>
        </w:rPr>
        <w:t>Odluka o mjerilima i načinu rasporeda sredstava komunalne naknade za komunalne djelatnosti za 202</w:t>
      </w:r>
      <w:r w:rsidR="00A7786E">
        <w:rPr>
          <w:rFonts w:asciiTheme="minorHAnsi" w:hAnsiTheme="minorHAnsi" w:cstheme="minorHAnsi"/>
          <w:bCs/>
          <w:sz w:val="22"/>
          <w:szCs w:val="22"/>
        </w:rPr>
        <w:t>6</w:t>
      </w:r>
      <w:r w:rsidRPr="008648B3">
        <w:rPr>
          <w:rFonts w:asciiTheme="minorHAnsi" w:hAnsiTheme="minorHAnsi" w:cstheme="minorHAnsi"/>
          <w:bCs/>
          <w:sz w:val="22"/>
          <w:szCs w:val="22"/>
        </w:rPr>
        <w:t>. godinu</w:t>
      </w:r>
    </w:p>
    <w:p w14:paraId="698D7FEF" w14:textId="2625633C" w:rsidR="0039148A" w:rsidRPr="008648B3" w:rsidRDefault="0039148A" w:rsidP="0039148A">
      <w:pPr>
        <w:jc w:val="both"/>
        <w:rPr>
          <w:rFonts w:asciiTheme="minorHAnsi" w:hAnsiTheme="minorHAnsi" w:cstheme="minorHAnsi"/>
          <w:bCs/>
          <w:sz w:val="22"/>
          <w:szCs w:val="22"/>
        </w:rPr>
      </w:pPr>
      <w:r w:rsidRPr="008648B3">
        <w:rPr>
          <w:rFonts w:asciiTheme="minorHAnsi" w:hAnsiTheme="minorHAnsi" w:cstheme="minorHAnsi"/>
          <w:bCs/>
          <w:sz w:val="22"/>
          <w:szCs w:val="22"/>
        </w:rPr>
        <w:t>Program održavanja komunalne infrastrukture i Opseg radova na održavanju uređenog građevinskog zemljišta u Gradu Požegi i prigradskim naseljima za 202</w:t>
      </w:r>
      <w:r w:rsidR="00A7786E">
        <w:rPr>
          <w:rFonts w:asciiTheme="minorHAnsi" w:hAnsiTheme="minorHAnsi" w:cstheme="minorHAnsi"/>
          <w:bCs/>
          <w:sz w:val="22"/>
          <w:szCs w:val="22"/>
        </w:rPr>
        <w:t>6</w:t>
      </w:r>
      <w:r w:rsidRPr="008648B3">
        <w:rPr>
          <w:rFonts w:asciiTheme="minorHAnsi" w:hAnsiTheme="minorHAnsi" w:cstheme="minorHAnsi"/>
          <w:bCs/>
          <w:sz w:val="22"/>
          <w:szCs w:val="22"/>
        </w:rPr>
        <w:t>. godinu</w:t>
      </w:r>
    </w:p>
    <w:p w14:paraId="7471F5AC" w14:textId="151D9231" w:rsidR="0039148A" w:rsidRPr="008648B3" w:rsidRDefault="0039148A" w:rsidP="0039148A">
      <w:pPr>
        <w:jc w:val="both"/>
        <w:rPr>
          <w:rFonts w:asciiTheme="minorHAnsi" w:hAnsiTheme="minorHAnsi" w:cstheme="minorHAnsi"/>
          <w:bCs/>
          <w:sz w:val="22"/>
          <w:szCs w:val="22"/>
        </w:rPr>
      </w:pPr>
      <w:r w:rsidRPr="008648B3">
        <w:rPr>
          <w:rFonts w:asciiTheme="minorHAnsi" w:hAnsiTheme="minorHAnsi" w:cstheme="minorHAnsi"/>
          <w:bCs/>
          <w:sz w:val="22"/>
          <w:szCs w:val="22"/>
        </w:rPr>
        <w:t>Program gradnje objekata i uređaja komunalne infrastrukture za 202</w:t>
      </w:r>
      <w:r w:rsidR="00A7786E">
        <w:rPr>
          <w:rFonts w:asciiTheme="minorHAnsi" w:hAnsiTheme="minorHAnsi" w:cstheme="minorHAnsi"/>
          <w:bCs/>
          <w:sz w:val="22"/>
          <w:szCs w:val="22"/>
        </w:rPr>
        <w:t>6</w:t>
      </w:r>
      <w:r w:rsidRPr="008648B3">
        <w:rPr>
          <w:rFonts w:asciiTheme="minorHAnsi" w:hAnsiTheme="minorHAnsi" w:cstheme="minorHAnsi"/>
          <w:bCs/>
          <w:sz w:val="22"/>
          <w:szCs w:val="22"/>
        </w:rPr>
        <w:t>. godinu</w:t>
      </w:r>
    </w:p>
    <w:p w14:paraId="52EABF5E" w14:textId="41791CAC" w:rsidR="0039148A" w:rsidRPr="008648B3" w:rsidRDefault="0039148A" w:rsidP="0039148A">
      <w:pPr>
        <w:jc w:val="both"/>
        <w:rPr>
          <w:rFonts w:asciiTheme="minorHAnsi" w:hAnsiTheme="minorHAnsi" w:cstheme="minorHAnsi"/>
          <w:bCs/>
          <w:sz w:val="22"/>
          <w:szCs w:val="22"/>
        </w:rPr>
      </w:pPr>
      <w:r w:rsidRPr="008648B3">
        <w:rPr>
          <w:rFonts w:asciiTheme="minorHAnsi" w:hAnsiTheme="minorHAnsi" w:cstheme="minorHAnsi"/>
          <w:bCs/>
          <w:sz w:val="22"/>
          <w:szCs w:val="22"/>
        </w:rPr>
        <w:t>Odluke o rasporedu sredstava naknada za zadržavanje nezakonito izgrađenih zgrada u prostoru za 202</w:t>
      </w:r>
      <w:r w:rsidR="00A7786E">
        <w:rPr>
          <w:rFonts w:asciiTheme="minorHAnsi" w:hAnsiTheme="minorHAnsi" w:cstheme="minorHAnsi"/>
          <w:bCs/>
          <w:sz w:val="22"/>
          <w:szCs w:val="22"/>
        </w:rPr>
        <w:t>6</w:t>
      </w:r>
      <w:r w:rsidRPr="008648B3">
        <w:rPr>
          <w:rFonts w:asciiTheme="minorHAnsi" w:hAnsiTheme="minorHAnsi" w:cstheme="minorHAnsi"/>
          <w:bCs/>
          <w:sz w:val="22"/>
          <w:szCs w:val="22"/>
        </w:rPr>
        <w:t>. godinu, u predloženom tekstu</w:t>
      </w:r>
    </w:p>
    <w:p w14:paraId="12BC6AF8" w14:textId="6A791440" w:rsidR="0039148A" w:rsidRPr="008648B3" w:rsidRDefault="0039148A" w:rsidP="0039148A">
      <w:pPr>
        <w:jc w:val="both"/>
        <w:rPr>
          <w:rFonts w:asciiTheme="minorHAnsi" w:hAnsiTheme="minorHAnsi" w:cstheme="minorHAnsi"/>
          <w:bCs/>
          <w:sz w:val="22"/>
          <w:szCs w:val="22"/>
        </w:rPr>
      </w:pPr>
      <w:r w:rsidRPr="008648B3">
        <w:rPr>
          <w:rFonts w:asciiTheme="minorHAnsi" w:hAnsiTheme="minorHAnsi" w:cstheme="minorHAnsi"/>
          <w:bCs/>
          <w:sz w:val="22"/>
          <w:szCs w:val="22"/>
        </w:rPr>
        <w:t xml:space="preserve">Odluka o raspoređivanju sredstava za rad političkih stranaka </w:t>
      </w:r>
      <w:r w:rsidR="002A6CBB" w:rsidRPr="008648B3">
        <w:rPr>
          <w:rFonts w:asciiTheme="minorHAnsi" w:hAnsiTheme="minorHAnsi" w:cstheme="minorHAnsi"/>
          <w:bCs/>
          <w:sz w:val="22"/>
          <w:szCs w:val="22"/>
        </w:rPr>
        <w:t xml:space="preserve">i nezavisnih vijećnika </w:t>
      </w:r>
      <w:r w:rsidRPr="008648B3">
        <w:rPr>
          <w:rFonts w:asciiTheme="minorHAnsi" w:hAnsiTheme="minorHAnsi" w:cstheme="minorHAnsi"/>
          <w:bCs/>
          <w:sz w:val="22"/>
          <w:szCs w:val="22"/>
        </w:rPr>
        <w:t>zastupljenih u Gradskom vijeću Grada Požege u 202</w:t>
      </w:r>
      <w:r w:rsidR="00A7786E">
        <w:rPr>
          <w:rFonts w:asciiTheme="minorHAnsi" w:hAnsiTheme="minorHAnsi" w:cstheme="minorHAnsi"/>
          <w:bCs/>
          <w:sz w:val="22"/>
          <w:szCs w:val="22"/>
        </w:rPr>
        <w:t>6</w:t>
      </w:r>
      <w:r w:rsidRPr="008648B3">
        <w:rPr>
          <w:rFonts w:asciiTheme="minorHAnsi" w:hAnsiTheme="minorHAnsi" w:cstheme="minorHAnsi"/>
          <w:bCs/>
          <w:sz w:val="22"/>
          <w:szCs w:val="22"/>
        </w:rPr>
        <w:t>. godini</w:t>
      </w:r>
    </w:p>
    <w:p w14:paraId="61605C32" w14:textId="35CB403A" w:rsidR="0039148A" w:rsidRPr="008648B3" w:rsidRDefault="0039148A" w:rsidP="0039148A">
      <w:pPr>
        <w:tabs>
          <w:tab w:val="left" w:pos="1418"/>
        </w:tabs>
        <w:jc w:val="both"/>
        <w:rPr>
          <w:rFonts w:asciiTheme="minorHAnsi" w:hAnsiTheme="minorHAnsi" w:cstheme="minorHAnsi"/>
          <w:bCs/>
          <w:sz w:val="22"/>
          <w:szCs w:val="22"/>
        </w:rPr>
      </w:pPr>
      <w:r w:rsidRPr="008648B3">
        <w:rPr>
          <w:rFonts w:asciiTheme="minorHAnsi" w:hAnsiTheme="minorHAnsi" w:cstheme="minorHAnsi"/>
          <w:bCs/>
          <w:sz w:val="22"/>
          <w:szCs w:val="22"/>
        </w:rPr>
        <w:t>Program korištenja sredstava od raspolaganja poljoprivrednim zemljištem u vlasništvu Republike Hrvatske za Grad Požegu u 202</w:t>
      </w:r>
      <w:r w:rsidR="00A7786E">
        <w:rPr>
          <w:rFonts w:asciiTheme="minorHAnsi" w:hAnsiTheme="minorHAnsi" w:cstheme="minorHAnsi"/>
          <w:bCs/>
          <w:sz w:val="22"/>
          <w:szCs w:val="22"/>
        </w:rPr>
        <w:t>6</w:t>
      </w:r>
      <w:r w:rsidRPr="008648B3">
        <w:rPr>
          <w:rFonts w:asciiTheme="minorHAnsi" w:hAnsiTheme="minorHAnsi" w:cstheme="minorHAnsi"/>
          <w:bCs/>
          <w:sz w:val="22"/>
          <w:szCs w:val="22"/>
        </w:rPr>
        <w:t>. godini</w:t>
      </w:r>
    </w:p>
    <w:p w14:paraId="48BDDB88" w14:textId="77777777" w:rsidR="0039148A" w:rsidRPr="008648B3" w:rsidRDefault="0039148A" w:rsidP="0039148A">
      <w:pPr>
        <w:ind w:firstLine="708"/>
        <w:jc w:val="both"/>
        <w:rPr>
          <w:rFonts w:asciiTheme="minorHAnsi" w:hAnsiTheme="minorHAnsi" w:cstheme="minorHAnsi"/>
          <w:bCs/>
          <w:sz w:val="22"/>
          <w:szCs w:val="22"/>
        </w:rPr>
      </w:pPr>
      <w:r w:rsidRPr="008648B3">
        <w:rPr>
          <w:rFonts w:asciiTheme="minorHAnsi" w:hAnsiTheme="minorHAnsi" w:cstheme="minorHAnsi"/>
          <w:bCs/>
          <w:sz w:val="22"/>
          <w:szCs w:val="22"/>
        </w:rPr>
        <w:t>Osim navedenih akata, Gradsko vijeće razmatrat će i donositi druge odluke i akte zasnovane na zakonima koje donese Hrvatski sabor, odnosno Vlada Republike Hrvatske.</w:t>
      </w:r>
    </w:p>
    <w:p w14:paraId="10A51055" w14:textId="2E6868EC" w:rsidR="0039148A" w:rsidRPr="008648B3" w:rsidRDefault="0039148A" w:rsidP="0039148A">
      <w:pPr>
        <w:ind w:firstLine="708"/>
        <w:jc w:val="both"/>
        <w:rPr>
          <w:rFonts w:asciiTheme="minorHAnsi" w:hAnsiTheme="minorHAnsi" w:cstheme="minorHAnsi"/>
          <w:bCs/>
          <w:sz w:val="22"/>
          <w:szCs w:val="22"/>
        </w:rPr>
      </w:pPr>
      <w:r w:rsidRPr="008648B3">
        <w:rPr>
          <w:rFonts w:asciiTheme="minorHAnsi" w:hAnsiTheme="minorHAnsi" w:cstheme="minorHAnsi"/>
          <w:bCs/>
          <w:sz w:val="22"/>
          <w:szCs w:val="22"/>
        </w:rPr>
        <w:t>Radna tijela Gradskog vijeća u sljedećoj kalendarskoj godini, sukladno Statutu i Poslovniku o radu Gradskog vijeća Grada Požege (Službene novine Grada Požege, broj: 9/13., 19/13., 5/14., 19/14., 4/18., 7/18.- pročišćeni tekst</w:t>
      </w:r>
      <w:r w:rsidR="008A7DA5" w:rsidRPr="008648B3">
        <w:rPr>
          <w:rFonts w:asciiTheme="minorHAnsi" w:hAnsiTheme="minorHAnsi" w:cstheme="minorHAnsi"/>
          <w:bCs/>
          <w:sz w:val="22"/>
          <w:szCs w:val="22"/>
        </w:rPr>
        <w:t xml:space="preserve">, </w:t>
      </w:r>
      <w:r w:rsidR="00137D4D" w:rsidRPr="008648B3">
        <w:rPr>
          <w:rFonts w:asciiTheme="minorHAnsi" w:hAnsiTheme="minorHAnsi" w:cstheme="minorHAnsi"/>
          <w:bCs/>
          <w:sz w:val="22"/>
          <w:szCs w:val="22"/>
        </w:rPr>
        <w:t>2/20.</w:t>
      </w:r>
      <w:r w:rsidR="008A7DA5" w:rsidRPr="008648B3">
        <w:rPr>
          <w:rFonts w:asciiTheme="minorHAnsi" w:hAnsiTheme="minorHAnsi" w:cstheme="minorHAnsi"/>
          <w:bCs/>
          <w:sz w:val="22"/>
          <w:szCs w:val="22"/>
        </w:rPr>
        <w:t>, 2/21.</w:t>
      </w:r>
      <w:r w:rsidR="00F8552E" w:rsidRPr="008648B3">
        <w:rPr>
          <w:rFonts w:asciiTheme="minorHAnsi" w:hAnsiTheme="minorHAnsi" w:cstheme="minorHAnsi"/>
          <w:bCs/>
          <w:sz w:val="22"/>
          <w:szCs w:val="22"/>
        </w:rPr>
        <w:t xml:space="preserve"> i </w:t>
      </w:r>
      <w:r w:rsidR="008A7DA5" w:rsidRPr="008648B3">
        <w:rPr>
          <w:rFonts w:asciiTheme="minorHAnsi" w:hAnsiTheme="minorHAnsi" w:cstheme="minorHAnsi"/>
          <w:bCs/>
          <w:sz w:val="22"/>
          <w:szCs w:val="22"/>
        </w:rPr>
        <w:t>4/21.- pročišćeni tekst) (</w:t>
      </w:r>
      <w:r w:rsidRPr="008648B3">
        <w:rPr>
          <w:rFonts w:asciiTheme="minorHAnsi" w:hAnsiTheme="minorHAnsi" w:cstheme="minorHAnsi"/>
          <w:bCs/>
          <w:sz w:val="22"/>
          <w:szCs w:val="22"/>
        </w:rPr>
        <w:t>u nastavku teksta: Poslovnik) proučavat će i razmatrati pojedina pitanja iz djelokruga rada Gradskog vijeća, te pripremati i podnositi odgovarajuće prijedloge radi praćenja utvrđene politike. U 202</w:t>
      </w:r>
      <w:r w:rsidR="00A7786E">
        <w:rPr>
          <w:rFonts w:asciiTheme="minorHAnsi" w:hAnsiTheme="minorHAnsi" w:cstheme="minorHAnsi"/>
          <w:bCs/>
          <w:sz w:val="22"/>
          <w:szCs w:val="22"/>
        </w:rPr>
        <w:t>5</w:t>
      </w:r>
      <w:r w:rsidRPr="008648B3">
        <w:rPr>
          <w:rFonts w:asciiTheme="minorHAnsi" w:hAnsiTheme="minorHAnsi" w:cstheme="minorHAnsi"/>
          <w:bCs/>
          <w:sz w:val="22"/>
          <w:szCs w:val="22"/>
        </w:rPr>
        <w:t xml:space="preserve">. godini planira se održati po </w:t>
      </w:r>
      <w:r w:rsidR="00137D4D" w:rsidRPr="008648B3">
        <w:rPr>
          <w:rFonts w:asciiTheme="minorHAnsi" w:hAnsiTheme="minorHAnsi" w:cstheme="minorHAnsi"/>
          <w:bCs/>
          <w:sz w:val="22"/>
          <w:szCs w:val="22"/>
        </w:rPr>
        <w:t xml:space="preserve">pet </w:t>
      </w:r>
      <w:r w:rsidRPr="008648B3">
        <w:rPr>
          <w:rFonts w:asciiTheme="minorHAnsi" w:hAnsiTheme="minorHAnsi" w:cstheme="minorHAnsi"/>
          <w:bCs/>
          <w:sz w:val="22"/>
          <w:szCs w:val="22"/>
        </w:rPr>
        <w:t>sjednica svakog radnog tijela, a po potrebi i više.</w:t>
      </w:r>
    </w:p>
    <w:p w14:paraId="1705E462" w14:textId="3F678986" w:rsidR="0039148A" w:rsidRPr="008648B3" w:rsidRDefault="0039148A" w:rsidP="0039148A">
      <w:pPr>
        <w:ind w:firstLine="708"/>
        <w:jc w:val="both"/>
        <w:rPr>
          <w:rFonts w:asciiTheme="minorHAnsi" w:hAnsiTheme="minorHAnsi" w:cstheme="minorHAnsi"/>
          <w:bCs/>
          <w:sz w:val="22"/>
          <w:szCs w:val="22"/>
        </w:rPr>
      </w:pPr>
      <w:r w:rsidRPr="008648B3">
        <w:rPr>
          <w:rFonts w:asciiTheme="minorHAnsi" w:hAnsiTheme="minorHAnsi" w:cstheme="minorHAnsi"/>
          <w:bCs/>
          <w:sz w:val="22"/>
          <w:szCs w:val="22"/>
        </w:rPr>
        <w:t>U 202</w:t>
      </w:r>
      <w:r w:rsidR="00A7786E">
        <w:rPr>
          <w:rFonts w:asciiTheme="minorHAnsi" w:hAnsiTheme="minorHAnsi" w:cstheme="minorHAnsi"/>
          <w:bCs/>
          <w:sz w:val="22"/>
          <w:szCs w:val="22"/>
        </w:rPr>
        <w:t>5</w:t>
      </w:r>
      <w:r w:rsidRPr="008648B3">
        <w:rPr>
          <w:rFonts w:asciiTheme="minorHAnsi" w:hAnsiTheme="minorHAnsi" w:cstheme="minorHAnsi"/>
          <w:bCs/>
          <w:sz w:val="22"/>
          <w:szCs w:val="22"/>
        </w:rPr>
        <w:t>. godini UOS će iz svog djelokruga pripremati prijedloge općih akata za Gradonačelnika Grada Požege (u nastavku teksta: Gradonačelnik) i Gradsko vijeće, sukladno zakonu i Statutu.</w:t>
      </w:r>
    </w:p>
    <w:p w14:paraId="0D94ACD9" w14:textId="3B2B701E" w:rsidR="0039148A" w:rsidRPr="008648B3" w:rsidRDefault="0039148A" w:rsidP="0039148A">
      <w:pPr>
        <w:ind w:firstLine="708"/>
        <w:jc w:val="both"/>
        <w:rPr>
          <w:rFonts w:asciiTheme="minorHAnsi" w:hAnsiTheme="minorHAnsi" w:cstheme="minorHAnsi"/>
          <w:bCs/>
          <w:sz w:val="22"/>
          <w:szCs w:val="22"/>
        </w:rPr>
      </w:pPr>
      <w:r w:rsidRPr="008648B3">
        <w:rPr>
          <w:rFonts w:asciiTheme="minorHAnsi" w:hAnsiTheme="minorHAnsi" w:cstheme="minorHAnsi"/>
          <w:bCs/>
          <w:sz w:val="22"/>
          <w:szCs w:val="22"/>
        </w:rPr>
        <w:t>UOS je obvezan izraditi zapisnike sa svih sjednica Gradskog vijeća i radnih tijela Gradskog vijeća, sukladno Poslovniku, kao i radnih tijela (u okviru djelokruga poslova UOS</w:t>
      </w:r>
      <w:r w:rsidR="000517E6" w:rsidRPr="008648B3">
        <w:rPr>
          <w:rFonts w:asciiTheme="minorHAnsi" w:hAnsiTheme="minorHAnsi" w:cstheme="minorHAnsi"/>
          <w:bCs/>
          <w:sz w:val="22"/>
          <w:szCs w:val="22"/>
        </w:rPr>
        <w:t>-a</w:t>
      </w:r>
      <w:r w:rsidRPr="008648B3">
        <w:rPr>
          <w:rFonts w:asciiTheme="minorHAnsi" w:hAnsiTheme="minorHAnsi" w:cstheme="minorHAnsi"/>
          <w:bCs/>
          <w:sz w:val="22"/>
          <w:szCs w:val="22"/>
        </w:rPr>
        <w:t>) koje je imenovao Gradonačelnik</w:t>
      </w:r>
      <w:r w:rsidR="00A7786E">
        <w:rPr>
          <w:rFonts w:asciiTheme="minorHAnsi" w:hAnsiTheme="minorHAnsi" w:cstheme="minorHAnsi"/>
          <w:bCs/>
          <w:sz w:val="22"/>
          <w:szCs w:val="22"/>
        </w:rPr>
        <w:t xml:space="preserve"> </w:t>
      </w:r>
      <w:r w:rsidRPr="008648B3">
        <w:rPr>
          <w:rFonts w:asciiTheme="minorHAnsi" w:hAnsiTheme="minorHAnsi" w:cstheme="minorHAnsi"/>
          <w:bCs/>
          <w:sz w:val="22"/>
          <w:szCs w:val="22"/>
        </w:rPr>
        <w:t xml:space="preserve">te ih pohraniti u arhivu.  </w:t>
      </w:r>
    </w:p>
    <w:p w14:paraId="700EBD92" w14:textId="6BDCDF22" w:rsidR="0039148A" w:rsidRPr="008648B3" w:rsidRDefault="0039148A" w:rsidP="00DF6E58">
      <w:pPr>
        <w:spacing w:after="240"/>
        <w:ind w:firstLine="708"/>
        <w:jc w:val="both"/>
        <w:rPr>
          <w:rFonts w:asciiTheme="minorHAnsi" w:hAnsiTheme="minorHAnsi" w:cstheme="minorHAnsi"/>
          <w:bCs/>
          <w:sz w:val="22"/>
          <w:szCs w:val="22"/>
        </w:rPr>
      </w:pPr>
      <w:r w:rsidRPr="008648B3">
        <w:rPr>
          <w:rFonts w:asciiTheme="minorHAnsi" w:hAnsiTheme="minorHAnsi" w:cstheme="minorHAnsi"/>
          <w:bCs/>
          <w:sz w:val="22"/>
          <w:szCs w:val="22"/>
        </w:rPr>
        <w:t>Akti Grada koji su donijeti od strane Gradonačelnika i Gradskog vijeća objavit će</w:t>
      </w:r>
      <w:r w:rsidR="00137D4D" w:rsidRPr="008648B3">
        <w:rPr>
          <w:rFonts w:asciiTheme="minorHAnsi" w:hAnsiTheme="minorHAnsi" w:cstheme="minorHAnsi"/>
          <w:bCs/>
          <w:sz w:val="22"/>
          <w:szCs w:val="22"/>
        </w:rPr>
        <w:t xml:space="preserve"> </w:t>
      </w:r>
      <w:r w:rsidRPr="008648B3">
        <w:rPr>
          <w:rFonts w:asciiTheme="minorHAnsi" w:hAnsiTheme="minorHAnsi" w:cstheme="minorHAnsi"/>
          <w:bCs/>
          <w:sz w:val="22"/>
          <w:szCs w:val="22"/>
        </w:rPr>
        <w:t xml:space="preserve">u Službenim novinama Grada Požege kao i na </w:t>
      </w:r>
      <w:r w:rsidR="005E4613" w:rsidRPr="008648B3">
        <w:rPr>
          <w:rFonts w:asciiTheme="minorHAnsi" w:hAnsiTheme="minorHAnsi" w:cstheme="minorHAnsi"/>
          <w:bCs/>
          <w:sz w:val="22"/>
          <w:szCs w:val="22"/>
        </w:rPr>
        <w:t>mrežn</w:t>
      </w:r>
      <w:r w:rsidR="00D13CE8">
        <w:rPr>
          <w:rFonts w:asciiTheme="minorHAnsi" w:hAnsiTheme="minorHAnsi" w:cstheme="minorHAnsi"/>
          <w:bCs/>
          <w:sz w:val="22"/>
          <w:szCs w:val="22"/>
        </w:rPr>
        <w:t xml:space="preserve">im </w:t>
      </w:r>
      <w:r w:rsidR="005E4613" w:rsidRPr="008648B3">
        <w:rPr>
          <w:rFonts w:asciiTheme="minorHAnsi" w:hAnsiTheme="minorHAnsi" w:cstheme="minorHAnsi"/>
          <w:bCs/>
          <w:sz w:val="22"/>
          <w:szCs w:val="22"/>
        </w:rPr>
        <w:t>stranic</w:t>
      </w:r>
      <w:r w:rsidR="00D13CE8">
        <w:rPr>
          <w:rFonts w:asciiTheme="minorHAnsi" w:hAnsiTheme="minorHAnsi" w:cstheme="minorHAnsi"/>
          <w:bCs/>
          <w:sz w:val="22"/>
          <w:szCs w:val="22"/>
        </w:rPr>
        <w:t xml:space="preserve">ama </w:t>
      </w:r>
      <w:r w:rsidRPr="008648B3">
        <w:rPr>
          <w:rFonts w:asciiTheme="minorHAnsi" w:hAnsiTheme="minorHAnsi" w:cstheme="minorHAnsi"/>
          <w:bCs/>
          <w:sz w:val="22"/>
          <w:szCs w:val="22"/>
        </w:rPr>
        <w:t>Grada Požege. Planira se izdavanje dvadeset brojeva Službenih novina Grada Požege, koje će se uređivati i tiskati u okviru ovoga Upravnog odjela.</w:t>
      </w:r>
    </w:p>
    <w:p w14:paraId="3ED7D06D" w14:textId="77777777" w:rsidR="00D13CE8" w:rsidRDefault="00D66908" w:rsidP="00DF6E58">
      <w:pPr>
        <w:spacing w:after="240"/>
        <w:ind w:firstLine="708"/>
        <w:jc w:val="both"/>
        <w:rPr>
          <w:rFonts w:asciiTheme="minorHAnsi" w:hAnsiTheme="minorHAnsi" w:cstheme="minorHAnsi"/>
          <w:bCs/>
          <w:sz w:val="22"/>
          <w:szCs w:val="22"/>
        </w:rPr>
      </w:pPr>
      <w:r w:rsidRPr="008648B3">
        <w:rPr>
          <w:rFonts w:asciiTheme="minorHAnsi" w:hAnsiTheme="minorHAnsi" w:cstheme="minorHAnsi"/>
          <w:bCs/>
          <w:sz w:val="22"/>
          <w:szCs w:val="22"/>
        </w:rPr>
        <w:t xml:space="preserve">3. </w:t>
      </w:r>
      <w:r w:rsidR="0039148A" w:rsidRPr="008648B3">
        <w:rPr>
          <w:rFonts w:asciiTheme="minorHAnsi" w:hAnsiTheme="minorHAnsi" w:cstheme="minorHAnsi"/>
          <w:bCs/>
          <w:sz w:val="22"/>
          <w:szCs w:val="22"/>
        </w:rPr>
        <w:t xml:space="preserve">UOS će pružati stručnu i administrativnu pomoć mjesnim odborima na području Grada Požege, Savjetu mladih Grada Požege, Dječjem gradskom vijeću i </w:t>
      </w:r>
      <w:r w:rsidR="00547441" w:rsidRPr="008648B3">
        <w:rPr>
          <w:rFonts w:asciiTheme="minorHAnsi" w:hAnsiTheme="minorHAnsi" w:cstheme="minorHAnsi"/>
          <w:bCs/>
          <w:sz w:val="22"/>
          <w:szCs w:val="22"/>
        </w:rPr>
        <w:t xml:space="preserve">sl. </w:t>
      </w:r>
    </w:p>
    <w:p w14:paraId="6E692F15" w14:textId="7631BC26" w:rsidR="0039148A" w:rsidRPr="008648B3" w:rsidRDefault="0039148A" w:rsidP="00DF6E58">
      <w:pPr>
        <w:spacing w:after="240"/>
        <w:ind w:firstLine="708"/>
        <w:jc w:val="both"/>
        <w:rPr>
          <w:rFonts w:asciiTheme="minorHAnsi" w:hAnsiTheme="minorHAnsi" w:cstheme="minorHAnsi"/>
          <w:bCs/>
          <w:sz w:val="22"/>
          <w:szCs w:val="22"/>
        </w:rPr>
      </w:pPr>
      <w:r w:rsidRPr="00A7786E">
        <w:rPr>
          <w:rFonts w:asciiTheme="minorHAnsi" w:hAnsiTheme="minorHAnsi" w:cstheme="minorHAnsi"/>
          <w:bCs/>
          <w:sz w:val="22"/>
          <w:szCs w:val="22"/>
        </w:rPr>
        <w:t>Poslovi uredskog poslovanja</w:t>
      </w:r>
      <w:r w:rsidR="00E31756" w:rsidRPr="00A7786E">
        <w:rPr>
          <w:rFonts w:asciiTheme="minorHAnsi" w:hAnsiTheme="minorHAnsi" w:cstheme="minorHAnsi"/>
          <w:bCs/>
          <w:sz w:val="22"/>
          <w:szCs w:val="22"/>
        </w:rPr>
        <w:t xml:space="preserve"> </w:t>
      </w:r>
      <w:r w:rsidR="00E31756" w:rsidRPr="00A7786E">
        <w:rPr>
          <w:rFonts w:asciiTheme="minorHAnsi" w:hAnsiTheme="minorHAnsi" w:cstheme="minorHAnsi"/>
          <w:sz w:val="22"/>
          <w:szCs w:val="22"/>
          <w:shd w:val="clear" w:color="auto" w:fill="FFFFFF"/>
        </w:rPr>
        <w:t xml:space="preserve">sukladno Uredbi o uredskom poslovanju (Narodne novine, broj: </w:t>
      </w:r>
      <w:r w:rsidR="00E31756" w:rsidRPr="00A7786E">
        <w:rPr>
          <w:rFonts w:asciiTheme="minorHAnsi" w:hAnsiTheme="minorHAnsi" w:cstheme="minorHAnsi"/>
          <w:sz w:val="22"/>
          <w:szCs w:val="22"/>
        </w:rPr>
        <w:t xml:space="preserve">75/21. od 2. srpnja 2021. godine) obavljat će se </w:t>
      </w:r>
      <w:r w:rsidR="00F8552E" w:rsidRPr="00A7786E">
        <w:rPr>
          <w:rFonts w:asciiTheme="minorHAnsi" w:hAnsiTheme="minorHAnsi" w:cstheme="minorHAnsi"/>
          <w:sz w:val="22"/>
          <w:szCs w:val="22"/>
        </w:rPr>
        <w:t xml:space="preserve">putem </w:t>
      </w:r>
      <w:r w:rsidR="00E31756" w:rsidRPr="00A7786E">
        <w:rPr>
          <w:rFonts w:asciiTheme="minorHAnsi" w:hAnsiTheme="minorHAnsi" w:cstheme="minorHAnsi"/>
          <w:sz w:val="22"/>
          <w:szCs w:val="22"/>
          <w:shd w:val="clear" w:color="auto" w:fill="FFFFFF"/>
        </w:rPr>
        <w:t>informacijskog sustava uredskog poslovanja.</w:t>
      </w:r>
      <w:r w:rsidR="00E31756" w:rsidRPr="008648B3">
        <w:rPr>
          <w:rFonts w:asciiTheme="minorHAnsi" w:hAnsiTheme="minorHAnsi" w:cstheme="minorHAnsi"/>
          <w:sz w:val="22"/>
          <w:szCs w:val="22"/>
          <w:shd w:val="clear" w:color="auto" w:fill="FFFFFF"/>
        </w:rPr>
        <w:t xml:space="preserve"> </w:t>
      </w:r>
    </w:p>
    <w:p w14:paraId="4C5CE0AF" w14:textId="0DE0483F" w:rsidR="003E4122" w:rsidRPr="008648B3" w:rsidRDefault="0039148A" w:rsidP="005E4613">
      <w:pPr>
        <w:ind w:firstLine="708"/>
        <w:jc w:val="both"/>
        <w:rPr>
          <w:rFonts w:asciiTheme="minorHAnsi" w:hAnsiTheme="minorHAnsi" w:cstheme="minorHAnsi"/>
          <w:bCs/>
          <w:sz w:val="22"/>
          <w:szCs w:val="22"/>
        </w:rPr>
      </w:pPr>
      <w:r w:rsidRPr="008648B3">
        <w:rPr>
          <w:rFonts w:asciiTheme="minorHAnsi" w:hAnsiTheme="minorHAnsi" w:cstheme="minorHAnsi"/>
          <w:bCs/>
          <w:sz w:val="22"/>
          <w:szCs w:val="22"/>
        </w:rPr>
        <w:t>UOS će u 202</w:t>
      </w:r>
      <w:r w:rsidR="00A7786E">
        <w:rPr>
          <w:rFonts w:asciiTheme="minorHAnsi" w:hAnsiTheme="minorHAnsi" w:cstheme="minorHAnsi"/>
          <w:bCs/>
          <w:sz w:val="22"/>
          <w:szCs w:val="22"/>
        </w:rPr>
        <w:t>5</w:t>
      </w:r>
      <w:r w:rsidR="005E4613" w:rsidRPr="008648B3">
        <w:rPr>
          <w:rFonts w:asciiTheme="minorHAnsi" w:hAnsiTheme="minorHAnsi" w:cstheme="minorHAnsi"/>
          <w:bCs/>
          <w:sz w:val="22"/>
          <w:szCs w:val="22"/>
        </w:rPr>
        <w:t xml:space="preserve">. </w:t>
      </w:r>
      <w:r w:rsidRPr="008648B3">
        <w:rPr>
          <w:rFonts w:asciiTheme="minorHAnsi" w:hAnsiTheme="minorHAnsi" w:cstheme="minorHAnsi"/>
          <w:bCs/>
          <w:sz w:val="22"/>
          <w:szCs w:val="22"/>
        </w:rPr>
        <w:t>godini provoditi upravni postupak u predmetima vezanim za</w:t>
      </w:r>
      <w:r w:rsidR="005E4613" w:rsidRPr="008648B3">
        <w:rPr>
          <w:rFonts w:asciiTheme="minorHAnsi" w:hAnsiTheme="minorHAnsi" w:cstheme="minorHAnsi"/>
          <w:bCs/>
          <w:sz w:val="22"/>
          <w:szCs w:val="22"/>
        </w:rPr>
        <w:t xml:space="preserve"> radne odnose</w:t>
      </w:r>
      <w:r w:rsidR="00F42D9B" w:rsidRPr="008648B3">
        <w:rPr>
          <w:rFonts w:asciiTheme="minorHAnsi" w:hAnsiTheme="minorHAnsi" w:cstheme="minorHAnsi"/>
          <w:bCs/>
          <w:sz w:val="22"/>
          <w:szCs w:val="22"/>
        </w:rPr>
        <w:t xml:space="preserve"> i postupcima vezanim za pristup informacijama.</w:t>
      </w:r>
    </w:p>
    <w:p w14:paraId="3C19746C" w14:textId="4240D5F5" w:rsidR="0039148A" w:rsidRPr="008648B3" w:rsidRDefault="0039148A" w:rsidP="005E4613">
      <w:pPr>
        <w:ind w:firstLine="708"/>
        <w:jc w:val="both"/>
        <w:rPr>
          <w:rFonts w:asciiTheme="minorHAnsi" w:hAnsiTheme="minorHAnsi" w:cstheme="minorHAnsi"/>
          <w:bCs/>
          <w:sz w:val="22"/>
          <w:szCs w:val="22"/>
        </w:rPr>
      </w:pPr>
      <w:r w:rsidRPr="008648B3">
        <w:rPr>
          <w:rFonts w:asciiTheme="minorHAnsi" w:hAnsiTheme="minorHAnsi" w:cstheme="minorHAnsi"/>
          <w:bCs/>
          <w:sz w:val="22"/>
          <w:szCs w:val="22"/>
        </w:rPr>
        <w:t xml:space="preserve">Ostali postupci UOS odnose se na neupravni postupak, </w:t>
      </w:r>
      <w:r w:rsidR="00447E5D" w:rsidRPr="008648B3">
        <w:rPr>
          <w:rFonts w:asciiTheme="minorHAnsi" w:hAnsiTheme="minorHAnsi" w:cstheme="minorHAnsi"/>
          <w:bCs/>
          <w:sz w:val="22"/>
          <w:szCs w:val="22"/>
        </w:rPr>
        <w:t xml:space="preserve">odnosno na </w:t>
      </w:r>
      <w:r w:rsidRPr="008648B3">
        <w:rPr>
          <w:rFonts w:asciiTheme="minorHAnsi" w:hAnsiTheme="minorHAnsi" w:cstheme="minorHAnsi"/>
          <w:bCs/>
          <w:sz w:val="22"/>
          <w:szCs w:val="22"/>
        </w:rPr>
        <w:t>akt</w:t>
      </w:r>
      <w:r w:rsidR="00447E5D" w:rsidRPr="008648B3">
        <w:rPr>
          <w:rFonts w:asciiTheme="minorHAnsi" w:hAnsiTheme="minorHAnsi" w:cstheme="minorHAnsi"/>
          <w:bCs/>
          <w:sz w:val="22"/>
          <w:szCs w:val="22"/>
        </w:rPr>
        <w:t xml:space="preserve">e </w:t>
      </w:r>
      <w:r w:rsidRPr="008648B3">
        <w:rPr>
          <w:rFonts w:asciiTheme="minorHAnsi" w:hAnsiTheme="minorHAnsi" w:cstheme="minorHAnsi"/>
          <w:bCs/>
          <w:sz w:val="22"/>
          <w:szCs w:val="22"/>
        </w:rPr>
        <w:t>poslovanja</w:t>
      </w:r>
      <w:r w:rsidR="00F42D9B" w:rsidRPr="008648B3">
        <w:rPr>
          <w:rFonts w:asciiTheme="minorHAnsi" w:hAnsiTheme="minorHAnsi" w:cstheme="minorHAnsi"/>
          <w:bCs/>
          <w:sz w:val="22"/>
          <w:szCs w:val="22"/>
        </w:rPr>
        <w:t xml:space="preserve">. </w:t>
      </w:r>
      <w:r w:rsidRPr="008648B3">
        <w:rPr>
          <w:rFonts w:asciiTheme="minorHAnsi" w:hAnsiTheme="minorHAnsi" w:cstheme="minorHAnsi"/>
          <w:bCs/>
          <w:sz w:val="22"/>
          <w:szCs w:val="22"/>
        </w:rPr>
        <w:t xml:space="preserve"> </w:t>
      </w:r>
    </w:p>
    <w:p w14:paraId="37943371" w14:textId="0DAF749A" w:rsidR="0039148A" w:rsidRPr="008648B3" w:rsidRDefault="0039148A" w:rsidP="00DF6E58">
      <w:pPr>
        <w:spacing w:after="240"/>
        <w:ind w:firstLine="720"/>
        <w:jc w:val="both"/>
        <w:rPr>
          <w:rFonts w:asciiTheme="minorHAnsi" w:hAnsiTheme="minorHAnsi" w:cstheme="minorHAnsi"/>
          <w:bCs/>
          <w:sz w:val="22"/>
          <w:szCs w:val="22"/>
        </w:rPr>
      </w:pPr>
      <w:r w:rsidRPr="008648B3">
        <w:rPr>
          <w:rFonts w:asciiTheme="minorHAnsi" w:hAnsiTheme="minorHAnsi" w:cstheme="minorHAnsi"/>
          <w:bCs/>
          <w:sz w:val="22"/>
          <w:szCs w:val="22"/>
        </w:rPr>
        <w:t>Nadalje, vodit će se briga o zakonitosti rada UOS</w:t>
      </w:r>
      <w:r w:rsidR="000517E6" w:rsidRPr="008648B3">
        <w:rPr>
          <w:rFonts w:asciiTheme="minorHAnsi" w:hAnsiTheme="minorHAnsi" w:cstheme="minorHAnsi"/>
          <w:bCs/>
          <w:sz w:val="22"/>
          <w:szCs w:val="22"/>
        </w:rPr>
        <w:t>-a</w:t>
      </w:r>
      <w:r w:rsidRPr="008648B3">
        <w:rPr>
          <w:rFonts w:asciiTheme="minorHAnsi" w:hAnsiTheme="minorHAnsi" w:cstheme="minorHAnsi"/>
          <w:bCs/>
          <w:sz w:val="22"/>
          <w:szCs w:val="22"/>
        </w:rPr>
        <w:t>, a posebno će pratiti i usklađivati akte Grada Požege sa zakonima Republike Hrvatske.</w:t>
      </w:r>
    </w:p>
    <w:p w14:paraId="4B865895" w14:textId="26A81109" w:rsidR="00236712" w:rsidRPr="008648B3" w:rsidRDefault="0039148A" w:rsidP="00DF6E58">
      <w:pPr>
        <w:pStyle w:val="Uvuenotijeloteksta"/>
        <w:spacing w:after="240"/>
        <w:rPr>
          <w:rFonts w:asciiTheme="minorHAnsi" w:hAnsiTheme="minorHAnsi" w:cstheme="minorHAnsi"/>
          <w:b w:val="0"/>
          <w:bCs/>
          <w:sz w:val="22"/>
          <w:szCs w:val="22"/>
          <w:lang w:val="hr-HR"/>
        </w:rPr>
      </w:pPr>
      <w:r w:rsidRPr="008648B3">
        <w:rPr>
          <w:rFonts w:asciiTheme="minorHAnsi" w:hAnsiTheme="minorHAnsi" w:cstheme="minorHAnsi"/>
          <w:b w:val="0"/>
          <w:bCs/>
          <w:sz w:val="22"/>
          <w:szCs w:val="22"/>
          <w:lang w:val="hr-HR"/>
        </w:rPr>
        <w:t xml:space="preserve">UOS će i nadalje voditi brigu o usavršavanju </w:t>
      </w:r>
      <w:r w:rsidR="00A7786E">
        <w:rPr>
          <w:rFonts w:asciiTheme="minorHAnsi" w:hAnsiTheme="minorHAnsi" w:cstheme="minorHAnsi"/>
          <w:b w:val="0"/>
          <w:bCs/>
          <w:sz w:val="22"/>
          <w:szCs w:val="22"/>
          <w:lang w:val="hr-HR"/>
        </w:rPr>
        <w:t xml:space="preserve">službenika </w:t>
      </w:r>
      <w:r w:rsidRPr="008648B3">
        <w:rPr>
          <w:rFonts w:asciiTheme="minorHAnsi" w:hAnsiTheme="minorHAnsi" w:cstheme="minorHAnsi"/>
          <w:b w:val="0"/>
          <w:bCs/>
          <w:sz w:val="22"/>
          <w:szCs w:val="22"/>
          <w:lang w:val="hr-HR"/>
        </w:rPr>
        <w:t>(polaganju stručnih ispita, pohađanju seminara, nabavi potrebne stručne literature i slično)</w:t>
      </w:r>
      <w:r w:rsidR="00312BB5" w:rsidRPr="008648B3">
        <w:rPr>
          <w:rFonts w:asciiTheme="minorHAnsi" w:hAnsiTheme="minorHAnsi" w:cstheme="minorHAnsi"/>
          <w:b w:val="0"/>
          <w:bCs/>
          <w:sz w:val="22"/>
          <w:szCs w:val="22"/>
          <w:lang w:val="hr-HR"/>
        </w:rPr>
        <w:t>.</w:t>
      </w:r>
    </w:p>
    <w:p w14:paraId="05055EBB" w14:textId="263A1BC5" w:rsidR="00797E53" w:rsidRDefault="00797E53" w:rsidP="003E4122">
      <w:pPr>
        <w:pStyle w:val="Uvuenotijeloteksta"/>
        <w:numPr>
          <w:ilvl w:val="0"/>
          <w:numId w:val="3"/>
        </w:numPr>
        <w:spacing w:after="240"/>
        <w:rPr>
          <w:rFonts w:asciiTheme="minorHAnsi" w:hAnsiTheme="minorHAnsi" w:cstheme="minorHAnsi"/>
          <w:b w:val="0"/>
          <w:bCs/>
          <w:sz w:val="22"/>
          <w:szCs w:val="22"/>
          <w:lang w:val="hr-HR"/>
        </w:rPr>
      </w:pPr>
      <w:r w:rsidRPr="00011696">
        <w:rPr>
          <w:rFonts w:asciiTheme="minorHAnsi" w:hAnsiTheme="minorHAnsi" w:cstheme="minorHAnsi"/>
          <w:b w:val="0"/>
          <w:bCs/>
          <w:sz w:val="22"/>
          <w:szCs w:val="22"/>
          <w:lang w:val="hr-HR"/>
        </w:rPr>
        <w:lastRenderedPageBreak/>
        <w:t>Kroz razdjel U</w:t>
      </w:r>
      <w:r w:rsidR="00FD55DD" w:rsidRPr="00011696">
        <w:rPr>
          <w:rFonts w:asciiTheme="minorHAnsi" w:hAnsiTheme="minorHAnsi" w:cstheme="minorHAnsi"/>
          <w:b w:val="0"/>
          <w:bCs/>
          <w:sz w:val="22"/>
          <w:szCs w:val="22"/>
          <w:lang w:val="hr-HR"/>
        </w:rPr>
        <w:t>OS-a</w:t>
      </w:r>
      <w:r w:rsidR="00027D2B" w:rsidRPr="00011696">
        <w:rPr>
          <w:rFonts w:asciiTheme="minorHAnsi" w:hAnsiTheme="minorHAnsi" w:cstheme="minorHAnsi"/>
          <w:b w:val="0"/>
          <w:bCs/>
          <w:sz w:val="22"/>
          <w:szCs w:val="22"/>
          <w:lang w:val="hr-HR"/>
        </w:rPr>
        <w:t xml:space="preserve"> </w:t>
      </w:r>
      <w:r w:rsidR="00A07F0D" w:rsidRPr="00011696">
        <w:rPr>
          <w:rFonts w:asciiTheme="minorHAnsi" w:hAnsiTheme="minorHAnsi" w:cstheme="minorHAnsi"/>
          <w:b w:val="0"/>
          <w:bCs/>
          <w:sz w:val="22"/>
          <w:szCs w:val="22"/>
          <w:lang w:val="hr-HR"/>
        </w:rPr>
        <w:t>u 20</w:t>
      </w:r>
      <w:r w:rsidR="003F20D7" w:rsidRPr="00011696">
        <w:rPr>
          <w:rFonts w:asciiTheme="minorHAnsi" w:hAnsiTheme="minorHAnsi" w:cstheme="minorHAnsi"/>
          <w:b w:val="0"/>
          <w:bCs/>
          <w:sz w:val="22"/>
          <w:szCs w:val="22"/>
          <w:lang w:val="hr-HR"/>
        </w:rPr>
        <w:t>2</w:t>
      </w:r>
      <w:r w:rsidR="00A7786E" w:rsidRPr="00011696">
        <w:rPr>
          <w:rFonts w:asciiTheme="minorHAnsi" w:hAnsiTheme="minorHAnsi" w:cstheme="minorHAnsi"/>
          <w:b w:val="0"/>
          <w:bCs/>
          <w:sz w:val="22"/>
          <w:szCs w:val="22"/>
          <w:lang w:val="hr-HR"/>
        </w:rPr>
        <w:t>5</w:t>
      </w:r>
      <w:r w:rsidR="00A07F0D" w:rsidRPr="00011696">
        <w:rPr>
          <w:rFonts w:asciiTheme="minorHAnsi" w:hAnsiTheme="minorHAnsi" w:cstheme="minorHAnsi"/>
          <w:b w:val="0"/>
          <w:bCs/>
          <w:sz w:val="22"/>
          <w:szCs w:val="22"/>
          <w:lang w:val="hr-HR"/>
        </w:rPr>
        <w:t xml:space="preserve">. godini </w:t>
      </w:r>
      <w:r w:rsidRPr="00011696">
        <w:rPr>
          <w:rFonts w:asciiTheme="minorHAnsi" w:hAnsiTheme="minorHAnsi" w:cstheme="minorHAnsi"/>
          <w:b w:val="0"/>
          <w:bCs/>
          <w:sz w:val="22"/>
          <w:szCs w:val="22"/>
          <w:lang w:val="hr-HR"/>
        </w:rPr>
        <w:t>planirana su sredstva</w:t>
      </w:r>
      <w:r w:rsidR="00027D2B" w:rsidRPr="00011696">
        <w:rPr>
          <w:rFonts w:asciiTheme="minorHAnsi" w:hAnsiTheme="minorHAnsi" w:cstheme="minorHAnsi"/>
          <w:b w:val="0"/>
          <w:bCs/>
          <w:sz w:val="22"/>
          <w:szCs w:val="22"/>
          <w:lang w:val="hr-HR"/>
        </w:rPr>
        <w:t>, kako slijedi:</w:t>
      </w:r>
      <w:r w:rsidR="00A07F0D" w:rsidRPr="00011696">
        <w:rPr>
          <w:rFonts w:asciiTheme="minorHAnsi" w:hAnsiTheme="minorHAnsi" w:cstheme="minorHAnsi"/>
          <w:b w:val="0"/>
          <w:bCs/>
          <w:sz w:val="22"/>
          <w:szCs w:val="22"/>
          <w:lang w:val="hr-HR"/>
        </w:rPr>
        <w:t xml:space="preserve"> </w:t>
      </w:r>
      <w:r w:rsidR="00073D16" w:rsidRPr="00011696">
        <w:rPr>
          <w:rFonts w:asciiTheme="minorHAnsi" w:hAnsiTheme="minorHAnsi" w:cstheme="minorHAnsi"/>
          <w:b w:val="0"/>
          <w:bCs/>
          <w:sz w:val="22"/>
          <w:szCs w:val="22"/>
          <w:lang w:val="hr-HR"/>
        </w:rPr>
        <w:t xml:space="preserve"> </w:t>
      </w:r>
      <w:r w:rsidRPr="00011696">
        <w:rPr>
          <w:rFonts w:asciiTheme="minorHAnsi" w:hAnsiTheme="minorHAnsi" w:cstheme="minorHAnsi"/>
          <w:b w:val="0"/>
          <w:bCs/>
          <w:sz w:val="22"/>
          <w:szCs w:val="22"/>
          <w:lang w:val="hr-HR"/>
        </w:rPr>
        <w:t xml:space="preserve"> </w:t>
      </w:r>
    </w:p>
    <w:tbl>
      <w:tblPr>
        <w:tblStyle w:val="Reetkatablice1"/>
        <w:tblW w:w="7655" w:type="dxa"/>
        <w:tblInd w:w="704" w:type="dxa"/>
        <w:tblLook w:val="04A0" w:firstRow="1" w:lastRow="0" w:firstColumn="1" w:lastColumn="0" w:noHBand="0" w:noVBand="1"/>
      </w:tblPr>
      <w:tblGrid>
        <w:gridCol w:w="6095"/>
        <w:gridCol w:w="1560"/>
      </w:tblGrid>
      <w:tr w:rsidR="00451C3E" w:rsidRPr="00011696" w14:paraId="26BF85FF" w14:textId="77777777" w:rsidTr="00451C3E">
        <w:trPr>
          <w:trHeight w:val="255"/>
        </w:trPr>
        <w:tc>
          <w:tcPr>
            <w:tcW w:w="6095" w:type="dxa"/>
            <w:noWrap/>
            <w:hideMark/>
          </w:tcPr>
          <w:p w14:paraId="2925F099" w14:textId="77777777" w:rsidR="00451C3E" w:rsidRPr="00011696" w:rsidRDefault="00451C3E" w:rsidP="00F62398">
            <w:pPr>
              <w:jc w:val="center"/>
              <w:rPr>
                <w:rFonts w:asciiTheme="minorHAnsi" w:hAnsiTheme="minorHAnsi" w:cstheme="minorHAnsi"/>
                <w:b/>
                <w:bCs/>
                <w:sz w:val="20"/>
                <w:szCs w:val="20"/>
              </w:rPr>
            </w:pPr>
            <w:r w:rsidRPr="00011696">
              <w:rPr>
                <w:rFonts w:asciiTheme="minorHAnsi" w:hAnsiTheme="minorHAnsi" w:cstheme="minorHAnsi"/>
                <w:b/>
                <w:bCs/>
                <w:sz w:val="20"/>
                <w:szCs w:val="20"/>
              </w:rPr>
              <w:t>Razdjel 002 UPRAVNI ODJEL ZA SAMOUPRAVU / AKTIVNOSTI</w:t>
            </w:r>
          </w:p>
        </w:tc>
        <w:tc>
          <w:tcPr>
            <w:tcW w:w="1560" w:type="dxa"/>
            <w:noWrap/>
            <w:hideMark/>
          </w:tcPr>
          <w:p w14:paraId="2F8BF194" w14:textId="77777777" w:rsidR="00451C3E" w:rsidRPr="00011696" w:rsidRDefault="00451C3E" w:rsidP="00F62398">
            <w:pPr>
              <w:jc w:val="center"/>
              <w:rPr>
                <w:rFonts w:asciiTheme="minorHAnsi" w:hAnsiTheme="minorHAnsi" w:cstheme="minorHAnsi"/>
                <w:b/>
                <w:bCs/>
                <w:sz w:val="20"/>
                <w:szCs w:val="20"/>
              </w:rPr>
            </w:pPr>
            <w:r w:rsidRPr="00011696">
              <w:rPr>
                <w:rFonts w:asciiTheme="minorHAnsi" w:hAnsiTheme="minorHAnsi" w:cstheme="minorHAnsi"/>
                <w:b/>
                <w:bCs/>
                <w:sz w:val="20"/>
                <w:szCs w:val="20"/>
              </w:rPr>
              <w:t>2025. /euro</w:t>
            </w:r>
          </w:p>
        </w:tc>
      </w:tr>
      <w:tr w:rsidR="00451C3E" w:rsidRPr="00C32994" w14:paraId="00A42318" w14:textId="77777777" w:rsidTr="00451C3E">
        <w:trPr>
          <w:trHeight w:val="255"/>
        </w:trPr>
        <w:tc>
          <w:tcPr>
            <w:tcW w:w="6095" w:type="dxa"/>
            <w:noWrap/>
          </w:tcPr>
          <w:p w14:paraId="1C844934" w14:textId="77777777" w:rsidR="00451C3E" w:rsidRPr="00011696" w:rsidRDefault="00451C3E" w:rsidP="00F62398">
            <w:pPr>
              <w:rPr>
                <w:rFonts w:asciiTheme="minorHAnsi" w:hAnsiTheme="minorHAnsi" w:cstheme="minorHAnsi"/>
                <w:b/>
                <w:bCs/>
                <w:sz w:val="20"/>
                <w:szCs w:val="20"/>
              </w:rPr>
            </w:pPr>
            <w:r w:rsidRPr="00011696">
              <w:rPr>
                <w:rFonts w:asciiTheme="minorHAnsi" w:hAnsiTheme="minorHAnsi" w:cstheme="minorHAnsi"/>
                <w:sz w:val="20"/>
                <w:szCs w:val="20"/>
              </w:rPr>
              <w:t>Glava 00201 UPRAVNI ODJEL ZA SAMOUPRAVU</w:t>
            </w:r>
          </w:p>
        </w:tc>
        <w:tc>
          <w:tcPr>
            <w:tcW w:w="1560" w:type="dxa"/>
            <w:noWrap/>
            <w:vAlign w:val="center"/>
          </w:tcPr>
          <w:p w14:paraId="19F900E5" w14:textId="77777777" w:rsidR="00451C3E" w:rsidRPr="00C32994" w:rsidRDefault="00451C3E" w:rsidP="00F62398">
            <w:pPr>
              <w:jc w:val="right"/>
              <w:rPr>
                <w:rFonts w:asciiTheme="minorHAnsi" w:hAnsiTheme="minorHAnsi" w:cstheme="minorHAnsi"/>
                <w:b/>
                <w:bCs/>
                <w:sz w:val="20"/>
                <w:szCs w:val="20"/>
              </w:rPr>
            </w:pPr>
            <w:r w:rsidRPr="00C32994">
              <w:rPr>
                <w:rFonts w:asciiTheme="minorHAnsi" w:hAnsiTheme="minorHAnsi" w:cstheme="minorHAnsi"/>
                <w:b/>
                <w:bCs/>
                <w:sz w:val="20"/>
                <w:szCs w:val="20"/>
              </w:rPr>
              <w:t>482710,00</w:t>
            </w:r>
          </w:p>
        </w:tc>
      </w:tr>
      <w:tr w:rsidR="00451C3E" w:rsidRPr="00C32994" w14:paraId="14FF28C5" w14:textId="77777777" w:rsidTr="00451C3E">
        <w:trPr>
          <w:trHeight w:val="255"/>
        </w:trPr>
        <w:tc>
          <w:tcPr>
            <w:tcW w:w="6095" w:type="dxa"/>
            <w:noWrap/>
            <w:hideMark/>
          </w:tcPr>
          <w:p w14:paraId="33E2F14A" w14:textId="77777777" w:rsidR="00451C3E" w:rsidRPr="00011696" w:rsidRDefault="00451C3E" w:rsidP="00F62398">
            <w:pPr>
              <w:rPr>
                <w:rFonts w:asciiTheme="minorHAnsi" w:hAnsiTheme="minorHAnsi" w:cstheme="minorHAnsi"/>
                <w:sz w:val="20"/>
                <w:szCs w:val="20"/>
              </w:rPr>
            </w:pPr>
            <w:r w:rsidRPr="00011696">
              <w:rPr>
                <w:rFonts w:asciiTheme="minorHAnsi" w:hAnsiTheme="minorHAnsi" w:cstheme="minorHAnsi"/>
                <w:sz w:val="20"/>
                <w:szCs w:val="20"/>
              </w:rPr>
              <w:t xml:space="preserve">PROGRAM 1002 REDOVNA DJELATNOST UPRAVNIH TIJELA </w:t>
            </w:r>
          </w:p>
        </w:tc>
        <w:tc>
          <w:tcPr>
            <w:tcW w:w="1560" w:type="dxa"/>
            <w:noWrap/>
            <w:vAlign w:val="center"/>
          </w:tcPr>
          <w:p w14:paraId="244F65BF" w14:textId="77777777" w:rsidR="00451C3E" w:rsidRPr="00C32994" w:rsidRDefault="00451C3E" w:rsidP="00F62398">
            <w:pPr>
              <w:jc w:val="right"/>
              <w:rPr>
                <w:rFonts w:asciiTheme="minorHAnsi" w:hAnsiTheme="minorHAnsi" w:cstheme="minorHAnsi"/>
                <w:sz w:val="20"/>
                <w:szCs w:val="20"/>
              </w:rPr>
            </w:pPr>
            <w:r w:rsidRPr="00C32994">
              <w:rPr>
                <w:rFonts w:asciiTheme="minorHAnsi" w:hAnsiTheme="minorHAnsi" w:cstheme="minorHAnsi"/>
                <w:sz w:val="20"/>
                <w:szCs w:val="20"/>
              </w:rPr>
              <w:t>414.050,00</w:t>
            </w:r>
          </w:p>
        </w:tc>
      </w:tr>
      <w:tr w:rsidR="00451C3E" w:rsidRPr="00C32994" w14:paraId="1DA442C8" w14:textId="77777777" w:rsidTr="00451C3E">
        <w:trPr>
          <w:trHeight w:val="255"/>
        </w:trPr>
        <w:tc>
          <w:tcPr>
            <w:tcW w:w="6095" w:type="dxa"/>
            <w:noWrap/>
            <w:hideMark/>
          </w:tcPr>
          <w:p w14:paraId="1BCBB744" w14:textId="77777777" w:rsidR="00451C3E" w:rsidRPr="00011696" w:rsidRDefault="00451C3E" w:rsidP="00F62398">
            <w:pPr>
              <w:rPr>
                <w:rFonts w:asciiTheme="minorHAnsi" w:hAnsiTheme="minorHAnsi" w:cstheme="minorHAnsi"/>
                <w:sz w:val="20"/>
                <w:szCs w:val="20"/>
              </w:rPr>
            </w:pPr>
            <w:r w:rsidRPr="00011696">
              <w:rPr>
                <w:rFonts w:asciiTheme="minorHAnsi" w:hAnsiTheme="minorHAnsi" w:cstheme="minorHAnsi"/>
                <w:sz w:val="20"/>
                <w:szCs w:val="20"/>
              </w:rPr>
              <w:t>PROGRAM 1003 OBILJEŽAVANJE DANA GRADA</w:t>
            </w:r>
          </w:p>
        </w:tc>
        <w:tc>
          <w:tcPr>
            <w:tcW w:w="1560" w:type="dxa"/>
            <w:noWrap/>
            <w:vAlign w:val="center"/>
          </w:tcPr>
          <w:p w14:paraId="7142758B" w14:textId="77777777" w:rsidR="00451C3E" w:rsidRPr="00C32994" w:rsidRDefault="00451C3E" w:rsidP="00F62398">
            <w:pPr>
              <w:jc w:val="right"/>
              <w:rPr>
                <w:rFonts w:asciiTheme="minorHAnsi" w:hAnsiTheme="minorHAnsi" w:cstheme="minorHAnsi"/>
                <w:sz w:val="20"/>
                <w:szCs w:val="20"/>
              </w:rPr>
            </w:pPr>
            <w:r w:rsidRPr="00C32994">
              <w:rPr>
                <w:rFonts w:asciiTheme="minorHAnsi" w:hAnsiTheme="minorHAnsi" w:cstheme="minorHAnsi"/>
                <w:sz w:val="20"/>
                <w:szCs w:val="20"/>
              </w:rPr>
              <w:t>15.000,00</w:t>
            </w:r>
          </w:p>
        </w:tc>
      </w:tr>
      <w:tr w:rsidR="00451C3E" w:rsidRPr="00C32994" w14:paraId="788443BB" w14:textId="77777777" w:rsidTr="00451C3E">
        <w:trPr>
          <w:trHeight w:val="255"/>
        </w:trPr>
        <w:tc>
          <w:tcPr>
            <w:tcW w:w="6095" w:type="dxa"/>
            <w:noWrap/>
            <w:hideMark/>
          </w:tcPr>
          <w:p w14:paraId="41A2B677" w14:textId="77777777" w:rsidR="00451C3E" w:rsidRPr="00011696" w:rsidRDefault="00451C3E" w:rsidP="00F62398">
            <w:pPr>
              <w:rPr>
                <w:rFonts w:asciiTheme="minorHAnsi" w:hAnsiTheme="minorHAnsi" w:cstheme="minorHAnsi"/>
                <w:sz w:val="20"/>
                <w:szCs w:val="20"/>
              </w:rPr>
            </w:pPr>
            <w:r w:rsidRPr="00011696">
              <w:rPr>
                <w:rFonts w:asciiTheme="minorHAnsi" w:hAnsiTheme="minorHAnsi" w:cstheme="minorHAnsi"/>
                <w:sz w:val="20"/>
                <w:szCs w:val="20"/>
              </w:rPr>
              <w:t>PROGRAM 1200 POLITIČKE STRANKE</w:t>
            </w:r>
          </w:p>
        </w:tc>
        <w:tc>
          <w:tcPr>
            <w:tcW w:w="1560" w:type="dxa"/>
            <w:noWrap/>
            <w:vAlign w:val="center"/>
          </w:tcPr>
          <w:p w14:paraId="1A3EDBD5" w14:textId="77777777" w:rsidR="00451C3E" w:rsidRPr="00C32994" w:rsidRDefault="00451C3E" w:rsidP="00F62398">
            <w:pPr>
              <w:jc w:val="right"/>
              <w:rPr>
                <w:rFonts w:asciiTheme="minorHAnsi" w:hAnsiTheme="minorHAnsi" w:cstheme="minorHAnsi"/>
                <w:sz w:val="20"/>
                <w:szCs w:val="20"/>
              </w:rPr>
            </w:pPr>
            <w:r w:rsidRPr="00C32994">
              <w:rPr>
                <w:rFonts w:asciiTheme="minorHAnsi" w:hAnsiTheme="minorHAnsi" w:cstheme="minorHAnsi"/>
                <w:sz w:val="20"/>
                <w:szCs w:val="20"/>
              </w:rPr>
              <w:t>9.160,00</w:t>
            </w:r>
          </w:p>
        </w:tc>
      </w:tr>
      <w:tr w:rsidR="00451C3E" w:rsidRPr="00C32994" w14:paraId="472773D4" w14:textId="77777777" w:rsidTr="00451C3E">
        <w:trPr>
          <w:trHeight w:val="255"/>
        </w:trPr>
        <w:tc>
          <w:tcPr>
            <w:tcW w:w="6095" w:type="dxa"/>
            <w:noWrap/>
            <w:hideMark/>
          </w:tcPr>
          <w:p w14:paraId="05275679" w14:textId="77777777" w:rsidR="00451C3E" w:rsidRPr="00011696" w:rsidRDefault="00451C3E" w:rsidP="00F62398">
            <w:pPr>
              <w:rPr>
                <w:rFonts w:asciiTheme="minorHAnsi" w:hAnsiTheme="minorHAnsi" w:cstheme="minorHAnsi"/>
                <w:sz w:val="20"/>
                <w:szCs w:val="20"/>
              </w:rPr>
            </w:pPr>
            <w:r w:rsidRPr="00011696">
              <w:rPr>
                <w:rFonts w:asciiTheme="minorHAnsi" w:hAnsiTheme="minorHAnsi" w:cstheme="minorHAnsi"/>
                <w:sz w:val="20"/>
                <w:szCs w:val="20"/>
              </w:rPr>
              <w:t>PROGRAM 1202 DJEČJE GRADSKO VIJEĆE</w:t>
            </w:r>
          </w:p>
        </w:tc>
        <w:tc>
          <w:tcPr>
            <w:tcW w:w="1560" w:type="dxa"/>
            <w:noWrap/>
            <w:vAlign w:val="center"/>
          </w:tcPr>
          <w:p w14:paraId="512D050C" w14:textId="77777777" w:rsidR="00451C3E" w:rsidRPr="00C32994" w:rsidRDefault="00451C3E" w:rsidP="00F62398">
            <w:pPr>
              <w:jc w:val="right"/>
              <w:rPr>
                <w:rFonts w:asciiTheme="minorHAnsi" w:hAnsiTheme="minorHAnsi" w:cstheme="minorHAnsi"/>
                <w:sz w:val="20"/>
                <w:szCs w:val="20"/>
              </w:rPr>
            </w:pPr>
            <w:r w:rsidRPr="00C32994">
              <w:rPr>
                <w:rFonts w:asciiTheme="minorHAnsi" w:hAnsiTheme="minorHAnsi" w:cstheme="minorHAnsi"/>
                <w:sz w:val="20"/>
                <w:szCs w:val="20"/>
              </w:rPr>
              <w:t>500,00</w:t>
            </w:r>
          </w:p>
        </w:tc>
      </w:tr>
      <w:tr w:rsidR="00451C3E" w:rsidRPr="00C32994" w14:paraId="1DB14E79" w14:textId="77777777" w:rsidTr="00451C3E">
        <w:trPr>
          <w:trHeight w:val="255"/>
        </w:trPr>
        <w:tc>
          <w:tcPr>
            <w:tcW w:w="6095" w:type="dxa"/>
            <w:noWrap/>
            <w:hideMark/>
          </w:tcPr>
          <w:p w14:paraId="4F935705" w14:textId="77777777" w:rsidR="00451C3E" w:rsidRPr="00011696" w:rsidRDefault="00451C3E" w:rsidP="00F62398">
            <w:pPr>
              <w:rPr>
                <w:rFonts w:asciiTheme="minorHAnsi" w:hAnsiTheme="minorHAnsi" w:cstheme="minorHAnsi"/>
                <w:sz w:val="20"/>
                <w:szCs w:val="20"/>
              </w:rPr>
            </w:pPr>
            <w:r w:rsidRPr="00011696">
              <w:rPr>
                <w:rFonts w:asciiTheme="minorHAnsi" w:hAnsiTheme="minorHAnsi" w:cstheme="minorHAnsi"/>
                <w:sz w:val="20"/>
                <w:szCs w:val="20"/>
              </w:rPr>
              <w:t>PROGRAM 1203 SAVJET MLADIH GRADA POŽEGE</w:t>
            </w:r>
          </w:p>
        </w:tc>
        <w:tc>
          <w:tcPr>
            <w:tcW w:w="1560" w:type="dxa"/>
            <w:noWrap/>
            <w:vAlign w:val="center"/>
          </w:tcPr>
          <w:p w14:paraId="627E2DD6" w14:textId="77777777" w:rsidR="00451C3E" w:rsidRPr="00C32994" w:rsidRDefault="00451C3E" w:rsidP="00F62398">
            <w:pPr>
              <w:jc w:val="right"/>
              <w:rPr>
                <w:rFonts w:asciiTheme="minorHAnsi" w:hAnsiTheme="minorHAnsi" w:cstheme="minorHAnsi"/>
                <w:sz w:val="20"/>
                <w:szCs w:val="20"/>
              </w:rPr>
            </w:pPr>
            <w:r w:rsidRPr="00C32994">
              <w:rPr>
                <w:rFonts w:asciiTheme="minorHAnsi" w:hAnsiTheme="minorHAnsi" w:cstheme="minorHAnsi"/>
                <w:sz w:val="20"/>
                <w:szCs w:val="20"/>
              </w:rPr>
              <w:t>4.000,00</w:t>
            </w:r>
          </w:p>
        </w:tc>
      </w:tr>
      <w:tr w:rsidR="00451C3E" w:rsidRPr="00C32994" w14:paraId="1E605547" w14:textId="77777777" w:rsidTr="00451C3E">
        <w:trPr>
          <w:trHeight w:val="255"/>
        </w:trPr>
        <w:tc>
          <w:tcPr>
            <w:tcW w:w="6095" w:type="dxa"/>
            <w:noWrap/>
          </w:tcPr>
          <w:p w14:paraId="361C48BB" w14:textId="77777777" w:rsidR="00451C3E" w:rsidRPr="00C32994" w:rsidRDefault="00451C3E" w:rsidP="00F62398">
            <w:pPr>
              <w:rPr>
                <w:rFonts w:cstheme="minorHAnsi"/>
                <w:sz w:val="20"/>
                <w:szCs w:val="20"/>
              </w:rPr>
            </w:pPr>
            <w:r w:rsidRPr="00C32994">
              <w:rPr>
                <w:rFonts w:ascii="Arimo" w:hAnsi="Arimo" w:cs="Arimo"/>
                <w:sz w:val="20"/>
                <w:szCs w:val="20"/>
              </w:rPr>
              <w:t>PROGRAM 1213 ELEKTRONIČKI MEDIJI</w:t>
            </w:r>
          </w:p>
        </w:tc>
        <w:tc>
          <w:tcPr>
            <w:tcW w:w="1560" w:type="dxa"/>
            <w:noWrap/>
            <w:vAlign w:val="center"/>
          </w:tcPr>
          <w:p w14:paraId="761F006D" w14:textId="77777777" w:rsidR="00451C3E" w:rsidRPr="00C32994" w:rsidRDefault="00451C3E" w:rsidP="00F62398">
            <w:pPr>
              <w:jc w:val="right"/>
              <w:rPr>
                <w:rFonts w:cstheme="minorHAnsi"/>
                <w:sz w:val="20"/>
                <w:szCs w:val="20"/>
              </w:rPr>
            </w:pPr>
            <w:r w:rsidRPr="00C32994">
              <w:rPr>
                <w:rFonts w:cstheme="minorHAnsi"/>
                <w:sz w:val="20"/>
                <w:szCs w:val="20"/>
              </w:rPr>
              <w:t>40.000,00</w:t>
            </w:r>
          </w:p>
        </w:tc>
      </w:tr>
    </w:tbl>
    <w:p w14:paraId="0FA8F934" w14:textId="7AB374A4" w:rsidR="00F42D9B" w:rsidRPr="006C0A7E" w:rsidRDefault="00040EAB" w:rsidP="00DF6E58">
      <w:pPr>
        <w:pStyle w:val="Uvuenotijeloteksta"/>
        <w:spacing w:before="240" w:after="240"/>
        <w:ind w:left="426" w:firstLine="0"/>
        <w:rPr>
          <w:rFonts w:asciiTheme="minorHAnsi" w:hAnsiTheme="minorHAnsi" w:cstheme="minorHAnsi"/>
          <w:sz w:val="22"/>
          <w:szCs w:val="22"/>
          <w:lang w:val="hr-HR"/>
        </w:rPr>
      </w:pPr>
      <w:r w:rsidRPr="006C0A7E">
        <w:rPr>
          <w:rFonts w:asciiTheme="minorHAnsi" w:hAnsiTheme="minorHAnsi" w:cstheme="minorHAnsi"/>
          <w:sz w:val="22"/>
          <w:szCs w:val="22"/>
          <w:lang w:val="hr-HR"/>
        </w:rPr>
        <w:t>2.</w:t>
      </w:r>
      <w:r w:rsidRPr="006C0A7E">
        <w:rPr>
          <w:rFonts w:asciiTheme="minorHAnsi" w:hAnsiTheme="minorHAnsi" w:cstheme="minorHAnsi"/>
          <w:sz w:val="22"/>
          <w:szCs w:val="22"/>
          <w:lang w:val="hr-HR"/>
        </w:rPr>
        <w:tab/>
      </w:r>
      <w:r w:rsidR="00F42D9B" w:rsidRPr="006C0A7E">
        <w:rPr>
          <w:rFonts w:asciiTheme="minorHAnsi" w:hAnsiTheme="minorHAnsi" w:cstheme="minorHAnsi"/>
          <w:sz w:val="22"/>
          <w:szCs w:val="22"/>
          <w:lang w:val="hr-HR"/>
        </w:rPr>
        <w:t>PROGRAM RADA UPRAVNOG ODJELA ZA DRUŠTVENE DJELATNOSTI</w:t>
      </w:r>
    </w:p>
    <w:p w14:paraId="5EE582E9" w14:textId="02B6A58C" w:rsidR="008648B3" w:rsidRPr="00067A23" w:rsidRDefault="008648B3" w:rsidP="008648B3">
      <w:pPr>
        <w:shd w:val="clear" w:color="auto" w:fill="FFFFFF"/>
        <w:ind w:firstLine="708"/>
        <w:jc w:val="both"/>
        <w:rPr>
          <w:rFonts w:asciiTheme="minorHAnsi" w:hAnsiTheme="minorHAnsi" w:cstheme="minorHAnsi"/>
          <w:sz w:val="22"/>
          <w:szCs w:val="22"/>
        </w:rPr>
      </w:pPr>
      <w:r w:rsidRPr="00067A23">
        <w:rPr>
          <w:rFonts w:asciiTheme="minorHAnsi" w:hAnsiTheme="minorHAnsi" w:cstheme="minorHAnsi"/>
          <w:sz w:val="22"/>
          <w:szCs w:val="22"/>
        </w:rPr>
        <w:t>Upravni odjela za društvene djelatnosti sukladno Odluci o ustrojstvu u svojoj nadležnosti ima poslove koji se odnose na osiguravanje potreba stanovnika u području skrbi o djeci, odgoja i obrazovanja, socijalne skrbi, zdravstva i umirovljenika, kao i područja kulture, sporta, udruga, tehničke kulture, turizma, vjerskih zajednica i nacionalnih manjina. Sukladno navedenom, Upravni odjel za društvene djelatnosti u 202</w:t>
      </w:r>
      <w:r w:rsidR="00477D3E">
        <w:rPr>
          <w:rFonts w:asciiTheme="minorHAnsi" w:hAnsiTheme="minorHAnsi" w:cstheme="minorHAnsi"/>
          <w:sz w:val="22"/>
          <w:szCs w:val="22"/>
        </w:rPr>
        <w:t>5</w:t>
      </w:r>
      <w:r w:rsidRPr="00067A23">
        <w:rPr>
          <w:rFonts w:asciiTheme="minorHAnsi" w:hAnsiTheme="minorHAnsi" w:cstheme="minorHAnsi"/>
          <w:sz w:val="22"/>
          <w:szCs w:val="22"/>
        </w:rPr>
        <w:t>. godine će obavljati poslove koji se odnose na:</w:t>
      </w:r>
    </w:p>
    <w:p w14:paraId="061D316F" w14:textId="77777777" w:rsidR="008648B3" w:rsidRPr="00067A23" w:rsidRDefault="008648B3" w:rsidP="008648B3">
      <w:pPr>
        <w:pStyle w:val="Odlomakpopisa"/>
        <w:numPr>
          <w:ilvl w:val="0"/>
          <w:numId w:val="7"/>
        </w:numPr>
        <w:shd w:val="clear" w:color="auto" w:fill="FFFFFF"/>
        <w:suppressAutoHyphens w:val="0"/>
        <w:autoSpaceDN/>
        <w:spacing w:after="0" w:line="240" w:lineRule="auto"/>
        <w:contextualSpacing/>
        <w:jc w:val="both"/>
        <w:rPr>
          <w:rFonts w:asciiTheme="minorHAnsi" w:eastAsia="Times New Roman" w:hAnsiTheme="minorHAnsi" w:cstheme="minorHAnsi"/>
          <w:lang w:eastAsia="hr-HR"/>
        </w:rPr>
      </w:pPr>
      <w:r w:rsidRPr="00067A23">
        <w:rPr>
          <w:rFonts w:asciiTheme="minorHAnsi" w:eastAsia="Times New Roman" w:hAnsiTheme="minorHAnsi" w:cstheme="minorHAnsi"/>
          <w:lang w:eastAsia="hr-HR"/>
        </w:rPr>
        <w:t>skrb o djeci, odgoj i obrazovanje koji obuhvaćaju osiguravanje financijskih i materijalnih uvjeta za rad odgojnih i obrazovnih ustanova kojima je Grad osnivač, praćenje rada i poslovanja tih ustanova i pripremu prijedloga za utvrđivanje programa odgoja i obrazovanja iznad zakonskog standarda koji se financiraju iz proračuna Grada, poslove koordinacije u izradi i odabiru javnih potreba u području predškolskog odgoja i obrazovanja i praćenja njegove provedbe kao i dodjele učeničkih stipendija te ostale poslove vezane za predškolski odgoj i obrazovanje i osnovno školstvo.</w:t>
      </w:r>
    </w:p>
    <w:p w14:paraId="3A642ECE" w14:textId="77777777" w:rsidR="008648B3" w:rsidRPr="00067A23" w:rsidRDefault="008648B3" w:rsidP="008648B3">
      <w:pPr>
        <w:pStyle w:val="Odlomakpopisa"/>
        <w:numPr>
          <w:ilvl w:val="0"/>
          <w:numId w:val="6"/>
        </w:numPr>
        <w:shd w:val="clear" w:color="auto" w:fill="FFFFFF"/>
        <w:suppressAutoHyphens w:val="0"/>
        <w:autoSpaceDN/>
        <w:spacing w:after="0" w:line="240" w:lineRule="auto"/>
        <w:contextualSpacing/>
        <w:jc w:val="both"/>
        <w:rPr>
          <w:rFonts w:asciiTheme="minorHAnsi" w:eastAsia="Times New Roman" w:hAnsiTheme="minorHAnsi" w:cstheme="minorHAnsi"/>
          <w:lang w:eastAsia="hr-HR"/>
        </w:rPr>
      </w:pPr>
      <w:r w:rsidRPr="00067A23">
        <w:rPr>
          <w:rFonts w:asciiTheme="minorHAnsi" w:eastAsia="Times New Roman" w:hAnsiTheme="minorHAnsi" w:cstheme="minorHAnsi"/>
          <w:lang w:eastAsia="hr-HR"/>
        </w:rPr>
        <w:t xml:space="preserve">socijalnu skrb i unaprjeđenje programa zdravstvene zaštite te pronatalitetne politike na području Grada koji se odnose na sustavno praćenje relevantnih pokazatelja i predlaganje konkretnih mjera za zaštitu i unaprjeđenje socijalne skrbi na razini Grada kroz provedbu javnih potreba u socijalnoj skrbi i dodjelu različitih oblika pomoći socijalno ugroženim građanima te poticanje i primjenu zaštite životnog standarda. </w:t>
      </w:r>
    </w:p>
    <w:p w14:paraId="197AC310" w14:textId="7D403542" w:rsidR="008648B3" w:rsidRPr="00067A23" w:rsidRDefault="008648B3" w:rsidP="008648B3">
      <w:pPr>
        <w:pStyle w:val="Odlomakpopisa"/>
        <w:numPr>
          <w:ilvl w:val="0"/>
          <w:numId w:val="6"/>
        </w:numPr>
        <w:shd w:val="clear" w:color="auto" w:fill="FFFFFF"/>
        <w:suppressAutoHyphens w:val="0"/>
        <w:autoSpaceDN/>
        <w:spacing w:after="0" w:line="240" w:lineRule="auto"/>
        <w:contextualSpacing/>
        <w:jc w:val="both"/>
        <w:rPr>
          <w:rFonts w:asciiTheme="minorHAnsi" w:eastAsia="Times New Roman" w:hAnsiTheme="minorHAnsi" w:cstheme="minorHAnsi"/>
          <w:lang w:eastAsia="hr-HR"/>
        </w:rPr>
      </w:pPr>
      <w:r w:rsidRPr="00067A23">
        <w:rPr>
          <w:rFonts w:asciiTheme="minorHAnsi" w:eastAsia="Times New Roman" w:hAnsiTheme="minorHAnsi" w:cstheme="minorHAnsi"/>
          <w:lang w:eastAsia="hr-HR"/>
        </w:rPr>
        <w:t>unaprjeđenje programa i projekata zdravstvene zaštite na području Grada kroz suradnju s ustanovama, udrugama i drugim pravnim osobama u pogledu praćenja i unapređenja zdravstvene zaštite te poslove koordinacije i provedbe mjera pronatalitetne politike</w:t>
      </w:r>
    </w:p>
    <w:p w14:paraId="506FD85A" w14:textId="77777777" w:rsidR="008648B3" w:rsidRPr="00067A23" w:rsidRDefault="008648B3" w:rsidP="008648B3">
      <w:pPr>
        <w:pStyle w:val="Odlomakpopisa"/>
        <w:numPr>
          <w:ilvl w:val="0"/>
          <w:numId w:val="6"/>
        </w:numPr>
        <w:shd w:val="clear" w:color="auto" w:fill="FFFFFF"/>
        <w:suppressAutoHyphens w:val="0"/>
        <w:autoSpaceDN/>
        <w:spacing w:after="0" w:line="240" w:lineRule="auto"/>
        <w:contextualSpacing/>
        <w:jc w:val="both"/>
        <w:rPr>
          <w:rFonts w:asciiTheme="minorHAnsi" w:eastAsia="Times New Roman" w:hAnsiTheme="minorHAnsi" w:cstheme="minorHAnsi"/>
          <w:lang w:eastAsia="hr-HR"/>
        </w:rPr>
      </w:pPr>
      <w:r w:rsidRPr="00067A23">
        <w:rPr>
          <w:rFonts w:asciiTheme="minorHAnsi" w:eastAsia="Times New Roman" w:hAnsiTheme="minorHAnsi" w:cstheme="minorHAnsi"/>
          <w:lang w:eastAsia="hr-HR"/>
        </w:rPr>
        <w:t>osiguravanje lokalnih potreba stanovnika na području kulture kroz praćenje stanja u području kulture, osiguravanje financijskih i materijalnih uvjeta za rad ustanova kojima je Grad osnivač, predlaganje programa javnih potreba Grada u kulturi, raspodjelu sredstava proračuna Grada odobrenih za programe iz područja muzejske, galerijske, likovne, knjižnične, nakladničke, glazbene, scenske, filmske, multimedijalne djelatnosti i kulturnih manifestacija te zaštitu i očuvanje kulturnih dobara.</w:t>
      </w:r>
    </w:p>
    <w:p w14:paraId="4020BF89" w14:textId="77777777" w:rsidR="008648B3" w:rsidRPr="00067A23" w:rsidRDefault="008648B3" w:rsidP="008648B3">
      <w:pPr>
        <w:pStyle w:val="Odlomakpopisa"/>
        <w:numPr>
          <w:ilvl w:val="0"/>
          <w:numId w:val="6"/>
        </w:numPr>
        <w:shd w:val="clear" w:color="auto" w:fill="FFFFFF"/>
        <w:suppressAutoHyphens w:val="0"/>
        <w:autoSpaceDN/>
        <w:spacing w:after="0" w:line="240" w:lineRule="auto"/>
        <w:contextualSpacing/>
        <w:jc w:val="both"/>
        <w:rPr>
          <w:rFonts w:asciiTheme="minorHAnsi" w:eastAsia="Times New Roman" w:hAnsiTheme="minorHAnsi" w:cstheme="minorHAnsi"/>
          <w:lang w:eastAsia="hr-HR"/>
        </w:rPr>
      </w:pPr>
      <w:r w:rsidRPr="00067A23">
        <w:rPr>
          <w:rFonts w:asciiTheme="minorHAnsi" w:eastAsia="Times New Roman" w:hAnsiTheme="minorHAnsi" w:cstheme="minorHAnsi"/>
          <w:lang w:eastAsia="hr-HR"/>
        </w:rPr>
        <w:t>provođenje aktivnosti na projektima i programima u kulturi od interesa za Grad, obavljanje stručnih poslova u vezi s kulturnim manifestacijama i programima od interesa za Grad i razvoj kreativnih industrija, praćenje namjenskog korištenja sredstava proračuna Grada te izradu strateških dokumenata kulturne politike Grada.</w:t>
      </w:r>
    </w:p>
    <w:p w14:paraId="711BB516" w14:textId="77777777" w:rsidR="008648B3" w:rsidRPr="00067A23" w:rsidRDefault="008648B3" w:rsidP="008648B3">
      <w:pPr>
        <w:pStyle w:val="Odlomakpopisa"/>
        <w:numPr>
          <w:ilvl w:val="0"/>
          <w:numId w:val="6"/>
        </w:numPr>
        <w:shd w:val="clear" w:color="auto" w:fill="FFFFFF"/>
        <w:suppressAutoHyphens w:val="0"/>
        <w:autoSpaceDN/>
        <w:spacing w:after="0" w:line="240" w:lineRule="auto"/>
        <w:contextualSpacing/>
        <w:jc w:val="both"/>
        <w:rPr>
          <w:rFonts w:asciiTheme="minorHAnsi" w:eastAsia="Times New Roman" w:hAnsiTheme="minorHAnsi" w:cstheme="minorHAnsi"/>
          <w:lang w:eastAsia="hr-HR"/>
        </w:rPr>
      </w:pPr>
      <w:r w:rsidRPr="00067A23">
        <w:rPr>
          <w:rFonts w:asciiTheme="minorHAnsi" w:eastAsia="Times New Roman" w:hAnsiTheme="minorHAnsi" w:cstheme="minorHAnsi"/>
          <w:lang w:eastAsia="hr-HR"/>
        </w:rPr>
        <w:t>osiguravanje lokalnih potreba stanovnika u području sporta, rekreacije i tehničke kulture što obuhvaća poslove i zadaće u svezi s programom javnih potreba Grada u sportu, rekreaciji i tehničkoj kulturi, raspodjelu sredstava proračuna Grada koja su po namjeni i iznosima odobrena za navedene programe, utvrđivanje kriterija za programe te uvjete za raspoređivanja sredstava, način dodjele, praćenja i nadzor nad izvršenjem programa javnih potreba te praćenje korištenja i utroška sredstava proračuna Grada namijenjenih za provedbu programa javnih potreba.</w:t>
      </w:r>
    </w:p>
    <w:p w14:paraId="1F528DDD" w14:textId="607405DC" w:rsidR="008648B3" w:rsidRPr="00A37270" w:rsidRDefault="008648B3" w:rsidP="00651C7A">
      <w:pPr>
        <w:pStyle w:val="Odlomakpopisa"/>
        <w:numPr>
          <w:ilvl w:val="0"/>
          <w:numId w:val="6"/>
        </w:numPr>
        <w:shd w:val="clear" w:color="auto" w:fill="FFFFFF"/>
        <w:suppressAutoHyphens w:val="0"/>
        <w:autoSpaceDN/>
        <w:spacing w:after="0" w:line="240" w:lineRule="auto"/>
        <w:contextualSpacing/>
        <w:jc w:val="both"/>
        <w:rPr>
          <w:rFonts w:asciiTheme="minorHAnsi" w:eastAsia="Times New Roman" w:hAnsiTheme="minorHAnsi" w:cstheme="minorHAnsi"/>
          <w:lang w:eastAsia="hr-HR"/>
        </w:rPr>
      </w:pPr>
      <w:r w:rsidRPr="00A37270">
        <w:rPr>
          <w:rFonts w:asciiTheme="minorHAnsi" w:eastAsia="Times New Roman" w:hAnsiTheme="minorHAnsi" w:cstheme="minorHAnsi"/>
          <w:lang w:eastAsia="hr-HR"/>
        </w:rPr>
        <w:t xml:space="preserve">stručne i druge poslove vezano za civilno društvo, ljudska prava, suradnju s vjerskim zajednicama i nacionalnim manjinama u cilju poticanja njihovog razvoja na programskoj i </w:t>
      </w:r>
      <w:r w:rsidRPr="00A37270">
        <w:rPr>
          <w:rFonts w:asciiTheme="minorHAnsi" w:eastAsia="Times New Roman" w:hAnsiTheme="minorHAnsi" w:cstheme="minorHAnsi"/>
          <w:lang w:eastAsia="hr-HR"/>
        </w:rPr>
        <w:lastRenderedPageBreak/>
        <w:t>zakonskoj razini, suradnju s braniteljima, mladima i osobama starije životne dobi, praćenje socijalnih i demografskih kretanja i pojava, predlaganje mjera te poslove vezani uz unaprjeđenje rada s udrugama građana i promicanja sudjelovanja građana u odlučivanju te poslove kojima se potiče volonterski rad i zaštita osoba s invaliditetom kao i suradnja  s drugim tijelima s ciljem unaprjeđenja stanja u društvenom području</w:t>
      </w:r>
    </w:p>
    <w:p w14:paraId="3D1927FC" w14:textId="5E11AF0C" w:rsidR="008648B3" w:rsidRPr="00DD0845" w:rsidRDefault="008648B3" w:rsidP="008648B3">
      <w:pPr>
        <w:pStyle w:val="Odlomakpopisa"/>
        <w:numPr>
          <w:ilvl w:val="0"/>
          <w:numId w:val="6"/>
        </w:numPr>
        <w:shd w:val="clear" w:color="auto" w:fill="FFFFFF"/>
        <w:suppressAutoHyphens w:val="0"/>
        <w:autoSpaceDN/>
        <w:spacing w:after="0" w:line="240" w:lineRule="auto"/>
        <w:contextualSpacing/>
        <w:jc w:val="both"/>
        <w:rPr>
          <w:rFonts w:asciiTheme="minorHAnsi" w:eastAsia="Times New Roman" w:hAnsiTheme="minorHAnsi" w:cstheme="minorHAnsi"/>
          <w:lang w:eastAsia="hr-HR"/>
        </w:rPr>
      </w:pPr>
      <w:r w:rsidRPr="00067A23">
        <w:rPr>
          <w:rFonts w:asciiTheme="minorHAnsi" w:eastAsia="Times New Roman" w:hAnsiTheme="minorHAnsi" w:cstheme="minorHAnsi"/>
          <w:lang w:eastAsia="hr-HR"/>
        </w:rPr>
        <w:t>druge stručne poslove sukladno propisima iz nadležnosti rada Upravnog odjela za društvene djelatnosti</w:t>
      </w:r>
      <w:r w:rsidR="00A37270">
        <w:rPr>
          <w:rFonts w:asciiTheme="minorHAnsi" w:eastAsia="Times New Roman" w:hAnsiTheme="minorHAnsi" w:cstheme="minorHAnsi"/>
          <w:lang w:eastAsia="hr-HR"/>
        </w:rPr>
        <w:t>.</w:t>
      </w:r>
    </w:p>
    <w:p w14:paraId="210DF87D" w14:textId="422430DC" w:rsidR="008648B3" w:rsidRPr="00DD0845" w:rsidRDefault="008648B3" w:rsidP="00DF6E58">
      <w:pPr>
        <w:shd w:val="clear" w:color="auto" w:fill="FFFFFF"/>
        <w:spacing w:after="240"/>
        <w:ind w:firstLine="360"/>
        <w:jc w:val="both"/>
        <w:rPr>
          <w:rFonts w:asciiTheme="minorHAnsi" w:hAnsiTheme="minorHAnsi" w:cstheme="minorHAnsi"/>
          <w:sz w:val="22"/>
          <w:szCs w:val="22"/>
        </w:rPr>
      </w:pPr>
      <w:r w:rsidRPr="00DD0845">
        <w:rPr>
          <w:rFonts w:asciiTheme="minorHAnsi" w:hAnsiTheme="minorHAnsi" w:cstheme="minorHAnsi"/>
          <w:sz w:val="22"/>
          <w:szCs w:val="22"/>
        </w:rPr>
        <w:t xml:space="preserve">Sukladno navedenom, kroz razdjel Upravnog odjela za društvene djelatnosti u 2024. godini planirana su sredstva s ukupnim iznosom </w:t>
      </w:r>
      <w:r w:rsidR="00DD0845" w:rsidRPr="00DD0845">
        <w:rPr>
          <w:rFonts w:asciiTheme="minorHAnsi" w:hAnsiTheme="minorHAnsi" w:cstheme="minorHAnsi"/>
          <w:sz w:val="22"/>
          <w:szCs w:val="22"/>
        </w:rPr>
        <w:t xml:space="preserve">16.468.578,00 </w:t>
      </w:r>
      <w:r w:rsidRPr="00DD0845">
        <w:rPr>
          <w:rFonts w:asciiTheme="minorHAnsi" w:hAnsiTheme="minorHAnsi" w:cstheme="minorHAnsi"/>
          <w:sz w:val="22"/>
          <w:szCs w:val="22"/>
        </w:rPr>
        <w:t>eura.</w:t>
      </w:r>
    </w:p>
    <w:p w14:paraId="727E9704" w14:textId="3FF9A492" w:rsidR="00F42D9B" w:rsidRPr="00B00DA7" w:rsidRDefault="00040EAB" w:rsidP="00DF6E58">
      <w:pPr>
        <w:pStyle w:val="Uvuenotijeloteksta"/>
        <w:spacing w:after="240"/>
        <w:ind w:left="426" w:firstLine="282"/>
        <w:jc w:val="left"/>
        <w:rPr>
          <w:rFonts w:asciiTheme="minorHAnsi" w:hAnsiTheme="minorHAnsi" w:cstheme="minorHAnsi"/>
          <w:sz w:val="22"/>
          <w:szCs w:val="22"/>
          <w:lang w:val="hr-HR"/>
        </w:rPr>
      </w:pPr>
      <w:r w:rsidRPr="00B00DA7">
        <w:rPr>
          <w:rFonts w:asciiTheme="minorHAnsi" w:hAnsiTheme="minorHAnsi" w:cstheme="minorHAnsi"/>
          <w:sz w:val="22"/>
          <w:szCs w:val="22"/>
          <w:lang w:val="hr-HR"/>
        </w:rPr>
        <w:t>3.</w:t>
      </w:r>
      <w:r w:rsidRPr="00B00DA7">
        <w:rPr>
          <w:rFonts w:asciiTheme="minorHAnsi" w:hAnsiTheme="minorHAnsi" w:cstheme="minorHAnsi"/>
          <w:sz w:val="22"/>
          <w:szCs w:val="22"/>
          <w:lang w:val="hr-HR"/>
        </w:rPr>
        <w:tab/>
      </w:r>
      <w:r w:rsidR="00F42D9B" w:rsidRPr="00B00DA7">
        <w:rPr>
          <w:rFonts w:asciiTheme="minorHAnsi" w:hAnsiTheme="minorHAnsi" w:cstheme="minorHAnsi"/>
          <w:sz w:val="22"/>
          <w:szCs w:val="22"/>
          <w:lang w:val="hr-HR"/>
        </w:rPr>
        <w:t>PROGRAM RADA UPRAVNOG ODJELA ZA IMOVINSKO-PRAVNE POSLOVE</w:t>
      </w:r>
    </w:p>
    <w:p w14:paraId="5A56F60A" w14:textId="77777777" w:rsidR="00F83840" w:rsidRDefault="00F83840" w:rsidP="00F83840">
      <w:pPr>
        <w:ind w:firstLine="708"/>
        <w:jc w:val="both"/>
        <w:rPr>
          <w:rFonts w:ascii="Calibri" w:hAnsi="Calibri" w:cs="Calibri"/>
          <w:sz w:val="22"/>
          <w:szCs w:val="22"/>
        </w:rPr>
      </w:pPr>
      <w:r w:rsidRPr="00F83840">
        <w:rPr>
          <w:rFonts w:ascii="Calibri" w:hAnsi="Calibri" w:cs="Calibri"/>
          <w:sz w:val="22"/>
          <w:szCs w:val="22"/>
        </w:rPr>
        <w:t>Djelokrug rada Upravnog odjela za imovinsko-pravne poslove Grada Požege utvrđen je Odlukom o ustrojstvu  i Pravilnikom o unutarnjem redu upravnih tijela Grada Požege. Upravni odjel za imovinsko-pravne poslove Grada Požege obavlja poslove u svezi upravljanja, stjecanja, otuđivanja, davanja na upravljanje zemljišta, zgrada, poslovnih prostora, stanova i drugih nekretnina u vlasništvu Grada Požege (osim poslova u svezi raspolaganja javnim površinama i javno-prometnim površinama u vlasništvu Grada Požege), poslove evidencije nekretnina i uknjižba prava vlasništva na nekretninama Grada Požege, poslove uređenja zemljišta, poslove vezane uz zahtjeve fizičkih i pravnih osoba radi priznavanja prava vlasništva na nekretninama Grada Požege, poslove po zahtjevima stranaka nakon provedene legalizacije bespravno izgrađenih objekata, postupanje po zahtjevima vezanim za pravo prvokupa na kulturnim dobrima, stručni poslovi osnivanja stvarnih i osobnih služnosti pravnim poslom na nekretninama Grada.</w:t>
      </w:r>
    </w:p>
    <w:p w14:paraId="3D1CE6DF" w14:textId="77777777" w:rsidR="00F83840" w:rsidRDefault="00F83840" w:rsidP="00F83840">
      <w:pPr>
        <w:ind w:firstLine="708"/>
        <w:jc w:val="both"/>
        <w:rPr>
          <w:rFonts w:ascii="Calibri" w:hAnsi="Calibri" w:cs="Calibri"/>
          <w:sz w:val="22"/>
          <w:szCs w:val="22"/>
        </w:rPr>
      </w:pPr>
      <w:r w:rsidRPr="00F83840">
        <w:rPr>
          <w:rFonts w:ascii="Calibri" w:hAnsi="Calibri" w:cs="Calibri"/>
          <w:i/>
          <w:iCs/>
          <w:sz w:val="22"/>
          <w:szCs w:val="22"/>
        </w:rPr>
        <w:t xml:space="preserve"> </w:t>
      </w:r>
      <w:r w:rsidRPr="00F83840">
        <w:rPr>
          <w:rFonts w:ascii="Calibri" w:hAnsi="Calibri" w:cs="Calibri"/>
          <w:sz w:val="22"/>
          <w:szCs w:val="22"/>
        </w:rPr>
        <w:t xml:space="preserve">U Upravnom odjelu će se </w:t>
      </w:r>
      <w:r w:rsidRPr="00F83840">
        <w:rPr>
          <w:rFonts w:ascii="Calibri" w:hAnsi="Calibri" w:cs="Calibri"/>
          <w:sz w:val="22"/>
          <w:szCs w:val="22"/>
          <w:shd w:val="clear" w:color="auto" w:fill="FFFFFF"/>
        </w:rPr>
        <w:t>obavljati poslovi rješavanja upravnih stvari u postupcima izvlaštenja, sudjelovanje u postupcima vezanim uz naknadu imovine oduzete za vrijeme</w:t>
      </w:r>
      <w:r w:rsidRPr="00F83840">
        <w:rPr>
          <w:rFonts w:ascii="Calibri" w:hAnsi="Calibri" w:cs="Calibri"/>
          <w:sz w:val="22"/>
          <w:szCs w:val="22"/>
        </w:rPr>
        <w:t xml:space="preserve"> jugoslavenske komunističke vladavine, u postupcima povezivanja zemljišne knjige i knjige položenih ugovora.</w:t>
      </w:r>
      <w:r w:rsidRPr="00F83840">
        <w:rPr>
          <w:rFonts w:ascii="Calibri" w:hAnsi="Calibri" w:cs="Calibri"/>
          <w:i/>
          <w:iCs/>
          <w:sz w:val="22"/>
          <w:szCs w:val="22"/>
        </w:rPr>
        <w:t xml:space="preserve"> </w:t>
      </w:r>
      <w:r w:rsidRPr="00F83840">
        <w:rPr>
          <w:rFonts w:ascii="Calibri" w:hAnsi="Calibri" w:cs="Calibri"/>
          <w:sz w:val="22"/>
          <w:szCs w:val="22"/>
        </w:rPr>
        <w:t>Obavljat će se poslovi predlaganja mjera za upravljanje i raspolaganje (građevinskim) zemljištem te poslovi u svrhu raspolaganja građevinskim zemljištem (stjecanje, prodaja, osnivanje prava građenja, zakup, najam, služnosti i dr.), uknjižbe i drugi poslovi vezani uz zemljište.</w:t>
      </w:r>
      <w:r w:rsidRPr="00F83840">
        <w:rPr>
          <w:rFonts w:ascii="Calibri" w:hAnsi="Calibri" w:cs="Calibri"/>
          <w:i/>
          <w:iCs/>
          <w:sz w:val="22"/>
          <w:szCs w:val="22"/>
        </w:rPr>
        <w:t xml:space="preserve"> </w:t>
      </w:r>
      <w:r w:rsidRPr="00F83840">
        <w:rPr>
          <w:rFonts w:ascii="Calibri" w:hAnsi="Calibri" w:cs="Calibri"/>
          <w:sz w:val="22"/>
          <w:szCs w:val="22"/>
        </w:rPr>
        <w:t>Donosit će se akti i opći uvjeti za raspisivanje natječaja za prodaju i davanje u zakup i vođenje evidencije o građevinskom zemljištu u vlasništvu Grada.</w:t>
      </w:r>
      <w:r w:rsidRPr="00F83840">
        <w:rPr>
          <w:rFonts w:ascii="Calibri" w:hAnsi="Calibri" w:cs="Calibri"/>
          <w:i/>
          <w:iCs/>
          <w:sz w:val="22"/>
          <w:szCs w:val="22"/>
        </w:rPr>
        <w:t xml:space="preserve"> </w:t>
      </w:r>
      <w:r w:rsidRPr="00F83840">
        <w:rPr>
          <w:rFonts w:ascii="Calibri" w:hAnsi="Calibri" w:cs="Calibri"/>
          <w:sz w:val="22"/>
          <w:szCs w:val="22"/>
        </w:rPr>
        <w:t xml:space="preserve">Upravljanje stambenim i poslovnim prostorima u vlasništvu Grada uključuje i izradu kriterija i mjerila za korištenje i namjenu poslovnih prostora, priprema i obavljanje svih poslova vezanih za provođenje javnih poziva za prodaju ili davanje u zakup nekretnina u vlasništvu Grada Požege. Poslove održavanja stanova i poslovnih prostora obavlja upravno tijelo nadležno za poslove gradnje. </w:t>
      </w:r>
    </w:p>
    <w:p w14:paraId="040B4DB9" w14:textId="5529BBF7" w:rsidR="00F83840" w:rsidRPr="00F83840" w:rsidRDefault="00F83840" w:rsidP="00F83840">
      <w:pPr>
        <w:ind w:firstLine="708"/>
        <w:jc w:val="both"/>
        <w:rPr>
          <w:rFonts w:ascii="Calibri" w:hAnsi="Calibri" w:cs="Calibri"/>
          <w:sz w:val="22"/>
          <w:szCs w:val="22"/>
        </w:rPr>
      </w:pPr>
      <w:r w:rsidRPr="00F83840">
        <w:rPr>
          <w:rFonts w:ascii="Calibri" w:hAnsi="Calibri" w:cs="Calibri"/>
          <w:sz w:val="22"/>
          <w:szCs w:val="22"/>
        </w:rPr>
        <w:t>U Upravnom odjelu izrađuju se akti i provode postupci natječaja za raspolaganje poljoprivrednim zemljištem u vlasništvu Republike Hrvatske (prodaja i zakup).</w:t>
      </w:r>
      <w:r w:rsidRPr="00F83840">
        <w:rPr>
          <w:rFonts w:ascii="Calibri" w:hAnsi="Calibri" w:cs="Calibri"/>
          <w:i/>
          <w:iCs/>
          <w:sz w:val="22"/>
          <w:szCs w:val="22"/>
        </w:rPr>
        <w:t xml:space="preserve"> </w:t>
      </w:r>
      <w:r w:rsidRPr="00F83840">
        <w:rPr>
          <w:rFonts w:ascii="Calibri" w:hAnsi="Calibri" w:cs="Calibri"/>
          <w:sz w:val="22"/>
          <w:szCs w:val="22"/>
        </w:rPr>
        <w:t>Upravni odjel za imovinsko pravne poslove obavlja i poslove pravnog zastupanja Grada Požege pred svim pravosudnim i upravnim tijelima.</w:t>
      </w:r>
    </w:p>
    <w:p w14:paraId="40B167EE" w14:textId="77777777" w:rsidR="00F83840" w:rsidRPr="00F83840" w:rsidRDefault="00F83840" w:rsidP="00F83840">
      <w:pPr>
        <w:ind w:firstLine="705"/>
        <w:jc w:val="both"/>
        <w:rPr>
          <w:rFonts w:ascii="Calibri" w:hAnsi="Calibri" w:cs="Calibri"/>
          <w:sz w:val="22"/>
          <w:szCs w:val="22"/>
        </w:rPr>
      </w:pPr>
      <w:r w:rsidRPr="00F83840">
        <w:rPr>
          <w:rFonts w:ascii="Calibri" w:hAnsi="Calibri" w:cs="Calibri"/>
          <w:sz w:val="22"/>
          <w:szCs w:val="22"/>
        </w:rPr>
        <w:t>Ovaj  Upravni odjel obavlja i delegirane funkcije i zadaće posredničkog tijela za odabir operacija (u nastavku: PTOO) u okviru mehanizma integriranih teritorijalnih ulaganja i to na način da: provodi funkcije odabira operacija ITU mehanizma za urbano područje, koje se posebno utvrđuju u okviru svakog pojedinog poziva na dodjelu bespovratnih sredstava; poduzima sva potrebna djelovanja u svrhu sprječavanja, otkrivanja i ispravljanja te prijave nepravilnosti, uključujući prijevare; planira sredstva za provedbu svojih funkcija te ih provodi poštujući načela dobrog financijskog upravljanja, transparentnosti i sprječavanja sukoba interesa te osigurava poštivanje načela razdvajanja funkcija, provodi sve dodatne aktivnosti i zadaće PTOO sukladno relevantnim pravilima.</w:t>
      </w:r>
    </w:p>
    <w:p w14:paraId="70ECF85D" w14:textId="18D1C152" w:rsidR="00F83840" w:rsidRDefault="00F83840" w:rsidP="00C80DA3">
      <w:pPr>
        <w:spacing w:after="240"/>
        <w:ind w:firstLine="705"/>
        <w:jc w:val="both"/>
        <w:rPr>
          <w:rFonts w:ascii="Calibri" w:hAnsi="Calibri" w:cs="Calibri"/>
          <w:sz w:val="22"/>
          <w:szCs w:val="22"/>
        </w:rPr>
      </w:pPr>
      <w:r w:rsidRPr="00F83840">
        <w:rPr>
          <w:rFonts w:ascii="Calibri" w:hAnsi="Calibri" w:cs="Calibri"/>
          <w:sz w:val="22"/>
          <w:szCs w:val="22"/>
        </w:rPr>
        <w:t xml:space="preserve">Zakonom o upravljanju nekretninama i pokretninama u vlasništvu Republike Hrvatske (Narodne novine, broj: 155/23.), poslovi upravljanja i raspolaganja neizgrađenim građevinskim zemljištem i građevinama sa zemljištem za redovnu uporabu građevine su povjereni županijama, gradovima sjedištima županija i velikim gradovima, prema mjestu gdje se ta nekretnina nalazi. Ovaj Upravni odjel obavlja poslove koji su sukladno navedenom zakonu preneseni u nadležnost </w:t>
      </w:r>
      <w:r w:rsidRPr="00F83840">
        <w:rPr>
          <w:rFonts w:ascii="Calibri" w:hAnsi="Calibri" w:cs="Calibri"/>
          <w:sz w:val="22"/>
          <w:szCs w:val="22"/>
        </w:rPr>
        <w:lastRenderedPageBreak/>
        <w:t>Grada Požege kao jedinice lokalne samouprave i sjedišta županije, a poslovi raspolaganja se odnose na nekretnine koje su vlasništvo Republike Hrvatske i nalaze se na teritorijalnom području grada Požege.</w:t>
      </w:r>
    </w:p>
    <w:p w14:paraId="7082126F" w14:textId="053D0E29" w:rsidR="00067A23" w:rsidRPr="00B00DA7" w:rsidRDefault="00BA4378" w:rsidP="00DF6E58">
      <w:pPr>
        <w:pStyle w:val="Uvuenotijeloteksta"/>
        <w:spacing w:after="240"/>
        <w:ind w:firstLine="426"/>
        <w:jc w:val="left"/>
        <w:rPr>
          <w:rFonts w:asciiTheme="minorHAnsi" w:hAnsiTheme="minorHAnsi" w:cstheme="minorHAnsi"/>
          <w:sz w:val="22"/>
          <w:szCs w:val="22"/>
          <w:lang w:val="hr-HR"/>
        </w:rPr>
      </w:pPr>
      <w:r w:rsidRPr="00B00DA7">
        <w:rPr>
          <w:rFonts w:asciiTheme="minorHAnsi" w:hAnsiTheme="minorHAnsi" w:cstheme="minorHAnsi"/>
          <w:sz w:val="22"/>
          <w:szCs w:val="22"/>
          <w:lang w:val="hr-HR"/>
        </w:rPr>
        <w:t xml:space="preserve">4. </w:t>
      </w:r>
      <w:r w:rsidR="009931BB" w:rsidRPr="00B00DA7">
        <w:rPr>
          <w:rFonts w:asciiTheme="minorHAnsi" w:hAnsiTheme="minorHAnsi" w:cstheme="minorHAnsi"/>
          <w:sz w:val="22"/>
          <w:szCs w:val="22"/>
          <w:lang w:val="hr-HR"/>
        </w:rPr>
        <w:tab/>
      </w:r>
      <w:r w:rsidR="0039148A" w:rsidRPr="00B00DA7">
        <w:rPr>
          <w:rFonts w:asciiTheme="minorHAnsi" w:hAnsiTheme="minorHAnsi" w:cstheme="minorHAnsi"/>
          <w:sz w:val="22"/>
          <w:szCs w:val="22"/>
          <w:lang w:val="hr-HR"/>
        </w:rPr>
        <w:t xml:space="preserve">PROGRAM RADA UPRAVNOG ODJELA ZA KOMUNALNE </w:t>
      </w:r>
      <w:r w:rsidR="00F71FCB" w:rsidRPr="00B00DA7">
        <w:rPr>
          <w:rFonts w:asciiTheme="minorHAnsi" w:hAnsiTheme="minorHAnsi" w:cstheme="minorHAnsi"/>
          <w:sz w:val="22"/>
          <w:szCs w:val="22"/>
          <w:lang w:val="hr-HR"/>
        </w:rPr>
        <w:t xml:space="preserve">DJELATNOSTI I </w:t>
      </w:r>
      <w:r w:rsidR="00067A23" w:rsidRPr="00B00DA7">
        <w:rPr>
          <w:rFonts w:asciiTheme="minorHAnsi" w:hAnsiTheme="minorHAnsi" w:cstheme="minorHAnsi"/>
          <w:sz w:val="22"/>
          <w:szCs w:val="22"/>
          <w:lang w:val="hr-HR"/>
        </w:rPr>
        <w:t>GOSPODARENJE</w:t>
      </w:r>
    </w:p>
    <w:p w14:paraId="5D06B35D" w14:textId="4F31A7DC" w:rsidR="00022DF2" w:rsidRPr="00067A23" w:rsidRDefault="0039148A" w:rsidP="00022DF2">
      <w:pPr>
        <w:pStyle w:val="Uvuenotijeloteksta"/>
        <w:ind w:firstLine="705"/>
        <w:rPr>
          <w:rFonts w:asciiTheme="minorHAnsi" w:hAnsiTheme="minorHAnsi" w:cstheme="minorHAnsi"/>
          <w:b w:val="0"/>
          <w:bCs/>
          <w:sz w:val="22"/>
          <w:szCs w:val="22"/>
          <w:lang w:val="hr-HR"/>
        </w:rPr>
      </w:pPr>
      <w:r w:rsidRPr="00067A23">
        <w:rPr>
          <w:rFonts w:asciiTheme="minorHAnsi" w:hAnsiTheme="minorHAnsi" w:cstheme="minorHAnsi"/>
          <w:b w:val="0"/>
          <w:bCs/>
          <w:sz w:val="22"/>
          <w:szCs w:val="22"/>
          <w:lang w:val="hr-HR"/>
        </w:rPr>
        <w:t>Upravni odjel za komunalne djelatnosti i gospodarenje (u nastavku teksta: Upravni odjel) će  u 202</w:t>
      </w:r>
      <w:r w:rsidR="00477D3E">
        <w:rPr>
          <w:rFonts w:asciiTheme="minorHAnsi" w:hAnsiTheme="minorHAnsi" w:cstheme="minorHAnsi"/>
          <w:b w:val="0"/>
          <w:bCs/>
          <w:sz w:val="22"/>
          <w:szCs w:val="22"/>
          <w:lang w:val="hr-HR"/>
        </w:rPr>
        <w:t>5</w:t>
      </w:r>
      <w:r w:rsidRPr="00067A23">
        <w:rPr>
          <w:rFonts w:asciiTheme="minorHAnsi" w:hAnsiTheme="minorHAnsi" w:cstheme="minorHAnsi"/>
          <w:b w:val="0"/>
          <w:bCs/>
          <w:sz w:val="22"/>
          <w:szCs w:val="22"/>
          <w:lang w:val="hr-HR"/>
        </w:rPr>
        <w:t>. godini, obavljati poslove</w:t>
      </w:r>
      <w:r w:rsidR="00022DF2" w:rsidRPr="00067A23">
        <w:rPr>
          <w:rFonts w:asciiTheme="minorHAnsi" w:hAnsiTheme="minorHAnsi" w:cstheme="minorHAnsi"/>
          <w:b w:val="0"/>
          <w:bCs/>
          <w:sz w:val="22"/>
          <w:szCs w:val="22"/>
          <w:lang w:val="hr-HR"/>
        </w:rPr>
        <w:t xml:space="preserve"> u okviru četiri odsjeka, kako slijedi:</w:t>
      </w:r>
    </w:p>
    <w:p w14:paraId="1C12A082" w14:textId="214F130B" w:rsidR="00022DF2" w:rsidRPr="00067A23" w:rsidRDefault="001F45E3" w:rsidP="00022DF2">
      <w:pPr>
        <w:pStyle w:val="Uvuenotijeloteksta"/>
        <w:ind w:firstLine="705"/>
        <w:rPr>
          <w:rFonts w:asciiTheme="minorHAnsi" w:hAnsiTheme="minorHAnsi" w:cstheme="minorHAnsi"/>
          <w:b w:val="0"/>
          <w:bCs/>
          <w:sz w:val="22"/>
          <w:szCs w:val="22"/>
          <w:lang w:val="hr-HR"/>
        </w:rPr>
      </w:pPr>
      <w:r w:rsidRPr="00067A23">
        <w:rPr>
          <w:rFonts w:asciiTheme="minorHAnsi" w:hAnsiTheme="minorHAnsi" w:cstheme="minorHAnsi"/>
          <w:b w:val="0"/>
          <w:bCs/>
          <w:sz w:val="22"/>
          <w:szCs w:val="22"/>
          <w:lang w:val="hr-HR"/>
        </w:rPr>
        <w:t>1. u</w:t>
      </w:r>
      <w:r w:rsidR="00022DF2" w:rsidRPr="00067A23">
        <w:rPr>
          <w:rFonts w:asciiTheme="minorHAnsi" w:hAnsiTheme="minorHAnsi" w:cstheme="minorHAnsi"/>
          <w:b w:val="0"/>
          <w:bCs/>
          <w:sz w:val="22"/>
          <w:szCs w:val="22"/>
          <w:lang w:val="hr-HR"/>
        </w:rPr>
        <w:t xml:space="preserve"> Odsjeku za komunalni sustav i komunalno gospodarstvo obavljat će poslov</w:t>
      </w:r>
      <w:r w:rsidR="00022DF2" w:rsidRPr="00067A23">
        <w:rPr>
          <w:rFonts w:asciiTheme="minorHAnsi" w:hAnsiTheme="minorHAnsi" w:cstheme="minorHAnsi"/>
          <w:b w:val="0"/>
          <w:bCs/>
          <w:iCs/>
          <w:sz w:val="22"/>
          <w:szCs w:val="22"/>
          <w:lang w:val="hr-HR"/>
        </w:rPr>
        <w:t>i:</w:t>
      </w:r>
    </w:p>
    <w:p w14:paraId="7C777528" w14:textId="25895E02" w:rsidR="00022DF2" w:rsidRPr="00067A23" w:rsidRDefault="00022DF2" w:rsidP="00D2463B">
      <w:pPr>
        <w:pStyle w:val="Uvuenotijeloteksta"/>
        <w:ind w:firstLine="426"/>
        <w:rPr>
          <w:rFonts w:asciiTheme="minorHAnsi" w:hAnsiTheme="minorHAnsi" w:cstheme="minorHAnsi"/>
          <w:b w:val="0"/>
          <w:bCs/>
          <w:iCs/>
          <w:sz w:val="22"/>
          <w:szCs w:val="22"/>
          <w:lang w:val="hr-HR"/>
        </w:rPr>
      </w:pPr>
      <w:r w:rsidRPr="00067A23">
        <w:rPr>
          <w:rFonts w:asciiTheme="minorHAnsi" w:hAnsiTheme="minorHAnsi" w:cstheme="minorHAnsi"/>
          <w:b w:val="0"/>
          <w:bCs/>
          <w:iCs/>
          <w:sz w:val="22"/>
          <w:szCs w:val="22"/>
          <w:lang w:val="hr-HR"/>
        </w:rPr>
        <w:t>-</w:t>
      </w:r>
      <w:r w:rsidR="00D2463B">
        <w:rPr>
          <w:rFonts w:asciiTheme="minorHAnsi" w:hAnsiTheme="minorHAnsi" w:cstheme="minorHAnsi"/>
          <w:b w:val="0"/>
          <w:bCs/>
          <w:iCs/>
          <w:sz w:val="22"/>
          <w:szCs w:val="22"/>
          <w:lang w:val="hr-HR"/>
        </w:rPr>
        <w:tab/>
      </w:r>
      <w:r w:rsidRPr="00067A23">
        <w:rPr>
          <w:rFonts w:asciiTheme="minorHAnsi" w:hAnsiTheme="minorHAnsi" w:cstheme="minorHAnsi"/>
          <w:b w:val="0"/>
          <w:bCs/>
          <w:iCs/>
          <w:sz w:val="22"/>
          <w:szCs w:val="22"/>
          <w:lang w:val="hr-HR"/>
        </w:rPr>
        <w:t xml:space="preserve">komunalnih djelatnosti koji se odnose na poslove obavljanja komunalnih djelatnosti, na ustroj subjekata komunalnog gospodarstva u vlasništvu Grada Požege, te na cijene komunalnih usluga </w:t>
      </w:r>
    </w:p>
    <w:p w14:paraId="16C60094" w14:textId="6B09730E" w:rsidR="00022DF2" w:rsidRPr="00067A23" w:rsidRDefault="00022DF2" w:rsidP="00D2463B">
      <w:pPr>
        <w:pStyle w:val="Uvuenotijeloteksta"/>
        <w:ind w:firstLine="426"/>
        <w:rPr>
          <w:rFonts w:asciiTheme="minorHAnsi" w:hAnsiTheme="minorHAnsi" w:cstheme="minorHAnsi"/>
          <w:b w:val="0"/>
          <w:bCs/>
          <w:iCs/>
          <w:sz w:val="22"/>
          <w:szCs w:val="22"/>
          <w:lang w:val="hr-HR"/>
        </w:rPr>
      </w:pPr>
      <w:r w:rsidRPr="00067A23">
        <w:rPr>
          <w:rFonts w:asciiTheme="minorHAnsi" w:hAnsiTheme="minorHAnsi" w:cstheme="minorHAnsi"/>
          <w:b w:val="0"/>
          <w:bCs/>
          <w:iCs/>
          <w:sz w:val="22"/>
          <w:szCs w:val="22"/>
          <w:lang w:val="hr-HR"/>
        </w:rPr>
        <w:t>-</w:t>
      </w:r>
      <w:r w:rsidR="00D2463B">
        <w:rPr>
          <w:rFonts w:asciiTheme="minorHAnsi" w:hAnsiTheme="minorHAnsi" w:cstheme="minorHAnsi"/>
          <w:b w:val="0"/>
          <w:bCs/>
          <w:iCs/>
          <w:sz w:val="22"/>
          <w:szCs w:val="22"/>
          <w:lang w:val="hr-HR"/>
        </w:rPr>
        <w:tab/>
      </w:r>
      <w:r w:rsidRPr="00067A23">
        <w:rPr>
          <w:rFonts w:asciiTheme="minorHAnsi" w:hAnsiTheme="minorHAnsi" w:cstheme="minorHAnsi"/>
          <w:b w:val="0"/>
          <w:bCs/>
          <w:iCs/>
          <w:sz w:val="22"/>
          <w:szCs w:val="22"/>
          <w:lang w:val="hr-HR"/>
        </w:rPr>
        <w:t xml:space="preserve">utvrđivanja i naplate komunalnih i sličnih obveza koji se odnose na upravne i druge poslove utvrđivanja tih obveza, te njihovu naplatu, uključujući i prisilnu naplatu </w:t>
      </w:r>
    </w:p>
    <w:p w14:paraId="3B9B9B96" w14:textId="27411891" w:rsidR="00022DF2" w:rsidRPr="00067A23" w:rsidRDefault="00022DF2" w:rsidP="00D2463B">
      <w:pPr>
        <w:pStyle w:val="Uvuenotijeloteksta"/>
        <w:ind w:firstLine="426"/>
        <w:rPr>
          <w:rFonts w:asciiTheme="minorHAnsi" w:hAnsiTheme="minorHAnsi" w:cstheme="minorHAnsi"/>
          <w:b w:val="0"/>
          <w:bCs/>
          <w:iCs/>
          <w:sz w:val="22"/>
          <w:szCs w:val="22"/>
          <w:lang w:val="hr-HR"/>
        </w:rPr>
      </w:pPr>
      <w:r w:rsidRPr="00067A23">
        <w:rPr>
          <w:rFonts w:asciiTheme="minorHAnsi" w:hAnsiTheme="minorHAnsi" w:cstheme="minorHAnsi"/>
          <w:b w:val="0"/>
          <w:bCs/>
          <w:iCs/>
          <w:sz w:val="22"/>
          <w:szCs w:val="22"/>
          <w:lang w:val="hr-HR"/>
        </w:rPr>
        <w:t>-</w:t>
      </w:r>
      <w:r w:rsidR="00D2463B">
        <w:rPr>
          <w:rFonts w:asciiTheme="minorHAnsi" w:hAnsiTheme="minorHAnsi" w:cstheme="minorHAnsi"/>
          <w:b w:val="0"/>
          <w:bCs/>
          <w:iCs/>
          <w:sz w:val="22"/>
          <w:szCs w:val="22"/>
          <w:lang w:val="hr-HR"/>
        </w:rPr>
        <w:tab/>
      </w:r>
      <w:r w:rsidRPr="00067A23">
        <w:rPr>
          <w:rFonts w:asciiTheme="minorHAnsi" w:hAnsiTheme="minorHAnsi" w:cstheme="minorHAnsi"/>
          <w:b w:val="0"/>
          <w:bCs/>
          <w:iCs/>
          <w:sz w:val="22"/>
          <w:szCs w:val="22"/>
          <w:lang w:val="hr-HR"/>
        </w:rPr>
        <w:t>komunalnog reda koji obuhvaća uređivanje i nadzor komunalnog reda,</w:t>
      </w:r>
      <w:r w:rsidRPr="00067A23">
        <w:rPr>
          <w:rFonts w:asciiTheme="minorHAnsi" w:hAnsiTheme="minorHAnsi" w:cstheme="minorHAnsi"/>
          <w:b w:val="0"/>
          <w:iCs/>
          <w:sz w:val="22"/>
          <w:szCs w:val="22"/>
          <w:lang w:val="hr-HR"/>
        </w:rPr>
        <w:t xml:space="preserve"> te nadzor provođenja odluka o agrotehničkim mjerama i mjerama za uređenje i održavanje poljoprivrednih rudina</w:t>
      </w:r>
      <w:r w:rsidRPr="00067A23">
        <w:rPr>
          <w:rFonts w:asciiTheme="minorHAnsi" w:hAnsiTheme="minorHAnsi" w:cstheme="minorHAnsi"/>
          <w:b w:val="0"/>
          <w:bCs/>
          <w:iCs/>
          <w:sz w:val="22"/>
          <w:szCs w:val="22"/>
          <w:lang w:val="hr-HR"/>
        </w:rPr>
        <w:t xml:space="preserve">  uključujući i rad komunalnog redarstva Grada Požege</w:t>
      </w:r>
    </w:p>
    <w:p w14:paraId="648FEB0C" w14:textId="01F43240" w:rsidR="00630AD6" w:rsidRPr="00067A23" w:rsidRDefault="00022DF2" w:rsidP="00D2463B">
      <w:pPr>
        <w:pStyle w:val="Uvuenotijeloteksta"/>
        <w:ind w:firstLine="426"/>
        <w:rPr>
          <w:rFonts w:asciiTheme="minorHAnsi" w:hAnsiTheme="minorHAnsi" w:cstheme="minorHAnsi"/>
          <w:b w:val="0"/>
          <w:iCs/>
          <w:sz w:val="22"/>
          <w:szCs w:val="22"/>
          <w:lang w:val="hr-HR"/>
        </w:rPr>
      </w:pPr>
      <w:r w:rsidRPr="00067A23">
        <w:rPr>
          <w:rFonts w:asciiTheme="minorHAnsi" w:hAnsiTheme="minorHAnsi" w:cstheme="minorHAnsi"/>
          <w:b w:val="0"/>
          <w:iCs/>
          <w:sz w:val="22"/>
          <w:szCs w:val="22"/>
          <w:lang w:val="hr-HR"/>
        </w:rPr>
        <w:t>-</w:t>
      </w:r>
      <w:r w:rsidR="00D2463B">
        <w:rPr>
          <w:rFonts w:asciiTheme="minorHAnsi" w:hAnsiTheme="minorHAnsi" w:cstheme="minorHAnsi"/>
          <w:b w:val="0"/>
          <w:iCs/>
          <w:sz w:val="22"/>
          <w:szCs w:val="22"/>
          <w:lang w:val="hr-HR"/>
        </w:rPr>
        <w:tab/>
      </w:r>
      <w:r w:rsidRPr="00067A23">
        <w:rPr>
          <w:rFonts w:asciiTheme="minorHAnsi" w:hAnsiTheme="minorHAnsi" w:cstheme="minorHAnsi"/>
          <w:b w:val="0"/>
          <w:iCs/>
          <w:sz w:val="22"/>
          <w:szCs w:val="22"/>
          <w:lang w:val="hr-HR"/>
        </w:rPr>
        <w:t>prometnog redarstva koji obavlja poslove nadzora i premještanja zaustavljenih i parkiranih vozila sukladno odredbama Zakona o sigurnosti prometa na cestama, poslove upravljanja prometom, poslove nadzora u zonama smirenog prometa, prometa u pješačkim zonama</w:t>
      </w:r>
    </w:p>
    <w:p w14:paraId="5A68432F" w14:textId="7C93A08F" w:rsidR="00630AD6" w:rsidRPr="00067A23" w:rsidRDefault="00630AD6" w:rsidP="00D2463B">
      <w:pPr>
        <w:pStyle w:val="Uvuenotijeloteksta"/>
        <w:ind w:firstLine="426"/>
        <w:rPr>
          <w:rFonts w:asciiTheme="minorHAnsi" w:hAnsiTheme="minorHAnsi" w:cstheme="minorHAnsi"/>
          <w:b w:val="0"/>
          <w:bCs/>
          <w:iCs/>
          <w:sz w:val="22"/>
          <w:szCs w:val="22"/>
          <w:lang w:val="hr-HR"/>
        </w:rPr>
      </w:pPr>
      <w:r w:rsidRPr="00067A23">
        <w:rPr>
          <w:rFonts w:asciiTheme="minorHAnsi" w:hAnsiTheme="minorHAnsi" w:cstheme="minorHAnsi"/>
          <w:b w:val="0"/>
          <w:bCs/>
          <w:iCs/>
          <w:sz w:val="22"/>
          <w:szCs w:val="22"/>
          <w:lang w:val="hr-HR"/>
        </w:rPr>
        <w:t>-</w:t>
      </w:r>
      <w:r w:rsidR="00D2463B">
        <w:rPr>
          <w:rFonts w:asciiTheme="minorHAnsi" w:hAnsiTheme="minorHAnsi" w:cstheme="minorHAnsi"/>
          <w:b w:val="0"/>
          <w:bCs/>
          <w:iCs/>
          <w:sz w:val="22"/>
          <w:szCs w:val="22"/>
          <w:lang w:val="hr-HR"/>
        </w:rPr>
        <w:tab/>
      </w:r>
      <w:r w:rsidRPr="00067A23">
        <w:rPr>
          <w:rFonts w:asciiTheme="minorHAnsi" w:hAnsiTheme="minorHAnsi" w:cstheme="minorHAnsi"/>
          <w:b w:val="0"/>
          <w:bCs/>
          <w:iCs/>
          <w:sz w:val="22"/>
          <w:szCs w:val="22"/>
          <w:lang w:val="hr-HR"/>
        </w:rPr>
        <w:t>zaštite i spašavanja koji se odnose na stručno-tehničke poslove zaštite koji spadaju u djelokrug Grada Požege.</w:t>
      </w:r>
    </w:p>
    <w:p w14:paraId="3203C311" w14:textId="468388E8" w:rsidR="00022DF2" w:rsidRPr="00067A23" w:rsidRDefault="001F45E3" w:rsidP="00D2463B">
      <w:pPr>
        <w:ind w:firstLine="426"/>
        <w:jc w:val="both"/>
        <w:rPr>
          <w:rFonts w:asciiTheme="minorHAnsi" w:hAnsiTheme="minorHAnsi" w:cstheme="minorHAnsi"/>
          <w:iCs/>
          <w:sz w:val="22"/>
          <w:szCs w:val="22"/>
        </w:rPr>
      </w:pPr>
      <w:r w:rsidRPr="00067A23">
        <w:rPr>
          <w:rFonts w:asciiTheme="minorHAnsi" w:hAnsiTheme="minorHAnsi" w:cstheme="minorHAnsi"/>
          <w:sz w:val="22"/>
          <w:szCs w:val="22"/>
        </w:rPr>
        <w:t>2. u</w:t>
      </w:r>
      <w:r w:rsidR="00022DF2" w:rsidRPr="00067A23">
        <w:rPr>
          <w:rFonts w:asciiTheme="minorHAnsi" w:hAnsiTheme="minorHAnsi" w:cstheme="minorHAnsi"/>
          <w:sz w:val="22"/>
          <w:szCs w:val="22"/>
        </w:rPr>
        <w:t xml:space="preserve"> Odsjeku za graditeljstvo, prostorno uređenje, zaštitu okoliša i održavanje gradskih objekata u kojem se obavljaju </w:t>
      </w:r>
      <w:r w:rsidR="00022DF2" w:rsidRPr="00067A23">
        <w:rPr>
          <w:rFonts w:asciiTheme="minorHAnsi" w:hAnsiTheme="minorHAnsi" w:cstheme="minorHAnsi"/>
          <w:iCs/>
          <w:sz w:val="22"/>
          <w:szCs w:val="22"/>
        </w:rPr>
        <w:t>poslovi:</w:t>
      </w:r>
    </w:p>
    <w:p w14:paraId="555F2171" w14:textId="035AF610" w:rsidR="00022DF2" w:rsidRPr="00067A23" w:rsidRDefault="00022DF2" w:rsidP="00D2463B">
      <w:pPr>
        <w:pStyle w:val="Uvuenotijeloteksta"/>
        <w:ind w:firstLine="426"/>
        <w:rPr>
          <w:rFonts w:asciiTheme="minorHAnsi" w:hAnsiTheme="minorHAnsi" w:cstheme="minorHAnsi"/>
          <w:b w:val="0"/>
          <w:bCs/>
          <w:iCs/>
          <w:sz w:val="22"/>
          <w:szCs w:val="22"/>
          <w:lang w:val="hr-HR"/>
        </w:rPr>
      </w:pPr>
      <w:r w:rsidRPr="00067A23">
        <w:rPr>
          <w:rFonts w:asciiTheme="minorHAnsi" w:hAnsiTheme="minorHAnsi" w:cstheme="minorHAnsi"/>
          <w:b w:val="0"/>
          <w:bCs/>
          <w:iCs/>
          <w:sz w:val="22"/>
          <w:szCs w:val="22"/>
          <w:lang w:val="hr-HR"/>
        </w:rPr>
        <w:t>-</w:t>
      </w:r>
      <w:r w:rsidR="00D2463B">
        <w:rPr>
          <w:rFonts w:asciiTheme="minorHAnsi" w:hAnsiTheme="minorHAnsi" w:cstheme="minorHAnsi"/>
          <w:b w:val="0"/>
          <w:bCs/>
          <w:iCs/>
          <w:sz w:val="22"/>
          <w:szCs w:val="22"/>
          <w:lang w:val="hr-HR"/>
        </w:rPr>
        <w:tab/>
      </w:r>
      <w:r w:rsidRPr="00067A23">
        <w:rPr>
          <w:rFonts w:asciiTheme="minorHAnsi" w:hAnsiTheme="minorHAnsi" w:cstheme="minorHAnsi"/>
          <w:b w:val="0"/>
          <w:bCs/>
          <w:iCs/>
          <w:sz w:val="22"/>
          <w:szCs w:val="22"/>
          <w:lang w:val="hr-HR"/>
        </w:rPr>
        <w:t xml:space="preserve">uređenja područja Grada Požege koji se odnose na poslove izgradnje i održavanja objekata u vlasništvu Grada Požege, prometnica i drugih javnih površina, na uređenje građevinskog zemljišta koje obuhvaća izgradnju komunalne i druge odgovarajuće infrastrukture </w:t>
      </w:r>
    </w:p>
    <w:p w14:paraId="3D92C3B8" w14:textId="1390D87A" w:rsidR="00022DF2" w:rsidRPr="00067A23" w:rsidRDefault="00022DF2" w:rsidP="00D2463B">
      <w:pPr>
        <w:pStyle w:val="Uvuenotijeloteksta"/>
        <w:ind w:firstLine="426"/>
        <w:rPr>
          <w:rFonts w:asciiTheme="minorHAnsi" w:hAnsiTheme="minorHAnsi" w:cstheme="minorHAnsi"/>
          <w:b w:val="0"/>
          <w:bCs/>
          <w:iCs/>
          <w:sz w:val="22"/>
          <w:szCs w:val="22"/>
          <w:lang w:val="hr-HR"/>
        </w:rPr>
      </w:pPr>
      <w:r w:rsidRPr="00067A23">
        <w:rPr>
          <w:rFonts w:asciiTheme="minorHAnsi" w:hAnsiTheme="minorHAnsi" w:cstheme="minorHAnsi"/>
          <w:b w:val="0"/>
          <w:bCs/>
          <w:iCs/>
          <w:sz w:val="22"/>
          <w:szCs w:val="22"/>
          <w:lang w:val="hr-HR"/>
        </w:rPr>
        <w:t>-</w:t>
      </w:r>
      <w:r w:rsidR="00D2463B">
        <w:rPr>
          <w:rFonts w:asciiTheme="minorHAnsi" w:hAnsiTheme="minorHAnsi" w:cstheme="minorHAnsi"/>
          <w:b w:val="0"/>
          <w:bCs/>
          <w:iCs/>
          <w:sz w:val="22"/>
          <w:szCs w:val="22"/>
          <w:lang w:val="hr-HR"/>
        </w:rPr>
        <w:tab/>
      </w:r>
      <w:r w:rsidRPr="00067A23">
        <w:rPr>
          <w:rFonts w:asciiTheme="minorHAnsi" w:hAnsiTheme="minorHAnsi" w:cstheme="minorHAnsi"/>
          <w:b w:val="0"/>
          <w:bCs/>
          <w:iCs/>
          <w:sz w:val="22"/>
          <w:szCs w:val="22"/>
          <w:lang w:val="hr-HR"/>
        </w:rPr>
        <w:t>geodetski poslovi koji se odnose na poslove osnivanja i vođenja katastra vodova, označavanje prostornih jedinica koje obuhvaća poslove evidencije, imenovanja i označavanja naselja, ulica i trgova</w:t>
      </w:r>
    </w:p>
    <w:p w14:paraId="254D4210" w14:textId="0630A75A" w:rsidR="00022DF2" w:rsidRPr="00067A23" w:rsidRDefault="00022DF2" w:rsidP="00D2463B">
      <w:pPr>
        <w:pStyle w:val="Uvuenotijeloteksta"/>
        <w:ind w:firstLine="426"/>
        <w:rPr>
          <w:rFonts w:asciiTheme="minorHAnsi" w:hAnsiTheme="minorHAnsi" w:cstheme="minorHAnsi"/>
          <w:b w:val="0"/>
          <w:bCs/>
          <w:iCs/>
          <w:sz w:val="22"/>
          <w:szCs w:val="22"/>
          <w:lang w:val="hr-HR"/>
        </w:rPr>
      </w:pPr>
      <w:r w:rsidRPr="00067A23">
        <w:rPr>
          <w:rFonts w:asciiTheme="minorHAnsi" w:hAnsiTheme="minorHAnsi" w:cstheme="minorHAnsi"/>
          <w:b w:val="0"/>
          <w:bCs/>
          <w:iCs/>
          <w:sz w:val="22"/>
          <w:szCs w:val="22"/>
          <w:lang w:val="hr-HR"/>
        </w:rPr>
        <w:t>-</w:t>
      </w:r>
      <w:r w:rsidR="00D2463B">
        <w:rPr>
          <w:rFonts w:asciiTheme="minorHAnsi" w:hAnsiTheme="minorHAnsi" w:cstheme="minorHAnsi"/>
          <w:b w:val="0"/>
          <w:bCs/>
          <w:iCs/>
          <w:sz w:val="22"/>
          <w:szCs w:val="22"/>
          <w:lang w:val="hr-HR"/>
        </w:rPr>
        <w:tab/>
      </w:r>
      <w:r w:rsidRPr="00067A23">
        <w:rPr>
          <w:rFonts w:asciiTheme="minorHAnsi" w:hAnsiTheme="minorHAnsi" w:cstheme="minorHAnsi"/>
          <w:b w:val="0"/>
          <w:bCs/>
          <w:iCs/>
          <w:sz w:val="22"/>
          <w:szCs w:val="22"/>
          <w:lang w:val="hr-HR"/>
        </w:rPr>
        <w:t>prostornog planiranja koje obuhvaća praćenje i analizu provođenja dokumenta prostornog uređenja, ocjenu provedenih mjera i njihove učinkovitosti na svrhovito gospodarenje prostorom i zaštitu vrijednosti prostora i okoliša, izradu izvješća o stanju u prostoru, te pripreme i provedbe mjera za unapređenje stanja u prostoru, poslove u svezi s izradom prostornih planova, akata o položajnim zonama i sličnih akata, poslove u svezi izdavanja građevinskih i lokacijskih dozvola, drugih akata vezanih uz gradnju, te provedbu dokumenta prostornog uređenja iz djelokruga Grada</w:t>
      </w:r>
    </w:p>
    <w:p w14:paraId="1FEC232D" w14:textId="044D3A5C" w:rsidR="00022DF2" w:rsidRPr="00067A23" w:rsidRDefault="00022DF2" w:rsidP="00D2463B">
      <w:pPr>
        <w:pStyle w:val="Uvuenotijeloteksta"/>
        <w:ind w:firstLine="426"/>
        <w:rPr>
          <w:rFonts w:asciiTheme="minorHAnsi" w:hAnsiTheme="minorHAnsi" w:cstheme="minorHAnsi"/>
          <w:b w:val="0"/>
          <w:bCs/>
          <w:iCs/>
          <w:sz w:val="22"/>
          <w:szCs w:val="22"/>
          <w:lang w:val="hr-HR"/>
        </w:rPr>
      </w:pPr>
      <w:r w:rsidRPr="00067A23">
        <w:rPr>
          <w:rFonts w:asciiTheme="minorHAnsi" w:hAnsiTheme="minorHAnsi" w:cstheme="minorHAnsi"/>
          <w:b w:val="0"/>
          <w:bCs/>
          <w:iCs/>
          <w:sz w:val="22"/>
          <w:szCs w:val="22"/>
          <w:lang w:val="hr-HR"/>
        </w:rPr>
        <w:t>-</w:t>
      </w:r>
      <w:r w:rsidR="00D2463B">
        <w:rPr>
          <w:rFonts w:asciiTheme="minorHAnsi" w:hAnsiTheme="minorHAnsi" w:cstheme="minorHAnsi"/>
          <w:b w:val="0"/>
          <w:bCs/>
          <w:iCs/>
          <w:sz w:val="22"/>
          <w:szCs w:val="22"/>
          <w:lang w:val="hr-HR"/>
        </w:rPr>
        <w:tab/>
      </w:r>
      <w:r w:rsidRPr="00067A23">
        <w:rPr>
          <w:rFonts w:asciiTheme="minorHAnsi" w:hAnsiTheme="minorHAnsi" w:cstheme="minorHAnsi"/>
          <w:b w:val="0"/>
          <w:bCs/>
          <w:iCs/>
          <w:sz w:val="22"/>
          <w:szCs w:val="22"/>
          <w:lang w:val="hr-HR"/>
        </w:rPr>
        <w:t>prometa koji obuhvaćaju praćenje, analizu i normativno uređivanje, odgovarajuće označavanje, te nadzor cestovnog prometa, u smislu propisa o sigurnosti prometa na cestama, poslove u svezi raspolaganja javnim površinama i javno-prometnim površinama u vlasništvu Grada Požege</w:t>
      </w:r>
    </w:p>
    <w:p w14:paraId="410E3423" w14:textId="50F1C41B" w:rsidR="00022DF2" w:rsidRPr="00067A23" w:rsidRDefault="00022DF2" w:rsidP="00D2463B">
      <w:pPr>
        <w:pStyle w:val="Uvuenotijeloteksta"/>
        <w:ind w:firstLine="426"/>
        <w:rPr>
          <w:rFonts w:asciiTheme="minorHAnsi" w:hAnsiTheme="minorHAnsi" w:cstheme="minorHAnsi"/>
          <w:b w:val="0"/>
          <w:bCs/>
          <w:iCs/>
          <w:sz w:val="22"/>
          <w:szCs w:val="22"/>
          <w:lang w:val="hr-HR"/>
        </w:rPr>
      </w:pPr>
      <w:r w:rsidRPr="00067A23">
        <w:rPr>
          <w:rFonts w:asciiTheme="minorHAnsi" w:hAnsiTheme="minorHAnsi" w:cstheme="minorHAnsi"/>
          <w:b w:val="0"/>
          <w:bCs/>
          <w:iCs/>
          <w:sz w:val="22"/>
          <w:szCs w:val="22"/>
          <w:lang w:val="hr-HR"/>
        </w:rPr>
        <w:t>-</w:t>
      </w:r>
      <w:r w:rsidR="00D2463B">
        <w:rPr>
          <w:rFonts w:asciiTheme="minorHAnsi" w:hAnsiTheme="minorHAnsi" w:cstheme="minorHAnsi"/>
          <w:b w:val="0"/>
          <w:bCs/>
          <w:iCs/>
          <w:sz w:val="22"/>
          <w:szCs w:val="22"/>
          <w:lang w:val="hr-HR"/>
        </w:rPr>
        <w:tab/>
      </w:r>
      <w:r w:rsidRPr="00067A23">
        <w:rPr>
          <w:rFonts w:asciiTheme="minorHAnsi" w:hAnsiTheme="minorHAnsi" w:cstheme="minorHAnsi"/>
          <w:b w:val="0"/>
          <w:bCs/>
          <w:iCs/>
          <w:sz w:val="22"/>
          <w:szCs w:val="22"/>
          <w:lang w:val="hr-HR"/>
        </w:rPr>
        <w:t>zaštite okoliša koji obuhvaćaju praćenje stanja zaštite okoliša, te izradu studija, planova i drugih akata u svezi unapređenjem zaštite okoliša.</w:t>
      </w:r>
    </w:p>
    <w:p w14:paraId="0C1EFCE1" w14:textId="3C406AC9" w:rsidR="00022DF2" w:rsidRPr="00067A23" w:rsidRDefault="00022DF2" w:rsidP="00D2463B">
      <w:pPr>
        <w:pStyle w:val="Uvuenotijeloteksta"/>
        <w:ind w:firstLine="426"/>
        <w:rPr>
          <w:rFonts w:asciiTheme="minorHAnsi" w:hAnsiTheme="minorHAnsi" w:cstheme="minorHAnsi"/>
          <w:b w:val="0"/>
          <w:bCs/>
          <w:iCs/>
          <w:sz w:val="22"/>
          <w:szCs w:val="22"/>
          <w:lang w:val="hr-HR"/>
        </w:rPr>
      </w:pPr>
      <w:r w:rsidRPr="00067A23">
        <w:rPr>
          <w:rFonts w:asciiTheme="minorHAnsi" w:hAnsiTheme="minorHAnsi" w:cstheme="minorHAnsi"/>
          <w:b w:val="0"/>
          <w:bCs/>
          <w:iCs/>
          <w:sz w:val="22"/>
          <w:szCs w:val="22"/>
          <w:lang w:val="hr-HR"/>
        </w:rPr>
        <w:t>-</w:t>
      </w:r>
      <w:r w:rsidR="00D2463B">
        <w:rPr>
          <w:rFonts w:asciiTheme="minorHAnsi" w:hAnsiTheme="minorHAnsi" w:cstheme="minorHAnsi"/>
          <w:b w:val="0"/>
          <w:bCs/>
          <w:iCs/>
          <w:sz w:val="22"/>
          <w:szCs w:val="22"/>
          <w:lang w:val="hr-HR"/>
        </w:rPr>
        <w:tab/>
      </w:r>
      <w:r w:rsidRPr="00067A23">
        <w:rPr>
          <w:rFonts w:asciiTheme="minorHAnsi" w:hAnsiTheme="minorHAnsi" w:cstheme="minorHAnsi"/>
          <w:b w:val="0"/>
          <w:bCs/>
          <w:iCs/>
          <w:sz w:val="22"/>
          <w:szCs w:val="22"/>
          <w:lang w:val="hr-HR"/>
        </w:rPr>
        <w:t>mjesnu samoupravu koja obuhvaća poslove u svezi s radom mjesnih odbora (osim poslova izbora i konstituiranja tih tijela)</w:t>
      </w:r>
    </w:p>
    <w:p w14:paraId="2D3B41D3" w14:textId="6FC4E779" w:rsidR="001F45E3" w:rsidRPr="00067A23" w:rsidRDefault="001F45E3" w:rsidP="001F45E3">
      <w:pPr>
        <w:pStyle w:val="Uvuenotijeloteksta"/>
        <w:ind w:firstLine="708"/>
        <w:rPr>
          <w:rFonts w:asciiTheme="minorHAnsi" w:hAnsiTheme="minorHAnsi" w:cstheme="minorHAnsi"/>
          <w:b w:val="0"/>
          <w:sz w:val="22"/>
          <w:szCs w:val="22"/>
          <w:lang w:val="hr-HR"/>
        </w:rPr>
      </w:pPr>
      <w:r w:rsidRPr="00067A23">
        <w:rPr>
          <w:rFonts w:asciiTheme="minorHAnsi" w:hAnsiTheme="minorHAnsi" w:cstheme="minorHAnsi"/>
          <w:b w:val="0"/>
          <w:sz w:val="22"/>
          <w:szCs w:val="22"/>
          <w:lang w:val="hr-HR"/>
        </w:rPr>
        <w:t>3. u</w:t>
      </w:r>
      <w:r w:rsidR="00022DF2" w:rsidRPr="00067A23">
        <w:rPr>
          <w:rFonts w:asciiTheme="minorHAnsi" w:hAnsiTheme="minorHAnsi" w:cstheme="minorHAnsi"/>
          <w:b w:val="0"/>
          <w:sz w:val="22"/>
          <w:szCs w:val="22"/>
          <w:lang w:val="hr-HR"/>
        </w:rPr>
        <w:t xml:space="preserve"> Odsjeku za gospodarstvo, poduzetništvo i europske integracije u kojem se obavljaju poslovi gospodarstva (poticanje razvoja gospodarstva posebno obrta, malog i srednjeg poduzetništva, uređenje uvjeta poslovanja gospodarskih subjekata), te stručni poslovi upravljanja projektima kroz strukturne i kohezijske fondove Europske unije</w:t>
      </w:r>
      <w:r w:rsidRPr="00067A23">
        <w:rPr>
          <w:rFonts w:asciiTheme="minorHAnsi" w:hAnsiTheme="minorHAnsi" w:cstheme="minorHAnsi"/>
          <w:b w:val="0"/>
          <w:sz w:val="22"/>
          <w:szCs w:val="22"/>
          <w:lang w:val="hr-HR"/>
        </w:rPr>
        <w:t>.</w:t>
      </w:r>
    </w:p>
    <w:p w14:paraId="74AF3550" w14:textId="52B40AC0" w:rsidR="0039148A" w:rsidRDefault="0039148A" w:rsidP="00DF6E58">
      <w:pPr>
        <w:pStyle w:val="StandardWeb"/>
        <w:spacing w:before="0" w:beforeAutospacing="0" w:after="240" w:afterAutospacing="0"/>
        <w:ind w:firstLine="708"/>
        <w:contextualSpacing/>
        <w:jc w:val="both"/>
        <w:rPr>
          <w:rFonts w:asciiTheme="minorHAnsi" w:hAnsiTheme="minorHAnsi" w:cstheme="minorHAnsi"/>
          <w:bCs/>
          <w:sz w:val="22"/>
          <w:szCs w:val="22"/>
        </w:rPr>
      </w:pPr>
      <w:r w:rsidRPr="00067A23">
        <w:rPr>
          <w:rFonts w:asciiTheme="minorHAnsi" w:hAnsiTheme="minorHAnsi" w:cstheme="minorHAnsi"/>
          <w:bCs/>
          <w:sz w:val="22"/>
          <w:szCs w:val="22"/>
        </w:rPr>
        <w:t>U privitku se daje se tabelarni prikaz radova Upravnog odjela u 202</w:t>
      </w:r>
      <w:r w:rsidR="00477D3E">
        <w:rPr>
          <w:rFonts w:asciiTheme="minorHAnsi" w:hAnsiTheme="minorHAnsi" w:cstheme="minorHAnsi"/>
          <w:bCs/>
          <w:sz w:val="22"/>
          <w:szCs w:val="22"/>
        </w:rPr>
        <w:t>4</w:t>
      </w:r>
      <w:r w:rsidRPr="00067A23">
        <w:rPr>
          <w:rFonts w:asciiTheme="minorHAnsi" w:hAnsiTheme="minorHAnsi" w:cstheme="minorHAnsi"/>
          <w:bCs/>
          <w:sz w:val="22"/>
          <w:szCs w:val="22"/>
        </w:rPr>
        <w:t xml:space="preserve">. godini (Prilog 1.) koji čini sastavni dio ovoga </w:t>
      </w:r>
      <w:r w:rsidRPr="008934E9">
        <w:rPr>
          <w:rFonts w:asciiTheme="minorHAnsi" w:hAnsiTheme="minorHAnsi" w:cstheme="minorHAnsi"/>
          <w:bCs/>
          <w:sz w:val="22"/>
          <w:szCs w:val="22"/>
        </w:rPr>
        <w:t>Programa.</w:t>
      </w:r>
    </w:p>
    <w:p w14:paraId="012C3D50" w14:textId="22749A32" w:rsidR="00E335B3" w:rsidRPr="008934E9" w:rsidRDefault="00E335B3" w:rsidP="00615FED">
      <w:pPr>
        <w:pStyle w:val="Uvuenotijeloteksta"/>
        <w:numPr>
          <w:ilvl w:val="0"/>
          <w:numId w:val="3"/>
        </w:numPr>
        <w:spacing w:after="240"/>
        <w:rPr>
          <w:rFonts w:asciiTheme="minorHAnsi" w:hAnsiTheme="minorHAnsi" w:cstheme="minorHAnsi"/>
          <w:sz w:val="22"/>
          <w:szCs w:val="22"/>
          <w:lang w:val="hr-HR"/>
        </w:rPr>
      </w:pPr>
      <w:bookmarkStart w:id="11" w:name="_Hlk120169095"/>
      <w:r w:rsidRPr="008934E9">
        <w:rPr>
          <w:rFonts w:asciiTheme="minorHAnsi" w:hAnsiTheme="minorHAnsi" w:cstheme="minorHAnsi"/>
          <w:sz w:val="22"/>
          <w:szCs w:val="22"/>
          <w:lang w:val="hr-HR"/>
        </w:rPr>
        <w:t>PROGRAM RADA UPRAVNOG ODJELA ZA FINANCIJE I PRORAČUN</w:t>
      </w:r>
    </w:p>
    <w:bookmarkEnd w:id="11"/>
    <w:p w14:paraId="0C960DC9" w14:textId="77777777" w:rsidR="00D461DB" w:rsidRPr="00D461DB" w:rsidRDefault="00D461DB" w:rsidP="00D461DB">
      <w:pPr>
        <w:ind w:firstLine="708"/>
        <w:jc w:val="both"/>
        <w:rPr>
          <w:rFonts w:ascii="Calibri" w:hAnsi="Calibri" w:cs="Calibri"/>
          <w:sz w:val="22"/>
          <w:szCs w:val="22"/>
        </w:rPr>
      </w:pPr>
      <w:r w:rsidRPr="00D461DB">
        <w:rPr>
          <w:rFonts w:ascii="Calibri" w:hAnsi="Calibri" w:cs="Calibri"/>
          <w:sz w:val="22"/>
          <w:szCs w:val="22"/>
        </w:rPr>
        <w:t>1. Upravni odjel za financije i proračun Grada Požege (u nastavku teksta: UOFP) obavlja sljedeće poslove:</w:t>
      </w:r>
    </w:p>
    <w:p w14:paraId="739B8293" w14:textId="7EF55D03" w:rsidR="00D461DB" w:rsidRPr="00D461DB" w:rsidRDefault="00D461DB" w:rsidP="00D2463B">
      <w:pPr>
        <w:ind w:firstLine="426"/>
        <w:jc w:val="both"/>
        <w:rPr>
          <w:rFonts w:ascii="Calibri" w:hAnsi="Calibri" w:cs="Calibri"/>
          <w:sz w:val="22"/>
          <w:szCs w:val="22"/>
        </w:rPr>
      </w:pPr>
      <w:r w:rsidRPr="00D461DB">
        <w:rPr>
          <w:rFonts w:ascii="Calibri" w:hAnsi="Calibri" w:cs="Calibri"/>
          <w:sz w:val="22"/>
          <w:szCs w:val="22"/>
        </w:rPr>
        <w:lastRenderedPageBreak/>
        <w:t>-</w:t>
      </w:r>
      <w:r w:rsidR="00D2463B">
        <w:rPr>
          <w:rFonts w:ascii="Calibri" w:hAnsi="Calibri" w:cs="Calibri"/>
          <w:sz w:val="22"/>
          <w:szCs w:val="22"/>
        </w:rPr>
        <w:tab/>
      </w:r>
      <w:r w:rsidRPr="00D461DB">
        <w:rPr>
          <w:rFonts w:ascii="Calibri" w:hAnsi="Calibri" w:cs="Calibri"/>
          <w:sz w:val="22"/>
          <w:szCs w:val="22"/>
        </w:rPr>
        <w:t>proračunskog planiranja prihoda i primitaka, rashoda i izdataka, pripreme prijedloga proračuna i odluke o izvršavanju proračuna, izvršavanja proračuna i praćenja izvršavanja proračuna, praćenja likvidnosti i plaćanja obveza Grada i proračunskih korisnika, poslovi riznice, izrade polugodišnjih i godišnjih izvještaja o izvršavanju proračuna</w:t>
      </w:r>
    </w:p>
    <w:p w14:paraId="2FED4833" w14:textId="0E196038" w:rsidR="00D461DB" w:rsidRPr="00D461DB" w:rsidRDefault="00D461DB" w:rsidP="00D2463B">
      <w:pPr>
        <w:ind w:firstLine="426"/>
        <w:jc w:val="both"/>
        <w:rPr>
          <w:rFonts w:ascii="Calibri" w:hAnsi="Calibri" w:cs="Calibri"/>
          <w:sz w:val="22"/>
          <w:szCs w:val="22"/>
        </w:rPr>
      </w:pPr>
      <w:r w:rsidRPr="00D461DB">
        <w:rPr>
          <w:rFonts w:ascii="Calibri" w:hAnsi="Calibri" w:cs="Calibri"/>
          <w:sz w:val="22"/>
          <w:szCs w:val="22"/>
        </w:rPr>
        <w:t>-</w:t>
      </w:r>
      <w:r w:rsidR="00D2463B">
        <w:rPr>
          <w:rFonts w:ascii="Calibri" w:hAnsi="Calibri" w:cs="Calibri"/>
          <w:sz w:val="22"/>
          <w:szCs w:val="22"/>
        </w:rPr>
        <w:tab/>
      </w:r>
      <w:r w:rsidRPr="00D461DB">
        <w:rPr>
          <w:rFonts w:ascii="Calibri" w:hAnsi="Calibri" w:cs="Calibri"/>
          <w:sz w:val="22"/>
          <w:szCs w:val="22"/>
        </w:rPr>
        <w:t>izrade izvješća o korištenju proračunske zalihe, praćenja naplate proračunskih prihoda i primitaka, vođenja analitičkih evidencija i glavne knjige, financijskog izvještavanja o stanju i strukturi te promjenama u vrijednosti i obujmu imovine, obveza i vlastitih izvora, konsolidacije financijskih izvještaja Grada i proračunskih korisnika, praćenja opsega zaduživanja i jamstva Grada Požege, rejtinga Grada Požege, koordinacije razvoja sustava unutarnjih kontrola, računovodstveno-financijski te drugi poslovi koji su mu stavljeni u nadležnost.</w:t>
      </w:r>
    </w:p>
    <w:p w14:paraId="3CF79DAD" w14:textId="73967868" w:rsidR="00D461DB" w:rsidRPr="00D461DB" w:rsidRDefault="00D461DB" w:rsidP="00D2463B">
      <w:pPr>
        <w:ind w:firstLine="426"/>
        <w:jc w:val="both"/>
        <w:rPr>
          <w:rFonts w:ascii="Calibri" w:hAnsi="Calibri" w:cs="Calibri"/>
          <w:sz w:val="22"/>
          <w:szCs w:val="22"/>
        </w:rPr>
      </w:pPr>
      <w:r w:rsidRPr="00D461DB">
        <w:rPr>
          <w:rFonts w:ascii="Calibri" w:hAnsi="Calibri" w:cs="Calibri"/>
          <w:sz w:val="22"/>
          <w:szCs w:val="22"/>
        </w:rPr>
        <w:t>-</w:t>
      </w:r>
      <w:r w:rsidR="00D2463B">
        <w:rPr>
          <w:rFonts w:ascii="Calibri" w:hAnsi="Calibri" w:cs="Calibri"/>
          <w:sz w:val="22"/>
          <w:szCs w:val="22"/>
        </w:rPr>
        <w:tab/>
      </w:r>
      <w:r w:rsidRPr="00D461DB">
        <w:rPr>
          <w:rFonts w:ascii="Calibri" w:hAnsi="Calibri" w:cs="Calibri"/>
          <w:sz w:val="22"/>
          <w:szCs w:val="22"/>
        </w:rPr>
        <w:t>knjigovodstveni poslovi za sve proračunske korisnike Grada Požege, osim osnovnih škola iz svoje nadležnosti, te druge poslove iz samoupravnog djelokruga, sukladno zakonu, dugim propisima i aktima Grada Požege</w:t>
      </w:r>
    </w:p>
    <w:p w14:paraId="0268C4D3" w14:textId="77777777" w:rsidR="00D461DB" w:rsidRPr="00D461DB" w:rsidRDefault="00D461DB" w:rsidP="00C80DA3">
      <w:pPr>
        <w:spacing w:after="240"/>
        <w:ind w:firstLine="708"/>
        <w:jc w:val="both"/>
        <w:rPr>
          <w:rFonts w:ascii="Calibri" w:hAnsi="Calibri" w:cs="Calibri"/>
          <w:sz w:val="22"/>
          <w:szCs w:val="22"/>
        </w:rPr>
      </w:pPr>
      <w:r w:rsidRPr="00D461DB">
        <w:rPr>
          <w:rFonts w:ascii="Calibri" w:hAnsi="Calibri" w:cs="Calibri"/>
          <w:sz w:val="22"/>
          <w:szCs w:val="22"/>
        </w:rPr>
        <w:t>U UOFP također će se obavljati financijsko-računovodstveni poslovi za proračunske korisnike (Gradski muzej Požega, Gradska knjižnica Požega, Gradsko kazalište Požega, Dječji vrtić Požega, Vijeće srpske nacionalne manjine Grada Požege, Javna vatrogasna postrojba Grada Požege, Lokalna razvojna agencija Požega).</w:t>
      </w:r>
    </w:p>
    <w:p w14:paraId="0853975E" w14:textId="7051C3BD" w:rsidR="00D461DB" w:rsidRPr="00D461DB" w:rsidRDefault="00D461DB" w:rsidP="00D461DB">
      <w:pPr>
        <w:ind w:firstLine="708"/>
        <w:jc w:val="both"/>
        <w:rPr>
          <w:rFonts w:ascii="Calibri" w:hAnsi="Calibri" w:cs="Calibri"/>
          <w:sz w:val="22"/>
          <w:szCs w:val="22"/>
        </w:rPr>
      </w:pPr>
      <w:r w:rsidRPr="00D461DB">
        <w:rPr>
          <w:rFonts w:ascii="Calibri" w:hAnsi="Calibri" w:cs="Calibri"/>
          <w:sz w:val="22"/>
          <w:szCs w:val="22"/>
        </w:rPr>
        <w:t>2. U UOFP za 2025. godinu planiraju se sljedeći poslovi:</w:t>
      </w:r>
    </w:p>
    <w:p w14:paraId="09E293EC" w14:textId="1EFE9876" w:rsidR="00D461DB" w:rsidRPr="00D461DB" w:rsidRDefault="00D461DB" w:rsidP="00D2463B">
      <w:pPr>
        <w:ind w:left="993" w:hanging="284"/>
        <w:jc w:val="both"/>
        <w:rPr>
          <w:rFonts w:ascii="Calibri" w:hAnsi="Calibri" w:cs="Calibri"/>
          <w:sz w:val="22"/>
          <w:szCs w:val="22"/>
        </w:rPr>
      </w:pPr>
      <w:r w:rsidRPr="00D461DB">
        <w:rPr>
          <w:rFonts w:ascii="Calibri" w:hAnsi="Calibri" w:cs="Calibri"/>
          <w:sz w:val="22"/>
          <w:szCs w:val="22"/>
        </w:rPr>
        <w:t>-</w:t>
      </w:r>
      <w:r w:rsidR="00D2463B">
        <w:rPr>
          <w:rFonts w:ascii="Calibri" w:hAnsi="Calibri" w:cs="Calibri"/>
          <w:sz w:val="22"/>
          <w:szCs w:val="22"/>
        </w:rPr>
        <w:tab/>
      </w:r>
      <w:r w:rsidRPr="00D461DB">
        <w:rPr>
          <w:rFonts w:ascii="Calibri" w:hAnsi="Calibri" w:cs="Calibri"/>
          <w:sz w:val="22"/>
          <w:szCs w:val="22"/>
        </w:rPr>
        <w:t>sastavljanje godišnjeg financijskog izvještaja za 2024. godinu za Grad Požegu i proračunske korisnike sukladno Pravilniku o financijskom izvještavanju u proračunskom računovodstvu (Narodne novine,  broj: 37/22.)</w:t>
      </w:r>
    </w:p>
    <w:p w14:paraId="545173A1" w14:textId="2B8516E0" w:rsidR="00D461DB" w:rsidRPr="00D461DB" w:rsidRDefault="00D461DB" w:rsidP="00D2463B">
      <w:pPr>
        <w:ind w:left="993" w:hanging="284"/>
        <w:jc w:val="both"/>
        <w:rPr>
          <w:rFonts w:ascii="Calibri" w:hAnsi="Calibri" w:cs="Calibri"/>
          <w:sz w:val="22"/>
          <w:szCs w:val="22"/>
        </w:rPr>
      </w:pPr>
      <w:r w:rsidRPr="00D461DB">
        <w:rPr>
          <w:rFonts w:ascii="Calibri" w:hAnsi="Calibri" w:cs="Calibri"/>
          <w:sz w:val="22"/>
          <w:szCs w:val="22"/>
        </w:rPr>
        <w:t>-</w:t>
      </w:r>
      <w:r w:rsidR="00D2463B">
        <w:rPr>
          <w:rFonts w:ascii="Calibri" w:hAnsi="Calibri" w:cs="Calibri"/>
          <w:sz w:val="22"/>
          <w:szCs w:val="22"/>
        </w:rPr>
        <w:tab/>
      </w:r>
      <w:r w:rsidRPr="00D461DB">
        <w:rPr>
          <w:rFonts w:ascii="Calibri" w:hAnsi="Calibri" w:cs="Calibri"/>
          <w:sz w:val="22"/>
          <w:szCs w:val="22"/>
        </w:rPr>
        <w:t>sastavljanje konsolidiranog izvještaja za 2024. godinu za Grad Požegu</w:t>
      </w:r>
    </w:p>
    <w:p w14:paraId="53CDCD31" w14:textId="33B02A40" w:rsidR="00D461DB" w:rsidRPr="00D461DB" w:rsidRDefault="00D461DB" w:rsidP="00D2463B">
      <w:pPr>
        <w:ind w:left="993" w:hanging="284"/>
        <w:jc w:val="both"/>
        <w:rPr>
          <w:rFonts w:ascii="Calibri" w:hAnsi="Calibri" w:cs="Calibri"/>
          <w:sz w:val="22"/>
          <w:szCs w:val="22"/>
        </w:rPr>
      </w:pPr>
      <w:r w:rsidRPr="00D461DB">
        <w:rPr>
          <w:rFonts w:ascii="Calibri" w:hAnsi="Calibri" w:cs="Calibri"/>
          <w:sz w:val="22"/>
          <w:szCs w:val="22"/>
        </w:rPr>
        <w:t>-</w:t>
      </w:r>
      <w:r w:rsidR="00D2463B">
        <w:rPr>
          <w:rFonts w:ascii="Calibri" w:hAnsi="Calibri" w:cs="Calibri"/>
          <w:sz w:val="22"/>
          <w:szCs w:val="22"/>
        </w:rPr>
        <w:tab/>
      </w:r>
      <w:r w:rsidRPr="00D461DB">
        <w:rPr>
          <w:rFonts w:ascii="Calibri" w:hAnsi="Calibri" w:cs="Calibri"/>
          <w:sz w:val="22"/>
          <w:szCs w:val="22"/>
        </w:rPr>
        <w:t>sastavljanje tromjesečnih, polugodišnjih i devetomjesečnih izvještaja za Grad Požegu i prethodno navedene proračunske korisnike</w:t>
      </w:r>
    </w:p>
    <w:p w14:paraId="1945C4B8" w14:textId="40E5EFD0" w:rsidR="00D461DB" w:rsidRPr="00D461DB" w:rsidRDefault="00D461DB" w:rsidP="00D2463B">
      <w:pPr>
        <w:ind w:left="993" w:hanging="284"/>
        <w:jc w:val="both"/>
        <w:rPr>
          <w:rFonts w:ascii="Calibri" w:hAnsi="Calibri" w:cs="Calibri"/>
          <w:sz w:val="22"/>
          <w:szCs w:val="22"/>
        </w:rPr>
      </w:pPr>
      <w:r w:rsidRPr="00D461DB">
        <w:rPr>
          <w:rFonts w:ascii="Calibri" w:hAnsi="Calibri" w:cs="Calibri"/>
          <w:sz w:val="22"/>
          <w:szCs w:val="22"/>
        </w:rPr>
        <w:t>-</w:t>
      </w:r>
      <w:r w:rsidR="00D2463B">
        <w:rPr>
          <w:rFonts w:ascii="Calibri" w:hAnsi="Calibri" w:cs="Calibri"/>
          <w:sz w:val="22"/>
          <w:szCs w:val="22"/>
        </w:rPr>
        <w:tab/>
      </w:r>
      <w:r w:rsidRPr="00D461DB">
        <w:rPr>
          <w:rFonts w:ascii="Calibri" w:hAnsi="Calibri" w:cs="Calibri"/>
          <w:sz w:val="22"/>
          <w:szCs w:val="22"/>
        </w:rPr>
        <w:t>obrada inventurnih stanja osnovnih sredstava, sitnog inventara, potraživanja, obveza, te obračun ispravka vrijednosti dugotrajne imovine</w:t>
      </w:r>
    </w:p>
    <w:p w14:paraId="24987A3F" w14:textId="3A3CAB78" w:rsidR="00D461DB" w:rsidRPr="00D461DB" w:rsidRDefault="00D461DB" w:rsidP="00D2463B">
      <w:pPr>
        <w:ind w:left="993" w:hanging="284"/>
        <w:jc w:val="both"/>
        <w:rPr>
          <w:rFonts w:ascii="Calibri" w:hAnsi="Calibri" w:cs="Calibri"/>
          <w:sz w:val="22"/>
          <w:szCs w:val="22"/>
        </w:rPr>
      </w:pPr>
      <w:r w:rsidRPr="00D461DB">
        <w:rPr>
          <w:rFonts w:ascii="Calibri" w:hAnsi="Calibri" w:cs="Calibri"/>
          <w:sz w:val="22"/>
          <w:szCs w:val="22"/>
        </w:rPr>
        <w:t>-</w:t>
      </w:r>
      <w:r w:rsidR="00D2463B">
        <w:rPr>
          <w:rFonts w:ascii="Calibri" w:hAnsi="Calibri" w:cs="Calibri"/>
          <w:sz w:val="22"/>
          <w:szCs w:val="22"/>
        </w:rPr>
        <w:tab/>
      </w:r>
      <w:r w:rsidRPr="00D461DB">
        <w:rPr>
          <w:rFonts w:ascii="Calibri" w:hAnsi="Calibri" w:cs="Calibri"/>
          <w:sz w:val="22"/>
          <w:szCs w:val="22"/>
        </w:rPr>
        <w:t>zaključivanje poslovnih knjiga za 2024. godinu i arhiviranje istih, te otvaranje novih za 2025. godinu</w:t>
      </w:r>
    </w:p>
    <w:p w14:paraId="08968D98" w14:textId="0F858982" w:rsidR="00D461DB" w:rsidRPr="00D461DB" w:rsidRDefault="00D461DB" w:rsidP="00D2463B">
      <w:pPr>
        <w:ind w:left="993" w:hanging="284"/>
        <w:jc w:val="both"/>
        <w:rPr>
          <w:rFonts w:ascii="Calibri" w:hAnsi="Calibri" w:cs="Calibri"/>
          <w:sz w:val="22"/>
          <w:szCs w:val="22"/>
        </w:rPr>
      </w:pPr>
      <w:r w:rsidRPr="00D461DB">
        <w:rPr>
          <w:rFonts w:ascii="Calibri" w:hAnsi="Calibri" w:cs="Calibri"/>
          <w:sz w:val="22"/>
          <w:szCs w:val="22"/>
        </w:rPr>
        <w:t>-</w:t>
      </w:r>
      <w:r w:rsidR="00D2463B">
        <w:rPr>
          <w:rFonts w:ascii="Calibri" w:hAnsi="Calibri" w:cs="Calibri"/>
          <w:sz w:val="22"/>
          <w:szCs w:val="22"/>
        </w:rPr>
        <w:tab/>
      </w:r>
      <w:r w:rsidRPr="00D461DB">
        <w:rPr>
          <w:rFonts w:ascii="Calibri" w:hAnsi="Calibri" w:cs="Calibri"/>
          <w:sz w:val="22"/>
          <w:szCs w:val="22"/>
        </w:rPr>
        <w:t>sastavljanje Godišnjeg izvještaja o izvršenju Proračuna Grada Požege za 2024. godinu</w:t>
      </w:r>
    </w:p>
    <w:p w14:paraId="12C2B75E" w14:textId="5D01A93D" w:rsidR="00D461DB" w:rsidRPr="00D461DB" w:rsidRDefault="00D461DB" w:rsidP="00D2463B">
      <w:pPr>
        <w:ind w:left="993" w:hanging="284"/>
        <w:jc w:val="both"/>
        <w:rPr>
          <w:rFonts w:ascii="Calibri" w:hAnsi="Calibri" w:cs="Calibri"/>
          <w:sz w:val="22"/>
          <w:szCs w:val="22"/>
        </w:rPr>
      </w:pPr>
      <w:r w:rsidRPr="00D461DB">
        <w:rPr>
          <w:rFonts w:ascii="Calibri" w:hAnsi="Calibri" w:cs="Calibri"/>
          <w:sz w:val="22"/>
          <w:szCs w:val="22"/>
        </w:rPr>
        <w:t>-</w:t>
      </w:r>
      <w:r w:rsidR="00D2463B">
        <w:rPr>
          <w:rFonts w:ascii="Calibri" w:hAnsi="Calibri" w:cs="Calibri"/>
          <w:sz w:val="22"/>
          <w:szCs w:val="22"/>
        </w:rPr>
        <w:tab/>
      </w:r>
      <w:r w:rsidRPr="00D461DB">
        <w:rPr>
          <w:rFonts w:ascii="Calibri" w:hAnsi="Calibri" w:cs="Calibri"/>
          <w:sz w:val="22"/>
          <w:szCs w:val="22"/>
        </w:rPr>
        <w:t>svakodnevno utvrđivanje zakonske i računske ispravnosti dokumenata (izvoda, ulaznih računa, blagajničkih izvještaja i temeljnica za knjiženje)</w:t>
      </w:r>
    </w:p>
    <w:p w14:paraId="53015F00" w14:textId="60E8F6DA" w:rsidR="00D461DB" w:rsidRPr="00D461DB" w:rsidRDefault="00D461DB" w:rsidP="00D2463B">
      <w:pPr>
        <w:ind w:left="993" w:hanging="284"/>
        <w:jc w:val="both"/>
        <w:rPr>
          <w:rFonts w:ascii="Calibri" w:hAnsi="Calibri" w:cs="Calibri"/>
          <w:sz w:val="22"/>
          <w:szCs w:val="22"/>
        </w:rPr>
      </w:pPr>
      <w:r w:rsidRPr="00D461DB">
        <w:rPr>
          <w:rFonts w:ascii="Calibri" w:hAnsi="Calibri" w:cs="Calibri"/>
          <w:sz w:val="22"/>
          <w:szCs w:val="22"/>
        </w:rPr>
        <w:t>-</w:t>
      </w:r>
      <w:r w:rsidR="00D2463B">
        <w:rPr>
          <w:rFonts w:ascii="Calibri" w:hAnsi="Calibri" w:cs="Calibri"/>
          <w:sz w:val="22"/>
          <w:szCs w:val="22"/>
        </w:rPr>
        <w:tab/>
      </w:r>
      <w:r w:rsidRPr="00D461DB">
        <w:rPr>
          <w:rFonts w:ascii="Calibri" w:hAnsi="Calibri" w:cs="Calibri"/>
          <w:sz w:val="22"/>
          <w:szCs w:val="22"/>
        </w:rPr>
        <w:t>svakodnevno kontiranje dokumenata i knjiženje dokumenta</w:t>
      </w:r>
    </w:p>
    <w:p w14:paraId="76A65245" w14:textId="7B1FD008" w:rsidR="00D461DB" w:rsidRPr="00D461DB" w:rsidRDefault="00D461DB" w:rsidP="00D2463B">
      <w:pPr>
        <w:ind w:left="993" w:hanging="284"/>
        <w:jc w:val="both"/>
        <w:rPr>
          <w:rFonts w:ascii="Calibri" w:hAnsi="Calibri" w:cs="Calibri"/>
          <w:sz w:val="22"/>
          <w:szCs w:val="22"/>
        </w:rPr>
      </w:pPr>
      <w:r w:rsidRPr="00D461DB">
        <w:rPr>
          <w:rFonts w:ascii="Calibri" w:hAnsi="Calibri" w:cs="Calibri"/>
          <w:sz w:val="22"/>
          <w:szCs w:val="22"/>
        </w:rPr>
        <w:t>-</w:t>
      </w:r>
      <w:r w:rsidR="00D2463B">
        <w:rPr>
          <w:rFonts w:ascii="Calibri" w:hAnsi="Calibri" w:cs="Calibri"/>
          <w:sz w:val="22"/>
          <w:szCs w:val="22"/>
        </w:rPr>
        <w:tab/>
      </w:r>
      <w:r w:rsidRPr="00D461DB">
        <w:rPr>
          <w:rFonts w:ascii="Calibri" w:hAnsi="Calibri" w:cs="Calibri"/>
          <w:sz w:val="22"/>
          <w:szCs w:val="22"/>
        </w:rPr>
        <w:t>knjiženje analitike osnovnih sredstava i sitnog inventara</w:t>
      </w:r>
    </w:p>
    <w:p w14:paraId="65AF2803" w14:textId="3326BA48" w:rsidR="00D461DB" w:rsidRPr="00D461DB" w:rsidRDefault="00D461DB" w:rsidP="00D2463B">
      <w:pPr>
        <w:ind w:left="993" w:hanging="284"/>
        <w:jc w:val="both"/>
        <w:rPr>
          <w:rFonts w:ascii="Calibri" w:hAnsi="Calibri" w:cs="Calibri"/>
          <w:sz w:val="22"/>
          <w:szCs w:val="22"/>
        </w:rPr>
      </w:pPr>
      <w:r w:rsidRPr="00D461DB">
        <w:rPr>
          <w:rFonts w:ascii="Calibri" w:hAnsi="Calibri" w:cs="Calibri"/>
          <w:sz w:val="22"/>
          <w:szCs w:val="22"/>
        </w:rPr>
        <w:t>-</w:t>
      </w:r>
      <w:r w:rsidR="00D2463B">
        <w:rPr>
          <w:rFonts w:ascii="Calibri" w:hAnsi="Calibri" w:cs="Calibri"/>
          <w:sz w:val="22"/>
          <w:szCs w:val="22"/>
        </w:rPr>
        <w:tab/>
      </w:r>
      <w:r w:rsidRPr="00D461DB">
        <w:rPr>
          <w:rFonts w:ascii="Calibri" w:hAnsi="Calibri" w:cs="Calibri"/>
          <w:sz w:val="22"/>
          <w:szCs w:val="22"/>
        </w:rPr>
        <w:t>vođenje blagajničkog poslovanja</w:t>
      </w:r>
    </w:p>
    <w:p w14:paraId="0B9EDA2D" w14:textId="225140BB" w:rsidR="00D461DB" w:rsidRPr="00D461DB" w:rsidRDefault="00D461DB" w:rsidP="00D2463B">
      <w:pPr>
        <w:ind w:left="993" w:hanging="284"/>
        <w:jc w:val="both"/>
        <w:rPr>
          <w:rFonts w:ascii="Calibri" w:hAnsi="Calibri" w:cs="Calibri"/>
          <w:sz w:val="22"/>
          <w:szCs w:val="22"/>
        </w:rPr>
      </w:pPr>
      <w:r w:rsidRPr="00D461DB">
        <w:rPr>
          <w:rFonts w:ascii="Calibri" w:hAnsi="Calibri" w:cs="Calibri"/>
          <w:sz w:val="22"/>
          <w:szCs w:val="22"/>
        </w:rPr>
        <w:t>-</w:t>
      </w:r>
      <w:r w:rsidR="00D2463B">
        <w:rPr>
          <w:rFonts w:ascii="Calibri" w:hAnsi="Calibri" w:cs="Calibri"/>
          <w:sz w:val="22"/>
          <w:szCs w:val="22"/>
        </w:rPr>
        <w:tab/>
      </w:r>
      <w:r w:rsidRPr="00D461DB">
        <w:rPr>
          <w:rFonts w:ascii="Calibri" w:hAnsi="Calibri" w:cs="Calibri"/>
          <w:sz w:val="22"/>
          <w:szCs w:val="22"/>
        </w:rPr>
        <w:t>plaćanje po svim ulaznim fakturama za sve proračunske korisnike sa računa riznice, obračun PDV- a po prijenosu porezne obveze i izvještavanje Porezne uprave, plaćanje za prijenos sredstava osnovnim školama i drugim korisnicima</w:t>
      </w:r>
    </w:p>
    <w:p w14:paraId="6824B714" w14:textId="4C6F8BA6" w:rsidR="00D461DB" w:rsidRPr="00D461DB" w:rsidRDefault="00D461DB" w:rsidP="00D2463B">
      <w:pPr>
        <w:ind w:left="993" w:hanging="284"/>
        <w:jc w:val="both"/>
        <w:rPr>
          <w:rFonts w:ascii="Calibri" w:hAnsi="Calibri" w:cs="Calibri"/>
          <w:sz w:val="22"/>
          <w:szCs w:val="22"/>
        </w:rPr>
      </w:pPr>
      <w:r w:rsidRPr="00D461DB">
        <w:rPr>
          <w:rFonts w:ascii="Calibri" w:hAnsi="Calibri" w:cs="Calibri"/>
          <w:sz w:val="22"/>
          <w:szCs w:val="22"/>
        </w:rPr>
        <w:t>-</w:t>
      </w:r>
      <w:r w:rsidR="00D2463B">
        <w:rPr>
          <w:rFonts w:ascii="Calibri" w:hAnsi="Calibri" w:cs="Calibri"/>
          <w:sz w:val="22"/>
          <w:szCs w:val="22"/>
        </w:rPr>
        <w:tab/>
      </w:r>
      <w:r w:rsidRPr="00D461DB">
        <w:rPr>
          <w:rFonts w:ascii="Calibri" w:hAnsi="Calibri" w:cs="Calibri"/>
          <w:sz w:val="22"/>
          <w:szCs w:val="22"/>
        </w:rPr>
        <w:t>sastavljanje prijedloga kompenzacija i knjiženja istih</w:t>
      </w:r>
    </w:p>
    <w:p w14:paraId="63906616" w14:textId="0542C05A" w:rsidR="00D461DB" w:rsidRPr="00D461DB" w:rsidRDefault="00D461DB" w:rsidP="00D2463B">
      <w:pPr>
        <w:ind w:left="993" w:hanging="284"/>
        <w:jc w:val="both"/>
        <w:rPr>
          <w:rFonts w:ascii="Calibri" w:hAnsi="Calibri" w:cs="Calibri"/>
          <w:sz w:val="22"/>
          <w:szCs w:val="22"/>
        </w:rPr>
      </w:pPr>
      <w:r w:rsidRPr="00D461DB">
        <w:rPr>
          <w:rFonts w:ascii="Calibri" w:hAnsi="Calibri" w:cs="Calibri"/>
          <w:sz w:val="22"/>
          <w:szCs w:val="22"/>
        </w:rPr>
        <w:t>-</w:t>
      </w:r>
      <w:r w:rsidR="00D2463B">
        <w:rPr>
          <w:rFonts w:ascii="Calibri" w:hAnsi="Calibri" w:cs="Calibri"/>
          <w:sz w:val="22"/>
          <w:szCs w:val="22"/>
        </w:rPr>
        <w:tab/>
      </w:r>
      <w:r w:rsidRPr="00D461DB">
        <w:rPr>
          <w:rFonts w:ascii="Calibri" w:hAnsi="Calibri" w:cs="Calibri"/>
          <w:sz w:val="22"/>
          <w:szCs w:val="22"/>
        </w:rPr>
        <w:t>vođenje knjige ulaznih faktura</w:t>
      </w:r>
    </w:p>
    <w:p w14:paraId="35A94271" w14:textId="7229E6A2" w:rsidR="00D461DB" w:rsidRPr="00D461DB" w:rsidRDefault="00D461DB" w:rsidP="00D2463B">
      <w:pPr>
        <w:ind w:left="993" w:hanging="284"/>
        <w:jc w:val="both"/>
        <w:rPr>
          <w:rFonts w:ascii="Calibri" w:hAnsi="Calibri" w:cs="Calibri"/>
          <w:sz w:val="22"/>
          <w:szCs w:val="22"/>
        </w:rPr>
      </w:pPr>
      <w:r w:rsidRPr="00D461DB">
        <w:rPr>
          <w:rFonts w:ascii="Calibri" w:hAnsi="Calibri" w:cs="Calibri"/>
          <w:sz w:val="22"/>
          <w:szCs w:val="22"/>
        </w:rPr>
        <w:t>-</w:t>
      </w:r>
      <w:r w:rsidR="00D2463B">
        <w:rPr>
          <w:rFonts w:ascii="Calibri" w:hAnsi="Calibri" w:cs="Calibri"/>
          <w:sz w:val="22"/>
          <w:szCs w:val="22"/>
        </w:rPr>
        <w:tab/>
      </w:r>
      <w:r w:rsidRPr="00D461DB">
        <w:rPr>
          <w:rFonts w:ascii="Calibri" w:hAnsi="Calibri" w:cs="Calibri"/>
          <w:sz w:val="22"/>
          <w:szCs w:val="22"/>
        </w:rPr>
        <w:t xml:space="preserve">obračun i isplata plaća i drugih primanja i popunjavanje svih obrazaca vezano za plaću, te dostavljanje JOPPD obrasca Poreznoj upravi za Grad Požegu i proračunske korisnike </w:t>
      </w:r>
    </w:p>
    <w:p w14:paraId="3966CAD5" w14:textId="1B8FA411" w:rsidR="00D461DB" w:rsidRPr="00D461DB" w:rsidRDefault="00D461DB" w:rsidP="00D2463B">
      <w:pPr>
        <w:ind w:left="993" w:hanging="284"/>
        <w:jc w:val="both"/>
        <w:rPr>
          <w:rFonts w:ascii="Calibri" w:hAnsi="Calibri" w:cs="Calibri"/>
          <w:sz w:val="22"/>
          <w:szCs w:val="22"/>
        </w:rPr>
      </w:pPr>
      <w:r w:rsidRPr="00D461DB">
        <w:rPr>
          <w:rFonts w:ascii="Calibri" w:hAnsi="Calibri" w:cs="Calibri"/>
          <w:sz w:val="22"/>
          <w:szCs w:val="22"/>
        </w:rPr>
        <w:t>-</w:t>
      </w:r>
      <w:r w:rsidR="00D2463B">
        <w:rPr>
          <w:rFonts w:ascii="Calibri" w:hAnsi="Calibri" w:cs="Calibri"/>
          <w:sz w:val="22"/>
          <w:szCs w:val="22"/>
        </w:rPr>
        <w:tab/>
      </w:r>
      <w:r w:rsidRPr="00D461DB">
        <w:rPr>
          <w:rFonts w:ascii="Calibri" w:hAnsi="Calibri" w:cs="Calibri"/>
          <w:sz w:val="22"/>
          <w:szCs w:val="22"/>
        </w:rPr>
        <w:t>obračun isplata naknada gradskim vijećnicima, članovima radnih tijela Gradskog vijeća i povjerenstava</w:t>
      </w:r>
    </w:p>
    <w:p w14:paraId="378028CB" w14:textId="43379B3D" w:rsidR="00D461DB" w:rsidRPr="00D461DB" w:rsidRDefault="00D461DB" w:rsidP="00D2463B">
      <w:pPr>
        <w:ind w:left="993" w:hanging="284"/>
        <w:jc w:val="both"/>
        <w:rPr>
          <w:rFonts w:ascii="Calibri" w:hAnsi="Calibri" w:cs="Calibri"/>
          <w:sz w:val="22"/>
          <w:szCs w:val="22"/>
        </w:rPr>
      </w:pPr>
      <w:r w:rsidRPr="00D461DB">
        <w:rPr>
          <w:rFonts w:ascii="Calibri" w:hAnsi="Calibri" w:cs="Calibri"/>
          <w:sz w:val="22"/>
          <w:szCs w:val="22"/>
        </w:rPr>
        <w:t>-</w:t>
      </w:r>
      <w:r w:rsidR="00C80DA3">
        <w:rPr>
          <w:rFonts w:ascii="Calibri" w:hAnsi="Calibri" w:cs="Calibri"/>
          <w:sz w:val="22"/>
          <w:szCs w:val="22"/>
        </w:rPr>
        <w:tab/>
      </w:r>
      <w:r w:rsidRPr="00D461DB">
        <w:rPr>
          <w:rFonts w:ascii="Calibri" w:hAnsi="Calibri" w:cs="Calibri"/>
          <w:sz w:val="22"/>
          <w:szCs w:val="22"/>
        </w:rPr>
        <w:t>stalna kontrola i ažuriranje podataka</w:t>
      </w:r>
    </w:p>
    <w:p w14:paraId="4AA9BE4D" w14:textId="23808F9A" w:rsidR="00D461DB" w:rsidRPr="00D461DB" w:rsidRDefault="00D461DB" w:rsidP="00D2463B">
      <w:pPr>
        <w:ind w:left="993" w:hanging="284"/>
        <w:jc w:val="both"/>
        <w:rPr>
          <w:rFonts w:ascii="Calibri" w:hAnsi="Calibri" w:cs="Calibri"/>
          <w:sz w:val="22"/>
          <w:szCs w:val="22"/>
        </w:rPr>
      </w:pPr>
      <w:r w:rsidRPr="00D461DB">
        <w:rPr>
          <w:rFonts w:ascii="Calibri" w:hAnsi="Calibri" w:cs="Calibri"/>
          <w:sz w:val="22"/>
          <w:szCs w:val="22"/>
        </w:rPr>
        <w:t>-</w:t>
      </w:r>
      <w:r w:rsidR="00C80DA3">
        <w:rPr>
          <w:rFonts w:ascii="Calibri" w:hAnsi="Calibri" w:cs="Calibri"/>
          <w:sz w:val="22"/>
          <w:szCs w:val="22"/>
        </w:rPr>
        <w:tab/>
      </w:r>
      <w:r w:rsidRPr="00D461DB">
        <w:rPr>
          <w:rFonts w:ascii="Calibri" w:hAnsi="Calibri" w:cs="Calibri"/>
          <w:sz w:val="22"/>
          <w:szCs w:val="22"/>
        </w:rPr>
        <w:t>praćenje izvršenja Proračuna Grada Požege</w:t>
      </w:r>
    </w:p>
    <w:p w14:paraId="6CF65F8B" w14:textId="6EE0AA9D" w:rsidR="00D461DB" w:rsidRPr="00D461DB" w:rsidRDefault="00D461DB" w:rsidP="00D2463B">
      <w:pPr>
        <w:ind w:left="993" w:hanging="284"/>
        <w:jc w:val="both"/>
        <w:rPr>
          <w:rFonts w:ascii="Calibri" w:hAnsi="Calibri" w:cs="Calibri"/>
          <w:sz w:val="22"/>
          <w:szCs w:val="22"/>
        </w:rPr>
      </w:pPr>
      <w:r w:rsidRPr="00D461DB">
        <w:rPr>
          <w:rFonts w:ascii="Calibri" w:hAnsi="Calibri" w:cs="Calibri"/>
          <w:sz w:val="22"/>
          <w:szCs w:val="22"/>
        </w:rPr>
        <w:t>-</w:t>
      </w:r>
      <w:r w:rsidR="00C80DA3">
        <w:rPr>
          <w:rFonts w:ascii="Calibri" w:hAnsi="Calibri" w:cs="Calibri"/>
          <w:sz w:val="22"/>
          <w:szCs w:val="22"/>
        </w:rPr>
        <w:tab/>
      </w:r>
      <w:r w:rsidRPr="00D461DB">
        <w:rPr>
          <w:rFonts w:ascii="Calibri" w:hAnsi="Calibri" w:cs="Calibri"/>
          <w:sz w:val="22"/>
          <w:szCs w:val="22"/>
        </w:rPr>
        <w:t>izrada Izmjena i dopuna Proračuna Grada Požege za 2025. godinu</w:t>
      </w:r>
    </w:p>
    <w:p w14:paraId="42BC53F4" w14:textId="271BE609" w:rsidR="00D461DB" w:rsidRPr="00D461DB" w:rsidRDefault="00D461DB" w:rsidP="00D2463B">
      <w:pPr>
        <w:ind w:left="993" w:hanging="284"/>
        <w:jc w:val="both"/>
        <w:rPr>
          <w:rFonts w:ascii="Calibri" w:hAnsi="Calibri" w:cs="Calibri"/>
          <w:sz w:val="22"/>
          <w:szCs w:val="22"/>
        </w:rPr>
      </w:pPr>
      <w:r w:rsidRPr="00D461DB">
        <w:rPr>
          <w:rFonts w:ascii="Calibri" w:hAnsi="Calibri" w:cs="Calibri"/>
          <w:sz w:val="22"/>
          <w:szCs w:val="22"/>
        </w:rPr>
        <w:t>-</w:t>
      </w:r>
      <w:r w:rsidR="00C80DA3">
        <w:rPr>
          <w:rFonts w:ascii="Calibri" w:hAnsi="Calibri" w:cs="Calibri"/>
          <w:sz w:val="22"/>
          <w:szCs w:val="22"/>
        </w:rPr>
        <w:tab/>
      </w:r>
      <w:r w:rsidRPr="00D461DB">
        <w:rPr>
          <w:rFonts w:ascii="Calibri" w:hAnsi="Calibri" w:cs="Calibri"/>
          <w:sz w:val="22"/>
          <w:szCs w:val="22"/>
        </w:rPr>
        <w:t>suradnja sa drugim upravnim tijelima Grada Požege pri sastavljanju izvještaja za decentralizirane funkcije o potrošnji sredstava doznačenih decentraliziranim funkcijama i izvještaja o plaćenim rashodima iz sredstava decentraliziranih funkcija za 2025. godinu</w:t>
      </w:r>
    </w:p>
    <w:p w14:paraId="4DED863D" w14:textId="6EA857A4" w:rsidR="00D461DB" w:rsidRPr="00D461DB" w:rsidRDefault="00D461DB" w:rsidP="00D2463B">
      <w:pPr>
        <w:ind w:left="993" w:hanging="284"/>
        <w:jc w:val="both"/>
        <w:rPr>
          <w:rFonts w:ascii="Calibri" w:hAnsi="Calibri" w:cs="Calibri"/>
          <w:sz w:val="22"/>
          <w:szCs w:val="22"/>
        </w:rPr>
      </w:pPr>
      <w:r w:rsidRPr="00D461DB">
        <w:rPr>
          <w:rFonts w:ascii="Calibri" w:hAnsi="Calibri" w:cs="Calibri"/>
          <w:sz w:val="22"/>
          <w:szCs w:val="22"/>
        </w:rPr>
        <w:t>-</w:t>
      </w:r>
      <w:r w:rsidR="00C80DA3">
        <w:rPr>
          <w:rFonts w:ascii="Calibri" w:hAnsi="Calibri" w:cs="Calibri"/>
          <w:sz w:val="22"/>
          <w:szCs w:val="22"/>
        </w:rPr>
        <w:tab/>
      </w:r>
      <w:r w:rsidRPr="00D461DB">
        <w:rPr>
          <w:rFonts w:ascii="Calibri" w:hAnsi="Calibri" w:cs="Calibri"/>
          <w:sz w:val="22"/>
          <w:szCs w:val="22"/>
        </w:rPr>
        <w:t>sastavljanje Polugodišnjeg obračuna proračuna Grada Požege za 2025. godinu</w:t>
      </w:r>
    </w:p>
    <w:p w14:paraId="2C43C0C1" w14:textId="1CC01ACA" w:rsidR="00D461DB" w:rsidRPr="00D461DB" w:rsidRDefault="00D461DB" w:rsidP="00D2463B">
      <w:pPr>
        <w:ind w:left="993" w:hanging="284"/>
        <w:jc w:val="both"/>
        <w:rPr>
          <w:rFonts w:ascii="Calibri" w:hAnsi="Calibri" w:cs="Calibri"/>
          <w:sz w:val="22"/>
          <w:szCs w:val="22"/>
        </w:rPr>
      </w:pPr>
      <w:r w:rsidRPr="00D461DB">
        <w:rPr>
          <w:rFonts w:ascii="Calibri" w:hAnsi="Calibri" w:cs="Calibri"/>
          <w:sz w:val="22"/>
          <w:szCs w:val="22"/>
        </w:rPr>
        <w:t>-</w:t>
      </w:r>
      <w:r w:rsidR="00C80DA3">
        <w:rPr>
          <w:rFonts w:ascii="Calibri" w:hAnsi="Calibri" w:cs="Calibri"/>
          <w:sz w:val="22"/>
          <w:szCs w:val="22"/>
        </w:rPr>
        <w:tab/>
      </w:r>
      <w:r w:rsidRPr="00D461DB">
        <w:rPr>
          <w:rFonts w:ascii="Calibri" w:hAnsi="Calibri" w:cs="Calibri"/>
          <w:sz w:val="22"/>
          <w:szCs w:val="22"/>
        </w:rPr>
        <w:t>izrada Prijedloga Proračuna za 2026. godinu i projekcija za 2027.-2028. godinu</w:t>
      </w:r>
    </w:p>
    <w:p w14:paraId="3E4689D9" w14:textId="30A91872" w:rsidR="00D461DB" w:rsidRPr="00D461DB" w:rsidRDefault="00D461DB" w:rsidP="00D2463B">
      <w:pPr>
        <w:ind w:left="993" w:hanging="284"/>
        <w:jc w:val="both"/>
        <w:rPr>
          <w:rFonts w:ascii="Calibri" w:hAnsi="Calibri" w:cs="Calibri"/>
          <w:sz w:val="22"/>
          <w:szCs w:val="22"/>
        </w:rPr>
      </w:pPr>
      <w:r w:rsidRPr="00D461DB">
        <w:rPr>
          <w:rFonts w:ascii="Calibri" w:hAnsi="Calibri" w:cs="Calibri"/>
          <w:sz w:val="22"/>
          <w:szCs w:val="22"/>
        </w:rPr>
        <w:lastRenderedPageBreak/>
        <w:t>-</w:t>
      </w:r>
      <w:r w:rsidR="00C80DA3">
        <w:rPr>
          <w:rFonts w:ascii="Calibri" w:hAnsi="Calibri" w:cs="Calibri"/>
          <w:sz w:val="22"/>
          <w:szCs w:val="22"/>
        </w:rPr>
        <w:tab/>
      </w:r>
      <w:r w:rsidRPr="00D461DB">
        <w:rPr>
          <w:rFonts w:ascii="Calibri" w:hAnsi="Calibri" w:cs="Calibri"/>
          <w:sz w:val="22"/>
          <w:szCs w:val="22"/>
        </w:rPr>
        <w:t>sastavljanje uputa za provedbu popisa imovine i obveza na dan 31. prosinca 2025. godine</w:t>
      </w:r>
    </w:p>
    <w:p w14:paraId="33232C97" w14:textId="5A08F8FE" w:rsidR="00D461DB" w:rsidRPr="00D461DB" w:rsidRDefault="00D461DB" w:rsidP="00D2463B">
      <w:pPr>
        <w:ind w:left="993" w:hanging="284"/>
        <w:jc w:val="both"/>
        <w:rPr>
          <w:rFonts w:ascii="Calibri" w:hAnsi="Calibri" w:cs="Calibri"/>
          <w:sz w:val="22"/>
          <w:szCs w:val="22"/>
        </w:rPr>
      </w:pPr>
      <w:r w:rsidRPr="00D461DB">
        <w:rPr>
          <w:rFonts w:ascii="Calibri" w:hAnsi="Calibri" w:cs="Calibri"/>
          <w:sz w:val="22"/>
          <w:szCs w:val="22"/>
        </w:rPr>
        <w:t>-</w:t>
      </w:r>
      <w:r w:rsidR="00C80DA3">
        <w:rPr>
          <w:rFonts w:ascii="Calibri" w:hAnsi="Calibri" w:cs="Calibri"/>
          <w:sz w:val="22"/>
          <w:szCs w:val="22"/>
        </w:rPr>
        <w:tab/>
      </w:r>
      <w:r w:rsidRPr="00D461DB">
        <w:rPr>
          <w:rFonts w:ascii="Calibri" w:hAnsi="Calibri" w:cs="Calibri"/>
          <w:sz w:val="22"/>
          <w:szCs w:val="22"/>
        </w:rPr>
        <w:t>poslovi financijskog upravljanja i kontrola u suradnji sa drugim upravnim tijelima</w:t>
      </w:r>
    </w:p>
    <w:p w14:paraId="67725FC4" w14:textId="62F069E5" w:rsidR="00D461DB" w:rsidRPr="00D461DB" w:rsidRDefault="00D461DB" w:rsidP="00D2463B">
      <w:pPr>
        <w:ind w:left="993" w:hanging="284"/>
        <w:jc w:val="both"/>
        <w:rPr>
          <w:rFonts w:ascii="Calibri" w:hAnsi="Calibri" w:cs="Calibri"/>
          <w:sz w:val="22"/>
          <w:szCs w:val="22"/>
        </w:rPr>
      </w:pPr>
      <w:r w:rsidRPr="00D461DB">
        <w:rPr>
          <w:rFonts w:ascii="Calibri" w:hAnsi="Calibri" w:cs="Calibri"/>
          <w:sz w:val="22"/>
          <w:szCs w:val="22"/>
        </w:rPr>
        <w:t>-</w:t>
      </w:r>
      <w:r w:rsidR="00C80DA3">
        <w:rPr>
          <w:rFonts w:ascii="Calibri" w:hAnsi="Calibri" w:cs="Calibri"/>
          <w:sz w:val="22"/>
          <w:szCs w:val="22"/>
        </w:rPr>
        <w:tab/>
      </w:r>
      <w:r w:rsidRPr="00D461DB">
        <w:rPr>
          <w:rFonts w:ascii="Calibri" w:hAnsi="Calibri" w:cs="Calibri"/>
          <w:sz w:val="22"/>
          <w:szCs w:val="22"/>
        </w:rPr>
        <w:t>priprema materijala za Gradsko vijeće i Odbor za financije Gradskog vijeća tijekom godine</w:t>
      </w:r>
    </w:p>
    <w:p w14:paraId="29D0C3E9" w14:textId="02F62540" w:rsidR="00D461DB" w:rsidRPr="00D461DB" w:rsidRDefault="00D461DB" w:rsidP="00D2463B">
      <w:pPr>
        <w:ind w:left="993" w:hanging="284"/>
        <w:jc w:val="both"/>
        <w:rPr>
          <w:rFonts w:ascii="Calibri" w:hAnsi="Calibri" w:cs="Calibri"/>
          <w:sz w:val="22"/>
          <w:szCs w:val="22"/>
        </w:rPr>
      </w:pPr>
      <w:r w:rsidRPr="00D461DB">
        <w:rPr>
          <w:rFonts w:ascii="Calibri" w:hAnsi="Calibri" w:cs="Calibri"/>
          <w:sz w:val="22"/>
          <w:szCs w:val="22"/>
        </w:rPr>
        <w:t>-</w:t>
      </w:r>
      <w:r w:rsidR="00C80DA3">
        <w:rPr>
          <w:rFonts w:ascii="Calibri" w:hAnsi="Calibri" w:cs="Calibri"/>
          <w:sz w:val="22"/>
          <w:szCs w:val="22"/>
        </w:rPr>
        <w:tab/>
      </w:r>
      <w:r w:rsidRPr="00D461DB">
        <w:rPr>
          <w:rFonts w:ascii="Calibri" w:hAnsi="Calibri" w:cs="Calibri"/>
          <w:sz w:val="22"/>
          <w:szCs w:val="22"/>
        </w:rPr>
        <w:t>praćenje zakonskih propisa i primjena istih.</w:t>
      </w:r>
    </w:p>
    <w:p w14:paraId="48F89617" w14:textId="77777777" w:rsidR="00D461DB" w:rsidRPr="00D461DB" w:rsidRDefault="00D461DB" w:rsidP="00D461DB">
      <w:pPr>
        <w:ind w:firstLine="708"/>
        <w:jc w:val="both"/>
        <w:rPr>
          <w:rFonts w:ascii="Calibri" w:hAnsi="Calibri" w:cs="Calibri"/>
          <w:sz w:val="22"/>
          <w:szCs w:val="22"/>
        </w:rPr>
      </w:pPr>
      <w:r w:rsidRPr="00D461DB">
        <w:rPr>
          <w:rFonts w:ascii="Calibri" w:hAnsi="Calibri" w:cs="Calibri"/>
          <w:sz w:val="22"/>
          <w:szCs w:val="22"/>
        </w:rPr>
        <w:t>U svezi komunalne naknade, komunalnog doprinosa, spomeničke rente, zakupa i drugih naknada za 2025. godinu planiraju se sljedeći poslovi:</w:t>
      </w:r>
    </w:p>
    <w:p w14:paraId="03A2BF09" w14:textId="66EEB5F8" w:rsidR="00D461DB" w:rsidRPr="00D461DB" w:rsidRDefault="00D461DB" w:rsidP="00D2463B">
      <w:pPr>
        <w:ind w:left="993" w:hanging="285"/>
        <w:jc w:val="both"/>
        <w:rPr>
          <w:rFonts w:ascii="Calibri" w:hAnsi="Calibri" w:cs="Calibri"/>
          <w:sz w:val="22"/>
          <w:szCs w:val="22"/>
        </w:rPr>
      </w:pPr>
      <w:r w:rsidRPr="00D461DB">
        <w:rPr>
          <w:rFonts w:ascii="Calibri" w:hAnsi="Calibri" w:cs="Calibri"/>
          <w:sz w:val="22"/>
          <w:szCs w:val="22"/>
        </w:rPr>
        <w:t>-</w:t>
      </w:r>
      <w:r w:rsidR="00C80DA3">
        <w:rPr>
          <w:rFonts w:ascii="Calibri" w:hAnsi="Calibri" w:cs="Calibri"/>
          <w:sz w:val="22"/>
          <w:szCs w:val="22"/>
        </w:rPr>
        <w:tab/>
      </w:r>
      <w:r w:rsidRPr="00D461DB">
        <w:rPr>
          <w:rFonts w:ascii="Calibri" w:hAnsi="Calibri" w:cs="Calibri"/>
          <w:sz w:val="22"/>
          <w:szCs w:val="22"/>
        </w:rPr>
        <w:t xml:space="preserve">usklađenje analitičke evidencije sa sintetičkom za 2025. godinu </w:t>
      </w:r>
    </w:p>
    <w:p w14:paraId="1587651C" w14:textId="04810C78" w:rsidR="00D461DB" w:rsidRPr="00D461DB" w:rsidRDefault="00D461DB" w:rsidP="00D2463B">
      <w:pPr>
        <w:ind w:left="993" w:hanging="285"/>
        <w:jc w:val="both"/>
        <w:rPr>
          <w:rFonts w:ascii="Calibri" w:hAnsi="Calibri" w:cs="Calibri"/>
          <w:sz w:val="22"/>
          <w:szCs w:val="22"/>
        </w:rPr>
      </w:pPr>
      <w:r w:rsidRPr="00D461DB">
        <w:rPr>
          <w:rFonts w:ascii="Calibri" w:hAnsi="Calibri" w:cs="Calibri"/>
          <w:sz w:val="22"/>
          <w:szCs w:val="22"/>
        </w:rPr>
        <w:t>-</w:t>
      </w:r>
      <w:r w:rsidR="00C80DA3">
        <w:rPr>
          <w:rFonts w:ascii="Calibri" w:hAnsi="Calibri" w:cs="Calibri"/>
          <w:sz w:val="22"/>
          <w:szCs w:val="22"/>
        </w:rPr>
        <w:tab/>
      </w:r>
      <w:r w:rsidRPr="00D461DB">
        <w:rPr>
          <w:rFonts w:ascii="Calibri" w:hAnsi="Calibri" w:cs="Calibri"/>
          <w:sz w:val="22"/>
          <w:szCs w:val="22"/>
        </w:rPr>
        <w:t>otvaranje knjiga za 2025. godinu</w:t>
      </w:r>
    </w:p>
    <w:p w14:paraId="063E966D" w14:textId="46D07E0A" w:rsidR="00D461DB" w:rsidRPr="00D461DB" w:rsidRDefault="00D461DB" w:rsidP="00D2463B">
      <w:pPr>
        <w:ind w:left="993" w:hanging="285"/>
        <w:jc w:val="both"/>
        <w:rPr>
          <w:rFonts w:ascii="Calibri" w:hAnsi="Calibri" w:cs="Calibri"/>
          <w:sz w:val="22"/>
          <w:szCs w:val="22"/>
        </w:rPr>
      </w:pPr>
      <w:r w:rsidRPr="00D461DB">
        <w:rPr>
          <w:rFonts w:ascii="Calibri" w:hAnsi="Calibri" w:cs="Calibri"/>
          <w:sz w:val="22"/>
          <w:szCs w:val="22"/>
        </w:rPr>
        <w:t>-</w:t>
      </w:r>
      <w:r w:rsidR="00C80DA3">
        <w:rPr>
          <w:rFonts w:ascii="Calibri" w:hAnsi="Calibri" w:cs="Calibri"/>
          <w:sz w:val="22"/>
          <w:szCs w:val="22"/>
        </w:rPr>
        <w:tab/>
      </w:r>
      <w:r w:rsidRPr="00D461DB">
        <w:rPr>
          <w:rFonts w:ascii="Calibri" w:hAnsi="Calibri" w:cs="Calibri"/>
          <w:sz w:val="22"/>
          <w:szCs w:val="22"/>
        </w:rPr>
        <w:t>usklađivanja analitičke evidencije sa sintetičkom evidencijom tijekom 2025. godine (jedanput mjesečno)</w:t>
      </w:r>
    </w:p>
    <w:p w14:paraId="2A1D905E" w14:textId="177E0B11" w:rsidR="00D461DB" w:rsidRPr="00D461DB" w:rsidRDefault="00D461DB" w:rsidP="00D2463B">
      <w:pPr>
        <w:ind w:left="993" w:hanging="285"/>
        <w:jc w:val="both"/>
        <w:rPr>
          <w:rFonts w:ascii="Calibri" w:hAnsi="Calibri" w:cs="Calibri"/>
          <w:sz w:val="22"/>
          <w:szCs w:val="22"/>
        </w:rPr>
      </w:pPr>
      <w:r w:rsidRPr="00D461DB">
        <w:rPr>
          <w:rFonts w:ascii="Calibri" w:hAnsi="Calibri" w:cs="Calibri"/>
          <w:sz w:val="22"/>
          <w:szCs w:val="22"/>
        </w:rPr>
        <w:t>-</w:t>
      </w:r>
      <w:r w:rsidR="00C80DA3">
        <w:rPr>
          <w:rFonts w:ascii="Calibri" w:hAnsi="Calibri" w:cs="Calibri"/>
          <w:sz w:val="22"/>
          <w:szCs w:val="22"/>
        </w:rPr>
        <w:tab/>
      </w:r>
      <w:r w:rsidRPr="00D461DB">
        <w:rPr>
          <w:rFonts w:ascii="Calibri" w:hAnsi="Calibri" w:cs="Calibri"/>
          <w:sz w:val="22"/>
          <w:szCs w:val="22"/>
        </w:rPr>
        <w:t>knjiženje uplata na karticama u saldakontiju</w:t>
      </w:r>
    </w:p>
    <w:p w14:paraId="4B38258A" w14:textId="67E5E0ED" w:rsidR="00D461DB" w:rsidRPr="00D461DB" w:rsidRDefault="00D461DB" w:rsidP="00D2463B">
      <w:pPr>
        <w:ind w:left="993" w:hanging="285"/>
        <w:jc w:val="both"/>
        <w:rPr>
          <w:rFonts w:ascii="Calibri" w:hAnsi="Calibri" w:cs="Calibri"/>
          <w:sz w:val="22"/>
          <w:szCs w:val="22"/>
        </w:rPr>
      </w:pPr>
      <w:r w:rsidRPr="00D461DB">
        <w:rPr>
          <w:rFonts w:ascii="Calibri" w:hAnsi="Calibri" w:cs="Calibri"/>
          <w:sz w:val="22"/>
          <w:szCs w:val="22"/>
        </w:rPr>
        <w:t>-</w:t>
      </w:r>
      <w:r w:rsidR="00C80DA3">
        <w:rPr>
          <w:rFonts w:ascii="Calibri" w:hAnsi="Calibri" w:cs="Calibri"/>
          <w:sz w:val="22"/>
          <w:szCs w:val="22"/>
        </w:rPr>
        <w:tab/>
      </w:r>
      <w:r w:rsidRPr="00D461DB">
        <w:rPr>
          <w:rFonts w:ascii="Calibri" w:hAnsi="Calibri" w:cs="Calibri"/>
          <w:sz w:val="22"/>
          <w:szCs w:val="22"/>
        </w:rPr>
        <w:t xml:space="preserve">izdavanje računa, uplatnica </w:t>
      </w:r>
    </w:p>
    <w:p w14:paraId="4404EC3C" w14:textId="1436A8CF" w:rsidR="00D461DB" w:rsidRPr="00D461DB" w:rsidRDefault="00D461DB" w:rsidP="00D2463B">
      <w:pPr>
        <w:ind w:left="993" w:hanging="285"/>
        <w:jc w:val="both"/>
        <w:rPr>
          <w:rFonts w:ascii="Calibri" w:hAnsi="Calibri" w:cs="Calibri"/>
          <w:sz w:val="22"/>
          <w:szCs w:val="22"/>
        </w:rPr>
      </w:pPr>
      <w:r w:rsidRPr="00D461DB">
        <w:rPr>
          <w:rFonts w:ascii="Calibri" w:hAnsi="Calibri" w:cs="Calibri"/>
          <w:sz w:val="22"/>
          <w:szCs w:val="22"/>
        </w:rPr>
        <w:t>-</w:t>
      </w:r>
      <w:r w:rsidR="00C80DA3">
        <w:rPr>
          <w:rFonts w:ascii="Calibri" w:hAnsi="Calibri" w:cs="Calibri"/>
          <w:sz w:val="22"/>
          <w:szCs w:val="22"/>
        </w:rPr>
        <w:tab/>
      </w:r>
      <w:r w:rsidRPr="00D461DB">
        <w:rPr>
          <w:rFonts w:ascii="Calibri" w:hAnsi="Calibri" w:cs="Calibri"/>
          <w:sz w:val="22"/>
          <w:szCs w:val="22"/>
        </w:rPr>
        <w:t xml:space="preserve">praćenje dinamike pristizanja uplata i primjene odgovarajućih zakonskih mjera </w:t>
      </w:r>
    </w:p>
    <w:p w14:paraId="0BE7901E" w14:textId="0AFC5F7C" w:rsidR="00D461DB" w:rsidRPr="00D461DB" w:rsidRDefault="00D461DB" w:rsidP="00D2463B">
      <w:pPr>
        <w:ind w:left="993" w:hanging="285"/>
        <w:jc w:val="both"/>
        <w:rPr>
          <w:rFonts w:ascii="Calibri" w:hAnsi="Calibri" w:cs="Calibri"/>
          <w:sz w:val="22"/>
          <w:szCs w:val="22"/>
        </w:rPr>
      </w:pPr>
      <w:r w:rsidRPr="00D461DB">
        <w:rPr>
          <w:rFonts w:ascii="Calibri" w:hAnsi="Calibri" w:cs="Calibri"/>
          <w:sz w:val="22"/>
          <w:szCs w:val="22"/>
        </w:rPr>
        <w:t>-</w:t>
      </w:r>
      <w:r w:rsidR="00C80DA3">
        <w:rPr>
          <w:rFonts w:ascii="Calibri" w:hAnsi="Calibri" w:cs="Calibri"/>
          <w:sz w:val="22"/>
          <w:szCs w:val="22"/>
        </w:rPr>
        <w:tab/>
      </w:r>
      <w:r w:rsidRPr="00D461DB">
        <w:rPr>
          <w:rFonts w:ascii="Calibri" w:hAnsi="Calibri" w:cs="Calibri"/>
          <w:sz w:val="22"/>
          <w:szCs w:val="22"/>
        </w:rPr>
        <w:t>rad sa strankama.</w:t>
      </w:r>
    </w:p>
    <w:p w14:paraId="4D908BF7" w14:textId="421EBD37" w:rsidR="00D461DB" w:rsidRPr="00D461DB" w:rsidRDefault="00D461DB" w:rsidP="00C80DA3">
      <w:pPr>
        <w:spacing w:after="240"/>
        <w:ind w:firstLine="708"/>
        <w:jc w:val="both"/>
        <w:rPr>
          <w:rFonts w:ascii="Calibri" w:hAnsi="Calibri" w:cs="Calibri"/>
          <w:sz w:val="22"/>
          <w:szCs w:val="22"/>
        </w:rPr>
      </w:pPr>
      <w:r w:rsidRPr="00D461DB">
        <w:rPr>
          <w:rFonts w:ascii="Calibri" w:hAnsi="Calibri" w:cs="Calibri"/>
          <w:sz w:val="22"/>
          <w:szCs w:val="22"/>
        </w:rPr>
        <w:t>U UOFP će se također obavljati i poslovi izrade prijedloga odluke o gradskim porezima, a razrez i naplatu gradskih poreza obavljati će Porezna uprava u suradnji sa UOFP.</w:t>
      </w:r>
    </w:p>
    <w:p w14:paraId="3D565DFE" w14:textId="25B3D2F7" w:rsidR="00D461DB" w:rsidRPr="00D461DB" w:rsidRDefault="00D461DB" w:rsidP="00D461DB">
      <w:pPr>
        <w:ind w:firstLine="708"/>
        <w:jc w:val="both"/>
        <w:rPr>
          <w:rFonts w:ascii="Calibri" w:hAnsi="Calibri" w:cs="Calibri"/>
          <w:sz w:val="22"/>
          <w:szCs w:val="22"/>
        </w:rPr>
      </w:pPr>
      <w:r w:rsidRPr="00D461DB">
        <w:rPr>
          <w:rFonts w:ascii="Calibri" w:hAnsi="Calibri" w:cs="Calibri"/>
          <w:sz w:val="22"/>
          <w:szCs w:val="22"/>
        </w:rPr>
        <w:t>3. Kroz UOFP provodi se program 1000 Redovna djelatnost. Program obuhvaća aktivnosti kojima se osiguravaju sredstva za redovno financiranje prava zaposlenika iz radnog odnosa, uključujući vježbenike za sva upravan tijela gradske uprave, sredstva za podmirivanje materijalnih rashoda, za podmirenje financijskih rashoda, za otplatu kredita, te podmirenje svih ostalih rashoda za nesmetano obavljanje upravnih, stručnih i ostalih poslova u upravnim tijelima gradske uprave. Za ostvarenje programa u 2025. godini planirana su sredstva u iznosu 2.866.970,00 eura, a ona se raspoređuju kroz sljedeće aktivnosti i projekte:</w:t>
      </w:r>
    </w:p>
    <w:p w14:paraId="3560BC41" w14:textId="3013AE03" w:rsidR="00D461DB" w:rsidRPr="00D461DB" w:rsidRDefault="00D461DB" w:rsidP="00D461DB">
      <w:pPr>
        <w:ind w:firstLine="708"/>
        <w:jc w:val="both"/>
        <w:rPr>
          <w:rFonts w:ascii="Calibri" w:hAnsi="Calibri" w:cs="Calibri"/>
          <w:sz w:val="22"/>
          <w:szCs w:val="22"/>
        </w:rPr>
      </w:pPr>
      <w:r w:rsidRPr="00D461DB">
        <w:rPr>
          <w:rFonts w:ascii="Calibri" w:hAnsi="Calibri" w:cs="Calibri"/>
          <w:sz w:val="22"/>
          <w:szCs w:val="22"/>
        </w:rPr>
        <w:t>3.1. Aktivnost A100001 Osnovna aktivnost upravnih tijela Grada Požege - planirana sredstva iznose</w:t>
      </w:r>
      <w:r w:rsidR="00C80DA3">
        <w:rPr>
          <w:rFonts w:ascii="Calibri" w:hAnsi="Calibri" w:cs="Calibri"/>
          <w:sz w:val="22"/>
          <w:szCs w:val="22"/>
        </w:rPr>
        <w:tab/>
      </w:r>
      <w:r w:rsidRPr="00D461DB">
        <w:rPr>
          <w:rFonts w:ascii="Calibri" w:hAnsi="Calibri" w:cs="Calibri"/>
          <w:sz w:val="22"/>
          <w:szCs w:val="22"/>
        </w:rPr>
        <w:t>1.894.830,00 eura.</w:t>
      </w:r>
    </w:p>
    <w:p w14:paraId="5B22E16E" w14:textId="7E076EFF" w:rsidR="00D461DB" w:rsidRPr="00D461DB" w:rsidRDefault="00D461DB" w:rsidP="00C80DA3">
      <w:pPr>
        <w:ind w:firstLine="708"/>
        <w:jc w:val="both"/>
        <w:rPr>
          <w:rFonts w:ascii="Calibri" w:hAnsi="Calibri" w:cs="Calibri"/>
          <w:sz w:val="22"/>
          <w:szCs w:val="22"/>
        </w:rPr>
      </w:pPr>
      <w:r w:rsidRPr="00D461DB">
        <w:rPr>
          <w:rFonts w:ascii="Calibri" w:hAnsi="Calibri" w:cs="Calibri"/>
          <w:sz w:val="22"/>
          <w:szCs w:val="22"/>
        </w:rPr>
        <w:t xml:space="preserve">Navedena aktivnost sastoji se od plaća i doprinosa na plaće, od ostalih rashoda za zaposlene kao što su nagrade, darovi, otpremnine, te ostale naknade utvrđene Kolektivnim ugovorom. </w:t>
      </w:r>
    </w:p>
    <w:p w14:paraId="642F0E4D" w14:textId="66138CD5" w:rsidR="00D461DB" w:rsidRPr="00D461DB" w:rsidRDefault="00D461DB" w:rsidP="00C80DA3">
      <w:pPr>
        <w:ind w:firstLine="708"/>
        <w:jc w:val="both"/>
        <w:rPr>
          <w:rFonts w:ascii="Calibri" w:hAnsi="Calibri" w:cs="Calibri"/>
          <w:sz w:val="22"/>
          <w:szCs w:val="22"/>
        </w:rPr>
      </w:pPr>
      <w:r w:rsidRPr="00D461DB">
        <w:rPr>
          <w:rFonts w:ascii="Calibri" w:hAnsi="Calibri" w:cs="Calibri"/>
          <w:sz w:val="22"/>
          <w:szCs w:val="22"/>
        </w:rPr>
        <w:t xml:space="preserve">U ovoj aktivnosti planiraju se i naknade troškova zaposlenima,  materijalni i financijski troškovi, koji su povezani sa prikupljanjem prihoda i podmirivanjem obveza Grada i proračunskih korisnika. </w:t>
      </w:r>
    </w:p>
    <w:p w14:paraId="6AE0B14B" w14:textId="634AA813" w:rsidR="00D461DB" w:rsidRDefault="00D461DB" w:rsidP="00C80DA3">
      <w:pPr>
        <w:ind w:firstLine="709"/>
        <w:jc w:val="both"/>
        <w:rPr>
          <w:rFonts w:ascii="Calibri" w:hAnsi="Calibri" w:cs="Calibri"/>
          <w:sz w:val="22"/>
          <w:szCs w:val="22"/>
        </w:rPr>
      </w:pPr>
      <w:r w:rsidRPr="00D461DB">
        <w:rPr>
          <w:rFonts w:ascii="Calibri" w:hAnsi="Calibri" w:cs="Calibri"/>
          <w:sz w:val="22"/>
          <w:szCs w:val="22"/>
        </w:rPr>
        <w:t>3.2. Aktivnost A100002 Tekuća zaliha proračuna - planirana sredstva iznose 33.180,00 eura.</w:t>
      </w:r>
    </w:p>
    <w:p w14:paraId="7C449BE7" w14:textId="5041E3C7" w:rsidR="00D461DB" w:rsidRPr="00D461DB" w:rsidRDefault="00D461DB" w:rsidP="00C80DA3">
      <w:pPr>
        <w:ind w:firstLine="708"/>
        <w:jc w:val="both"/>
        <w:rPr>
          <w:rFonts w:ascii="Calibri" w:hAnsi="Calibri" w:cs="Calibri"/>
          <w:sz w:val="22"/>
          <w:szCs w:val="22"/>
        </w:rPr>
      </w:pPr>
      <w:r w:rsidRPr="00D461DB">
        <w:rPr>
          <w:rFonts w:ascii="Calibri" w:hAnsi="Calibri" w:cs="Calibri"/>
          <w:sz w:val="22"/>
          <w:szCs w:val="22"/>
        </w:rPr>
        <w:t>Navedena aktivnost sastoji se od financiranja nepredviđenih troškova za koje nisu osigurana sredstva u proračunu ili za namjene za koje se tijekom godine pokaže da za njih nisu planirana dovoljna sredstva jer ih pri planiranju proračuna nije bilo moguće predvidjeti.</w:t>
      </w:r>
    </w:p>
    <w:p w14:paraId="6F1DD763" w14:textId="244F228E" w:rsidR="00D461DB" w:rsidRPr="00D461DB" w:rsidRDefault="00D461DB" w:rsidP="00C80DA3">
      <w:pPr>
        <w:ind w:firstLine="709"/>
        <w:jc w:val="both"/>
        <w:rPr>
          <w:rFonts w:ascii="Calibri" w:hAnsi="Calibri" w:cs="Calibri"/>
          <w:sz w:val="22"/>
          <w:szCs w:val="22"/>
        </w:rPr>
      </w:pPr>
      <w:r w:rsidRPr="00D461DB">
        <w:rPr>
          <w:rFonts w:ascii="Calibri" w:hAnsi="Calibri" w:cs="Calibri"/>
          <w:sz w:val="22"/>
          <w:szCs w:val="22"/>
        </w:rPr>
        <w:t>3.3. Tekući projekt T100001 Otplata primljenih zajmova - planirana sredstva iznose 863.960,00 eura. Ovaj projekt odnosi se na:</w:t>
      </w:r>
    </w:p>
    <w:p w14:paraId="66DCF583" w14:textId="3F6F1A42" w:rsidR="00D461DB" w:rsidRPr="00D461DB" w:rsidRDefault="00D461DB" w:rsidP="00C80DA3">
      <w:pPr>
        <w:ind w:left="993" w:hanging="284"/>
        <w:jc w:val="both"/>
        <w:rPr>
          <w:rFonts w:ascii="Calibri" w:hAnsi="Calibri" w:cs="Calibri"/>
          <w:sz w:val="22"/>
          <w:szCs w:val="22"/>
        </w:rPr>
      </w:pPr>
      <w:r w:rsidRPr="00D461DB">
        <w:rPr>
          <w:rFonts w:ascii="Calibri" w:hAnsi="Calibri" w:cs="Calibri"/>
          <w:sz w:val="22"/>
          <w:szCs w:val="22"/>
        </w:rPr>
        <w:t>-</w:t>
      </w:r>
      <w:r w:rsidR="00C80DA3">
        <w:rPr>
          <w:rFonts w:ascii="Calibri" w:hAnsi="Calibri" w:cs="Calibri"/>
          <w:sz w:val="22"/>
          <w:szCs w:val="22"/>
        </w:rPr>
        <w:tab/>
      </w:r>
      <w:r w:rsidRPr="00D461DB">
        <w:rPr>
          <w:rFonts w:ascii="Calibri" w:hAnsi="Calibri" w:cs="Calibri"/>
          <w:sz w:val="22"/>
          <w:szCs w:val="22"/>
        </w:rPr>
        <w:t xml:space="preserve">povrat glavnice i plaćanje kamate, te tečajnih razlika temeljem Ugovora o kreditu broj: KO-06/16 iz 2016. godine, zaključenoga između Grada Požege i Hrvatske banke za obnovu i razvitak (HBOR), Zagreb. Odobreni kredit u svrhu izgradnje kapitalnih objekata komunalne infrastrukture u iznosu od 35.000.000,00 kn, odnosno u protuvrijednosti 4.594.273,78 EUR po srednjem tečaju Hrvatske narodne banke, na dan korištenja kredita, uz valutnu klauzulu, s rokom vraćanja od 15 godina, uključujući 4 godine počeka, s promjenjivom kamatnom stopom od 4,00% godišnje, naknadom za neiskorišteni iznos kredita od 0,25% godišnje, te uz dospijeće anuiteta tromjesečno nakon počeka otplate  od četiri godine. Kredit je realiziran sa 31.12.2017. godine. Dodatkom I. Ugovoru o kreditu broj: KO-06/16 od 13. studenog 2019. godine, koji se primjenjuje od 1. siječnja 2020. godine,  skraćuje se poček sa četiri na dvije godine, te je prva rata glavnice dospjela na naplatu 31. ožujka 2020. godine. Kamatna stopa je smanjena sa 4% promjenjiva na 2% fiksna godišnje, a obračunava se i naplaćuje tromjesečno i primjenjuje od 1. siječnja 2020.godine i nadalje, te povrat glavnice i plaćanje kamata za kredit zaključen u 2022. godini između Grada Požege i Hrvatske banke za obnovu i razvitak (HBOR), Zagreb, u svrhu energetski ekološki učinkovite javne rasvjete u iznosu od 8.000.000,00 kn, što je po fiksnom tečaju konverzije protuvrijednost od </w:t>
      </w:r>
      <w:r w:rsidRPr="00D461DB">
        <w:rPr>
          <w:rFonts w:ascii="Calibri" w:hAnsi="Calibri" w:cs="Calibri"/>
          <w:sz w:val="22"/>
          <w:szCs w:val="22"/>
        </w:rPr>
        <w:lastRenderedPageBreak/>
        <w:t xml:space="preserve">1.061.782,47 eura s rokom vraćanja od 2 godine 3 mjeseca, bez počeka, u jednakim tromjesečnim ratama s fiksnom kamatnom stopom od 0,25% godišnje čija je prva rata otplate započela 31.10. 2023. godine. </w:t>
      </w:r>
    </w:p>
    <w:p w14:paraId="45C388DE" w14:textId="0A1B5643" w:rsidR="00D461DB" w:rsidRPr="00D461DB" w:rsidRDefault="00D461DB" w:rsidP="00C80DA3">
      <w:pPr>
        <w:spacing w:after="240"/>
        <w:ind w:firstLine="708"/>
        <w:jc w:val="both"/>
        <w:rPr>
          <w:rFonts w:ascii="Calibri" w:hAnsi="Calibri" w:cs="Calibri"/>
          <w:sz w:val="22"/>
          <w:szCs w:val="22"/>
        </w:rPr>
      </w:pPr>
      <w:r w:rsidRPr="00D461DB">
        <w:rPr>
          <w:rFonts w:ascii="Calibri" w:hAnsi="Calibri" w:cs="Calibri"/>
          <w:sz w:val="22"/>
          <w:szCs w:val="22"/>
        </w:rPr>
        <w:t xml:space="preserve">3.4. Tekući projekt T100004 Lokalni izbori - planirana sredstva iznose 75.000,00 </w:t>
      </w:r>
      <w:r>
        <w:rPr>
          <w:rFonts w:ascii="Calibri" w:hAnsi="Calibri" w:cs="Calibri"/>
          <w:sz w:val="22"/>
          <w:szCs w:val="22"/>
        </w:rPr>
        <w:t xml:space="preserve">eura. </w:t>
      </w:r>
      <w:r w:rsidRPr="00D461DB">
        <w:rPr>
          <w:rFonts w:ascii="Calibri" w:hAnsi="Calibri" w:cs="Calibri"/>
          <w:sz w:val="22"/>
          <w:szCs w:val="22"/>
        </w:rPr>
        <w:t xml:space="preserve"> Navedena aktivnost obuhvaća ostale nespomenute rashode poslovanja. </w:t>
      </w:r>
    </w:p>
    <w:p w14:paraId="79668429" w14:textId="3ADCF256" w:rsidR="00D461DB" w:rsidRPr="00D461DB" w:rsidRDefault="00D461DB" w:rsidP="00D461DB">
      <w:pPr>
        <w:ind w:firstLine="708"/>
        <w:jc w:val="both"/>
        <w:rPr>
          <w:rFonts w:ascii="Calibri" w:hAnsi="Calibri" w:cs="Calibri"/>
          <w:sz w:val="22"/>
          <w:szCs w:val="22"/>
        </w:rPr>
      </w:pPr>
      <w:r w:rsidRPr="00D461DB">
        <w:rPr>
          <w:rFonts w:ascii="Calibri" w:hAnsi="Calibri" w:cs="Calibri"/>
          <w:sz w:val="22"/>
          <w:szCs w:val="22"/>
        </w:rPr>
        <w:t>4. Zakonska osnova za uvođenje programa:</w:t>
      </w:r>
    </w:p>
    <w:p w14:paraId="6CE91F17" w14:textId="7CC5125F" w:rsidR="00D461DB" w:rsidRPr="00D461DB" w:rsidRDefault="00D461DB" w:rsidP="00C80DA3">
      <w:pPr>
        <w:ind w:left="993" w:hanging="284"/>
        <w:jc w:val="both"/>
        <w:rPr>
          <w:rFonts w:ascii="Calibri" w:hAnsi="Calibri" w:cs="Calibri"/>
          <w:sz w:val="22"/>
          <w:szCs w:val="22"/>
        </w:rPr>
      </w:pPr>
      <w:r w:rsidRPr="00D461DB">
        <w:rPr>
          <w:rFonts w:ascii="Calibri" w:hAnsi="Calibri" w:cs="Calibri"/>
          <w:sz w:val="22"/>
          <w:szCs w:val="22"/>
        </w:rPr>
        <w:t>-</w:t>
      </w:r>
      <w:r w:rsidR="00C80DA3">
        <w:rPr>
          <w:rFonts w:ascii="Calibri" w:hAnsi="Calibri" w:cs="Calibri"/>
          <w:sz w:val="22"/>
          <w:szCs w:val="22"/>
        </w:rPr>
        <w:tab/>
      </w:r>
      <w:r w:rsidRPr="00D461DB">
        <w:rPr>
          <w:rFonts w:ascii="Calibri" w:hAnsi="Calibri" w:cs="Calibri"/>
          <w:sz w:val="22"/>
          <w:szCs w:val="22"/>
        </w:rPr>
        <w:t>Zakon o proračunu (Narodne novine, broj: 144/21.)</w:t>
      </w:r>
    </w:p>
    <w:p w14:paraId="465A9B7C" w14:textId="63AC38C6" w:rsidR="00D461DB" w:rsidRPr="00D461DB" w:rsidRDefault="00D461DB" w:rsidP="00C80DA3">
      <w:pPr>
        <w:ind w:left="993" w:hanging="284"/>
        <w:jc w:val="both"/>
        <w:rPr>
          <w:rFonts w:ascii="Calibri" w:hAnsi="Calibri" w:cs="Calibri"/>
          <w:sz w:val="22"/>
          <w:szCs w:val="22"/>
        </w:rPr>
      </w:pPr>
      <w:r w:rsidRPr="00D461DB">
        <w:rPr>
          <w:rFonts w:ascii="Calibri" w:hAnsi="Calibri" w:cs="Calibri"/>
          <w:sz w:val="22"/>
          <w:szCs w:val="22"/>
        </w:rPr>
        <w:t>-</w:t>
      </w:r>
      <w:r w:rsidR="00C80DA3">
        <w:rPr>
          <w:rFonts w:ascii="Calibri" w:hAnsi="Calibri" w:cs="Calibri"/>
          <w:sz w:val="22"/>
          <w:szCs w:val="22"/>
        </w:rPr>
        <w:tab/>
      </w:r>
      <w:r w:rsidRPr="00D461DB">
        <w:rPr>
          <w:rFonts w:ascii="Calibri" w:hAnsi="Calibri" w:cs="Calibri"/>
          <w:sz w:val="22"/>
          <w:szCs w:val="22"/>
        </w:rPr>
        <w:t xml:space="preserve">Zakon o lokalnoj i područnoj (regionalnoj) samoupravi (Narodne novine, broj: 33/01., 60/01.- vjerodostojno tumačenje, 106/03., 129/05., 109/07., 125/08.,36/09., 150/11., 144/12., </w:t>
      </w:r>
      <w:hyperlink r:id="rId10" w:history="1">
        <w:r w:rsidRPr="00D461DB">
          <w:rPr>
            <w:rStyle w:val="Hiperveza"/>
            <w:rFonts w:ascii="Calibri" w:hAnsi="Calibri" w:cs="Calibri"/>
            <w:color w:val="auto"/>
            <w:sz w:val="22"/>
            <w:szCs w:val="22"/>
            <w:u w:val="none"/>
          </w:rPr>
          <w:t>19/13</w:t>
        </w:r>
      </w:hyperlink>
      <w:r w:rsidRPr="00D461DB">
        <w:rPr>
          <w:rFonts w:ascii="Calibri" w:hAnsi="Calibri" w:cs="Calibri"/>
          <w:sz w:val="22"/>
          <w:szCs w:val="22"/>
        </w:rPr>
        <w:t>.- pročišćeni tekst, 137/15.- ispravak, 123/17., 98/19. i 144/20.)</w:t>
      </w:r>
    </w:p>
    <w:p w14:paraId="1D0BADB4" w14:textId="79AB3792" w:rsidR="00D461DB" w:rsidRPr="00D461DB" w:rsidRDefault="00D461DB" w:rsidP="00C80DA3">
      <w:pPr>
        <w:ind w:left="993" w:hanging="284"/>
        <w:jc w:val="both"/>
        <w:rPr>
          <w:rFonts w:ascii="Calibri" w:hAnsi="Calibri" w:cs="Calibri"/>
          <w:sz w:val="22"/>
          <w:szCs w:val="22"/>
        </w:rPr>
      </w:pPr>
      <w:r w:rsidRPr="00D461DB">
        <w:rPr>
          <w:rFonts w:ascii="Calibri" w:hAnsi="Calibri" w:cs="Calibri"/>
          <w:sz w:val="22"/>
          <w:szCs w:val="22"/>
        </w:rPr>
        <w:t>-</w:t>
      </w:r>
      <w:r w:rsidR="00C80DA3">
        <w:rPr>
          <w:rFonts w:ascii="Calibri" w:hAnsi="Calibri" w:cs="Calibri"/>
          <w:sz w:val="22"/>
          <w:szCs w:val="22"/>
        </w:rPr>
        <w:tab/>
      </w:r>
      <w:r w:rsidRPr="00D461DB">
        <w:rPr>
          <w:rFonts w:ascii="Calibri" w:hAnsi="Calibri" w:cs="Calibri"/>
          <w:sz w:val="22"/>
          <w:szCs w:val="22"/>
        </w:rPr>
        <w:t>Zakon o službenicima i namještenicima u lokalnoj i područnoj (regionalnoj) samoupravi (Narodne novine,  broj: 86/08., 61/11., 4/18. i 112/19.)</w:t>
      </w:r>
    </w:p>
    <w:p w14:paraId="64139B12" w14:textId="1AFD7609" w:rsidR="00D461DB" w:rsidRPr="00D461DB" w:rsidRDefault="00D461DB" w:rsidP="00C80DA3">
      <w:pPr>
        <w:ind w:left="993" w:hanging="284"/>
        <w:jc w:val="both"/>
        <w:rPr>
          <w:rFonts w:ascii="Calibri" w:hAnsi="Calibri" w:cs="Calibri"/>
          <w:sz w:val="22"/>
          <w:szCs w:val="22"/>
        </w:rPr>
      </w:pPr>
      <w:r w:rsidRPr="00D461DB">
        <w:rPr>
          <w:rFonts w:ascii="Calibri" w:hAnsi="Calibri" w:cs="Calibri"/>
          <w:sz w:val="22"/>
          <w:szCs w:val="22"/>
        </w:rPr>
        <w:t>-</w:t>
      </w:r>
      <w:r w:rsidR="00C80DA3">
        <w:rPr>
          <w:rFonts w:ascii="Calibri" w:hAnsi="Calibri" w:cs="Calibri"/>
          <w:sz w:val="22"/>
          <w:szCs w:val="22"/>
        </w:rPr>
        <w:tab/>
      </w:r>
      <w:r w:rsidRPr="00D461DB">
        <w:rPr>
          <w:rFonts w:ascii="Calibri" w:hAnsi="Calibri" w:cs="Calibri"/>
          <w:sz w:val="22"/>
          <w:szCs w:val="22"/>
        </w:rPr>
        <w:t>Zakon o plaćama u lokalnoj i područnoj (regionalnoj) samoupravi (Narodne novine, broj: 28/10. i 10/23.)</w:t>
      </w:r>
    </w:p>
    <w:p w14:paraId="5F30E2B8" w14:textId="62F1731D" w:rsidR="00D461DB" w:rsidRPr="00D461DB" w:rsidRDefault="00D461DB" w:rsidP="00C80DA3">
      <w:pPr>
        <w:ind w:left="993" w:hanging="284"/>
        <w:jc w:val="both"/>
        <w:rPr>
          <w:rFonts w:ascii="Calibri" w:hAnsi="Calibri" w:cs="Calibri"/>
          <w:sz w:val="22"/>
          <w:szCs w:val="22"/>
        </w:rPr>
      </w:pPr>
      <w:r w:rsidRPr="00D461DB">
        <w:rPr>
          <w:rFonts w:ascii="Calibri" w:hAnsi="Calibri" w:cs="Calibri"/>
          <w:sz w:val="22"/>
          <w:szCs w:val="22"/>
        </w:rPr>
        <w:t>-</w:t>
      </w:r>
      <w:r w:rsidR="00C80DA3">
        <w:rPr>
          <w:rFonts w:ascii="Calibri" w:hAnsi="Calibri" w:cs="Calibri"/>
          <w:sz w:val="22"/>
          <w:szCs w:val="22"/>
        </w:rPr>
        <w:tab/>
      </w:r>
      <w:r w:rsidRPr="00D461DB">
        <w:rPr>
          <w:rFonts w:ascii="Calibri" w:hAnsi="Calibri" w:cs="Calibri"/>
          <w:sz w:val="22"/>
          <w:szCs w:val="22"/>
        </w:rPr>
        <w:t>Zakon o sustavu unutarnjih kontrola u javnom sektoru (Narodne novine, broj: 78/15. i 102/19.)</w:t>
      </w:r>
    </w:p>
    <w:p w14:paraId="71769D3C" w14:textId="3EDE6B6A" w:rsidR="00D461DB" w:rsidRPr="00D461DB" w:rsidRDefault="00D461DB" w:rsidP="00C80DA3">
      <w:pPr>
        <w:ind w:left="993" w:hanging="284"/>
        <w:jc w:val="both"/>
        <w:rPr>
          <w:rFonts w:ascii="Calibri" w:hAnsi="Calibri" w:cs="Calibri"/>
          <w:sz w:val="22"/>
          <w:szCs w:val="22"/>
        </w:rPr>
      </w:pPr>
      <w:r w:rsidRPr="00D461DB">
        <w:rPr>
          <w:rFonts w:ascii="Calibri" w:hAnsi="Calibri" w:cs="Calibri"/>
          <w:sz w:val="22"/>
          <w:szCs w:val="22"/>
        </w:rPr>
        <w:t>-</w:t>
      </w:r>
      <w:r w:rsidR="00C80DA3">
        <w:rPr>
          <w:rFonts w:ascii="Calibri" w:hAnsi="Calibri" w:cs="Calibri"/>
          <w:sz w:val="22"/>
          <w:szCs w:val="22"/>
        </w:rPr>
        <w:tab/>
      </w:r>
      <w:r w:rsidRPr="00D461DB">
        <w:rPr>
          <w:rFonts w:ascii="Calibri" w:hAnsi="Calibri" w:cs="Calibri"/>
          <w:sz w:val="22"/>
          <w:szCs w:val="22"/>
        </w:rPr>
        <w:t>Statut Grada Požege (Službene novine Grada Požege, broj: 2/21. i 11/22.)</w:t>
      </w:r>
    </w:p>
    <w:p w14:paraId="6E7AF251" w14:textId="1ED719B9" w:rsidR="00D461DB" w:rsidRPr="00D461DB" w:rsidRDefault="00D461DB" w:rsidP="00C80DA3">
      <w:pPr>
        <w:ind w:left="993" w:hanging="284"/>
        <w:jc w:val="both"/>
        <w:rPr>
          <w:rFonts w:ascii="Calibri" w:hAnsi="Calibri" w:cs="Calibri"/>
          <w:sz w:val="22"/>
          <w:szCs w:val="22"/>
        </w:rPr>
      </w:pPr>
      <w:r w:rsidRPr="00D461DB">
        <w:rPr>
          <w:rFonts w:ascii="Calibri" w:hAnsi="Calibri" w:cs="Calibri"/>
          <w:sz w:val="22"/>
          <w:szCs w:val="22"/>
        </w:rPr>
        <w:t>-</w:t>
      </w:r>
      <w:r w:rsidR="00C80DA3">
        <w:rPr>
          <w:rFonts w:ascii="Calibri" w:hAnsi="Calibri" w:cs="Calibri"/>
          <w:sz w:val="22"/>
          <w:szCs w:val="22"/>
        </w:rPr>
        <w:tab/>
      </w:r>
      <w:r w:rsidRPr="00D461DB">
        <w:rPr>
          <w:rFonts w:ascii="Calibri" w:hAnsi="Calibri" w:cs="Calibri"/>
          <w:sz w:val="22"/>
          <w:szCs w:val="22"/>
        </w:rPr>
        <w:t>Odluka o koeficijentima za obračun plaća službenika i namještenika u upravnim tijelima Grada Požege (Službene novine Grada Požege, broj: 20/23 i 1/24.)</w:t>
      </w:r>
    </w:p>
    <w:p w14:paraId="7DAF0070" w14:textId="25A017F4" w:rsidR="00D461DB" w:rsidRPr="00D461DB" w:rsidRDefault="00D461DB" w:rsidP="00C80DA3">
      <w:pPr>
        <w:ind w:left="993" w:hanging="284"/>
        <w:jc w:val="both"/>
        <w:rPr>
          <w:rFonts w:ascii="Calibri" w:hAnsi="Calibri" w:cs="Calibri"/>
          <w:sz w:val="22"/>
          <w:szCs w:val="22"/>
        </w:rPr>
      </w:pPr>
      <w:r w:rsidRPr="00D461DB">
        <w:rPr>
          <w:rFonts w:ascii="Calibri" w:hAnsi="Calibri" w:cs="Calibri"/>
          <w:sz w:val="22"/>
          <w:szCs w:val="22"/>
        </w:rPr>
        <w:t>-</w:t>
      </w:r>
      <w:r w:rsidR="00C80DA3">
        <w:rPr>
          <w:rFonts w:ascii="Calibri" w:hAnsi="Calibri" w:cs="Calibri"/>
          <w:sz w:val="22"/>
          <w:szCs w:val="22"/>
        </w:rPr>
        <w:tab/>
      </w:r>
      <w:r w:rsidRPr="00D461DB">
        <w:rPr>
          <w:rFonts w:ascii="Calibri" w:hAnsi="Calibri" w:cs="Calibri"/>
          <w:sz w:val="22"/>
          <w:szCs w:val="22"/>
        </w:rPr>
        <w:t>Odluka o plaći i drugim materijalnim pravima gradonačelnika i zamjenika gradonačelnika Grada Požege (Službene novine Grada Požege, broj: 1/15. i 14/15.)</w:t>
      </w:r>
    </w:p>
    <w:p w14:paraId="3DB0C1FF" w14:textId="3356F591" w:rsidR="00D461DB" w:rsidRPr="00D461DB" w:rsidRDefault="00D461DB" w:rsidP="00C80DA3">
      <w:pPr>
        <w:ind w:left="993" w:hanging="284"/>
        <w:jc w:val="both"/>
        <w:rPr>
          <w:rFonts w:ascii="Calibri" w:hAnsi="Calibri" w:cs="Calibri"/>
          <w:sz w:val="22"/>
          <w:szCs w:val="22"/>
        </w:rPr>
      </w:pPr>
      <w:r w:rsidRPr="00D461DB">
        <w:rPr>
          <w:rFonts w:ascii="Calibri" w:hAnsi="Calibri" w:cs="Calibri"/>
          <w:sz w:val="22"/>
          <w:szCs w:val="22"/>
        </w:rPr>
        <w:t>-</w:t>
      </w:r>
      <w:r w:rsidR="00C80DA3">
        <w:rPr>
          <w:rFonts w:ascii="Calibri" w:hAnsi="Calibri" w:cs="Calibri"/>
          <w:sz w:val="22"/>
          <w:szCs w:val="22"/>
        </w:rPr>
        <w:tab/>
      </w:r>
      <w:r w:rsidRPr="00D461DB">
        <w:rPr>
          <w:rFonts w:ascii="Calibri" w:hAnsi="Calibri" w:cs="Calibri"/>
          <w:sz w:val="22"/>
          <w:szCs w:val="22"/>
        </w:rPr>
        <w:t>Odluka o naknadama za rad članova Gradskog vijeća i njezinih radnih tijela i radnih tijela u koje članove imenuje Gradsko vijeće Grada Požege (Službene novine Grada Požege, broj: 12/21.)</w:t>
      </w:r>
    </w:p>
    <w:p w14:paraId="410F3079" w14:textId="6631763A" w:rsidR="00D461DB" w:rsidRPr="00D461DB" w:rsidRDefault="00D461DB" w:rsidP="00C80DA3">
      <w:pPr>
        <w:ind w:left="993" w:hanging="284"/>
        <w:jc w:val="both"/>
        <w:rPr>
          <w:rFonts w:ascii="Calibri" w:hAnsi="Calibri" w:cs="Calibri"/>
          <w:sz w:val="22"/>
          <w:szCs w:val="22"/>
        </w:rPr>
      </w:pPr>
      <w:r w:rsidRPr="00D461DB">
        <w:rPr>
          <w:rFonts w:ascii="Calibri" w:hAnsi="Calibri" w:cs="Calibri"/>
          <w:sz w:val="22"/>
          <w:szCs w:val="22"/>
        </w:rPr>
        <w:t>-</w:t>
      </w:r>
      <w:r w:rsidR="00C80DA3">
        <w:rPr>
          <w:rFonts w:ascii="Calibri" w:hAnsi="Calibri" w:cs="Calibri"/>
          <w:sz w:val="22"/>
          <w:szCs w:val="22"/>
        </w:rPr>
        <w:tab/>
      </w:r>
      <w:r w:rsidRPr="00D461DB">
        <w:rPr>
          <w:rFonts w:ascii="Calibri" w:hAnsi="Calibri" w:cs="Calibri"/>
          <w:sz w:val="22"/>
          <w:szCs w:val="22"/>
        </w:rPr>
        <w:t>Odluka o visini naknade za rad i drugim pravima gradonačelnika i zamjenika gradonačelnika Grada Požege koji dužnost obavljaju volonterski (Službene novine Grada Požege, broj: 11/22.)</w:t>
      </w:r>
    </w:p>
    <w:p w14:paraId="7EC36DD1" w14:textId="684B3319" w:rsidR="00D461DB" w:rsidRPr="00D461DB" w:rsidRDefault="00D461DB" w:rsidP="00C80DA3">
      <w:pPr>
        <w:spacing w:after="240"/>
        <w:ind w:left="993" w:hanging="284"/>
        <w:jc w:val="both"/>
        <w:rPr>
          <w:rFonts w:ascii="Calibri" w:hAnsi="Calibri" w:cs="Calibri"/>
          <w:sz w:val="22"/>
          <w:szCs w:val="22"/>
        </w:rPr>
      </w:pPr>
      <w:r w:rsidRPr="00D461DB">
        <w:rPr>
          <w:rFonts w:ascii="Calibri" w:hAnsi="Calibri" w:cs="Calibri"/>
          <w:sz w:val="22"/>
          <w:szCs w:val="22"/>
        </w:rPr>
        <w:t>-</w:t>
      </w:r>
      <w:r w:rsidR="00C80DA3">
        <w:rPr>
          <w:rFonts w:ascii="Calibri" w:hAnsi="Calibri" w:cs="Calibri"/>
          <w:sz w:val="22"/>
          <w:szCs w:val="22"/>
        </w:rPr>
        <w:tab/>
      </w:r>
      <w:r w:rsidRPr="00D461DB">
        <w:rPr>
          <w:rFonts w:ascii="Calibri" w:hAnsi="Calibri" w:cs="Calibri"/>
          <w:sz w:val="22"/>
          <w:szCs w:val="22"/>
        </w:rPr>
        <w:t>Kolektivni ugovor za zaposlene u upravnim tijelima Grada Požege (Službene novine Grada Požege, broj: 7/21., 12/22., 23/22., 6/23., 8/23., 10/23., 17/23., 19/23., 6/24. i 7/24.).   </w:t>
      </w:r>
    </w:p>
    <w:p w14:paraId="2A58DF4B" w14:textId="2B11517D" w:rsidR="00D461DB" w:rsidRPr="00D461DB" w:rsidRDefault="00D461DB" w:rsidP="00D461DB">
      <w:pPr>
        <w:ind w:firstLine="708"/>
        <w:jc w:val="both"/>
        <w:rPr>
          <w:rFonts w:ascii="Calibri" w:hAnsi="Calibri" w:cs="Calibri"/>
          <w:sz w:val="22"/>
          <w:szCs w:val="22"/>
        </w:rPr>
      </w:pPr>
      <w:r w:rsidRPr="00D461DB">
        <w:rPr>
          <w:rFonts w:ascii="Calibri" w:hAnsi="Calibri" w:cs="Calibri"/>
          <w:sz w:val="22"/>
          <w:szCs w:val="22"/>
        </w:rPr>
        <w:t xml:space="preserve">5. Opći cilj: pratiti i financirati troškove rada svih upravnih tijela Grada Požege u skladu sa zakonskim propisima u okviru planiranih proračunskih sredstava, poštujući načelo ekonomičnosti, te namjenskog i svrhovitog korištenja sredstava, pravovremeno podmirivati obveze proizašle iz primljenih kredita, a sve u cilju učinkovitog i djelotvornog pružanja javnih usluga i funkcioniranja Grada. </w:t>
      </w:r>
    </w:p>
    <w:p w14:paraId="2E7AF72C" w14:textId="77777777" w:rsidR="00D461DB" w:rsidRPr="00D461DB" w:rsidRDefault="00D461DB" w:rsidP="00D461DB">
      <w:pPr>
        <w:jc w:val="both"/>
        <w:rPr>
          <w:rFonts w:ascii="Calibri" w:hAnsi="Calibri" w:cs="Calibri"/>
          <w:sz w:val="22"/>
          <w:szCs w:val="22"/>
        </w:rPr>
      </w:pPr>
      <w:r w:rsidRPr="00D461DB">
        <w:rPr>
          <w:rFonts w:ascii="Calibri" w:hAnsi="Calibri" w:cs="Calibri"/>
          <w:sz w:val="22"/>
          <w:szCs w:val="22"/>
        </w:rPr>
        <w:t>Posebni cilj: provoditi mjere efikasnog korištenja sredstava kako bi se više sredstava usmjerilo na razvojne programe i projekte drugih upravnih tijela.</w:t>
      </w:r>
    </w:p>
    <w:p w14:paraId="3E690BEE" w14:textId="77777777" w:rsidR="00D461DB" w:rsidRDefault="00D461DB" w:rsidP="00C80DA3">
      <w:pPr>
        <w:spacing w:after="240"/>
        <w:jc w:val="both"/>
        <w:rPr>
          <w:rFonts w:ascii="Calibri" w:hAnsi="Calibri" w:cs="Calibri"/>
          <w:sz w:val="22"/>
          <w:szCs w:val="22"/>
        </w:rPr>
      </w:pPr>
      <w:r w:rsidRPr="00D461DB">
        <w:rPr>
          <w:rFonts w:ascii="Calibri" w:hAnsi="Calibri" w:cs="Calibri"/>
          <w:sz w:val="22"/>
          <w:szCs w:val="22"/>
        </w:rPr>
        <w:t>Pokazatelj rezultata: Izvršavanje poslova iz djelokruga rada, redovito podmirivanje svih financijskih obveza prema zaposlenicima, bankama i ostalima (Jedinica: %; Polazna vrijednost: 100, Ciljana vrijednost u 2024., 2025 i 2026.: 100):</w:t>
      </w:r>
    </w:p>
    <w:tbl>
      <w:tblPr>
        <w:tblW w:w="0" w:type="auto"/>
        <w:tblInd w:w="1129" w:type="dxa"/>
        <w:tblCellMar>
          <w:left w:w="0" w:type="dxa"/>
          <w:right w:w="0" w:type="dxa"/>
        </w:tblCellMar>
        <w:tblLook w:val="04A0" w:firstRow="1" w:lastRow="0" w:firstColumn="1" w:lastColumn="0" w:noHBand="0" w:noVBand="1"/>
      </w:tblPr>
      <w:tblGrid>
        <w:gridCol w:w="1701"/>
        <w:gridCol w:w="1418"/>
        <w:gridCol w:w="3260"/>
      </w:tblGrid>
      <w:tr w:rsidR="00D461DB" w:rsidRPr="00D461DB" w14:paraId="5349790B" w14:textId="77777777" w:rsidTr="00D461DB">
        <w:trPr>
          <w:trHeight w:val="112"/>
        </w:trPr>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EFB8519" w14:textId="77777777" w:rsidR="00D461DB" w:rsidRPr="00D461DB" w:rsidRDefault="00D461DB" w:rsidP="00D461DB">
            <w:pPr>
              <w:jc w:val="center"/>
              <w:rPr>
                <w:rFonts w:ascii="Calibri" w:hAnsi="Calibri" w:cs="Calibri"/>
                <w:sz w:val="22"/>
                <w:szCs w:val="22"/>
              </w:rPr>
            </w:pPr>
            <w:r w:rsidRPr="00D461DB">
              <w:rPr>
                <w:rFonts w:ascii="Calibri" w:hAnsi="Calibri" w:cs="Calibri"/>
                <w:sz w:val="22"/>
                <w:szCs w:val="22"/>
                <w:lang w:val="en-US"/>
              </w:rPr>
              <w:br w:type="page"/>
            </w:r>
            <w:r w:rsidRPr="00D461DB">
              <w:rPr>
                <w:rFonts w:ascii="Calibri" w:hAnsi="Calibri" w:cs="Calibri"/>
                <w:sz w:val="22"/>
                <w:szCs w:val="22"/>
              </w:rPr>
              <w:t>REDNI BROJ</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2DEF8A" w14:textId="3D16176D" w:rsidR="00D461DB" w:rsidRPr="00D461DB" w:rsidRDefault="00D461DB" w:rsidP="00D461DB">
            <w:pPr>
              <w:jc w:val="center"/>
              <w:rPr>
                <w:rFonts w:ascii="Calibri" w:hAnsi="Calibri" w:cs="Calibri"/>
                <w:sz w:val="22"/>
                <w:szCs w:val="22"/>
              </w:rPr>
            </w:pPr>
            <w:r w:rsidRPr="00D461DB">
              <w:rPr>
                <w:rFonts w:ascii="Calibri" w:hAnsi="Calibri" w:cs="Calibri"/>
                <w:sz w:val="22"/>
                <w:szCs w:val="22"/>
              </w:rPr>
              <w:t>GODINA</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4B6AB4" w14:textId="29CDD455" w:rsidR="00D461DB" w:rsidRPr="00D461DB" w:rsidRDefault="00D461DB" w:rsidP="00D461DB">
            <w:pPr>
              <w:jc w:val="center"/>
              <w:rPr>
                <w:rFonts w:ascii="Calibri" w:hAnsi="Calibri" w:cs="Calibri"/>
                <w:sz w:val="22"/>
                <w:szCs w:val="22"/>
              </w:rPr>
            </w:pPr>
            <w:r w:rsidRPr="00D461DB">
              <w:rPr>
                <w:rFonts w:ascii="Calibri" w:hAnsi="Calibri" w:cs="Calibri"/>
                <w:sz w:val="22"/>
                <w:szCs w:val="22"/>
              </w:rPr>
              <w:t xml:space="preserve">PLANIRA SREDSTVA / </w:t>
            </w:r>
            <w:r w:rsidR="00933EDB" w:rsidRPr="00D461DB">
              <w:rPr>
                <w:rFonts w:ascii="Calibri" w:hAnsi="Calibri" w:cs="Calibri"/>
                <w:sz w:val="22"/>
                <w:szCs w:val="22"/>
              </w:rPr>
              <w:t>euro</w:t>
            </w:r>
          </w:p>
        </w:tc>
      </w:tr>
      <w:tr w:rsidR="00D461DB" w:rsidRPr="00D461DB" w14:paraId="4DAFC33F" w14:textId="77777777" w:rsidTr="00D461DB">
        <w:trPr>
          <w:trHeight w:val="11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B58C4A" w14:textId="77777777" w:rsidR="00D461DB" w:rsidRPr="00D461DB" w:rsidRDefault="00D461DB" w:rsidP="00D461DB">
            <w:pPr>
              <w:jc w:val="both"/>
              <w:rPr>
                <w:rFonts w:ascii="Calibri" w:hAnsi="Calibri" w:cs="Calibri"/>
                <w:sz w:val="22"/>
                <w:szCs w:val="22"/>
              </w:rPr>
            </w:pPr>
            <w:r w:rsidRPr="00D461DB">
              <w:rPr>
                <w:rFonts w:ascii="Calibri" w:hAnsi="Calibri" w:cs="Calibri"/>
                <w:sz w:val="22"/>
                <w:szCs w:val="22"/>
              </w:rPr>
              <w:t>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03D3BEF0" w14:textId="77777777" w:rsidR="00D461DB" w:rsidRPr="00D461DB" w:rsidRDefault="00D461DB" w:rsidP="00D461DB">
            <w:pPr>
              <w:jc w:val="both"/>
              <w:rPr>
                <w:rFonts w:ascii="Calibri" w:hAnsi="Calibri" w:cs="Calibri"/>
                <w:sz w:val="22"/>
                <w:szCs w:val="22"/>
                <w:lang w:val="en-US"/>
              </w:rPr>
            </w:pPr>
            <w:r w:rsidRPr="00D461DB">
              <w:rPr>
                <w:rFonts w:ascii="Calibri" w:hAnsi="Calibri" w:cs="Calibri"/>
                <w:sz w:val="22"/>
                <w:szCs w:val="22"/>
                <w:lang w:val="en-US"/>
              </w:rPr>
              <w:t>2025.</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6D50BEAC" w14:textId="77777777" w:rsidR="00D461DB" w:rsidRPr="00D461DB" w:rsidRDefault="00D461DB" w:rsidP="00D461DB">
            <w:pPr>
              <w:jc w:val="right"/>
              <w:rPr>
                <w:rFonts w:ascii="Calibri" w:hAnsi="Calibri" w:cs="Calibri"/>
                <w:sz w:val="22"/>
                <w:szCs w:val="22"/>
              </w:rPr>
            </w:pPr>
            <w:r w:rsidRPr="00D461DB">
              <w:rPr>
                <w:rFonts w:ascii="Calibri" w:hAnsi="Calibri" w:cs="Calibri"/>
                <w:sz w:val="22"/>
                <w:szCs w:val="22"/>
              </w:rPr>
              <w:t>2.866.970,00</w:t>
            </w:r>
          </w:p>
        </w:tc>
      </w:tr>
      <w:tr w:rsidR="00D461DB" w:rsidRPr="00D461DB" w14:paraId="76578A2B" w14:textId="77777777" w:rsidTr="00D461DB">
        <w:trPr>
          <w:trHeight w:val="11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E21DFA" w14:textId="77777777" w:rsidR="00D461DB" w:rsidRPr="00D461DB" w:rsidRDefault="00D461DB" w:rsidP="00D461DB">
            <w:pPr>
              <w:jc w:val="both"/>
              <w:rPr>
                <w:rFonts w:ascii="Calibri" w:hAnsi="Calibri" w:cs="Calibri"/>
                <w:sz w:val="22"/>
                <w:szCs w:val="22"/>
              </w:rPr>
            </w:pPr>
            <w:r w:rsidRPr="00D461DB">
              <w:rPr>
                <w:rFonts w:ascii="Calibri" w:hAnsi="Calibri" w:cs="Calibri"/>
                <w:sz w:val="22"/>
                <w:szCs w:val="22"/>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7FA4F4B4" w14:textId="77777777" w:rsidR="00D461DB" w:rsidRPr="00D461DB" w:rsidRDefault="00D461DB" w:rsidP="00D461DB">
            <w:pPr>
              <w:jc w:val="both"/>
              <w:rPr>
                <w:rFonts w:ascii="Calibri" w:hAnsi="Calibri" w:cs="Calibri"/>
                <w:sz w:val="22"/>
                <w:szCs w:val="22"/>
                <w:lang w:val="en-US"/>
              </w:rPr>
            </w:pPr>
            <w:r w:rsidRPr="00D461DB">
              <w:rPr>
                <w:rFonts w:ascii="Calibri" w:hAnsi="Calibri" w:cs="Calibri"/>
                <w:sz w:val="22"/>
                <w:szCs w:val="22"/>
                <w:lang w:val="en-US"/>
              </w:rPr>
              <w:t>2026.</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764CAB60" w14:textId="77777777" w:rsidR="00D461DB" w:rsidRPr="00D461DB" w:rsidRDefault="00D461DB" w:rsidP="00D461DB">
            <w:pPr>
              <w:jc w:val="right"/>
              <w:rPr>
                <w:rFonts w:ascii="Calibri" w:hAnsi="Calibri" w:cs="Calibri"/>
                <w:sz w:val="22"/>
                <w:szCs w:val="22"/>
              </w:rPr>
            </w:pPr>
            <w:r w:rsidRPr="00D461DB">
              <w:rPr>
                <w:rFonts w:ascii="Calibri" w:hAnsi="Calibri" w:cs="Calibri"/>
                <w:sz w:val="22"/>
                <w:szCs w:val="22"/>
              </w:rPr>
              <w:t>2.188.900,00</w:t>
            </w:r>
          </w:p>
        </w:tc>
      </w:tr>
      <w:tr w:rsidR="00D461DB" w:rsidRPr="00D461DB" w14:paraId="5D0922F8" w14:textId="77777777" w:rsidTr="00D461DB">
        <w:trPr>
          <w:trHeight w:val="11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5C7D0C" w14:textId="77777777" w:rsidR="00D461DB" w:rsidRPr="00D461DB" w:rsidRDefault="00D461DB" w:rsidP="00D461DB">
            <w:pPr>
              <w:jc w:val="both"/>
              <w:rPr>
                <w:rFonts w:ascii="Calibri" w:hAnsi="Calibri" w:cs="Calibri"/>
                <w:sz w:val="22"/>
                <w:szCs w:val="22"/>
              </w:rPr>
            </w:pPr>
            <w:r w:rsidRPr="00D461DB">
              <w:rPr>
                <w:rFonts w:ascii="Calibri" w:hAnsi="Calibri" w:cs="Calibri"/>
                <w:sz w:val="22"/>
                <w:szCs w:val="22"/>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5235FEB7" w14:textId="77777777" w:rsidR="00D461DB" w:rsidRPr="00D461DB" w:rsidRDefault="00D461DB" w:rsidP="00D461DB">
            <w:pPr>
              <w:jc w:val="both"/>
              <w:rPr>
                <w:rFonts w:ascii="Calibri" w:hAnsi="Calibri" w:cs="Calibri"/>
                <w:sz w:val="22"/>
                <w:szCs w:val="22"/>
                <w:lang w:val="en-US"/>
              </w:rPr>
            </w:pPr>
            <w:r w:rsidRPr="00D461DB">
              <w:rPr>
                <w:rFonts w:ascii="Calibri" w:hAnsi="Calibri" w:cs="Calibri"/>
                <w:sz w:val="22"/>
                <w:szCs w:val="22"/>
                <w:lang w:val="en-US"/>
              </w:rPr>
              <w:t>2027.</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7C7985A6" w14:textId="77777777" w:rsidR="00D461DB" w:rsidRPr="00D461DB" w:rsidRDefault="00D461DB" w:rsidP="00D461DB">
            <w:pPr>
              <w:jc w:val="right"/>
              <w:rPr>
                <w:rFonts w:ascii="Calibri" w:hAnsi="Calibri" w:cs="Calibri"/>
                <w:sz w:val="22"/>
                <w:szCs w:val="22"/>
              </w:rPr>
            </w:pPr>
            <w:r w:rsidRPr="00D461DB">
              <w:rPr>
                <w:rFonts w:ascii="Calibri" w:hAnsi="Calibri" w:cs="Calibri"/>
                <w:sz w:val="22"/>
                <w:szCs w:val="22"/>
              </w:rPr>
              <w:t>2.180.440,00</w:t>
            </w:r>
          </w:p>
        </w:tc>
      </w:tr>
    </w:tbl>
    <w:p w14:paraId="3A0C9D3B" w14:textId="439593D7" w:rsidR="006C0A7E" w:rsidRPr="006C0A7E" w:rsidRDefault="000C444E" w:rsidP="00C80DA3">
      <w:pPr>
        <w:pStyle w:val="Odlomakpopisa"/>
        <w:numPr>
          <w:ilvl w:val="0"/>
          <w:numId w:val="3"/>
        </w:numPr>
        <w:spacing w:before="240"/>
        <w:jc w:val="both"/>
        <w:rPr>
          <w:rFonts w:cs="Calibri"/>
          <w:b/>
        </w:rPr>
      </w:pPr>
      <w:r w:rsidRPr="006C0A7E">
        <w:rPr>
          <w:rFonts w:cs="Calibri"/>
          <w:b/>
        </w:rPr>
        <w:t>PROGRAM RADA SLUŽBE ZA JAVNU NABAVU</w:t>
      </w:r>
    </w:p>
    <w:p w14:paraId="6C451609" w14:textId="137632CF" w:rsidR="006C0A7E" w:rsidRPr="006C0A7E" w:rsidRDefault="006C0A7E" w:rsidP="006C0A7E">
      <w:pPr>
        <w:ind w:firstLine="708"/>
        <w:jc w:val="both"/>
        <w:rPr>
          <w:rFonts w:ascii="Calibri" w:hAnsi="Calibri" w:cs="Calibri"/>
          <w:sz w:val="22"/>
          <w:szCs w:val="22"/>
        </w:rPr>
      </w:pPr>
      <w:r w:rsidRPr="006C0A7E">
        <w:rPr>
          <w:rFonts w:ascii="Calibri" w:hAnsi="Calibri" w:cs="Calibri"/>
          <w:sz w:val="22"/>
          <w:szCs w:val="22"/>
        </w:rPr>
        <w:t>Služba za javnu nabavu obavlja poslove planiranja nabave robe, radova i usluga za potrebe upravnih tijela, pripreme i provođenja postupaka javne nabave koji se provode sukladno Zakonu o javnoj nabavi (Narodne novine</w:t>
      </w:r>
      <w:r w:rsidR="00E97F90">
        <w:rPr>
          <w:rFonts w:ascii="Calibri" w:hAnsi="Calibri" w:cs="Calibri"/>
          <w:sz w:val="22"/>
          <w:szCs w:val="22"/>
        </w:rPr>
        <w:t xml:space="preserve">, broj: </w:t>
      </w:r>
      <w:r w:rsidRPr="006C0A7E">
        <w:rPr>
          <w:rFonts w:ascii="Calibri" w:hAnsi="Calibri" w:cs="Calibri"/>
          <w:sz w:val="22"/>
          <w:szCs w:val="22"/>
        </w:rPr>
        <w:t xml:space="preserve">120/16. i 114/22.) i postupaka jednostavne nabave koji se provode sukladno Pravilniku o jednostavnoj nabavi robe, usluga i radova te provedbi projektnih </w:t>
      </w:r>
      <w:r w:rsidRPr="006C0A7E">
        <w:rPr>
          <w:rFonts w:ascii="Calibri" w:hAnsi="Calibri" w:cs="Calibri"/>
          <w:sz w:val="22"/>
          <w:szCs w:val="22"/>
        </w:rPr>
        <w:lastRenderedPageBreak/>
        <w:t>natječaja na koje se ne primjenjuje Zakon o javnoj nabavi (Službene novine Grada Požege</w:t>
      </w:r>
      <w:r w:rsidR="00E97F90">
        <w:rPr>
          <w:rFonts w:ascii="Calibri" w:hAnsi="Calibri" w:cs="Calibri"/>
          <w:sz w:val="22"/>
          <w:szCs w:val="22"/>
        </w:rPr>
        <w:t xml:space="preserve">, broj: </w:t>
      </w:r>
      <w:r w:rsidRPr="006C0A7E">
        <w:rPr>
          <w:rFonts w:ascii="Calibri" w:hAnsi="Calibri" w:cs="Calibri"/>
          <w:sz w:val="22"/>
          <w:szCs w:val="22"/>
        </w:rPr>
        <w:t xml:space="preserve"> 27/22.), vođenja registra ugovora javne nabave i okvirnih sporazuma te drugih informacijskih baza javne nabave, izrade analize i izvještavanja o provedenim postupcima javne nabave te davanje prijedloga za razvoj sustava javne nabave.</w:t>
      </w:r>
    </w:p>
    <w:p w14:paraId="316B57EC" w14:textId="1CBF00FB" w:rsidR="006C0A7E" w:rsidRPr="006C0A7E" w:rsidRDefault="006C0A7E" w:rsidP="006C0A7E">
      <w:pPr>
        <w:jc w:val="both"/>
        <w:rPr>
          <w:rFonts w:ascii="Calibri" w:hAnsi="Calibri" w:cs="Calibri"/>
          <w:sz w:val="22"/>
          <w:szCs w:val="22"/>
        </w:rPr>
      </w:pPr>
      <w:r>
        <w:rPr>
          <w:rFonts w:ascii="Calibri" w:hAnsi="Calibri" w:cs="Calibri"/>
          <w:sz w:val="22"/>
          <w:szCs w:val="22"/>
        </w:rPr>
        <w:tab/>
      </w:r>
      <w:r w:rsidRPr="006C0A7E">
        <w:rPr>
          <w:rFonts w:ascii="Calibri" w:hAnsi="Calibri" w:cs="Calibri"/>
          <w:sz w:val="22"/>
          <w:szCs w:val="22"/>
        </w:rPr>
        <w:t>Poslovi Službe za javnu nabavu tijekom 2025. godine uključuju:</w:t>
      </w:r>
    </w:p>
    <w:p w14:paraId="7E18CDED" w14:textId="77777777" w:rsidR="006C0A7E" w:rsidRPr="006C0A7E" w:rsidRDefault="006C0A7E" w:rsidP="00C80DA3">
      <w:pPr>
        <w:ind w:left="993" w:hanging="284"/>
        <w:jc w:val="both"/>
        <w:rPr>
          <w:rFonts w:ascii="Calibri" w:hAnsi="Calibri" w:cs="Calibri"/>
          <w:sz w:val="22"/>
          <w:szCs w:val="22"/>
        </w:rPr>
      </w:pPr>
      <w:r w:rsidRPr="006C0A7E">
        <w:rPr>
          <w:rFonts w:ascii="Calibri" w:hAnsi="Calibri" w:cs="Calibri"/>
          <w:sz w:val="22"/>
          <w:szCs w:val="22"/>
        </w:rPr>
        <w:t>-</w:t>
      </w:r>
      <w:r w:rsidRPr="006C0A7E">
        <w:rPr>
          <w:rFonts w:ascii="Calibri" w:hAnsi="Calibri" w:cs="Calibri"/>
          <w:sz w:val="22"/>
          <w:szCs w:val="22"/>
        </w:rPr>
        <w:tab/>
        <w:t>prikupljanje i analiziranje potreba upravnih tijela za nabavom robe, radova i usluga,</w:t>
      </w:r>
    </w:p>
    <w:p w14:paraId="7067C411" w14:textId="58C030D4" w:rsidR="006C0A7E" w:rsidRPr="006C0A7E" w:rsidRDefault="006C0A7E" w:rsidP="00C80DA3">
      <w:pPr>
        <w:ind w:left="993" w:hanging="284"/>
        <w:jc w:val="both"/>
        <w:rPr>
          <w:rFonts w:ascii="Calibri" w:hAnsi="Calibri" w:cs="Calibri"/>
          <w:sz w:val="22"/>
          <w:szCs w:val="22"/>
        </w:rPr>
      </w:pPr>
      <w:r w:rsidRPr="006C0A7E">
        <w:rPr>
          <w:rFonts w:ascii="Calibri" w:hAnsi="Calibri" w:cs="Calibri"/>
          <w:sz w:val="22"/>
          <w:szCs w:val="22"/>
        </w:rPr>
        <w:t>-</w:t>
      </w:r>
      <w:r w:rsidRPr="006C0A7E">
        <w:rPr>
          <w:rFonts w:ascii="Calibri" w:hAnsi="Calibri" w:cs="Calibri"/>
          <w:sz w:val="22"/>
          <w:szCs w:val="22"/>
        </w:rPr>
        <w:tab/>
        <w:t>pripremu prijedloga odluke o određivanju nabavnih kategorija za provođenje središnje javne nabave</w:t>
      </w:r>
    </w:p>
    <w:p w14:paraId="57D9C3E6" w14:textId="7A0A09BE" w:rsidR="006C0A7E" w:rsidRPr="006C0A7E" w:rsidRDefault="006C0A7E" w:rsidP="00C80DA3">
      <w:pPr>
        <w:ind w:left="993" w:hanging="284"/>
        <w:jc w:val="both"/>
        <w:rPr>
          <w:rFonts w:ascii="Calibri" w:hAnsi="Calibri" w:cs="Calibri"/>
          <w:sz w:val="22"/>
          <w:szCs w:val="22"/>
        </w:rPr>
      </w:pPr>
      <w:r w:rsidRPr="006C0A7E">
        <w:rPr>
          <w:rFonts w:ascii="Calibri" w:hAnsi="Calibri" w:cs="Calibri"/>
          <w:sz w:val="22"/>
          <w:szCs w:val="22"/>
        </w:rPr>
        <w:t>-</w:t>
      </w:r>
      <w:r w:rsidRPr="006C0A7E">
        <w:rPr>
          <w:rFonts w:ascii="Calibri" w:hAnsi="Calibri" w:cs="Calibri"/>
          <w:sz w:val="22"/>
          <w:szCs w:val="22"/>
        </w:rPr>
        <w:tab/>
        <w:t>koordiniranje aktivnosti na planiranju potreba korisnika za provođenje središnje javne nabave</w:t>
      </w:r>
    </w:p>
    <w:p w14:paraId="583D34FB" w14:textId="77777777" w:rsidR="006C0A7E" w:rsidRPr="006C0A7E" w:rsidRDefault="006C0A7E" w:rsidP="00C80DA3">
      <w:pPr>
        <w:ind w:left="993" w:hanging="284"/>
        <w:jc w:val="both"/>
        <w:rPr>
          <w:rFonts w:ascii="Calibri" w:hAnsi="Calibri" w:cs="Calibri"/>
          <w:sz w:val="22"/>
          <w:szCs w:val="22"/>
        </w:rPr>
      </w:pPr>
      <w:r w:rsidRPr="006C0A7E">
        <w:rPr>
          <w:rFonts w:ascii="Calibri" w:hAnsi="Calibri" w:cs="Calibri"/>
          <w:sz w:val="22"/>
          <w:szCs w:val="22"/>
        </w:rPr>
        <w:t>-</w:t>
      </w:r>
      <w:r w:rsidRPr="006C0A7E">
        <w:rPr>
          <w:rFonts w:ascii="Calibri" w:hAnsi="Calibri" w:cs="Calibri"/>
          <w:sz w:val="22"/>
          <w:szCs w:val="22"/>
        </w:rPr>
        <w:tab/>
        <w:t>uspostavu i razvoj baza podataka po nabavnim kategorijama</w:t>
      </w:r>
    </w:p>
    <w:p w14:paraId="3F2666A3" w14:textId="77777777" w:rsidR="006C0A7E" w:rsidRPr="006C0A7E" w:rsidRDefault="006C0A7E" w:rsidP="00C80DA3">
      <w:pPr>
        <w:ind w:left="993" w:hanging="284"/>
        <w:jc w:val="both"/>
        <w:rPr>
          <w:rFonts w:ascii="Calibri" w:hAnsi="Calibri" w:cs="Calibri"/>
          <w:sz w:val="22"/>
          <w:szCs w:val="22"/>
        </w:rPr>
      </w:pPr>
      <w:r w:rsidRPr="006C0A7E">
        <w:rPr>
          <w:rFonts w:ascii="Calibri" w:hAnsi="Calibri" w:cs="Calibri"/>
          <w:sz w:val="22"/>
          <w:szCs w:val="22"/>
        </w:rPr>
        <w:t>-</w:t>
      </w:r>
      <w:r w:rsidRPr="006C0A7E">
        <w:rPr>
          <w:rFonts w:ascii="Calibri" w:hAnsi="Calibri" w:cs="Calibri"/>
          <w:sz w:val="22"/>
          <w:szCs w:val="22"/>
        </w:rPr>
        <w:tab/>
        <w:t>praćenje i ažuriranje plana nabave u 2025. godini</w:t>
      </w:r>
    </w:p>
    <w:p w14:paraId="3F3C52CE" w14:textId="77777777" w:rsidR="006C0A7E" w:rsidRPr="006C0A7E" w:rsidRDefault="006C0A7E" w:rsidP="00C80DA3">
      <w:pPr>
        <w:ind w:left="993" w:hanging="284"/>
        <w:jc w:val="both"/>
        <w:rPr>
          <w:rFonts w:ascii="Calibri" w:hAnsi="Calibri" w:cs="Calibri"/>
          <w:sz w:val="22"/>
          <w:szCs w:val="22"/>
        </w:rPr>
      </w:pPr>
      <w:r w:rsidRPr="006C0A7E">
        <w:rPr>
          <w:rFonts w:ascii="Calibri" w:hAnsi="Calibri" w:cs="Calibri"/>
          <w:sz w:val="22"/>
          <w:szCs w:val="22"/>
        </w:rPr>
        <w:t>-</w:t>
      </w:r>
      <w:r w:rsidRPr="006C0A7E">
        <w:rPr>
          <w:rFonts w:ascii="Calibri" w:hAnsi="Calibri" w:cs="Calibri"/>
          <w:sz w:val="22"/>
          <w:szCs w:val="22"/>
        </w:rPr>
        <w:tab/>
        <w:t xml:space="preserve">priprema, izrada i objava plana nabave za 2026. godinu </w:t>
      </w:r>
    </w:p>
    <w:p w14:paraId="08418FA4" w14:textId="77777777" w:rsidR="006C0A7E" w:rsidRPr="006C0A7E" w:rsidRDefault="006C0A7E" w:rsidP="00C80DA3">
      <w:pPr>
        <w:ind w:left="993" w:hanging="284"/>
        <w:jc w:val="both"/>
        <w:rPr>
          <w:rFonts w:ascii="Calibri" w:hAnsi="Calibri" w:cs="Calibri"/>
          <w:sz w:val="22"/>
          <w:szCs w:val="22"/>
        </w:rPr>
      </w:pPr>
      <w:r w:rsidRPr="006C0A7E">
        <w:rPr>
          <w:rFonts w:ascii="Calibri" w:hAnsi="Calibri" w:cs="Calibri"/>
          <w:sz w:val="22"/>
          <w:szCs w:val="22"/>
        </w:rPr>
        <w:t>-</w:t>
      </w:r>
      <w:r w:rsidRPr="006C0A7E">
        <w:rPr>
          <w:rFonts w:ascii="Calibri" w:hAnsi="Calibri" w:cs="Calibri"/>
          <w:sz w:val="22"/>
          <w:szCs w:val="22"/>
        </w:rPr>
        <w:tab/>
        <w:t xml:space="preserve">ažuriranje podataka na web. portalu </w:t>
      </w:r>
    </w:p>
    <w:p w14:paraId="56304225" w14:textId="77777777" w:rsidR="006C0A7E" w:rsidRPr="006C0A7E" w:rsidRDefault="006C0A7E" w:rsidP="00C80DA3">
      <w:pPr>
        <w:ind w:left="993" w:hanging="284"/>
        <w:jc w:val="both"/>
        <w:rPr>
          <w:rFonts w:ascii="Calibri" w:hAnsi="Calibri" w:cs="Calibri"/>
          <w:sz w:val="22"/>
          <w:szCs w:val="22"/>
        </w:rPr>
      </w:pPr>
      <w:r w:rsidRPr="006C0A7E">
        <w:rPr>
          <w:rFonts w:ascii="Calibri" w:hAnsi="Calibri" w:cs="Calibri"/>
          <w:sz w:val="22"/>
          <w:szCs w:val="22"/>
        </w:rPr>
        <w:t>-</w:t>
      </w:r>
      <w:r w:rsidRPr="006C0A7E">
        <w:rPr>
          <w:rFonts w:ascii="Calibri" w:hAnsi="Calibri" w:cs="Calibri"/>
          <w:sz w:val="22"/>
          <w:szCs w:val="22"/>
        </w:rPr>
        <w:tab/>
        <w:t>vođenje registra ugovora i okvirnih sporazuma</w:t>
      </w:r>
    </w:p>
    <w:p w14:paraId="14666ECB" w14:textId="33CEB9E9" w:rsidR="006C0A7E" w:rsidRPr="006C0A7E" w:rsidRDefault="006C0A7E" w:rsidP="00C80DA3">
      <w:pPr>
        <w:ind w:left="993" w:hanging="284"/>
        <w:jc w:val="both"/>
        <w:rPr>
          <w:rFonts w:ascii="Calibri" w:hAnsi="Calibri" w:cs="Calibri"/>
          <w:sz w:val="22"/>
          <w:szCs w:val="22"/>
        </w:rPr>
      </w:pPr>
      <w:r>
        <w:rPr>
          <w:rFonts w:ascii="Calibri" w:hAnsi="Calibri" w:cs="Calibri"/>
          <w:sz w:val="22"/>
          <w:szCs w:val="22"/>
        </w:rPr>
        <w:t>-</w:t>
      </w:r>
      <w:r w:rsidR="00C80DA3">
        <w:rPr>
          <w:rFonts w:ascii="Calibri" w:hAnsi="Calibri" w:cs="Calibri"/>
          <w:sz w:val="22"/>
          <w:szCs w:val="22"/>
        </w:rPr>
        <w:tab/>
      </w:r>
      <w:r w:rsidRPr="006C0A7E">
        <w:rPr>
          <w:rFonts w:ascii="Calibri" w:hAnsi="Calibri" w:cs="Calibri"/>
          <w:sz w:val="22"/>
          <w:szCs w:val="22"/>
        </w:rPr>
        <w:t>postupanje po zahtjevu za pokretanje postupaka javne nabave zaprimljenog od nadležnog</w:t>
      </w:r>
      <w:r>
        <w:rPr>
          <w:rFonts w:ascii="Calibri" w:hAnsi="Calibri" w:cs="Calibri"/>
          <w:sz w:val="22"/>
          <w:szCs w:val="22"/>
        </w:rPr>
        <w:t xml:space="preserve"> </w:t>
      </w:r>
      <w:r w:rsidRPr="006C0A7E">
        <w:rPr>
          <w:rFonts w:ascii="Calibri" w:hAnsi="Calibri" w:cs="Calibri"/>
          <w:sz w:val="22"/>
          <w:szCs w:val="22"/>
        </w:rPr>
        <w:t>upravnog tijela u smislu zakonske osnova predloženog postupka javne nabave, utvrđivanje njihove usklađenosti s podacima navedenima u planu nabave te njihove potpunosti u smislu dostavljenih ovlaštenja za vođenje postupaka nabave, izjava o sprečavanju sukoba interesa i priloga zahtjevu</w:t>
      </w:r>
    </w:p>
    <w:p w14:paraId="38B5240F" w14:textId="2ED3D5EC" w:rsidR="006C0A7E" w:rsidRPr="006C0A7E" w:rsidRDefault="006C0A7E" w:rsidP="00C80DA3">
      <w:pPr>
        <w:ind w:left="993" w:hanging="284"/>
        <w:jc w:val="both"/>
        <w:rPr>
          <w:rFonts w:ascii="Calibri" w:hAnsi="Calibri" w:cs="Calibri"/>
          <w:sz w:val="22"/>
          <w:szCs w:val="22"/>
        </w:rPr>
      </w:pPr>
      <w:r w:rsidRPr="006C0A7E">
        <w:rPr>
          <w:rFonts w:ascii="Calibri" w:hAnsi="Calibri" w:cs="Calibri"/>
          <w:sz w:val="22"/>
          <w:szCs w:val="22"/>
        </w:rPr>
        <w:t>-</w:t>
      </w:r>
      <w:r w:rsidRPr="006C0A7E">
        <w:rPr>
          <w:rFonts w:ascii="Calibri" w:hAnsi="Calibri" w:cs="Calibri"/>
          <w:sz w:val="22"/>
          <w:szCs w:val="22"/>
        </w:rPr>
        <w:tab/>
        <w:t>izradu općeg dijela dokumentacije za nadmetanje i ostale potrebne dokumentacije, prema zahtjevu korisnika</w:t>
      </w:r>
    </w:p>
    <w:p w14:paraId="183523C6" w14:textId="6AAA37C3" w:rsidR="006C0A7E" w:rsidRPr="006C0A7E" w:rsidRDefault="006C0A7E" w:rsidP="00C80DA3">
      <w:pPr>
        <w:ind w:left="993" w:hanging="284"/>
        <w:jc w:val="both"/>
        <w:rPr>
          <w:rFonts w:ascii="Calibri" w:hAnsi="Calibri" w:cs="Calibri"/>
          <w:sz w:val="22"/>
          <w:szCs w:val="22"/>
        </w:rPr>
      </w:pPr>
      <w:r w:rsidRPr="006C0A7E">
        <w:rPr>
          <w:rFonts w:ascii="Calibri" w:hAnsi="Calibri" w:cs="Calibri"/>
          <w:sz w:val="22"/>
          <w:szCs w:val="22"/>
        </w:rPr>
        <w:t>-</w:t>
      </w:r>
      <w:r w:rsidRPr="006C0A7E">
        <w:rPr>
          <w:rFonts w:ascii="Calibri" w:hAnsi="Calibri" w:cs="Calibri"/>
          <w:sz w:val="22"/>
          <w:szCs w:val="22"/>
        </w:rPr>
        <w:tab/>
        <w:t>provjeru usklađenosti opisa predmeta javne nabave, tehničkih specifikacija i troškovnika dostavljenih od nadležnih upravnih tijela sa zakonodavnim okvirom javne nabave</w:t>
      </w:r>
    </w:p>
    <w:p w14:paraId="49AA31FB" w14:textId="77777777" w:rsidR="006C0A7E" w:rsidRPr="006C0A7E" w:rsidRDefault="006C0A7E" w:rsidP="00C80DA3">
      <w:pPr>
        <w:ind w:left="993" w:hanging="284"/>
        <w:jc w:val="both"/>
        <w:rPr>
          <w:rFonts w:ascii="Calibri" w:hAnsi="Calibri" w:cs="Calibri"/>
          <w:sz w:val="22"/>
          <w:szCs w:val="22"/>
        </w:rPr>
      </w:pPr>
      <w:r w:rsidRPr="006C0A7E">
        <w:rPr>
          <w:rFonts w:ascii="Calibri" w:hAnsi="Calibri" w:cs="Calibri"/>
          <w:sz w:val="22"/>
          <w:szCs w:val="22"/>
        </w:rPr>
        <w:t>-</w:t>
      </w:r>
      <w:r w:rsidRPr="006C0A7E">
        <w:rPr>
          <w:rFonts w:ascii="Calibri" w:hAnsi="Calibri" w:cs="Calibri"/>
          <w:sz w:val="22"/>
          <w:szCs w:val="22"/>
        </w:rPr>
        <w:tab/>
        <w:t>provedbu prethodnog savjetovanja sa zainteresiranim gospodarskim subjektima,</w:t>
      </w:r>
    </w:p>
    <w:p w14:paraId="214C35DD" w14:textId="712FEE76" w:rsidR="006C0A7E" w:rsidRPr="006C0A7E" w:rsidRDefault="006C0A7E" w:rsidP="00C80DA3">
      <w:pPr>
        <w:ind w:left="993" w:hanging="284"/>
        <w:jc w:val="both"/>
        <w:rPr>
          <w:rFonts w:ascii="Calibri" w:hAnsi="Calibri" w:cs="Calibri"/>
          <w:sz w:val="22"/>
          <w:szCs w:val="22"/>
        </w:rPr>
      </w:pPr>
      <w:r w:rsidRPr="006C0A7E">
        <w:rPr>
          <w:rFonts w:ascii="Calibri" w:hAnsi="Calibri" w:cs="Calibri"/>
          <w:sz w:val="22"/>
          <w:szCs w:val="22"/>
        </w:rPr>
        <w:t>-</w:t>
      </w:r>
      <w:r w:rsidRPr="006C0A7E">
        <w:rPr>
          <w:rFonts w:ascii="Calibri" w:hAnsi="Calibri" w:cs="Calibri"/>
          <w:sz w:val="22"/>
          <w:szCs w:val="22"/>
        </w:rPr>
        <w:tab/>
        <w:t xml:space="preserve">provođenje postupaka javne nabave (u suradnji sa stručnim službama korisnika javne nabave izrada pojašnjenja dokumentacije o javnoj nabavi, otvaranje, pregled i ocjena ponuda, suradnja sa stručnim službama korisnika u vezi s pregledom i ocjenom ponuda, izrada zapisnika o pregledu i ocjeni ponuda, izrada prijedloga odluke o odabiru ponude ili poništenju postupka javne nabave, objava odluke o odabiru ili poništenju, zaprimanja zahtjeva za uvid u ponude i organizacija uvida u ponude, priprema za potpisivanje ugovora ili okvirnog sporazuma, sve objave sukladno Zakonu o javnoj nabavi na </w:t>
      </w:r>
      <w:r>
        <w:rPr>
          <w:rFonts w:ascii="Calibri" w:hAnsi="Calibri" w:cs="Calibri"/>
          <w:sz w:val="22"/>
          <w:szCs w:val="22"/>
        </w:rPr>
        <w:t xml:space="preserve"> </w:t>
      </w:r>
      <w:r w:rsidRPr="006C0A7E">
        <w:rPr>
          <w:rFonts w:ascii="Calibri" w:hAnsi="Calibri" w:cs="Calibri"/>
          <w:sz w:val="22"/>
          <w:szCs w:val="22"/>
        </w:rPr>
        <w:t>EOJN RH)</w:t>
      </w:r>
    </w:p>
    <w:p w14:paraId="03BB244C" w14:textId="77777777" w:rsidR="006C0A7E" w:rsidRPr="006C0A7E" w:rsidRDefault="006C0A7E" w:rsidP="00C80DA3">
      <w:pPr>
        <w:ind w:left="993" w:hanging="284"/>
        <w:jc w:val="both"/>
        <w:rPr>
          <w:rFonts w:ascii="Calibri" w:hAnsi="Calibri" w:cs="Calibri"/>
          <w:sz w:val="22"/>
          <w:szCs w:val="22"/>
        </w:rPr>
      </w:pPr>
      <w:r w:rsidRPr="006C0A7E">
        <w:rPr>
          <w:rFonts w:ascii="Calibri" w:hAnsi="Calibri" w:cs="Calibri"/>
          <w:sz w:val="22"/>
          <w:szCs w:val="22"/>
        </w:rPr>
        <w:t>-</w:t>
      </w:r>
      <w:r w:rsidRPr="006C0A7E">
        <w:rPr>
          <w:rFonts w:ascii="Calibri" w:hAnsi="Calibri" w:cs="Calibri"/>
          <w:sz w:val="22"/>
          <w:szCs w:val="22"/>
        </w:rPr>
        <w:tab/>
        <w:t>izradu prijedloga ugovora o javnoj nabavi i okvirnih sporazuma</w:t>
      </w:r>
    </w:p>
    <w:p w14:paraId="3D6C3640" w14:textId="77777777" w:rsidR="006C0A7E" w:rsidRPr="006C0A7E" w:rsidRDefault="006C0A7E" w:rsidP="00C80DA3">
      <w:pPr>
        <w:ind w:left="993" w:hanging="284"/>
        <w:jc w:val="both"/>
        <w:rPr>
          <w:rFonts w:ascii="Calibri" w:hAnsi="Calibri" w:cs="Calibri"/>
          <w:sz w:val="22"/>
          <w:szCs w:val="22"/>
        </w:rPr>
      </w:pPr>
      <w:r w:rsidRPr="006C0A7E">
        <w:rPr>
          <w:rFonts w:ascii="Calibri" w:hAnsi="Calibri" w:cs="Calibri"/>
          <w:sz w:val="22"/>
          <w:szCs w:val="22"/>
        </w:rPr>
        <w:t>-</w:t>
      </w:r>
      <w:r w:rsidRPr="006C0A7E">
        <w:rPr>
          <w:rFonts w:ascii="Calibri" w:hAnsi="Calibri" w:cs="Calibri"/>
          <w:sz w:val="22"/>
          <w:szCs w:val="22"/>
        </w:rPr>
        <w:tab/>
        <w:t>izrada i slanje Statističkog izvješća javne nabave za 2024. godinu</w:t>
      </w:r>
    </w:p>
    <w:p w14:paraId="7B6A0964" w14:textId="57E0BCBC" w:rsidR="006C0A7E" w:rsidRPr="006C0A7E" w:rsidRDefault="006C0A7E" w:rsidP="00C80DA3">
      <w:pPr>
        <w:ind w:left="993" w:hanging="284"/>
        <w:jc w:val="both"/>
        <w:rPr>
          <w:rFonts w:ascii="Calibri" w:hAnsi="Calibri" w:cs="Calibri"/>
          <w:sz w:val="22"/>
          <w:szCs w:val="22"/>
        </w:rPr>
      </w:pPr>
      <w:r w:rsidRPr="006C0A7E">
        <w:rPr>
          <w:rFonts w:ascii="Calibri" w:hAnsi="Calibri" w:cs="Calibri"/>
          <w:sz w:val="22"/>
          <w:szCs w:val="22"/>
        </w:rPr>
        <w:t>-</w:t>
      </w:r>
      <w:r w:rsidRPr="006C0A7E">
        <w:rPr>
          <w:rFonts w:ascii="Calibri" w:hAnsi="Calibri" w:cs="Calibri"/>
          <w:sz w:val="22"/>
          <w:szCs w:val="22"/>
        </w:rPr>
        <w:tab/>
        <w:t>praćenja prakse Državne komisije za kontrolu postupaka javne nabave, prakse Visokog upravnog suda Republike Hrvatske i Europskog suda pravde</w:t>
      </w:r>
    </w:p>
    <w:p w14:paraId="2DF740DC" w14:textId="77777777" w:rsidR="006C0A7E" w:rsidRPr="006C0A7E" w:rsidRDefault="006C0A7E" w:rsidP="00C80DA3">
      <w:pPr>
        <w:ind w:left="993" w:hanging="284"/>
        <w:jc w:val="both"/>
        <w:rPr>
          <w:rFonts w:ascii="Calibri" w:hAnsi="Calibri" w:cs="Calibri"/>
          <w:sz w:val="22"/>
          <w:szCs w:val="22"/>
        </w:rPr>
      </w:pPr>
      <w:r w:rsidRPr="006C0A7E">
        <w:rPr>
          <w:rFonts w:ascii="Calibri" w:hAnsi="Calibri" w:cs="Calibri"/>
          <w:sz w:val="22"/>
          <w:szCs w:val="22"/>
        </w:rPr>
        <w:t>-</w:t>
      </w:r>
      <w:r w:rsidRPr="006C0A7E">
        <w:rPr>
          <w:rFonts w:ascii="Calibri" w:hAnsi="Calibri" w:cs="Calibri"/>
          <w:sz w:val="22"/>
          <w:szCs w:val="22"/>
        </w:rPr>
        <w:tab/>
        <w:t>organiziranje čuvanja dokumentacije vezane za javnu nabavu</w:t>
      </w:r>
    </w:p>
    <w:p w14:paraId="017FF165" w14:textId="77777777" w:rsidR="006C0A7E" w:rsidRPr="006C0A7E" w:rsidRDefault="006C0A7E" w:rsidP="00C80DA3">
      <w:pPr>
        <w:ind w:left="993" w:hanging="284"/>
        <w:jc w:val="both"/>
        <w:rPr>
          <w:rFonts w:ascii="Calibri" w:hAnsi="Calibri" w:cs="Calibri"/>
          <w:sz w:val="22"/>
          <w:szCs w:val="22"/>
        </w:rPr>
      </w:pPr>
      <w:r w:rsidRPr="006C0A7E">
        <w:rPr>
          <w:rFonts w:ascii="Calibri" w:hAnsi="Calibri" w:cs="Calibri"/>
          <w:sz w:val="22"/>
          <w:szCs w:val="22"/>
        </w:rPr>
        <w:t>-</w:t>
      </w:r>
      <w:r w:rsidRPr="006C0A7E">
        <w:rPr>
          <w:rFonts w:ascii="Calibri" w:hAnsi="Calibri" w:cs="Calibri"/>
          <w:sz w:val="22"/>
          <w:szCs w:val="22"/>
        </w:rPr>
        <w:tab/>
        <w:t>praćenje zakona i drugih propisa kojima se uređuju postupci javne nabave i ugovaranje</w:t>
      </w:r>
    </w:p>
    <w:p w14:paraId="245C6F62" w14:textId="42F0CDFF" w:rsidR="006C0A7E" w:rsidRPr="006C0A7E" w:rsidRDefault="006C0A7E" w:rsidP="00C80DA3">
      <w:pPr>
        <w:ind w:left="993" w:hanging="284"/>
        <w:jc w:val="both"/>
        <w:rPr>
          <w:rFonts w:ascii="Calibri" w:hAnsi="Calibri" w:cs="Calibri"/>
          <w:sz w:val="22"/>
          <w:szCs w:val="22"/>
        </w:rPr>
      </w:pPr>
      <w:r w:rsidRPr="006C0A7E">
        <w:rPr>
          <w:rFonts w:ascii="Calibri" w:hAnsi="Calibri" w:cs="Calibri"/>
          <w:sz w:val="22"/>
          <w:szCs w:val="22"/>
        </w:rPr>
        <w:t>-</w:t>
      </w:r>
      <w:r w:rsidRPr="006C0A7E">
        <w:rPr>
          <w:rFonts w:ascii="Calibri" w:hAnsi="Calibri" w:cs="Calibri"/>
          <w:sz w:val="22"/>
          <w:szCs w:val="22"/>
        </w:rPr>
        <w:tab/>
        <w:t>komunikaciju i suradnju sa središnjim tijelom državne uprave nadležnim za politiku javne nabave i drugim nadležnim javnim tijelima</w:t>
      </w:r>
    </w:p>
    <w:p w14:paraId="0929C538" w14:textId="4915E022" w:rsidR="006C0A7E" w:rsidRPr="006C0A7E" w:rsidRDefault="006C0A7E" w:rsidP="00C80DA3">
      <w:pPr>
        <w:ind w:left="993" w:hanging="284"/>
        <w:jc w:val="both"/>
        <w:rPr>
          <w:rFonts w:ascii="Calibri" w:hAnsi="Calibri" w:cs="Calibri"/>
          <w:sz w:val="22"/>
          <w:szCs w:val="22"/>
        </w:rPr>
      </w:pPr>
      <w:r w:rsidRPr="006C0A7E">
        <w:rPr>
          <w:rFonts w:ascii="Calibri" w:hAnsi="Calibri" w:cs="Calibri"/>
          <w:sz w:val="22"/>
          <w:szCs w:val="22"/>
        </w:rPr>
        <w:t>-</w:t>
      </w:r>
      <w:r w:rsidRPr="006C0A7E">
        <w:rPr>
          <w:rFonts w:ascii="Calibri" w:hAnsi="Calibri" w:cs="Calibri"/>
          <w:sz w:val="22"/>
          <w:szCs w:val="22"/>
        </w:rPr>
        <w:tab/>
        <w:t>kontinuirano praćenje i analizu funkcioniranja sustava javne nabave te davanje prijedloga za njegovo unaprjeđenje</w:t>
      </w:r>
      <w:r>
        <w:rPr>
          <w:rFonts w:ascii="Calibri" w:hAnsi="Calibri" w:cs="Calibri"/>
          <w:sz w:val="22"/>
          <w:szCs w:val="22"/>
        </w:rPr>
        <w:t>.</w:t>
      </w:r>
    </w:p>
    <w:p w14:paraId="227FA051" w14:textId="6B6A687D" w:rsidR="006C0A7E" w:rsidRDefault="006C0A7E" w:rsidP="00C80DA3">
      <w:pPr>
        <w:spacing w:after="240"/>
        <w:ind w:firstLine="708"/>
        <w:jc w:val="both"/>
        <w:rPr>
          <w:rFonts w:ascii="Calibri" w:hAnsi="Calibri" w:cs="Calibri"/>
          <w:sz w:val="22"/>
          <w:szCs w:val="22"/>
        </w:rPr>
      </w:pPr>
      <w:r w:rsidRPr="006C0A7E">
        <w:rPr>
          <w:rFonts w:ascii="Calibri" w:hAnsi="Calibri" w:cs="Calibri"/>
          <w:sz w:val="22"/>
          <w:szCs w:val="22"/>
        </w:rPr>
        <w:t>Priprema i provedba postupaka jednostavne nabave sukladno Pravilniku o jednostavnoj nabavi robe, usluga i radova te provedbi projektnih natječaja na koje se ne primjenjuje Zakon o javnoj nabavi (Službene novine Grada Požege</w:t>
      </w:r>
      <w:r w:rsidR="00E97F90">
        <w:rPr>
          <w:rFonts w:ascii="Calibri" w:hAnsi="Calibri" w:cs="Calibri"/>
          <w:sz w:val="22"/>
          <w:szCs w:val="22"/>
        </w:rPr>
        <w:t xml:space="preserve">, broj: </w:t>
      </w:r>
      <w:r w:rsidRPr="006C0A7E">
        <w:rPr>
          <w:rFonts w:ascii="Calibri" w:hAnsi="Calibri" w:cs="Calibri"/>
          <w:sz w:val="22"/>
          <w:szCs w:val="22"/>
        </w:rPr>
        <w:t>27/22.).</w:t>
      </w:r>
    </w:p>
    <w:p w14:paraId="61A8BD71" w14:textId="7E969939" w:rsidR="0039148A" w:rsidRPr="00E97F90" w:rsidRDefault="0039148A" w:rsidP="00DF6E58">
      <w:pPr>
        <w:pStyle w:val="Uvuenotijeloteksta"/>
        <w:numPr>
          <w:ilvl w:val="0"/>
          <w:numId w:val="3"/>
        </w:numPr>
        <w:spacing w:after="240"/>
        <w:rPr>
          <w:rFonts w:asciiTheme="minorHAnsi" w:hAnsiTheme="minorHAnsi" w:cstheme="minorHAnsi"/>
          <w:sz w:val="22"/>
          <w:szCs w:val="22"/>
          <w:lang w:val="hr-HR"/>
        </w:rPr>
      </w:pPr>
      <w:r w:rsidRPr="00E97F90">
        <w:rPr>
          <w:rFonts w:asciiTheme="minorHAnsi" w:hAnsiTheme="minorHAnsi" w:cstheme="minorHAnsi"/>
          <w:sz w:val="22"/>
          <w:szCs w:val="22"/>
          <w:lang w:val="hr-HR"/>
        </w:rPr>
        <w:t xml:space="preserve">PROGRAM RADA SLUŽBE ZA UNUTARNJU REVIZIJU </w:t>
      </w:r>
    </w:p>
    <w:p w14:paraId="5ADCEFEE" w14:textId="4D7437F3" w:rsidR="008C6456" w:rsidRPr="00955B46" w:rsidRDefault="008C6456" w:rsidP="00955B46">
      <w:pPr>
        <w:autoSpaceDE w:val="0"/>
        <w:adjustRightInd w:val="0"/>
        <w:ind w:firstLine="708"/>
        <w:jc w:val="both"/>
        <w:rPr>
          <w:rFonts w:ascii="Calibri" w:eastAsiaTheme="minorHAnsi" w:hAnsi="Calibri" w:cs="Calibri"/>
          <w:sz w:val="22"/>
          <w:szCs w:val="22"/>
        </w:rPr>
      </w:pPr>
      <w:r w:rsidRPr="00955B46">
        <w:rPr>
          <w:rFonts w:ascii="Calibri" w:eastAsiaTheme="minorHAnsi" w:hAnsi="Calibri" w:cs="Calibri"/>
          <w:sz w:val="22"/>
          <w:szCs w:val="22"/>
        </w:rPr>
        <w:t>Unutarnja revizija dio je sveobuhvatnog sustava unutarnje kontrole u javnom sektoru,</w:t>
      </w:r>
      <w:r w:rsidR="00955B46">
        <w:rPr>
          <w:rFonts w:ascii="Calibri" w:eastAsiaTheme="minorHAnsi" w:hAnsi="Calibri" w:cs="Calibri"/>
          <w:sz w:val="22"/>
          <w:szCs w:val="22"/>
        </w:rPr>
        <w:t xml:space="preserve"> </w:t>
      </w:r>
      <w:r w:rsidRPr="00955B46">
        <w:rPr>
          <w:rFonts w:ascii="Calibri" w:eastAsiaTheme="minorHAnsi" w:hAnsi="Calibri" w:cs="Calibri"/>
          <w:sz w:val="22"/>
          <w:szCs w:val="22"/>
        </w:rPr>
        <w:t>neovisna je i objektivna aktivnost davanja stručnog mišljenja i savjeta za poboljšanje</w:t>
      </w:r>
      <w:r w:rsidR="00955B46">
        <w:rPr>
          <w:rFonts w:ascii="Calibri" w:eastAsiaTheme="minorHAnsi" w:hAnsi="Calibri" w:cs="Calibri"/>
          <w:sz w:val="22"/>
          <w:szCs w:val="22"/>
        </w:rPr>
        <w:t xml:space="preserve"> </w:t>
      </w:r>
      <w:r w:rsidRPr="00955B46">
        <w:rPr>
          <w:rFonts w:ascii="Calibri" w:eastAsiaTheme="minorHAnsi" w:hAnsi="Calibri" w:cs="Calibri"/>
          <w:sz w:val="22"/>
          <w:szCs w:val="22"/>
        </w:rPr>
        <w:t>djelotvornosti procesa upravljanja rizicima, kontrola i upravljanja poslovanjem, odnosno</w:t>
      </w:r>
      <w:r w:rsidR="00955B46">
        <w:rPr>
          <w:rFonts w:ascii="Calibri" w:eastAsiaTheme="minorHAnsi" w:hAnsi="Calibri" w:cs="Calibri"/>
          <w:sz w:val="22"/>
          <w:szCs w:val="22"/>
        </w:rPr>
        <w:t xml:space="preserve"> </w:t>
      </w:r>
      <w:r w:rsidRPr="00955B46">
        <w:rPr>
          <w:rFonts w:ascii="Calibri" w:eastAsiaTheme="minorHAnsi" w:hAnsi="Calibri" w:cs="Calibri"/>
          <w:sz w:val="22"/>
          <w:szCs w:val="22"/>
        </w:rPr>
        <w:t>korporativnog upravljanja s ciljem dodavanja vrijednosti i poboljšanja poslovanja korisnika</w:t>
      </w:r>
      <w:r w:rsidR="00955B46">
        <w:rPr>
          <w:rFonts w:ascii="Calibri" w:eastAsiaTheme="minorHAnsi" w:hAnsi="Calibri" w:cs="Calibri"/>
          <w:sz w:val="22"/>
          <w:szCs w:val="22"/>
        </w:rPr>
        <w:t xml:space="preserve"> </w:t>
      </w:r>
      <w:r w:rsidRPr="00955B46">
        <w:rPr>
          <w:rFonts w:ascii="Calibri" w:eastAsiaTheme="minorHAnsi" w:hAnsi="Calibri" w:cs="Calibri"/>
          <w:sz w:val="22"/>
          <w:szCs w:val="22"/>
        </w:rPr>
        <w:t>proračuna.</w:t>
      </w:r>
      <w:r w:rsidR="00955B46">
        <w:rPr>
          <w:rFonts w:ascii="Calibri" w:eastAsiaTheme="minorHAnsi" w:hAnsi="Calibri" w:cs="Calibri"/>
          <w:sz w:val="22"/>
          <w:szCs w:val="22"/>
        </w:rPr>
        <w:t xml:space="preserve"> </w:t>
      </w:r>
      <w:r w:rsidRPr="00955B46">
        <w:rPr>
          <w:rFonts w:ascii="Calibri" w:eastAsiaTheme="minorHAnsi" w:hAnsi="Calibri" w:cs="Calibri"/>
          <w:sz w:val="22"/>
          <w:szCs w:val="22"/>
        </w:rPr>
        <w:t xml:space="preserve">Strateškim planom rada </w:t>
      </w:r>
      <w:r w:rsidRPr="00955B46">
        <w:rPr>
          <w:rFonts w:ascii="Calibri" w:eastAsiaTheme="minorHAnsi" w:hAnsi="Calibri" w:cs="Calibri"/>
          <w:sz w:val="22"/>
          <w:szCs w:val="22"/>
        </w:rPr>
        <w:lastRenderedPageBreak/>
        <w:t>Službe za unutarnju reviziju Grada Požege za razdoblje od</w:t>
      </w:r>
      <w:r w:rsidR="00955B46">
        <w:rPr>
          <w:rFonts w:ascii="Calibri" w:eastAsiaTheme="minorHAnsi" w:hAnsi="Calibri" w:cs="Calibri"/>
          <w:sz w:val="22"/>
          <w:szCs w:val="22"/>
        </w:rPr>
        <w:t xml:space="preserve"> </w:t>
      </w:r>
      <w:r w:rsidRPr="00955B46">
        <w:rPr>
          <w:rFonts w:ascii="Calibri" w:eastAsiaTheme="minorHAnsi" w:hAnsi="Calibri" w:cs="Calibri"/>
          <w:sz w:val="22"/>
          <w:szCs w:val="22"/>
        </w:rPr>
        <w:t>2024. do 2026. godine, uređeno je poslovanje Službe za unutarnju reviziju Grada Požege za</w:t>
      </w:r>
      <w:r w:rsidR="00955B46">
        <w:rPr>
          <w:rFonts w:ascii="Calibri" w:eastAsiaTheme="minorHAnsi" w:hAnsi="Calibri" w:cs="Calibri"/>
          <w:sz w:val="22"/>
          <w:szCs w:val="22"/>
        </w:rPr>
        <w:t xml:space="preserve"> </w:t>
      </w:r>
      <w:r w:rsidRPr="00955B46">
        <w:rPr>
          <w:rFonts w:ascii="Calibri" w:eastAsiaTheme="minorHAnsi" w:hAnsi="Calibri" w:cs="Calibri"/>
          <w:sz w:val="22"/>
          <w:szCs w:val="22"/>
        </w:rPr>
        <w:t>naredne tri godine koji ujedno predstavlja osnovu za Godišnji plan rada Službe za unutarnju</w:t>
      </w:r>
      <w:r w:rsidR="00955B46">
        <w:rPr>
          <w:rFonts w:ascii="Calibri" w:eastAsiaTheme="minorHAnsi" w:hAnsi="Calibri" w:cs="Calibri"/>
          <w:sz w:val="22"/>
          <w:szCs w:val="22"/>
        </w:rPr>
        <w:t xml:space="preserve"> </w:t>
      </w:r>
      <w:r w:rsidRPr="00955B46">
        <w:rPr>
          <w:rFonts w:ascii="Calibri" w:eastAsiaTheme="minorHAnsi" w:hAnsi="Calibri" w:cs="Calibri"/>
          <w:sz w:val="22"/>
          <w:szCs w:val="22"/>
        </w:rPr>
        <w:t>reviziju Grada Požege koji se donosi za razdoblje od godinu dana u skladu s postojećim</w:t>
      </w:r>
      <w:r w:rsidR="00955B46">
        <w:rPr>
          <w:rFonts w:ascii="Calibri" w:eastAsiaTheme="minorHAnsi" w:hAnsi="Calibri" w:cs="Calibri"/>
          <w:sz w:val="22"/>
          <w:szCs w:val="22"/>
        </w:rPr>
        <w:t xml:space="preserve"> </w:t>
      </w:r>
      <w:r w:rsidRPr="00955B46">
        <w:rPr>
          <w:rFonts w:ascii="Calibri" w:eastAsiaTheme="minorHAnsi" w:hAnsi="Calibri" w:cs="Calibri"/>
          <w:sz w:val="22"/>
          <w:szCs w:val="22"/>
        </w:rPr>
        <w:t>resursima.</w:t>
      </w:r>
    </w:p>
    <w:p w14:paraId="29638957" w14:textId="61BFB9FE" w:rsidR="008C6456" w:rsidRPr="00955B46" w:rsidRDefault="008C6456" w:rsidP="00955B46">
      <w:pPr>
        <w:autoSpaceDE w:val="0"/>
        <w:adjustRightInd w:val="0"/>
        <w:ind w:firstLine="708"/>
        <w:jc w:val="both"/>
        <w:rPr>
          <w:rFonts w:ascii="Calibri" w:eastAsiaTheme="minorHAnsi" w:hAnsi="Calibri" w:cs="Calibri"/>
          <w:sz w:val="22"/>
          <w:szCs w:val="22"/>
        </w:rPr>
      </w:pPr>
      <w:r w:rsidRPr="00955B46">
        <w:rPr>
          <w:rFonts w:ascii="Calibri" w:eastAsiaTheme="minorHAnsi" w:hAnsi="Calibri" w:cs="Calibri"/>
          <w:sz w:val="22"/>
          <w:szCs w:val="22"/>
        </w:rPr>
        <w:t>Strateški plan Službe za unutarnju reviziju temelji se na procjeni rizika koji je izrađen</w:t>
      </w:r>
      <w:r w:rsidR="00955B46">
        <w:rPr>
          <w:rFonts w:ascii="Calibri" w:eastAsiaTheme="minorHAnsi" w:hAnsi="Calibri" w:cs="Calibri"/>
          <w:sz w:val="22"/>
          <w:szCs w:val="22"/>
        </w:rPr>
        <w:t xml:space="preserve"> </w:t>
      </w:r>
      <w:r w:rsidRPr="00955B46">
        <w:rPr>
          <w:rFonts w:ascii="Calibri" w:eastAsiaTheme="minorHAnsi" w:hAnsi="Calibri" w:cs="Calibri"/>
          <w:sz w:val="22"/>
          <w:szCs w:val="22"/>
        </w:rPr>
        <w:t>primjenom metodologije procjene rizika i strateškog planiranja prema Uputi Ministarstva</w:t>
      </w:r>
      <w:r w:rsidR="00955B46">
        <w:rPr>
          <w:rFonts w:ascii="Calibri" w:eastAsiaTheme="minorHAnsi" w:hAnsi="Calibri" w:cs="Calibri"/>
          <w:sz w:val="22"/>
          <w:szCs w:val="22"/>
        </w:rPr>
        <w:t xml:space="preserve"> </w:t>
      </w:r>
      <w:r w:rsidRPr="00955B46">
        <w:rPr>
          <w:rFonts w:ascii="Calibri" w:eastAsiaTheme="minorHAnsi" w:hAnsi="Calibri" w:cs="Calibri"/>
          <w:sz w:val="22"/>
          <w:szCs w:val="22"/>
        </w:rPr>
        <w:t>financija za izradu strateškog i godišnjeg plana unutarnje revizije i u dogovoru s</w:t>
      </w:r>
      <w:r w:rsidR="00955B46">
        <w:rPr>
          <w:rFonts w:ascii="Calibri" w:eastAsiaTheme="minorHAnsi" w:hAnsi="Calibri" w:cs="Calibri"/>
          <w:sz w:val="22"/>
          <w:szCs w:val="22"/>
        </w:rPr>
        <w:t xml:space="preserve"> </w:t>
      </w:r>
      <w:r w:rsidRPr="00955B46">
        <w:rPr>
          <w:rFonts w:ascii="Calibri" w:eastAsiaTheme="minorHAnsi" w:hAnsi="Calibri" w:cs="Calibri"/>
          <w:sz w:val="22"/>
          <w:szCs w:val="22"/>
        </w:rPr>
        <w:t>gradonačelnikom Grada Požege, a odnosi se na procese koji će biti revidirani u razdoblju od</w:t>
      </w:r>
      <w:r w:rsidR="00955B46">
        <w:rPr>
          <w:rFonts w:ascii="Calibri" w:eastAsiaTheme="minorHAnsi" w:hAnsi="Calibri" w:cs="Calibri"/>
          <w:sz w:val="22"/>
          <w:szCs w:val="22"/>
        </w:rPr>
        <w:t xml:space="preserve"> </w:t>
      </w:r>
      <w:r w:rsidRPr="00955B46">
        <w:rPr>
          <w:rFonts w:ascii="Calibri" w:eastAsiaTheme="minorHAnsi" w:hAnsi="Calibri" w:cs="Calibri"/>
          <w:sz w:val="22"/>
          <w:szCs w:val="22"/>
        </w:rPr>
        <w:t>2024. do 2026. godine.</w:t>
      </w:r>
    </w:p>
    <w:p w14:paraId="0F5B611B" w14:textId="30C2B16B" w:rsidR="008C6456" w:rsidRPr="00955B46" w:rsidRDefault="008C6456" w:rsidP="00955B46">
      <w:pPr>
        <w:autoSpaceDE w:val="0"/>
        <w:adjustRightInd w:val="0"/>
        <w:ind w:firstLine="708"/>
        <w:jc w:val="both"/>
        <w:rPr>
          <w:rFonts w:ascii="Calibri" w:eastAsiaTheme="minorHAnsi" w:hAnsi="Calibri" w:cs="Calibri"/>
          <w:sz w:val="22"/>
          <w:szCs w:val="22"/>
        </w:rPr>
      </w:pPr>
      <w:r w:rsidRPr="00955B46">
        <w:rPr>
          <w:rFonts w:ascii="Calibri" w:eastAsiaTheme="minorHAnsi" w:hAnsi="Calibri" w:cs="Calibri"/>
          <w:sz w:val="22"/>
          <w:szCs w:val="22"/>
        </w:rPr>
        <w:t>Temeljem Strateškog plana za unutarnju reviziju, do kraja 2024. godine biti će izrađen</w:t>
      </w:r>
      <w:r w:rsidR="00955B46">
        <w:rPr>
          <w:rFonts w:ascii="Calibri" w:eastAsiaTheme="minorHAnsi" w:hAnsi="Calibri" w:cs="Calibri"/>
          <w:sz w:val="22"/>
          <w:szCs w:val="22"/>
        </w:rPr>
        <w:t xml:space="preserve"> </w:t>
      </w:r>
      <w:r w:rsidRPr="00955B46">
        <w:rPr>
          <w:rFonts w:ascii="Calibri" w:eastAsiaTheme="minorHAnsi" w:hAnsi="Calibri" w:cs="Calibri"/>
          <w:sz w:val="22"/>
          <w:szCs w:val="22"/>
        </w:rPr>
        <w:t>Godišnji plan Službe za unutarnju reviziju za 2025. godinu kojim će biti obuhvaćene revizije i</w:t>
      </w:r>
      <w:r w:rsidR="00955B46">
        <w:rPr>
          <w:rFonts w:ascii="Calibri" w:eastAsiaTheme="minorHAnsi" w:hAnsi="Calibri" w:cs="Calibri"/>
          <w:sz w:val="22"/>
          <w:szCs w:val="22"/>
        </w:rPr>
        <w:t xml:space="preserve"> </w:t>
      </w:r>
      <w:r w:rsidRPr="00955B46">
        <w:rPr>
          <w:rFonts w:ascii="Calibri" w:eastAsiaTheme="minorHAnsi" w:hAnsi="Calibri" w:cs="Calibri"/>
          <w:sz w:val="22"/>
          <w:szCs w:val="22"/>
        </w:rPr>
        <w:t>ostale aktivnosti koje će Služba provoditi tijekom 2025. godine.</w:t>
      </w:r>
    </w:p>
    <w:p w14:paraId="2059C624" w14:textId="77E5EFC7" w:rsidR="008C6456" w:rsidRPr="00955B46" w:rsidRDefault="008C6456" w:rsidP="00955B46">
      <w:pPr>
        <w:autoSpaceDE w:val="0"/>
        <w:adjustRightInd w:val="0"/>
        <w:ind w:firstLine="708"/>
        <w:jc w:val="both"/>
        <w:rPr>
          <w:rFonts w:ascii="Calibri" w:eastAsiaTheme="minorHAnsi" w:hAnsi="Calibri" w:cs="Calibri"/>
          <w:sz w:val="22"/>
          <w:szCs w:val="22"/>
          <w:lang w:eastAsia="en-US"/>
        </w:rPr>
      </w:pPr>
      <w:r w:rsidRPr="00955B46">
        <w:rPr>
          <w:rFonts w:ascii="Calibri" w:eastAsiaTheme="minorHAnsi" w:hAnsi="Calibri" w:cs="Calibri"/>
          <w:sz w:val="22"/>
          <w:szCs w:val="22"/>
        </w:rPr>
        <w:t>Ministarstvo financija izradilo je informacijski sustav za podršku i upravljanje cjelovitim</w:t>
      </w:r>
      <w:r w:rsidR="00955B46">
        <w:rPr>
          <w:rFonts w:ascii="Calibri" w:eastAsiaTheme="minorHAnsi" w:hAnsi="Calibri" w:cs="Calibri"/>
          <w:sz w:val="22"/>
          <w:szCs w:val="22"/>
        </w:rPr>
        <w:t xml:space="preserve"> </w:t>
      </w:r>
      <w:r w:rsidRPr="00955B46">
        <w:rPr>
          <w:rFonts w:ascii="Calibri" w:eastAsiaTheme="minorHAnsi" w:hAnsi="Calibri" w:cs="Calibri"/>
          <w:sz w:val="22"/>
          <w:szCs w:val="22"/>
        </w:rPr>
        <w:t>sustavom fiskalne odgovornosti i sustava unutarnjih kontrola. Sustav korisnicima omogućava</w:t>
      </w:r>
      <w:r w:rsidR="00955B46">
        <w:rPr>
          <w:rFonts w:ascii="Calibri" w:eastAsiaTheme="minorHAnsi" w:hAnsi="Calibri" w:cs="Calibri"/>
          <w:sz w:val="22"/>
          <w:szCs w:val="22"/>
        </w:rPr>
        <w:t xml:space="preserve"> </w:t>
      </w:r>
      <w:r w:rsidRPr="00955B46">
        <w:rPr>
          <w:rFonts w:ascii="Calibri" w:eastAsiaTheme="minorHAnsi" w:hAnsi="Calibri" w:cs="Calibri"/>
          <w:sz w:val="22"/>
          <w:szCs w:val="22"/>
        </w:rPr>
        <w:t>aplikativno popunjavanje Izjave o fiskalnoj odgovornosti i pripadajućih priloga, uvid u</w:t>
      </w:r>
      <w:r w:rsidR="00955B46">
        <w:rPr>
          <w:rFonts w:ascii="Calibri" w:eastAsiaTheme="minorHAnsi" w:hAnsi="Calibri" w:cs="Calibri"/>
          <w:sz w:val="22"/>
          <w:szCs w:val="22"/>
        </w:rPr>
        <w:t xml:space="preserve"> </w:t>
      </w:r>
      <w:r w:rsidRPr="00955B46">
        <w:rPr>
          <w:rFonts w:ascii="Calibri" w:eastAsiaTheme="minorHAnsi" w:hAnsi="Calibri" w:cs="Calibri"/>
          <w:sz w:val="22"/>
          <w:szCs w:val="22"/>
        </w:rPr>
        <w:t>povijesne podatke te praćenje razvoja sustava unutarnjih kontrola kroz godine, a jedinicama</w:t>
      </w:r>
      <w:r w:rsidR="00955B46">
        <w:rPr>
          <w:rFonts w:ascii="Calibri" w:eastAsiaTheme="minorHAnsi" w:hAnsi="Calibri" w:cs="Calibri"/>
          <w:sz w:val="22"/>
          <w:szCs w:val="22"/>
        </w:rPr>
        <w:t xml:space="preserve"> </w:t>
      </w:r>
      <w:r w:rsidRPr="00955B46">
        <w:rPr>
          <w:rFonts w:ascii="Calibri" w:eastAsiaTheme="minorHAnsi" w:hAnsi="Calibri" w:cs="Calibri"/>
          <w:sz w:val="22"/>
          <w:szCs w:val="22"/>
        </w:rPr>
        <w:t>za unutarnju reviziju aplikativnu izradu planova rada unutarnje revizije, Izradu Mišljenja</w:t>
      </w:r>
      <w:r w:rsidR="00955B46">
        <w:rPr>
          <w:rFonts w:ascii="Calibri" w:eastAsiaTheme="minorHAnsi" w:hAnsi="Calibri" w:cs="Calibri"/>
          <w:sz w:val="22"/>
          <w:szCs w:val="22"/>
        </w:rPr>
        <w:t xml:space="preserve"> </w:t>
      </w:r>
      <w:r w:rsidRPr="00955B46">
        <w:rPr>
          <w:rFonts w:ascii="Calibri" w:eastAsiaTheme="minorHAnsi" w:hAnsi="Calibri" w:cs="Calibri"/>
          <w:sz w:val="22"/>
          <w:szCs w:val="22"/>
        </w:rPr>
        <w:t xml:space="preserve">unutarnje revizije o sustavu unutarnjih kontrola za područja koja su bila revidirana, te kreiranje drugih informacija o radu jedinica za unutarnju reviziju koje se dostavljaju Ministarstvu </w:t>
      </w:r>
      <w:r w:rsidRPr="00955B46">
        <w:rPr>
          <w:rFonts w:ascii="Calibri" w:eastAsiaTheme="minorHAnsi" w:hAnsi="Calibri" w:cs="Calibri"/>
          <w:sz w:val="22"/>
          <w:szCs w:val="22"/>
          <w:lang w:eastAsia="en-US"/>
        </w:rPr>
        <w:t>financija, uvid u povijesne podatke, te sustavno praćenje aktivnosti i rezultata rada.</w:t>
      </w:r>
    </w:p>
    <w:p w14:paraId="342A49A8" w14:textId="5C6C2270" w:rsidR="008C6456" w:rsidRPr="00C80DA3" w:rsidRDefault="008C6456" w:rsidP="00955B46">
      <w:pPr>
        <w:autoSpaceDE w:val="0"/>
        <w:adjustRightInd w:val="0"/>
        <w:ind w:firstLine="708"/>
        <w:jc w:val="both"/>
        <w:rPr>
          <w:rFonts w:ascii="Calibri" w:hAnsi="Calibri" w:cs="Calibri"/>
          <w:sz w:val="22"/>
          <w:szCs w:val="22"/>
        </w:rPr>
      </w:pPr>
      <w:r w:rsidRPr="00955B46">
        <w:rPr>
          <w:rFonts w:ascii="Calibri" w:eastAsiaTheme="minorHAnsi" w:hAnsi="Calibri" w:cs="Calibri"/>
          <w:sz w:val="22"/>
          <w:szCs w:val="22"/>
        </w:rPr>
        <w:t>Služba za unutarnju reviziju kroz informacijski sustav je dužna izraditi i dostaviti strateški i</w:t>
      </w:r>
      <w:r w:rsidR="00955B46">
        <w:rPr>
          <w:rFonts w:ascii="Calibri" w:eastAsiaTheme="minorHAnsi" w:hAnsi="Calibri" w:cs="Calibri"/>
          <w:sz w:val="22"/>
          <w:szCs w:val="22"/>
        </w:rPr>
        <w:t xml:space="preserve"> </w:t>
      </w:r>
      <w:r w:rsidRPr="00955B46">
        <w:rPr>
          <w:rFonts w:ascii="Calibri" w:eastAsiaTheme="minorHAnsi" w:hAnsi="Calibri" w:cs="Calibri"/>
          <w:sz w:val="22"/>
          <w:szCs w:val="22"/>
        </w:rPr>
        <w:t>godišnji plan unutarnje revizije Sektoru za harmonizaciju razvoja sustava unutarnjih kontrola</w:t>
      </w:r>
      <w:r w:rsidR="00955B46">
        <w:rPr>
          <w:rFonts w:ascii="Calibri" w:eastAsiaTheme="minorHAnsi" w:hAnsi="Calibri" w:cs="Calibri"/>
          <w:sz w:val="22"/>
          <w:szCs w:val="22"/>
        </w:rPr>
        <w:t xml:space="preserve"> </w:t>
      </w:r>
      <w:r w:rsidRPr="00955B46">
        <w:rPr>
          <w:rFonts w:ascii="Calibri" w:eastAsiaTheme="minorHAnsi" w:hAnsi="Calibri" w:cs="Calibri"/>
          <w:sz w:val="22"/>
          <w:szCs w:val="22"/>
        </w:rPr>
        <w:t xml:space="preserve">Ministarstva financija do 31. siječnja 2025. </w:t>
      </w:r>
      <w:r w:rsidRPr="00C80DA3">
        <w:rPr>
          <w:rFonts w:ascii="Calibri" w:eastAsiaTheme="minorHAnsi" w:hAnsi="Calibri" w:cs="Calibri"/>
          <w:sz w:val="22"/>
          <w:szCs w:val="22"/>
        </w:rPr>
        <w:t>godine.</w:t>
      </w:r>
    </w:p>
    <w:p w14:paraId="4EA08EDD" w14:textId="7B78F304" w:rsidR="00387A2B" w:rsidRDefault="008C6456" w:rsidP="00C80DA3">
      <w:pPr>
        <w:pStyle w:val="Default"/>
        <w:spacing w:after="240"/>
        <w:ind w:firstLine="708"/>
        <w:jc w:val="both"/>
        <w:rPr>
          <w:rFonts w:ascii="Calibri" w:hAnsi="Calibri" w:cs="Calibri"/>
          <w:sz w:val="22"/>
          <w:szCs w:val="22"/>
        </w:rPr>
      </w:pPr>
      <w:r w:rsidRPr="00C80DA3">
        <w:rPr>
          <w:rFonts w:ascii="Calibri" w:hAnsi="Calibri" w:cs="Calibri"/>
          <w:color w:val="auto"/>
          <w:sz w:val="22"/>
          <w:szCs w:val="22"/>
        </w:rPr>
        <w:t>Sukladno navedenom Naputku ovlašteni unutarnji revizori izrađuju i dostavljaju putem</w:t>
      </w:r>
      <w:r w:rsidR="00955B46" w:rsidRPr="00C80DA3">
        <w:rPr>
          <w:rFonts w:ascii="Calibri" w:hAnsi="Calibri" w:cs="Calibri"/>
          <w:color w:val="auto"/>
          <w:sz w:val="22"/>
          <w:szCs w:val="22"/>
        </w:rPr>
        <w:t xml:space="preserve"> </w:t>
      </w:r>
      <w:r w:rsidRPr="00C80DA3">
        <w:rPr>
          <w:rFonts w:ascii="Calibri" w:hAnsi="Calibri" w:cs="Calibri"/>
          <w:color w:val="auto"/>
          <w:sz w:val="22"/>
          <w:szCs w:val="22"/>
        </w:rPr>
        <w:t xml:space="preserve">novog </w:t>
      </w:r>
      <w:r w:rsidR="00955B46" w:rsidRPr="00C80DA3">
        <w:rPr>
          <w:rFonts w:ascii="Calibri" w:hAnsi="Calibri" w:cs="Calibri"/>
          <w:color w:val="auto"/>
          <w:sz w:val="22"/>
          <w:szCs w:val="22"/>
        </w:rPr>
        <w:t>i</w:t>
      </w:r>
      <w:r w:rsidRPr="00C80DA3">
        <w:rPr>
          <w:rFonts w:ascii="Calibri" w:hAnsi="Calibri" w:cs="Calibri"/>
          <w:color w:val="auto"/>
          <w:sz w:val="22"/>
          <w:szCs w:val="22"/>
        </w:rPr>
        <w:t>nformacijskog sustava do 15. siječnja tekuće godine za p</w:t>
      </w:r>
      <w:r w:rsidRPr="008C6456">
        <w:rPr>
          <w:rFonts w:ascii="Calibri" w:hAnsi="Calibri" w:cs="Calibri"/>
          <w:sz w:val="22"/>
          <w:szCs w:val="22"/>
        </w:rPr>
        <w:t>rethodnu godinu Sektoru za</w:t>
      </w:r>
      <w:r w:rsidR="00955B46">
        <w:rPr>
          <w:rFonts w:ascii="Calibri" w:hAnsi="Calibri" w:cs="Calibri"/>
          <w:sz w:val="22"/>
          <w:szCs w:val="22"/>
        </w:rPr>
        <w:t xml:space="preserve"> </w:t>
      </w:r>
      <w:r w:rsidRPr="008C6456">
        <w:rPr>
          <w:rFonts w:ascii="Calibri" w:hAnsi="Calibri" w:cs="Calibri"/>
          <w:sz w:val="22"/>
          <w:szCs w:val="22"/>
        </w:rPr>
        <w:t>harmonizaciju sustava unutarnjih kontrola Izvješće o stalnom stručnom usavršavanju</w:t>
      </w:r>
      <w:r w:rsidR="00955B46">
        <w:rPr>
          <w:rFonts w:ascii="Calibri" w:hAnsi="Calibri" w:cs="Calibri"/>
          <w:sz w:val="22"/>
          <w:szCs w:val="22"/>
        </w:rPr>
        <w:t xml:space="preserve"> </w:t>
      </w:r>
      <w:r w:rsidRPr="00955B46">
        <w:rPr>
          <w:rFonts w:ascii="Calibri" w:hAnsi="Calibri" w:cs="Calibri"/>
          <w:sz w:val="22"/>
          <w:szCs w:val="22"/>
        </w:rPr>
        <w:t>ovlaštenog unutarnjeg revizora za javni sektor.</w:t>
      </w:r>
    </w:p>
    <w:p w14:paraId="266BA8DC" w14:textId="1EA28359" w:rsidR="0039148A" w:rsidRPr="008648B3" w:rsidRDefault="0039148A" w:rsidP="00DF6E58">
      <w:pPr>
        <w:spacing w:after="240"/>
        <w:jc w:val="center"/>
        <w:rPr>
          <w:rFonts w:asciiTheme="minorHAnsi" w:hAnsiTheme="minorHAnsi" w:cstheme="minorHAnsi"/>
          <w:bCs/>
          <w:sz w:val="22"/>
          <w:szCs w:val="22"/>
        </w:rPr>
      </w:pPr>
      <w:r w:rsidRPr="008648B3">
        <w:rPr>
          <w:rFonts w:asciiTheme="minorHAnsi" w:hAnsiTheme="minorHAnsi" w:cstheme="minorHAnsi"/>
          <w:bCs/>
          <w:sz w:val="22"/>
          <w:szCs w:val="22"/>
        </w:rPr>
        <w:t>III.</w:t>
      </w:r>
    </w:p>
    <w:p w14:paraId="0B39C4B6" w14:textId="295D2C37" w:rsidR="0039148A" w:rsidRPr="008648B3" w:rsidRDefault="0039148A" w:rsidP="00DF6E58">
      <w:pPr>
        <w:spacing w:after="240"/>
        <w:ind w:firstLine="708"/>
        <w:rPr>
          <w:rFonts w:asciiTheme="minorHAnsi" w:hAnsiTheme="minorHAnsi" w:cstheme="minorHAnsi"/>
          <w:bCs/>
          <w:sz w:val="22"/>
          <w:szCs w:val="22"/>
        </w:rPr>
      </w:pPr>
      <w:r w:rsidRPr="008648B3">
        <w:rPr>
          <w:rFonts w:asciiTheme="minorHAnsi" w:hAnsiTheme="minorHAnsi" w:cstheme="minorHAnsi"/>
          <w:bCs/>
          <w:sz w:val="22"/>
          <w:szCs w:val="22"/>
        </w:rPr>
        <w:t>Ovaj Program rada upućuje se Gradskom vijeću Grada Požege na usvajanje.</w:t>
      </w:r>
    </w:p>
    <w:p w14:paraId="1E220750" w14:textId="77777777" w:rsidR="00DF6E58" w:rsidRDefault="00DF6E58" w:rsidP="00DF6E58">
      <w:pPr>
        <w:jc w:val="both"/>
        <w:rPr>
          <w:rFonts w:ascii="Calibri" w:hAnsi="Calibri" w:cs="Calibri"/>
          <w:sz w:val="22"/>
          <w:szCs w:val="22"/>
        </w:rPr>
      </w:pPr>
      <w:bookmarkStart w:id="12" w:name="_Hlk152705455"/>
    </w:p>
    <w:p w14:paraId="1A7F53E4" w14:textId="77777777" w:rsidR="00DF6E58" w:rsidRPr="00424B5A" w:rsidRDefault="00DF6E58" w:rsidP="00C80DA3">
      <w:pPr>
        <w:ind w:left="5670"/>
        <w:jc w:val="center"/>
        <w:rPr>
          <w:rFonts w:ascii="Calibri" w:hAnsi="Calibri" w:cs="Calibri"/>
          <w:sz w:val="22"/>
          <w:szCs w:val="22"/>
        </w:rPr>
      </w:pPr>
      <w:bookmarkStart w:id="13" w:name="_Hlk152703179"/>
      <w:r w:rsidRPr="00424B5A">
        <w:rPr>
          <w:rFonts w:ascii="Calibri" w:hAnsi="Calibri" w:cs="Calibri"/>
          <w:sz w:val="22"/>
          <w:szCs w:val="22"/>
        </w:rPr>
        <w:t>GRADONAČELNIK</w:t>
      </w:r>
    </w:p>
    <w:p w14:paraId="3E35C12F" w14:textId="4B28CB77" w:rsidR="002E5591" w:rsidRPr="00DF6E58" w:rsidRDefault="009159EB" w:rsidP="00C80DA3">
      <w:pPr>
        <w:spacing w:after="240"/>
        <w:ind w:left="5670"/>
        <w:jc w:val="center"/>
        <w:rPr>
          <w:rFonts w:ascii="Calibri" w:hAnsi="Calibri" w:cs="Calibri"/>
          <w:sz w:val="22"/>
          <w:szCs w:val="22"/>
          <w:u w:val="single"/>
        </w:rPr>
      </w:pPr>
      <w:r>
        <w:rPr>
          <w:rFonts w:ascii="Calibri" w:hAnsi="Calibri" w:cs="Calibri"/>
          <w:sz w:val="22"/>
          <w:szCs w:val="22"/>
        </w:rPr>
        <w:t xml:space="preserve"> </w:t>
      </w:r>
      <w:r w:rsidR="00DF6E58" w:rsidRPr="00424B5A">
        <w:rPr>
          <w:rFonts w:ascii="Calibri" w:hAnsi="Calibri" w:cs="Calibri"/>
          <w:sz w:val="22"/>
          <w:szCs w:val="22"/>
        </w:rPr>
        <w:t>dr.sc. Željko Glavić</w:t>
      </w:r>
      <w:bookmarkEnd w:id="12"/>
      <w:bookmarkEnd w:id="13"/>
      <w:r>
        <w:rPr>
          <w:rFonts w:ascii="Calibri" w:hAnsi="Calibri" w:cs="Calibri"/>
          <w:sz w:val="22"/>
          <w:szCs w:val="22"/>
        </w:rPr>
        <w:t>, v.r.</w:t>
      </w:r>
    </w:p>
    <w:sectPr w:rsidR="002E5591" w:rsidRPr="00DF6E58" w:rsidSect="00DF6E58">
      <w:headerReference w:type="default" r:id="rId11"/>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F96AE3" w14:textId="77777777" w:rsidR="00CF24F8" w:rsidRDefault="00CF24F8" w:rsidP="00312BB5">
      <w:r>
        <w:separator/>
      </w:r>
    </w:p>
  </w:endnote>
  <w:endnote w:type="continuationSeparator" w:id="0">
    <w:p w14:paraId="2C4FC563" w14:textId="77777777" w:rsidR="00CF24F8" w:rsidRDefault="00CF24F8" w:rsidP="00312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F3F24F44-6094-4B44-AADF-A94B65CF76DA}"/>
    <w:embedBold r:id="rId2" w:fontKey="{4C9B6586-914B-4BEF-A94A-DE12B7ACEF97}"/>
    <w:embedItalic r:id="rId3" w:fontKey="{75AC396B-F122-442E-9AF7-70CEB26131C9}"/>
    <w:embedBoldItalic r:id="rId4" w:fontKey="{C3E1242F-9FBF-4CC5-9274-87B75D5639F5}"/>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PDF417x">
    <w:panose1 w:val="02000000000000000000"/>
    <w:charset w:val="00"/>
    <w:family w:val="auto"/>
    <w:pitch w:val="variable"/>
    <w:sig w:usb0="00000003" w:usb1="00000000" w:usb2="00000000" w:usb3="00000000" w:csb0="00000001" w:csb1="00000000"/>
    <w:embedRegular r:id="rId5" w:fontKey="{EEE5B2AA-0040-4ACA-A334-CC1998915BD1}"/>
  </w:font>
  <w:font w:name="Arimo">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0918780"/>
      <w:docPartObj>
        <w:docPartGallery w:val="Page Numbers (Bottom of Page)"/>
        <w:docPartUnique/>
      </w:docPartObj>
    </w:sdtPr>
    <w:sdtContent>
      <w:p w14:paraId="05A55626" w14:textId="4D5877AD" w:rsidR="00312BB5" w:rsidRDefault="00C80DA3">
        <w:pPr>
          <w:pStyle w:val="Podnoje"/>
        </w:pPr>
        <w:r>
          <w:rPr>
            <w:noProof/>
          </w:rPr>
          <mc:AlternateContent>
            <mc:Choice Requires="wpg">
              <w:drawing>
                <wp:anchor distT="0" distB="0" distL="114300" distR="114300" simplePos="0" relativeHeight="251659264" behindDoc="0" locked="0" layoutInCell="1" allowOverlap="1" wp14:anchorId="6D772E51" wp14:editId="4DC988D2">
                  <wp:simplePos x="0" y="0"/>
                  <wp:positionH relativeFrom="page">
                    <wp:align>center</wp:align>
                  </wp:positionH>
                  <wp:positionV relativeFrom="bottomMargin">
                    <wp:align>center</wp:align>
                  </wp:positionV>
                  <wp:extent cx="7753350" cy="190500"/>
                  <wp:effectExtent l="9525" t="9525" r="9525" b="0"/>
                  <wp:wrapNone/>
                  <wp:docPr id="2090531829"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748931130"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8C94C" w14:textId="77777777" w:rsidR="00C80DA3" w:rsidRDefault="00C80DA3">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915372301" name="Group 31"/>
                          <wpg:cNvGrpSpPr>
                            <a:grpSpLocks/>
                          </wpg:cNvGrpSpPr>
                          <wpg:grpSpPr bwMode="auto">
                            <a:xfrm flipH="1">
                              <a:off x="0" y="14970"/>
                              <a:ext cx="12255" cy="230"/>
                              <a:chOff x="-8" y="14978"/>
                              <a:chExt cx="12255" cy="230"/>
                            </a:xfrm>
                          </wpg:grpSpPr>
                          <wps:wsp>
                            <wps:cNvPr id="1257516176"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27696829"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D772E51" id="Grupa 4"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" filled="f" stroked="f">
                    <v:textbox inset="0,0,0,0">
                      <w:txbxContent>
                        <w:p w14:paraId="1038C94C" w14:textId="77777777" w:rsidR="00C80DA3" w:rsidRDefault="00C80DA3">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6B67E7" w14:textId="77777777" w:rsidR="00CF24F8" w:rsidRDefault="00CF24F8" w:rsidP="00312BB5">
      <w:r>
        <w:separator/>
      </w:r>
    </w:p>
  </w:footnote>
  <w:footnote w:type="continuationSeparator" w:id="0">
    <w:p w14:paraId="19117461" w14:textId="77777777" w:rsidR="00CF24F8" w:rsidRDefault="00CF24F8" w:rsidP="00312B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EE855" w14:textId="2B3C202A" w:rsidR="00312BB5" w:rsidRPr="00DF6E58" w:rsidRDefault="00C80DA3" w:rsidP="00DF6E58">
    <w:pPr>
      <w:tabs>
        <w:tab w:val="center" w:pos="4536"/>
        <w:tab w:val="right" w:pos="9072"/>
      </w:tabs>
      <w:autoSpaceDN w:val="0"/>
      <w:rPr>
        <w:rFonts w:ascii="Calibri" w:hAnsi="Calibri" w:cs="Calibri"/>
        <w:b/>
        <w:sz w:val="20"/>
        <w:szCs w:val="20"/>
        <w:u w:val="single"/>
        <w:lang w:val="en-US"/>
      </w:rPr>
    </w:pPr>
    <w:bookmarkStart w:id="14" w:name="_Hlk145935826"/>
    <w:bookmarkStart w:id="15" w:name="_Hlk135287041"/>
    <w:r w:rsidRPr="00C80DA3">
      <w:rPr>
        <w:rFonts w:ascii="Calibri" w:hAnsi="Calibri" w:cs="Calibri"/>
        <w:sz w:val="20"/>
        <w:szCs w:val="20"/>
        <w:u w:val="single"/>
        <w:lang w:val="en-US"/>
      </w:rPr>
      <w:t>32. sjednica Gradskog vijeća</w:t>
    </w:r>
    <w:r w:rsidRPr="00C80DA3">
      <w:rPr>
        <w:rFonts w:ascii="Calibri" w:hAnsi="Calibri" w:cs="Calibri"/>
        <w:sz w:val="20"/>
        <w:szCs w:val="20"/>
        <w:u w:val="single"/>
        <w:lang w:val="en-US"/>
      </w:rPr>
      <w:tab/>
    </w:r>
    <w:r w:rsidRPr="00C80DA3">
      <w:rPr>
        <w:rFonts w:ascii="Calibri" w:hAnsi="Calibri" w:cs="Calibri"/>
        <w:sz w:val="20"/>
        <w:szCs w:val="20"/>
        <w:u w:val="single"/>
        <w:lang w:val="en-US"/>
      </w:rPr>
      <w:tab/>
      <w:t>prosinac, 2024.</w:t>
    </w:r>
    <w:bookmarkEnd w:id="14"/>
    <w:bookmarkEnd w:id="1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C0179"/>
    <w:multiLevelType w:val="multilevel"/>
    <w:tmpl w:val="6994BA8E"/>
    <w:lvl w:ilvl="0">
      <w:start w:val="1"/>
      <w:numFmt w:val="decimal"/>
      <w:lvlText w:val="%1."/>
      <w:lvlJc w:val="left"/>
      <w:pPr>
        <w:tabs>
          <w:tab w:val="num" w:pos="2346"/>
        </w:tabs>
        <w:ind w:left="2346" w:hanging="360"/>
      </w:pPr>
      <w:rPr>
        <w:b w:val="0"/>
        <w:sz w:val="24"/>
        <w:szCs w:val="24"/>
      </w:rPr>
    </w:lvl>
    <w:lvl w:ilvl="1">
      <w:start w:val="1"/>
      <w:numFmt w:val="bullet"/>
      <w:lvlText w:val="o"/>
      <w:lvlJc w:val="left"/>
      <w:pPr>
        <w:tabs>
          <w:tab w:val="num" w:pos="3066"/>
        </w:tabs>
        <w:ind w:left="3066" w:hanging="360"/>
      </w:pPr>
      <w:rPr>
        <w:rFonts w:ascii="Courier New" w:hAnsi="Courier New" w:cs="Times New Roman" w:hint="default"/>
        <w:sz w:val="20"/>
      </w:rPr>
    </w:lvl>
    <w:lvl w:ilvl="2">
      <w:start w:val="1"/>
      <w:numFmt w:val="bullet"/>
      <w:lvlText w:val=""/>
      <w:lvlJc w:val="left"/>
      <w:pPr>
        <w:tabs>
          <w:tab w:val="num" w:pos="3786"/>
        </w:tabs>
        <w:ind w:left="3786" w:hanging="360"/>
      </w:pPr>
      <w:rPr>
        <w:rFonts w:ascii="Wingdings" w:hAnsi="Wingdings" w:hint="default"/>
        <w:sz w:val="20"/>
      </w:rPr>
    </w:lvl>
    <w:lvl w:ilvl="3">
      <w:start w:val="1"/>
      <w:numFmt w:val="bullet"/>
      <w:lvlText w:val=""/>
      <w:lvlJc w:val="left"/>
      <w:pPr>
        <w:tabs>
          <w:tab w:val="num" w:pos="4506"/>
        </w:tabs>
        <w:ind w:left="4506" w:hanging="360"/>
      </w:pPr>
      <w:rPr>
        <w:rFonts w:ascii="Wingdings" w:hAnsi="Wingdings" w:hint="default"/>
        <w:sz w:val="20"/>
      </w:rPr>
    </w:lvl>
    <w:lvl w:ilvl="4">
      <w:start w:val="1"/>
      <w:numFmt w:val="bullet"/>
      <w:lvlText w:val=""/>
      <w:lvlJc w:val="left"/>
      <w:pPr>
        <w:tabs>
          <w:tab w:val="num" w:pos="5226"/>
        </w:tabs>
        <w:ind w:left="5226" w:hanging="360"/>
      </w:pPr>
      <w:rPr>
        <w:rFonts w:ascii="Wingdings" w:hAnsi="Wingdings" w:hint="default"/>
        <w:sz w:val="20"/>
      </w:rPr>
    </w:lvl>
    <w:lvl w:ilvl="5">
      <w:start w:val="1"/>
      <w:numFmt w:val="bullet"/>
      <w:lvlText w:val=""/>
      <w:lvlJc w:val="left"/>
      <w:pPr>
        <w:tabs>
          <w:tab w:val="num" w:pos="5946"/>
        </w:tabs>
        <w:ind w:left="5946" w:hanging="360"/>
      </w:pPr>
      <w:rPr>
        <w:rFonts w:ascii="Wingdings" w:hAnsi="Wingdings" w:hint="default"/>
        <w:sz w:val="20"/>
      </w:rPr>
    </w:lvl>
    <w:lvl w:ilvl="6">
      <w:start w:val="1"/>
      <w:numFmt w:val="bullet"/>
      <w:lvlText w:val=""/>
      <w:lvlJc w:val="left"/>
      <w:pPr>
        <w:tabs>
          <w:tab w:val="num" w:pos="6666"/>
        </w:tabs>
        <w:ind w:left="6666" w:hanging="360"/>
      </w:pPr>
      <w:rPr>
        <w:rFonts w:ascii="Wingdings" w:hAnsi="Wingdings" w:hint="default"/>
        <w:sz w:val="20"/>
      </w:rPr>
    </w:lvl>
    <w:lvl w:ilvl="7">
      <w:start w:val="1"/>
      <w:numFmt w:val="bullet"/>
      <w:lvlText w:val=""/>
      <w:lvlJc w:val="left"/>
      <w:pPr>
        <w:tabs>
          <w:tab w:val="num" w:pos="7386"/>
        </w:tabs>
        <w:ind w:left="7386" w:hanging="360"/>
      </w:pPr>
      <w:rPr>
        <w:rFonts w:ascii="Wingdings" w:hAnsi="Wingdings" w:hint="default"/>
        <w:sz w:val="20"/>
      </w:rPr>
    </w:lvl>
    <w:lvl w:ilvl="8">
      <w:start w:val="1"/>
      <w:numFmt w:val="bullet"/>
      <w:lvlText w:val=""/>
      <w:lvlJc w:val="left"/>
      <w:pPr>
        <w:tabs>
          <w:tab w:val="num" w:pos="8106"/>
        </w:tabs>
        <w:ind w:left="8106" w:hanging="360"/>
      </w:pPr>
      <w:rPr>
        <w:rFonts w:ascii="Wingdings" w:hAnsi="Wingdings" w:hint="default"/>
        <w:sz w:val="20"/>
      </w:rPr>
    </w:lvl>
  </w:abstractNum>
  <w:abstractNum w:abstractNumId="1" w15:restartNumberingAfterBreak="0">
    <w:nsid w:val="05902670"/>
    <w:multiLevelType w:val="hybridMultilevel"/>
    <w:tmpl w:val="1D5EF064"/>
    <w:lvl w:ilvl="0" w:tplc="FE222260">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12B586C"/>
    <w:multiLevelType w:val="multilevel"/>
    <w:tmpl w:val="11822F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BFD6136"/>
    <w:multiLevelType w:val="hybridMultilevel"/>
    <w:tmpl w:val="C22EF50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 w15:restartNumberingAfterBreak="0">
    <w:nsid w:val="301856D6"/>
    <w:multiLevelType w:val="hybridMultilevel"/>
    <w:tmpl w:val="F5382984"/>
    <w:lvl w:ilvl="0" w:tplc="28B63A5A">
      <w:start w:val="1"/>
      <w:numFmt w:val="decimal"/>
      <w:lvlText w:val="%1."/>
      <w:lvlJc w:val="left"/>
      <w:pPr>
        <w:ind w:left="1068" w:hanging="360"/>
      </w:pPr>
    </w:lvl>
    <w:lvl w:ilvl="1" w:tplc="041A0019">
      <w:start w:val="1"/>
      <w:numFmt w:val="lowerLetter"/>
      <w:lvlText w:val="%2."/>
      <w:lvlJc w:val="left"/>
      <w:pPr>
        <w:ind w:left="1788" w:hanging="360"/>
      </w:pPr>
    </w:lvl>
    <w:lvl w:ilvl="2" w:tplc="041A001B">
      <w:start w:val="1"/>
      <w:numFmt w:val="lowerRoman"/>
      <w:lvlText w:val="%3."/>
      <w:lvlJc w:val="right"/>
      <w:pPr>
        <w:ind w:left="2508" w:hanging="180"/>
      </w:pPr>
    </w:lvl>
    <w:lvl w:ilvl="3" w:tplc="041A000F">
      <w:start w:val="1"/>
      <w:numFmt w:val="decimal"/>
      <w:lvlText w:val="%4."/>
      <w:lvlJc w:val="left"/>
      <w:pPr>
        <w:ind w:left="3228" w:hanging="360"/>
      </w:pPr>
    </w:lvl>
    <w:lvl w:ilvl="4" w:tplc="041A0019">
      <w:start w:val="1"/>
      <w:numFmt w:val="lowerLetter"/>
      <w:lvlText w:val="%5."/>
      <w:lvlJc w:val="left"/>
      <w:pPr>
        <w:ind w:left="3948" w:hanging="360"/>
      </w:pPr>
    </w:lvl>
    <w:lvl w:ilvl="5" w:tplc="041A001B">
      <w:start w:val="1"/>
      <w:numFmt w:val="lowerRoman"/>
      <w:lvlText w:val="%6."/>
      <w:lvlJc w:val="right"/>
      <w:pPr>
        <w:ind w:left="4668" w:hanging="180"/>
      </w:pPr>
    </w:lvl>
    <w:lvl w:ilvl="6" w:tplc="041A000F">
      <w:start w:val="1"/>
      <w:numFmt w:val="decimal"/>
      <w:lvlText w:val="%7."/>
      <w:lvlJc w:val="left"/>
      <w:pPr>
        <w:ind w:left="5388" w:hanging="360"/>
      </w:pPr>
    </w:lvl>
    <w:lvl w:ilvl="7" w:tplc="041A0019">
      <w:start w:val="1"/>
      <w:numFmt w:val="lowerLetter"/>
      <w:lvlText w:val="%8."/>
      <w:lvlJc w:val="left"/>
      <w:pPr>
        <w:ind w:left="6108" w:hanging="360"/>
      </w:pPr>
    </w:lvl>
    <w:lvl w:ilvl="8" w:tplc="041A001B">
      <w:start w:val="1"/>
      <w:numFmt w:val="lowerRoman"/>
      <w:lvlText w:val="%9."/>
      <w:lvlJc w:val="right"/>
      <w:pPr>
        <w:ind w:left="6828" w:hanging="180"/>
      </w:pPr>
    </w:lvl>
  </w:abstractNum>
  <w:abstractNum w:abstractNumId="5" w15:restartNumberingAfterBreak="0">
    <w:nsid w:val="3F8D4B45"/>
    <w:multiLevelType w:val="multilevel"/>
    <w:tmpl w:val="AD6E0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220B59"/>
    <w:multiLevelType w:val="multilevel"/>
    <w:tmpl w:val="11822F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12E0879"/>
    <w:multiLevelType w:val="hybridMultilevel"/>
    <w:tmpl w:val="09241A7A"/>
    <w:lvl w:ilvl="0" w:tplc="55368754">
      <w:numFmt w:val="bullet"/>
      <w:lvlText w:val="-"/>
      <w:lvlJc w:val="left"/>
      <w:pPr>
        <w:tabs>
          <w:tab w:val="num" w:pos="1211"/>
        </w:tabs>
        <w:ind w:left="1211" w:hanging="360"/>
      </w:pPr>
      <w:rPr>
        <w:rFonts w:ascii="Times New Roman" w:eastAsia="Times New Roman" w:hAnsi="Times New Roman" w:cs="Times New Roman" w:hint="default"/>
      </w:rPr>
    </w:lvl>
    <w:lvl w:ilvl="1" w:tplc="041A0003">
      <w:start w:val="1"/>
      <w:numFmt w:val="bullet"/>
      <w:lvlText w:val="o"/>
      <w:lvlJc w:val="left"/>
      <w:pPr>
        <w:tabs>
          <w:tab w:val="num" w:pos="1931"/>
        </w:tabs>
        <w:ind w:left="1931" w:hanging="360"/>
      </w:pPr>
      <w:rPr>
        <w:rFonts w:ascii="Courier New" w:hAnsi="Courier New" w:cs="Courier New" w:hint="default"/>
      </w:rPr>
    </w:lvl>
    <w:lvl w:ilvl="2" w:tplc="041A0005">
      <w:start w:val="1"/>
      <w:numFmt w:val="bullet"/>
      <w:lvlText w:val=""/>
      <w:lvlJc w:val="left"/>
      <w:pPr>
        <w:tabs>
          <w:tab w:val="num" w:pos="2651"/>
        </w:tabs>
        <w:ind w:left="2651" w:hanging="360"/>
      </w:pPr>
      <w:rPr>
        <w:rFonts w:ascii="Wingdings" w:hAnsi="Wingdings" w:hint="default"/>
      </w:rPr>
    </w:lvl>
    <w:lvl w:ilvl="3" w:tplc="041A0001">
      <w:start w:val="1"/>
      <w:numFmt w:val="bullet"/>
      <w:lvlText w:val=""/>
      <w:lvlJc w:val="left"/>
      <w:pPr>
        <w:tabs>
          <w:tab w:val="num" w:pos="3371"/>
        </w:tabs>
        <w:ind w:left="3371" w:hanging="360"/>
      </w:pPr>
      <w:rPr>
        <w:rFonts w:ascii="Symbol" w:hAnsi="Symbol" w:hint="default"/>
      </w:rPr>
    </w:lvl>
    <w:lvl w:ilvl="4" w:tplc="041A0003">
      <w:start w:val="1"/>
      <w:numFmt w:val="bullet"/>
      <w:lvlText w:val="o"/>
      <w:lvlJc w:val="left"/>
      <w:pPr>
        <w:tabs>
          <w:tab w:val="num" w:pos="4091"/>
        </w:tabs>
        <w:ind w:left="4091" w:hanging="360"/>
      </w:pPr>
      <w:rPr>
        <w:rFonts w:ascii="Courier New" w:hAnsi="Courier New" w:cs="Courier New" w:hint="default"/>
      </w:rPr>
    </w:lvl>
    <w:lvl w:ilvl="5" w:tplc="041A0005">
      <w:start w:val="1"/>
      <w:numFmt w:val="bullet"/>
      <w:lvlText w:val=""/>
      <w:lvlJc w:val="left"/>
      <w:pPr>
        <w:tabs>
          <w:tab w:val="num" w:pos="4811"/>
        </w:tabs>
        <w:ind w:left="4811" w:hanging="360"/>
      </w:pPr>
      <w:rPr>
        <w:rFonts w:ascii="Wingdings" w:hAnsi="Wingdings" w:hint="default"/>
      </w:rPr>
    </w:lvl>
    <w:lvl w:ilvl="6" w:tplc="041A0001">
      <w:start w:val="1"/>
      <w:numFmt w:val="bullet"/>
      <w:lvlText w:val=""/>
      <w:lvlJc w:val="left"/>
      <w:pPr>
        <w:tabs>
          <w:tab w:val="num" w:pos="5531"/>
        </w:tabs>
        <w:ind w:left="5531" w:hanging="360"/>
      </w:pPr>
      <w:rPr>
        <w:rFonts w:ascii="Symbol" w:hAnsi="Symbol" w:hint="default"/>
      </w:rPr>
    </w:lvl>
    <w:lvl w:ilvl="7" w:tplc="041A0003">
      <w:start w:val="1"/>
      <w:numFmt w:val="bullet"/>
      <w:lvlText w:val="o"/>
      <w:lvlJc w:val="left"/>
      <w:pPr>
        <w:tabs>
          <w:tab w:val="num" w:pos="6251"/>
        </w:tabs>
        <w:ind w:left="6251" w:hanging="360"/>
      </w:pPr>
      <w:rPr>
        <w:rFonts w:ascii="Courier New" w:hAnsi="Courier New" w:cs="Courier New" w:hint="default"/>
      </w:rPr>
    </w:lvl>
    <w:lvl w:ilvl="8" w:tplc="041A0005">
      <w:start w:val="1"/>
      <w:numFmt w:val="bullet"/>
      <w:lvlText w:val=""/>
      <w:lvlJc w:val="left"/>
      <w:pPr>
        <w:tabs>
          <w:tab w:val="num" w:pos="6971"/>
        </w:tabs>
        <w:ind w:left="6971" w:hanging="360"/>
      </w:pPr>
      <w:rPr>
        <w:rFonts w:ascii="Wingdings" w:hAnsi="Wingdings" w:hint="default"/>
      </w:rPr>
    </w:lvl>
  </w:abstractNum>
  <w:abstractNum w:abstractNumId="8" w15:restartNumberingAfterBreak="0">
    <w:nsid w:val="54BA3DB4"/>
    <w:multiLevelType w:val="hybridMultilevel"/>
    <w:tmpl w:val="BD1C94B2"/>
    <w:lvl w:ilvl="0" w:tplc="99803482">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6EDA729B"/>
    <w:multiLevelType w:val="hybridMultilevel"/>
    <w:tmpl w:val="F2B0C8D8"/>
    <w:lvl w:ilvl="0" w:tplc="128E43BC">
      <w:start w:val="7"/>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num w:numId="1" w16cid:durableId="8220882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561781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307688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67195687">
    <w:abstractNumId w:val="0"/>
    <w:lvlOverride w:ilvl="0">
      <w:startOverride w:val="1"/>
    </w:lvlOverride>
    <w:lvlOverride w:ilvl="1"/>
    <w:lvlOverride w:ilvl="2"/>
    <w:lvlOverride w:ilvl="3"/>
    <w:lvlOverride w:ilvl="4"/>
    <w:lvlOverride w:ilvl="5"/>
    <w:lvlOverride w:ilvl="6"/>
    <w:lvlOverride w:ilvl="7"/>
    <w:lvlOverride w:ilvl="8"/>
  </w:num>
  <w:num w:numId="5" w16cid:durableId="1516992067">
    <w:abstractNumId w:val="9"/>
  </w:num>
  <w:num w:numId="6" w16cid:durableId="852455355">
    <w:abstractNumId w:val="1"/>
  </w:num>
  <w:num w:numId="7" w16cid:durableId="97678143">
    <w:abstractNumId w:val="8"/>
  </w:num>
  <w:num w:numId="8" w16cid:durableId="1244413642">
    <w:abstractNumId w:val="5"/>
  </w:num>
  <w:num w:numId="9" w16cid:durableId="586694705">
    <w:abstractNumId w:val="7"/>
  </w:num>
  <w:num w:numId="10" w16cid:durableId="464170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saveSubset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48A"/>
    <w:rsid w:val="00011696"/>
    <w:rsid w:val="00013673"/>
    <w:rsid w:val="00014E09"/>
    <w:rsid w:val="00022DF2"/>
    <w:rsid w:val="00023044"/>
    <w:rsid w:val="00027D2B"/>
    <w:rsid w:val="00040DF4"/>
    <w:rsid w:val="00040EAB"/>
    <w:rsid w:val="00050842"/>
    <w:rsid w:val="000517E6"/>
    <w:rsid w:val="000541BA"/>
    <w:rsid w:val="00067A23"/>
    <w:rsid w:val="00073D16"/>
    <w:rsid w:val="000937FE"/>
    <w:rsid w:val="000A790E"/>
    <w:rsid w:val="000C444E"/>
    <w:rsid w:val="000D3272"/>
    <w:rsid w:val="000D5257"/>
    <w:rsid w:val="000F7108"/>
    <w:rsid w:val="00105968"/>
    <w:rsid w:val="00115E5B"/>
    <w:rsid w:val="00137D4D"/>
    <w:rsid w:val="0019182A"/>
    <w:rsid w:val="001978F0"/>
    <w:rsid w:val="001B1CBC"/>
    <w:rsid w:val="001B64BD"/>
    <w:rsid w:val="001D4456"/>
    <w:rsid w:val="001E778E"/>
    <w:rsid w:val="001F45E3"/>
    <w:rsid w:val="00201938"/>
    <w:rsid w:val="002131BA"/>
    <w:rsid w:val="00213EF5"/>
    <w:rsid w:val="00236712"/>
    <w:rsid w:val="00256445"/>
    <w:rsid w:val="002609BB"/>
    <w:rsid w:val="00276075"/>
    <w:rsid w:val="002A6CBB"/>
    <w:rsid w:val="002D6E01"/>
    <w:rsid w:val="002E183D"/>
    <w:rsid w:val="002E5591"/>
    <w:rsid w:val="002F0658"/>
    <w:rsid w:val="00312BB5"/>
    <w:rsid w:val="00344916"/>
    <w:rsid w:val="00347E31"/>
    <w:rsid w:val="00352D0B"/>
    <w:rsid w:val="003671D6"/>
    <w:rsid w:val="003712B2"/>
    <w:rsid w:val="003744AF"/>
    <w:rsid w:val="00376EE8"/>
    <w:rsid w:val="00386FAC"/>
    <w:rsid w:val="00387A2B"/>
    <w:rsid w:val="0039148A"/>
    <w:rsid w:val="003938B6"/>
    <w:rsid w:val="003A2037"/>
    <w:rsid w:val="003B0432"/>
    <w:rsid w:val="003B2DFC"/>
    <w:rsid w:val="003C156A"/>
    <w:rsid w:val="003E04C6"/>
    <w:rsid w:val="003E305D"/>
    <w:rsid w:val="003E35A3"/>
    <w:rsid w:val="003E4122"/>
    <w:rsid w:val="003F20D7"/>
    <w:rsid w:val="00401C35"/>
    <w:rsid w:val="00447E5D"/>
    <w:rsid w:val="00451C3E"/>
    <w:rsid w:val="00470BD5"/>
    <w:rsid w:val="00477D3E"/>
    <w:rsid w:val="00490CC5"/>
    <w:rsid w:val="004A457E"/>
    <w:rsid w:val="004C513D"/>
    <w:rsid w:val="004F5344"/>
    <w:rsid w:val="00507ED3"/>
    <w:rsid w:val="005145D4"/>
    <w:rsid w:val="00517EFE"/>
    <w:rsid w:val="005415C9"/>
    <w:rsid w:val="00547441"/>
    <w:rsid w:val="00551CA2"/>
    <w:rsid w:val="00564F89"/>
    <w:rsid w:val="00585CD3"/>
    <w:rsid w:val="005918B3"/>
    <w:rsid w:val="005A5B89"/>
    <w:rsid w:val="005B15E2"/>
    <w:rsid w:val="005C0C17"/>
    <w:rsid w:val="005C2049"/>
    <w:rsid w:val="005C2C6C"/>
    <w:rsid w:val="005D6D39"/>
    <w:rsid w:val="005E4613"/>
    <w:rsid w:val="005E4BB2"/>
    <w:rsid w:val="005F105D"/>
    <w:rsid w:val="00602AE6"/>
    <w:rsid w:val="00603682"/>
    <w:rsid w:val="006059B2"/>
    <w:rsid w:val="00615FED"/>
    <w:rsid w:val="00624C32"/>
    <w:rsid w:val="00630AD6"/>
    <w:rsid w:val="00656ECA"/>
    <w:rsid w:val="00685D51"/>
    <w:rsid w:val="006C0A7E"/>
    <w:rsid w:val="006E4976"/>
    <w:rsid w:val="006E6156"/>
    <w:rsid w:val="006E773A"/>
    <w:rsid w:val="00705B30"/>
    <w:rsid w:val="00712D05"/>
    <w:rsid w:val="007335B8"/>
    <w:rsid w:val="00745BC7"/>
    <w:rsid w:val="00756397"/>
    <w:rsid w:val="00756A68"/>
    <w:rsid w:val="00760F15"/>
    <w:rsid w:val="00765F82"/>
    <w:rsid w:val="00766BCE"/>
    <w:rsid w:val="00766CB4"/>
    <w:rsid w:val="00775642"/>
    <w:rsid w:val="00777FAE"/>
    <w:rsid w:val="00784F0C"/>
    <w:rsid w:val="00787165"/>
    <w:rsid w:val="00797E53"/>
    <w:rsid w:val="007A269D"/>
    <w:rsid w:val="007B28BB"/>
    <w:rsid w:val="007B3955"/>
    <w:rsid w:val="007D0589"/>
    <w:rsid w:val="007E0721"/>
    <w:rsid w:val="00817EF0"/>
    <w:rsid w:val="0082009A"/>
    <w:rsid w:val="008341FB"/>
    <w:rsid w:val="008648B3"/>
    <w:rsid w:val="008934E9"/>
    <w:rsid w:val="00894E4F"/>
    <w:rsid w:val="00894FF1"/>
    <w:rsid w:val="008A3BCD"/>
    <w:rsid w:val="008A7DA5"/>
    <w:rsid w:val="008B359E"/>
    <w:rsid w:val="008C5196"/>
    <w:rsid w:val="008C6456"/>
    <w:rsid w:val="008D70D1"/>
    <w:rsid w:val="008E4765"/>
    <w:rsid w:val="008F0C22"/>
    <w:rsid w:val="00907BC4"/>
    <w:rsid w:val="009159EB"/>
    <w:rsid w:val="00931517"/>
    <w:rsid w:val="00933EDB"/>
    <w:rsid w:val="00955B46"/>
    <w:rsid w:val="00960292"/>
    <w:rsid w:val="009931BB"/>
    <w:rsid w:val="009E2224"/>
    <w:rsid w:val="009E63B7"/>
    <w:rsid w:val="009E713C"/>
    <w:rsid w:val="009F2F92"/>
    <w:rsid w:val="00A04FF8"/>
    <w:rsid w:val="00A07F0D"/>
    <w:rsid w:val="00A32CDE"/>
    <w:rsid w:val="00A37270"/>
    <w:rsid w:val="00A41642"/>
    <w:rsid w:val="00A41F1C"/>
    <w:rsid w:val="00A53E0F"/>
    <w:rsid w:val="00A601CA"/>
    <w:rsid w:val="00A72E84"/>
    <w:rsid w:val="00A7786E"/>
    <w:rsid w:val="00AC3D24"/>
    <w:rsid w:val="00AC6110"/>
    <w:rsid w:val="00AD3322"/>
    <w:rsid w:val="00AE0283"/>
    <w:rsid w:val="00B00DA7"/>
    <w:rsid w:val="00B47E33"/>
    <w:rsid w:val="00B54F0F"/>
    <w:rsid w:val="00B722A0"/>
    <w:rsid w:val="00B82107"/>
    <w:rsid w:val="00B92906"/>
    <w:rsid w:val="00BA4378"/>
    <w:rsid w:val="00BF0725"/>
    <w:rsid w:val="00BF3DD4"/>
    <w:rsid w:val="00BF7A9D"/>
    <w:rsid w:val="00C00968"/>
    <w:rsid w:val="00C1657E"/>
    <w:rsid w:val="00C27D1B"/>
    <w:rsid w:val="00C439C5"/>
    <w:rsid w:val="00C54827"/>
    <w:rsid w:val="00C62986"/>
    <w:rsid w:val="00C734F6"/>
    <w:rsid w:val="00C7440E"/>
    <w:rsid w:val="00C80DA3"/>
    <w:rsid w:val="00C830B2"/>
    <w:rsid w:val="00C83CA2"/>
    <w:rsid w:val="00CA6C96"/>
    <w:rsid w:val="00CC19C4"/>
    <w:rsid w:val="00CC7B7F"/>
    <w:rsid w:val="00CD5BAC"/>
    <w:rsid w:val="00CE6FD8"/>
    <w:rsid w:val="00CF24F8"/>
    <w:rsid w:val="00D017B5"/>
    <w:rsid w:val="00D05884"/>
    <w:rsid w:val="00D064F9"/>
    <w:rsid w:val="00D13602"/>
    <w:rsid w:val="00D13CE8"/>
    <w:rsid w:val="00D2463B"/>
    <w:rsid w:val="00D404BB"/>
    <w:rsid w:val="00D461DB"/>
    <w:rsid w:val="00D5750D"/>
    <w:rsid w:val="00D57F83"/>
    <w:rsid w:val="00D623D1"/>
    <w:rsid w:val="00D66908"/>
    <w:rsid w:val="00D80E24"/>
    <w:rsid w:val="00D94064"/>
    <w:rsid w:val="00D96F27"/>
    <w:rsid w:val="00DB1B31"/>
    <w:rsid w:val="00DC1DB7"/>
    <w:rsid w:val="00DD0845"/>
    <w:rsid w:val="00DF6E58"/>
    <w:rsid w:val="00E01296"/>
    <w:rsid w:val="00E0422D"/>
    <w:rsid w:val="00E10086"/>
    <w:rsid w:val="00E165FD"/>
    <w:rsid w:val="00E21341"/>
    <w:rsid w:val="00E31756"/>
    <w:rsid w:val="00E335B3"/>
    <w:rsid w:val="00E52073"/>
    <w:rsid w:val="00E57181"/>
    <w:rsid w:val="00E667FB"/>
    <w:rsid w:val="00E8276A"/>
    <w:rsid w:val="00E9266D"/>
    <w:rsid w:val="00E97F90"/>
    <w:rsid w:val="00EA1396"/>
    <w:rsid w:val="00EC028A"/>
    <w:rsid w:val="00F070CA"/>
    <w:rsid w:val="00F14CE7"/>
    <w:rsid w:val="00F319D6"/>
    <w:rsid w:val="00F32A92"/>
    <w:rsid w:val="00F42D9B"/>
    <w:rsid w:val="00F71FCB"/>
    <w:rsid w:val="00F7545E"/>
    <w:rsid w:val="00F81082"/>
    <w:rsid w:val="00F83840"/>
    <w:rsid w:val="00F8552E"/>
    <w:rsid w:val="00F859E9"/>
    <w:rsid w:val="00FC0476"/>
    <w:rsid w:val="00FC05C5"/>
    <w:rsid w:val="00FD55DD"/>
    <w:rsid w:val="00FD677D"/>
    <w:rsid w:val="00FD6F4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21FE1"/>
  <w15:chartTrackingRefBased/>
  <w15:docId w15:val="{0E78BF75-21DF-4096-B0FE-CE2E25D77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48A"/>
    <w:pPr>
      <w:spacing w:after="0" w:line="240" w:lineRule="auto"/>
    </w:pPr>
    <w:rPr>
      <w:rFonts w:ascii="Times New Roman" w:eastAsia="Times New Roman" w:hAnsi="Times New Roman" w:cs="Times New Roman"/>
      <w:sz w:val="24"/>
      <w:szCs w:val="24"/>
      <w:lang w:eastAsia="hr-HR"/>
    </w:rPr>
  </w:style>
  <w:style w:type="paragraph" w:styleId="Naslov3">
    <w:name w:val="heading 3"/>
    <w:basedOn w:val="Normal"/>
    <w:next w:val="Normal"/>
    <w:link w:val="Naslov3Char"/>
    <w:uiPriority w:val="9"/>
    <w:unhideWhenUsed/>
    <w:qFormat/>
    <w:rsid w:val="00E31756"/>
    <w:pPr>
      <w:keepNext/>
      <w:keepLines/>
      <w:spacing w:before="40"/>
      <w:outlineLvl w:val="2"/>
    </w:pPr>
    <w:rPr>
      <w:rFonts w:asciiTheme="majorHAnsi" w:eastAsiaTheme="majorEastAsia" w:hAnsiTheme="majorHAnsi" w:cstheme="majorBidi"/>
      <w:color w:val="1F3763" w:themeColor="accent1" w:themeShade="7F"/>
    </w:rPr>
  </w:style>
  <w:style w:type="paragraph" w:styleId="Naslov6">
    <w:name w:val="heading 6"/>
    <w:basedOn w:val="Normal"/>
    <w:next w:val="Normal"/>
    <w:link w:val="Naslov6Char"/>
    <w:semiHidden/>
    <w:unhideWhenUsed/>
    <w:qFormat/>
    <w:rsid w:val="0039148A"/>
    <w:pPr>
      <w:keepNext/>
      <w:ind w:right="3797"/>
      <w:jc w:val="center"/>
      <w:outlineLvl w:val="5"/>
    </w:pPr>
    <w:rPr>
      <w:b/>
      <w:sz w:val="26"/>
      <w:szCs w:val="20"/>
      <w:lang w:val="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6Char">
    <w:name w:val="Naslov 6 Char"/>
    <w:basedOn w:val="Zadanifontodlomka"/>
    <w:link w:val="Naslov6"/>
    <w:semiHidden/>
    <w:rsid w:val="0039148A"/>
    <w:rPr>
      <w:rFonts w:ascii="Times New Roman" w:eastAsia="Times New Roman" w:hAnsi="Times New Roman" w:cs="Times New Roman"/>
      <w:b/>
      <w:sz w:val="26"/>
      <w:szCs w:val="20"/>
      <w:lang w:val="en-US" w:eastAsia="hr-HR"/>
    </w:rPr>
  </w:style>
  <w:style w:type="character" w:styleId="Hiperveza">
    <w:name w:val="Hyperlink"/>
    <w:basedOn w:val="Zadanifontodlomka"/>
    <w:uiPriority w:val="99"/>
    <w:unhideWhenUsed/>
    <w:rsid w:val="0039148A"/>
    <w:rPr>
      <w:color w:val="0000FF"/>
      <w:u w:val="single"/>
    </w:rPr>
  </w:style>
  <w:style w:type="paragraph" w:styleId="StandardWeb">
    <w:name w:val="Normal (Web)"/>
    <w:basedOn w:val="Normal"/>
    <w:uiPriority w:val="99"/>
    <w:unhideWhenUsed/>
    <w:rsid w:val="0039148A"/>
    <w:pPr>
      <w:spacing w:before="100" w:beforeAutospacing="1" w:after="100" w:afterAutospacing="1"/>
    </w:pPr>
  </w:style>
  <w:style w:type="paragraph" w:styleId="Naslov">
    <w:name w:val="Title"/>
    <w:basedOn w:val="Normal"/>
    <w:link w:val="NaslovChar"/>
    <w:uiPriority w:val="99"/>
    <w:qFormat/>
    <w:rsid w:val="0039148A"/>
    <w:pPr>
      <w:jc w:val="center"/>
    </w:pPr>
    <w:rPr>
      <w:b/>
      <w:sz w:val="48"/>
      <w:szCs w:val="20"/>
      <w:lang w:val="en-US"/>
    </w:rPr>
  </w:style>
  <w:style w:type="character" w:customStyle="1" w:styleId="NaslovChar">
    <w:name w:val="Naslov Char"/>
    <w:basedOn w:val="Zadanifontodlomka"/>
    <w:link w:val="Naslov"/>
    <w:uiPriority w:val="99"/>
    <w:rsid w:val="0039148A"/>
    <w:rPr>
      <w:rFonts w:ascii="Times New Roman" w:eastAsia="Times New Roman" w:hAnsi="Times New Roman" w:cs="Times New Roman"/>
      <w:b/>
      <w:sz w:val="48"/>
      <w:szCs w:val="20"/>
      <w:lang w:val="en-US" w:eastAsia="hr-HR"/>
    </w:rPr>
  </w:style>
  <w:style w:type="paragraph" w:styleId="Uvuenotijeloteksta">
    <w:name w:val="Body Text Indent"/>
    <w:basedOn w:val="Normal"/>
    <w:link w:val="UvuenotijelotekstaChar"/>
    <w:unhideWhenUsed/>
    <w:rsid w:val="0039148A"/>
    <w:pPr>
      <w:ind w:firstLine="720"/>
      <w:jc w:val="both"/>
    </w:pPr>
    <w:rPr>
      <w:b/>
      <w:szCs w:val="20"/>
      <w:lang w:val="en-US"/>
    </w:rPr>
  </w:style>
  <w:style w:type="character" w:customStyle="1" w:styleId="UvuenotijelotekstaChar">
    <w:name w:val="Uvučeno tijelo teksta Char"/>
    <w:basedOn w:val="Zadanifontodlomka"/>
    <w:link w:val="Uvuenotijeloteksta"/>
    <w:rsid w:val="0039148A"/>
    <w:rPr>
      <w:rFonts w:ascii="Times New Roman" w:eastAsia="Times New Roman" w:hAnsi="Times New Roman" w:cs="Times New Roman"/>
      <w:b/>
      <w:sz w:val="24"/>
      <w:szCs w:val="20"/>
      <w:lang w:val="en-US" w:eastAsia="hr-HR"/>
    </w:rPr>
  </w:style>
  <w:style w:type="paragraph" w:styleId="Tijeloteksta2">
    <w:name w:val="Body Text 2"/>
    <w:basedOn w:val="Normal"/>
    <w:link w:val="Tijeloteksta2Char"/>
    <w:uiPriority w:val="99"/>
    <w:semiHidden/>
    <w:unhideWhenUsed/>
    <w:rsid w:val="0039148A"/>
    <w:pPr>
      <w:spacing w:after="120" w:line="480" w:lineRule="auto"/>
    </w:pPr>
  </w:style>
  <w:style w:type="character" w:customStyle="1" w:styleId="Tijeloteksta2Char">
    <w:name w:val="Tijelo teksta 2 Char"/>
    <w:basedOn w:val="Zadanifontodlomka"/>
    <w:link w:val="Tijeloteksta2"/>
    <w:uiPriority w:val="99"/>
    <w:semiHidden/>
    <w:rsid w:val="0039148A"/>
    <w:rPr>
      <w:rFonts w:ascii="Times New Roman" w:eastAsia="Times New Roman" w:hAnsi="Times New Roman" w:cs="Times New Roman"/>
      <w:sz w:val="24"/>
      <w:szCs w:val="24"/>
      <w:lang w:eastAsia="hr-HR"/>
    </w:rPr>
  </w:style>
  <w:style w:type="paragraph" w:styleId="Tijeloteksta-uvlaka2">
    <w:name w:val="Body Text Indent 2"/>
    <w:basedOn w:val="Normal"/>
    <w:link w:val="Tijeloteksta-uvlaka2Char"/>
    <w:uiPriority w:val="99"/>
    <w:semiHidden/>
    <w:unhideWhenUsed/>
    <w:rsid w:val="0039148A"/>
    <w:pPr>
      <w:spacing w:after="120" w:line="480" w:lineRule="auto"/>
      <w:ind w:left="283"/>
    </w:pPr>
  </w:style>
  <w:style w:type="character" w:customStyle="1" w:styleId="Tijeloteksta-uvlaka2Char">
    <w:name w:val="Tijelo teksta - uvlaka 2 Char"/>
    <w:basedOn w:val="Zadanifontodlomka"/>
    <w:link w:val="Tijeloteksta-uvlaka2"/>
    <w:uiPriority w:val="99"/>
    <w:semiHidden/>
    <w:rsid w:val="0039148A"/>
    <w:rPr>
      <w:rFonts w:ascii="Times New Roman" w:eastAsia="Times New Roman" w:hAnsi="Times New Roman" w:cs="Times New Roman"/>
      <w:sz w:val="24"/>
      <w:szCs w:val="24"/>
      <w:lang w:eastAsia="hr-HR"/>
    </w:rPr>
  </w:style>
  <w:style w:type="paragraph" w:styleId="Tijeloteksta-uvlaka3">
    <w:name w:val="Body Text Indent 3"/>
    <w:basedOn w:val="Normal"/>
    <w:link w:val="Tijeloteksta-uvlaka3Char"/>
    <w:uiPriority w:val="99"/>
    <w:semiHidden/>
    <w:unhideWhenUsed/>
    <w:rsid w:val="0039148A"/>
    <w:pPr>
      <w:spacing w:after="120"/>
      <w:ind w:left="283"/>
    </w:pPr>
    <w:rPr>
      <w:sz w:val="16"/>
      <w:szCs w:val="16"/>
    </w:rPr>
  </w:style>
  <w:style w:type="character" w:customStyle="1" w:styleId="Tijeloteksta-uvlaka3Char">
    <w:name w:val="Tijelo teksta - uvlaka 3 Char"/>
    <w:basedOn w:val="Zadanifontodlomka"/>
    <w:link w:val="Tijeloteksta-uvlaka3"/>
    <w:uiPriority w:val="99"/>
    <w:semiHidden/>
    <w:rsid w:val="0039148A"/>
    <w:rPr>
      <w:rFonts w:ascii="Times New Roman" w:eastAsia="Times New Roman" w:hAnsi="Times New Roman" w:cs="Times New Roman"/>
      <w:sz w:val="16"/>
      <w:szCs w:val="16"/>
      <w:lang w:eastAsia="hr-HR"/>
    </w:rPr>
  </w:style>
  <w:style w:type="paragraph" w:styleId="Odlomakpopisa">
    <w:name w:val="List Paragraph"/>
    <w:basedOn w:val="Normal"/>
    <w:uiPriority w:val="34"/>
    <w:qFormat/>
    <w:rsid w:val="0039148A"/>
    <w:pPr>
      <w:suppressAutoHyphens/>
      <w:autoSpaceDN w:val="0"/>
      <w:spacing w:after="160" w:line="242" w:lineRule="auto"/>
      <w:ind w:left="720"/>
    </w:pPr>
    <w:rPr>
      <w:rFonts w:ascii="Calibri" w:eastAsia="Calibri" w:hAnsi="Calibri"/>
      <w:sz w:val="22"/>
      <w:szCs w:val="22"/>
      <w:lang w:eastAsia="en-US"/>
    </w:rPr>
  </w:style>
  <w:style w:type="paragraph" w:customStyle="1" w:styleId="Default">
    <w:name w:val="Default"/>
    <w:rsid w:val="0039148A"/>
    <w:pPr>
      <w:suppressAutoHyphens/>
      <w:autoSpaceDE w:val="0"/>
      <w:autoSpaceDN w:val="0"/>
      <w:spacing w:after="0" w:line="240" w:lineRule="auto"/>
    </w:pPr>
    <w:rPr>
      <w:rFonts w:ascii="Times New Roman" w:eastAsia="Calibri" w:hAnsi="Times New Roman" w:cs="Times New Roman"/>
      <w:color w:val="000000"/>
      <w:sz w:val="24"/>
      <w:szCs w:val="24"/>
    </w:rPr>
  </w:style>
  <w:style w:type="character" w:styleId="Naglaeno">
    <w:name w:val="Strong"/>
    <w:basedOn w:val="Zadanifontodlomka"/>
    <w:uiPriority w:val="22"/>
    <w:qFormat/>
    <w:rsid w:val="0039148A"/>
    <w:rPr>
      <w:b/>
      <w:bCs/>
    </w:rPr>
  </w:style>
  <w:style w:type="paragraph" w:styleId="Tekstbalonia">
    <w:name w:val="Balloon Text"/>
    <w:basedOn w:val="Normal"/>
    <w:link w:val="TekstbaloniaChar"/>
    <w:uiPriority w:val="99"/>
    <w:semiHidden/>
    <w:unhideWhenUsed/>
    <w:rsid w:val="0039148A"/>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39148A"/>
    <w:rPr>
      <w:rFonts w:ascii="Segoe UI" w:eastAsia="Times New Roman" w:hAnsi="Segoe UI" w:cs="Segoe UI"/>
      <w:sz w:val="18"/>
      <w:szCs w:val="18"/>
      <w:lang w:eastAsia="hr-HR"/>
    </w:rPr>
  </w:style>
  <w:style w:type="paragraph" w:styleId="Zaglavlje">
    <w:name w:val="header"/>
    <w:basedOn w:val="Normal"/>
    <w:link w:val="ZaglavljeChar"/>
    <w:uiPriority w:val="99"/>
    <w:unhideWhenUsed/>
    <w:rsid w:val="00312BB5"/>
    <w:pPr>
      <w:tabs>
        <w:tab w:val="center" w:pos="4536"/>
        <w:tab w:val="right" w:pos="9072"/>
      </w:tabs>
    </w:pPr>
  </w:style>
  <w:style w:type="character" w:customStyle="1" w:styleId="ZaglavljeChar">
    <w:name w:val="Zaglavlje Char"/>
    <w:basedOn w:val="Zadanifontodlomka"/>
    <w:link w:val="Zaglavlje"/>
    <w:uiPriority w:val="99"/>
    <w:rsid w:val="00312BB5"/>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312BB5"/>
    <w:pPr>
      <w:tabs>
        <w:tab w:val="center" w:pos="4536"/>
        <w:tab w:val="right" w:pos="9072"/>
      </w:tabs>
    </w:pPr>
  </w:style>
  <w:style w:type="character" w:customStyle="1" w:styleId="PodnojeChar">
    <w:name w:val="Podnožje Char"/>
    <w:basedOn w:val="Zadanifontodlomka"/>
    <w:link w:val="Podnoje"/>
    <w:uiPriority w:val="99"/>
    <w:rsid w:val="00312BB5"/>
    <w:rPr>
      <w:rFonts w:ascii="Times New Roman" w:eastAsia="Times New Roman" w:hAnsi="Times New Roman" w:cs="Times New Roman"/>
      <w:sz w:val="24"/>
      <w:szCs w:val="24"/>
      <w:lang w:eastAsia="hr-HR"/>
    </w:rPr>
  </w:style>
  <w:style w:type="character" w:customStyle="1" w:styleId="Naslov3Char">
    <w:name w:val="Naslov 3 Char"/>
    <w:basedOn w:val="Zadanifontodlomka"/>
    <w:link w:val="Naslov3"/>
    <w:uiPriority w:val="9"/>
    <w:rsid w:val="00E31756"/>
    <w:rPr>
      <w:rFonts w:asciiTheme="majorHAnsi" w:eastAsiaTheme="majorEastAsia" w:hAnsiTheme="majorHAnsi" w:cstheme="majorBidi"/>
      <w:color w:val="1F3763" w:themeColor="accent1" w:themeShade="7F"/>
      <w:sz w:val="24"/>
      <w:szCs w:val="24"/>
      <w:lang w:eastAsia="hr-HR"/>
    </w:rPr>
  </w:style>
  <w:style w:type="table" w:customStyle="1" w:styleId="Reetkatablice1">
    <w:name w:val="Rešetka tablice1"/>
    <w:basedOn w:val="Obinatablica"/>
    <w:next w:val="Reetkatablice"/>
    <w:uiPriority w:val="39"/>
    <w:rsid w:val="00447E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39"/>
    <w:rsid w:val="00447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Obinatablica"/>
    <w:next w:val="Reetkatablice"/>
    <w:uiPriority w:val="59"/>
    <w:rsid w:val="00551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ijeenospominjanje">
    <w:name w:val="Unresolved Mention"/>
    <w:basedOn w:val="Zadanifontodlomka"/>
    <w:uiPriority w:val="99"/>
    <w:semiHidden/>
    <w:unhideWhenUsed/>
    <w:rsid w:val="00D461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7044264">
      <w:bodyDiv w:val="1"/>
      <w:marLeft w:val="0"/>
      <w:marRight w:val="0"/>
      <w:marTop w:val="0"/>
      <w:marBottom w:val="0"/>
      <w:divBdr>
        <w:top w:val="none" w:sz="0" w:space="0" w:color="auto"/>
        <w:left w:val="none" w:sz="0" w:space="0" w:color="auto"/>
        <w:bottom w:val="none" w:sz="0" w:space="0" w:color="auto"/>
        <w:right w:val="none" w:sz="0" w:space="0" w:color="auto"/>
      </w:divBdr>
    </w:div>
    <w:div w:id="1155411578">
      <w:bodyDiv w:val="1"/>
      <w:marLeft w:val="0"/>
      <w:marRight w:val="0"/>
      <w:marTop w:val="0"/>
      <w:marBottom w:val="0"/>
      <w:divBdr>
        <w:top w:val="none" w:sz="0" w:space="0" w:color="auto"/>
        <w:left w:val="none" w:sz="0" w:space="0" w:color="auto"/>
        <w:bottom w:val="none" w:sz="0" w:space="0" w:color="auto"/>
        <w:right w:val="none" w:sz="0" w:space="0" w:color="auto"/>
      </w:divBdr>
    </w:div>
    <w:div w:id="1169444905">
      <w:bodyDiv w:val="1"/>
      <w:marLeft w:val="0"/>
      <w:marRight w:val="0"/>
      <w:marTop w:val="0"/>
      <w:marBottom w:val="0"/>
      <w:divBdr>
        <w:top w:val="none" w:sz="0" w:space="0" w:color="auto"/>
        <w:left w:val="none" w:sz="0" w:space="0" w:color="auto"/>
        <w:bottom w:val="none" w:sz="0" w:space="0" w:color="auto"/>
        <w:right w:val="none" w:sz="0" w:space="0" w:color="auto"/>
      </w:divBdr>
    </w:div>
    <w:div w:id="1179084032">
      <w:bodyDiv w:val="1"/>
      <w:marLeft w:val="0"/>
      <w:marRight w:val="0"/>
      <w:marTop w:val="0"/>
      <w:marBottom w:val="0"/>
      <w:divBdr>
        <w:top w:val="none" w:sz="0" w:space="0" w:color="auto"/>
        <w:left w:val="none" w:sz="0" w:space="0" w:color="auto"/>
        <w:bottom w:val="none" w:sz="0" w:space="0" w:color="auto"/>
        <w:right w:val="none" w:sz="0" w:space="0" w:color="auto"/>
      </w:divBdr>
    </w:div>
    <w:div w:id="1413890990">
      <w:bodyDiv w:val="1"/>
      <w:marLeft w:val="0"/>
      <w:marRight w:val="0"/>
      <w:marTop w:val="0"/>
      <w:marBottom w:val="0"/>
      <w:divBdr>
        <w:top w:val="none" w:sz="0" w:space="0" w:color="auto"/>
        <w:left w:val="none" w:sz="0" w:space="0" w:color="auto"/>
        <w:bottom w:val="none" w:sz="0" w:space="0" w:color="auto"/>
        <w:right w:val="none" w:sz="0" w:space="0" w:color="auto"/>
      </w:divBdr>
    </w:div>
    <w:div w:id="1422525123">
      <w:bodyDiv w:val="1"/>
      <w:marLeft w:val="0"/>
      <w:marRight w:val="0"/>
      <w:marTop w:val="0"/>
      <w:marBottom w:val="0"/>
      <w:divBdr>
        <w:top w:val="none" w:sz="0" w:space="0" w:color="auto"/>
        <w:left w:val="none" w:sz="0" w:space="0" w:color="auto"/>
        <w:bottom w:val="none" w:sz="0" w:space="0" w:color="auto"/>
        <w:right w:val="none" w:sz="0" w:space="0" w:color="auto"/>
      </w:divBdr>
    </w:div>
    <w:div w:id="1635014640">
      <w:bodyDiv w:val="1"/>
      <w:marLeft w:val="0"/>
      <w:marRight w:val="0"/>
      <w:marTop w:val="0"/>
      <w:marBottom w:val="0"/>
      <w:divBdr>
        <w:top w:val="none" w:sz="0" w:space="0" w:color="auto"/>
        <w:left w:val="none" w:sz="0" w:space="0" w:color="auto"/>
        <w:bottom w:val="none" w:sz="0" w:space="0" w:color="auto"/>
        <w:right w:val="none" w:sz="0" w:space="0" w:color="auto"/>
      </w:divBdr>
    </w:div>
    <w:div w:id="1702433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zakon.hr/cms.htm?id=28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517DF-8CF1-4DDA-8581-123EAE2F7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7261</Words>
  <Characters>41388</Characters>
  <Application>Microsoft Office Word</Application>
  <DocSecurity>0</DocSecurity>
  <Lines>344</Lines>
  <Paragraphs>97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Samoupravni odjel 01</dc:creator>
  <cp:keywords/>
  <dc:description/>
  <cp:lastModifiedBy>Mario Krizanac</cp:lastModifiedBy>
  <cp:revision>2</cp:revision>
  <dcterms:created xsi:type="dcterms:W3CDTF">2024-12-06T11:42:00Z</dcterms:created>
  <dcterms:modified xsi:type="dcterms:W3CDTF">2024-12-06T11:42:00Z</dcterms:modified>
</cp:coreProperties>
</file>