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86705D" w:rsidRPr="00B901B7" w14:paraId="65A2CC21" w14:textId="77777777" w:rsidTr="00840356">
        <w:trPr>
          <w:trHeight w:val="14175"/>
          <w:jc w:val="center"/>
        </w:trPr>
        <w:tc>
          <w:tcPr>
            <w:tcW w:w="9639" w:type="dxa"/>
          </w:tcPr>
          <w:p w14:paraId="1B75B8BD" w14:textId="79FB6175" w:rsidR="0086705D" w:rsidRPr="00B901B7" w:rsidRDefault="0086705D" w:rsidP="00472C02">
            <w:pPr>
              <w:pStyle w:val="Odlomakpopisa"/>
              <w:widowControl w:val="0"/>
              <w:autoSpaceDN w:val="0"/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bookmarkStart w:id="0" w:name="_Hlk524327125"/>
            <w:bookmarkStart w:id="1" w:name="_Hlk511382611"/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3</w:t>
            </w:r>
            <w:r w:rsidR="008C7538">
              <w:rPr>
                <w:rFonts w:asciiTheme="minorHAnsi" w:hAnsiTheme="minorHAnsi" w:cstheme="minorHAnsi"/>
                <w:bCs/>
                <w:sz w:val="28"/>
                <w:szCs w:val="28"/>
              </w:rPr>
              <w:t>2</w:t>
            </w:r>
            <w:r w:rsidRPr="00B901B7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0E3CEF5F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2B7D8A4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1FEF034" w14:textId="3600D811" w:rsidR="0086705D" w:rsidRPr="00B901B7" w:rsidRDefault="0086705D" w:rsidP="00472C02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901B7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3F09C9">
              <w:rPr>
                <w:rFonts w:cstheme="minorHAnsi"/>
                <w:bCs/>
                <w:sz w:val="28"/>
                <w:szCs w:val="28"/>
              </w:rPr>
              <w:t xml:space="preserve">4. </w:t>
            </w:r>
            <w:r w:rsidRPr="00B901B7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5C51F8EB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FC73D4A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9872BA2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1A1A0F8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0A92FFE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5A324AD" w14:textId="596B1620" w:rsidR="0086705D" w:rsidRPr="00B901B7" w:rsidRDefault="0086705D" w:rsidP="00836819">
            <w:pPr>
              <w:jc w:val="center"/>
              <w:rPr>
                <w:rFonts w:cstheme="minorHAnsi"/>
                <w:sz w:val="28"/>
                <w:szCs w:val="28"/>
                <w:lang w:eastAsia="zh-CN"/>
              </w:rPr>
            </w:pPr>
            <w:r w:rsidRPr="00B901B7">
              <w:rPr>
                <w:rFonts w:cstheme="minorHAnsi"/>
                <w:bCs/>
                <w:sz w:val="28"/>
                <w:szCs w:val="28"/>
              </w:rPr>
              <w:t>PRIJEDLOG I</w:t>
            </w:r>
            <w:r w:rsidR="008C7538">
              <w:rPr>
                <w:rFonts w:cstheme="minorHAnsi"/>
                <w:bCs/>
                <w:sz w:val="28"/>
                <w:szCs w:val="28"/>
              </w:rPr>
              <w:t>I</w:t>
            </w:r>
            <w:r>
              <w:rPr>
                <w:rFonts w:cstheme="minorHAnsi"/>
                <w:bCs/>
                <w:sz w:val="28"/>
                <w:szCs w:val="28"/>
              </w:rPr>
              <w:t>I</w:t>
            </w:r>
            <w:r w:rsidRPr="00B901B7">
              <w:rPr>
                <w:rFonts w:cstheme="minorHAnsi"/>
                <w:bCs/>
                <w:sz w:val="28"/>
                <w:szCs w:val="28"/>
              </w:rPr>
              <w:t>. IZMJEN</w:t>
            </w:r>
            <w:r w:rsidR="00971759">
              <w:rPr>
                <w:rFonts w:cstheme="minorHAnsi"/>
                <w:bCs/>
                <w:sz w:val="28"/>
                <w:szCs w:val="28"/>
              </w:rPr>
              <w:t>E</w:t>
            </w:r>
            <w:r w:rsidRPr="00B901B7">
              <w:rPr>
                <w:rFonts w:cstheme="minorHAnsi"/>
                <w:bCs/>
                <w:sz w:val="28"/>
                <w:szCs w:val="28"/>
              </w:rPr>
              <w:t xml:space="preserve"> PROGRAMA</w:t>
            </w:r>
          </w:p>
          <w:p w14:paraId="7EC2CEFF" w14:textId="77777777" w:rsidR="0086705D" w:rsidRPr="00B901B7" w:rsidRDefault="0086705D" w:rsidP="00836819">
            <w:pPr>
              <w:jc w:val="center"/>
              <w:rPr>
                <w:rFonts w:cstheme="minorHAnsi"/>
                <w:sz w:val="28"/>
                <w:szCs w:val="28"/>
              </w:rPr>
            </w:pPr>
            <w:r w:rsidRPr="00B901B7">
              <w:rPr>
                <w:rFonts w:cstheme="minorHAnsi"/>
                <w:sz w:val="28"/>
                <w:szCs w:val="28"/>
              </w:rPr>
              <w:t>UTROŠKA SREDSTAVA ŠUMSKOG DOPRINOSA ZA 2024. GODINU</w:t>
            </w:r>
          </w:p>
          <w:p w14:paraId="128BF7CA" w14:textId="77777777" w:rsidR="0086705D" w:rsidRPr="00B901B7" w:rsidRDefault="0086705D" w:rsidP="00840356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1EADAA45" w14:textId="77777777" w:rsidR="0086705D" w:rsidRPr="00B901B7" w:rsidRDefault="0086705D" w:rsidP="00840356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0769E127" w14:textId="77777777" w:rsidR="0086705D" w:rsidRPr="00B901B7" w:rsidRDefault="0086705D" w:rsidP="00840356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3EF3E9B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C4184F2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895FA13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  <w:r w:rsidRPr="00B901B7">
              <w:rPr>
                <w:rFonts w:cstheme="minorHAnsi"/>
                <w:bCs/>
                <w:sz w:val="28"/>
                <w:szCs w:val="28"/>
              </w:rPr>
              <w:t>PREDLAGATELJ:</w:t>
            </w:r>
            <w:r>
              <w:rPr>
                <w:rFonts w:cstheme="minorHAnsi"/>
                <w:bCs/>
                <w:sz w:val="28"/>
                <w:szCs w:val="28"/>
              </w:rPr>
              <w:tab/>
            </w:r>
            <w:r w:rsidRPr="00B901B7">
              <w:rPr>
                <w:rFonts w:cstheme="minorHAnsi"/>
                <w:bCs/>
                <w:sz w:val="28"/>
                <w:szCs w:val="28"/>
              </w:rPr>
              <w:t>Gradonačelnik Grada Požege</w:t>
            </w:r>
          </w:p>
          <w:p w14:paraId="3CA793A7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3D844F7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ADA5C4C" w14:textId="77777777" w:rsidR="0086705D" w:rsidRPr="00B901B7" w:rsidRDefault="0086705D" w:rsidP="00DD0ADF">
            <w:pPr>
              <w:ind w:left="2121" w:hanging="2121"/>
              <w:rPr>
                <w:rFonts w:cstheme="minorHAnsi"/>
                <w:bCs/>
                <w:sz w:val="28"/>
                <w:szCs w:val="28"/>
              </w:rPr>
            </w:pPr>
            <w:r w:rsidRPr="00B901B7">
              <w:rPr>
                <w:rFonts w:cstheme="minorHAnsi"/>
                <w:bCs/>
                <w:sz w:val="28"/>
                <w:szCs w:val="28"/>
              </w:rPr>
              <w:t>IZVJESTITELJ:</w:t>
            </w:r>
            <w:r>
              <w:rPr>
                <w:rFonts w:cstheme="minorHAnsi"/>
                <w:bCs/>
                <w:sz w:val="28"/>
                <w:szCs w:val="28"/>
              </w:rPr>
              <w:tab/>
            </w:r>
            <w:r w:rsidRPr="00B901B7">
              <w:rPr>
                <w:rFonts w:cstheme="minorHAnsi"/>
                <w:bCs/>
                <w:sz w:val="28"/>
                <w:szCs w:val="28"/>
              </w:rPr>
              <w:t xml:space="preserve">Gradonačelnik Grada Požege i /ili pročelnica Upravnog odjela za komunalne djelatnosti i gospodarenje </w:t>
            </w:r>
          </w:p>
          <w:p w14:paraId="46139BA9" w14:textId="77777777" w:rsidR="0086705D" w:rsidRPr="00B901B7" w:rsidRDefault="0086705D" w:rsidP="00840356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9478A3E" w14:textId="77777777" w:rsidR="0086705D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488F6349" w14:textId="77777777" w:rsidR="0086705D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3FE0BD9D" w14:textId="77777777" w:rsidR="0086705D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2BD6FE90" w14:textId="77777777" w:rsidR="0086705D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1590815" w14:textId="77777777" w:rsidR="004F2A2A" w:rsidRDefault="004F2A2A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0B56A04E" w14:textId="77777777" w:rsidR="004F2A2A" w:rsidRDefault="004F2A2A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368D3842" w14:textId="77777777" w:rsidR="0086705D" w:rsidRPr="00B901B7" w:rsidRDefault="0086705D" w:rsidP="00840356">
            <w:pPr>
              <w:pStyle w:val="Bezproreda"/>
              <w:spacing w:line="254" w:lineRule="auto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</w:p>
          <w:p w14:paraId="3A944834" w14:textId="747E4AA7" w:rsidR="0086705D" w:rsidRPr="00B901B7" w:rsidRDefault="003F09C9" w:rsidP="008403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8"/>
                <w:szCs w:val="28"/>
              </w:rPr>
              <w:t>P</w:t>
            </w:r>
            <w:r w:rsidR="008C7538">
              <w:rPr>
                <w:rFonts w:cstheme="minorHAnsi"/>
                <w:sz w:val="28"/>
                <w:szCs w:val="28"/>
              </w:rPr>
              <w:t>rosinac</w:t>
            </w:r>
            <w:r w:rsidR="0086705D" w:rsidRPr="00B901B7">
              <w:rPr>
                <w:rFonts w:cstheme="minorHAnsi"/>
                <w:sz w:val="28"/>
                <w:szCs w:val="28"/>
              </w:rPr>
              <w:t xml:space="preserve"> 2024.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39080E" w14:paraId="7AC12FFB" w14:textId="77777777" w:rsidTr="002D03FD">
        <w:trPr>
          <w:trHeight w:val="426"/>
        </w:trPr>
        <w:tc>
          <w:tcPr>
            <w:tcW w:w="3261" w:type="dxa"/>
          </w:tcPr>
          <w:p w14:paraId="326F8154" w14:textId="77777777" w:rsidR="0039080E" w:rsidRDefault="0039080E" w:rsidP="002D03FD">
            <w:pPr>
              <w:contextualSpacing/>
              <w:rPr>
                <w:rFonts w:ascii="PDF417x" w:eastAsia="Times New Roman" w:hAnsi="PDF417x" w:cs="Times New Roman"/>
              </w:rPr>
            </w:pPr>
            <w:bookmarkStart w:id="2" w:name="_Hlk184032077"/>
            <w:bookmarkEnd w:id="0"/>
            <w:bookmarkEnd w:id="1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+*yqw*xib*sfn*psE*ugc*dys*kfm*qyE*Dbu*uyb*zew*-</w:t>
            </w:r>
            <w:r>
              <w:rPr>
                <w:rFonts w:ascii="PDF417x" w:eastAsia="Times New Roman" w:hAnsi="PDF417x" w:cs="Times New Roman"/>
              </w:rPr>
              <w:br/>
              <w:t>+*eDs*dDs*lyd*lyd*lyd*qfs*iBg*Ehy*Doa*wlx*zfE*-</w:t>
            </w:r>
            <w:r>
              <w:rPr>
                <w:rFonts w:ascii="PDF417x" w:eastAsia="Times New Roman" w:hAnsi="PDF417x" w:cs="Times New Roman"/>
              </w:rPr>
              <w:br/>
              <w:t>+*ftw*mFk*ugy*xfs*lst*uxy*DBo*fls*eAk*rlt*onA*-</w:t>
            </w:r>
            <w:r>
              <w:rPr>
                <w:rFonts w:ascii="PDF417x" w:eastAsia="Times New Roman" w:hAnsi="PDF417x" w:cs="Times New Roman"/>
              </w:rPr>
              <w:br/>
              <w:t>+*ftA*jmi*ajo*kFu*ssx*ikz*wFc*oxA*jaz*Ebl*uws*-</w:t>
            </w:r>
            <w:r>
              <w:rPr>
                <w:rFonts w:ascii="PDF417x" w:eastAsia="Times New Roman" w:hAnsi="PDF417x" w:cs="Times New Roman"/>
              </w:rPr>
              <w:br/>
              <w:t>+*xjq*ntD*Doa*qns*plz*Baz*iBD*gBb*cfs*Frs*uzq*-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1225E9F" w14:textId="302E801F" w:rsidR="002D03FD" w:rsidRPr="002D03FD" w:rsidRDefault="002D03FD" w:rsidP="002D03FD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3" w:name="_Hlk145935593"/>
      <w:r w:rsidRPr="002D03FD">
        <w:rPr>
          <w:rFonts w:ascii="Calibri" w:eastAsia="Times New Roman" w:hAnsi="Calibri" w:cs="Calibri"/>
          <w:lang w:eastAsia="hr-HR"/>
        </w:rPr>
        <w:drawing>
          <wp:inline distT="0" distB="0" distL="0" distR="0" wp14:anchorId="083DACFF" wp14:editId="3CE187D3">
            <wp:extent cx="314325" cy="428625"/>
            <wp:effectExtent l="0" t="0" r="9525" b="9525"/>
            <wp:docPr id="882320877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20877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C523" w14:textId="77777777" w:rsidR="002D03FD" w:rsidRPr="002D03FD" w:rsidRDefault="002D03FD" w:rsidP="002D03FD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D03FD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C5BC595" w14:textId="77777777" w:rsidR="002D03FD" w:rsidRPr="002D03FD" w:rsidRDefault="002D03FD" w:rsidP="002D03FD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D03FD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7B78DE4" w14:textId="276584B8" w:rsidR="002D03FD" w:rsidRPr="002D03FD" w:rsidRDefault="002D03FD" w:rsidP="002D03FD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D03FD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9504" behindDoc="0" locked="0" layoutInCell="1" allowOverlap="1" wp14:anchorId="1CC337BA" wp14:editId="7BFB5CB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20229056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29056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3FD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17CB367A" w14:textId="77777777" w:rsidR="002D03FD" w:rsidRPr="002D03FD" w:rsidRDefault="002D03FD" w:rsidP="002D03FD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D03FD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3"/>
    <w:p w14:paraId="73F656D3" w14:textId="77777777" w:rsidR="0039080E" w:rsidRDefault="0039080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024-02/23-03/29 </w:t>
      </w:r>
    </w:p>
    <w:p w14:paraId="4C6DD237" w14:textId="77777777" w:rsidR="0039080E" w:rsidRDefault="0039080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2177-1-01/01-24-16</w:t>
      </w:r>
    </w:p>
    <w:p w14:paraId="2C266D36" w14:textId="5499C794" w:rsidR="0039080E" w:rsidRDefault="0039080E" w:rsidP="002D03FD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55376C">
        <w:rPr>
          <w:rFonts w:ascii="Calibri" w:eastAsia="Times New Roman" w:hAnsi="Calibri" w:cs="Calibri"/>
          <w:noProof w:val="0"/>
          <w:color w:val="000000"/>
          <w:lang w:eastAsia="hr-HR"/>
        </w:rPr>
        <w:t>3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 prosinca 2024.</w:t>
      </w:r>
    </w:p>
    <w:p w14:paraId="5938734D" w14:textId="77777777" w:rsidR="0039080E" w:rsidRDefault="0039080E" w:rsidP="002D03FD"/>
    <w:p w14:paraId="5FC5893B" w14:textId="77777777" w:rsidR="0039080E" w:rsidRPr="002D03FD" w:rsidRDefault="0039080E" w:rsidP="000D3B87">
      <w:pPr>
        <w:spacing w:after="240"/>
        <w:jc w:val="right"/>
        <w:rPr>
          <w:rFonts w:eastAsia="Calibri" w:cstheme="minorHAnsi"/>
        </w:rPr>
      </w:pPr>
      <w:r w:rsidRPr="002D03FD">
        <w:rPr>
          <w:rFonts w:eastAsia="Calibri" w:cstheme="minorHAnsi"/>
        </w:rPr>
        <w:t>GRADSKOM VIJEĆU GRADA POŽEGE</w:t>
      </w:r>
    </w:p>
    <w:p w14:paraId="382E7633" w14:textId="77777777" w:rsidR="0039080E" w:rsidRDefault="0039080E" w:rsidP="002D03FD">
      <w:pPr>
        <w:spacing w:after="240"/>
        <w:rPr>
          <w:rFonts w:eastAsia="Calibri" w:cstheme="minorHAnsi"/>
        </w:rPr>
      </w:pPr>
    </w:p>
    <w:p w14:paraId="69794D3B" w14:textId="47645E31" w:rsidR="0039080E" w:rsidRDefault="0039080E" w:rsidP="000D3B87">
      <w:pPr>
        <w:rPr>
          <w:rFonts w:eastAsia="Calibri" w:cstheme="minorHAnsi"/>
        </w:rPr>
      </w:pPr>
      <w:r>
        <w:rPr>
          <w:rFonts w:eastAsia="Calibri" w:cstheme="minorHAnsi"/>
        </w:rPr>
        <w:t>PREDMET: Prijedlog I</w:t>
      </w:r>
      <w:r w:rsidR="008C7538">
        <w:rPr>
          <w:rFonts w:eastAsia="Calibri" w:cstheme="minorHAnsi"/>
        </w:rPr>
        <w:t>I</w:t>
      </w:r>
      <w:r>
        <w:rPr>
          <w:rFonts w:eastAsia="Calibri" w:cstheme="minorHAnsi"/>
        </w:rPr>
        <w:t xml:space="preserve">I. izmjene Programa utroška sredstava šumskog doprinosa za 2024. godinu </w:t>
      </w:r>
    </w:p>
    <w:p w14:paraId="6D94ADF1" w14:textId="77777777" w:rsidR="0039080E" w:rsidRDefault="0039080E" w:rsidP="000D3B87">
      <w:pPr>
        <w:spacing w:after="240"/>
        <w:ind w:left="1134"/>
        <w:rPr>
          <w:rFonts w:eastAsia="Calibri" w:cstheme="minorHAnsi"/>
        </w:rPr>
      </w:pPr>
      <w:r>
        <w:rPr>
          <w:rFonts w:eastAsia="Calibri" w:cstheme="minorHAnsi"/>
        </w:rPr>
        <w:t>- dostavlja se</w:t>
      </w:r>
    </w:p>
    <w:p w14:paraId="24F8308E" w14:textId="275325A0" w:rsidR="0039080E" w:rsidRDefault="0039080E" w:rsidP="000D3B87">
      <w:pPr>
        <w:ind w:firstLine="708"/>
        <w:jc w:val="both"/>
        <w:rPr>
          <w:rFonts w:eastAsia="Calibri" w:cstheme="minorHAnsi"/>
        </w:rPr>
      </w:pPr>
      <w:r>
        <w:rPr>
          <w:rFonts w:eastAsia="Calibri" w:cstheme="minorHAnsi"/>
        </w:rPr>
        <w:t>Na temelju članka 62. stavka 1. podstavka 1. Statuta Grada Požege (Službene novine Grada Požege, broj: 2/21. i 11/22.</w:t>
      </w:r>
      <w:r w:rsidR="003F09C9">
        <w:rPr>
          <w:rFonts w:eastAsia="Calibri" w:cstheme="minorHAnsi"/>
        </w:rPr>
        <w:t>) (</w:t>
      </w:r>
      <w:r>
        <w:rPr>
          <w:rFonts w:eastAsia="Calibri" w:cstheme="minorHAnsi"/>
        </w:rPr>
        <w:t xml:space="preserve">u nastavku teksta: Statut)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</w:t>
      </w:r>
      <w:r w:rsidR="008C7538">
        <w:rPr>
          <w:rFonts w:eastAsia="Calibri" w:cstheme="minorHAnsi"/>
        </w:rPr>
        <w:t>I</w:t>
      </w:r>
      <w:r>
        <w:rPr>
          <w:rFonts w:eastAsia="Calibri" w:cstheme="minorHAnsi"/>
        </w:rPr>
        <w:t>II. izmjene Programa utroška sredstava šumskog doprinosa za 2024. godinu.</w:t>
      </w:r>
    </w:p>
    <w:p w14:paraId="606B78D9" w14:textId="77777777" w:rsidR="0039080E" w:rsidRDefault="0039080E" w:rsidP="002D03FD">
      <w:pPr>
        <w:spacing w:after="240"/>
        <w:ind w:firstLine="708"/>
        <w:jc w:val="both"/>
        <w:rPr>
          <w:rFonts w:eastAsia="Calibri" w:cstheme="minorHAnsi"/>
        </w:rPr>
      </w:pPr>
      <w:r>
        <w:rPr>
          <w:rFonts w:eastAsia="Calibri" w:cstheme="minorHAnsi"/>
        </w:rPr>
        <w:t>Pravna osnova za donošenje ovog Programa je u odredbama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Zakona o šumama (</w:t>
      </w:r>
      <w:r>
        <w:rPr>
          <w:rFonts w:eastAsia="Calibri" w:cstheme="minorHAnsi"/>
          <w:bCs/>
        </w:rPr>
        <w:t xml:space="preserve">Narodne novine, </w:t>
      </w:r>
      <w:r>
        <w:rPr>
          <w:rFonts w:eastAsia="Calibri" w:cstheme="minorHAnsi"/>
        </w:rPr>
        <w:t>broj: 68/18., 115/18., 98/19., 32/20., 145/20., 101/23. i 36/24.), te članka 39. stavka 1. podstavka 3. Statuta.</w:t>
      </w:r>
    </w:p>
    <w:p w14:paraId="1607FEB1" w14:textId="77777777" w:rsidR="0039080E" w:rsidRDefault="0039080E" w:rsidP="000D3B87">
      <w:pPr>
        <w:rPr>
          <w:rFonts w:eastAsia="Calibri" w:cstheme="minorHAnsi"/>
        </w:rPr>
      </w:pPr>
      <w:bookmarkStart w:id="4" w:name="_Hlk517161414"/>
      <w:bookmarkStart w:id="5" w:name="_Hlk511381415"/>
      <w:bookmarkStart w:id="6" w:name="_Hlk524329035"/>
      <w:bookmarkStart w:id="7" w:name="_Hlk499303751"/>
      <w:bookmarkStart w:id="8" w:name="_Hlk499306833"/>
      <w:bookmarkStart w:id="9" w:name="_Hlk57643612"/>
      <w:bookmarkStart w:id="10" w:name="_Hlk517163615"/>
      <w:bookmarkStart w:id="11" w:name="_Hlk517268451"/>
    </w:p>
    <w:p w14:paraId="4BC28851" w14:textId="77777777" w:rsidR="0039080E" w:rsidRDefault="0039080E" w:rsidP="000D3B87">
      <w:pPr>
        <w:ind w:left="6379"/>
        <w:jc w:val="center"/>
        <w:rPr>
          <w:rFonts w:eastAsia="Calibri" w:cstheme="minorHAnsi"/>
        </w:rPr>
      </w:pPr>
      <w:r>
        <w:rPr>
          <w:rFonts w:eastAsia="Calibri" w:cstheme="minorHAnsi"/>
        </w:rPr>
        <w:t>GRADONAČELNIK</w:t>
      </w:r>
    </w:p>
    <w:p w14:paraId="00F4783A" w14:textId="4CC1300E" w:rsidR="0039080E" w:rsidRDefault="0039080E" w:rsidP="000D3B87">
      <w:pPr>
        <w:ind w:left="6379"/>
        <w:jc w:val="center"/>
        <w:rPr>
          <w:rFonts w:eastAsia="Calibri" w:cstheme="minorHAnsi"/>
        </w:rPr>
      </w:pPr>
      <w:r>
        <w:rPr>
          <w:rFonts w:eastAsia="Calibri" w:cstheme="minorHAnsi"/>
        </w:rPr>
        <w:t>dr.sc. Željko Glavić</w:t>
      </w:r>
      <w:r w:rsidR="00822A82">
        <w:rPr>
          <w:rFonts w:eastAsia="Calibri" w:cstheme="minorHAnsi"/>
        </w:rPr>
        <w:t>, v.r.</w:t>
      </w:r>
    </w:p>
    <w:bookmarkEnd w:id="4"/>
    <w:p w14:paraId="3DB4F2A8" w14:textId="77777777" w:rsidR="0039080E" w:rsidRDefault="0039080E" w:rsidP="000D3B87">
      <w:pPr>
        <w:rPr>
          <w:rFonts w:eastAsia="Calibri" w:cstheme="minorHAnsi"/>
          <w:u w:val="single"/>
        </w:rPr>
      </w:pPr>
    </w:p>
    <w:bookmarkEnd w:id="5"/>
    <w:bookmarkEnd w:id="6"/>
    <w:p w14:paraId="61CDE99A" w14:textId="77777777" w:rsidR="0039080E" w:rsidRDefault="0039080E" w:rsidP="000D3B87">
      <w:pPr>
        <w:rPr>
          <w:rFonts w:eastAsia="Calibri" w:cstheme="minorHAnsi"/>
          <w:u w:val="single"/>
        </w:rPr>
      </w:pPr>
    </w:p>
    <w:bookmarkEnd w:id="7"/>
    <w:p w14:paraId="3387A4B1" w14:textId="77777777" w:rsidR="0039080E" w:rsidRDefault="0039080E" w:rsidP="000D3B87">
      <w:pPr>
        <w:rPr>
          <w:rFonts w:eastAsia="Calibri" w:cstheme="minorHAnsi"/>
          <w:u w:val="single"/>
        </w:rPr>
      </w:pPr>
    </w:p>
    <w:p w14:paraId="2E711A13" w14:textId="77777777" w:rsidR="002D03FD" w:rsidRDefault="002D03FD" w:rsidP="000D3B87">
      <w:pPr>
        <w:rPr>
          <w:rFonts w:eastAsia="Calibri" w:cstheme="minorHAnsi"/>
          <w:u w:val="single"/>
        </w:rPr>
      </w:pPr>
    </w:p>
    <w:p w14:paraId="18454171" w14:textId="77777777" w:rsidR="002D03FD" w:rsidRDefault="002D03FD" w:rsidP="000D3B87">
      <w:pPr>
        <w:rPr>
          <w:rFonts w:eastAsia="Calibri" w:cstheme="minorHAnsi"/>
          <w:u w:val="single"/>
        </w:rPr>
      </w:pPr>
    </w:p>
    <w:p w14:paraId="775715FD" w14:textId="77777777" w:rsidR="002D03FD" w:rsidRDefault="002D03FD" w:rsidP="000D3B87">
      <w:pPr>
        <w:rPr>
          <w:rFonts w:eastAsia="Calibri" w:cstheme="minorHAnsi"/>
          <w:u w:val="single"/>
        </w:rPr>
      </w:pPr>
    </w:p>
    <w:bookmarkEnd w:id="8"/>
    <w:bookmarkEnd w:id="9"/>
    <w:p w14:paraId="75C5FBC8" w14:textId="77777777" w:rsidR="0039080E" w:rsidRDefault="0039080E" w:rsidP="000D3B87">
      <w:pPr>
        <w:rPr>
          <w:rFonts w:eastAsia="Calibri" w:cstheme="minorHAnsi"/>
          <w:u w:val="single"/>
        </w:rPr>
      </w:pPr>
    </w:p>
    <w:bookmarkEnd w:id="10"/>
    <w:bookmarkEnd w:id="11"/>
    <w:p w14:paraId="47590D8F" w14:textId="77777777" w:rsidR="0039080E" w:rsidRDefault="0039080E" w:rsidP="000D3B87">
      <w:pPr>
        <w:rPr>
          <w:rFonts w:eastAsia="Calibri" w:cstheme="minorHAnsi"/>
        </w:rPr>
      </w:pPr>
    </w:p>
    <w:p w14:paraId="3E6A01FD" w14:textId="77777777" w:rsidR="0039080E" w:rsidRDefault="0039080E" w:rsidP="000D3B87">
      <w:pPr>
        <w:rPr>
          <w:rFonts w:eastAsia="Calibri" w:cstheme="minorHAnsi"/>
        </w:rPr>
      </w:pPr>
    </w:p>
    <w:p w14:paraId="03DB14FD" w14:textId="77777777" w:rsidR="0039080E" w:rsidRDefault="0039080E" w:rsidP="000D3B87">
      <w:pPr>
        <w:rPr>
          <w:rFonts w:eastAsia="Calibri" w:cstheme="minorHAnsi"/>
        </w:rPr>
      </w:pPr>
    </w:p>
    <w:p w14:paraId="06C0EBBB" w14:textId="77777777" w:rsidR="0039080E" w:rsidRDefault="0039080E" w:rsidP="000D3B87">
      <w:pPr>
        <w:rPr>
          <w:rFonts w:eastAsia="Calibri" w:cstheme="minorHAnsi"/>
        </w:rPr>
      </w:pPr>
    </w:p>
    <w:p w14:paraId="57C33684" w14:textId="77777777" w:rsidR="0039080E" w:rsidRDefault="0039080E" w:rsidP="000D3B87">
      <w:pPr>
        <w:rPr>
          <w:rFonts w:eastAsia="Calibri" w:cstheme="minorHAnsi"/>
        </w:rPr>
      </w:pPr>
    </w:p>
    <w:p w14:paraId="770F3E71" w14:textId="77777777" w:rsidR="0039080E" w:rsidRDefault="0039080E" w:rsidP="000D3B87">
      <w:pPr>
        <w:rPr>
          <w:rFonts w:eastAsia="Calibri" w:cstheme="minorHAnsi"/>
        </w:rPr>
      </w:pPr>
      <w:r>
        <w:rPr>
          <w:rFonts w:eastAsia="Calibri" w:cstheme="minorHAnsi"/>
        </w:rPr>
        <w:t xml:space="preserve">U PRIVITKU: </w:t>
      </w:r>
    </w:p>
    <w:p w14:paraId="1EDB62C0" w14:textId="77777777" w:rsidR="0039080E" w:rsidRDefault="0039080E" w:rsidP="0039080E">
      <w:pPr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Zaključak Gradonačelnika Grada Požege</w:t>
      </w:r>
    </w:p>
    <w:p w14:paraId="1D5840CF" w14:textId="77777777" w:rsidR="008C7538" w:rsidRDefault="0039080E" w:rsidP="0039080E">
      <w:pPr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Prijedlog I</w:t>
      </w:r>
      <w:r w:rsidR="008C7538">
        <w:rPr>
          <w:rFonts w:cstheme="minorHAnsi"/>
        </w:rPr>
        <w:t>I</w:t>
      </w:r>
      <w:r>
        <w:rPr>
          <w:rFonts w:cstheme="minorHAnsi"/>
        </w:rPr>
        <w:t>I. izmjene Programa utroška sredstava šumskog doprinosa za 2024. godinu</w:t>
      </w:r>
    </w:p>
    <w:p w14:paraId="70436EEA" w14:textId="0C1B6B60" w:rsidR="002D03FD" w:rsidRDefault="0039080E" w:rsidP="002D03FD">
      <w:pPr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 xml:space="preserve"> </w:t>
      </w:r>
      <w:r w:rsidR="008C7538" w:rsidRPr="008C7538">
        <w:rPr>
          <w:rFonts w:cstheme="minorHAnsi"/>
        </w:rPr>
        <w:t>Program utroška sredstava šumskog doprinosa za 2024. godinu (Službene novine Grada Požege, broj: 20/23.</w:t>
      </w:r>
      <w:r w:rsidR="008C7538">
        <w:rPr>
          <w:rFonts w:cstheme="minorHAnsi"/>
        </w:rPr>
        <w:t xml:space="preserve">, </w:t>
      </w:r>
      <w:r w:rsidR="008C7538" w:rsidRPr="008C7538">
        <w:rPr>
          <w:rFonts w:cstheme="minorHAnsi"/>
        </w:rPr>
        <w:t>8/24.</w:t>
      </w:r>
      <w:r w:rsidR="008C7538">
        <w:rPr>
          <w:rFonts w:cstheme="minorHAnsi"/>
        </w:rPr>
        <w:t xml:space="preserve"> i 14/24.</w:t>
      </w:r>
      <w:r w:rsidR="008C7538" w:rsidRPr="008C7538">
        <w:rPr>
          <w:rFonts w:cstheme="minorHAnsi"/>
        </w:rPr>
        <w:t>)</w:t>
      </w:r>
      <w:r w:rsidR="008C7538">
        <w:rPr>
          <w:rFonts w:cstheme="minorHAnsi"/>
        </w:rPr>
        <w:t>.</w:t>
      </w:r>
      <w:bookmarkStart w:id="12" w:name="_Hlk184032763"/>
    </w:p>
    <w:p w14:paraId="26A7BD71" w14:textId="47C7461F" w:rsidR="0039080E" w:rsidRPr="002D03FD" w:rsidRDefault="002D03FD" w:rsidP="002D03FD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39080E" w14:paraId="7F13F4AF" w14:textId="77777777" w:rsidTr="002D03FD">
        <w:trPr>
          <w:trHeight w:val="425"/>
        </w:trPr>
        <w:tc>
          <w:tcPr>
            <w:tcW w:w="3261" w:type="dxa"/>
          </w:tcPr>
          <w:bookmarkEnd w:id="12"/>
          <w:p w14:paraId="0FE27E4C" w14:textId="77777777" w:rsidR="0039080E" w:rsidRDefault="0039080E" w:rsidP="002D03FD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+*yqw*xib*sfn*psE*ugc*dys*kfm*qyE*Dbu*uyb*zew*-</w:t>
            </w:r>
            <w:r>
              <w:rPr>
                <w:rFonts w:ascii="PDF417x" w:eastAsia="Times New Roman" w:hAnsi="PDF417x" w:cs="Times New Roman"/>
              </w:rPr>
              <w:br/>
              <w:t>+*eDs*onw*lyd*lyd*lyd*lyF*wrm*rCw*BwF*loj*zfE*-</w:t>
            </w:r>
            <w:r>
              <w:rPr>
                <w:rFonts w:ascii="PDF417x" w:eastAsia="Times New Roman" w:hAnsi="PDF417x" w:cs="Times New Roman"/>
              </w:rPr>
              <w:br/>
              <w:t>+*ftw*aDq*vEg*nnB*lfA*BnB*nAm*DDn*BdA*BBn*onA*-</w:t>
            </w:r>
            <w:r>
              <w:rPr>
                <w:rFonts w:ascii="PDF417x" w:eastAsia="Times New Roman" w:hAnsi="PDF417x" w:cs="Times New Roman"/>
              </w:rPr>
              <w:br/>
              <w:t>+*ftA*wCl*gFz*Ebm*pzj*jfs*sfE*vrm*wau*oja*uws*-</w:t>
            </w:r>
            <w:r>
              <w:rPr>
                <w:rFonts w:ascii="PDF417x" w:eastAsia="Times New Roman" w:hAnsi="PDF417x" w:cs="Times New Roman"/>
              </w:rPr>
              <w:br/>
              <w:t>+*xjq*hAi*tze*afk*icg*loy*mbx*Dsm*uzC*Bwd*uzq*-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2F18100" w14:textId="3F6B00AC" w:rsidR="002D03FD" w:rsidRPr="002D03FD" w:rsidRDefault="002D03FD" w:rsidP="002D03FD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D03FD">
        <w:rPr>
          <w:rFonts w:ascii="Calibri" w:eastAsia="Times New Roman" w:hAnsi="Calibri" w:cs="Calibri"/>
          <w:lang w:eastAsia="hr-HR"/>
        </w:rPr>
        <w:drawing>
          <wp:inline distT="0" distB="0" distL="0" distR="0" wp14:anchorId="55B9C619" wp14:editId="3242847D">
            <wp:extent cx="314325" cy="428625"/>
            <wp:effectExtent l="0" t="0" r="9525" b="9525"/>
            <wp:docPr id="512059567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9567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C7A0" w14:textId="77777777" w:rsidR="002D03FD" w:rsidRPr="002D03FD" w:rsidRDefault="002D03FD" w:rsidP="002D03FD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D03FD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46D0AD0" w14:textId="77777777" w:rsidR="002D03FD" w:rsidRPr="002D03FD" w:rsidRDefault="002D03FD" w:rsidP="002D03FD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D03FD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6447E30" w14:textId="16BFA3F4" w:rsidR="002D03FD" w:rsidRPr="002D03FD" w:rsidRDefault="002D03FD" w:rsidP="002D03FD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D03FD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1552" behindDoc="0" locked="0" layoutInCell="1" allowOverlap="1" wp14:anchorId="1A5F512C" wp14:editId="426F6D7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83237769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37769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3FD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CA9F337" w14:textId="77777777" w:rsidR="002D03FD" w:rsidRPr="002D03FD" w:rsidRDefault="002D03FD" w:rsidP="002D03FD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D03FD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1D7B23E6" w14:textId="77777777" w:rsidR="0039080E" w:rsidRDefault="0039080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024-02/23-03/29 </w:t>
      </w:r>
    </w:p>
    <w:p w14:paraId="181CE1BC" w14:textId="77777777" w:rsidR="0039080E" w:rsidRDefault="0039080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2177-1-01/01-24-14</w:t>
      </w:r>
    </w:p>
    <w:p w14:paraId="270C9F19" w14:textId="1BABE6A6" w:rsidR="0039080E" w:rsidRDefault="0039080E" w:rsidP="002D03FD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55376C">
        <w:rPr>
          <w:rFonts w:ascii="Calibri" w:eastAsia="Times New Roman" w:hAnsi="Calibri" w:cs="Calibri"/>
          <w:noProof w:val="0"/>
          <w:lang w:eastAsia="hr-HR"/>
        </w:rPr>
        <w:t>3</w:t>
      </w:r>
      <w:r>
        <w:rPr>
          <w:rFonts w:ascii="Calibri" w:eastAsia="Times New Roman" w:hAnsi="Calibri" w:cs="Calibri"/>
          <w:noProof w:val="0"/>
          <w:lang w:eastAsia="hr-HR"/>
        </w:rPr>
        <w:t>. prosinca 2024.</w:t>
      </w:r>
    </w:p>
    <w:p w14:paraId="5956B1C0" w14:textId="4C459AD7" w:rsidR="0039080E" w:rsidRDefault="0039080E" w:rsidP="007454F6">
      <w:pPr>
        <w:spacing w:after="240"/>
        <w:ind w:right="50" w:firstLine="708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Na temelju članka 44. stavka 1. i članka 48. stavka 1. točke 7. Zakona o lokalnoj i područnoj (regionalnoj) samoupravi </w:t>
      </w:r>
      <w:r>
        <w:rPr>
          <w:rFonts w:eastAsia="Calibri" w:cstheme="minorHAnsi"/>
          <w:bCs/>
        </w:rPr>
        <w:t xml:space="preserve">(Narodne novine, </w:t>
      </w:r>
      <w:r>
        <w:rPr>
          <w:rFonts w:eastAsia="Calibri" w:cstheme="minorHAnsi"/>
        </w:rPr>
        <w:t xml:space="preserve">broj: 33/01., 60/01.- vjerodostojno tumačenje, 129/05., 109/07., 125/08., 36/09., 150/11., 150/11., 144/12., 19/13.- pročišćeni tekst, 137/15., 123/17.- ispravak, 98/19. i 144/20.) i članka 62. stavka 1. podstavka 1. i članka 120. Statuta Grada Požege (Službene novine Grada Požege, broj: 2/21. i 11/22.), Gradonačelnik Grada Požege, dana </w:t>
      </w:r>
      <w:r w:rsidR="0055376C">
        <w:rPr>
          <w:rFonts w:eastAsia="Calibri" w:cstheme="minorHAnsi"/>
        </w:rPr>
        <w:t>3</w:t>
      </w:r>
      <w:r w:rsidR="008C7538">
        <w:rPr>
          <w:rFonts w:eastAsia="Calibri" w:cstheme="minorHAnsi"/>
        </w:rPr>
        <w:t xml:space="preserve">. prosinca </w:t>
      </w:r>
      <w:r>
        <w:rPr>
          <w:rFonts w:eastAsia="Calibri" w:cstheme="minorHAnsi"/>
        </w:rPr>
        <w:t xml:space="preserve">2024. godine, donosi </w:t>
      </w:r>
    </w:p>
    <w:p w14:paraId="6DEE0ADC" w14:textId="77777777" w:rsidR="0039080E" w:rsidRDefault="0039080E" w:rsidP="007454F6">
      <w:pPr>
        <w:spacing w:after="240"/>
        <w:ind w:right="50"/>
        <w:jc w:val="center"/>
        <w:rPr>
          <w:rFonts w:eastAsia="Calibri" w:cstheme="minorHAnsi"/>
        </w:rPr>
      </w:pPr>
      <w:r>
        <w:rPr>
          <w:rFonts w:eastAsia="Calibri" w:cstheme="minorHAnsi"/>
        </w:rPr>
        <w:t xml:space="preserve">Z A K L J U Č A K </w:t>
      </w:r>
    </w:p>
    <w:p w14:paraId="60237A47" w14:textId="77777777" w:rsidR="0039080E" w:rsidRDefault="0039080E" w:rsidP="007454F6">
      <w:pPr>
        <w:spacing w:after="240"/>
        <w:jc w:val="center"/>
        <w:rPr>
          <w:rFonts w:eastAsia="Calibri" w:cstheme="minorHAnsi"/>
        </w:rPr>
      </w:pPr>
      <w:r>
        <w:rPr>
          <w:rFonts w:eastAsia="Calibri" w:cstheme="minorHAnsi"/>
        </w:rPr>
        <w:t>I.</w:t>
      </w:r>
    </w:p>
    <w:p w14:paraId="4C16E669" w14:textId="0FA6BDE7" w:rsidR="0039080E" w:rsidRDefault="0039080E" w:rsidP="007454F6">
      <w:pPr>
        <w:spacing w:after="240"/>
        <w:ind w:firstLine="708"/>
        <w:jc w:val="both"/>
        <w:rPr>
          <w:rFonts w:eastAsia="Calibri" w:cstheme="minorHAnsi"/>
        </w:rPr>
      </w:pPr>
      <w:r>
        <w:rPr>
          <w:rFonts w:eastAsia="Calibri" w:cstheme="minorHAnsi"/>
        </w:rPr>
        <w:t>Utvrđuje se Prijedlog II</w:t>
      </w:r>
      <w:r w:rsidR="008C7538">
        <w:rPr>
          <w:rFonts w:eastAsia="Calibri" w:cstheme="minorHAnsi"/>
        </w:rPr>
        <w:t>I</w:t>
      </w:r>
      <w:r>
        <w:rPr>
          <w:rFonts w:eastAsia="Calibri" w:cstheme="minorHAnsi"/>
        </w:rPr>
        <w:t>. izmjene Programa utroška sredstava šumskog doprinosa za 2024. godinu kao u predloženom tekstu.</w:t>
      </w:r>
    </w:p>
    <w:p w14:paraId="25922436" w14:textId="77777777" w:rsidR="0039080E" w:rsidRDefault="0039080E" w:rsidP="007454F6">
      <w:pPr>
        <w:spacing w:after="240"/>
        <w:jc w:val="center"/>
        <w:rPr>
          <w:rFonts w:eastAsia="Calibri" w:cstheme="minorHAnsi"/>
        </w:rPr>
      </w:pPr>
      <w:r>
        <w:rPr>
          <w:rFonts w:eastAsia="Calibri" w:cstheme="minorHAnsi"/>
        </w:rPr>
        <w:t>II.</w:t>
      </w:r>
    </w:p>
    <w:p w14:paraId="7283EBD4" w14:textId="77777777" w:rsidR="0039080E" w:rsidRDefault="0039080E" w:rsidP="007454F6">
      <w:pPr>
        <w:spacing w:after="240"/>
        <w:ind w:firstLine="708"/>
        <w:jc w:val="both"/>
        <w:rPr>
          <w:rFonts w:eastAsia="Calibri" w:cstheme="minorHAnsi"/>
        </w:rPr>
      </w:pPr>
      <w:r>
        <w:rPr>
          <w:rFonts w:eastAsia="Calibri" w:cstheme="minorHAnsi"/>
        </w:rPr>
        <w:t>Prijedlog Programa iz točke I. ovoga Zaključka upućuje se Gradskom vijeću Grada Požege na razmatranje i usvajanje.</w:t>
      </w:r>
    </w:p>
    <w:p w14:paraId="49FB1768" w14:textId="77777777" w:rsidR="0039080E" w:rsidRDefault="0039080E" w:rsidP="007454F6">
      <w:pPr>
        <w:rPr>
          <w:rFonts w:eastAsia="Calibri" w:cstheme="minorHAnsi"/>
        </w:rPr>
      </w:pPr>
    </w:p>
    <w:p w14:paraId="40BDC021" w14:textId="77777777" w:rsidR="0039080E" w:rsidRDefault="0039080E" w:rsidP="007454F6">
      <w:pPr>
        <w:ind w:left="6379" w:firstLine="709"/>
        <w:rPr>
          <w:rFonts w:eastAsia="Calibri" w:cstheme="minorHAnsi"/>
        </w:rPr>
      </w:pPr>
      <w:r>
        <w:rPr>
          <w:rFonts w:eastAsia="Calibri" w:cstheme="minorHAnsi"/>
        </w:rPr>
        <w:t>GRADONAČELNIK</w:t>
      </w:r>
    </w:p>
    <w:p w14:paraId="4A80998A" w14:textId="733E2CFB" w:rsidR="0039080E" w:rsidRDefault="0039080E" w:rsidP="007454F6">
      <w:pPr>
        <w:ind w:left="6379" w:firstLine="567"/>
        <w:rPr>
          <w:rFonts w:eastAsia="Calibri" w:cstheme="minorHAnsi"/>
        </w:rPr>
      </w:pPr>
      <w:r>
        <w:rPr>
          <w:rFonts w:eastAsia="Calibri" w:cstheme="minorHAnsi"/>
        </w:rPr>
        <w:t>dr.sc. Željko Glavić</w:t>
      </w:r>
      <w:r w:rsidR="00822A82">
        <w:rPr>
          <w:rFonts w:eastAsia="Calibri" w:cstheme="minorHAnsi"/>
        </w:rPr>
        <w:t>, v.r.</w:t>
      </w:r>
    </w:p>
    <w:p w14:paraId="428F1E05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077F8C52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4336EBD9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2D02B74E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5C3EEC26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74F64C36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27D6AEBA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71F9D9D4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19268611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75F1EAF3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5CCF75FE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53E1FE18" w14:textId="77777777" w:rsidR="002D03FD" w:rsidRDefault="002D03FD" w:rsidP="007454F6">
      <w:pPr>
        <w:rPr>
          <w:rFonts w:eastAsia="Calibri" w:cstheme="minorHAnsi"/>
          <w:u w:val="single"/>
        </w:rPr>
      </w:pPr>
    </w:p>
    <w:p w14:paraId="1DEE8C15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6380D04D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5FC40F89" w14:textId="77777777" w:rsidR="0039080E" w:rsidRDefault="0039080E" w:rsidP="007454F6">
      <w:pPr>
        <w:rPr>
          <w:rFonts w:eastAsia="Calibri" w:cstheme="minorHAnsi"/>
          <w:u w:val="single"/>
        </w:rPr>
      </w:pPr>
    </w:p>
    <w:p w14:paraId="7F94D461" w14:textId="77777777" w:rsidR="0039080E" w:rsidRDefault="0039080E" w:rsidP="007454F6">
      <w:pPr>
        <w:rPr>
          <w:rFonts w:eastAsia="Calibri" w:cstheme="minorHAnsi"/>
        </w:rPr>
      </w:pPr>
      <w:r>
        <w:rPr>
          <w:rFonts w:eastAsia="Calibri" w:cstheme="minorHAnsi"/>
        </w:rPr>
        <w:t>DOSTAVITI:</w:t>
      </w:r>
    </w:p>
    <w:p w14:paraId="0BA496BC" w14:textId="77777777" w:rsidR="0039080E" w:rsidRDefault="0039080E" w:rsidP="0039080E">
      <w:pPr>
        <w:numPr>
          <w:ilvl w:val="0"/>
          <w:numId w:val="2"/>
        </w:numPr>
        <w:rPr>
          <w:rFonts w:eastAsia="Calibri" w:cstheme="minorHAnsi"/>
        </w:rPr>
      </w:pPr>
      <w:r>
        <w:rPr>
          <w:rFonts w:eastAsia="Calibri" w:cstheme="minorHAnsi"/>
        </w:rPr>
        <w:t>Gradskom vijeću Grada Požege</w:t>
      </w:r>
    </w:p>
    <w:p w14:paraId="443769C3" w14:textId="61BD59ED" w:rsidR="002D03FD" w:rsidRDefault="0039080E" w:rsidP="0039080E">
      <w:pPr>
        <w:numPr>
          <w:ilvl w:val="0"/>
          <w:numId w:val="2"/>
        </w:numPr>
        <w:rPr>
          <w:rFonts w:eastAsia="Calibri" w:cstheme="minorHAnsi"/>
        </w:rPr>
      </w:pPr>
      <w:r>
        <w:rPr>
          <w:rFonts w:eastAsia="Calibri" w:cstheme="minorHAnsi"/>
        </w:rPr>
        <w:t>Pismohrani.</w:t>
      </w:r>
    </w:p>
    <w:p w14:paraId="1CE131E9" w14:textId="3CFFA099" w:rsidR="0039080E" w:rsidRPr="002D03FD" w:rsidRDefault="002D03FD" w:rsidP="002D03FD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2D03FD" w14:paraId="7F9ADA71" w14:textId="77777777" w:rsidTr="002D03FD">
        <w:trPr>
          <w:trHeight w:val="365"/>
        </w:trPr>
        <w:tc>
          <w:tcPr>
            <w:tcW w:w="3261" w:type="dxa"/>
          </w:tcPr>
          <w:p w14:paraId="45985251" w14:textId="77777777" w:rsidR="002D03FD" w:rsidRDefault="002D03FD" w:rsidP="002D03FD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+*yqw*xib*sfn*psE*ugc*dys*kfm*qyE*Dbu*uyb*zew*-</w:t>
            </w:r>
            <w:r>
              <w:rPr>
                <w:rFonts w:ascii="PDF417x" w:eastAsia="Times New Roman" w:hAnsi="PDF417x" w:cs="Times New Roman"/>
              </w:rPr>
              <w:br/>
              <w:t>+*eDs*dbk*lyd*lyd*lyd*als*Dcw*uzn*zch*vsr*zfE*-</w:t>
            </w:r>
            <w:r>
              <w:rPr>
                <w:rFonts w:ascii="PDF417x" w:eastAsia="Times New Roman" w:hAnsi="PDF417x" w:cs="Times New Roman"/>
              </w:rPr>
              <w:br/>
              <w:t>+*ftw*BBB*vsu*Fsw*aaC*soi*pvs*mfA*txl*gxk*onA*-</w:t>
            </w:r>
            <w:r>
              <w:rPr>
                <w:rFonts w:ascii="PDF417x" w:eastAsia="Times New Roman" w:hAnsi="PDF417x" w:cs="Times New Roman"/>
              </w:rPr>
              <w:br/>
              <w:t>+*ftA*bFy*kfo*xAv*uDc*bmy*krc*mbc*Bru*utA*uws*-</w:t>
            </w:r>
            <w:r>
              <w:rPr>
                <w:rFonts w:ascii="PDF417x" w:eastAsia="Times New Roman" w:hAnsi="PDF417x" w:cs="Times New Roman"/>
              </w:rPr>
              <w:br/>
              <w:t>+*xjq*rwu*jFA*szp*rlD*sfx*kez*lub*lpw*vyo*uzq*-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12343EA" w14:textId="77777777" w:rsidR="002D03FD" w:rsidRPr="002D03FD" w:rsidRDefault="002D03FD" w:rsidP="002D03FD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13" w:name="_Hlk145929523"/>
      <w:r w:rsidRPr="002D03FD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20F15F39" w14:textId="74DB1FA7" w:rsidR="002D03FD" w:rsidRPr="002D03FD" w:rsidRDefault="002D03FD" w:rsidP="002D03FD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D03FD">
        <w:rPr>
          <w:rFonts w:ascii="Calibri" w:eastAsia="Times New Roman" w:hAnsi="Calibri" w:cs="Calibri"/>
          <w:lang w:eastAsia="hr-HR"/>
        </w:rPr>
        <w:drawing>
          <wp:inline distT="0" distB="0" distL="0" distR="0" wp14:anchorId="62ACFF5D" wp14:editId="55767035">
            <wp:extent cx="317500" cy="431800"/>
            <wp:effectExtent l="0" t="0" r="6350" b="6350"/>
            <wp:docPr id="1590466932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66932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C0CE" w14:textId="77777777" w:rsidR="002D03FD" w:rsidRPr="002D03FD" w:rsidRDefault="002D03FD" w:rsidP="002D03FD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D03FD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A979A65" w14:textId="77777777" w:rsidR="002D03FD" w:rsidRPr="002D03FD" w:rsidRDefault="002D03FD" w:rsidP="002D03FD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2D03FD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750ADC52" w14:textId="19FF1B63" w:rsidR="002D03FD" w:rsidRPr="002D03FD" w:rsidRDefault="002D03FD" w:rsidP="002D03FD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D03FD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3600" behindDoc="0" locked="0" layoutInCell="1" allowOverlap="1" wp14:anchorId="51346900" wp14:editId="11611BD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46731694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31694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3FD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CB32881" w14:textId="77777777" w:rsidR="002D03FD" w:rsidRPr="002D03FD" w:rsidRDefault="002D03FD" w:rsidP="002D03FD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2D03FD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13"/>
    <w:p w14:paraId="2C12349C" w14:textId="77777777" w:rsidR="0039080E" w:rsidRDefault="0039080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024-02/23-03/29 </w:t>
      </w:r>
    </w:p>
    <w:p w14:paraId="51790436" w14:textId="77777777" w:rsidR="0039080E" w:rsidRDefault="0039080E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2177-1-02/01-24-13</w:t>
      </w:r>
    </w:p>
    <w:p w14:paraId="2AA366A8" w14:textId="721F304F" w:rsidR="0039080E" w:rsidRDefault="0039080E" w:rsidP="002D03FD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3F09C9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prosinca 2024.</w:t>
      </w:r>
    </w:p>
    <w:p w14:paraId="51B834FD" w14:textId="7FB651C2" w:rsidR="0039080E" w:rsidRDefault="0039080E" w:rsidP="001D256D">
      <w:pPr>
        <w:spacing w:after="240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temelju članka 35. stavka 1. točke 2. Zakona o lokalnoj i područnoj (regionalnoj) samoupravi </w:t>
      </w:r>
      <w:r>
        <w:rPr>
          <w:rFonts w:ascii="Calibri" w:eastAsia="Calibri" w:hAnsi="Calibri" w:cs="Calibri"/>
          <w:bCs/>
        </w:rPr>
        <w:t xml:space="preserve">(Narodne novine, </w:t>
      </w:r>
      <w:r>
        <w:rPr>
          <w:rFonts w:ascii="Calibri" w:eastAsia="Calibri" w:hAnsi="Calibri" w:cs="Calibri"/>
        </w:rPr>
        <w:t>broj: 33/01., 60/01.- vjerodostojno tumačenje, 129/05., 109/07., 125/08., 36/09., 150/11., 150/11., 144/12., 19/13.- pročišćeni tekst, 137/15., 123/17.- ispravak,  98/19. i 144/20.), članka 69. stavka 4. Zakona o šumama (</w:t>
      </w:r>
      <w:r>
        <w:rPr>
          <w:rFonts w:ascii="Calibri" w:eastAsia="Calibri" w:hAnsi="Calibri" w:cs="Calibri"/>
          <w:bCs/>
        </w:rPr>
        <w:t xml:space="preserve">Narodne novine, </w:t>
      </w:r>
      <w:r>
        <w:rPr>
          <w:rFonts w:ascii="Calibri" w:eastAsia="Calibri" w:hAnsi="Calibri" w:cs="Calibri"/>
        </w:rPr>
        <w:t>broj: 68/18., 115/18., 98/19., 32/20., 145/20.,   101/23. i 36/24.), te članka 39. stavka 1. podstavka 3. Statuta Grada Požege (Službene novine Grada Požege, broj: 2/21. i 11/22.), Gradsko vijeće Grada Požege na 3</w:t>
      </w:r>
      <w:r w:rsidR="008C7538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 xml:space="preserve">. sjednici, održanoj dana, __. </w:t>
      </w:r>
      <w:r w:rsidR="0055376C">
        <w:rPr>
          <w:rFonts w:ascii="Calibri" w:eastAsia="Calibri" w:hAnsi="Calibri" w:cs="Calibri"/>
        </w:rPr>
        <w:t xml:space="preserve">prosinca </w:t>
      </w:r>
      <w:r>
        <w:rPr>
          <w:rFonts w:ascii="Calibri" w:eastAsia="Calibri" w:hAnsi="Calibri" w:cs="Calibri"/>
        </w:rPr>
        <w:t>2024. godine, donosi</w:t>
      </w:r>
    </w:p>
    <w:p w14:paraId="22D5A222" w14:textId="77777777" w:rsidR="0039080E" w:rsidRPr="002D03FD" w:rsidRDefault="0039080E" w:rsidP="001D256D">
      <w:pPr>
        <w:jc w:val="center"/>
        <w:rPr>
          <w:rFonts w:ascii="Calibri" w:eastAsia="Calibri" w:hAnsi="Calibri" w:cs="Calibri"/>
          <w:bCs/>
        </w:rPr>
      </w:pPr>
      <w:r w:rsidRPr="002D03FD">
        <w:rPr>
          <w:rFonts w:ascii="Calibri" w:eastAsia="Calibri" w:hAnsi="Calibri" w:cs="Calibri"/>
          <w:bCs/>
        </w:rPr>
        <w:t xml:space="preserve">III. IZMJENE PROGRAMA </w:t>
      </w:r>
    </w:p>
    <w:p w14:paraId="78B9AC1E" w14:textId="77777777" w:rsidR="0039080E" w:rsidRPr="002D03FD" w:rsidRDefault="0039080E" w:rsidP="001D256D">
      <w:pPr>
        <w:spacing w:after="240"/>
        <w:jc w:val="center"/>
        <w:rPr>
          <w:rFonts w:ascii="Calibri" w:eastAsia="Calibri" w:hAnsi="Calibri" w:cs="Calibri"/>
          <w:bCs/>
        </w:rPr>
      </w:pPr>
      <w:bookmarkStart w:id="14" w:name="_Hlk63158737"/>
      <w:r w:rsidRPr="002D03FD">
        <w:rPr>
          <w:rFonts w:ascii="Calibri" w:eastAsia="Calibri" w:hAnsi="Calibri" w:cs="Calibri"/>
          <w:bCs/>
        </w:rPr>
        <w:t>utroška sredstava šumskog doprinosa u 2024. godini</w:t>
      </w:r>
    </w:p>
    <w:bookmarkEnd w:id="14"/>
    <w:p w14:paraId="060CFCD4" w14:textId="77777777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I.</w:t>
      </w:r>
    </w:p>
    <w:p w14:paraId="3B4C034B" w14:textId="1F372DDC" w:rsidR="0039080E" w:rsidRDefault="0039080E" w:rsidP="001D256D">
      <w:pPr>
        <w:spacing w:after="240"/>
        <w:ind w:firstLine="720"/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 xml:space="preserve">Ovom </w:t>
      </w:r>
      <w:r w:rsidR="008C7538">
        <w:rPr>
          <w:rFonts w:ascii="Calibri" w:eastAsia="Calibri" w:hAnsi="Calibri" w:cs="Calibri"/>
          <w:bCs/>
        </w:rPr>
        <w:t>I</w:t>
      </w:r>
      <w:r>
        <w:rPr>
          <w:rFonts w:ascii="Calibri" w:eastAsia="Calibri" w:hAnsi="Calibri" w:cs="Calibri"/>
          <w:bCs/>
        </w:rPr>
        <w:t>II. izmjenom Programa utroška sredstava šumskog doprinosa mijenja se Program utroška sredstava šumskog doprinosa u 2024. godini (Službene novine Grada Požege, broj: 20/23.</w:t>
      </w:r>
      <w:r w:rsidR="0055376C">
        <w:rPr>
          <w:rFonts w:ascii="Calibri" w:eastAsia="Calibri" w:hAnsi="Calibri" w:cs="Calibri"/>
          <w:bCs/>
        </w:rPr>
        <w:t xml:space="preserve">, </w:t>
      </w:r>
      <w:r>
        <w:rPr>
          <w:rFonts w:ascii="Calibri" w:eastAsia="Calibri" w:hAnsi="Calibri" w:cs="Calibri"/>
          <w:bCs/>
        </w:rPr>
        <w:t>8/24.</w:t>
      </w:r>
      <w:r w:rsidR="0055376C">
        <w:rPr>
          <w:rFonts w:ascii="Calibri" w:eastAsia="Calibri" w:hAnsi="Calibri" w:cs="Calibri"/>
          <w:bCs/>
        </w:rPr>
        <w:t xml:space="preserve"> i 14/24.</w:t>
      </w:r>
      <w:r>
        <w:rPr>
          <w:rFonts w:ascii="Calibri" w:eastAsia="Calibri" w:hAnsi="Calibri" w:cs="Calibri"/>
          <w:bCs/>
        </w:rPr>
        <w:t>) (u nastavku teksta: Program).</w:t>
      </w:r>
    </w:p>
    <w:p w14:paraId="6E272983" w14:textId="77777777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II.</w:t>
      </w:r>
    </w:p>
    <w:p w14:paraId="6F707B8D" w14:textId="77777777" w:rsidR="0039080E" w:rsidRDefault="0039080E" w:rsidP="001D256D">
      <w:pPr>
        <w:ind w:firstLine="720"/>
        <w:jc w:val="both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Točka III. Programa mijenja se i glasi:</w:t>
      </w:r>
    </w:p>
    <w:p w14:paraId="4940BEE4" w14:textId="1807C5F9" w:rsidR="0039080E" w:rsidRDefault="0039080E" w:rsidP="001D256D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„U Proračunu Grada Požege za 2024. godinu (zajedno s rezultatom iz 2023. godine) planirana su sredstva šumskog doprinosa u </w:t>
      </w:r>
      <w:r>
        <w:rPr>
          <w:rFonts w:ascii="Calibri" w:eastAsia="Calibri" w:hAnsi="Calibri" w:cs="Calibri"/>
          <w:color w:val="000000" w:themeColor="text1"/>
        </w:rPr>
        <w:t>iznosu 1</w:t>
      </w:r>
      <w:r w:rsidR="00754A7E">
        <w:rPr>
          <w:rFonts w:ascii="Calibri" w:eastAsia="Calibri" w:hAnsi="Calibri" w:cs="Calibri"/>
          <w:color w:val="000000" w:themeColor="text1"/>
        </w:rPr>
        <w:t>1</w:t>
      </w:r>
      <w:r>
        <w:rPr>
          <w:rFonts w:ascii="Calibri" w:eastAsia="Calibri" w:hAnsi="Calibri" w:cs="Calibri"/>
          <w:color w:val="000000" w:themeColor="text1"/>
        </w:rPr>
        <w:t>0.255,00 eura.</w:t>
      </w:r>
    </w:p>
    <w:p w14:paraId="53E8159B" w14:textId="77777777" w:rsidR="0039080E" w:rsidRDefault="0039080E" w:rsidP="002D03FD">
      <w:pPr>
        <w:spacing w:after="240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Sredstva iz stavka 1. ove točke koristit će se </w:t>
      </w:r>
      <w:bookmarkStart w:id="15" w:name="_Hlk176867999"/>
      <w:r>
        <w:rPr>
          <w:rFonts w:ascii="Calibri" w:eastAsia="Calibri" w:hAnsi="Calibri" w:cs="Calibri"/>
        </w:rPr>
        <w:t>za održavanje komunalne infrastrukture i to za održavanje prometnice i mostova (Aktivnost A140001), te za izgradnju komunalne infrastrukture - izgradnja i dodatna ulaganja u prometnice i mostove (Kapitalni projekt K150001).</w:t>
      </w:r>
      <w:bookmarkEnd w:id="15"/>
      <w:r>
        <w:rPr>
          <w:rFonts w:ascii="Calibri" w:eastAsia="Calibri" w:hAnsi="Calibri" w:cs="Calibri"/>
        </w:rPr>
        <w:t>“</w:t>
      </w:r>
    </w:p>
    <w:p w14:paraId="0991C0EA" w14:textId="22E725E5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III.</w:t>
      </w:r>
    </w:p>
    <w:p w14:paraId="37A2902C" w14:textId="77777777" w:rsidR="0039080E" w:rsidRDefault="0039080E" w:rsidP="001D256D">
      <w:pPr>
        <w:spacing w:after="240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Ovaj će se Program objaviti u Službenim novinama Grada Požege.</w:t>
      </w:r>
    </w:p>
    <w:p w14:paraId="7281C68B" w14:textId="77777777" w:rsidR="0039080E" w:rsidRDefault="0039080E" w:rsidP="001D256D">
      <w:pPr>
        <w:jc w:val="both"/>
        <w:rPr>
          <w:rFonts w:ascii="Calibri" w:eastAsia="Calibri" w:hAnsi="Calibri" w:cs="Calibri"/>
        </w:rPr>
      </w:pPr>
    </w:p>
    <w:p w14:paraId="77AAA52C" w14:textId="77777777" w:rsidR="0039080E" w:rsidRDefault="0039080E" w:rsidP="001D256D">
      <w:pPr>
        <w:ind w:left="6946"/>
        <w:jc w:val="center"/>
        <w:rPr>
          <w:rFonts w:ascii="Calibri" w:eastAsia="Calibri" w:hAnsi="Calibri" w:cs="Calibri"/>
        </w:rPr>
      </w:pPr>
      <w:bookmarkStart w:id="16" w:name="_Hlk83202223"/>
      <w:r>
        <w:rPr>
          <w:rFonts w:ascii="Calibri" w:eastAsia="Calibri" w:hAnsi="Calibri" w:cs="Calibri"/>
        </w:rPr>
        <w:t>PREDSJEDNIK</w:t>
      </w:r>
    </w:p>
    <w:p w14:paraId="688F91BA" w14:textId="77777777" w:rsidR="0039080E" w:rsidRDefault="0039080E" w:rsidP="001D256D">
      <w:pPr>
        <w:ind w:left="6238" w:firstLine="13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Matej Begić, dip.ing.šum.</w:t>
      </w:r>
      <w:bookmarkEnd w:id="16"/>
    </w:p>
    <w:p w14:paraId="3CFA8A8B" w14:textId="77777777" w:rsidR="0039080E" w:rsidRDefault="0039080E" w:rsidP="001D256D">
      <w:pPr>
        <w:jc w:val="both"/>
        <w:rPr>
          <w:rFonts w:ascii="Calibri" w:eastAsia="Calibri" w:hAnsi="Calibri" w:cs="Calibri"/>
        </w:rPr>
      </w:pPr>
    </w:p>
    <w:p w14:paraId="1BF349E0" w14:textId="77777777" w:rsidR="002D03FD" w:rsidRDefault="002D03FD" w:rsidP="001D256D">
      <w:pPr>
        <w:jc w:val="both"/>
        <w:rPr>
          <w:rFonts w:ascii="Calibri" w:eastAsia="Calibri" w:hAnsi="Calibri" w:cs="Calibri"/>
        </w:rPr>
      </w:pPr>
    </w:p>
    <w:p w14:paraId="09A7B0B2" w14:textId="77777777" w:rsidR="002D03FD" w:rsidRDefault="002D03FD" w:rsidP="001D256D">
      <w:pPr>
        <w:jc w:val="both"/>
        <w:rPr>
          <w:rFonts w:ascii="Calibri" w:eastAsia="Calibri" w:hAnsi="Calibri" w:cs="Calibri"/>
        </w:rPr>
      </w:pPr>
    </w:p>
    <w:p w14:paraId="72A1D727" w14:textId="77777777" w:rsidR="0039080E" w:rsidRDefault="0039080E" w:rsidP="001D256D">
      <w:pPr>
        <w:jc w:val="both"/>
        <w:rPr>
          <w:rFonts w:ascii="Calibri" w:eastAsia="Calibri" w:hAnsi="Calibri" w:cs="Calibri"/>
        </w:rPr>
      </w:pPr>
    </w:p>
    <w:p w14:paraId="45C7D925" w14:textId="77777777" w:rsidR="0039080E" w:rsidRDefault="0039080E" w:rsidP="001D256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DOSTAVITI: </w:t>
      </w:r>
    </w:p>
    <w:p w14:paraId="1EE24286" w14:textId="77777777" w:rsidR="0039080E" w:rsidRDefault="0039080E" w:rsidP="001D256D">
      <w:pPr>
        <w:ind w:left="567" w:hanging="28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</w:t>
      </w:r>
      <w:r>
        <w:rPr>
          <w:rFonts w:ascii="Calibri" w:eastAsia="Calibri" w:hAnsi="Calibri" w:cs="Calibri"/>
        </w:rPr>
        <w:tab/>
        <w:t>Upravnim tijelima Grada Požege</w:t>
      </w:r>
    </w:p>
    <w:p w14:paraId="691EDF9A" w14:textId="77777777" w:rsidR="0039080E" w:rsidRDefault="0039080E" w:rsidP="001D256D">
      <w:pPr>
        <w:ind w:left="567" w:hanging="28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</w:t>
      </w:r>
      <w:r>
        <w:rPr>
          <w:rFonts w:ascii="Calibri" w:eastAsia="Calibri" w:hAnsi="Calibri" w:cs="Calibri"/>
        </w:rPr>
        <w:tab/>
        <w:t>Pismohrani.</w:t>
      </w:r>
    </w:p>
    <w:p w14:paraId="6074F760" w14:textId="77777777" w:rsidR="0039080E" w:rsidRDefault="0039080E" w:rsidP="001D256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  <w:r>
        <w:rPr>
          <w:rFonts w:ascii="Calibri" w:eastAsia="Calibri" w:hAnsi="Calibri" w:cs="Calibri"/>
        </w:rPr>
        <w:lastRenderedPageBreak/>
        <w:t>O b r a z l o ž e n j e</w:t>
      </w:r>
    </w:p>
    <w:p w14:paraId="02431551" w14:textId="0CC159E7" w:rsidR="0039080E" w:rsidRPr="001D256D" w:rsidRDefault="0039080E" w:rsidP="001D256D">
      <w:pPr>
        <w:jc w:val="center"/>
        <w:rPr>
          <w:rFonts w:ascii="Calibri" w:eastAsia="Calibri" w:hAnsi="Calibri" w:cs="Calibri"/>
        </w:rPr>
      </w:pPr>
      <w:r w:rsidRPr="001D256D">
        <w:rPr>
          <w:rFonts w:ascii="Calibri" w:eastAsia="Calibri" w:hAnsi="Calibri" w:cs="Calibri"/>
        </w:rPr>
        <w:t>uz Prijedlog I</w:t>
      </w:r>
      <w:r w:rsidR="008C7538">
        <w:rPr>
          <w:rFonts w:ascii="Calibri" w:eastAsia="Calibri" w:hAnsi="Calibri" w:cs="Calibri"/>
        </w:rPr>
        <w:t>I</w:t>
      </w:r>
      <w:r w:rsidRPr="001D256D">
        <w:rPr>
          <w:rFonts w:ascii="Calibri" w:eastAsia="Calibri" w:hAnsi="Calibri" w:cs="Calibri"/>
        </w:rPr>
        <w:t xml:space="preserve">I. izmjene Programa utroška sredstava šumskog doprinosa </w:t>
      </w:r>
    </w:p>
    <w:p w14:paraId="62956611" w14:textId="77777777" w:rsidR="0039080E" w:rsidRPr="001D256D" w:rsidRDefault="0039080E" w:rsidP="001D256D">
      <w:pPr>
        <w:spacing w:after="240"/>
        <w:jc w:val="center"/>
        <w:rPr>
          <w:rFonts w:ascii="Calibri" w:eastAsia="Calibri" w:hAnsi="Calibri" w:cs="Calibri"/>
        </w:rPr>
      </w:pPr>
      <w:r w:rsidRPr="001D256D">
        <w:rPr>
          <w:rFonts w:ascii="Calibri" w:eastAsia="Calibri" w:hAnsi="Calibri" w:cs="Calibri"/>
        </w:rPr>
        <w:t>za Grad Požegu za 2024. godinu</w:t>
      </w:r>
    </w:p>
    <w:p w14:paraId="18798960" w14:textId="77777777" w:rsidR="0039080E" w:rsidRPr="001D256D" w:rsidRDefault="0039080E" w:rsidP="001D256D">
      <w:pPr>
        <w:spacing w:after="240"/>
        <w:rPr>
          <w:rFonts w:ascii="Calibri" w:eastAsia="Calibri" w:hAnsi="Calibri" w:cs="Calibri"/>
        </w:rPr>
      </w:pPr>
      <w:r w:rsidRPr="001D256D">
        <w:rPr>
          <w:rFonts w:ascii="Calibri" w:eastAsia="Calibri" w:hAnsi="Calibri" w:cs="Calibri"/>
        </w:rPr>
        <w:t>I.</w:t>
      </w:r>
      <w:r w:rsidRPr="001D256D">
        <w:rPr>
          <w:rFonts w:ascii="Calibri" w:eastAsia="Calibri" w:hAnsi="Calibri" w:cs="Calibri"/>
        </w:rPr>
        <w:tab/>
        <w:t>PRAVNA OSNOVA</w:t>
      </w:r>
    </w:p>
    <w:p w14:paraId="0997E146" w14:textId="77777777" w:rsidR="0039080E" w:rsidRDefault="0039080E" w:rsidP="001D256D">
      <w:pPr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Pravna osnova za ovaj prijedlog odluke je u odredbi: </w:t>
      </w:r>
    </w:p>
    <w:p w14:paraId="22A9F327" w14:textId="77777777" w:rsidR="0039080E" w:rsidRDefault="0039080E" w:rsidP="0039080E">
      <w:pPr>
        <w:numPr>
          <w:ilvl w:val="0"/>
          <w:numId w:val="8"/>
        </w:numPr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članka 69. Zakona o šumama (</w:t>
      </w:r>
      <w:r>
        <w:rPr>
          <w:rFonts w:ascii="Calibri" w:hAnsi="Calibri" w:cs="Calibri"/>
          <w:bCs/>
        </w:rPr>
        <w:t xml:space="preserve">Narodne novine, </w:t>
      </w:r>
      <w:r>
        <w:rPr>
          <w:rFonts w:ascii="Calibri" w:hAnsi="Calibri" w:cs="Calibri"/>
        </w:rPr>
        <w:t>broj: 68/18., 115/18., 98/19., 32/20.,  145/20., 101/23. i 36/24.) kojim su propisane obveze jedinice lokalne samouprave</w:t>
      </w:r>
    </w:p>
    <w:p w14:paraId="6CE1E5E6" w14:textId="77777777" w:rsidR="0039080E" w:rsidRDefault="0039080E" w:rsidP="0039080E">
      <w:pPr>
        <w:numPr>
          <w:ilvl w:val="0"/>
          <w:numId w:val="8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članka 35. stavka 1. točke 6. Zakona o lokalnoj i područnoj (regionalnoj) samoupravi (</w:t>
      </w:r>
      <w:r>
        <w:rPr>
          <w:rFonts w:ascii="Calibri" w:hAnsi="Calibri" w:cs="Calibri"/>
          <w:bCs/>
        </w:rPr>
        <w:t>Narodne novine</w:t>
      </w:r>
      <w:r>
        <w:rPr>
          <w:rFonts w:ascii="Calibri" w:hAnsi="Calibri" w:cs="Calibri"/>
        </w:rPr>
        <w:t>, broj: 33/01., 60/01.- vjerodostojno tumačenje, 129/05., 109/07., 125/08., 36/09., 150/11., 150/11., 144/12., 19/13.- pročišćeni tekst, 137/15., 123/17.- ispravak,  98/19. i 144/20.) koji propisuje ovlasti predstavničkog tijela</w:t>
      </w:r>
    </w:p>
    <w:p w14:paraId="313D9461" w14:textId="77777777" w:rsidR="0039080E" w:rsidRDefault="0039080E" w:rsidP="0039080E">
      <w:pPr>
        <w:numPr>
          <w:ilvl w:val="0"/>
          <w:numId w:val="8"/>
        </w:numPr>
        <w:spacing w:after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članka 39. stavka 1. podstavka 20. Statuta Grada Požege (Službene novine Grada Požege, broj: 2/21. i 11/22.) koji propisuje ovlasti Gradskog vijeća. </w:t>
      </w:r>
    </w:p>
    <w:p w14:paraId="22720F67" w14:textId="77777777" w:rsidR="0039080E" w:rsidRDefault="0039080E" w:rsidP="001D256D">
      <w:pP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II.</w:t>
      </w:r>
      <w:r>
        <w:rPr>
          <w:rFonts w:ascii="Calibri" w:eastAsia="Calibri" w:hAnsi="Calibri" w:cs="Calibri"/>
        </w:rPr>
        <w:tab/>
        <w:t>RAZLOG ZA DONOŠENJE ODLUKE</w:t>
      </w:r>
    </w:p>
    <w:p w14:paraId="0CC5A4CF" w14:textId="77777777" w:rsidR="0039080E" w:rsidRDefault="0039080E" w:rsidP="001D256D">
      <w:pPr>
        <w:ind w:firstLine="708"/>
        <w:jc w:val="both"/>
        <w:rPr>
          <w:rFonts w:ascii="Calibri" w:eastAsia="Calibri" w:hAnsi="Calibri" w:cs="Calibri"/>
        </w:rPr>
      </w:pPr>
      <w:bookmarkStart w:id="17" w:name="_Hlk145503702"/>
      <w:bookmarkStart w:id="18" w:name="_Hlk166585599"/>
      <w:r>
        <w:rPr>
          <w:rFonts w:ascii="Calibri" w:eastAsia="Calibri" w:hAnsi="Calibri" w:cs="Calibri"/>
        </w:rPr>
        <w:t>Odredbom članka 69. stavak 1. Zakona o šumama (</w:t>
      </w:r>
      <w:r>
        <w:rPr>
          <w:rFonts w:ascii="Calibri" w:eastAsia="Calibri" w:hAnsi="Calibri" w:cs="Calibri"/>
          <w:bCs/>
        </w:rPr>
        <w:t>Narodne novine</w:t>
      </w:r>
      <w:r>
        <w:rPr>
          <w:rFonts w:ascii="Calibri" w:eastAsia="Calibri" w:hAnsi="Calibri" w:cs="Calibri"/>
        </w:rPr>
        <w:t>, broj: 68/18., 115/18., 98/19., 32/20., 145/20., 101/23. i 36/24.), propisano je da pravne i fizičke osobe, osim malih šumo posjednika koje obavljaju prodaju proizvoda iskorištavanja šuma (drvni sortimenti) plaćaju jedinicama lokalne samouprave šumski doprinos u odnosu na prodajnu cijenu proizvoda na panju.</w:t>
      </w:r>
    </w:p>
    <w:p w14:paraId="15504A21" w14:textId="77777777" w:rsidR="0039080E" w:rsidRDefault="0039080E" w:rsidP="001D256D">
      <w:pPr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Stavkom 2. istog članka propisano je da šumski doprinos u visini 10% plaća JLS-ovima sa statusom potpomognutih područja utvrđenih posebnim propisom kojim se uređuje upravljanje regionalnim razvojem i JLS-ovima u brdsko-planinskim područjima utvrđenim posebnim propisom, dok se šumski doprinos u ostalim JLS-ovima plaća u visini od 5%.</w:t>
      </w:r>
    </w:p>
    <w:p w14:paraId="44389EEB" w14:textId="77777777" w:rsidR="0039080E" w:rsidRDefault="0039080E" w:rsidP="001D256D">
      <w:pPr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Odredbom članka 69. stavka 4. Zakona o šumama, propisano je da su jedinice lokalne samouprave radi namjenskog korištenja i kontrole utroška sredstava šumskog doprinosa dužne donijeti Program utroška sredstava šumskog doprinosa.</w:t>
      </w:r>
    </w:p>
    <w:p w14:paraId="4B35696C" w14:textId="3E7898FB" w:rsidR="0039080E" w:rsidRDefault="0039080E" w:rsidP="001D256D">
      <w:pPr>
        <w:ind w:firstLine="708"/>
        <w:jc w:val="both"/>
        <w:rPr>
          <w:rFonts w:ascii="Calibri" w:eastAsia="Calibri" w:hAnsi="Calibri" w:cs="Calibri"/>
        </w:rPr>
      </w:pPr>
      <w:bookmarkStart w:id="19" w:name="_Hlk152069669"/>
      <w:r>
        <w:rPr>
          <w:rFonts w:ascii="Calibri" w:eastAsia="Calibri" w:hAnsi="Calibri" w:cs="Calibri"/>
        </w:rPr>
        <w:t xml:space="preserve">S osnova šumskog doprinosa za 2024. godinu planiran je prihod Proračuna Grada Požege u </w:t>
      </w:r>
      <w:r>
        <w:rPr>
          <w:rFonts w:ascii="Calibri" w:eastAsia="Calibri" w:hAnsi="Calibri" w:cs="Calibri"/>
          <w:color w:val="000000" w:themeColor="text1"/>
        </w:rPr>
        <w:t xml:space="preserve">iznosu od </w:t>
      </w:r>
      <w:r w:rsidR="001F1CDC">
        <w:rPr>
          <w:rFonts w:ascii="Calibri" w:eastAsia="Calibri" w:hAnsi="Calibri" w:cs="Calibri"/>
          <w:color w:val="000000" w:themeColor="text1"/>
        </w:rPr>
        <w:t>100</w:t>
      </w:r>
      <w:r>
        <w:rPr>
          <w:rFonts w:ascii="Calibri" w:eastAsia="Calibri" w:hAnsi="Calibri" w:cs="Calibri"/>
          <w:color w:val="000000" w:themeColor="text1"/>
        </w:rPr>
        <w:t xml:space="preserve">.000,00 eura te rezultat iz 2023. godine u iznosu 10.255,00 eura, a koji će se utrošiti za </w:t>
      </w:r>
      <w:bookmarkEnd w:id="17"/>
      <w:bookmarkEnd w:id="19"/>
      <w:r>
        <w:rPr>
          <w:rFonts w:ascii="Calibri" w:eastAsia="Calibri" w:hAnsi="Calibri" w:cs="Calibri"/>
          <w:color w:val="000000" w:themeColor="text1"/>
        </w:rPr>
        <w:t xml:space="preserve">za održavanje komunalne infrastrukture i to za održavanje prometnice i mostova (Aktivnost A140001), te za izgradnju komunalne infrastrukture - izgradnja i dodatna ulaganja u prometnice i mostove </w:t>
      </w:r>
      <w:r>
        <w:rPr>
          <w:rFonts w:ascii="Calibri" w:eastAsia="Calibri" w:hAnsi="Calibri" w:cs="Calibri"/>
        </w:rPr>
        <w:t>(Kapitalni projekt K150001).</w:t>
      </w:r>
    </w:p>
    <w:p w14:paraId="5B1A3C15" w14:textId="70A2B53A" w:rsidR="0039080E" w:rsidRDefault="0039080E" w:rsidP="001D256D">
      <w:pPr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Slijedom navedenog, potrebno je donijeti I</w:t>
      </w:r>
      <w:r w:rsidR="008C7538"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>I. izmjenu Programa utroška sredstava šumskog doprinosa za Grad Požegu za 2024. godinu.</w:t>
      </w:r>
    </w:p>
    <w:p w14:paraId="187FE865" w14:textId="77777777" w:rsidR="0039080E" w:rsidRDefault="0039080E" w:rsidP="001D256D">
      <w:pPr>
        <w:spacing w:after="160" w:line="25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bookmarkEnd w:id="18"/>
    <w:p w14:paraId="7E031A58" w14:textId="77777777" w:rsidR="0039080E" w:rsidRDefault="0039080E" w:rsidP="001D256D">
      <w:pPr>
        <w:spacing w:after="240"/>
        <w:jc w:val="center"/>
        <w:rPr>
          <w:rFonts w:ascii="Calibri" w:hAnsi="Calibri" w:cs="Calibri"/>
          <w:i/>
          <w:iCs/>
          <w:u w:val="single"/>
        </w:rPr>
      </w:pPr>
      <w:r>
        <w:rPr>
          <w:rFonts w:ascii="Calibri" w:hAnsi="Calibri" w:cs="Calibri"/>
          <w:i/>
          <w:iCs/>
          <w:u w:val="single"/>
        </w:rPr>
        <w:lastRenderedPageBreak/>
        <w:t>Zakon o šumama</w:t>
      </w:r>
    </w:p>
    <w:p w14:paraId="58168FE3" w14:textId="77777777" w:rsidR="0039080E" w:rsidRDefault="0039080E" w:rsidP="001D256D">
      <w:pPr>
        <w:spacing w:after="240"/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Članak 69.</w:t>
      </w:r>
    </w:p>
    <w:p w14:paraId="749AE349" w14:textId="77777777" w:rsidR="0039080E" w:rsidRDefault="0039080E" w:rsidP="001D256D">
      <w:pPr>
        <w:ind w:firstLine="708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(1) Pravne i fizičke osobe, osim malih šumoposjednika, koje obavljaju prodaju proizvoda iskorištavanja šuma (drvni sortimenti) plaćaju jedinicama lokalne samouprave šumski doprinos u odnosu na prodajnu cijenu proizvoda na panju.</w:t>
      </w:r>
    </w:p>
    <w:p w14:paraId="750E4FF7" w14:textId="77777777" w:rsidR="0039080E" w:rsidRDefault="0039080E" w:rsidP="001D256D">
      <w:pPr>
        <w:ind w:firstLine="708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(2) Šumski doprinos u visini od 10% plaća se jedinicama lokalne samouprave sa statusom potpomognutih područja utvrđenih posebnim propisom kojim se uređuje upravljanje regionalnim razvojem i jedinicama lokalne samouprave u brdsko-planinskim područjima utvrđenim posebnim propisom, dok se šumski doprinos u ostalim jedinicama lokalne samouprave plaća u visini od 5%.</w:t>
      </w:r>
    </w:p>
    <w:p w14:paraId="411EBF06" w14:textId="77777777" w:rsidR="0039080E" w:rsidRDefault="0039080E" w:rsidP="001D256D">
      <w:pPr>
        <w:ind w:firstLine="708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(3) Sredstva šumskoga doprinosa uplaćuju se na poseban račun jedinice lokalne samouprave područja na kojem je obavljena sječa šume i koriste se isključivo za financiranje izgradnje i održavanja komunalne infrastrukture.</w:t>
      </w:r>
    </w:p>
    <w:p w14:paraId="5393329A" w14:textId="77777777" w:rsidR="0039080E" w:rsidRDefault="0039080E" w:rsidP="001D256D">
      <w:pPr>
        <w:ind w:firstLine="708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(4) Radi namjenskog korištenja i kontrole utroška sredstava iz stavka 3. ovoga članka jedinice lokalne samouprave dužne su donijeti Program utroška sredstava šumskog doprinosa.</w:t>
      </w:r>
    </w:p>
    <w:p w14:paraId="51092D96" w14:textId="77777777" w:rsidR="0039080E" w:rsidRDefault="0039080E" w:rsidP="001D256D">
      <w:pPr>
        <w:ind w:firstLine="708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(5) Način obračuna i postupak uplate šumskog doprinosa iz ovoga članka ministar propisuje pravilnikom.</w:t>
      </w:r>
    </w:p>
    <w:p w14:paraId="6826C60E" w14:textId="77777777" w:rsidR="0039080E" w:rsidRDefault="0039080E" w:rsidP="001D256D">
      <w:pPr>
        <w:spacing w:after="160" w:line="256" w:lineRule="auto"/>
        <w:rPr>
          <w:i/>
        </w:rPr>
      </w:pPr>
      <w:r>
        <w:rPr>
          <w:i/>
        </w:rPr>
        <w:br w:type="page"/>
      </w:r>
    </w:p>
    <w:p w14:paraId="3288FCE0" w14:textId="3CB2494A" w:rsidR="0039080E" w:rsidRDefault="0039080E" w:rsidP="001D256D">
      <w:pPr>
        <w:ind w:right="-2" w:firstLine="2835"/>
        <w:jc w:val="right"/>
        <w:rPr>
          <w:rFonts w:cstheme="minorHAnsi"/>
          <w:b/>
          <w:bCs/>
          <w:i/>
          <w:iCs/>
          <w:color w:val="4BACC6" w:themeColor="accent5"/>
          <w:u w:val="single"/>
        </w:rPr>
      </w:pPr>
      <w:r>
        <w:rPr>
          <w:rFonts w:cstheme="minorHAnsi"/>
          <w:b/>
          <w:bCs/>
          <w:i/>
          <w:iCs/>
          <w:color w:val="4BACC6" w:themeColor="accent5"/>
          <w:u w:val="single"/>
        </w:rPr>
        <w:lastRenderedPageBreak/>
        <w:t>Službene novine Grada Požege, broj: 20/23.</w:t>
      </w:r>
      <w:r w:rsidR="00EC0C6D">
        <w:rPr>
          <w:rFonts w:cstheme="minorHAnsi"/>
          <w:b/>
          <w:bCs/>
          <w:i/>
          <w:iCs/>
          <w:color w:val="4BACC6" w:themeColor="accent5"/>
          <w:u w:val="single"/>
        </w:rPr>
        <w:t>,</w:t>
      </w:r>
      <w:r>
        <w:rPr>
          <w:rFonts w:cstheme="minorHAnsi"/>
          <w:b/>
          <w:bCs/>
          <w:i/>
          <w:iCs/>
          <w:color w:val="4BACC6" w:themeColor="accent5"/>
          <w:u w:val="single"/>
        </w:rPr>
        <w:t xml:space="preserve"> 8/24.</w:t>
      </w:r>
      <w:r w:rsidR="00EC0C6D">
        <w:rPr>
          <w:rFonts w:cstheme="minorHAnsi"/>
          <w:b/>
          <w:bCs/>
          <w:i/>
          <w:iCs/>
          <w:color w:val="4BACC6" w:themeColor="accent5"/>
          <w:u w:val="single"/>
        </w:rPr>
        <w:t xml:space="preserve"> i 14/24.</w:t>
      </w:r>
    </w:p>
    <w:p w14:paraId="4C59E588" w14:textId="77777777" w:rsidR="0039080E" w:rsidRDefault="0039080E" w:rsidP="001D256D">
      <w:pPr>
        <w:ind w:right="5386"/>
        <w:jc w:val="center"/>
        <w:rPr>
          <w:rFonts w:cstheme="minorHAnsi"/>
          <w:i/>
          <w:iCs/>
        </w:rPr>
      </w:pPr>
      <w:r>
        <w:drawing>
          <wp:anchor distT="0" distB="0" distL="114300" distR="114300" simplePos="0" relativeHeight="251665408" behindDoc="0" locked="0" layoutInCell="1" allowOverlap="1" wp14:anchorId="67E57476" wp14:editId="2C02D6AA">
            <wp:simplePos x="0" y="0"/>
            <wp:positionH relativeFrom="column">
              <wp:posOffset>1109345</wp:posOffset>
            </wp:positionH>
            <wp:positionV relativeFrom="paragraph">
              <wp:posOffset>34925</wp:posOffset>
            </wp:positionV>
            <wp:extent cx="314325" cy="431800"/>
            <wp:effectExtent l="0" t="0" r="9525" b="6350"/>
            <wp:wrapTopAndBottom/>
            <wp:docPr id="952327630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i/>
          <w:iCs/>
        </w:rPr>
        <w:t>R  E  P  U  B  L  I  K  A    H  R  V  A  T  S  K  A</w:t>
      </w:r>
    </w:p>
    <w:p w14:paraId="2FC7692D" w14:textId="77777777" w:rsidR="0039080E" w:rsidRDefault="0039080E" w:rsidP="001D256D">
      <w:pPr>
        <w:ind w:right="5386"/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POŽEŠKO-SLAVONSKA ŽUPANIJA</w:t>
      </w:r>
    </w:p>
    <w:p w14:paraId="101AA3DD" w14:textId="77777777" w:rsidR="0039080E" w:rsidRDefault="0039080E" w:rsidP="001D256D">
      <w:pPr>
        <w:ind w:right="5386"/>
        <w:jc w:val="center"/>
        <w:rPr>
          <w:rFonts w:cstheme="minorHAnsi"/>
          <w:i/>
          <w:iCs/>
        </w:rPr>
      </w:pPr>
      <w:r>
        <w:drawing>
          <wp:anchor distT="0" distB="0" distL="114300" distR="114300" simplePos="0" relativeHeight="251664384" behindDoc="0" locked="0" layoutInCell="1" allowOverlap="1" wp14:anchorId="078E1BA4" wp14:editId="71C707E4">
            <wp:simplePos x="0" y="0"/>
            <wp:positionH relativeFrom="column">
              <wp:posOffset>98425</wp:posOffset>
            </wp:positionH>
            <wp:positionV relativeFrom="paragraph">
              <wp:posOffset>20320</wp:posOffset>
            </wp:positionV>
            <wp:extent cx="355600" cy="347980"/>
            <wp:effectExtent l="0" t="0" r="6350" b="0"/>
            <wp:wrapNone/>
            <wp:docPr id="484175968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i/>
          <w:iCs/>
        </w:rPr>
        <w:t>GRAD POŽEGA</w:t>
      </w:r>
    </w:p>
    <w:p w14:paraId="690D17D2" w14:textId="77777777" w:rsidR="0039080E" w:rsidRDefault="0039080E" w:rsidP="001D256D">
      <w:pPr>
        <w:spacing w:after="240"/>
        <w:ind w:right="5244"/>
        <w:jc w:val="center"/>
        <w:rPr>
          <w:rFonts w:ascii="Calibri" w:hAnsi="Calibri" w:cs="Calibri"/>
          <w:i/>
          <w:iCs/>
        </w:rPr>
      </w:pPr>
      <w:r>
        <w:rPr>
          <w:rFonts w:cstheme="minorHAnsi"/>
          <w:i/>
          <w:iCs/>
        </w:rPr>
        <w:t>GRADSKO VIJEĆE</w:t>
      </w:r>
    </w:p>
    <w:p w14:paraId="3657B885" w14:textId="77777777" w:rsidR="0039080E" w:rsidRDefault="0039080E" w:rsidP="001D256D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KLASA: 024-02/23-03/29 </w:t>
      </w:r>
    </w:p>
    <w:p w14:paraId="5E4E8900" w14:textId="77777777" w:rsidR="0039080E" w:rsidRDefault="0039080E" w:rsidP="001D256D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URBROJ: 2177-1-02/01-23-1</w:t>
      </w:r>
    </w:p>
    <w:p w14:paraId="05EAB82B" w14:textId="77777777" w:rsidR="0039080E" w:rsidRDefault="0039080E" w:rsidP="001D256D">
      <w:pPr>
        <w:spacing w:after="240"/>
        <w:rPr>
          <w:rFonts w:cstheme="minorHAnsi"/>
          <w:i/>
          <w:iCs/>
        </w:rPr>
      </w:pPr>
      <w:r>
        <w:rPr>
          <w:rFonts w:cstheme="minorHAnsi"/>
          <w:i/>
          <w:iCs/>
        </w:rPr>
        <w:t>Požega, 14. prosinca 2023.</w:t>
      </w:r>
    </w:p>
    <w:p w14:paraId="18A80411" w14:textId="77777777" w:rsidR="0039080E" w:rsidRDefault="0039080E" w:rsidP="001D256D">
      <w:pPr>
        <w:spacing w:after="240"/>
        <w:ind w:firstLine="708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Na temelju članka 35. stavka 1. točke 2. Zakona o lokalnoj i područnoj (regionalnoj) samoupravi </w:t>
      </w:r>
      <w:r>
        <w:rPr>
          <w:rFonts w:cstheme="minorHAnsi"/>
          <w:bCs/>
          <w:i/>
          <w:iCs/>
        </w:rPr>
        <w:t xml:space="preserve">(Narodne novine, </w:t>
      </w:r>
      <w:r>
        <w:rPr>
          <w:rFonts w:cstheme="minorHAnsi"/>
          <w:i/>
          <w:iCs/>
        </w:rPr>
        <w:t>broj: 33/01., 60/01.- vjerodostojno tumačenje, 129/05., 109/07., 125/08., 36/09., 150/11., 150/11., 144/12., 19/13.- pročišćeni tekst, 137/15., 123/17.- ispravak, 98/19. i 144/20.), članka 69. stavka 4. Zakona o šumama (</w:t>
      </w:r>
      <w:r>
        <w:rPr>
          <w:rFonts w:cstheme="minorHAnsi"/>
          <w:bCs/>
          <w:i/>
          <w:iCs/>
        </w:rPr>
        <w:t xml:space="preserve">Narodne novine, </w:t>
      </w:r>
      <w:r>
        <w:rPr>
          <w:rFonts w:cstheme="minorHAnsi"/>
          <w:i/>
          <w:iCs/>
        </w:rPr>
        <w:t>broj: 68/18., 115/18., 98/19., 32/20., 145/20. i 101/23.), te članka 39. stavka 1. podstavka 3. Statuta Grada Požege (Službene novine Grada Požege, broj: 2/21. i 11/22.), Gradsko vijeće Grada Požege, na 24. sjednici, održanoj dana 14. prosinca 2023. godine, donosi</w:t>
      </w:r>
    </w:p>
    <w:p w14:paraId="00B0CDBB" w14:textId="77777777" w:rsidR="0039080E" w:rsidRDefault="0039080E" w:rsidP="001D256D">
      <w:pPr>
        <w:jc w:val="center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 xml:space="preserve">P R O G R A M </w:t>
      </w:r>
    </w:p>
    <w:p w14:paraId="19D13256" w14:textId="77777777" w:rsidR="0039080E" w:rsidRDefault="0039080E" w:rsidP="001D256D">
      <w:pPr>
        <w:spacing w:after="240"/>
        <w:jc w:val="center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utroška sredstava šumskog doprinosa u 2024. godini</w:t>
      </w:r>
    </w:p>
    <w:p w14:paraId="0984D7F3" w14:textId="77777777" w:rsidR="0039080E" w:rsidRDefault="0039080E" w:rsidP="001D256D">
      <w:pPr>
        <w:spacing w:after="240"/>
        <w:jc w:val="center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I.</w:t>
      </w:r>
    </w:p>
    <w:p w14:paraId="485D47ED" w14:textId="77777777" w:rsidR="0039080E" w:rsidRDefault="0039080E" w:rsidP="001D256D">
      <w:pPr>
        <w:ind w:firstLine="720"/>
        <w:jc w:val="both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Ovim Programom utroška sredstava šumskog doprinosa utvrđuje se namjena korištenja i kontrola utroška sredstava šumskog doprinosa koji plaćaju pravne i fizičke osobe koje obavljaju prodaju proizvoda iskorištavanja šuma (drvni sortimenti) na području Grada Požege, u visini 5% prodajne cijene proizvoda na panju.</w:t>
      </w:r>
    </w:p>
    <w:p w14:paraId="3D9D2B99" w14:textId="77777777" w:rsidR="0039080E" w:rsidRDefault="0039080E" w:rsidP="001D256D">
      <w:pPr>
        <w:spacing w:after="240"/>
        <w:jc w:val="center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II.</w:t>
      </w:r>
    </w:p>
    <w:p w14:paraId="519E5C4E" w14:textId="77777777" w:rsidR="0039080E" w:rsidRDefault="0039080E" w:rsidP="001D256D">
      <w:pPr>
        <w:spacing w:after="240"/>
        <w:ind w:firstLine="720"/>
        <w:jc w:val="both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Sredstva šumskog doprinosa uplaćuju se na račun Proračuna Grada Požege, a koriste se isključivo za financiranje izgradnje i održavanja komunalne infrastrukture.</w:t>
      </w:r>
    </w:p>
    <w:p w14:paraId="4348005E" w14:textId="77777777" w:rsidR="0039080E" w:rsidRDefault="0039080E" w:rsidP="001D256D">
      <w:pPr>
        <w:spacing w:after="240"/>
        <w:jc w:val="center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III.</w:t>
      </w:r>
    </w:p>
    <w:p w14:paraId="3C42DC6F" w14:textId="77777777" w:rsidR="0039080E" w:rsidRDefault="0039080E" w:rsidP="001D256D">
      <w:pPr>
        <w:ind w:firstLine="720"/>
        <w:jc w:val="both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U Proračunu Grada Požege za 2024. godinu planirana su sredstva šumskog doprinosa u iznosu 44.000,00 eura.</w:t>
      </w:r>
    </w:p>
    <w:p w14:paraId="6C0F5055" w14:textId="77777777" w:rsidR="0039080E" w:rsidRDefault="0039080E" w:rsidP="001D256D">
      <w:pPr>
        <w:spacing w:after="240"/>
        <w:ind w:firstLine="720"/>
        <w:jc w:val="both"/>
        <w:rPr>
          <w:rFonts w:cstheme="minorHAnsi"/>
          <w:i/>
          <w:iCs/>
        </w:rPr>
      </w:pPr>
      <w:r>
        <w:rPr>
          <w:rFonts w:cstheme="minorHAnsi"/>
          <w:bCs/>
          <w:i/>
          <w:iCs/>
        </w:rPr>
        <w:t>Sredstva iz stavka 1. ove točke koristit će se za izgradnju komunalne infrastrukture i to za izgradnju i dodatna ulaganja u prometnice - nerazvrstane</w:t>
      </w:r>
      <w:r>
        <w:rPr>
          <w:rFonts w:cstheme="minorHAnsi"/>
          <w:i/>
          <w:iCs/>
        </w:rPr>
        <w:t xml:space="preserve"> ceste (Kapitalni projekt K150001).</w:t>
      </w:r>
    </w:p>
    <w:p w14:paraId="2289CE0F" w14:textId="77777777" w:rsidR="0039080E" w:rsidRDefault="0039080E" w:rsidP="001D256D">
      <w:pPr>
        <w:spacing w:after="240"/>
        <w:jc w:val="center"/>
        <w:rPr>
          <w:rFonts w:cstheme="minorHAnsi"/>
          <w:bCs/>
          <w:i/>
          <w:iCs/>
        </w:rPr>
      </w:pPr>
      <w:r>
        <w:rPr>
          <w:rFonts w:cstheme="minorHAnsi"/>
          <w:bCs/>
          <w:i/>
          <w:iCs/>
        </w:rPr>
        <w:t>IV.</w:t>
      </w:r>
    </w:p>
    <w:p w14:paraId="1BB2CE9F" w14:textId="77777777" w:rsidR="0039080E" w:rsidRDefault="0039080E" w:rsidP="001D256D">
      <w:pPr>
        <w:spacing w:after="240"/>
        <w:ind w:firstLine="708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Ovaj će se Program objaviti u Službenim novinama Grada Požege.</w:t>
      </w:r>
    </w:p>
    <w:p w14:paraId="35AD73F1" w14:textId="77777777" w:rsidR="0039080E" w:rsidRDefault="0039080E" w:rsidP="001D256D">
      <w:pPr>
        <w:ind w:left="6521"/>
        <w:jc w:val="center"/>
        <w:rPr>
          <w:rFonts w:cstheme="minorHAnsi"/>
          <w:i/>
          <w:iCs/>
        </w:rPr>
      </w:pPr>
      <w:r>
        <w:rPr>
          <w:rFonts w:cstheme="minorHAnsi"/>
          <w:i/>
          <w:iCs/>
        </w:rPr>
        <w:t>PREDSJEDNIK</w:t>
      </w:r>
    </w:p>
    <w:p w14:paraId="5A45B7A5" w14:textId="77777777" w:rsidR="0039080E" w:rsidRDefault="0039080E" w:rsidP="001D256D">
      <w:pPr>
        <w:ind w:left="6238" w:firstLine="134"/>
        <w:jc w:val="right"/>
        <w:rPr>
          <w:rFonts w:cstheme="minorHAnsi"/>
          <w:i/>
          <w:iCs/>
        </w:rPr>
      </w:pPr>
      <w:r>
        <w:rPr>
          <w:rFonts w:cstheme="minorHAnsi"/>
          <w:i/>
          <w:iCs/>
        </w:rPr>
        <w:t>Matej Begić, dip.ing.šum., v.r.</w:t>
      </w:r>
    </w:p>
    <w:p w14:paraId="3FA31FA4" w14:textId="77777777" w:rsidR="0039080E" w:rsidRDefault="0039080E" w:rsidP="001D256D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br w:type="page"/>
      </w:r>
    </w:p>
    <w:p w14:paraId="7001A33A" w14:textId="77777777" w:rsidR="0039080E" w:rsidRDefault="0039080E" w:rsidP="001D256D">
      <w:pPr>
        <w:ind w:right="5386" w:firstLine="1701"/>
        <w:rPr>
          <w:rFonts w:cstheme="minorHAnsi"/>
        </w:rPr>
      </w:pPr>
      <w:r>
        <w:rPr>
          <w:rFonts w:cstheme="minorHAnsi"/>
        </w:rPr>
        <w:lastRenderedPageBreak/>
        <w:drawing>
          <wp:inline distT="0" distB="0" distL="0" distR="0" wp14:anchorId="7B86A132" wp14:editId="76E3069A">
            <wp:extent cx="314325" cy="428625"/>
            <wp:effectExtent l="0" t="0" r="9525" b="9525"/>
            <wp:docPr id="264979096" name="Slika 2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E14F" w14:textId="77777777" w:rsidR="0039080E" w:rsidRDefault="0039080E" w:rsidP="001D256D">
      <w:pPr>
        <w:tabs>
          <w:tab w:val="left" w:pos="0"/>
        </w:tabs>
        <w:ind w:right="4960"/>
        <w:rPr>
          <w:rFonts w:cstheme="minorHAnsi"/>
          <w:i/>
        </w:rPr>
      </w:pPr>
      <w:r>
        <w:rPr>
          <w:rFonts w:cstheme="minorHAnsi"/>
          <w:i/>
        </w:rPr>
        <w:t>R  E  P  U  B  L  I  K  A    H  R  V  A  T  S  K   A</w:t>
      </w:r>
    </w:p>
    <w:p w14:paraId="6CD34347" w14:textId="77777777" w:rsidR="0039080E" w:rsidRDefault="0039080E" w:rsidP="001D256D">
      <w:pPr>
        <w:ind w:right="5386" w:firstLine="426"/>
        <w:rPr>
          <w:rFonts w:cstheme="minorHAnsi"/>
          <w:i/>
        </w:rPr>
      </w:pPr>
      <w:r>
        <w:rPr>
          <w:rFonts w:cstheme="minorHAnsi"/>
          <w:i/>
        </w:rPr>
        <w:t>POŽEŠKO-SLAVONSKA ŽUPANIJA</w:t>
      </w:r>
    </w:p>
    <w:p w14:paraId="7FC8E1BE" w14:textId="77777777" w:rsidR="0039080E" w:rsidRDefault="0039080E" w:rsidP="001D256D">
      <w:pPr>
        <w:ind w:right="5386" w:firstLine="1276"/>
        <w:rPr>
          <w:rFonts w:cstheme="minorHAnsi"/>
          <w:i/>
        </w:rPr>
      </w:pPr>
      <w:r>
        <w:drawing>
          <wp:anchor distT="0" distB="0" distL="114300" distR="114300" simplePos="0" relativeHeight="251666432" behindDoc="0" locked="0" layoutInCell="1" allowOverlap="1" wp14:anchorId="7E81437E" wp14:editId="40073B3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028490030" name="Slika 4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i/>
        </w:rPr>
        <w:t>GRAD POŽEGA</w:t>
      </w:r>
    </w:p>
    <w:p w14:paraId="5889260A" w14:textId="77777777" w:rsidR="0039080E" w:rsidRDefault="0039080E" w:rsidP="001D256D">
      <w:pPr>
        <w:autoSpaceDN w:val="0"/>
        <w:spacing w:after="240"/>
        <w:ind w:right="5385"/>
        <w:jc w:val="center"/>
        <w:rPr>
          <w:rFonts w:cstheme="minorHAnsi"/>
          <w:i/>
        </w:rPr>
      </w:pPr>
      <w:r>
        <w:rPr>
          <w:rFonts w:cstheme="minorHAnsi"/>
          <w:i/>
        </w:rPr>
        <w:t>GRADSKO VIJEĆE</w:t>
      </w:r>
    </w:p>
    <w:p w14:paraId="20853CC1" w14:textId="77777777" w:rsidR="0039080E" w:rsidRDefault="0039080E" w:rsidP="001D256D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KLASA: 024-02/23-03/29 </w:t>
      </w:r>
    </w:p>
    <w:p w14:paraId="327879E7" w14:textId="77777777" w:rsidR="0039080E" w:rsidRDefault="0039080E" w:rsidP="001D256D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URBROJ: 2177-1-02/01-24-5</w:t>
      </w:r>
    </w:p>
    <w:p w14:paraId="52E958D3" w14:textId="77777777" w:rsidR="0039080E" w:rsidRDefault="0039080E" w:rsidP="001D256D">
      <w:pPr>
        <w:tabs>
          <w:tab w:val="left" w:pos="1260"/>
        </w:tabs>
        <w:spacing w:after="240"/>
        <w:ind w:firstLine="2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Požega, 27. svibnja 2024.</w:t>
      </w:r>
    </w:p>
    <w:p w14:paraId="5D01828C" w14:textId="77777777" w:rsidR="0039080E" w:rsidRDefault="0039080E" w:rsidP="001D256D">
      <w:pPr>
        <w:spacing w:after="240"/>
        <w:ind w:firstLine="708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Na temelju članka 35. stavka 1. točke 2. Zakona o lokalnoj i područnoj (regionalnoj) samoupravi </w:t>
      </w:r>
      <w:r>
        <w:rPr>
          <w:rFonts w:ascii="Calibri" w:eastAsia="Calibri" w:hAnsi="Calibri" w:cs="Calibri"/>
          <w:bCs/>
          <w:i/>
        </w:rPr>
        <w:t xml:space="preserve">(Narodne novine, </w:t>
      </w:r>
      <w:r>
        <w:rPr>
          <w:rFonts w:ascii="Calibri" w:eastAsia="Calibri" w:hAnsi="Calibri" w:cs="Calibri"/>
          <w:i/>
        </w:rPr>
        <w:t>broj: 33/01., 60/01.- vjerodostojno tumačenje, 129/05., 109/07., 125/08., 36/09., 150/11., 150/11., 144/12., 19/13.- pročišćeni tekst, 137/15., 123/17.- ispravak,  98/19. i 144/20.), članka 69. stavka 4. Zakona o šumama (</w:t>
      </w:r>
      <w:r>
        <w:rPr>
          <w:rFonts w:ascii="Calibri" w:eastAsia="Calibri" w:hAnsi="Calibri" w:cs="Calibri"/>
          <w:bCs/>
          <w:i/>
        </w:rPr>
        <w:t xml:space="preserve">Narodne novine, </w:t>
      </w:r>
      <w:r>
        <w:rPr>
          <w:rFonts w:ascii="Calibri" w:eastAsia="Calibri" w:hAnsi="Calibri" w:cs="Calibri"/>
          <w:i/>
        </w:rPr>
        <w:t>broj: 68/18., 115/18., 98/19., 32/20., 145/20.,   101/23. i 36/24.), te članka 39. stavka 1. podstavka 3. Statuta Grada Požege (Službene novine Grada Požege, broj: 2/21. i 11/22.), Gradsko vijeće Grada Požege na 28. sjednici, održanoj dana, 27.  svibnja 2024. godine, donosi</w:t>
      </w:r>
    </w:p>
    <w:p w14:paraId="1DFA2448" w14:textId="77777777" w:rsidR="0039080E" w:rsidRDefault="0039080E" w:rsidP="001D256D">
      <w:pPr>
        <w:jc w:val="center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</w:rPr>
        <w:t xml:space="preserve">I. IZMJENE PROGRAMA </w:t>
      </w:r>
    </w:p>
    <w:p w14:paraId="204E9575" w14:textId="77777777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</w:rPr>
        <w:t>utroška sredstava šumskog doprinosa u 2024. godini</w:t>
      </w:r>
    </w:p>
    <w:p w14:paraId="01C85EEF" w14:textId="77777777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</w:rPr>
        <w:t>I.</w:t>
      </w:r>
    </w:p>
    <w:p w14:paraId="7EEE977D" w14:textId="77777777" w:rsidR="0039080E" w:rsidRDefault="0039080E" w:rsidP="001D256D">
      <w:pPr>
        <w:spacing w:after="240"/>
        <w:ind w:firstLine="720"/>
        <w:jc w:val="both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</w:rPr>
        <w:t>Ovom I. izmjenom Programa utroška sredstava šumskog doprinosa mijenja se Program utroška sredstava šumskog doprinosa u 2024. godini (Službene novine Grada Požege, broj: 20/23.) (u nastavku teksta: Program).</w:t>
      </w:r>
    </w:p>
    <w:p w14:paraId="22369E1C" w14:textId="77777777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</w:rPr>
        <w:t>II.</w:t>
      </w:r>
    </w:p>
    <w:p w14:paraId="245C60C8" w14:textId="77777777" w:rsidR="0039080E" w:rsidRDefault="0039080E" w:rsidP="001D256D">
      <w:pPr>
        <w:ind w:firstLine="720"/>
        <w:jc w:val="both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</w:rPr>
        <w:t>Točka III. Programa mijenja se i glasi:</w:t>
      </w:r>
    </w:p>
    <w:p w14:paraId="06F98C83" w14:textId="77777777" w:rsidR="0039080E" w:rsidRDefault="0039080E" w:rsidP="001D256D">
      <w:pPr>
        <w:ind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„U Proračunu Grada Požege za 2024. godinu (zajedno s rezultatom iz 2023. godine) planirana su sredstva šumskog doprinosa u iznosu 70.255,00 eura.</w:t>
      </w:r>
    </w:p>
    <w:p w14:paraId="2E902561" w14:textId="77777777" w:rsidR="0039080E" w:rsidRDefault="0039080E" w:rsidP="001D256D">
      <w:pPr>
        <w:spacing w:after="240"/>
        <w:ind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Sredstva iz stavka 1. ove točke koristit će se za izgradnju komunalne infrastrukture i to za izgradnju i dodatna ulaganja u prometnice  (Kapitalni projekt K150001).“</w:t>
      </w:r>
    </w:p>
    <w:p w14:paraId="6AF6BF05" w14:textId="77777777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  <w:i/>
        </w:rPr>
      </w:pPr>
      <w:r>
        <w:rPr>
          <w:rFonts w:ascii="Calibri" w:eastAsia="Calibri" w:hAnsi="Calibri" w:cs="Calibri"/>
          <w:bCs/>
          <w:i/>
        </w:rPr>
        <w:t>III.</w:t>
      </w:r>
    </w:p>
    <w:p w14:paraId="170B1948" w14:textId="77777777" w:rsidR="0039080E" w:rsidRDefault="0039080E" w:rsidP="001D256D">
      <w:pPr>
        <w:spacing w:after="240"/>
        <w:ind w:firstLine="708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Ovaj će se Program objaviti u Službenim novinama Grada Požege.</w:t>
      </w:r>
    </w:p>
    <w:p w14:paraId="1FD59961" w14:textId="77777777" w:rsidR="0039080E" w:rsidRDefault="0039080E" w:rsidP="001D256D">
      <w:pPr>
        <w:ind w:left="5670"/>
        <w:jc w:val="center"/>
        <w:rPr>
          <w:rFonts w:eastAsia="Arial Unicode MS" w:cstheme="minorHAnsi"/>
          <w:i/>
        </w:rPr>
      </w:pPr>
      <w:r>
        <w:rPr>
          <w:rFonts w:cstheme="minorHAnsi"/>
          <w:i/>
        </w:rPr>
        <w:t>PREDSJEDNIK</w:t>
      </w:r>
    </w:p>
    <w:p w14:paraId="6069D6E2" w14:textId="6E29D544" w:rsidR="002D03FD" w:rsidRDefault="0039080E" w:rsidP="001D256D">
      <w:pPr>
        <w:ind w:left="5670"/>
        <w:jc w:val="center"/>
        <w:rPr>
          <w:rFonts w:eastAsia="Calibri" w:cstheme="minorHAnsi"/>
          <w:bCs/>
          <w:i/>
          <w:color w:val="000000"/>
        </w:rPr>
      </w:pPr>
      <w:r>
        <w:rPr>
          <w:rFonts w:eastAsia="Calibri" w:cstheme="minorHAnsi"/>
          <w:bCs/>
          <w:i/>
          <w:color w:val="000000"/>
        </w:rPr>
        <w:t>Matej Begić, dipl.ing.šum., v.r.</w:t>
      </w:r>
    </w:p>
    <w:p w14:paraId="55E78667" w14:textId="77777777" w:rsidR="002D03FD" w:rsidRDefault="002D03FD">
      <w:pPr>
        <w:rPr>
          <w:rFonts w:eastAsia="Calibri" w:cstheme="minorHAnsi"/>
          <w:bCs/>
          <w:i/>
          <w:color w:val="000000"/>
        </w:rPr>
      </w:pPr>
      <w:r>
        <w:rPr>
          <w:rFonts w:eastAsia="Calibri" w:cstheme="minorHAnsi"/>
          <w:bCs/>
          <w:i/>
          <w:color w:val="000000"/>
        </w:rPr>
        <w:br w:type="page"/>
      </w:r>
    </w:p>
    <w:p w14:paraId="40D9D706" w14:textId="77777777" w:rsidR="0039080E" w:rsidRDefault="0039080E" w:rsidP="001D256D">
      <w:pPr>
        <w:ind w:left="142" w:right="5244"/>
        <w:jc w:val="center"/>
        <w:rPr>
          <w:rFonts w:ascii="Calibri" w:eastAsia="Times New Roman" w:hAnsi="Calibri" w:cs="Calibri"/>
          <w:i/>
          <w:iCs/>
          <w:lang w:val="en-US"/>
        </w:rPr>
      </w:pPr>
      <w:r>
        <w:rPr>
          <w:rFonts w:ascii="Calibri" w:eastAsia="Times New Roman" w:hAnsi="Calibri" w:cs="Calibri"/>
          <w:i/>
        </w:rPr>
        <w:lastRenderedPageBreak/>
        <w:drawing>
          <wp:inline distT="0" distB="0" distL="0" distR="0" wp14:anchorId="7077DCAF" wp14:editId="415A23C1">
            <wp:extent cx="314325" cy="428625"/>
            <wp:effectExtent l="0" t="0" r="9525" b="9525"/>
            <wp:docPr id="722180870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D70D" w14:textId="77777777" w:rsidR="0039080E" w:rsidRDefault="0039080E" w:rsidP="001D256D">
      <w:pPr>
        <w:ind w:right="5244"/>
        <w:jc w:val="center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R  E  P  U  B  L  I  K  A    H  R  V  A  T  S  K  A</w:t>
      </w:r>
    </w:p>
    <w:p w14:paraId="20B8C758" w14:textId="77777777" w:rsidR="0039080E" w:rsidRDefault="0039080E" w:rsidP="001D256D">
      <w:pPr>
        <w:ind w:right="5244"/>
        <w:jc w:val="center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POŽEŠKO-SLAVONSKA ŽUPANIJA</w:t>
      </w:r>
    </w:p>
    <w:p w14:paraId="6BC44898" w14:textId="77777777" w:rsidR="0039080E" w:rsidRDefault="0039080E" w:rsidP="001D256D">
      <w:pPr>
        <w:ind w:right="5244"/>
        <w:jc w:val="center"/>
        <w:rPr>
          <w:rFonts w:ascii="Calibri" w:eastAsia="Times New Roman" w:hAnsi="Calibri" w:cs="Calibri"/>
          <w:i/>
          <w:iCs/>
        </w:rPr>
      </w:pPr>
      <w:r>
        <w:drawing>
          <wp:anchor distT="0" distB="0" distL="114300" distR="114300" simplePos="0" relativeHeight="251667456" behindDoc="0" locked="0" layoutInCell="1" allowOverlap="1" wp14:anchorId="3A1A7875" wp14:editId="248BF61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16290929" name="Slika 3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i/>
          <w:iCs/>
        </w:rPr>
        <w:t>GRAD POŽEGA</w:t>
      </w:r>
    </w:p>
    <w:p w14:paraId="6421DE56" w14:textId="77777777" w:rsidR="0039080E" w:rsidRDefault="0039080E" w:rsidP="001D256D">
      <w:pPr>
        <w:spacing w:after="240"/>
        <w:ind w:right="5244"/>
        <w:jc w:val="center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Gradsko vijeće</w:t>
      </w:r>
    </w:p>
    <w:p w14:paraId="025B7179" w14:textId="77777777" w:rsidR="0039080E" w:rsidRDefault="0039080E" w:rsidP="001D256D">
      <w:pPr>
        <w:rPr>
          <w:rFonts w:ascii="Calibri" w:eastAsia="Times New Roman" w:hAnsi="Calibri" w:cs="Calibri"/>
          <w:i/>
          <w:iCs/>
          <w:color w:val="000000"/>
        </w:rPr>
      </w:pPr>
      <w:r>
        <w:rPr>
          <w:rFonts w:ascii="Calibri" w:eastAsia="Times New Roman" w:hAnsi="Calibri" w:cs="Calibri"/>
          <w:i/>
          <w:iCs/>
          <w:color w:val="000000"/>
        </w:rPr>
        <w:t xml:space="preserve">KLASA: 024-02/23-03/29 </w:t>
      </w:r>
    </w:p>
    <w:p w14:paraId="091CD579" w14:textId="77777777" w:rsidR="0039080E" w:rsidRDefault="0039080E" w:rsidP="001D256D">
      <w:pPr>
        <w:rPr>
          <w:rFonts w:ascii="Calibri" w:eastAsia="Times New Roman" w:hAnsi="Calibri" w:cs="Calibri"/>
          <w:i/>
          <w:iCs/>
          <w:color w:val="000000"/>
        </w:rPr>
      </w:pPr>
      <w:r>
        <w:rPr>
          <w:rFonts w:ascii="Calibri" w:eastAsia="Times New Roman" w:hAnsi="Calibri" w:cs="Calibri"/>
          <w:i/>
          <w:iCs/>
          <w:color w:val="000000"/>
        </w:rPr>
        <w:t>URBROJ: 2177-1-02/01-24-9</w:t>
      </w:r>
    </w:p>
    <w:p w14:paraId="3236445F" w14:textId="77777777" w:rsidR="0039080E" w:rsidRDefault="0039080E" w:rsidP="001D256D">
      <w:pPr>
        <w:spacing w:after="240"/>
        <w:rPr>
          <w:rFonts w:ascii="Calibri" w:eastAsia="Times New Roman" w:hAnsi="Calibri" w:cs="Calibri"/>
          <w:i/>
          <w:iCs/>
        </w:rPr>
      </w:pPr>
      <w:r>
        <w:rPr>
          <w:rFonts w:ascii="Calibri" w:eastAsia="Times New Roman" w:hAnsi="Calibri" w:cs="Calibri"/>
          <w:i/>
          <w:iCs/>
        </w:rPr>
        <w:t>Požega, 19. rujna 2024.</w:t>
      </w:r>
    </w:p>
    <w:p w14:paraId="66E9D0EF" w14:textId="77777777" w:rsidR="0039080E" w:rsidRDefault="0039080E" w:rsidP="001D256D">
      <w:pPr>
        <w:spacing w:after="240"/>
        <w:ind w:firstLine="708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Na temelju članka 35. stavka 1. točke 2. Zakona o lokalnoj i područnoj (regionalnoj) samoupravi </w:t>
      </w:r>
      <w:r>
        <w:rPr>
          <w:rFonts w:ascii="Calibri" w:eastAsia="Calibri" w:hAnsi="Calibri" w:cs="Calibri"/>
          <w:bCs/>
          <w:i/>
          <w:iCs/>
        </w:rPr>
        <w:t xml:space="preserve">(Narodne novine, </w:t>
      </w:r>
      <w:r>
        <w:rPr>
          <w:rFonts w:ascii="Calibri" w:eastAsia="Calibri" w:hAnsi="Calibri" w:cs="Calibri"/>
          <w:i/>
          <w:iCs/>
        </w:rPr>
        <w:t>broj: 33/01., 60/01.- vjerodostojno tumačenje, 129/05., 109/07., 125/08., 36/09., 150/11., 150/11., 144/12., 19/13.- pročišćeni tekst, 137/15., 123/17.- ispravak,  98/19. i 144/20.), članka 69. stavka 4. Zakona o šumama (</w:t>
      </w:r>
      <w:r>
        <w:rPr>
          <w:rFonts w:ascii="Calibri" w:eastAsia="Calibri" w:hAnsi="Calibri" w:cs="Calibri"/>
          <w:bCs/>
          <w:i/>
          <w:iCs/>
        </w:rPr>
        <w:t xml:space="preserve">Narodne novine, </w:t>
      </w:r>
      <w:r>
        <w:rPr>
          <w:rFonts w:ascii="Calibri" w:eastAsia="Calibri" w:hAnsi="Calibri" w:cs="Calibri"/>
          <w:i/>
          <w:iCs/>
        </w:rPr>
        <w:t>broj: 68/18., 115/18., 98/19., 32/20., 145/20.,   101/23. i 36/24.), te članka 39. stavka 1. podstavka 3. Statuta Grada Požege (Službene novine Grada Požege, broj: 2/21. i 11/22.), Gradsko vijeće Grada Požege na 30. sjednici, održanoj dana, 19. rujna 2024. godine, donosi</w:t>
      </w:r>
    </w:p>
    <w:p w14:paraId="33014903" w14:textId="77777777" w:rsidR="0039080E" w:rsidRDefault="0039080E" w:rsidP="001D256D">
      <w:pPr>
        <w:jc w:val="center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 xml:space="preserve">II. IZMJENE PROGRAMA </w:t>
      </w:r>
    </w:p>
    <w:p w14:paraId="535AD4B3" w14:textId="77777777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>utroška sredstava šumskog doprinosa u 2024. godini</w:t>
      </w:r>
    </w:p>
    <w:p w14:paraId="5E9EC459" w14:textId="77777777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>I.</w:t>
      </w:r>
    </w:p>
    <w:p w14:paraId="0BDF64B3" w14:textId="77777777" w:rsidR="0039080E" w:rsidRDefault="0039080E" w:rsidP="001D256D">
      <w:pPr>
        <w:spacing w:after="240"/>
        <w:ind w:firstLine="720"/>
        <w:jc w:val="both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>Ovom II. izmjenom Programa utroška sredstava šumskog doprinosa mijenja se Program utroška sredstava šumskog doprinosa u 2024. godini (Službene novine Grada Požege, broj: 20/23. i 8/24.) (u nastavku teksta: Program).</w:t>
      </w:r>
    </w:p>
    <w:p w14:paraId="1426DCC1" w14:textId="77777777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>II.</w:t>
      </w:r>
    </w:p>
    <w:p w14:paraId="31EF94A8" w14:textId="77777777" w:rsidR="0039080E" w:rsidRDefault="0039080E" w:rsidP="001D256D">
      <w:pPr>
        <w:ind w:firstLine="720"/>
        <w:jc w:val="both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>Točka III. Programa mijenja se i glasi:</w:t>
      </w:r>
    </w:p>
    <w:p w14:paraId="4F26C1E1" w14:textId="77777777" w:rsidR="0039080E" w:rsidRDefault="0039080E" w:rsidP="001D256D">
      <w:pPr>
        <w:ind w:firstLine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„U Proračunu Grada Požege za 2024. godinu (zajedno s rezultatom iz 2023. godine) planirana su sredstva šumskog doprinosa u </w:t>
      </w:r>
      <w:r>
        <w:rPr>
          <w:rFonts w:ascii="Calibri" w:eastAsia="Calibri" w:hAnsi="Calibri" w:cs="Calibri"/>
          <w:i/>
          <w:iCs/>
          <w:color w:val="000000" w:themeColor="text1"/>
        </w:rPr>
        <w:t>iznosu 100.255,00 eura.</w:t>
      </w:r>
    </w:p>
    <w:p w14:paraId="1CE8AE35" w14:textId="77777777" w:rsidR="0039080E" w:rsidRDefault="0039080E" w:rsidP="001D256D">
      <w:pPr>
        <w:ind w:firstLine="72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Sredstva iz stavka 1. ove točke koristit će se za održavanje komunalne infrastrukture i to za održavanje prometnice i mostova (Aktivnost A140001), te za izgradnju komunalne infrastrukture - izgradnja i dodatna ulaganja u prometnice i mostove (Kapitalni projekt K150001).“</w:t>
      </w:r>
    </w:p>
    <w:p w14:paraId="256FD616" w14:textId="77777777" w:rsidR="0039080E" w:rsidRDefault="0039080E" w:rsidP="001D256D">
      <w:pPr>
        <w:spacing w:after="240"/>
        <w:jc w:val="center"/>
        <w:rPr>
          <w:rFonts w:ascii="Calibri" w:eastAsia="Calibri" w:hAnsi="Calibri" w:cs="Calibri"/>
          <w:bCs/>
          <w:i/>
          <w:iCs/>
        </w:rPr>
      </w:pPr>
      <w:r>
        <w:rPr>
          <w:rFonts w:ascii="Calibri" w:eastAsia="Calibri" w:hAnsi="Calibri" w:cs="Calibri"/>
          <w:bCs/>
          <w:i/>
          <w:iCs/>
        </w:rPr>
        <w:t>III.</w:t>
      </w:r>
    </w:p>
    <w:p w14:paraId="4E74D1A0" w14:textId="77777777" w:rsidR="0039080E" w:rsidRDefault="0039080E" w:rsidP="001D256D">
      <w:pPr>
        <w:spacing w:after="240"/>
        <w:ind w:firstLine="708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Ovaj će se Program objaviti u Službenim novinama Grada Požege.</w:t>
      </w:r>
    </w:p>
    <w:p w14:paraId="729AB379" w14:textId="77777777" w:rsidR="0039080E" w:rsidRDefault="0039080E" w:rsidP="001D256D">
      <w:pPr>
        <w:jc w:val="both"/>
        <w:rPr>
          <w:rFonts w:ascii="Calibri" w:eastAsia="Calibri" w:hAnsi="Calibri" w:cs="Calibri"/>
          <w:i/>
          <w:iCs/>
        </w:rPr>
      </w:pPr>
    </w:p>
    <w:p w14:paraId="33E42CAF" w14:textId="77777777" w:rsidR="0039080E" w:rsidRDefault="0039080E" w:rsidP="001D256D">
      <w:pPr>
        <w:ind w:left="6946"/>
        <w:jc w:val="center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PREDSJEDNIK</w:t>
      </w:r>
    </w:p>
    <w:p w14:paraId="01ADB6A8" w14:textId="2E1BEFEA" w:rsidR="00FE164C" w:rsidRPr="002D03FD" w:rsidRDefault="0039080E" w:rsidP="002D03FD">
      <w:pPr>
        <w:ind w:left="6238" w:firstLine="134"/>
        <w:jc w:val="right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Matej Begić, dip.ing.šum., v.r.</w:t>
      </w:r>
      <w:bookmarkEnd w:id="2"/>
    </w:p>
    <w:sectPr w:rsidR="00FE164C" w:rsidRPr="002D03FD" w:rsidSect="004F2A2A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C8BF53" w14:textId="77777777" w:rsidR="00106CB0" w:rsidRDefault="00106CB0" w:rsidP="004F2A2A">
      <w:r>
        <w:separator/>
      </w:r>
    </w:p>
  </w:endnote>
  <w:endnote w:type="continuationSeparator" w:id="0">
    <w:p w14:paraId="6CB1F94E" w14:textId="77777777" w:rsidR="00106CB0" w:rsidRDefault="00106CB0" w:rsidP="004F2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E063DF-E8A2-4DBA-84FE-976B16A6C2FC}"/>
    <w:embedBold r:id="rId2" w:fontKey="{CA55136B-8D3E-4556-854E-4B7D41EA0C9E}"/>
    <w:embedItalic r:id="rId3" w:fontKey="{F754AEC0-C8A3-41AD-BC90-606EEBC4B068}"/>
    <w:embedBoldItalic r:id="rId4" w:fontKey="{FFACC35B-3D7D-4F0D-B62F-1010E83B16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C5CAEF93-F329-40BC-91FA-C9AD359EE409}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54319029"/>
      <w:docPartObj>
        <w:docPartGallery w:val="Page Numbers (Bottom of Page)"/>
        <w:docPartUnique/>
      </w:docPartObj>
    </w:sdtPr>
    <w:sdtContent>
      <w:p w14:paraId="7EF69DAA" w14:textId="1330B33A" w:rsidR="002D03FD" w:rsidRDefault="002D03FD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9F82BB4" wp14:editId="75A4033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524702535" name="Grup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9939662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B1590F" w14:textId="77777777" w:rsidR="002D03FD" w:rsidRPr="002D03FD" w:rsidRDefault="002D03FD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D03FD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D03FD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D03FD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D03FD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D03FD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8112457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8180768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96728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9F82BB4" id="Grupa 3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BVyz86kAMAAJU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" filled="f" stroked="f">
                    <v:textbox inset="0,0,0,0">
                      <w:txbxContent>
                        <w:p w14:paraId="00B1590F" w14:textId="77777777" w:rsidR="002D03FD" w:rsidRPr="002D03FD" w:rsidRDefault="002D03F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2D03FD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D03FD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D03FD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D03FD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2D03FD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7773D" w14:textId="77777777" w:rsidR="00106CB0" w:rsidRDefault="00106CB0" w:rsidP="004F2A2A">
      <w:r>
        <w:separator/>
      </w:r>
    </w:p>
  </w:footnote>
  <w:footnote w:type="continuationSeparator" w:id="0">
    <w:p w14:paraId="4463DFF3" w14:textId="77777777" w:rsidR="00106CB0" w:rsidRDefault="00106CB0" w:rsidP="004F2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205DA" w14:textId="4B3227AD" w:rsidR="004F2A2A" w:rsidRPr="002D03FD" w:rsidRDefault="002D03FD" w:rsidP="002D03FD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20" w:name="_Hlk145935826"/>
    <w:bookmarkStart w:id="21" w:name="_Hlk135287041"/>
    <w:r w:rsidRPr="002D03FD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32. sjednica Gradskog vijeća</w:t>
    </w:r>
    <w:r w:rsidRPr="002D03FD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2D03FD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prosinac, 202</w:t>
    </w:r>
    <w:r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4</w:t>
    </w:r>
    <w:r w:rsidRPr="002D03FD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.</w:t>
    </w:r>
    <w:bookmarkEnd w:id="20"/>
    <w:bookmarkEnd w:id="2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F37E9"/>
    <w:multiLevelType w:val="hybridMultilevel"/>
    <w:tmpl w:val="F3F6C2D0"/>
    <w:lvl w:ilvl="0" w:tplc="6ACA5C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CF17B7"/>
    <w:multiLevelType w:val="hybridMultilevel"/>
    <w:tmpl w:val="8C9CB4E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C7D2502"/>
    <w:multiLevelType w:val="hybridMultilevel"/>
    <w:tmpl w:val="F702A53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056FB6"/>
    <w:multiLevelType w:val="hybridMultilevel"/>
    <w:tmpl w:val="C988E60A"/>
    <w:lvl w:ilvl="0" w:tplc="00000003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2748EE"/>
    <w:multiLevelType w:val="hybridMultilevel"/>
    <w:tmpl w:val="65420F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6572271">
    <w:abstractNumId w:val="5"/>
  </w:num>
  <w:num w:numId="2" w16cid:durableId="41151344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8965345">
    <w:abstractNumId w:val="0"/>
  </w:num>
  <w:num w:numId="4" w16cid:durableId="234244776">
    <w:abstractNumId w:val="1"/>
  </w:num>
  <w:num w:numId="5" w16cid:durableId="632516696">
    <w:abstractNumId w:val="4"/>
  </w:num>
  <w:num w:numId="6" w16cid:durableId="441612476">
    <w:abstractNumId w:val="3"/>
  </w:num>
  <w:num w:numId="7" w16cid:durableId="15099056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956570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64E"/>
    <w:rsid w:val="0000167D"/>
    <w:rsid w:val="000633BF"/>
    <w:rsid w:val="000E3D74"/>
    <w:rsid w:val="00106CB0"/>
    <w:rsid w:val="0016322A"/>
    <w:rsid w:val="00196983"/>
    <w:rsid w:val="001F1CDC"/>
    <w:rsid w:val="00283328"/>
    <w:rsid w:val="002D03FD"/>
    <w:rsid w:val="003101B7"/>
    <w:rsid w:val="0033759E"/>
    <w:rsid w:val="003410E0"/>
    <w:rsid w:val="0039080E"/>
    <w:rsid w:val="003A3E1F"/>
    <w:rsid w:val="003F09C9"/>
    <w:rsid w:val="004806B8"/>
    <w:rsid w:val="004F2A2A"/>
    <w:rsid w:val="005027F1"/>
    <w:rsid w:val="0054724C"/>
    <w:rsid w:val="0055376C"/>
    <w:rsid w:val="005B535C"/>
    <w:rsid w:val="0063121C"/>
    <w:rsid w:val="0063680F"/>
    <w:rsid w:val="006950E1"/>
    <w:rsid w:val="006A064E"/>
    <w:rsid w:val="00750543"/>
    <w:rsid w:val="0075117D"/>
    <w:rsid w:val="00754A7E"/>
    <w:rsid w:val="007553DC"/>
    <w:rsid w:val="007804BA"/>
    <w:rsid w:val="007930C9"/>
    <w:rsid w:val="007F3630"/>
    <w:rsid w:val="00807329"/>
    <w:rsid w:val="00810898"/>
    <w:rsid w:val="00816DCB"/>
    <w:rsid w:val="00822A82"/>
    <w:rsid w:val="008553C4"/>
    <w:rsid w:val="0086705D"/>
    <w:rsid w:val="0088567B"/>
    <w:rsid w:val="00892F5F"/>
    <w:rsid w:val="008C1B73"/>
    <w:rsid w:val="008C7538"/>
    <w:rsid w:val="00927BF3"/>
    <w:rsid w:val="00971759"/>
    <w:rsid w:val="009F0228"/>
    <w:rsid w:val="00A72E84"/>
    <w:rsid w:val="00AD555A"/>
    <w:rsid w:val="00B075F5"/>
    <w:rsid w:val="00B15F0B"/>
    <w:rsid w:val="00C345B0"/>
    <w:rsid w:val="00C933F4"/>
    <w:rsid w:val="00DA47C5"/>
    <w:rsid w:val="00DC5DC6"/>
    <w:rsid w:val="00DF024E"/>
    <w:rsid w:val="00E56D4B"/>
    <w:rsid w:val="00EA1520"/>
    <w:rsid w:val="00EC0C6D"/>
    <w:rsid w:val="00FD358C"/>
    <w:rsid w:val="00FE1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CD03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86705D"/>
    <w:pPr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86705D"/>
    <w:rPr>
      <w:rFonts w:ascii="Calibri" w:eastAsia="Times New Roman" w:hAnsi="Calibri" w:cs="Times New Roman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4F2A2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F2A2A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4F2A2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F2A2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2119</Words>
  <Characters>12082</Characters>
  <Application>Microsoft Office Word</Application>
  <DocSecurity>0</DocSecurity>
  <Lines>100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2014-11-26T14:09:00Z</cp:lastPrinted>
  <dcterms:created xsi:type="dcterms:W3CDTF">2024-12-03T11:50:00Z</dcterms:created>
  <dcterms:modified xsi:type="dcterms:W3CDTF">2024-12-06T10:52:00Z</dcterms:modified>
</cp:coreProperties>
</file>