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45" w:type="dxa"/>
        <w:jc w:val="center"/>
        <w:tblLayout w:type="fixed"/>
        <w:tblCellMar>
          <w:top w:w="1418" w:type="dxa"/>
          <w:left w:w="284" w:type="dxa"/>
          <w:bottom w:w="1418" w:type="dxa"/>
          <w:right w:w="284" w:type="dxa"/>
        </w:tblCellMar>
        <w:tblLook w:val="04A0" w:firstRow="1" w:lastRow="0" w:firstColumn="1" w:lastColumn="0" w:noHBand="0" w:noVBand="1"/>
      </w:tblPr>
      <w:tblGrid>
        <w:gridCol w:w="9645"/>
      </w:tblGrid>
      <w:tr w:rsidR="00866DD4" w:rsidRPr="002F7307" w14:paraId="76158243" w14:textId="77777777" w:rsidTr="00866DD4">
        <w:trPr>
          <w:trHeight w:val="15309"/>
          <w:jc w:val="center"/>
        </w:trPr>
        <w:tc>
          <w:tcPr>
            <w:tcW w:w="9645" w:type="dxa"/>
            <w:tcBorders>
              <w:top w:val="single" w:sz="4" w:space="0" w:color="000000"/>
              <w:left w:val="single" w:sz="4" w:space="0" w:color="000000"/>
              <w:bottom w:val="single" w:sz="4" w:space="0" w:color="000000"/>
              <w:right w:val="single" w:sz="4" w:space="0" w:color="000000"/>
            </w:tcBorders>
          </w:tcPr>
          <w:p w14:paraId="2D8D7355" w14:textId="296B15AA" w:rsidR="00866DD4" w:rsidRPr="0025204F" w:rsidRDefault="00873F84" w:rsidP="00C7776C">
            <w:pPr>
              <w:pStyle w:val="Odlomakpopisa"/>
              <w:widowControl w:val="0"/>
              <w:spacing w:line="252" w:lineRule="auto"/>
              <w:ind w:left="0"/>
              <w:jc w:val="center"/>
              <w:rPr>
                <w:rFonts w:ascii="Calibri" w:hAnsi="Calibri" w:cs="Calibri"/>
                <w:bCs/>
                <w:sz w:val="28"/>
                <w:szCs w:val="28"/>
              </w:rPr>
            </w:pPr>
            <w:r w:rsidRPr="0025204F">
              <w:rPr>
                <w:rFonts w:ascii="Calibri" w:hAnsi="Calibri" w:cs="Calibri"/>
                <w:bCs/>
                <w:sz w:val="28"/>
                <w:szCs w:val="28"/>
              </w:rPr>
              <w:t xml:space="preserve">2. </w:t>
            </w:r>
            <w:r w:rsidR="00866DD4" w:rsidRPr="0025204F">
              <w:rPr>
                <w:rFonts w:ascii="Calibri" w:hAnsi="Calibri" w:cs="Calibri"/>
                <w:bCs/>
                <w:sz w:val="28"/>
                <w:szCs w:val="28"/>
              </w:rPr>
              <w:t>SJEDNICA GRADSKOG VIJEĆA GRADA POŽEGE</w:t>
            </w:r>
          </w:p>
          <w:p w14:paraId="268E3D20" w14:textId="77777777" w:rsidR="00866DD4" w:rsidRPr="0025204F" w:rsidRDefault="00866DD4" w:rsidP="00C7776C">
            <w:pPr>
              <w:spacing w:line="252" w:lineRule="auto"/>
              <w:rPr>
                <w:rFonts w:ascii="Calibri" w:hAnsi="Calibri" w:cs="Calibri"/>
                <w:bCs/>
                <w:sz w:val="28"/>
                <w:szCs w:val="28"/>
              </w:rPr>
            </w:pPr>
          </w:p>
          <w:p w14:paraId="39CBC5C6" w14:textId="77777777" w:rsidR="00866DD4" w:rsidRPr="0025204F" w:rsidRDefault="00866DD4" w:rsidP="00C7776C">
            <w:pPr>
              <w:spacing w:line="252" w:lineRule="auto"/>
              <w:rPr>
                <w:rFonts w:ascii="Calibri" w:hAnsi="Calibri" w:cs="Calibri"/>
                <w:bCs/>
                <w:sz w:val="28"/>
                <w:szCs w:val="28"/>
              </w:rPr>
            </w:pPr>
          </w:p>
          <w:p w14:paraId="596F0BE7" w14:textId="4B4BBB2E" w:rsidR="00866DD4" w:rsidRPr="0025204F" w:rsidRDefault="00866DD4" w:rsidP="00C7776C">
            <w:pPr>
              <w:spacing w:line="252" w:lineRule="auto"/>
              <w:jc w:val="center"/>
              <w:rPr>
                <w:rFonts w:ascii="Calibri" w:hAnsi="Calibri" w:cs="Calibri"/>
                <w:bCs/>
                <w:sz w:val="28"/>
                <w:szCs w:val="28"/>
              </w:rPr>
            </w:pPr>
            <w:r w:rsidRPr="0025204F">
              <w:rPr>
                <w:rFonts w:ascii="Calibri" w:hAnsi="Calibri" w:cs="Calibri"/>
                <w:bCs/>
                <w:sz w:val="28"/>
                <w:szCs w:val="28"/>
              </w:rPr>
              <w:t xml:space="preserve">TOČKA </w:t>
            </w:r>
            <w:r w:rsidR="00143C62" w:rsidRPr="0025204F">
              <w:rPr>
                <w:rFonts w:ascii="Calibri" w:hAnsi="Calibri" w:cs="Calibri"/>
                <w:bCs/>
                <w:sz w:val="28"/>
                <w:szCs w:val="28"/>
              </w:rPr>
              <w:t>1</w:t>
            </w:r>
            <w:r w:rsidRPr="0025204F">
              <w:rPr>
                <w:rFonts w:ascii="Calibri" w:hAnsi="Calibri" w:cs="Calibri"/>
                <w:bCs/>
                <w:sz w:val="28"/>
                <w:szCs w:val="28"/>
              </w:rPr>
              <w:t>.b) DNEVNOG REDA</w:t>
            </w:r>
          </w:p>
          <w:p w14:paraId="142887FE" w14:textId="77777777" w:rsidR="00866DD4" w:rsidRDefault="00866DD4" w:rsidP="00C7776C">
            <w:pPr>
              <w:spacing w:line="252" w:lineRule="auto"/>
              <w:rPr>
                <w:rFonts w:ascii="Calibri" w:hAnsi="Calibri" w:cs="Calibri"/>
                <w:bCs/>
                <w:sz w:val="28"/>
                <w:szCs w:val="28"/>
              </w:rPr>
            </w:pPr>
          </w:p>
          <w:p w14:paraId="5C3CD359" w14:textId="77777777" w:rsidR="0025204F" w:rsidRDefault="0025204F" w:rsidP="00C7776C">
            <w:pPr>
              <w:spacing w:line="252" w:lineRule="auto"/>
              <w:rPr>
                <w:rFonts w:ascii="Calibri" w:hAnsi="Calibri" w:cs="Calibri"/>
                <w:bCs/>
                <w:sz w:val="28"/>
                <w:szCs w:val="28"/>
              </w:rPr>
            </w:pPr>
          </w:p>
          <w:p w14:paraId="199289E3" w14:textId="77777777" w:rsidR="0025204F" w:rsidRPr="0025204F" w:rsidRDefault="0025204F" w:rsidP="00C7776C">
            <w:pPr>
              <w:spacing w:line="252" w:lineRule="auto"/>
              <w:rPr>
                <w:rFonts w:ascii="Calibri" w:hAnsi="Calibri" w:cs="Calibri"/>
                <w:bCs/>
                <w:sz w:val="28"/>
                <w:szCs w:val="28"/>
              </w:rPr>
            </w:pPr>
          </w:p>
          <w:p w14:paraId="71F5E467" w14:textId="77777777" w:rsidR="00866DD4" w:rsidRPr="0025204F" w:rsidRDefault="00866DD4" w:rsidP="00C7776C">
            <w:pPr>
              <w:spacing w:line="252" w:lineRule="auto"/>
              <w:rPr>
                <w:rFonts w:ascii="Calibri" w:hAnsi="Calibri" w:cs="Calibri"/>
                <w:bCs/>
                <w:sz w:val="28"/>
                <w:szCs w:val="28"/>
              </w:rPr>
            </w:pPr>
          </w:p>
          <w:p w14:paraId="0148280D" w14:textId="77777777" w:rsidR="00866DD4" w:rsidRPr="0025204F" w:rsidRDefault="00866DD4" w:rsidP="00C7776C">
            <w:pPr>
              <w:spacing w:line="252" w:lineRule="auto"/>
              <w:rPr>
                <w:rFonts w:ascii="Calibri" w:hAnsi="Calibri" w:cs="Calibri"/>
                <w:bCs/>
                <w:sz w:val="28"/>
                <w:szCs w:val="28"/>
              </w:rPr>
            </w:pPr>
          </w:p>
          <w:p w14:paraId="5F289EBF" w14:textId="382D7428" w:rsidR="00E316F1" w:rsidRPr="0025204F" w:rsidRDefault="00E316F1" w:rsidP="00E316F1">
            <w:pPr>
              <w:spacing w:line="252" w:lineRule="auto"/>
              <w:ind w:right="-142"/>
              <w:jc w:val="center"/>
              <w:rPr>
                <w:rFonts w:ascii="Calibri" w:hAnsi="Calibri" w:cs="Calibri"/>
                <w:bCs/>
                <w:sz w:val="28"/>
                <w:szCs w:val="28"/>
              </w:rPr>
            </w:pPr>
            <w:r w:rsidRPr="0025204F">
              <w:rPr>
                <w:rFonts w:ascii="Calibri" w:hAnsi="Calibri" w:cs="Calibri"/>
                <w:bCs/>
                <w:sz w:val="28"/>
                <w:szCs w:val="28"/>
              </w:rPr>
              <w:t>P R I J E D L O G   Z A K L J U Č K A</w:t>
            </w:r>
          </w:p>
          <w:p w14:paraId="4FB34646" w14:textId="3145E67C" w:rsidR="00866DD4" w:rsidRPr="0025204F" w:rsidRDefault="00E316F1" w:rsidP="00E316F1">
            <w:pPr>
              <w:spacing w:line="252" w:lineRule="auto"/>
              <w:jc w:val="center"/>
              <w:rPr>
                <w:rFonts w:ascii="Calibri" w:hAnsi="Calibri" w:cs="Calibri"/>
                <w:bCs/>
                <w:sz w:val="28"/>
                <w:szCs w:val="28"/>
              </w:rPr>
            </w:pPr>
            <w:r w:rsidRPr="0025204F">
              <w:rPr>
                <w:rFonts w:ascii="Calibri" w:hAnsi="Calibri" w:cs="Calibri"/>
                <w:bCs/>
                <w:sz w:val="28"/>
                <w:szCs w:val="28"/>
              </w:rPr>
              <w:t>O USVAJANJU PROGRAMA O IZMJENAMA PROGRAMA RADA UPRAVNIH TIJELA GRADA POŽEGE ZA 2024. GODINU</w:t>
            </w:r>
          </w:p>
          <w:p w14:paraId="2B9BCBDD" w14:textId="77777777" w:rsidR="00866DD4" w:rsidRPr="0025204F" w:rsidRDefault="00866DD4" w:rsidP="00C7776C">
            <w:pPr>
              <w:spacing w:line="252" w:lineRule="auto"/>
              <w:rPr>
                <w:rFonts w:ascii="Calibri" w:hAnsi="Calibri" w:cs="Calibri"/>
                <w:bCs/>
                <w:sz w:val="28"/>
                <w:szCs w:val="28"/>
              </w:rPr>
            </w:pPr>
          </w:p>
          <w:p w14:paraId="0375C76F" w14:textId="77777777" w:rsidR="00866DD4" w:rsidRDefault="00866DD4" w:rsidP="00C7776C">
            <w:pPr>
              <w:spacing w:line="252" w:lineRule="auto"/>
              <w:rPr>
                <w:rFonts w:ascii="Calibri" w:hAnsi="Calibri" w:cs="Calibri"/>
                <w:bCs/>
                <w:sz w:val="28"/>
                <w:szCs w:val="28"/>
              </w:rPr>
            </w:pPr>
          </w:p>
          <w:p w14:paraId="68D8A96E" w14:textId="77777777" w:rsidR="0025204F" w:rsidRDefault="0025204F" w:rsidP="00C7776C">
            <w:pPr>
              <w:spacing w:line="252" w:lineRule="auto"/>
              <w:rPr>
                <w:rFonts w:ascii="Calibri" w:hAnsi="Calibri" w:cs="Calibri"/>
                <w:bCs/>
                <w:sz w:val="28"/>
                <w:szCs w:val="28"/>
              </w:rPr>
            </w:pPr>
          </w:p>
          <w:p w14:paraId="30F39260" w14:textId="77777777" w:rsidR="0025204F" w:rsidRPr="0025204F" w:rsidRDefault="0025204F" w:rsidP="00C7776C">
            <w:pPr>
              <w:spacing w:line="252" w:lineRule="auto"/>
              <w:rPr>
                <w:rFonts w:ascii="Calibri" w:hAnsi="Calibri" w:cs="Calibri"/>
                <w:bCs/>
                <w:sz w:val="28"/>
                <w:szCs w:val="28"/>
              </w:rPr>
            </w:pPr>
          </w:p>
          <w:p w14:paraId="58708FCA" w14:textId="77777777" w:rsidR="00866DD4" w:rsidRPr="0025204F" w:rsidRDefault="00866DD4" w:rsidP="00C7776C">
            <w:pPr>
              <w:spacing w:line="252" w:lineRule="auto"/>
              <w:rPr>
                <w:rFonts w:ascii="Calibri" w:hAnsi="Calibri" w:cs="Calibri"/>
                <w:bCs/>
                <w:sz w:val="28"/>
                <w:szCs w:val="28"/>
              </w:rPr>
            </w:pPr>
          </w:p>
          <w:p w14:paraId="71492780" w14:textId="77777777" w:rsidR="00866DD4" w:rsidRPr="0025204F" w:rsidRDefault="00866DD4" w:rsidP="00C7776C">
            <w:pPr>
              <w:spacing w:line="252" w:lineRule="auto"/>
              <w:rPr>
                <w:rFonts w:ascii="Calibri" w:eastAsia="Arial Unicode MS" w:hAnsi="Calibri" w:cs="Calibri"/>
                <w:bCs/>
                <w:sz w:val="28"/>
                <w:szCs w:val="28"/>
              </w:rPr>
            </w:pPr>
            <w:r w:rsidRPr="0025204F">
              <w:rPr>
                <w:rFonts w:ascii="Calibri" w:hAnsi="Calibri" w:cs="Calibri"/>
                <w:bCs/>
                <w:sz w:val="28"/>
                <w:szCs w:val="28"/>
              </w:rPr>
              <w:t>PREDLAGATELJ:</w:t>
            </w:r>
            <w:r w:rsidRPr="0025204F">
              <w:rPr>
                <w:rFonts w:ascii="Calibri" w:hAnsi="Calibri" w:cs="Calibri"/>
                <w:bCs/>
                <w:sz w:val="28"/>
                <w:szCs w:val="28"/>
              </w:rPr>
              <w:tab/>
              <w:t>Gradonačelnik Grada Požege</w:t>
            </w:r>
          </w:p>
          <w:p w14:paraId="1E7D41A7" w14:textId="77777777" w:rsidR="00866DD4" w:rsidRPr="0025204F" w:rsidRDefault="00866DD4" w:rsidP="00C7776C">
            <w:pPr>
              <w:spacing w:line="252" w:lineRule="auto"/>
              <w:rPr>
                <w:rFonts w:ascii="Calibri" w:eastAsia="Arial Unicode MS" w:hAnsi="Calibri" w:cs="Calibri"/>
                <w:bCs/>
                <w:sz w:val="28"/>
                <w:szCs w:val="28"/>
              </w:rPr>
            </w:pPr>
          </w:p>
          <w:p w14:paraId="464C69BA" w14:textId="77777777" w:rsidR="00866DD4" w:rsidRPr="0025204F" w:rsidRDefault="00866DD4" w:rsidP="00C7776C">
            <w:pPr>
              <w:spacing w:line="252" w:lineRule="auto"/>
              <w:rPr>
                <w:rFonts w:ascii="Calibri" w:eastAsia="Arial Unicode MS" w:hAnsi="Calibri" w:cs="Calibri"/>
                <w:bCs/>
                <w:sz w:val="28"/>
                <w:szCs w:val="28"/>
              </w:rPr>
            </w:pPr>
          </w:p>
          <w:p w14:paraId="7C80D809" w14:textId="77777777" w:rsidR="00866DD4" w:rsidRPr="0025204F" w:rsidRDefault="00866DD4" w:rsidP="00C7776C">
            <w:pPr>
              <w:spacing w:line="252" w:lineRule="auto"/>
              <w:rPr>
                <w:rFonts w:ascii="Calibri" w:eastAsia="Arial Unicode MS" w:hAnsi="Calibri" w:cs="Calibri"/>
                <w:bCs/>
                <w:sz w:val="28"/>
                <w:szCs w:val="28"/>
              </w:rPr>
            </w:pPr>
            <w:r w:rsidRPr="0025204F">
              <w:rPr>
                <w:rFonts w:ascii="Calibri" w:eastAsia="Arial Unicode MS" w:hAnsi="Calibri" w:cs="Calibri"/>
                <w:bCs/>
                <w:sz w:val="28"/>
                <w:szCs w:val="28"/>
              </w:rPr>
              <w:t>IZVJESTITELJ:</w:t>
            </w:r>
            <w:r w:rsidRPr="0025204F">
              <w:rPr>
                <w:rFonts w:ascii="Calibri" w:eastAsia="Arial Unicode MS" w:hAnsi="Calibri" w:cs="Calibri"/>
                <w:bCs/>
                <w:sz w:val="28"/>
                <w:szCs w:val="28"/>
              </w:rPr>
              <w:tab/>
            </w:r>
            <w:r w:rsidRPr="0025204F">
              <w:rPr>
                <w:rFonts w:ascii="Calibri" w:hAnsi="Calibri" w:cs="Calibri"/>
                <w:bCs/>
                <w:sz w:val="28"/>
                <w:szCs w:val="28"/>
              </w:rPr>
              <w:t>Gradonačelnik Grada Požege</w:t>
            </w:r>
          </w:p>
          <w:p w14:paraId="75ECDECE" w14:textId="77777777" w:rsidR="00866DD4" w:rsidRPr="0025204F" w:rsidRDefault="00866DD4" w:rsidP="00C7776C">
            <w:pPr>
              <w:spacing w:line="252" w:lineRule="auto"/>
              <w:rPr>
                <w:rFonts w:ascii="Calibri" w:hAnsi="Calibri" w:cs="Calibri"/>
                <w:bCs/>
                <w:sz w:val="28"/>
                <w:szCs w:val="28"/>
              </w:rPr>
            </w:pPr>
          </w:p>
          <w:p w14:paraId="1B2C89B0" w14:textId="77777777" w:rsidR="00866DD4" w:rsidRPr="0025204F" w:rsidRDefault="00866DD4" w:rsidP="00C7776C">
            <w:pPr>
              <w:spacing w:line="252" w:lineRule="auto"/>
              <w:rPr>
                <w:rFonts w:ascii="Calibri" w:hAnsi="Calibri" w:cs="Calibri"/>
                <w:bCs/>
                <w:sz w:val="28"/>
                <w:szCs w:val="28"/>
              </w:rPr>
            </w:pPr>
          </w:p>
          <w:p w14:paraId="16AADA5D" w14:textId="77777777" w:rsidR="00866DD4" w:rsidRPr="0025204F" w:rsidRDefault="00866DD4" w:rsidP="00C7776C">
            <w:pPr>
              <w:spacing w:line="252" w:lineRule="auto"/>
              <w:rPr>
                <w:rFonts w:ascii="Calibri" w:hAnsi="Calibri" w:cs="Calibri"/>
                <w:bCs/>
                <w:sz w:val="28"/>
                <w:szCs w:val="28"/>
              </w:rPr>
            </w:pPr>
          </w:p>
          <w:p w14:paraId="3387E8D1" w14:textId="77777777" w:rsidR="00866DD4" w:rsidRPr="0025204F" w:rsidRDefault="00866DD4" w:rsidP="00C7776C">
            <w:pPr>
              <w:spacing w:line="252" w:lineRule="auto"/>
              <w:rPr>
                <w:rFonts w:ascii="Calibri" w:hAnsi="Calibri" w:cs="Calibri"/>
                <w:bCs/>
                <w:sz w:val="28"/>
                <w:szCs w:val="28"/>
              </w:rPr>
            </w:pPr>
          </w:p>
          <w:p w14:paraId="7FFB7B41" w14:textId="77777777" w:rsidR="00866DD4" w:rsidRPr="0025204F" w:rsidRDefault="00866DD4" w:rsidP="00A72409">
            <w:pPr>
              <w:spacing w:line="252" w:lineRule="auto"/>
              <w:rPr>
                <w:rFonts w:ascii="Calibri" w:hAnsi="Calibri" w:cs="Calibri"/>
                <w:bCs/>
                <w:sz w:val="28"/>
                <w:szCs w:val="28"/>
              </w:rPr>
            </w:pPr>
          </w:p>
          <w:p w14:paraId="4D5BDB92" w14:textId="77777777" w:rsidR="0025204F" w:rsidRPr="0025204F" w:rsidRDefault="0025204F" w:rsidP="00A72409">
            <w:pPr>
              <w:spacing w:line="252" w:lineRule="auto"/>
              <w:rPr>
                <w:rFonts w:ascii="Calibri" w:hAnsi="Calibri" w:cs="Calibri"/>
                <w:bCs/>
                <w:sz w:val="28"/>
                <w:szCs w:val="28"/>
              </w:rPr>
            </w:pPr>
          </w:p>
          <w:p w14:paraId="7C96A082" w14:textId="77777777" w:rsidR="00A72409" w:rsidRPr="0025204F" w:rsidRDefault="00A72409" w:rsidP="00A72409">
            <w:pPr>
              <w:spacing w:line="252" w:lineRule="auto"/>
              <w:rPr>
                <w:rFonts w:ascii="Calibri" w:hAnsi="Calibri" w:cs="Calibri"/>
                <w:bCs/>
                <w:sz w:val="28"/>
                <w:szCs w:val="28"/>
              </w:rPr>
            </w:pPr>
          </w:p>
          <w:p w14:paraId="28A9DA9F" w14:textId="77777777" w:rsidR="00A72409" w:rsidRPr="0025204F" w:rsidRDefault="00A72409" w:rsidP="00A72409">
            <w:pPr>
              <w:spacing w:line="252" w:lineRule="auto"/>
              <w:rPr>
                <w:rFonts w:ascii="Calibri" w:hAnsi="Calibri" w:cs="Calibri"/>
                <w:bCs/>
                <w:sz w:val="28"/>
                <w:szCs w:val="28"/>
              </w:rPr>
            </w:pPr>
          </w:p>
          <w:p w14:paraId="71F3D6F8" w14:textId="77777777" w:rsidR="00A72409" w:rsidRPr="0025204F" w:rsidRDefault="00A72409" w:rsidP="00A72409">
            <w:pPr>
              <w:spacing w:line="252" w:lineRule="auto"/>
              <w:rPr>
                <w:rFonts w:ascii="Calibri" w:hAnsi="Calibri" w:cs="Calibri"/>
                <w:bCs/>
                <w:sz w:val="28"/>
                <w:szCs w:val="28"/>
              </w:rPr>
            </w:pPr>
          </w:p>
          <w:p w14:paraId="2CE8B286" w14:textId="03490C54" w:rsidR="00866DD4" w:rsidRPr="001A074E" w:rsidRDefault="00143C62" w:rsidP="00C7776C">
            <w:pPr>
              <w:spacing w:line="252" w:lineRule="auto"/>
              <w:jc w:val="center"/>
              <w:rPr>
                <w:rFonts w:ascii="Calibri" w:hAnsi="Calibri" w:cs="Calibri"/>
                <w:b/>
                <w:sz w:val="28"/>
                <w:szCs w:val="28"/>
              </w:rPr>
            </w:pPr>
            <w:r w:rsidRPr="0025204F">
              <w:rPr>
                <w:rFonts w:ascii="Calibri" w:hAnsi="Calibri" w:cs="Calibri"/>
                <w:bCs/>
                <w:sz w:val="28"/>
                <w:szCs w:val="28"/>
              </w:rPr>
              <w:t xml:space="preserve">Prosinac </w:t>
            </w:r>
            <w:r w:rsidR="00866DD4" w:rsidRPr="0025204F">
              <w:rPr>
                <w:rFonts w:ascii="Calibri" w:hAnsi="Calibri" w:cs="Calibri"/>
                <w:bCs/>
                <w:sz w:val="28"/>
                <w:szCs w:val="28"/>
              </w:rPr>
              <w:t>2024.</w:t>
            </w:r>
            <w:r w:rsidR="00866DD4" w:rsidRPr="001A074E">
              <w:rPr>
                <w:rFonts w:ascii="Calibri" w:hAnsi="Calibri" w:cs="Calibri"/>
                <w:b/>
                <w:sz w:val="28"/>
                <w:szCs w:val="28"/>
              </w:rPr>
              <w:t xml:space="preserve"> </w:t>
            </w:r>
          </w:p>
        </w:tc>
      </w:tr>
    </w:tbl>
    <w:tbl>
      <w:tblPr>
        <w:tblStyle w:val="TableGrid1"/>
        <w:tblpPr w:leftFromText="180" w:rightFromText="180" w:vertAnchor="text" w:horzAnchor="margin" w:tblpXSpec="right" w:tblpY="-2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25204F" w14:paraId="5C50E462" w14:textId="77777777" w:rsidTr="0025204F">
        <w:trPr>
          <w:trHeight w:val="284"/>
        </w:trPr>
        <w:tc>
          <w:tcPr>
            <w:tcW w:w="3402" w:type="dxa"/>
          </w:tcPr>
          <w:p w14:paraId="44967D47" w14:textId="77777777" w:rsidR="0025204F" w:rsidRDefault="0025204F" w:rsidP="0025204F">
            <w:pPr>
              <w:contextualSpacing/>
              <w:rPr>
                <w:rFonts w:ascii="PDF417x" w:eastAsia="Times New Roman" w:hAnsi="PDF417x" w:cs="Times New Roman"/>
              </w:rPr>
            </w:pPr>
            <w:r>
              <w:rPr>
                <w:rFonts w:ascii="PDF417x" w:eastAsia="Times New Roman" w:hAnsi="PDF417x" w:cs="Times New Roman"/>
              </w:rPr>
              <w:lastRenderedPageBreak/>
              <w:t>+*xfs*pvs*lsu*cvA*xBj*tCi*llc*tAr*uEw*tuk*pBk*-</w:t>
            </w:r>
            <w:r>
              <w:rPr>
                <w:rFonts w:ascii="PDF417x" w:eastAsia="Times New Roman" w:hAnsi="PDF417x" w:cs="Times New Roman"/>
              </w:rPr>
              <w:br/>
              <w:t>+*yqw*xib*sfn*psE*ugc*dzi*lro*whm*wdn*jus*zew*-</w:t>
            </w:r>
            <w:r>
              <w:rPr>
                <w:rFonts w:ascii="PDF417x" w:eastAsia="Times New Roman" w:hAnsi="PDF417x" w:cs="Times New Roman"/>
              </w:rPr>
              <w:br/>
              <w:t>+*eDs*lyd*lyd*lyd*lyd*nkr*qFw*nob*aAr*DEi*zfE*-</w:t>
            </w:r>
            <w:r>
              <w:rPr>
                <w:rFonts w:ascii="PDF417x" w:eastAsia="Times New Roman" w:hAnsi="PDF417x" w:cs="Times New Roman"/>
              </w:rPr>
              <w:br/>
              <w:t>+*ftw*tCb*krj*pxy*xBj*dks*mED*rvu*eAk*vEs*onA*-</w:t>
            </w:r>
            <w:r>
              <w:rPr>
                <w:rFonts w:ascii="PDF417x" w:eastAsia="Times New Roman" w:hAnsi="PDF417x" w:cs="Times New Roman"/>
              </w:rPr>
              <w:br/>
              <w:t>+*ftA*uDB*xCc*adz*bjt*wCm*Ejn*obn*lja*trE*uws*-</w:t>
            </w:r>
            <w:r>
              <w:rPr>
                <w:rFonts w:ascii="PDF417x" w:eastAsia="Times New Roman" w:hAnsi="PDF417x" w:cs="Times New Roman"/>
              </w:rPr>
              <w:br/>
              <w:t>+*xjq*jag*rEi*xbv*onw*rxl*wnt*Dwh*Dtc*xDu*uzq*-</w:t>
            </w:r>
            <w:r>
              <w:rPr>
                <w:rFonts w:ascii="PDF417x" w:eastAsia="Times New Roman" w:hAnsi="PDF417x" w:cs="Times New Roman"/>
              </w:rPr>
              <w:br/>
            </w:r>
          </w:p>
        </w:tc>
      </w:tr>
    </w:tbl>
    <w:p w14:paraId="7A70EE48" w14:textId="27CC5279" w:rsidR="0025204F" w:rsidRPr="0025204F" w:rsidRDefault="0025204F" w:rsidP="0025204F">
      <w:pPr>
        <w:ind w:right="5244" w:firstLine="142"/>
        <w:jc w:val="center"/>
        <w:rPr>
          <w:rFonts w:ascii="Calibri" w:eastAsia="Times New Roman" w:hAnsi="Calibri" w:cs="Calibri"/>
          <w:noProof w:val="0"/>
          <w:lang w:val="en-US" w:eastAsia="hr-HR"/>
        </w:rPr>
      </w:pPr>
      <w:bookmarkStart w:id="0" w:name="_Hlk145935593"/>
      <w:r w:rsidRPr="0025204F">
        <w:rPr>
          <w:rFonts w:ascii="Calibri" w:eastAsia="Times New Roman" w:hAnsi="Calibri" w:cs="Calibri"/>
          <w:lang w:eastAsia="hr-HR"/>
        </w:rPr>
        <w:drawing>
          <wp:inline distT="0" distB="0" distL="0" distR="0" wp14:anchorId="406EEC6D" wp14:editId="067C6DBC">
            <wp:extent cx="314325" cy="428625"/>
            <wp:effectExtent l="0" t="0" r="9525" b="9525"/>
            <wp:docPr id="554348000"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48000" name="Slika 4"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9723472" w14:textId="77777777" w:rsidR="0025204F" w:rsidRPr="0025204F" w:rsidRDefault="0025204F" w:rsidP="0025204F">
      <w:pPr>
        <w:ind w:right="5244"/>
        <w:jc w:val="center"/>
        <w:rPr>
          <w:rFonts w:ascii="Calibri" w:eastAsia="Times New Roman" w:hAnsi="Calibri" w:cs="Calibri"/>
          <w:noProof w:val="0"/>
          <w:lang w:eastAsia="hr-HR"/>
        </w:rPr>
      </w:pPr>
      <w:r w:rsidRPr="0025204F">
        <w:rPr>
          <w:rFonts w:ascii="Calibri" w:eastAsia="Times New Roman" w:hAnsi="Calibri" w:cs="Calibri"/>
          <w:noProof w:val="0"/>
          <w:lang w:eastAsia="hr-HR"/>
        </w:rPr>
        <w:t>R  E  P  U  B  L  I  K  A    H  R  V  A  T  S  K  A</w:t>
      </w:r>
    </w:p>
    <w:p w14:paraId="0D52CFA9" w14:textId="77777777" w:rsidR="0025204F" w:rsidRPr="0025204F" w:rsidRDefault="0025204F" w:rsidP="0025204F">
      <w:pPr>
        <w:ind w:right="5244"/>
        <w:jc w:val="center"/>
        <w:rPr>
          <w:rFonts w:ascii="Calibri" w:eastAsia="Times New Roman" w:hAnsi="Calibri" w:cs="Calibri"/>
          <w:noProof w:val="0"/>
          <w:lang w:eastAsia="hr-HR"/>
        </w:rPr>
      </w:pPr>
      <w:r w:rsidRPr="0025204F">
        <w:rPr>
          <w:rFonts w:ascii="Calibri" w:eastAsia="Times New Roman" w:hAnsi="Calibri" w:cs="Calibri"/>
          <w:noProof w:val="0"/>
          <w:lang w:eastAsia="hr-HR"/>
        </w:rPr>
        <w:t>POŽEŠKO-SLAVONSKA ŽUPANIJA</w:t>
      </w:r>
    </w:p>
    <w:p w14:paraId="3CF53C7E" w14:textId="1B25AD25" w:rsidR="0025204F" w:rsidRPr="0025204F" w:rsidRDefault="0025204F" w:rsidP="0025204F">
      <w:pPr>
        <w:ind w:right="5244"/>
        <w:jc w:val="center"/>
        <w:rPr>
          <w:rFonts w:ascii="Calibri" w:eastAsia="Times New Roman" w:hAnsi="Calibri" w:cs="Calibri"/>
          <w:noProof w:val="0"/>
          <w:lang w:val="en-US" w:eastAsia="hr-HR"/>
        </w:rPr>
      </w:pPr>
      <w:r w:rsidRPr="0025204F">
        <w:rPr>
          <w:rFonts w:ascii="Calibri" w:eastAsia="Times New Roman" w:hAnsi="Calibri" w:cs="Calibri"/>
          <w:sz w:val="20"/>
          <w:szCs w:val="20"/>
          <w:lang w:val="en-US" w:eastAsia="hr-HR"/>
        </w:rPr>
        <w:drawing>
          <wp:anchor distT="0" distB="0" distL="114300" distR="114300" simplePos="0" relativeHeight="251676672" behindDoc="0" locked="0" layoutInCell="1" allowOverlap="1" wp14:anchorId="19D2A0C9" wp14:editId="5CC9314F">
            <wp:simplePos x="0" y="0"/>
            <wp:positionH relativeFrom="column">
              <wp:posOffset>96520</wp:posOffset>
            </wp:positionH>
            <wp:positionV relativeFrom="paragraph">
              <wp:posOffset>17780</wp:posOffset>
            </wp:positionV>
            <wp:extent cx="355600" cy="347980"/>
            <wp:effectExtent l="0" t="0" r="6350" b="0"/>
            <wp:wrapNone/>
            <wp:docPr id="2062794561"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94561" name="Slika 5"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25204F">
        <w:rPr>
          <w:rFonts w:ascii="Calibri" w:eastAsia="Times New Roman" w:hAnsi="Calibri" w:cs="Calibri"/>
          <w:noProof w:val="0"/>
          <w:lang w:val="en-US" w:eastAsia="hr-HR"/>
        </w:rPr>
        <w:t>GRAD POŽEGA</w:t>
      </w:r>
    </w:p>
    <w:p w14:paraId="271E8D29" w14:textId="77777777" w:rsidR="0025204F" w:rsidRPr="0025204F" w:rsidRDefault="0025204F" w:rsidP="0025204F">
      <w:pPr>
        <w:spacing w:after="240"/>
        <w:ind w:right="5244"/>
        <w:jc w:val="center"/>
        <w:rPr>
          <w:rFonts w:ascii="Calibri" w:eastAsia="Times New Roman" w:hAnsi="Calibri" w:cs="Calibri"/>
          <w:noProof w:val="0"/>
          <w:lang w:val="en-US" w:eastAsia="hr-HR"/>
        </w:rPr>
      </w:pPr>
      <w:r w:rsidRPr="0025204F">
        <w:rPr>
          <w:rFonts w:ascii="Calibri" w:eastAsia="Times New Roman" w:hAnsi="Calibri" w:cs="Calibri"/>
          <w:noProof w:val="0"/>
          <w:lang w:val="en-US" w:eastAsia="hr-HR"/>
        </w:rPr>
        <w:t>Gradonačelnik</w:t>
      </w:r>
    </w:p>
    <w:bookmarkEnd w:id="0"/>
    <w:p w14:paraId="22111BB2" w14:textId="77777777" w:rsidR="00866DD4" w:rsidRPr="00320D60" w:rsidRDefault="00866DD4" w:rsidP="00866DD4">
      <w:pPr>
        <w:jc w:val="both"/>
        <w:rPr>
          <w:rFonts w:ascii="Calibri" w:hAnsi="Calibri" w:cs="Calibri"/>
          <w:bCs/>
        </w:rPr>
      </w:pPr>
      <w:r w:rsidRPr="00320D60">
        <w:rPr>
          <w:rFonts w:ascii="Calibri" w:hAnsi="Calibri" w:cs="Calibri"/>
          <w:bCs/>
        </w:rPr>
        <w:t xml:space="preserve">KLASA: 024-02/24-03/5 </w:t>
      </w:r>
    </w:p>
    <w:p w14:paraId="056050B6" w14:textId="0BD2B115" w:rsidR="00866DD4" w:rsidRPr="00320D60" w:rsidRDefault="00866DD4" w:rsidP="00866DD4">
      <w:pPr>
        <w:jc w:val="both"/>
        <w:rPr>
          <w:rFonts w:ascii="Calibri" w:hAnsi="Calibri" w:cs="Calibri"/>
          <w:bCs/>
        </w:rPr>
      </w:pPr>
      <w:r w:rsidRPr="00320D60">
        <w:rPr>
          <w:rFonts w:ascii="Calibri" w:hAnsi="Calibri" w:cs="Calibri"/>
          <w:bCs/>
        </w:rPr>
        <w:t>URBROJ: 2177-1-01/01-24-</w:t>
      </w:r>
      <w:r w:rsidR="00873F84" w:rsidRPr="00320D60">
        <w:rPr>
          <w:rFonts w:ascii="Calibri" w:hAnsi="Calibri" w:cs="Calibri"/>
          <w:bCs/>
        </w:rPr>
        <w:t>6</w:t>
      </w:r>
    </w:p>
    <w:p w14:paraId="5B050FD0" w14:textId="1185CFFA" w:rsidR="00866DD4" w:rsidRPr="00320D60" w:rsidRDefault="00866DD4" w:rsidP="00A72409">
      <w:pPr>
        <w:spacing w:after="240"/>
        <w:jc w:val="both"/>
        <w:rPr>
          <w:rFonts w:ascii="Calibri" w:hAnsi="Calibri" w:cs="Calibri"/>
          <w:bCs/>
        </w:rPr>
      </w:pPr>
      <w:r w:rsidRPr="00320D60">
        <w:rPr>
          <w:rFonts w:ascii="Calibri" w:hAnsi="Calibri" w:cs="Calibri"/>
          <w:bCs/>
        </w:rPr>
        <w:t xml:space="preserve">Požega, </w:t>
      </w:r>
      <w:r w:rsidR="00873F84" w:rsidRPr="00320D60">
        <w:rPr>
          <w:rFonts w:ascii="Calibri" w:hAnsi="Calibri" w:cs="Calibri"/>
          <w:bCs/>
        </w:rPr>
        <w:t xml:space="preserve">29. studenog </w:t>
      </w:r>
      <w:r w:rsidRPr="00320D60">
        <w:rPr>
          <w:rFonts w:ascii="Calibri" w:hAnsi="Calibri" w:cs="Calibri"/>
          <w:bCs/>
        </w:rPr>
        <w:t>2024.</w:t>
      </w:r>
    </w:p>
    <w:p w14:paraId="661AA224" w14:textId="77777777" w:rsidR="00866DD4" w:rsidRPr="0025204F" w:rsidRDefault="00866DD4" w:rsidP="00866DD4">
      <w:pPr>
        <w:pStyle w:val="Naslov"/>
        <w:rPr>
          <w:rFonts w:ascii="Calibri" w:hAnsi="Calibri" w:cs="Calibri"/>
          <w:sz w:val="22"/>
          <w:szCs w:val="22"/>
        </w:rPr>
      </w:pPr>
    </w:p>
    <w:p w14:paraId="26CB2C66" w14:textId="530D8A18" w:rsidR="00866DD4" w:rsidRPr="0025204F" w:rsidRDefault="00866DD4" w:rsidP="0025204F">
      <w:pPr>
        <w:pStyle w:val="Naslov"/>
        <w:spacing w:after="240"/>
        <w:contextualSpacing w:val="0"/>
        <w:jc w:val="right"/>
        <w:rPr>
          <w:rFonts w:ascii="Calibri" w:hAnsi="Calibri" w:cs="Calibri"/>
          <w:bCs/>
          <w:sz w:val="22"/>
          <w:szCs w:val="22"/>
        </w:rPr>
      </w:pPr>
      <w:r w:rsidRPr="0025204F">
        <w:rPr>
          <w:rFonts w:ascii="Calibri" w:hAnsi="Calibri" w:cs="Calibri"/>
          <w:bCs/>
          <w:sz w:val="22"/>
          <w:szCs w:val="22"/>
        </w:rPr>
        <w:t>GRADSKOM VIJEĆU GRADA POŽEGE</w:t>
      </w:r>
    </w:p>
    <w:p w14:paraId="6A8927F5" w14:textId="77777777" w:rsidR="00866DD4" w:rsidRPr="0025204F" w:rsidRDefault="00866DD4" w:rsidP="0025204F">
      <w:pPr>
        <w:pStyle w:val="Naslov"/>
        <w:spacing w:after="240"/>
        <w:contextualSpacing w:val="0"/>
        <w:rPr>
          <w:rFonts w:ascii="Calibri" w:hAnsi="Calibri" w:cs="Calibri"/>
          <w:sz w:val="22"/>
          <w:szCs w:val="22"/>
        </w:rPr>
      </w:pPr>
    </w:p>
    <w:p w14:paraId="3970F69B" w14:textId="77777777" w:rsidR="0025204F" w:rsidRDefault="00866DD4" w:rsidP="00574570">
      <w:pPr>
        <w:pStyle w:val="Naslov"/>
        <w:ind w:left="993" w:hanging="993"/>
        <w:rPr>
          <w:rFonts w:ascii="Calibri" w:eastAsia="Arial Unicode MS" w:hAnsi="Calibri" w:cs="Calibri"/>
          <w:bCs/>
          <w:sz w:val="22"/>
          <w:szCs w:val="22"/>
        </w:rPr>
      </w:pPr>
      <w:r w:rsidRPr="002F7307">
        <w:rPr>
          <w:rFonts w:ascii="Calibri" w:hAnsi="Calibri" w:cs="Calibri"/>
          <w:bCs/>
          <w:sz w:val="22"/>
          <w:szCs w:val="22"/>
        </w:rPr>
        <w:t xml:space="preserve">PREDMET: Prijedlog </w:t>
      </w:r>
      <w:r w:rsidRPr="002F7307">
        <w:rPr>
          <w:rFonts w:ascii="Calibri" w:eastAsia="Arial Unicode MS" w:hAnsi="Calibri" w:cs="Calibri"/>
          <w:bCs/>
          <w:sz w:val="22"/>
          <w:szCs w:val="22"/>
        </w:rPr>
        <w:t>Zaključka o usvajanju Programa o izmjenama Programa rada Upravnih tijela Grada Požege za 2024. godinu</w:t>
      </w:r>
    </w:p>
    <w:p w14:paraId="10448E3E" w14:textId="0DF6358C" w:rsidR="00866DD4" w:rsidRPr="002F7307" w:rsidRDefault="00574570" w:rsidP="0025204F">
      <w:pPr>
        <w:pStyle w:val="Naslov"/>
        <w:spacing w:after="240"/>
        <w:ind w:left="992"/>
        <w:rPr>
          <w:rFonts w:ascii="Calibri" w:hAnsi="Calibri" w:cs="Calibri"/>
          <w:b/>
          <w:bCs/>
          <w:sz w:val="22"/>
          <w:szCs w:val="22"/>
        </w:rPr>
      </w:pPr>
      <w:r>
        <w:rPr>
          <w:rFonts w:ascii="Calibri" w:eastAsia="Arial Unicode MS" w:hAnsi="Calibri" w:cs="Calibri"/>
          <w:bCs/>
          <w:sz w:val="22"/>
          <w:szCs w:val="22"/>
        </w:rPr>
        <w:t xml:space="preserve">- </w:t>
      </w:r>
      <w:r w:rsidR="00866DD4" w:rsidRPr="002F7307">
        <w:rPr>
          <w:rFonts w:ascii="Calibri" w:hAnsi="Calibri" w:cs="Calibri"/>
          <w:bCs/>
          <w:sz w:val="22"/>
          <w:szCs w:val="22"/>
        </w:rPr>
        <w:t xml:space="preserve">dostavlja se </w:t>
      </w:r>
    </w:p>
    <w:p w14:paraId="31118F5B" w14:textId="77777777" w:rsidR="00866DD4" w:rsidRPr="002F7307" w:rsidRDefault="00866DD4" w:rsidP="00866DD4">
      <w:pPr>
        <w:jc w:val="both"/>
        <w:rPr>
          <w:rFonts w:ascii="Calibri" w:hAnsi="Calibri" w:cs="Calibri"/>
          <w:bCs/>
        </w:rPr>
      </w:pPr>
    </w:p>
    <w:p w14:paraId="09B55DB2" w14:textId="32DF3588" w:rsidR="00866DD4" w:rsidRPr="002F7307" w:rsidRDefault="00866DD4" w:rsidP="00866DD4">
      <w:pPr>
        <w:ind w:firstLine="708"/>
        <w:jc w:val="both"/>
        <w:rPr>
          <w:rFonts w:ascii="Calibri" w:hAnsi="Calibri" w:cs="Calibri"/>
        </w:rPr>
      </w:pPr>
      <w:r w:rsidRPr="002F7307">
        <w:rPr>
          <w:rFonts w:ascii="Calibri" w:hAnsi="Calibri" w:cs="Calibri"/>
          <w:bCs/>
        </w:rPr>
        <w:t xml:space="preserve">Na temelju članka 62. stavka 1. podstavka 34. Statuta Grada Požege (Službene novine Grada Požege, broj: 2/21. i 11/22.) (u nastavku teksta: Statut Grada Požege), te članka 59. stavka 1. Poslovnika o radu Gradskog vijeća Grada Požege (Službene novine Grada Požege, broj: 9/13., 19/13., 5/14., 19/14., 4/18., 7/18.- pročišćeni tekst, 2/20., 2/21. i 4/21.- pročišćeni tekst), dostavlja se Naslovu na razmatranje i usvajanje Prijedlog </w:t>
      </w:r>
      <w:r w:rsidRPr="002F7307">
        <w:rPr>
          <w:rFonts w:ascii="Calibri" w:eastAsia="Arial Unicode MS" w:hAnsi="Calibri" w:cs="Calibri"/>
          <w:bCs/>
        </w:rPr>
        <w:t xml:space="preserve">Zaključka o usvajanju Programa </w:t>
      </w:r>
      <w:r w:rsidRPr="002F7307">
        <w:rPr>
          <w:rFonts w:ascii="Calibri" w:eastAsia="Arial Unicode MS" w:hAnsi="Calibri" w:cs="Calibri"/>
        </w:rPr>
        <w:t>o izmjenama</w:t>
      </w:r>
      <w:r w:rsidR="00764EBF">
        <w:rPr>
          <w:rFonts w:ascii="Calibri" w:eastAsia="Arial Unicode MS" w:hAnsi="Calibri" w:cs="Calibri"/>
        </w:rPr>
        <w:t xml:space="preserve"> </w:t>
      </w:r>
      <w:r w:rsidRPr="002F7307">
        <w:rPr>
          <w:rFonts w:ascii="Calibri" w:eastAsia="Arial Unicode MS" w:hAnsi="Calibri" w:cs="Calibri"/>
        </w:rPr>
        <w:t>Programa rada Upravnih tijela Grada Požege za 2024. godinu.</w:t>
      </w:r>
    </w:p>
    <w:p w14:paraId="0DD81BA8" w14:textId="2142FE11" w:rsidR="00866DD4" w:rsidRPr="002F7307" w:rsidRDefault="00866DD4" w:rsidP="00A72409">
      <w:pPr>
        <w:spacing w:after="240"/>
        <w:ind w:firstLine="708"/>
        <w:jc w:val="both"/>
        <w:rPr>
          <w:rFonts w:ascii="Calibri" w:hAnsi="Calibri" w:cs="Calibri"/>
          <w:bCs/>
        </w:rPr>
      </w:pPr>
      <w:r w:rsidRPr="002F7307">
        <w:rPr>
          <w:rFonts w:ascii="Calibri" w:hAnsi="Calibri" w:cs="Calibri"/>
          <w:bCs/>
        </w:rPr>
        <w:t>Pravni temelj za donošenje ovoga akta je u odredbi članka 35. stavka 1. točke 6. Zakona o lokalnoj i područnoj (regionalnoj) samoupravi (Narodne novine, broj: 33/01., 60/01.- vjerodostojno tumačenje, 129/05., 109/07., 125/08., 36/09., 150/11., 144/12., 19/13.- pročišćeni tekst, 37/15.- ispravak, 123/17., 98/19. i 144/20.) te Statuta Grada Požege.</w:t>
      </w:r>
    </w:p>
    <w:p w14:paraId="2745F9D2" w14:textId="77777777" w:rsidR="00866DD4" w:rsidRPr="002F7307" w:rsidRDefault="00866DD4" w:rsidP="00866DD4">
      <w:pPr>
        <w:rPr>
          <w:rFonts w:ascii="Calibri" w:hAnsi="Calibri" w:cs="Calibri"/>
        </w:rPr>
      </w:pPr>
    </w:p>
    <w:p w14:paraId="428DC4CE" w14:textId="47DF3D8E" w:rsidR="00866DD4" w:rsidRPr="002F7307" w:rsidRDefault="00866DD4" w:rsidP="00866DD4">
      <w:pPr>
        <w:ind w:left="6379" w:firstLine="567"/>
        <w:rPr>
          <w:rFonts w:ascii="Calibri" w:hAnsi="Calibri" w:cs="Calibri"/>
        </w:rPr>
      </w:pPr>
      <w:r w:rsidRPr="002F7307">
        <w:rPr>
          <w:rFonts w:ascii="Calibri" w:hAnsi="Calibri" w:cs="Calibri"/>
        </w:rPr>
        <w:t>GRADONAČELNIK</w:t>
      </w:r>
    </w:p>
    <w:p w14:paraId="53C3F2AB" w14:textId="7098873B" w:rsidR="00866DD4" w:rsidRPr="002F7307" w:rsidRDefault="00866DD4" w:rsidP="00A72409">
      <w:pPr>
        <w:spacing w:after="240"/>
        <w:ind w:left="6379"/>
        <w:jc w:val="center"/>
        <w:rPr>
          <w:rFonts w:ascii="Calibri" w:hAnsi="Calibri" w:cs="Calibri"/>
          <w:u w:val="single"/>
        </w:rPr>
      </w:pPr>
      <w:r w:rsidRPr="002F7307">
        <w:rPr>
          <w:rFonts w:ascii="Calibri" w:hAnsi="Calibri" w:cs="Calibri"/>
        </w:rPr>
        <w:t>dr.sc. Željko Glavić</w:t>
      </w:r>
      <w:r w:rsidR="00B06287">
        <w:rPr>
          <w:rFonts w:ascii="Calibri" w:hAnsi="Calibri" w:cs="Calibri"/>
        </w:rPr>
        <w:t>, v.r.</w:t>
      </w:r>
    </w:p>
    <w:p w14:paraId="1F41702D" w14:textId="77777777" w:rsidR="00866DD4" w:rsidRPr="002F7307" w:rsidRDefault="00866DD4" w:rsidP="00866DD4">
      <w:pPr>
        <w:rPr>
          <w:rFonts w:ascii="Calibri" w:hAnsi="Calibri" w:cs="Calibri"/>
          <w:bCs/>
        </w:rPr>
      </w:pPr>
    </w:p>
    <w:p w14:paraId="2C7930F6" w14:textId="77777777" w:rsidR="00866DD4" w:rsidRPr="002F7307" w:rsidRDefault="00866DD4" w:rsidP="00866DD4">
      <w:pPr>
        <w:rPr>
          <w:rFonts w:ascii="Calibri" w:hAnsi="Calibri" w:cs="Calibri"/>
          <w:bCs/>
        </w:rPr>
      </w:pPr>
    </w:p>
    <w:p w14:paraId="40581333" w14:textId="77777777" w:rsidR="00866DD4" w:rsidRDefault="00866DD4" w:rsidP="00866DD4">
      <w:pPr>
        <w:rPr>
          <w:rFonts w:ascii="Calibri" w:hAnsi="Calibri" w:cs="Calibri"/>
          <w:bCs/>
        </w:rPr>
      </w:pPr>
    </w:p>
    <w:p w14:paraId="1CC6C1A4" w14:textId="77777777" w:rsidR="00A72409" w:rsidRDefault="00A72409" w:rsidP="00866DD4">
      <w:pPr>
        <w:rPr>
          <w:rFonts w:ascii="Calibri" w:hAnsi="Calibri" w:cs="Calibri"/>
          <w:bCs/>
        </w:rPr>
      </w:pPr>
    </w:p>
    <w:p w14:paraId="53D95CD1" w14:textId="77777777" w:rsidR="00A72409" w:rsidRDefault="00A72409" w:rsidP="00866DD4">
      <w:pPr>
        <w:rPr>
          <w:rFonts w:ascii="Calibri" w:hAnsi="Calibri" w:cs="Calibri"/>
          <w:bCs/>
        </w:rPr>
      </w:pPr>
    </w:p>
    <w:p w14:paraId="07C7C9B7" w14:textId="77777777" w:rsidR="00A72409" w:rsidRDefault="00A72409" w:rsidP="00866DD4">
      <w:pPr>
        <w:rPr>
          <w:rFonts w:ascii="Calibri" w:hAnsi="Calibri" w:cs="Calibri"/>
          <w:bCs/>
        </w:rPr>
      </w:pPr>
    </w:p>
    <w:p w14:paraId="3D772962" w14:textId="77777777" w:rsidR="00A72409" w:rsidRPr="002F7307" w:rsidRDefault="00A72409" w:rsidP="00866DD4">
      <w:pPr>
        <w:rPr>
          <w:rFonts w:ascii="Calibri" w:hAnsi="Calibri" w:cs="Calibri"/>
          <w:bCs/>
        </w:rPr>
      </w:pPr>
    </w:p>
    <w:p w14:paraId="6B55C2C7" w14:textId="77777777" w:rsidR="0025204F" w:rsidRPr="002F7307" w:rsidRDefault="0025204F" w:rsidP="00866DD4">
      <w:pPr>
        <w:rPr>
          <w:rFonts w:ascii="Calibri" w:hAnsi="Calibri" w:cs="Calibri"/>
          <w:bCs/>
        </w:rPr>
      </w:pPr>
    </w:p>
    <w:p w14:paraId="361805AE" w14:textId="77777777" w:rsidR="00866DD4" w:rsidRPr="002F7307" w:rsidRDefault="00866DD4" w:rsidP="00866DD4">
      <w:pPr>
        <w:rPr>
          <w:rFonts w:ascii="Calibri" w:hAnsi="Calibri" w:cs="Calibri"/>
          <w:bCs/>
        </w:rPr>
      </w:pPr>
    </w:p>
    <w:p w14:paraId="529EC17F" w14:textId="77777777" w:rsidR="00866DD4" w:rsidRPr="00574570" w:rsidRDefault="00866DD4" w:rsidP="00866DD4">
      <w:pPr>
        <w:rPr>
          <w:rFonts w:ascii="Calibri" w:hAnsi="Calibri" w:cs="Calibri"/>
          <w:bCs/>
        </w:rPr>
      </w:pPr>
      <w:r w:rsidRPr="00574570">
        <w:rPr>
          <w:rFonts w:ascii="Calibri" w:hAnsi="Calibri" w:cs="Calibri"/>
          <w:bCs/>
        </w:rPr>
        <w:t>U PRIVITKU:</w:t>
      </w:r>
    </w:p>
    <w:p w14:paraId="2F720472" w14:textId="77777777" w:rsidR="00866DD4" w:rsidRPr="00574570" w:rsidRDefault="00866DD4" w:rsidP="00866DD4">
      <w:pPr>
        <w:ind w:left="426" w:hanging="283"/>
        <w:rPr>
          <w:rFonts w:ascii="Calibri" w:hAnsi="Calibri" w:cs="Calibri"/>
          <w:bCs/>
        </w:rPr>
      </w:pPr>
      <w:r w:rsidRPr="00574570">
        <w:rPr>
          <w:rFonts w:ascii="Calibri" w:hAnsi="Calibri" w:cs="Calibri"/>
          <w:bCs/>
        </w:rPr>
        <w:t>1.</w:t>
      </w:r>
      <w:r w:rsidRPr="00574570">
        <w:rPr>
          <w:rFonts w:ascii="Calibri" w:hAnsi="Calibri" w:cs="Calibri"/>
          <w:bCs/>
        </w:rPr>
        <w:tab/>
        <w:t>Zaključak Gradonačelnika Grada Požege</w:t>
      </w:r>
    </w:p>
    <w:p w14:paraId="4421650D" w14:textId="0ED00B2B" w:rsidR="00866DD4" w:rsidRPr="00574570" w:rsidRDefault="00866DD4" w:rsidP="00866DD4">
      <w:pPr>
        <w:ind w:left="426" w:right="-142" w:hanging="283"/>
        <w:rPr>
          <w:rFonts w:ascii="Calibri" w:eastAsia="Arial Unicode MS" w:hAnsi="Calibri" w:cs="Calibri"/>
          <w:bCs/>
        </w:rPr>
      </w:pPr>
      <w:r w:rsidRPr="00574570">
        <w:rPr>
          <w:rFonts w:ascii="Calibri" w:hAnsi="Calibri" w:cs="Calibri"/>
          <w:bCs/>
        </w:rPr>
        <w:t>2.</w:t>
      </w:r>
      <w:r w:rsidRPr="00574570">
        <w:rPr>
          <w:rFonts w:ascii="Calibri" w:hAnsi="Calibri" w:cs="Calibri"/>
          <w:bCs/>
        </w:rPr>
        <w:tab/>
        <w:t xml:space="preserve">Prijedlog Zaključka </w:t>
      </w:r>
      <w:r w:rsidRPr="00574570">
        <w:rPr>
          <w:rFonts w:ascii="Calibri" w:eastAsia="Arial Unicode MS" w:hAnsi="Calibri" w:cs="Calibri"/>
          <w:bCs/>
        </w:rPr>
        <w:t xml:space="preserve">o usvajanju Programa </w:t>
      </w:r>
      <w:r w:rsidRPr="00574570">
        <w:rPr>
          <w:rFonts w:ascii="Calibri" w:eastAsia="Arial Unicode MS" w:hAnsi="Calibri" w:cs="Calibri"/>
        </w:rPr>
        <w:t xml:space="preserve">o izmjenama </w:t>
      </w:r>
      <w:r w:rsidRPr="00574570">
        <w:rPr>
          <w:rFonts w:ascii="Calibri" w:eastAsia="Arial Unicode MS" w:hAnsi="Calibri" w:cs="Calibri"/>
          <w:bCs/>
        </w:rPr>
        <w:t>Programa rada Upravnih tijela Grada Požege za 2024. godinu</w:t>
      </w:r>
    </w:p>
    <w:p w14:paraId="502E832E" w14:textId="1EC60CAC" w:rsidR="00A72409" w:rsidRDefault="00866DD4" w:rsidP="00866DD4">
      <w:pPr>
        <w:ind w:left="426" w:right="-142" w:hanging="283"/>
        <w:rPr>
          <w:rFonts w:ascii="Calibri" w:hAnsi="Calibri" w:cs="Calibri"/>
          <w:bCs/>
        </w:rPr>
      </w:pPr>
      <w:r w:rsidRPr="00574570">
        <w:rPr>
          <w:rFonts w:ascii="Calibri" w:eastAsia="Arial Unicode MS" w:hAnsi="Calibri" w:cs="Calibri"/>
          <w:bCs/>
        </w:rPr>
        <w:t>3.</w:t>
      </w:r>
      <w:r w:rsidR="00A72409" w:rsidRPr="00574570">
        <w:rPr>
          <w:rFonts w:ascii="Calibri" w:eastAsia="Arial Unicode MS" w:hAnsi="Calibri" w:cs="Calibri"/>
          <w:bCs/>
        </w:rPr>
        <w:tab/>
      </w:r>
      <w:r w:rsidRPr="00574570">
        <w:rPr>
          <w:rFonts w:ascii="Calibri" w:hAnsi="Calibri" w:cs="Calibri"/>
          <w:bCs/>
        </w:rPr>
        <w:t>Program rada Upravnih tijela Grada Požege za 2024. godinu (Službene novine Garda Požege, broj: 20/23.</w:t>
      </w:r>
      <w:r w:rsidR="00BF114D" w:rsidRPr="00574570">
        <w:rPr>
          <w:rFonts w:ascii="Calibri" w:hAnsi="Calibri" w:cs="Calibri"/>
          <w:bCs/>
        </w:rPr>
        <w:t xml:space="preserve">,  8/24. i </w:t>
      </w:r>
      <w:r w:rsidR="00574570" w:rsidRPr="00574570">
        <w:rPr>
          <w:rFonts w:ascii="Calibri" w:hAnsi="Calibri" w:cs="Calibri"/>
          <w:bCs/>
        </w:rPr>
        <w:t>14</w:t>
      </w:r>
      <w:r w:rsidR="00BF114D" w:rsidRPr="00574570">
        <w:rPr>
          <w:rFonts w:ascii="Calibri" w:hAnsi="Calibri" w:cs="Calibri"/>
          <w:bCs/>
        </w:rPr>
        <w:t>/24.</w:t>
      </w:r>
      <w:r w:rsidRPr="00574570">
        <w:rPr>
          <w:rFonts w:ascii="Calibri" w:hAnsi="Calibri" w:cs="Calibri"/>
          <w:bCs/>
        </w:rPr>
        <w:t>)</w:t>
      </w:r>
    </w:p>
    <w:p w14:paraId="0C9D87B7" w14:textId="5B20CEE5" w:rsidR="00866DD4" w:rsidRDefault="00A72409" w:rsidP="00A72409">
      <w:pPr>
        <w:rPr>
          <w:rFonts w:ascii="Calibri" w:hAnsi="Calibri" w:cs="Calibri"/>
          <w:bCs/>
        </w:rPr>
      </w:pPr>
      <w:r>
        <w:rPr>
          <w:rFonts w:ascii="Calibri" w:hAnsi="Calibri" w:cs="Calibri"/>
          <w:bCs/>
        </w:rPr>
        <w:br w:type="page"/>
      </w:r>
    </w:p>
    <w:tbl>
      <w:tblPr>
        <w:tblStyle w:val="TableGrid1"/>
        <w:tblpPr w:leftFromText="180" w:rightFromText="180" w:vertAnchor="text" w:horzAnchor="margin" w:tblpXSpec="right"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25204F" w14:paraId="7756A2E7" w14:textId="77777777" w:rsidTr="0025204F">
        <w:trPr>
          <w:trHeight w:val="287"/>
        </w:trPr>
        <w:tc>
          <w:tcPr>
            <w:tcW w:w="3261" w:type="dxa"/>
          </w:tcPr>
          <w:p w14:paraId="3BB3AF3E" w14:textId="77777777" w:rsidR="0025204F" w:rsidRDefault="0025204F" w:rsidP="0025204F">
            <w:pPr>
              <w:contextualSpacing/>
              <w:rPr>
                <w:rFonts w:ascii="PDF417x" w:eastAsia="Times New Roman" w:hAnsi="PDF417x" w:cs="Times New Roman"/>
              </w:rPr>
            </w:pPr>
            <w:r>
              <w:rPr>
                <w:rFonts w:ascii="PDF417x" w:eastAsia="Times New Roman" w:hAnsi="PDF417x" w:cs="Times New Roman"/>
              </w:rPr>
              <w:lastRenderedPageBreak/>
              <w:t>+*xfs*pvs*lsu*cvA*xBj*tCi*llc*tAr*uEw*tuk*pBk*-</w:t>
            </w:r>
            <w:r>
              <w:rPr>
                <w:rFonts w:ascii="PDF417x" w:eastAsia="Times New Roman" w:hAnsi="PDF417x" w:cs="Times New Roman"/>
              </w:rPr>
              <w:br/>
              <w:t>+*yqw*xib*sfn*psE*ugc*dzi*lro*whm*trE*jus*zew*-</w:t>
            </w:r>
            <w:r>
              <w:rPr>
                <w:rFonts w:ascii="PDF417x" w:eastAsia="Times New Roman" w:hAnsi="PDF417x" w:cs="Times New Roman"/>
              </w:rPr>
              <w:br/>
              <w:t>+*eDs*lyd*lyd*lyd*lyd*ruC*vxg*jEk*nyt*vpw*zfE*-</w:t>
            </w:r>
            <w:r>
              <w:rPr>
                <w:rFonts w:ascii="PDF417x" w:eastAsia="Times New Roman" w:hAnsi="PDF417x" w:cs="Times New Roman"/>
              </w:rPr>
              <w:br/>
              <w:t>+*ftw*llE*qsg*xob*FnA*xxc*rgE*bik*AlC*kvD*onA*-</w:t>
            </w:r>
            <w:r>
              <w:rPr>
                <w:rFonts w:ascii="PDF417x" w:eastAsia="Times New Roman" w:hAnsi="PDF417x" w:cs="Times New Roman"/>
              </w:rPr>
              <w:br/>
              <w:t>+*ftA*tlt*uBo*tDE*BDt*rFz*Duy*jkr*CBx*wke*uws*-</w:t>
            </w:r>
            <w:r>
              <w:rPr>
                <w:rFonts w:ascii="PDF417x" w:eastAsia="Times New Roman" w:hAnsi="PDF417x" w:cs="Times New Roman"/>
              </w:rPr>
              <w:br/>
              <w:t>+*xjq*iAn*oFy*boB*Avj*Dos*bcg*nlb*bqD*ghw*uzq*-</w:t>
            </w:r>
            <w:r>
              <w:rPr>
                <w:rFonts w:ascii="PDF417x" w:eastAsia="Times New Roman" w:hAnsi="PDF417x" w:cs="Times New Roman"/>
              </w:rPr>
              <w:br/>
            </w:r>
          </w:p>
        </w:tc>
      </w:tr>
    </w:tbl>
    <w:p w14:paraId="6367D0EE" w14:textId="06523586" w:rsidR="0025204F" w:rsidRPr="0025204F" w:rsidRDefault="0025204F" w:rsidP="0025204F">
      <w:pPr>
        <w:ind w:right="5244" w:firstLine="142"/>
        <w:jc w:val="center"/>
        <w:rPr>
          <w:rFonts w:ascii="Calibri" w:eastAsia="Times New Roman" w:hAnsi="Calibri" w:cs="Calibri"/>
          <w:noProof w:val="0"/>
          <w:lang w:val="en-US" w:eastAsia="hr-HR"/>
        </w:rPr>
      </w:pPr>
      <w:r w:rsidRPr="0025204F">
        <w:rPr>
          <w:rFonts w:ascii="Calibri" w:eastAsia="Times New Roman" w:hAnsi="Calibri" w:cs="Calibri"/>
          <w:lang w:eastAsia="hr-HR"/>
        </w:rPr>
        <w:drawing>
          <wp:inline distT="0" distB="0" distL="0" distR="0" wp14:anchorId="149641D2" wp14:editId="297EF4A7">
            <wp:extent cx="314325" cy="428625"/>
            <wp:effectExtent l="0" t="0" r="9525" b="9525"/>
            <wp:docPr id="1151832110" name="Slika 6"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32110" name="Slika 6"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0C72AC8" w14:textId="77777777" w:rsidR="0025204F" w:rsidRPr="0025204F" w:rsidRDefault="0025204F" w:rsidP="0025204F">
      <w:pPr>
        <w:ind w:right="5244"/>
        <w:jc w:val="center"/>
        <w:rPr>
          <w:rFonts w:ascii="Calibri" w:eastAsia="Times New Roman" w:hAnsi="Calibri" w:cs="Calibri"/>
          <w:noProof w:val="0"/>
          <w:lang w:eastAsia="hr-HR"/>
        </w:rPr>
      </w:pPr>
      <w:r w:rsidRPr="0025204F">
        <w:rPr>
          <w:rFonts w:ascii="Calibri" w:eastAsia="Times New Roman" w:hAnsi="Calibri" w:cs="Calibri"/>
          <w:noProof w:val="0"/>
          <w:lang w:eastAsia="hr-HR"/>
        </w:rPr>
        <w:t>R  E  P  U  B  L  I  K  A    H  R  V  A  T  S  K  A</w:t>
      </w:r>
    </w:p>
    <w:p w14:paraId="13C0F8DA" w14:textId="77777777" w:rsidR="0025204F" w:rsidRPr="0025204F" w:rsidRDefault="0025204F" w:rsidP="0025204F">
      <w:pPr>
        <w:ind w:right="5244"/>
        <w:jc w:val="center"/>
        <w:rPr>
          <w:rFonts w:ascii="Calibri" w:eastAsia="Times New Roman" w:hAnsi="Calibri" w:cs="Calibri"/>
          <w:noProof w:val="0"/>
          <w:lang w:eastAsia="hr-HR"/>
        </w:rPr>
      </w:pPr>
      <w:r w:rsidRPr="0025204F">
        <w:rPr>
          <w:rFonts w:ascii="Calibri" w:eastAsia="Times New Roman" w:hAnsi="Calibri" w:cs="Calibri"/>
          <w:noProof w:val="0"/>
          <w:lang w:eastAsia="hr-HR"/>
        </w:rPr>
        <w:t>POŽEŠKO-SLAVONSKA ŽUPANIJA</w:t>
      </w:r>
    </w:p>
    <w:p w14:paraId="6D176D87" w14:textId="7B3525A5" w:rsidR="0025204F" w:rsidRPr="0025204F" w:rsidRDefault="0025204F" w:rsidP="0025204F">
      <w:pPr>
        <w:ind w:right="5244"/>
        <w:jc w:val="center"/>
        <w:rPr>
          <w:rFonts w:ascii="Calibri" w:eastAsia="Times New Roman" w:hAnsi="Calibri" w:cs="Calibri"/>
          <w:noProof w:val="0"/>
          <w:lang w:val="en-US" w:eastAsia="hr-HR"/>
        </w:rPr>
      </w:pPr>
      <w:r w:rsidRPr="0025204F">
        <w:rPr>
          <w:rFonts w:ascii="Calibri" w:eastAsia="Times New Roman" w:hAnsi="Calibri" w:cs="Calibri"/>
          <w:sz w:val="20"/>
          <w:szCs w:val="20"/>
          <w:lang w:val="en-US" w:eastAsia="hr-HR"/>
        </w:rPr>
        <w:drawing>
          <wp:anchor distT="0" distB="0" distL="114300" distR="114300" simplePos="0" relativeHeight="251678720" behindDoc="0" locked="0" layoutInCell="1" allowOverlap="1" wp14:anchorId="51B47FC3" wp14:editId="40F22EE4">
            <wp:simplePos x="0" y="0"/>
            <wp:positionH relativeFrom="column">
              <wp:posOffset>96520</wp:posOffset>
            </wp:positionH>
            <wp:positionV relativeFrom="paragraph">
              <wp:posOffset>17780</wp:posOffset>
            </wp:positionV>
            <wp:extent cx="355600" cy="347980"/>
            <wp:effectExtent l="0" t="0" r="6350" b="0"/>
            <wp:wrapNone/>
            <wp:docPr id="1916128144" name="Slika 7"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28144" name="Slika 7"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25204F">
        <w:rPr>
          <w:rFonts w:ascii="Calibri" w:eastAsia="Times New Roman" w:hAnsi="Calibri" w:cs="Calibri"/>
          <w:noProof w:val="0"/>
          <w:lang w:val="en-US" w:eastAsia="hr-HR"/>
        </w:rPr>
        <w:t>GRAD POŽEGA</w:t>
      </w:r>
    </w:p>
    <w:p w14:paraId="36D1C5EF" w14:textId="77777777" w:rsidR="0025204F" w:rsidRPr="0025204F" w:rsidRDefault="0025204F" w:rsidP="0025204F">
      <w:pPr>
        <w:spacing w:after="240"/>
        <w:ind w:right="5244"/>
        <w:jc w:val="center"/>
        <w:rPr>
          <w:rFonts w:ascii="Calibri" w:eastAsia="Times New Roman" w:hAnsi="Calibri" w:cs="Calibri"/>
          <w:noProof w:val="0"/>
          <w:lang w:val="en-US" w:eastAsia="hr-HR"/>
        </w:rPr>
      </w:pPr>
      <w:r w:rsidRPr="0025204F">
        <w:rPr>
          <w:rFonts w:ascii="Calibri" w:eastAsia="Times New Roman" w:hAnsi="Calibri" w:cs="Calibri"/>
          <w:noProof w:val="0"/>
          <w:lang w:val="en-US" w:eastAsia="hr-HR"/>
        </w:rPr>
        <w:t>Gradonačelnik</w:t>
      </w:r>
    </w:p>
    <w:p w14:paraId="0BD0AAEB" w14:textId="77777777" w:rsidR="0031764A" w:rsidRPr="002F7307" w:rsidRDefault="0031764A" w:rsidP="0031764A">
      <w:pPr>
        <w:jc w:val="both"/>
        <w:rPr>
          <w:rFonts w:ascii="Calibri" w:hAnsi="Calibri" w:cs="Calibri"/>
          <w:bCs/>
        </w:rPr>
      </w:pPr>
      <w:r w:rsidRPr="002F7307">
        <w:rPr>
          <w:rFonts w:ascii="Calibri" w:hAnsi="Calibri" w:cs="Calibri"/>
          <w:bCs/>
        </w:rPr>
        <w:t>KLASA: 024-02/24-0</w:t>
      </w:r>
      <w:r>
        <w:rPr>
          <w:rFonts w:ascii="Calibri" w:hAnsi="Calibri" w:cs="Calibri"/>
          <w:bCs/>
        </w:rPr>
        <w:t>3</w:t>
      </w:r>
      <w:r w:rsidRPr="002F7307">
        <w:rPr>
          <w:rFonts w:ascii="Calibri" w:hAnsi="Calibri" w:cs="Calibri"/>
          <w:bCs/>
        </w:rPr>
        <w:t>/</w:t>
      </w:r>
      <w:r>
        <w:rPr>
          <w:rFonts w:ascii="Calibri" w:hAnsi="Calibri" w:cs="Calibri"/>
          <w:bCs/>
        </w:rPr>
        <w:t>5</w:t>
      </w:r>
      <w:r w:rsidRPr="002F7307">
        <w:rPr>
          <w:rFonts w:ascii="Calibri" w:hAnsi="Calibri" w:cs="Calibri"/>
          <w:bCs/>
        </w:rPr>
        <w:t xml:space="preserve"> </w:t>
      </w:r>
    </w:p>
    <w:p w14:paraId="5F39B72F" w14:textId="4F1B5F16" w:rsidR="0031764A" w:rsidRPr="002F7307" w:rsidRDefault="0031764A" w:rsidP="0031764A">
      <w:pPr>
        <w:jc w:val="both"/>
        <w:rPr>
          <w:rFonts w:ascii="Calibri" w:hAnsi="Calibri" w:cs="Calibri"/>
          <w:bCs/>
        </w:rPr>
      </w:pPr>
      <w:r w:rsidRPr="002F7307">
        <w:rPr>
          <w:rFonts w:ascii="Calibri" w:hAnsi="Calibri" w:cs="Calibri"/>
          <w:bCs/>
        </w:rPr>
        <w:t>URBROJ: 2177-1-01/01-24</w:t>
      </w:r>
      <w:r w:rsidR="00873F84">
        <w:rPr>
          <w:rFonts w:ascii="Calibri" w:hAnsi="Calibri" w:cs="Calibri"/>
          <w:bCs/>
        </w:rPr>
        <w:t>-7</w:t>
      </w:r>
    </w:p>
    <w:p w14:paraId="443580A8" w14:textId="302A06EC" w:rsidR="0031764A" w:rsidRPr="002F7307" w:rsidRDefault="0031764A" w:rsidP="00A72409">
      <w:pPr>
        <w:spacing w:after="240"/>
        <w:jc w:val="both"/>
        <w:rPr>
          <w:rFonts w:ascii="Calibri" w:hAnsi="Calibri" w:cs="Calibri"/>
          <w:bCs/>
        </w:rPr>
      </w:pPr>
      <w:r w:rsidRPr="002F7307">
        <w:rPr>
          <w:rFonts w:ascii="Calibri" w:hAnsi="Calibri" w:cs="Calibri"/>
          <w:bCs/>
        </w:rPr>
        <w:t>Požega,</w:t>
      </w:r>
      <w:r>
        <w:rPr>
          <w:rFonts w:ascii="Calibri" w:hAnsi="Calibri" w:cs="Calibri"/>
          <w:bCs/>
        </w:rPr>
        <w:t xml:space="preserve"> </w:t>
      </w:r>
      <w:r w:rsidR="00873F84">
        <w:rPr>
          <w:rFonts w:ascii="Calibri" w:hAnsi="Calibri" w:cs="Calibri"/>
          <w:bCs/>
        </w:rPr>
        <w:t xml:space="preserve">29. studenog 2024. </w:t>
      </w:r>
    </w:p>
    <w:p w14:paraId="2B555FD2" w14:textId="171864CD" w:rsidR="0031764A" w:rsidRPr="002F7307" w:rsidRDefault="0031764A" w:rsidP="00A72409">
      <w:pPr>
        <w:spacing w:after="240"/>
        <w:ind w:firstLine="708"/>
        <w:jc w:val="both"/>
        <w:rPr>
          <w:rFonts w:ascii="Calibri" w:eastAsia="Arial Unicode MS" w:hAnsi="Calibri" w:cs="Calibri"/>
          <w:bCs/>
        </w:rPr>
      </w:pPr>
      <w:r w:rsidRPr="002F7307">
        <w:rPr>
          <w:rFonts w:ascii="Calibri" w:eastAsia="Arial Unicode MS" w:hAnsi="Calibri" w:cs="Calibri"/>
          <w:bCs/>
        </w:rPr>
        <w:t xml:space="preserve">Na temelju članka 44. stavka 1. i članka 48. stavka 1. točke 7. </w:t>
      </w:r>
      <w:r w:rsidRPr="002F7307">
        <w:rPr>
          <w:rFonts w:ascii="Calibri" w:hAnsi="Calibri" w:cs="Calibri"/>
          <w:bCs/>
        </w:rPr>
        <w:t xml:space="preserve">Zakona o lokalnoj i područnoj (regionalnoj) samoupravi (Narodne novine, broj: 33/01, 60/01.- vjerodostojno tumačenje, 129/05., 109/07., 125/08., 36/09., 150/11., 144/12., 19/13.- pročišćeni tekst, 137/15.- ispravak, 123/17., 98/19. i 144/20.) i članka 62. stavka 1. podstavka 34. i članka 120. Statuta Grada Požege (Službene novine Grada Požege, broj: 2/21. i 11/22.), </w:t>
      </w:r>
      <w:r w:rsidRPr="002F7307">
        <w:rPr>
          <w:rFonts w:ascii="Calibri" w:eastAsia="Arial Unicode MS" w:hAnsi="Calibri" w:cs="Calibri"/>
          <w:bCs/>
        </w:rPr>
        <w:t xml:space="preserve">Gradonačelnik Grada Požege, dana </w:t>
      </w:r>
      <w:r w:rsidR="00873F84">
        <w:rPr>
          <w:rFonts w:ascii="Calibri" w:eastAsia="Arial Unicode MS" w:hAnsi="Calibri" w:cs="Calibri"/>
          <w:bCs/>
        </w:rPr>
        <w:t xml:space="preserve">29. studenog </w:t>
      </w:r>
      <w:r w:rsidRPr="002F7307">
        <w:rPr>
          <w:rFonts w:ascii="Calibri" w:hAnsi="Calibri" w:cs="Calibri"/>
          <w:bCs/>
        </w:rPr>
        <w:t xml:space="preserve">2024. </w:t>
      </w:r>
      <w:r w:rsidRPr="002F7307">
        <w:rPr>
          <w:rFonts w:ascii="Calibri" w:eastAsia="Arial Unicode MS" w:hAnsi="Calibri" w:cs="Calibri"/>
          <w:bCs/>
        </w:rPr>
        <w:t>godine, donosi</w:t>
      </w:r>
    </w:p>
    <w:p w14:paraId="66D1CEC0" w14:textId="77777777" w:rsidR="0031764A" w:rsidRPr="0025204F" w:rsidRDefault="0031764A" w:rsidP="00A72409">
      <w:pPr>
        <w:spacing w:after="240"/>
        <w:jc w:val="center"/>
        <w:rPr>
          <w:rFonts w:ascii="Calibri" w:eastAsia="Arial Unicode MS" w:hAnsi="Calibri" w:cs="Calibri"/>
          <w:bCs/>
        </w:rPr>
      </w:pPr>
      <w:r w:rsidRPr="0025204F">
        <w:rPr>
          <w:rFonts w:ascii="Calibri" w:eastAsia="Arial Unicode MS" w:hAnsi="Calibri" w:cs="Calibri"/>
          <w:bCs/>
        </w:rPr>
        <w:t>Z A K L J U Č A K</w:t>
      </w:r>
    </w:p>
    <w:p w14:paraId="0FBE3622" w14:textId="7DC37CCD" w:rsidR="0031764A" w:rsidRPr="002F7307" w:rsidRDefault="0031764A" w:rsidP="00A72409">
      <w:pPr>
        <w:spacing w:after="240"/>
        <w:ind w:right="-142" w:firstLine="708"/>
        <w:jc w:val="both"/>
        <w:rPr>
          <w:rFonts w:ascii="Calibri" w:hAnsi="Calibri" w:cs="Calibri"/>
          <w:bCs/>
        </w:rPr>
      </w:pPr>
      <w:r w:rsidRPr="002F7307">
        <w:rPr>
          <w:rFonts w:ascii="Calibri" w:eastAsia="Arial Unicode MS" w:hAnsi="Calibri" w:cs="Calibri"/>
          <w:bCs/>
        </w:rPr>
        <w:t xml:space="preserve">I.  Utvrđuje se Prijedlog Zaključka o usvajanju Programa </w:t>
      </w:r>
      <w:r w:rsidRPr="002F7307">
        <w:rPr>
          <w:rFonts w:ascii="Calibri" w:eastAsia="Arial Unicode MS" w:hAnsi="Calibri" w:cs="Calibri"/>
        </w:rPr>
        <w:t>o izmjenama</w:t>
      </w:r>
      <w:r w:rsidR="00764EBF">
        <w:rPr>
          <w:rFonts w:ascii="Calibri" w:eastAsia="Arial Unicode MS" w:hAnsi="Calibri" w:cs="Calibri"/>
        </w:rPr>
        <w:t xml:space="preserve"> </w:t>
      </w:r>
      <w:r w:rsidRPr="002F7307">
        <w:rPr>
          <w:rFonts w:ascii="Calibri" w:eastAsia="Arial Unicode MS" w:hAnsi="Calibri" w:cs="Calibri"/>
          <w:bCs/>
        </w:rPr>
        <w:t xml:space="preserve">Programa rada Upravnih tijela Grada Požege za 2024. godinu, u </w:t>
      </w:r>
      <w:r w:rsidRPr="002F7307">
        <w:rPr>
          <w:rFonts w:ascii="Calibri" w:hAnsi="Calibri" w:cs="Calibri"/>
          <w:bCs/>
        </w:rPr>
        <w:t>predloženom tekstu.</w:t>
      </w:r>
    </w:p>
    <w:p w14:paraId="2ACD66BD" w14:textId="77777777" w:rsidR="0031764A" w:rsidRPr="002F7307" w:rsidRDefault="0031764A" w:rsidP="00A72409">
      <w:pPr>
        <w:spacing w:after="240"/>
        <w:ind w:firstLine="708"/>
        <w:jc w:val="both"/>
        <w:rPr>
          <w:rFonts w:ascii="Calibri" w:hAnsi="Calibri" w:cs="Calibri"/>
          <w:bCs/>
        </w:rPr>
      </w:pPr>
      <w:r w:rsidRPr="002F7307">
        <w:rPr>
          <w:rFonts w:ascii="Calibri" w:eastAsia="Arial Unicode MS" w:hAnsi="Calibri" w:cs="Calibri"/>
          <w:bCs/>
        </w:rPr>
        <w:t>II.  Prijedlog Zaključka iz točke I. ovoga Zaključka upućuje se  Gradskom vijeću Grada Požege na razmatranje i usvajanje.</w:t>
      </w:r>
    </w:p>
    <w:p w14:paraId="6CCEAD96" w14:textId="77777777" w:rsidR="0031764A" w:rsidRPr="002F7307" w:rsidRDefault="0031764A" w:rsidP="0031764A">
      <w:pPr>
        <w:rPr>
          <w:rFonts w:ascii="Calibri" w:hAnsi="Calibri" w:cs="Calibri"/>
          <w:bCs/>
          <w:u w:val="single"/>
        </w:rPr>
      </w:pPr>
    </w:p>
    <w:p w14:paraId="4FE64A8D" w14:textId="485F0D52" w:rsidR="0031764A" w:rsidRPr="002F7307" w:rsidRDefault="0031764A" w:rsidP="00A72409">
      <w:pPr>
        <w:ind w:left="6237" w:firstLine="142"/>
        <w:jc w:val="center"/>
        <w:rPr>
          <w:rFonts w:ascii="Calibri" w:hAnsi="Calibri" w:cs="Calibri"/>
          <w:bCs/>
        </w:rPr>
      </w:pPr>
      <w:r w:rsidRPr="002F7307">
        <w:rPr>
          <w:rFonts w:ascii="Calibri" w:hAnsi="Calibri" w:cs="Calibri"/>
          <w:bCs/>
        </w:rPr>
        <w:t>GRADONAČELNIK</w:t>
      </w:r>
    </w:p>
    <w:p w14:paraId="50C6F530" w14:textId="67443DFC" w:rsidR="0031764A" w:rsidRPr="002F7307" w:rsidRDefault="0031764A" w:rsidP="00A72409">
      <w:pPr>
        <w:spacing w:after="240"/>
        <w:ind w:left="6237" w:firstLine="142"/>
        <w:jc w:val="center"/>
        <w:rPr>
          <w:rFonts w:ascii="Calibri" w:hAnsi="Calibri" w:cs="Calibri"/>
          <w:bCs/>
        </w:rPr>
      </w:pPr>
      <w:r w:rsidRPr="002F7307">
        <w:rPr>
          <w:rFonts w:ascii="Calibri" w:hAnsi="Calibri" w:cs="Calibri"/>
          <w:bCs/>
        </w:rPr>
        <w:t>dr.sc. Željko Glavić</w:t>
      </w:r>
      <w:r w:rsidR="00B06287">
        <w:rPr>
          <w:rFonts w:ascii="Calibri" w:hAnsi="Calibri" w:cs="Calibri"/>
          <w:bCs/>
        </w:rPr>
        <w:t>, v.r.</w:t>
      </w:r>
    </w:p>
    <w:p w14:paraId="7BB916D7" w14:textId="77777777" w:rsidR="0031764A" w:rsidRPr="002F7307" w:rsidRDefault="0031764A" w:rsidP="0031764A">
      <w:pPr>
        <w:jc w:val="both"/>
        <w:rPr>
          <w:rFonts w:ascii="Calibri" w:hAnsi="Calibri" w:cs="Calibri"/>
          <w:bCs/>
        </w:rPr>
      </w:pPr>
    </w:p>
    <w:p w14:paraId="06AE1F3C" w14:textId="77777777" w:rsidR="0031764A" w:rsidRPr="002F7307" w:rsidRDefault="0031764A" w:rsidP="0031764A">
      <w:pPr>
        <w:jc w:val="both"/>
        <w:rPr>
          <w:rFonts w:ascii="Calibri" w:hAnsi="Calibri" w:cs="Calibri"/>
          <w:bCs/>
        </w:rPr>
      </w:pPr>
    </w:p>
    <w:p w14:paraId="60F0EE47" w14:textId="77777777" w:rsidR="0031764A" w:rsidRPr="002F7307" w:rsidRDefault="0031764A" w:rsidP="0031764A">
      <w:pPr>
        <w:jc w:val="both"/>
        <w:rPr>
          <w:rFonts w:ascii="Calibri" w:hAnsi="Calibri" w:cs="Calibri"/>
          <w:bCs/>
        </w:rPr>
      </w:pPr>
    </w:p>
    <w:p w14:paraId="15F1FD73" w14:textId="77777777" w:rsidR="0031764A" w:rsidRPr="002F7307" w:rsidRDefault="0031764A" w:rsidP="0031764A">
      <w:pPr>
        <w:jc w:val="both"/>
        <w:rPr>
          <w:rFonts w:ascii="Calibri" w:hAnsi="Calibri" w:cs="Calibri"/>
          <w:bCs/>
        </w:rPr>
      </w:pPr>
    </w:p>
    <w:p w14:paraId="22D0AD96" w14:textId="77777777" w:rsidR="0025204F" w:rsidRPr="002F7307" w:rsidRDefault="0025204F" w:rsidP="0031764A">
      <w:pPr>
        <w:jc w:val="both"/>
        <w:rPr>
          <w:rFonts w:ascii="Calibri" w:hAnsi="Calibri" w:cs="Calibri"/>
          <w:bCs/>
        </w:rPr>
      </w:pPr>
    </w:p>
    <w:p w14:paraId="0F91A0C0" w14:textId="77777777" w:rsidR="0031764A" w:rsidRPr="002F7307" w:rsidRDefault="0031764A" w:rsidP="0031764A">
      <w:pPr>
        <w:jc w:val="both"/>
        <w:rPr>
          <w:rFonts w:ascii="Calibri" w:hAnsi="Calibri" w:cs="Calibri"/>
          <w:bCs/>
        </w:rPr>
      </w:pPr>
    </w:p>
    <w:p w14:paraId="60D09853" w14:textId="77777777" w:rsidR="0031764A" w:rsidRPr="002F7307" w:rsidRDefault="0031764A" w:rsidP="0031764A">
      <w:pPr>
        <w:jc w:val="both"/>
        <w:rPr>
          <w:rFonts w:ascii="Calibri" w:hAnsi="Calibri" w:cs="Calibri"/>
          <w:bCs/>
        </w:rPr>
      </w:pPr>
    </w:p>
    <w:p w14:paraId="3D70994B" w14:textId="77777777" w:rsidR="0031764A" w:rsidRPr="002F7307" w:rsidRDefault="0031764A" w:rsidP="0031764A">
      <w:pPr>
        <w:jc w:val="both"/>
        <w:rPr>
          <w:rFonts w:ascii="Calibri" w:hAnsi="Calibri" w:cs="Calibri"/>
          <w:bCs/>
        </w:rPr>
      </w:pPr>
    </w:p>
    <w:p w14:paraId="23B5B6BA" w14:textId="77777777" w:rsidR="0031764A" w:rsidRPr="002F7307" w:rsidRDefault="0031764A" w:rsidP="0031764A">
      <w:pPr>
        <w:jc w:val="both"/>
        <w:rPr>
          <w:rFonts w:ascii="Calibri" w:hAnsi="Calibri" w:cs="Calibri"/>
          <w:bCs/>
        </w:rPr>
      </w:pPr>
    </w:p>
    <w:p w14:paraId="0D2FC74E" w14:textId="77777777" w:rsidR="0031764A" w:rsidRPr="002F7307" w:rsidRDefault="0031764A" w:rsidP="0031764A">
      <w:pPr>
        <w:jc w:val="both"/>
        <w:rPr>
          <w:rFonts w:ascii="Calibri" w:hAnsi="Calibri" w:cs="Calibri"/>
          <w:bCs/>
        </w:rPr>
      </w:pPr>
    </w:p>
    <w:p w14:paraId="7CFDA49E" w14:textId="77777777" w:rsidR="0031764A" w:rsidRPr="002F7307" w:rsidRDefault="0031764A" w:rsidP="0031764A">
      <w:pPr>
        <w:jc w:val="both"/>
        <w:rPr>
          <w:rFonts w:ascii="Calibri" w:hAnsi="Calibri" w:cs="Calibri"/>
          <w:bCs/>
        </w:rPr>
      </w:pPr>
    </w:p>
    <w:p w14:paraId="29A144D3" w14:textId="77777777" w:rsidR="0031764A" w:rsidRDefault="0031764A" w:rsidP="0031764A">
      <w:pPr>
        <w:jc w:val="both"/>
        <w:rPr>
          <w:rFonts w:ascii="Calibri" w:hAnsi="Calibri" w:cs="Calibri"/>
          <w:bCs/>
        </w:rPr>
      </w:pPr>
    </w:p>
    <w:p w14:paraId="2947A9F7" w14:textId="77777777" w:rsidR="00A72409" w:rsidRDefault="00A72409" w:rsidP="0031764A">
      <w:pPr>
        <w:jc w:val="both"/>
        <w:rPr>
          <w:rFonts w:ascii="Calibri" w:hAnsi="Calibri" w:cs="Calibri"/>
          <w:bCs/>
        </w:rPr>
      </w:pPr>
    </w:p>
    <w:p w14:paraId="49EBBA29" w14:textId="77777777" w:rsidR="00A72409" w:rsidRDefault="00A72409" w:rsidP="0031764A">
      <w:pPr>
        <w:jc w:val="both"/>
        <w:rPr>
          <w:rFonts w:ascii="Calibri" w:hAnsi="Calibri" w:cs="Calibri"/>
          <w:bCs/>
        </w:rPr>
      </w:pPr>
    </w:p>
    <w:p w14:paraId="1C16035E" w14:textId="77777777" w:rsidR="00A72409" w:rsidRDefault="00A72409" w:rsidP="0031764A">
      <w:pPr>
        <w:jc w:val="both"/>
        <w:rPr>
          <w:rFonts w:ascii="Calibri" w:hAnsi="Calibri" w:cs="Calibri"/>
          <w:bCs/>
        </w:rPr>
      </w:pPr>
    </w:p>
    <w:p w14:paraId="2ADA1D35" w14:textId="77777777" w:rsidR="0031764A" w:rsidRPr="002F7307" w:rsidRDefault="0031764A" w:rsidP="0031764A">
      <w:pPr>
        <w:jc w:val="both"/>
        <w:rPr>
          <w:rFonts w:ascii="Calibri" w:hAnsi="Calibri" w:cs="Calibri"/>
          <w:bCs/>
        </w:rPr>
      </w:pPr>
    </w:p>
    <w:p w14:paraId="0C9F49D5" w14:textId="77777777" w:rsidR="0031764A" w:rsidRPr="002F7307" w:rsidRDefault="0031764A" w:rsidP="0031764A">
      <w:pPr>
        <w:jc w:val="both"/>
        <w:rPr>
          <w:rFonts w:ascii="Calibri" w:hAnsi="Calibri" w:cs="Calibri"/>
          <w:bCs/>
        </w:rPr>
      </w:pPr>
    </w:p>
    <w:p w14:paraId="55E0201B" w14:textId="77777777" w:rsidR="0031764A" w:rsidRPr="002F7307" w:rsidRDefault="0031764A" w:rsidP="0031764A">
      <w:pPr>
        <w:jc w:val="both"/>
        <w:rPr>
          <w:rFonts w:ascii="Calibri" w:hAnsi="Calibri" w:cs="Calibri"/>
          <w:bCs/>
        </w:rPr>
      </w:pPr>
    </w:p>
    <w:p w14:paraId="123CA0B3" w14:textId="77777777" w:rsidR="0031764A" w:rsidRPr="002F7307" w:rsidRDefault="0031764A" w:rsidP="0031764A">
      <w:pPr>
        <w:jc w:val="both"/>
        <w:rPr>
          <w:rFonts w:ascii="Calibri" w:hAnsi="Calibri" w:cs="Calibri"/>
          <w:bCs/>
        </w:rPr>
      </w:pPr>
      <w:r w:rsidRPr="002F7307">
        <w:rPr>
          <w:rFonts w:ascii="Calibri" w:hAnsi="Calibri" w:cs="Calibri"/>
          <w:bCs/>
        </w:rPr>
        <w:t>DOSTAVITI:</w:t>
      </w:r>
    </w:p>
    <w:p w14:paraId="3AEDB44A" w14:textId="77777777" w:rsidR="0031764A" w:rsidRPr="002F7307" w:rsidRDefault="0031764A" w:rsidP="0031764A">
      <w:pPr>
        <w:numPr>
          <w:ilvl w:val="0"/>
          <w:numId w:val="1"/>
        </w:numPr>
        <w:ind w:left="426" w:hanging="283"/>
        <w:jc w:val="both"/>
        <w:rPr>
          <w:rFonts w:ascii="Calibri" w:hAnsi="Calibri" w:cs="Calibri"/>
          <w:bCs/>
        </w:rPr>
      </w:pPr>
      <w:r w:rsidRPr="002F7307">
        <w:rPr>
          <w:rFonts w:ascii="Calibri" w:hAnsi="Calibri" w:cs="Calibri"/>
          <w:bCs/>
        </w:rPr>
        <w:t xml:space="preserve">Gradskom vijeću Grada Požege </w:t>
      </w:r>
    </w:p>
    <w:p w14:paraId="4C2A5CBD" w14:textId="37FCFAF3" w:rsidR="0025204F" w:rsidRDefault="0031764A" w:rsidP="0031764A">
      <w:pPr>
        <w:numPr>
          <w:ilvl w:val="0"/>
          <w:numId w:val="1"/>
        </w:numPr>
        <w:ind w:left="426" w:hanging="283"/>
        <w:jc w:val="both"/>
        <w:rPr>
          <w:rFonts w:ascii="Calibri" w:hAnsi="Calibri" w:cs="Calibri"/>
          <w:bCs/>
        </w:rPr>
      </w:pPr>
      <w:r w:rsidRPr="002F7307">
        <w:rPr>
          <w:rFonts w:ascii="Calibri" w:hAnsi="Calibri" w:cs="Calibri"/>
          <w:bCs/>
        </w:rPr>
        <w:t>Pismohrani.</w:t>
      </w:r>
    </w:p>
    <w:p w14:paraId="3D627DC5" w14:textId="7455CF9B" w:rsidR="005C277A" w:rsidRPr="0025204F" w:rsidRDefault="0025204F" w:rsidP="0025204F">
      <w:pPr>
        <w:rPr>
          <w:rFonts w:ascii="Calibri" w:hAnsi="Calibri" w:cs="Calibri"/>
          <w:bCs/>
        </w:rPr>
      </w:pPr>
      <w:r>
        <w:rPr>
          <w:rFonts w:ascii="Calibri" w:hAnsi="Calibri" w:cs="Calibri"/>
          <w:bCs/>
        </w:rPr>
        <w:br w:type="page"/>
      </w:r>
    </w:p>
    <w:tbl>
      <w:tblPr>
        <w:tblStyle w:val="TableGrid1"/>
        <w:tblpPr w:leftFromText="180" w:rightFromText="180" w:vertAnchor="text" w:horzAnchor="margin" w:tblpXSpec="right" w:tblpY="-3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25204F" w14:paraId="12FA3560" w14:textId="77777777" w:rsidTr="0025204F">
        <w:trPr>
          <w:trHeight w:val="273"/>
        </w:trPr>
        <w:tc>
          <w:tcPr>
            <w:tcW w:w="3261" w:type="dxa"/>
          </w:tcPr>
          <w:p w14:paraId="4671B359" w14:textId="77777777" w:rsidR="0025204F" w:rsidRDefault="0025204F" w:rsidP="0025204F">
            <w:pPr>
              <w:contextualSpacing/>
              <w:rPr>
                <w:rFonts w:ascii="PDF417x" w:eastAsia="Times New Roman" w:hAnsi="PDF417x" w:cs="Times New Roman"/>
              </w:rPr>
            </w:pPr>
            <w:r>
              <w:rPr>
                <w:rFonts w:ascii="PDF417x" w:eastAsia="Times New Roman" w:hAnsi="PDF417x" w:cs="Times New Roman"/>
              </w:rPr>
              <w:lastRenderedPageBreak/>
              <w:t>+*xfs*pvs*lsu*cvA*xBj*tCi*llc*tAr*uEw*tuk*pBk*-</w:t>
            </w:r>
            <w:r>
              <w:rPr>
                <w:rFonts w:ascii="PDF417x" w:eastAsia="Times New Roman" w:hAnsi="PDF417x" w:cs="Times New Roman"/>
              </w:rPr>
              <w:br/>
              <w:t>+*yqw*xib*sfn*psE*ugc*dzi*lro*whm*wvn*jus*zew*-</w:t>
            </w:r>
            <w:r>
              <w:rPr>
                <w:rFonts w:ascii="PDF417x" w:eastAsia="Times New Roman" w:hAnsi="PDF417x" w:cs="Times New Roman"/>
              </w:rPr>
              <w:br/>
              <w:t>+*eDs*lyd*lyd*lyd*lyd*lxa*Erk*Aqz*aaj*hvw*zfE*-</w:t>
            </w:r>
            <w:r>
              <w:rPr>
                <w:rFonts w:ascii="PDF417x" w:eastAsia="Times New Roman" w:hAnsi="PDF417x" w:cs="Times New Roman"/>
              </w:rPr>
              <w:br/>
              <w:t>+*ftw*gxk*nnE*EDg*htk*awg*wxg*yxi*bDm*xtg*onA*-</w:t>
            </w:r>
            <w:r>
              <w:rPr>
                <w:rFonts w:ascii="PDF417x" w:eastAsia="Times New Roman" w:hAnsi="PDF417x" w:cs="Times New Roman"/>
              </w:rPr>
              <w:br/>
              <w:t>+*ftA*xBc*mzb*cza*nrt*Ebm*yFr*CDt*Brt*zgn*uws*-</w:t>
            </w:r>
            <w:r>
              <w:rPr>
                <w:rFonts w:ascii="PDF417x" w:eastAsia="Times New Roman" w:hAnsi="PDF417x" w:cs="Times New Roman"/>
              </w:rPr>
              <w:br/>
              <w:t>+*xjq*zCh*bkl*ncy*jjj*iDi*Atb*gvs*DCi*iaw*uzq*-</w:t>
            </w:r>
            <w:r>
              <w:rPr>
                <w:rFonts w:ascii="PDF417x" w:eastAsia="Times New Roman" w:hAnsi="PDF417x" w:cs="Times New Roman"/>
              </w:rPr>
              <w:br/>
            </w:r>
          </w:p>
        </w:tc>
      </w:tr>
    </w:tbl>
    <w:p w14:paraId="067FC94F" w14:textId="4BC4A231" w:rsidR="005C277A" w:rsidRPr="0064371D" w:rsidRDefault="005C277A" w:rsidP="005C277A">
      <w:pPr>
        <w:spacing w:after="160" w:line="256" w:lineRule="auto"/>
        <w:jc w:val="right"/>
        <w:rPr>
          <w:rFonts w:ascii="Calibri" w:hAnsi="Calibri" w:cs="Calibri"/>
          <w:u w:val="single"/>
        </w:rPr>
      </w:pPr>
      <w:r w:rsidRPr="0064371D">
        <w:rPr>
          <w:rFonts w:ascii="Calibri" w:hAnsi="Calibri" w:cs="Calibri"/>
          <w:u w:val="single"/>
        </w:rPr>
        <w:t>PRIJEDLOG</w:t>
      </w:r>
    </w:p>
    <w:p w14:paraId="3464D009" w14:textId="7B2A1EE6" w:rsidR="0025204F" w:rsidRPr="0025204F" w:rsidRDefault="0025204F" w:rsidP="0025204F">
      <w:pPr>
        <w:ind w:right="5386" w:firstLine="142"/>
        <w:jc w:val="center"/>
        <w:rPr>
          <w:rFonts w:ascii="Calibri" w:eastAsia="Times New Roman" w:hAnsi="Calibri" w:cs="Calibri"/>
          <w:noProof w:val="0"/>
          <w:lang w:val="en-US" w:eastAsia="hr-HR"/>
        </w:rPr>
      </w:pPr>
      <w:r w:rsidRPr="0025204F">
        <w:rPr>
          <w:rFonts w:ascii="Calibri" w:eastAsia="Times New Roman" w:hAnsi="Calibri" w:cs="Calibri"/>
          <w:lang w:eastAsia="hr-HR"/>
        </w:rPr>
        <w:drawing>
          <wp:inline distT="0" distB="0" distL="0" distR="0" wp14:anchorId="325650C1" wp14:editId="0C36B308">
            <wp:extent cx="314325" cy="428625"/>
            <wp:effectExtent l="0" t="0" r="9525" b="9525"/>
            <wp:docPr id="638337020" name="Slika 8"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37020" name="Slika 8"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1A8DAD88" w14:textId="77777777" w:rsidR="0025204F" w:rsidRPr="0025204F" w:rsidRDefault="0025204F" w:rsidP="0025204F">
      <w:pPr>
        <w:ind w:right="5386"/>
        <w:jc w:val="center"/>
        <w:rPr>
          <w:rFonts w:ascii="Calibri" w:eastAsia="Times New Roman" w:hAnsi="Calibri" w:cs="Calibri"/>
          <w:noProof w:val="0"/>
          <w:lang w:eastAsia="hr-HR"/>
        </w:rPr>
      </w:pPr>
      <w:r w:rsidRPr="0025204F">
        <w:rPr>
          <w:rFonts w:ascii="Calibri" w:eastAsia="Times New Roman" w:hAnsi="Calibri" w:cs="Calibri"/>
          <w:noProof w:val="0"/>
          <w:lang w:eastAsia="hr-HR"/>
        </w:rPr>
        <w:t>R  E  P  U  B  L  I  K  A    H  R  V  A  T  S  K  A</w:t>
      </w:r>
    </w:p>
    <w:p w14:paraId="48470017" w14:textId="77777777" w:rsidR="0025204F" w:rsidRPr="0025204F" w:rsidRDefault="0025204F" w:rsidP="0025204F">
      <w:pPr>
        <w:ind w:right="5386"/>
        <w:jc w:val="center"/>
        <w:rPr>
          <w:rFonts w:ascii="Calibri" w:eastAsia="Times New Roman" w:hAnsi="Calibri" w:cs="Calibri"/>
          <w:noProof w:val="0"/>
          <w:lang w:eastAsia="hr-HR"/>
        </w:rPr>
      </w:pPr>
      <w:r w:rsidRPr="0025204F">
        <w:rPr>
          <w:rFonts w:ascii="Calibri" w:eastAsia="Times New Roman" w:hAnsi="Calibri" w:cs="Calibri"/>
          <w:noProof w:val="0"/>
          <w:lang w:eastAsia="hr-HR"/>
        </w:rPr>
        <w:t>POŽEŠKO-SLAVONSKA ŽUPANIJA</w:t>
      </w:r>
    </w:p>
    <w:p w14:paraId="66DB4958" w14:textId="6DAE1CEC" w:rsidR="0025204F" w:rsidRPr="0025204F" w:rsidRDefault="0025204F" w:rsidP="0025204F">
      <w:pPr>
        <w:ind w:right="5386"/>
        <w:jc w:val="center"/>
        <w:rPr>
          <w:rFonts w:ascii="Calibri" w:eastAsia="Times New Roman" w:hAnsi="Calibri" w:cs="Calibri"/>
          <w:noProof w:val="0"/>
          <w:lang w:val="en-US" w:eastAsia="hr-HR"/>
        </w:rPr>
      </w:pPr>
      <w:r w:rsidRPr="0025204F">
        <w:rPr>
          <w:rFonts w:ascii="Calibri" w:eastAsia="Times New Roman" w:hAnsi="Calibri" w:cs="Calibri"/>
          <w:sz w:val="20"/>
          <w:szCs w:val="20"/>
          <w:lang w:val="en-US" w:eastAsia="hr-HR"/>
        </w:rPr>
        <w:drawing>
          <wp:anchor distT="0" distB="0" distL="114300" distR="114300" simplePos="0" relativeHeight="251680768" behindDoc="0" locked="0" layoutInCell="1" allowOverlap="1" wp14:anchorId="358B0BF4" wp14:editId="4B988823">
            <wp:simplePos x="0" y="0"/>
            <wp:positionH relativeFrom="column">
              <wp:posOffset>96520</wp:posOffset>
            </wp:positionH>
            <wp:positionV relativeFrom="paragraph">
              <wp:posOffset>17780</wp:posOffset>
            </wp:positionV>
            <wp:extent cx="355600" cy="347980"/>
            <wp:effectExtent l="0" t="0" r="6350" b="0"/>
            <wp:wrapNone/>
            <wp:docPr id="1356842698" name="Slika 9"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42698" name="Slika 9"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25204F">
        <w:rPr>
          <w:rFonts w:ascii="Calibri" w:eastAsia="Times New Roman" w:hAnsi="Calibri" w:cs="Calibri"/>
          <w:noProof w:val="0"/>
          <w:lang w:val="en-US" w:eastAsia="hr-HR"/>
        </w:rPr>
        <w:t>GRAD POŽEGA</w:t>
      </w:r>
    </w:p>
    <w:p w14:paraId="0599B0C1" w14:textId="77777777" w:rsidR="0025204F" w:rsidRPr="0025204F" w:rsidRDefault="0025204F" w:rsidP="0025204F">
      <w:pPr>
        <w:spacing w:after="240"/>
        <w:ind w:right="5386"/>
        <w:jc w:val="center"/>
        <w:rPr>
          <w:rFonts w:ascii="Calibri" w:eastAsia="Times New Roman" w:hAnsi="Calibri" w:cs="Calibri"/>
          <w:noProof w:val="0"/>
          <w:lang w:val="en-US" w:eastAsia="hr-HR"/>
        </w:rPr>
      </w:pPr>
      <w:r w:rsidRPr="0025204F">
        <w:rPr>
          <w:rFonts w:ascii="Calibri" w:eastAsia="Times New Roman" w:hAnsi="Calibri" w:cs="Calibri"/>
          <w:noProof w:val="0"/>
          <w:lang w:val="en-US" w:eastAsia="hr-HR"/>
        </w:rPr>
        <w:t>Gradsko vijeće</w:t>
      </w:r>
    </w:p>
    <w:p w14:paraId="69822C12" w14:textId="77777777" w:rsidR="005C277A" w:rsidRPr="002F7307" w:rsidRDefault="005C277A" w:rsidP="005C277A">
      <w:pPr>
        <w:jc w:val="both"/>
        <w:rPr>
          <w:rFonts w:ascii="Calibri" w:hAnsi="Calibri" w:cs="Calibri"/>
          <w:bCs/>
        </w:rPr>
      </w:pPr>
      <w:r w:rsidRPr="002F7307">
        <w:rPr>
          <w:rFonts w:ascii="Calibri" w:hAnsi="Calibri" w:cs="Calibri"/>
          <w:bCs/>
        </w:rPr>
        <w:t>KLASA: 024-02/24-03/</w:t>
      </w:r>
      <w:r>
        <w:rPr>
          <w:rFonts w:ascii="Calibri" w:hAnsi="Calibri" w:cs="Calibri"/>
          <w:bCs/>
        </w:rPr>
        <w:t>5</w:t>
      </w:r>
    </w:p>
    <w:p w14:paraId="41E1A69D" w14:textId="7393C35E" w:rsidR="005C277A" w:rsidRPr="002F7307" w:rsidRDefault="005C277A" w:rsidP="005C277A">
      <w:pPr>
        <w:ind w:right="3492"/>
        <w:jc w:val="both"/>
        <w:rPr>
          <w:rFonts w:ascii="Calibri" w:hAnsi="Calibri" w:cs="Calibri"/>
          <w:bCs/>
        </w:rPr>
      </w:pPr>
      <w:r w:rsidRPr="002F7307">
        <w:rPr>
          <w:rFonts w:ascii="Calibri" w:hAnsi="Calibri" w:cs="Calibri"/>
          <w:bCs/>
        </w:rPr>
        <w:t>URBROJ: 2177-1-02/01-24-</w:t>
      </w:r>
      <w:r>
        <w:rPr>
          <w:rFonts w:ascii="Calibri" w:hAnsi="Calibri" w:cs="Calibri"/>
          <w:bCs/>
        </w:rPr>
        <w:t>8</w:t>
      </w:r>
    </w:p>
    <w:p w14:paraId="08C19EC5" w14:textId="29A801D8" w:rsidR="005C277A" w:rsidRPr="002F7307" w:rsidRDefault="005C277A" w:rsidP="005C277A">
      <w:pPr>
        <w:spacing w:after="240"/>
        <w:jc w:val="both"/>
        <w:rPr>
          <w:rFonts w:ascii="Calibri" w:hAnsi="Calibri" w:cs="Calibri"/>
          <w:bCs/>
        </w:rPr>
      </w:pPr>
      <w:r w:rsidRPr="002F7307">
        <w:rPr>
          <w:rFonts w:ascii="Calibri" w:hAnsi="Calibri" w:cs="Calibri"/>
          <w:bCs/>
        </w:rPr>
        <w:t xml:space="preserve">Požega, __. </w:t>
      </w:r>
      <w:r>
        <w:rPr>
          <w:rFonts w:ascii="Calibri" w:hAnsi="Calibri" w:cs="Calibri"/>
          <w:bCs/>
        </w:rPr>
        <w:t xml:space="preserve">prosinca </w:t>
      </w:r>
      <w:r w:rsidRPr="002F7307">
        <w:rPr>
          <w:rFonts w:ascii="Calibri" w:hAnsi="Calibri" w:cs="Calibri"/>
          <w:bCs/>
        </w:rPr>
        <w:t>2024.</w:t>
      </w:r>
    </w:p>
    <w:p w14:paraId="06F494DB" w14:textId="630689F1" w:rsidR="005C277A" w:rsidRPr="002F7307" w:rsidRDefault="005C277A" w:rsidP="005C277A">
      <w:pPr>
        <w:spacing w:after="240"/>
        <w:ind w:firstLine="708"/>
        <w:jc w:val="both"/>
        <w:rPr>
          <w:rFonts w:ascii="Calibri" w:hAnsi="Calibri" w:cs="Calibri"/>
          <w:bCs/>
        </w:rPr>
      </w:pPr>
      <w:r w:rsidRPr="002F7307">
        <w:rPr>
          <w:rFonts w:ascii="Calibri" w:eastAsia="Arial Unicode MS" w:hAnsi="Calibri" w:cs="Calibri"/>
          <w:bCs/>
        </w:rPr>
        <w:t>Na temelju članka 35. stavka 1. točke 6. Zakona o lokalnoj i područnoj (regionalnoj) samoupravi (Narodne novine, broj:</w:t>
      </w:r>
      <w:r w:rsidRPr="002F7307">
        <w:rPr>
          <w:rFonts w:ascii="Calibri" w:hAnsi="Calibri" w:cs="Calibri"/>
          <w:bCs/>
        </w:rPr>
        <w:t xml:space="preserve"> 33/01, 60/01.- vjerodostojno tumačenje, 129/05., 109/07., 125/08., 36/09., 150/11., 144/12., 19/13.- pročišćeni tekst, 137/15.- ispravak, 123/17., 98/19. i 144/20.), te članka 39. stavka 1. podstavka 20. i članka 119. stavka 1. Statuta Grada Požege (Službene novine Grada Požege, broj: 2/21. i 11/22.), </w:t>
      </w:r>
      <w:r w:rsidRPr="002F7307">
        <w:rPr>
          <w:rFonts w:ascii="Calibri" w:eastAsia="Arial Unicode MS" w:hAnsi="Calibri" w:cs="Calibri"/>
          <w:bCs/>
        </w:rPr>
        <w:t xml:space="preserve">Gradsko vijeće Grada Požege, na </w:t>
      </w:r>
      <w:r>
        <w:rPr>
          <w:rFonts w:ascii="Calibri" w:eastAsia="Arial Unicode MS" w:hAnsi="Calibri" w:cs="Calibri"/>
          <w:bCs/>
        </w:rPr>
        <w:t xml:space="preserve">32. </w:t>
      </w:r>
      <w:r w:rsidRPr="002F7307">
        <w:rPr>
          <w:rFonts w:ascii="Calibri" w:eastAsia="Arial Unicode MS" w:hAnsi="Calibri" w:cs="Calibri"/>
          <w:bCs/>
        </w:rPr>
        <w:t xml:space="preserve">sjednici, održanoj dana __. </w:t>
      </w:r>
      <w:r>
        <w:rPr>
          <w:rFonts w:ascii="Calibri" w:eastAsia="Arial Unicode MS" w:hAnsi="Calibri" w:cs="Calibri"/>
          <w:bCs/>
        </w:rPr>
        <w:t xml:space="preserve">prosinca 2024. </w:t>
      </w:r>
      <w:r w:rsidRPr="002F7307">
        <w:rPr>
          <w:rFonts w:ascii="Calibri" w:eastAsia="Arial Unicode MS" w:hAnsi="Calibri" w:cs="Calibri"/>
          <w:bCs/>
        </w:rPr>
        <w:t xml:space="preserve"> godine, donosi</w:t>
      </w:r>
    </w:p>
    <w:p w14:paraId="301D4A62" w14:textId="77777777" w:rsidR="005C277A" w:rsidRPr="0025204F" w:rsidRDefault="005C277A" w:rsidP="005C277A">
      <w:pPr>
        <w:jc w:val="center"/>
        <w:rPr>
          <w:rFonts w:ascii="Calibri" w:eastAsia="Arial Unicode MS" w:hAnsi="Calibri" w:cs="Calibri"/>
          <w:bCs/>
        </w:rPr>
      </w:pPr>
      <w:r w:rsidRPr="0025204F">
        <w:rPr>
          <w:rFonts w:ascii="Calibri" w:eastAsia="Arial Unicode MS" w:hAnsi="Calibri" w:cs="Calibri"/>
          <w:bCs/>
        </w:rPr>
        <w:t>Z A K L J U Č A K</w:t>
      </w:r>
    </w:p>
    <w:p w14:paraId="2378095E" w14:textId="02C23A19" w:rsidR="005C277A" w:rsidRPr="0025204F" w:rsidRDefault="005C277A" w:rsidP="0025204F">
      <w:pPr>
        <w:spacing w:after="240"/>
        <w:ind w:left="426" w:right="-142" w:hanging="283"/>
        <w:jc w:val="center"/>
        <w:rPr>
          <w:rFonts w:ascii="Calibri" w:eastAsia="Arial Unicode MS" w:hAnsi="Calibri" w:cs="Calibri"/>
          <w:bCs/>
        </w:rPr>
      </w:pPr>
      <w:r w:rsidRPr="0025204F">
        <w:rPr>
          <w:rFonts w:ascii="Calibri" w:eastAsia="Arial Unicode MS" w:hAnsi="Calibri" w:cs="Calibri"/>
          <w:bCs/>
        </w:rPr>
        <w:t>o usvajanju Programa o izmjenama Programa rada Upravnih tijela Grada Požege za 2024.godinu</w:t>
      </w:r>
    </w:p>
    <w:p w14:paraId="4F0C24CD" w14:textId="77777777" w:rsidR="005C277A" w:rsidRPr="002F7307" w:rsidRDefault="005C277A" w:rsidP="005C277A">
      <w:pPr>
        <w:spacing w:after="240"/>
        <w:ind w:right="-22"/>
        <w:jc w:val="center"/>
        <w:rPr>
          <w:rFonts w:ascii="Calibri" w:hAnsi="Calibri" w:cs="Calibri"/>
          <w:bCs/>
        </w:rPr>
      </w:pPr>
      <w:r w:rsidRPr="002F7307">
        <w:rPr>
          <w:rFonts w:ascii="Calibri" w:eastAsia="Arial Unicode MS" w:hAnsi="Calibri" w:cs="Calibri"/>
          <w:bCs/>
        </w:rPr>
        <w:t>I.</w:t>
      </w:r>
    </w:p>
    <w:p w14:paraId="1FECBB85" w14:textId="356DA0A4" w:rsidR="005C277A" w:rsidRPr="002F7307" w:rsidRDefault="005C277A" w:rsidP="005C277A">
      <w:pPr>
        <w:spacing w:after="240"/>
        <w:ind w:right="-142" w:firstLine="708"/>
        <w:jc w:val="both"/>
        <w:rPr>
          <w:rFonts w:ascii="Calibri" w:eastAsia="Arial Unicode MS" w:hAnsi="Calibri" w:cs="Calibri"/>
          <w:bCs/>
        </w:rPr>
      </w:pPr>
      <w:r w:rsidRPr="002F7307">
        <w:rPr>
          <w:rFonts w:ascii="Calibri" w:eastAsia="Arial Unicode MS" w:hAnsi="Calibri" w:cs="Calibri"/>
          <w:bCs/>
        </w:rPr>
        <w:t xml:space="preserve">Gradsko vijeće Grada Požege usvaja Program </w:t>
      </w:r>
      <w:r w:rsidRPr="002F7307">
        <w:rPr>
          <w:rFonts w:ascii="Calibri" w:eastAsia="Arial Unicode MS" w:hAnsi="Calibri" w:cs="Calibri"/>
        </w:rPr>
        <w:t xml:space="preserve">o izmjenama </w:t>
      </w:r>
      <w:r w:rsidRPr="002F7307">
        <w:rPr>
          <w:rFonts w:ascii="Calibri" w:eastAsia="Arial Unicode MS" w:hAnsi="Calibri" w:cs="Calibri"/>
          <w:bCs/>
        </w:rPr>
        <w:t>Programa rada Upravnih tijela Grada Požege za 2024. godinu koji čini sastavni dio ovoga Zaključka.</w:t>
      </w:r>
    </w:p>
    <w:p w14:paraId="57E29822" w14:textId="77777777" w:rsidR="005C277A" w:rsidRPr="002F7307" w:rsidRDefault="005C277A" w:rsidP="005C277A">
      <w:pPr>
        <w:spacing w:after="240"/>
        <w:jc w:val="center"/>
        <w:rPr>
          <w:rFonts w:ascii="Calibri" w:eastAsia="Arial Unicode MS" w:hAnsi="Calibri" w:cs="Calibri"/>
          <w:bCs/>
        </w:rPr>
      </w:pPr>
      <w:r w:rsidRPr="002F7307">
        <w:rPr>
          <w:rFonts w:ascii="Calibri" w:eastAsia="Arial Unicode MS" w:hAnsi="Calibri" w:cs="Calibri"/>
          <w:bCs/>
        </w:rPr>
        <w:t>II.</w:t>
      </w:r>
    </w:p>
    <w:p w14:paraId="2AF340BF" w14:textId="77777777" w:rsidR="005C277A" w:rsidRPr="002F7307" w:rsidRDefault="005C277A" w:rsidP="005C277A">
      <w:pPr>
        <w:spacing w:after="240"/>
        <w:ind w:firstLine="708"/>
        <w:jc w:val="both"/>
        <w:rPr>
          <w:rFonts w:ascii="Calibri" w:hAnsi="Calibri" w:cs="Calibri"/>
          <w:bCs/>
        </w:rPr>
      </w:pPr>
      <w:r w:rsidRPr="002F7307">
        <w:rPr>
          <w:rFonts w:ascii="Calibri" w:eastAsia="Arial Unicode MS" w:hAnsi="Calibri" w:cs="Calibri"/>
          <w:bCs/>
        </w:rPr>
        <w:t>Ovaj će se Zaključak objaviti u Služenim novinama Grada Požege.</w:t>
      </w:r>
    </w:p>
    <w:p w14:paraId="5107A48B" w14:textId="77777777" w:rsidR="005C277A" w:rsidRPr="002F7307" w:rsidRDefault="005C277A" w:rsidP="005C277A">
      <w:pPr>
        <w:jc w:val="both"/>
        <w:rPr>
          <w:rFonts w:ascii="Calibri" w:hAnsi="Calibri" w:cs="Calibri"/>
          <w:bCs/>
        </w:rPr>
      </w:pPr>
    </w:p>
    <w:p w14:paraId="2D405B70" w14:textId="77777777" w:rsidR="005C277A" w:rsidRPr="00143C62" w:rsidRDefault="005C277A" w:rsidP="005C277A">
      <w:pPr>
        <w:ind w:left="5670"/>
        <w:jc w:val="center"/>
        <w:rPr>
          <w:rFonts w:ascii="Calibri" w:hAnsi="Calibri" w:cs="Calibri"/>
          <w:lang w:val="pl-PL"/>
        </w:rPr>
      </w:pPr>
      <w:r w:rsidRPr="00143C62">
        <w:rPr>
          <w:rFonts w:ascii="Calibri" w:hAnsi="Calibri" w:cs="Calibri"/>
          <w:lang w:val="pl-PL"/>
        </w:rPr>
        <w:t>PREDSJEDNIK</w:t>
      </w:r>
    </w:p>
    <w:p w14:paraId="1900A398" w14:textId="77777777" w:rsidR="005C277A" w:rsidRPr="00143C62" w:rsidRDefault="005C277A" w:rsidP="005C277A">
      <w:pPr>
        <w:ind w:left="5670"/>
        <w:jc w:val="center"/>
        <w:rPr>
          <w:rFonts w:ascii="Calibri" w:hAnsi="Calibri" w:cs="Calibri"/>
          <w:lang w:val="pl-PL"/>
        </w:rPr>
      </w:pPr>
      <w:r w:rsidRPr="002F7307">
        <w:rPr>
          <w:rFonts w:ascii="Calibri" w:eastAsia="Calibri" w:hAnsi="Calibri" w:cs="Calibri"/>
          <w:bCs/>
        </w:rPr>
        <w:t>Matej Begić, dipl.ing.šum.</w:t>
      </w:r>
    </w:p>
    <w:p w14:paraId="4890B1C5" w14:textId="77777777" w:rsidR="005C277A" w:rsidRPr="002F7307" w:rsidRDefault="005C277A" w:rsidP="005C277A">
      <w:pPr>
        <w:rPr>
          <w:rFonts w:ascii="Calibri" w:hAnsi="Calibri" w:cs="Calibri"/>
          <w:bCs/>
        </w:rPr>
      </w:pPr>
    </w:p>
    <w:p w14:paraId="7200AB34" w14:textId="77777777" w:rsidR="005C277A" w:rsidRDefault="005C277A" w:rsidP="005C277A">
      <w:pPr>
        <w:jc w:val="both"/>
        <w:rPr>
          <w:rFonts w:ascii="Calibri" w:hAnsi="Calibri" w:cs="Calibri"/>
          <w:bCs/>
        </w:rPr>
      </w:pPr>
    </w:p>
    <w:p w14:paraId="1EB4E586" w14:textId="77777777" w:rsidR="005C277A" w:rsidRDefault="005C277A" w:rsidP="005C277A">
      <w:pPr>
        <w:jc w:val="both"/>
        <w:rPr>
          <w:rFonts w:ascii="Calibri" w:hAnsi="Calibri" w:cs="Calibri"/>
          <w:bCs/>
        </w:rPr>
      </w:pPr>
    </w:p>
    <w:p w14:paraId="1CD6146F" w14:textId="77777777" w:rsidR="005C277A" w:rsidRDefault="005C277A" w:rsidP="005C277A">
      <w:pPr>
        <w:jc w:val="both"/>
        <w:rPr>
          <w:rFonts w:ascii="Calibri" w:hAnsi="Calibri" w:cs="Calibri"/>
          <w:bCs/>
        </w:rPr>
      </w:pPr>
    </w:p>
    <w:p w14:paraId="5BDA9621" w14:textId="77777777" w:rsidR="005C277A" w:rsidRDefault="005C277A" w:rsidP="005C277A">
      <w:pPr>
        <w:jc w:val="both"/>
        <w:rPr>
          <w:rFonts w:ascii="Calibri" w:hAnsi="Calibri" w:cs="Calibri"/>
          <w:bCs/>
        </w:rPr>
      </w:pPr>
    </w:p>
    <w:p w14:paraId="6BBE457B" w14:textId="77777777" w:rsidR="005C277A" w:rsidRDefault="005C277A" w:rsidP="005C277A">
      <w:pPr>
        <w:jc w:val="both"/>
        <w:rPr>
          <w:rFonts w:ascii="Calibri" w:hAnsi="Calibri" w:cs="Calibri"/>
          <w:bCs/>
        </w:rPr>
      </w:pPr>
    </w:p>
    <w:p w14:paraId="7D7C632F" w14:textId="77777777" w:rsidR="005C277A" w:rsidRPr="002F7307" w:rsidRDefault="005C277A" w:rsidP="005C277A">
      <w:pPr>
        <w:jc w:val="both"/>
        <w:rPr>
          <w:rFonts w:ascii="Calibri" w:hAnsi="Calibri" w:cs="Calibri"/>
          <w:bCs/>
        </w:rPr>
      </w:pPr>
    </w:p>
    <w:p w14:paraId="27F60AAC" w14:textId="77777777" w:rsidR="005C277A" w:rsidRPr="002F7307" w:rsidRDefault="005C277A" w:rsidP="005C277A">
      <w:pPr>
        <w:jc w:val="both"/>
        <w:rPr>
          <w:rFonts w:ascii="Calibri" w:hAnsi="Calibri" w:cs="Calibri"/>
          <w:bCs/>
        </w:rPr>
      </w:pPr>
    </w:p>
    <w:p w14:paraId="2504210F" w14:textId="77777777" w:rsidR="005C277A" w:rsidRDefault="005C277A" w:rsidP="005C277A">
      <w:pPr>
        <w:jc w:val="both"/>
        <w:rPr>
          <w:rFonts w:ascii="Calibri" w:hAnsi="Calibri" w:cs="Calibri"/>
          <w:bCs/>
        </w:rPr>
      </w:pPr>
    </w:p>
    <w:p w14:paraId="4DCBAD15" w14:textId="77777777" w:rsidR="0025204F" w:rsidRDefault="0025204F" w:rsidP="005C277A">
      <w:pPr>
        <w:jc w:val="both"/>
        <w:rPr>
          <w:rFonts w:ascii="Calibri" w:hAnsi="Calibri" w:cs="Calibri"/>
          <w:bCs/>
        </w:rPr>
      </w:pPr>
    </w:p>
    <w:p w14:paraId="5777993D" w14:textId="77777777" w:rsidR="0025204F" w:rsidRDefault="0025204F" w:rsidP="005C277A">
      <w:pPr>
        <w:jc w:val="both"/>
        <w:rPr>
          <w:rFonts w:ascii="Calibri" w:hAnsi="Calibri" w:cs="Calibri"/>
          <w:bCs/>
        </w:rPr>
      </w:pPr>
    </w:p>
    <w:p w14:paraId="09F1CA67" w14:textId="77777777" w:rsidR="0025204F" w:rsidRPr="002F7307" w:rsidRDefault="0025204F" w:rsidP="005C277A">
      <w:pPr>
        <w:jc w:val="both"/>
        <w:rPr>
          <w:rFonts w:ascii="Calibri" w:hAnsi="Calibri" w:cs="Calibri"/>
          <w:bCs/>
        </w:rPr>
      </w:pPr>
    </w:p>
    <w:p w14:paraId="2A74F53F" w14:textId="77777777" w:rsidR="005C277A" w:rsidRPr="002F7307" w:rsidRDefault="005C277A" w:rsidP="005C277A">
      <w:pPr>
        <w:jc w:val="both"/>
        <w:rPr>
          <w:rFonts w:ascii="Calibri" w:hAnsi="Calibri" w:cs="Calibri"/>
          <w:bCs/>
        </w:rPr>
      </w:pPr>
      <w:r w:rsidRPr="002F7307">
        <w:rPr>
          <w:rFonts w:ascii="Calibri" w:hAnsi="Calibri" w:cs="Calibri"/>
          <w:bCs/>
        </w:rPr>
        <w:t>DOSTAVITI:</w:t>
      </w:r>
    </w:p>
    <w:p w14:paraId="63F13F96" w14:textId="77777777" w:rsidR="005C277A" w:rsidRPr="002F7307" w:rsidRDefault="005C277A" w:rsidP="005C277A">
      <w:pPr>
        <w:numPr>
          <w:ilvl w:val="0"/>
          <w:numId w:val="2"/>
        </w:numPr>
        <w:autoSpaceDN w:val="0"/>
        <w:ind w:left="426" w:hanging="284"/>
        <w:jc w:val="both"/>
        <w:rPr>
          <w:rFonts w:ascii="Calibri" w:hAnsi="Calibri" w:cs="Calibri"/>
          <w:bCs/>
        </w:rPr>
      </w:pPr>
      <w:r w:rsidRPr="002F7307">
        <w:rPr>
          <w:rFonts w:ascii="Calibri" w:hAnsi="Calibri" w:cs="Calibri"/>
          <w:bCs/>
        </w:rPr>
        <w:t xml:space="preserve">Gradonačelniku Grada Požege </w:t>
      </w:r>
    </w:p>
    <w:p w14:paraId="39214532" w14:textId="77777777" w:rsidR="005C277A" w:rsidRPr="002F7307" w:rsidRDefault="005C277A" w:rsidP="005C277A">
      <w:pPr>
        <w:numPr>
          <w:ilvl w:val="0"/>
          <w:numId w:val="2"/>
        </w:numPr>
        <w:autoSpaceDN w:val="0"/>
        <w:ind w:left="426" w:hanging="284"/>
        <w:jc w:val="both"/>
        <w:rPr>
          <w:rFonts w:ascii="Calibri" w:hAnsi="Calibri" w:cs="Calibri"/>
          <w:bCs/>
        </w:rPr>
      </w:pPr>
      <w:r w:rsidRPr="002F7307">
        <w:rPr>
          <w:rFonts w:ascii="Calibri" w:hAnsi="Calibri" w:cs="Calibri"/>
          <w:bCs/>
        </w:rPr>
        <w:t xml:space="preserve">Upravnim </w:t>
      </w:r>
      <w:r w:rsidRPr="002F7307">
        <w:rPr>
          <w:rFonts w:ascii="Calibri" w:eastAsia="Arial Unicode MS" w:hAnsi="Calibri" w:cs="Calibri"/>
          <w:bCs/>
        </w:rPr>
        <w:t>tijelima Grada Požege</w:t>
      </w:r>
    </w:p>
    <w:p w14:paraId="4C6851A0" w14:textId="77777777" w:rsidR="005C277A" w:rsidRPr="002F7307" w:rsidRDefault="005C277A" w:rsidP="005C277A">
      <w:pPr>
        <w:pStyle w:val="Odlomakpopisa"/>
        <w:numPr>
          <w:ilvl w:val="0"/>
          <w:numId w:val="2"/>
        </w:numPr>
        <w:suppressAutoHyphens/>
        <w:autoSpaceDN w:val="0"/>
        <w:ind w:left="426" w:hanging="284"/>
        <w:contextualSpacing w:val="0"/>
        <w:jc w:val="both"/>
        <w:rPr>
          <w:rFonts w:ascii="Calibri" w:hAnsi="Calibri" w:cs="Calibri"/>
          <w:bCs/>
          <w:sz w:val="22"/>
          <w:szCs w:val="22"/>
        </w:rPr>
      </w:pPr>
      <w:r w:rsidRPr="002F7307">
        <w:rPr>
          <w:rFonts w:ascii="Calibri" w:hAnsi="Calibri" w:cs="Calibri"/>
          <w:bCs/>
          <w:sz w:val="22"/>
          <w:szCs w:val="22"/>
        </w:rPr>
        <w:t>Pismohrani.</w:t>
      </w:r>
    </w:p>
    <w:p w14:paraId="1034A10B" w14:textId="6585C4BE" w:rsidR="0031764A" w:rsidRDefault="005C277A" w:rsidP="00320D60">
      <w:r w:rsidRPr="002F7307">
        <w:rPr>
          <w:rFonts w:ascii="Calibri" w:hAnsi="Calibri" w:cs="Calibri"/>
          <w:bCs/>
        </w:rPr>
        <w:br w:type="page"/>
      </w:r>
    </w:p>
    <w:p w14:paraId="660D2D31" w14:textId="31E554A0" w:rsidR="0071506E" w:rsidRDefault="0071506E" w:rsidP="0025204F">
      <w:pPr>
        <w:ind w:firstLine="1701"/>
        <w:jc w:val="right"/>
        <w:rPr>
          <w:rFonts w:ascii="Calibri" w:hAnsi="Calibri" w:cs="Calibri"/>
        </w:rPr>
      </w:pPr>
      <w:r>
        <w:rPr>
          <w:rFonts w:ascii="PDF417x" w:eastAsia="Times New Roman" w:hAnsi="PDF417x" w:cs="Times New Roman"/>
        </w:rPr>
        <w:lastRenderedPageBreak/>
        <w:t>+*xfs*pvs*lsu*cvA*xBj*tCi*llc*tAr*uEw*tuk*pBk*-</w:t>
      </w:r>
      <w:r>
        <w:rPr>
          <w:rFonts w:ascii="PDF417x" w:eastAsia="Times New Roman" w:hAnsi="PDF417x" w:cs="Times New Roman"/>
        </w:rPr>
        <w:br/>
        <w:t>+*yqw*xib*sfn*psE*ugc*dzi*lro*whm*snE*jus*zew*-</w:t>
      </w:r>
      <w:r>
        <w:rPr>
          <w:rFonts w:ascii="PDF417x" w:eastAsia="Times New Roman" w:hAnsi="PDF417x" w:cs="Times New Roman"/>
        </w:rPr>
        <w:br/>
        <w:t>+*eDs*lyd*lyd*lyd*lyd*bhs*jkt*aCi*ulz*nug*zfE*-</w:t>
      </w:r>
      <w:r>
        <w:rPr>
          <w:rFonts w:ascii="PDF417x" w:eastAsia="Times New Roman" w:hAnsi="PDF417x" w:cs="Times New Roman"/>
        </w:rPr>
        <w:br/>
        <w:t>+*ftw*vvc*css*bBu*dAk*gaE*uiz*mFk*ctk*lAn*onA*-</w:t>
      </w:r>
      <w:r>
        <w:rPr>
          <w:rFonts w:ascii="PDF417x" w:eastAsia="Times New Roman" w:hAnsi="PDF417x" w:cs="Times New Roman"/>
        </w:rPr>
        <w:br/>
        <w:t>+*ftA*iju*uzj*roz*jdw*pzj*yDe*qbl*qyc*izl*uws*-</w:t>
      </w:r>
      <w:r>
        <w:rPr>
          <w:rFonts w:ascii="PDF417x" w:eastAsia="Times New Roman" w:hAnsi="PDF417x" w:cs="Times New Roman"/>
        </w:rPr>
        <w:br/>
        <w:t>+*xjq*ntg*vxD*iFk*gci*ckj*DsF*ndw*ebk*AxD*uzq*-</w:t>
      </w:r>
    </w:p>
    <w:p w14:paraId="0F077155" w14:textId="3C8F4342" w:rsidR="0025204F" w:rsidRPr="0025204F" w:rsidRDefault="0025204F" w:rsidP="0025204F">
      <w:pPr>
        <w:ind w:right="5244" w:firstLine="142"/>
        <w:jc w:val="center"/>
        <w:rPr>
          <w:rFonts w:ascii="Calibri" w:eastAsia="Times New Roman" w:hAnsi="Calibri" w:cs="Calibri"/>
          <w:noProof w:val="0"/>
          <w:lang w:val="en-US" w:eastAsia="hr-HR"/>
        </w:rPr>
      </w:pPr>
      <w:r w:rsidRPr="0025204F">
        <w:rPr>
          <w:rFonts w:ascii="Calibri" w:eastAsia="Times New Roman" w:hAnsi="Calibri" w:cs="Calibri"/>
          <w:lang w:eastAsia="hr-HR"/>
        </w:rPr>
        <w:drawing>
          <wp:inline distT="0" distB="0" distL="0" distR="0" wp14:anchorId="429FFF06" wp14:editId="2C7B2B3E">
            <wp:extent cx="314325" cy="428625"/>
            <wp:effectExtent l="0" t="0" r="9525" b="9525"/>
            <wp:docPr id="1310580436" name="Slika 10"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80436" name="Slika 10"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B938FCA" w14:textId="77777777" w:rsidR="0025204F" w:rsidRPr="0025204F" w:rsidRDefault="0025204F" w:rsidP="0025204F">
      <w:pPr>
        <w:ind w:right="5244"/>
        <w:jc w:val="center"/>
        <w:rPr>
          <w:rFonts w:ascii="Calibri" w:eastAsia="Times New Roman" w:hAnsi="Calibri" w:cs="Calibri"/>
          <w:noProof w:val="0"/>
          <w:lang w:eastAsia="hr-HR"/>
        </w:rPr>
      </w:pPr>
      <w:r w:rsidRPr="0025204F">
        <w:rPr>
          <w:rFonts w:ascii="Calibri" w:eastAsia="Times New Roman" w:hAnsi="Calibri" w:cs="Calibri"/>
          <w:noProof w:val="0"/>
          <w:lang w:eastAsia="hr-HR"/>
        </w:rPr>
        <w:t>R  E  P  U  B  L  I  K  A    H  R  V  A  T  S  K  A</w:t>
      </w:r>
    </w:p>
    <w:p w14:paraId="56FFFDEA" w14:textId="77777777" w:rsidR="0025204F" w:rsidRPr="0025204F" w:rsidRDefault="0025204F" w:rsidP="0025204F">
      <w:pPr>
        <w:ind w:right="5244"/>
        <w:jc w:val="center"/>
        <w:rPr>
          <w:rFonts w:ascii="Calibri" w:eastAsia="Times New Roman" w:hAnsi="Calibri" w:cs="Calibri"/>
          <w:noProof w:val="0"/>
          <w:lang w:eastAsia="hr-HR"/>
        </w:rPr>
      </w:pPr>
      <w:r w:rsidRPr="0025204F">
        <w:rPr>
          <w:rFonts w:ascii="Calibri" w:eastAsia="Times New Roman" w:hAnsi="Calibri" w:cs="Calibri"/>
          <w:noProof w:val="0"/>
          <w:lang w:eastAsia="hr-HR"/>
        </w:rPr>
        <w:t>POŽEŠKO-SLAVONSKA ŽUPANIJA</w:t>
      </w:r>
    </w:p>
    <w:p w14:paraId="35BCE96D" w14:textId="5E154F65" w:rsidR="0025204F" w:rsidRPr="0025204F" w:rsidRDefault="0025204F" w:rsidP="0025204F">
      <w:pPr>
        <w:ind w:right="5244"/>
        <w:jc w:val="center"/>
        <w:rPr>
          <w:rFonts w:ascii="Calibri" w:eastAsia="Times New Roman" w:hAnsi="Calibri" w:cs="Calibri"/>
          <w:noProof w:val="0"/>
          <w:lang w:val="en-US" w:eastAsia="hr-HR"/>
        </w:rPr>
      </w:pPr>
      <w:r w:rsidRPr="0025204F">
        <w:rPr>
          <w:rFonts w:ascii="Calibri" w:eastAsia="Times New Roman" w:hAnsi="Calibri" w:cs="Calibri"/>
          <w:sz w:val="20"/>
          <w:szCs w:val="20"/>
          <w:lang w:val="en-US" w:eastAsia="hr-HR"/>
        </w:rPr>
        <w:drawing>
          <wp:anchor distT="0" distB="0" distL="114300" distR="114300" simplePos="0" relativeHeight="251682816" behindDoc="0" locked="0" layoutInCell="1" allowOverlap="1" wp14:anchorId="0761810A" wp14:editId="268E0868">
            <wp:simplePos x="0" y="0"/>
            <wp:positionH relativeFrom="column">
              <wp:posOffset>96520</wp:posOffset>
            </wp:positionH>
            <wp:positionV relativeFrom="paragraph">
              <wp:posOffset>17780</wp:posOffset>
            </wp:positionV>
            <wp:extent cx="355600" cy="347980"/>
            <wp:effectExtent l="0" t="0" r="6350" b="0"/>
            <wp:wrapNone/>
            <wp:docPr id="1246833308" name="Slika 11"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33308" name="Slika 11"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25204F">
        <w:rPr>
          <w:rFonts w:ascii="Calibri" w:eastAsia="Times New Roman" w:hAnsi="Calibri" w:cs="Calibri"/>
          <w:noProof w:val="0"/>
          <w:lang w:val="en-US" w:eastAsia="hr-HR"/>
        </w:rPr>
        <w:t>GRAD POŽEGA</w:t>
      </w:r>
    </w:p>
    <w:p w14:paraId="2B53D842" w14:textId="77777777" w:rsidR="0025204F" w:rsidRPr="0025204F" w:rsidRDefault="0025204F" w:rsidP="0025204F">
      <w:pPr>
        <w:spacing w:after="240"/>
        <w:ind w:right="5244"/>
        <w:jc w:val="center"/>
        <w:rPr>
          <w:rFonts w:ascii="Calibri" w:eastAsia="Times New Roman" w:hAnsi="Calibri" w:cs="Calibri"/>
          <w:noProof w:val="0"/>
          <w:lang w:val="en-US" w:eastAsia="hr-HR"/>
        </w:rPr>
      </w:pPr>
      <w:r w:rsidRPr="0025204F">
        <w:rPr>
          <w:rFonts w:ascii="Calibri" w:eastAsia="Times New Roman" w:hAnsi="Calibri" w:cs="Calibri"/>
          <w:noProof w:val="0"/>
          <w:lang w:val="en-US" w:eastAsia="hr-HR"/>
        </w:rPr>
        <w:t>Gradonačelnik</w:t>
      </w:r>
    </w:p>
    <w:p w14:paraId="194109DA" w14:textId="77777777" w:rsidR="0031764A" w:rsidRPr="00320D60" w:rsidRDefault="0031764A" w:rsidP="00320D60">
      <w:pPr>
        <w:ind w:right="3492"/>
        <w:jc w:val="both"/>
        <w:rPr>
          <w:rFonts w:ascii="Calibri" w:hAnsi="Calibri" w:cs="Calibri"/>
          <w:bCs/>
        </w:rPr>
      </w:pPr>
      <w:r w:rsidRPr="00320D60">
        <w:rPr>
          <w:rFonts w:ascii="Calibri" w:hAnsi="Calibri" w:cs="Calibri"/>
          <w:bCs/>
        </w:rPr>
        <w:t>KLASA: 024-02/24-03/5</w:t>
      </w:r>
    </w:p>
    <w:p w14:paraId="6F23B68D" w14:textId="7B7DE9B6" w:rsidR="0031764A" w:rsidRPr="00320D60" w:rsidRDefault="0031764A" w:rsidP="00320D60">
      <w:pPr>
        <w:jc w:val="both"/>
        <w:rPr>
          <w:rFonts w:ascii="Calibri" w:hAnsi="Calibri" w:cs="Calibri"/>
          <w:bCs/>
        </w:rPr>
      </w:pPr>
      <w:r w:rsidRPr="00320D60">
        <w:rPr>
          <w:rFonts w:ascii="Calibri" w:hAnsi="Calibri" w:cs="Calibri"/>
          <w:bCs/>
        </w:rPr>
        <w:t>URBROJ: 2177-1-01/01-24-</w:t>
      </w:r>
      <w:r w:rsidR="00AA6CCF" w:rsidRPr="00320D60">
        <w:rPr>
          <w:rFonts w:ascii="Calibri" w:hAnsi="Calibri" w:cs="Calibri"/>
          <w:bCs/>
        </w:rPr>
        <w:t>5</w:t>
      </w:r>
    </w:p>
    <w:p w14:paraId="481F2E91" w14:textId="5DE57C44" w:rsidR="0031764A" w:rsidRDefault="0031764A" w:rsidP="0025204F">
      <w:pPr>
        <w:spacing w:after="240"/>
        <w:jc w:val="both"/>
        <w:rPr>
          <w:rFonts w:ascii="Calibri" w:hAnsi="Calibri" w:cs="Calibri"/>
          <w:bCs/>
        </w:rPr>
      </w:pPr>
      <w:r w:rsidRPr="00320D60">
        <w:rPr>
          <w:rFonts w:ascii="Calibri" w:hAnsi="Calibri" w:cs="Calibri"/>
          <w:bCs/>
        </w:rPr>
        <w:t xml:space="preserve">Požega, </w:t>
      </w:r>
      <w:r w:rsidR="00AA6CCF" w:rsidRPr="00320D60">
        <w:rPr>
          <w:rFonts w:ascii="Calibri" w:hAnsi="Calibri" w:cs="Calibri"/>
          <w:bCs/>
        </w:rPr>
        <w:t xml:space="preserve">29. studenog </w:t>
      </w:r>
      <w:r w:rsidRPr="00320D60">
        <w:rPr>
          <w:rFonts w:ascii="Calibri" w:hAnsi="Calibri" w:cs="Calibri"/>
          <w:bCs/>
        </w:rPr>
        <w:t>202</w:t>
      </w:r>
      <w:r w:rsidR="00AA6CCF" w:rsidRPr="00320D60">
        <w:rPr>
          <w:rFonts w:ascii="Calibri" w:hAnsi="Calibri" w:cs="Calibri"/>
          <w:bCs/>
        </w:rPr>
        <w:t xml:space="preserve">4. </w:t>
      </w:r>
    </w:p>
    <w:p w14:paraId="0FA680CD" w14:textId="535A7F49" w:rsidR="0031764A" w:rsidRDefault="0031764A" w:rsidP="0025204F">
      <w:pPr>
        <w:spacing w:after="240"/>
        <w:ind w:firstLine="708"/>
        <w:jc w:val="both"/>
        <w:rPr>
          <w:rFonts w:ascii="Calibri" w:hAnsi="Calibri" w:cs="Calibri"/>
          <w:bCs/>
        </w:rPr>
      </w:pPr>
      <w:r w:rsidRPr="00320D60">
        <w:rPr>
          <w:rFonts w:ascii="Calibri" w:hAnsi="Calibri" w:cs="Calibri"/>
          <w:bCs/>
        </w:rPr>
        <w:t xml:space="preserve">Na temelju </w:t>
      </w:r>
      <w:r w:rsidRPr="00320D60">
        <w:rPr>
          <w:rFonts w:ascii="Calibri" w:eastAsia="Arial Unicode MS" w:hAnsi="Calibri" w:cs="Calibri"/>
          <w:bCs/>
        </w:rPr>
        <w:t>članka 44. stavka 1. i članka 48. stavka 1. točke 7. Zakona o lokalnoj i područnoj (regionalnoj) samoupravi (Narodne novine, broj:</w:t>
      </w:r>
      <w:r w:rsidRPr="00320D60">
        <w:rPr>
          <w:rFonts w:ascii="Calibri" w:hAnsi="Calibri" w:cs="Calibri"/>
          <w:bCs/>
        </w:rPr>
        <w:t xml:space="preserve"> 33/01, 60/01.- vjerodostojno tumačenje, 129/05., 109/07., 125/08., 36/09., 150/11., 144/12., 19/13.- pročišćeni tekst, 137/15.- ispravak, 123/17., 98/19. i 144/20.), a u svezi s člankom 42. Zakona o proračunu </w:t>
      </w:r>
      <w:r w:rsidRPr="00320D60">
        <w:rPr>
          <w:rFonts w:ascii="Calibri" w:eastAsia="Arial Unicode MS" w:hAnsi="Calibri" w:cs="Calibri"/>
          <w:bCs/>
        </w:rPr>
        <w:t>(Narodne novine, broj: 144/21.</w:t>
      </w:r>
      <w:r w:rsidRPr="00320D60">
        <w:rPr>
          <w:rFonts w:ascii="Calibri" w:hAnsi="Calibri" w:cs="Calibri"/>
          <w:bCs/>
        </w:rPr>
        <w:t xml:space="preserve">), te članka 62. stavka 1. podstavka 27. Statuta Grada Požege (Službene novine Grada Požege, broj: 2/21. i 11/22.), na prijedlog pročelnika Upravnih tijela Grada Požege, Gradonačelnik Grada Požege, dana, </w:t>
      </w:r>
      <w:r w:rsidR="00AA6CCF" w:rsidRPr="00320D60">
        <w:rPr>
          <w:rFonts w:ascii="Calibri" w:hAnsi="Calibri" w:cs="Calibri"/>
          <w:bCs/>
        </w:rPr>
        <w:t>29. studneog 2</w:t>
      </w:r>
      <w:r w:rsidRPr="00320D60">
        <w:rPr>
          <w:rFonts w:ascii="Calibri" w:hAnsi="Calibri" w:cs="Calibri"/>
          <w:bCs/>
        </w:rPr>
        <w:t xml:space="preserve">024. godine, donosi </w:t>
      </w:r>
    </w:p>
    <w:p w14:paraId="25E16D7D" w14:textId="23DB6BEE" w:rsidR="0031764A" w:rsidRPr="0025204F" w:rsidRDefault="0031764A" w:rsidP="0025204F">
      <w:pPr>
        <w:autoSpaceDE w:val="0"/>
        <w:spacing w:after="240"/>
        <w:jc w:val="center"/>
        <w:rPr>
          <w:rFonts w:ascii="Calibri" w:hAnsi="Calibri" w:cs="Calibri"/>
          <w:bCs/>
        </w:rPr>
      </w:pPr>
      <w:r w:rsidRPr="0025204F">
        <w:rPr>
          <w:rFonts w:ascii="Calibri" w:hAnsi="Calibri" w:cs="Calibri"/>
          <w:bCs/>
        </w:rPr>
        <w:t>P R O G R A M</w:t>
      </w:r>
    </w:p>
    <w:p w14:paraId="543218DB" w14:textId="55845680" w:rsidR="0031764A" w:rsidRPr="0025204F" w:rsidRDefault="0031764A" w:rsidP="0025204F">
      <w:pPr>
        <w:autoSpaceDE w:val="0"/>
        <w:spacing w:after="240"/>
        <w:jc w:val="center"/>
        <w:rPr>
          <w:rFonts w:ascii="Calibri" w:hAnsi="Calibri" w:cs="Calibri"/>
          <w:bCs/>
        </w:rPr>
      </w:pPr>
      <w:r w:rsidRPr="0025204F">
        <w:rPr>
          <w:rFonts w:ascii="Calibri" w:hAnsi="Calibri" w:cs="Calibri"/>
          <w:bCs/>
        </w:rPr>
        <w:t>o izmjenama Programa rada upravnih tijela Grada Požege za 2024. godinu</w:t>
      </w:r>
    </w:p>
    <w:p w14:paraId="607020E5" w14:textId="77777777" w:rsidR="0031764A" w:rsidRDefault="0031764A" w:rsidP="0025204F">
      <w:pPr>
        <w:pStyle w:val="Default"/>
        <w:spacing w:after="240"/>
        <w:jc w:val="center"/>
        <w:rPr>
          <w:rFonts w:ascii="Calibri" w:hAnsi="Calibri" w:cs="Calibri"/>
          <w:color w:val="auto"/>
          <w:sz w:val="22"/>
          <w:szCs w:val="22"/>
        </w:rPr>
      </w:pPr>
      <w:r w:rsidRPr="00320D60">
        <w:rPr>
          <w:rFonts w:ascii="Calibri" w:hAnsi="Calibri" w:cs="Calibri"/>
          <w:color w:val="auto"/>
          <w:sz w:val="22"/>
          <w:szCs w:val="22"/>
        </w:rPr>
        <w:t>I.</w:t>
      </w:r>
    </w:p>
    <w:p w14:paraId="715DE9A2" w14:textId="1FACCE5C" w:rsidR="00320D60" w:rsidRDefault="0031764A" w:rsidP="0025204F">
      <w:pPr>
        <w:pStyle w:val="Default"/>
        <w:spacing w:after="240"/>
        <w:ind w:firstLine="708"/>
        <w:jc w:val="both"/>
        <w:rPr>
          <w:rFonts w:ascii="Calibri" w:hAnsi="Calibri" w:cs="Calibri"/>
          <w:color w:val="auto"/>
          <w:sz w:val="22"/>
          <w:szCs w:val="22"/>
        </w:rPr>
      </w:pPr>
      <w:r w:rsidRPr="00574570">
        <w:rPr>
          <w:rFonts w:ascii="Calibri" w:hAnsi="Calibri" w:cs="Calibri"/>
          <w:color w:val="auto"/>
          <w:sz w:val="22"/>
          <w:szCs w:val="22"/>
        </w:rPr>
        <w:t>Ovim Programom mijenja se</w:t>
      </w:r>
      <w:r w:rsidR="00764EBF">
        <w:rPr>
          <w:rFonts w:ascii="Calibri" w:hAnsi="Calibri" w:cs="Calibri"/>
          <w:color w:val="auto"/>
          <w:sz w:val="22"/>
          <w:szCs w:val="22"/>
        </w:rPr>
        <w:t xml:space="preserve"> </w:t>
      </w:r>
      <w:r w:rsidRPr="00574570">
        <w:rPr>
          <w:rFonts w:ascii="Calibri" w:hAnsi="Calibri" w:cs="Calibri"/>
          <w:color w:val="auto"/>
          <w:sz w:val="22"/>
          <w:szCs w:val="22"/>
        </w:rPr>
        <w:t>Program rada Upravnih tijela Grada Požege za 2024. godinu (Službene novine Grada Požege, broj: 20/23.</w:t>
      </w:r>
      <w:r w:rsidR="00320D60" w:rsidRPr="00574570">
        <w:rPr>
          <w:rFonts w:ascii="Calibri" w:hAnsi="Calibri" w:cs="Calibri"/>
          <w:color w:val="auto"/>
          <w:sz w:val="22"/>
          <w:szCs w:val="22"/>
        </w:rPr>
        <w:t xml:space="preserve">, 8/24. i  </w:t>
      </w:r>
      <w:r w:rsidR="00574570" w:rsidRPr="00574570">
        <w:rPr>
          <w:rFonts w:ascii="Calibri" w:hAnsi="Calibri" w:cs="Calibri"/>
          <w:color w:val="auto"/>
          <w:sz w:val="22"/>
          <w:szCs w:val="22"/>
        </w:rPr>
        <w:t>14</w:t>
      </w:r>
      <w:r w:rsidR="00320D60" w:rsidRPr="00574570">
        <w:rPr>
          <w:rFonts w:ascii="Calibri" w:hAnsi="Calibri" w:cs="Calibri"/>
          <w:color w:val="auto"/>
          <w:sz w:val="22"/>
          <w:szCs w:val="22"/>
        </w:rPr>
        <w:t xml:space="preserve">/24. </w:t>
      </w:r>
      <w:r w:rsidRPr="00574570">
        <w:rPr>
          <w:rFonts w:ascii="Calibri" w:hAnsi="Calibri" w:cs="Calibri"/>
          <w:color w:val="auto"/>
          <w:sz w:val="22"/>
          <w:szCs w:val="22"/>
        </w:rPr>
        <w:t>) (u nastavku teksta: Program</w:t>
      </w:r>
      <w:r w:rsidRPr="00320D60">
        <w:rPr>
          <w:rFonts w:ascii="Calibri" w:hAnsi="Calibri" w:cs="Calibri"/>
          <w:color w:val="auto"/>
          <w:sz w:val="22"/>
          <w:szCs w:val="22"/>
        </w:rPr>
        <w:t xml:space="preserve"> rada), kako slijedi:</w:t>
      </w:r>
    </w:p>
    <w:p w14:paraId="4C8B8090" w14:textId="1B343756" w:rsidR="0031764A" w:rsidRPr="0025204F" w:rsidRDefault="0031764A" w:rsidP="0025204F">
      <w:pPr>
        <w:pStyle w:val="Default"/>
        <w:spacing w:after="240"/>
        <w:ind w:left="567" w:hanging="425"/>
        <w:jc w:val="both"/>
        <w:rPr>
          <w:rFonts w:ascii="Calibri" w:hAnsi="Calibri" w:cs="Calibri"/>
          <w:bCs/>
          <w:sz w:val="22"/>
          <w:szCs w:val="22"/>
        </w:rPr>
      </w:pPr>
      <w:r w:rsidRPr="0025204F">
        <w:rPr>
          <w:rFonts w:ascii="Calibri" w:hAnsi="Calibri" w:cs="Calibri"/>
          <w:bCs/>
          <w:sz w:val="22"/>
          <w:szCs w:val="22"/>
        </w:rPr>
        <w:t>1.</w:t>
      </w:r>
      <w:r w:rsidRPr="0025204F">
        <w:rPr>
          <w:rFonts w:ascii="Calibri" w:hAnsi="Calibri" w:cs="Calibri"/>
          <w:bCs/>
          <w:sz w:val="22"/>
          <w:szCs w:val="22"/>
        </w:rPr>
        <w:tab/>
        <w:t>IZMJENE PROGRAMA RADA UPRAVNOG ODJELA ZA SAMOUPRAVU</w:t>
      </w:r>
    </w:p>
    <w:p w14:paraId="2ABF1688" w14:textId="6FB6C08D" w:rsidR="0031764A" w:rsidRPr="00320D60" w:rsidRDefault="0031764A" w:rsidP="0025204F">
      <w:pPr>
        <w:spacing w:after="240"/>
        <w:ind w:firstLine="708"/>
        <w:jc w:val="both"/>
        <w:rPr>
          <w:rFonts w:ascii="Calibri" w:hAnsi="Calibri" w:cs="Calibri"/>
        </w:rPr>
      </w:pPr>
      <w:r w:rsidRPr="00320D60">
        <w:rPr>
          <w:rFonts w:ascii="Calibri" w:hAnsi="Calibri" w:cs="Calibri"/>
        </w:rPr>
        <w:t>U točki 1. podtočka 5. Programa rada Upravnog odjela za samoupravu mijenja se i glasi:</w:t>
      </w:r>
    </w:p>
    <w:p w14:paraId="370F2262" w14:textId="77777777" w:rsidR="002B5B49" w:rsidRDefault="0031764A" w:rsidP="0025204F">
      <w:pPr>
        <w:pStyle w:val="Uvuenotijeloteksta"/>
        <w:spacing w:after="240"/>
        <w:rPr>
          <w:rFonts w:ascii="Calibri" w:hAnsi="Calibri" w:cs="Calibri"/>
          <w:b w:val="0"/>
          <w:bCs/>
          <w:sz w:val="22"/>
          <w:szCs w:val="22"/>
          <w:lang w:val="hr-HR"/>
        </w:rPr>
      </w:pPr>
      <w:r w:rsidRPr="00320D60">
        <w:rPr>
          <w:rFonts w:ascii="Calibri" w:hAnsi="Calibri" w:cs="Calibri"/>
          <w:b w:val="0"/>
          <w:bCs/>
          <w:sz w:val="22"/>
          <w:szCs w:val="22"/>
          <w:lang w:val="hr-HR"/>
        </w:rPr>
        <w:t>„ 5. Kroz razdjel UOS-a u 2024. godini planirana su sredstva, kako slijedi:</w:t>
      </w:r>
    </w:p>
    <w:tbl>
      <w:tblPr>
        <w:tblStyle w:val="Reetkatablice1"/>
        <w:tblW w:w="7655" w:type="dxa"/>
        <w:tblInd w:w="704" w:type="dxa"/>
        <w:tblLook w:val="04A0" w:firstRow="1" w:lastRow="0" w:firstColumn="1" w:lastColumn="0" w:noHBand="0" w:noVBand="1"/>
      </w:tblPr>
      <w:tblGrid>
        <w:gridCol w:w="6095"/>
        <w:gridCol w:w="1560"/>
      </w:tblGrid>
      <w:tr w:rsidR="002B5B49" w:rsidRPr="001A074E" w14:paraId="15262AFB" w14:textId="77777777" w:rsidTr="00867C70">
        <w:trPr>
          <w:trHeight w:val="255"/>
        </w:trPr>
        <w:tc>
          <w:tcPr>
            <w:tcW w:w="6095" w:type="dxa"/>
            <w:noWrap/>
            <w:hideMark/>
          </w:tcPr>
          <w:p w14:paraId="2FAF8C7B" w14:textId="77777777" w:rsidR="002B5B49" w:rsidRPr="001A074E" w:rsidRDefault="002B5B49" w:rsidP="001A074E">
            <w:pPr>
              <w:rPr>
                <w:rFonts w:asciiTheme="minorHAnsi" w:hAnsiTheme="minorHAnsi" w:cstheme="minorHAnsi"/>
              </w:rPr>
            </w:pPr>
            <w:r w:rsidRPr="001A074E">
              <w:rPr>
                <w:rFonts w:asciiTheme="minorHAnsi" w:hAnsiTheme="minorHAnsi" w:cstheme="minorHAnsi"/>
              </w:rPr>
              <w:t>Razdjel 002 UPRAVNI ODJEL ZA SAMOUPRAVU / AKTIVNOSTI</w:t>
            </w:r>
          </w:p>
        </w:tc>
        <w:tc>
          <w:tcPr>
            <w:tcW w:w="1560" w:type="dxa"/>
            <w:noWrap/>
            <w:hideMark/>
          </w:tcPr>
          <w:p w14:paraId="7CAD0859" w14:textId="2D550A75" w:rsidR="002B5B49" w:rsidRPr="001A074E" w:rsidRDefault="002B5B49" w:rsidP="001A074E">
            <w:pPr>
              <w:jc w:val="right"/>
              <w:rPr>
                <w:rFonts w:asciiTheme="minorHAnsi" w:hAnsiTheme="minorHAnsi" w:cstheme="minorHAnsi"/>
              </w:rPr>
            </w:pPr>
            <w:r w:rsidRPr="001A074E">
              <w:rPr>
                <w:rFonts w:asciiTheme="minorHAnsi" w:hAnsiTheme="minorHAnsi" w:cstheme="minorHAnsi"/>
              </w:rPr>
              <w:t>202</w:t>
            </w:r>
            <w:r w:rsidR="00C07FE5" w:rsidRPr="001A074E">
              <w:rPr>
                <w:rFonts w:asciiTheme="minorHAnsi" w:hAnsiTheme="minorHAnsi" w:cstheme="minorHAnsi"/>
              </w:rPr>
              <w:t>4</w:t>
            </w:r>
            <w:r w:rsidRPr="001A074E">
              <w:rPr>
                <w:rFonts w:asciiTheme="minorHAnsi" w:hAnsiTheme="minorHAnsi" w:cstheme="minorHAnsi"/>
              </w:rPr>
              <w:t>. /euro</w:t>
            </w:r>
          </w:p>
        </w:tc>
      </w:tr>
      <w:tr w:rsidR="002B5B49" w:rsidRPr="00320D60" w14:paraId="17718B4A" w14:textId="77777777" w:rsidTr="00867C70">
        <w:trPr>
          <w:trHeight w:val="255"/>
        </w:trPr>
        <w:tc>
          <w:tcPr>
            <w:tcW w:w="6095" w:type="dxa"/>
            <w:noWrap/>
          </w:tcPr>
          <w:p w14:paraId="744BA158" w14:textId="77777777" w:rsidR="002B5B49" w:rsidRPr="00320D60" w:rsidRDefault="002B5B49" w:rsidP="00320D60">
            <w:pPr>
              <w:rPr>
                <w:rFonts w:asciiTheme="minorHAnsi" w:hAnsiTheme="minorHAnsi" w:cstheme="minorHAnsi"/>
                <w:b/>
                <w:bCs/>
              </w:rPr>
            </w:pPr>
            <w:r w:rsidRPr="00320D60">
              <w:rPr>
                <w:rFonts w:asciiTheme="minorHAnsi" w:hAnsiTheme="minorHAnsi" w:cstheme="minorHAnsi"/>
              </w:rPr>
              <w:t>Glava 00201 UPRAVNI ODJEL ZA SAMOUPRAVU</w:t>
            </w:r>
          </w:p>
        </w:tc>
        <w:tc>
          <w:tcPr>
            <w:tcW w:w="1560" w:type="dxa"/>
            <w:noWrap/>
            <w:vAlign w:val="center"/>
          </w:tcPr>
          <w:p w14:paraId="147995B9" w14:textId="7D46CD26" w:rsidR="002B5B49" w:rsidRPr="00320D60" w:rsidRDefault="00C07FE5" w:rsidP="00320D60">
            <w:pPr>
              <w:jc w:val="right"/>
              <w:rPr>
                <w:rFonts w:asciiTheme="minorHAnsi" w:hAnsiTheme="minorHAnsi" w:cstheme="minorHAnsi"/>
              </w:rPr>
            </w:pPr>
            <w:r w:rsidRPr="00320D60">
              <w:rPr>
                <w:rFonts w:asciiTheme="minorHAnsi" w:hAnsiTheme="minorHAnsi" w:cstheme="minorHAnsi"/>
              </w:rPr>
              <w:t>476.787,00</w:t>
            </w:r>
          </w:p>
        </w:tc>
      </w:tr>
      <w:tr w:rsidR="002B5B49" w:rsidRPr="00320D60" w14:paraId="13C8B19C" w14:textId="77777777" w:rsidTr="00867C70">
        <w:trPr>
          <w:trHeight w:val="255"/>
        </w:trPr>
        <w:tc>
          <w:tcPr>
            <w:tcW w:w="6095" w:type="dxa"/>
            <w:noWrap/>
            <w:hideMark/>
          </w:tcPr>
          <w:p w14:paraId="79F94862" w14:textId="77777777" w:rsidR="002B5B49" w:rsidRPr="00320D60" w:rsidRDefault="002B5B49" w:rsidP="00320D60">
            <w:pPr>
              <w:rPr>
                <w:rFonts w:asciiTheme="minorHAnsi" w:hAnsiTheme="minorHAnsi" w:cstheme="minorHAnsi"/>
              </w:rPr>
            </w:pPr>
            <w:r w:rsidRPr="00320D60">
              <w:rPr>
                <w:rFonts w:asciiTheme="minorHAnsi" w:hAnsiTheme="minorHAnsi" w:cstheme="minorHAnsi"/>
              </w:rPr>
              <w:t xml:space="preserve">PROGRAM 1002 REDOVNA DJELATNOST UPRAVNIH TIJELA </w:t>
            </w:r>
          </w:p>
        </w:tc>
        <w:tc>
          <w:tcPr>
            <w:tcW w:w="1560" w:type="dxa"/>
            <w:noWrap/>
            <w:vAlign w:val="center"/>
          </w:tcPr>
          <w:p w14:paraId="6B5AC1C6" w14:textId="12243F7F" w:rsidR="002B5B49" w:rsidRPr="00320D60" w:rsidRDefault="00C07FE5" w:rsidP="00320D60">
            <w:pPr>
              <w:jc w:val="right"/>
              <w:rPr>
                <w:rFonts w:asciiTheme="minorHAnsi" w:hAnsiTheme="minorHAnsi" w:cstheme="minorHAnsi"/>
              </w:rPr>
            </w:pPr>
            <w:r w:rsidRPr="00320D60">
              <w:rPr>
                <w:rFonts w:asciiTheme="minorHAnsi" w:hAnsiTheme="minorHAnsi" w:cstheme="minorHAnsi"/>
              </w:rPr>
              <w:t>408.557,00</w:t>
            </w:r>
          </w:p>
        </w:tc>
      </w:tr>
      <w:tr w:rsidR="002B5B49" w:rsidRPr="00320D60" w14:paraId="57EDC37C" w14:textId="77777777" w:rsidTr="00867C70">
        <w:trPr>
          <w:trHeight w:val="255"/>
        </w:trPr>
        <w:tc>
          <w:tcPr>
            <w:tcW w:w="6095" w:type="dxa"/>
            <w:noWrap/>
            <w:hideMark/>
          </w:tcPr>
          <w:p w14:paraId="155257B6" w14:textId="77777777" w:rsidR="002B5B49" w:rsidRPr="00320D60" w:rsidRDefault="002B5B49" w:rsidP="00320D60">
            <w:pPr>
              <w:rPr>
                <w:rFonts w:asciiTheme="minorHAnsi" w:hAnsiTheme="minorHAnsi" w:cstheme="minorHAnsi"/>
              </w:rPr>
            </w:pPr>
            <w:r w:rsidRPr="00320D60">
              <w:rPr>
                <w:rFonts w:asciiTheme="minorHAnsi" w:hAnsiTheme="minorHAnsi" w:cstheme="minorHAnsi"/>
              </w:rPr>
              <w:t>PROGRAM 1003 OBILJEŽAVANJE DANA GRADA</w:t>
            </w:r>
          </w:p>
        </w:tc>
        <w:tc>
          <w:tcPr>
            <w:tcW w:w="1560" w:type="dxa"/>
            <w:noWrap/>
            <w:vAlign w:val="center"/>
          </w:tcPr>
          <w:p w14:paraId="12FB90C6" w14:textId="24536200" w:rsidR="002B5B49" w:rsidRPr="00320D60" w:rsidRDefault="00C07FE5" w:rsidP="00320D60">
            <w:pPr>
              <w:jc w:val="right"/>
              <w:rPr>
                <w:rFonts w:asciiTheme="minorHAnsi" w:hAnsiTheme="minorHAnsi" w:cstheme="minorHAnsi"/>
              </w:rPr>
            </w:pPr>
            <w:r w:rsidRPr="00320D60">
              <w:rPr>
                <w:rFonts w:asciiTheme="minorHAnsi" w:hAnsiTheme="minorHAnsi" w:cstheme="minorHAnsi"/>
              </w:rPr>
              <w:t>14.670.00</w:t>
            </w:r>
          </w:p>
        </w:tc>
      </w:tr>
      <w:tr w:rsidR="002B5B49" w:rsidRPr="00320D60" w14:paraId="2576DEFA" w14:textId="77777777" w:rsidTr="00867C70">
        <w:trPr>
          <w:trHeight w:val="255"/>
        </w:trPr>
        <w:tc>
          <w:tcPr>
            <w:tcW w:w="6095" w:type="dxa"/>
            <w:noWrap/>
            <w:hideMark/>
          </w:tcPr>
          <w:p w14:paraId="577157CB" w14:textId="77777777" w:rsidR="002B5B49" w:rsidRPr="00320D60" w:rsidRDefault="002B5B49" w:rsidP="00320D60">
            <w:pPr>
              <w:rPr>
                <w:rFonts w:asciiTheme="minorHAnsi" w:hAnsiTheme="minorHAnsi" w:cstheme="minorHAnsi"/>
              </w:rPr>
            </w:pPr>
            <w:r w:rsidRPr="00320D60">
              <w:rPr>
                <w:rFonts w:asciiTheme="minorHAnsi" w:hAnsiTheme="minorHAnsi" w:cstheme="minorHAnsi"/>
              </w:rPr>
              <w:t>PROGRAM 1200 POLITIČKE STRANKE</w:t>
            </w:r>
          </w:p>
        </w:tc>
        <w:tc>
          <w:tcPr>
            <w:tcW w:w="1560" w:type="dxa"/>
            <w:noWrap/>
            <w:vAlign w:val="center"/>
          </w:tcPr>
          <w:p w14:paraId="3241E83B" w14:textId="5C96469E" w:rsidR="002B5B49" w:rsidRPr="00320D60" w:rsidRDefault="00C07FE5" w:rsidP="00320D60">
            <w:pPr>
              <w:jc w:val="right"/>
              <w:rPr>
                <w:rFonts w:asciiTheme="minorHAnsi" w:hAnsiTheme="minorHAnsi" w:cstheme="minorHAnsi"/>
              </w:rPr>
            </w:pPr>
            <w:r w:rsidRPr="00320D60">
              <w:rPr>
                <w:rFonts w:asciiTheme="minorHAnsi" w:hAnsiTheme="minorHAnsi" w:cstheme="minorHAnsi"/>
              </w:rPr>
              <w:t>9.160,00</w:t>
            </w:r>
          </w:p>
        </w:tc>
      </w:tr>
      <w:tr w:rsidR="002B5B49" w:rsidRPr="00320D60" w14:paraId="3B4ED2CC" w14:textId="77777777" w:rsidTr="00867C70">
        <w:trPr>
          <w:trHeight w:val="255"/>
        </w:trPr>
        <w:tc>
          <w:tcPr>
            <w:tcW w:w="6095" w:type="dxa"/>
            <w:noWrap/>
            <w:hideMark/>
          </w:tcPr>
          <w:p w14:paraId="5C54D17E" w14:textId="77777777" w:rsidR="002B5B49" w:rsidRPr="00320D60" w:rsidRDefault="002B5B49" w:rsidP="00320D60">
            <w:pPr>
              <w:rPr>
                <w:rFonts w:asciiTheme="minorHAnsi" w:hAnsiTheme="minorHAnsi" w:cstheme="minorHAnsi"/>
              </w:rPr>
            </w:pPr>
            <w:r w:rsidRPr="00320D60">
              <w:rPr>
                <w:rFonts w:asciiTheme="minorHAnsi" w:hAnsiTheme="minorHAnsi" w:cstheme="minorHAnsi"/>
              </w:rPr>
              <w:t>PROGRAM 1202 DJEČJE GRADSKO VIJEĆE</w:t>
            </w:r>
          </w:p>
        </w:tc>
        <w:tc>
          <w:tcPr>
            <w:tcW w:w="1560" w:type="dxa"/>
            <w:noWrap/>
            <w:vAlign w:val="center"/>
          </w:tcPr>
          <w:p w14:paraId="3CF5C336" w14:textId="652227B7" w:rsidR="002B5B49" w:rsidRPr="00320D60" w:rsidRDefault="00C07FE5" w:rsidP="00320D60">
            <w:pPr>
              <w:jc w:val="right"/>
              <w:rPr>
                <w:rFonts w:asciiTheme="minorHAnsi" w:hAnsiTheme="minorHAnsi" w:cstheme="minorHAnsi"/>
              </w:rPr>
            </w:pPr>
            <w:r w:rsidRPr="00320D60">
              <w:rPr>
                <w:rFonts w:asciiTheme="minorHAnsi" w:hAnsiTheme="minorHAnsi" w:cstheme="minorHAnsi"/>
              </w:rPr>
              <w:t>400,00</w:t>
            </w:r>
          </w:p>
        </w:tc>
      </w:tr>
      <w:tr w:rsidR="002B5B49" w:rsidRPr="00320D60" w14:paraId="06E4C9DF" w14:textId="77777777" w:rsidTr="00867C70">
        <w:trPr>
          <w:trHeight w:val="255"/>
        </w:trPr>
        <w:tc>
          <w:tcPr>
            <w:tcW w:w="6095" w:type="dxa"/>
            <w:noWrap/>
            <w:hideMark/>
          </w:tcPr>
          <w:p w14:paraId="59F9B054" w14:textId="77777777" w:rsidR="002B5B49" w:rsidRPr="00320D60" w:rsidRDefault="002B5B49" w:rsidP="00320D60">
            <w:pPr>
              <w:rPr>
                <w:rFonts w:asciiTheme="minorHAnsi" w:hAnsiTheme="minorHAnsi" w:cstheme="minorHAnsi"/>
              </w:rPr>
            </w:pPr>
            <w:r w:rsidRPr="00320D60">
              <w:rPr>
                <w:rFonts w:asciiTheme="minorHAnsi" w:hAnsiTheme="minorHAnsi" w:cstheme="minorHAnsi"/>
              </w:rPr>
              <w:t>PROGRAM 1203 SAVJET MLADIH GRADA POŽEGE</w:t>
            </w:r>
          </w:p>
        </w:tc>
        <w:tc>
          <w:tcPr>
            <w:tcW w:w="1560" w:type="dxa"/>
            <w:noWrap/>
            <w:vAlign w:val="center"/>
          </w:tcPr>
          <w:p w14:paraId="5AEE66A6" w14:textId="6CC7A802" w:rsidR="002B5B49" w:rsidRPr="00320D60" w:rsidRDefault="00C07FE5" w:rsidP="00320D60">
            <w:pPr>
              <w:jc w:val="right"/>
              <w:rPr>
                <w:rFonts w:asciiTheme="minorHAnsi" w:hAnsiTheme="minorHAnsi" w:cstheme="minorHAnsi"/>
              </w:rPr>
            </w:pPr>
            <w:r w:rsidRPr="00320D60">
              <w:rPr>
                <w:rFonts w:asciiTheme="minorHAnsi" w:hAnsiTheme="minorHAnsi" w:cstheme="minorHAnsi"/>
              </w:rPr>
              <w:t>4.000,00</w:t>
            </w:r>
          </w:p>
        </w:tc>
      </w:tr>
      <w:tr w:rsidR="002B5B49" w:rsidRPr="00320D60" w14:paraId="335C40FD" w14:textId="77777777" w:rsidTr="00867C70">
        <w:trPr>
          <w:trHeight w:val="255"/>
        </w:trPr>
        <w:tc>
          <w:tcPr>
            <w:tcW w:w="6095" w:type="dxa"/>
            <w:noWrap/>
          </w:tcPr>
          <w:p w14:paraId="12212224" w14:textId="77777777" w:rsidR="002B5B49" w:rsidRPr="00320D60" w:rsidRDefault="002B5B49" w:rsidP="00320D60">
            <w:pPr>
              <w:rPr>
                <w:rFonts w:cstheme="minorHAnsi"/>
              </w:rPr>
            </w:pPr>
            <w:r w:rsidRPr="00320D60">
              <w:rPr>
                <w:rFonts w:ascii="Arimo" w:hAnsi="Arimo" w:cs="Arimo"/>
              </w:rPr>
              <w:t>PROGRAM 1213 ELEKTRONIČKI MEDIJI</w:t>
            </w:r>
          </w:p>
        </w:tc>
        <w:tc>
          <w:tcPr>
            <w:tcW w:w="1560" w:type="dxa"/>
            <w:noWrap/>
            <w:vAlign w:val="center"/>
          </w:tcPr>
          <w:p w14:paraId="1C27866A" w14:textId="1CABB28A" w:rsidR="002B5B49" w:rsidRPr="00320D60" w:rsidRDefault="00C07FE5" w:rsidP="00320D60">
            <w:pPr>
              <w:jc w:val="right"/>
              <w:rPr>
                <w:rFonts w:cstheme="minorHAnsi"/>
              </w:rPr>
            </w:pPr>
            <w:r w:rsidRPr="00320D60">
              <w:rPr>
                <w:rFonts w:cstheme="minorHAnsi"/>
              </w:rPr>
              <w:t>40.000,00</w:t>
            </w:r>
            <w:r w:rsidR="00764EBF">
              <w:rPr>
                <w:rFonts w:cstheme="minorHAnsi"/>
              </w:rPr>
              <w:t>“</w:t>
            </w:r>
          </w:p>
        </w:tc>
      </w:tr>
    </w:tbl>
    <w:p w14:paraId="3DF9FF47" w14:textId="72B9314E" w:rsidR="0031764A" w:rsidRPr="0025204F" w:rsidRDefault="0031764A" w:rsidP="0025204F">
      <w:pPr>
        <w:pStyle w:val="Uvuenotijeloteksta"/>
        <w:numPr>
          <w:ilvl w:val="0"/>
          <w:numId w:val="14"/>
        </w:numPr>
        <w:spacing w:before="240" w:after="240"/>
        <w:ind w:left="567"/>
        <w:rPr>
          <w:rFonts w:ascii="Calibri" w:hAnsi="Calibri" w:cs="Calibri"/>
          <w:b w:val="0"/>
          <w:bCs/>
          <w:sz w:val="22"/>
          <w:szCs w:val="22"/>
        </w:rPr>
      </w:pPr>
      <w:r w:rsidRPr="0025204F">
        <w:rPr>
          <w:rFonts w:ascii="Calibri" w:hAnsi="Calibri" w:cs="Calibri"/>
          <w:b w:val="0"/>
          <w:bCs/>
          <w:sz w:val="22"/>
          <w:szCs w:val="22"/>
        </w:rPr>
        <w:t>IZMJEN</w:t>
      </w:r>
      <w:r w:rsidR="00E316F1" w:rsidRPr="0025204F">
        <w:rPr>
          <w:rFonts w:ascii="Calibri" w:hAnsi="Calibri" w:cs="Calibri"/>
          <w:b w:val="0"/>
          <w:bCs/>
          <w:sz w:val="22"/>
          <w:szCs w:val="22"/>
        </w:rPr>
        <w:t>A</w:t>
      </w:r>
      <w:r w:rsidRPr="0025204F">
        <w:rPr>
          <w:rFonts w:ascii="Calibri" w:hAnsi="Calibri" w:cs="Calibri"/>
          <w:b w:val="0"/>
          <w:bCs/>
          <w:sz w:val="22"/>
          <w:szCs w:val="22"/>
        </w:rPr>
        <w:t xml:space="preserve"> PROGRAMA RADA UPRAVNOG ODJELA ZA DRUŠTVENE DJELATNOSTI </w:t>
      </w:r>
    </w:p>
    <w:p w14:paraId="6777BEAC" w14:textId="5FB5E4CC" w:rsidR="0031764A" w:rsidRPr="00764EBF" w:rsidRDefault="0031764A" w:rsidP="0025204F">
      <w:pPr>
        <w:spacing w:after="240"/>
        <w:ind w:firstLine="708"/>
        <w:jc w:val="both"/>
        <w:rPr>
          <w:rFonts w:ascii="Calibri" w:hAnsi="Calibri" w:cs="Calibri"/>
        </w:rPr>
      </w:pPr>
      <w:r w:rsidRPr="00764EBF">
        <w:rPr>
          <w:rFonts w:ascii="Calibri" w:hAnsi="Calibri" w:cs="Calibri"/>
        </w:rPr>
        <w:t>U točki 2. Programa rada Upravnog odjela za društvene djelatnosti, u drugom odjeljku iznos od: „</w:t>
      </w:r>
      <w:r w:rsidR="002B5B49" w:rsidRPr="00764EBF">
        <w:rPr>
          <w:rFonts w:ascii="Calibri" w:hAnsi="Calibri" w:cs="Calibri"/>
        </w:rPr>
        <w:t xml:space="preserve">14.124.001,00 </w:t>
      </w:r>
      <w:r w:rsidR="003B0EE7" w:rsidRPr="00764EBF">
        <w:rPr>
          <w:rFonts w:ascii="Calibri" w:hAnsi="Calibri" w:cs="Calibri"/>
        </w:rPr>
        <w:t>€“ zamjenjuje se iznosom od:„</w:t>
      </w:r>
      <w:r w:rsidR="00690B82" w:rsidRPr="00764EBF">
        <w:rPr>
          <w:rFonts w:ascii="Calibri" w:hAnsi="Calibri" w:cs="Calibri"/>
        </w:rPr>
        <w:t>14.708.</w:t>
      </w:r>
      <w:r w:rsidR="004A5698">
        <w:rPr>
          <w:rFonts w:ascii="Calibri" w:hAnsi="Calibri" w:cs="Calibri"/>
        </w:rPr>
        <w:t>72</w:t>
      </w:r>
      <w:r w:rsidR="00690B82" w:rsidRPr="00764EBF">
        <w:rPr>
          <w:rFonts w:ascii="Calibri" w:hAnsi="Calibri" w:cs="Calibri"/>
        </w:rPr>
        <w:t xml:space="preserve">8,00 </w:t>
      </w:r>
      <w:r w:rsidR="003B0EE7" w:rsidRPr="00764EBF">
        <w:rPr>
          <w:rFonts w:ascii="Calibri" w:hAnsi="Calibri" w:cs="Calibri"/>
        </w:rPr>
        <w:t>€</w:t>
      </w:r>
      <w:r w:rsidRPr="00764EBF">
        <w:rPr>
          <w:rFonts w:ascii="Calibri" w:hAnsi="Calibri" w:cs="Calibri"/>
        </w:rPr>
        <w:t>“.</w:t>
      </w:r>
    </w:p>
    <w:p w14:paraId="119F8055" w14:textId="6573E7EC" w:rsidR="0031764A" w:rsidRDefault="0031764A" w:rsidP="0025204F">
      <w:pPr>
        <w:ind w:left="567" w:hanging="425"/>
        <w:rPr>
          <w:rFonts w:ascii="Calibri" w:hAnsi="Calibri" w:cs="Calibri"/>
          <w:b/>
        </w:rPr>
      </w:pPr>
      <w:r w:rsidRPr="00320D60">
        <w:rPr>
          <w:rFonts w:ascii="Calibri" w:hAnsi="Calibri" w:cs="Calibri"/>
          <w:b/>
          <w:iCs/>
        </w:rPr>
        <w:t>3.</w:t>
      </w:r>
      <w:r w:rsidRPr="00320D60">
        <w:rPr>
          <w:rFonts w:ascii="Calibri" w:hAnsi="Calibri" w:cs="Calibri"/>
          <w:b/>
          <w:iCs/>
        </w:rPr>
        <w:tab/>
      </w:r>
      <w:r w:rsidRPr="0025204F">
        <w:rPr>
          <w:rFonts w:ascii="Calibri" w:hAnsi="Calibri" w:cs="Calibri"/>
          <w:bCs/>
          <w:iCs/>
        </w:rPr>
        <w:t xml:space="preserve">IZMJENE </w:t>
      </w:r>
      <w:r w:rsidRPr="0025204F">
        <w:rPr>
          <w:rFonts w:ascii="Calibri" w:hAnsi="Calibri" w:cs="Calibri"/>
          <w:bCs/>
        </w:rPr>
        <w:t>PROGRAMA RADA UPRAVNOG ODJELA ZA KOMUNALNE DJELATNOSTI I GOSPODARENJE</w:t>
      </w:r>
    </w:p>
    <w:p w14:paraId="52156055" w14:textId="77777777" w:rsidR="0031764A" w:rsidRDefault="0031764A" w:rsidP="0025204F">
      <w:pPr>
        <w:spacing w:after="240"/>
        <w:ind w:firstLine="708"/>
        <w:jc w:val="both"/>
        <w:rPr>
          <w:rFonts w:ascii="Calibri" w:hAnsi="Calibri" w:cs="Calibri"/>
        </w:rPr>
      </w:pPr>
      <w:r w:rsidRPr="00320D60">
        <w:rPr>
          <w:rFonts w:ascii="Calibri" w:hAnsi="Calibri" w:cs="Calibri"/>
        </w:rPr>
        <w:lastRenderedPageBreak/>
        <w:t>Ovim Programom u točki 4., u Programu rada Upravnog odjela za komunalne djelatnosti i gospodarenje mijenja se tabelarni dio (Prilog 1.) koji se nalazi u privitku ovoga Programa rada i čini njegov sastavni dio.</w:t>
      </w:r>
    </w:p>
    <w:p w14:paraId="1C4EAC46" w14:textId="5AECDBC6" w:rsidR="0031764A" w:rsidRPr="0025204F" w:rsidRDefault="00320D60" w:rsidP="0025204F">
      <w:pPr>
        <w:suppressAutoHyphens/>
        <w:autoSpaceDN w:val="0"/>
        <w:spacing w:after="240"/>
        <w:ind w:left="567" w:hanging="283"/>
        <w:jc w:val="both"/>
        <w:rPr>
          <w:rFonts w:ascii="Calibri" w:hAnsi="Calibri" w:cs="Calibri"/>
          <w:bCs/>
        </w:rPr>
      </w:pPr>
      <w:r w:rsidRPr="0025204F">
        <w:rPr>
          <w:rFonts w:ascii="Calibri" w:hAnsi="Calibri" w:cs="Calibri"/>
          <w:bCs/>
          <w:iCs/>
        </w:rPr>
        <w:t>4.</w:t>
      </w:r>
      <w:r w:rsidRPr="0025204F">
        <w:rPr>
          <w:rFonts w:ascii="Calibri" w:hAnsi="Calibri" w:cs="Calibri"/>
          <w:bCs/>
          <w:iCs/>
        </w:rPr>
        <w:tab/>
      </w:r>
      <w:r w:rsidR="0031764A" w:rsidRPr="0025204F">
        <w:rPr>
          <w:rFonts w:ascii="Calibri" w:hAnsi="Calibri" w:cs="Calibri"/>
          <w:bCs/>
          <w:iCs/>
        </w:rPr>
        <w:t xml:space="preserve">IZMJENE </w:t>
      </w:r>
      <w:r w:rsidR="0031764A" w:rsidRPr="0025204F">
        <w:rPr>
          <w:rFonts w:ascii="Calibri" w:hAnsi="Calibri" w:cs="Calibri"/>
          <w:bCs/>
        </w:rPr>
        <w:t>PROGRAMA RADA UPRAVNOG ODJELA ZA FINANCIJE I PRORAČUN</w:t>
      </w:r>
    </w:p>
    <w:p w14:paraId="096E3013" w14:textId="4FF92D0C" w:rsidR="0031764A" w:rsidRPr="00764EBF" w:rsidRDefault="0031764A" w:rsidP="0025204F">
      <w:pPr>
        <w:spacing w:after="240"/>
        <w:ind w:left="708"/>
        <w:jc w:val="both"/>
        <w:rPr>
          <w:rFonts w:ascii="Calibri" w:hAnsi="Calibri" w:cs="Calibri"/>
        </w:rPr>
      </w:pPr>
      <w:bookmarkStart w:id="1" w:name="_Hlk184128297"/>
      <w:r w:rsidRPr="00764EBF">
        <w:rPr>
          <w:rFonts w:ascii="Calibri" w:hAnsi="Calibri" w:cs="Calibri"/>
        </w:rPr>
        <w:t>Ovim Programom, u točki 6. Programu rada Upravnog odjela za financije i proračun:</w:t>
      </w:r>
    </w:p>
    <w:p w14:paraId="6336F662" w14:textId="3FB21D67" w:rsidR="0031764A" w:rsidRPr="00764EBF" w:rsidRDefault="0031764A" w:rsidP="00320D60">
      <w:pPr>
        <w:pStyle w:val="Odlomakpopisa"/>
        <w:numPr>
          <w:ilvl w:val="0"/>
          <w:numId w:val="4"/>
        </w:numPr>
        <w:jc w:val="both"/>
        <w:rPr>
          <w:rFonts w:ascii="Calibri" w:hAnsi="Calibri" w:cs="Calibri"/>
          <w:bCs/>
          <w:sz w:val="22"/>
          <w:szCs w:val="22"/>
        </w:rPr>
      </w:pPr>
      <w:r w:rsidRPr="00764EBF">
        <w:rPr>
          <w:rFonts w:ascii="Calibri" w:hAnsi="Calibri" w:cs="Calibri"/>
          <w:sz w:val="22"/>
          <w:szCs w:val="22"/>
        </w:rPr>
        <w:t>podtočka 3. mijenja se i glasi:</w:t>
      </w:r>
    </w:p>
    <w:p w14:paraId="5A344992" w14:textId="7CA6098A" w:rsidR="0029270A" w:rsidRPr="0029270A" w:rsidRDefault="0029270A" w:rsidP="0025204F">
      <w:pPr>
        <w:ind w:firstLine="993"/>
        <w:jc w:val="both"/>
        <w:rPr>
          <w:rFonts w:ascii="Calibri" w:hAnsi="Calibri" w:cs="Calibri"/>
          <w:bCs/>
        </w:rPr>
      </w:pPr>
      <w:r w:rsidRPr="0029270A">
        <w:rPr>
          <w:rFonts w:ascii="Calibri" w:hAnsi="Calibri" w:cs="Calibri"/>
          <w:bCs/>
        </w:rPr>
        <w:t>„3. Kroz UOFP provodi se program 1000 Redovna djelatnost. Program obuhvaća aktivnosti kojima se osiguravaju sredstva za redovno financiranje prava zaposlenika iz radnog odnosa, uključujući vježbenike za sve odjele gradske uprave, sredstva za podmirivanje materijalnih rashoda, za podmirenje financijskih rashoda, za otplatu kredita, te podmirenje svih ostalih rashoda za nesmetano obavljanje upravnih, stručnih i ostalih poslova u upravnim tijelima gradske uprave. Za ostvarenje programa u 2024. godini planirana su sredstva u iznosu 2.903.790,00 €, a ona se raspoređuju kroz sljedeće aktivnosti i projekte:</w:t>
      </w:r>
    </w:p>
    <w:p w14:paraId="22F74367" w14:textId="6A5AA18E" w:rsidR="0029270A" w:rsidRPr="0029270A" w:rsidRDefault="0029270A" w:rsidP="0025204F">
      <w:pPr>
        <w:ind w:firstLine="993"/>
        <w:jc w:val="both"/>
        <w:rPr>
          <w:rFonts w:ascii="Calibri" w:hAnsi="Calibri" w:cs="Calibri"/>
          <w:bCs/>
        </w:rPr>
      </w:pPr>
      <w:r w:rsidRPr="0029270A">
        <w:rPr>
          <w:rFonts w:ascii="Calibri" w:hAnsi="Calibri" w:cs="Calibri"/>
          <w:bCs/>
        </w:rPr>
        <w:t xml:space="preserve">3.1. Aktivnost A100001 Osnovna aktivnost upravnih tijela Grada Požege - planirana sredstva iznose 1.587.965,00 €. </w:t>
      </w:r>
    </w:p>
    <w:p w14:paraId="02E18656" w14:textId="20FECB0D" w:rsidR="0029270A" w:rsidRPr="0029270A" w:rsidRDefault="0029270A" w:rsidP="0025204F">
      <w:pPr>
        <w:ind w:firstLine="708"/>
        <w:jc w:val="both"/>
        <w:rPr>
          <w:rFonts w:ascii="Calibri" w:hAnsi="Calibri" w:cs="Calibri"/>
          <w:bCs/>
        </w:rPr>
      </w:pPr>
      <w:r w:rsidRPr="0029270A">
        <w:rPr>
          <w:rFonts w:ascii="Calibri" w:hAnsi="Calibri" w:cs="Calibri"/>
          <w:bCs/>
        </w:rPr>
        <w:t xml:space="preserve">Navedena aktivnost sastoji se od plaća i doprinosa na plaće, od ostalih rashoda za zaposlene kao što su nagrade, darovi, otpremnine, te ostale naknade utvrđene Kolektivnim ugovorom. </w:t>
      </w:r>
    </w:p>
    <w:p w14:paraId="20EB4266" w14:textId="77777777" w:rsidR="0029270A" w:rsidRPr="0029270A" w:rsidRDefault="0029270A" w:rsidP="0029270A">
      <w:pPr>
        <w:jc w:val="both"/>
        <w:rPr>
          <w:rFonts w:ascii="Calibri" w:hAnsi="Calibri" w:cs="Calibri"/>
          <w:bCs/>
        </w:rPr>
      </w:pPr>
      <w:r w:rsidRPr="0029270A">
        <w:rPr>
          <w:rFonts w:ascii="Calibri" w:hAnsi="Calibri" w:cs="Calibri"/>
          <w:bCs/>
        </w:rPr>
        <w:t xml:space="preserve">U ovoj aktivnosti planiraju se i naknade troškova zaposlenima,  materijalni i financijski troškovi, koji su povezani sa prikupljanjem prihoda i podmirivanjem obveza Grada i proračunskih korisnika. </w:t>
      </w:r>
    </w:p>
    <w:p w14:paraId="43593E57" w14:textId="6C7D2664" w:rsidR="0029270A" w:rsidRDefault="0029270A" w:rsidP="0025204F">
      <w:pPr>
        <w:ind w:firstLine="993"/>
        <w:jc w:val="both"/>
        <w:rPr>
          <w:rFonts w:ascii="Calibri" w:hAnsi="Calibri" w:cs="Calibri"/>
          <w:bCs/>
        </w:rPr>
      </w:pPr>
      <w:r w:rsidRPr="0029270A">
        <w:rPr>
          <w:rFonts w:ascii="Calibri" w:hAnsi="Calibri" w:cs="Calibri"/>
          <w:bCs/>
        </w:rPr>
        <w:t>3.2. Aktivnost A100002 Tekuća zaliha proračuna - planirana sredstva iznose 33.180,00 €</w:t>
      </w:r>
      <w:r>
        <w:rPr>
          <w:rFonts w:ascii="Calibri" w:hAnsi="Calibri" w:cs="Calibri"/>
          <w:bCs/>
        </w:rPr>
        <w:t xml:space="preserve"> </w:t>
      </w:r>
      <w:r w:rsidR="0025204F">
        <w:rPr>
          <w:rFonts w:ascii="Calibri" w:hAnsi="Calibri" w:cs="Calibri"/>
          <w:bCs/>
        </w:rPr>
        <w:t>-</w:t>
      </w:r>
    </w:p>
    <w:p w14:paraId="7C5EFC86" w14:textId="754F474F" w:rsidR="0029270A" w:rsidRPr="0029270A" w:rsidRDefault="0029270A" w:rsidP="0025204F">
      <w:pPr>
        <w:ind w:firstLine="708"/>
        <w:jc w:val="both"/>
        <w:rPr>
          <w:rFonts w:ascii="Calibri" w:hAnsi="Calibri" w:cs="Calibri"/>
          <w:bCs/>
        </w:rPr>
      </w:pPr>
      <w:r w:rsidRPr="0029270A">
        <w:rPr>
          <w:rFonts w:ascii="Calibri" w:hAnsi="Calibri" w:cs="Calibri"/>
          <w:bCs/>
        </w:rPr>
        <w:t>Navedena aktivnost sastoji se od financiranja nepredviđenih troškova za koje nisu osigurana sredstva u proračunu ili za namjene za koje se tijekom godine pokaže da za njih nisu planirana dovoljna sredstva jer ih pri planiranju proračuna nije bilo moguće predvidjeti.</w:t>
      </w:r>
    </w:p>
    <w:p w14:paraId="23D87BF3" w14:textId="261EE4D9" w:rsidR="0029270A" w:rsidRDefault="0029270A" w:rsidP="0025204F">
      <w:pPr>
        <w:ind w:firstLine="993"/>
        <w:jc w:val="both"/>
        <w:rPr>
          <w:rFonts w:ascii="Calibri" w:hAnsi="Calibri" w:cs="Calibri"/>
          <w:bCs/>
        </w:rPr>
      </w:pPr>
      <w:r w:rsidRPr="0029270A">
        <w:rPr>
          <w:rFonts w:ascii="Calibri" w:hAnsi="Calibri" w:cs="Calibri"/>
          <w:bCs/>
        </w:rPr>
        <w:t xml:space="preserve">3.3. Tekući projekt T100001 Otplata primljenih zajmova - planirana sredstva iznose 1.006.660,00 €. </w:t>
      </w:r>
    </w:p>
    <w:p w14:paraId="29521548" w14:textId="50AAEEF0" w:rsidR="0029270A" w:rsidRPr="0029270A" w:rsidRDefault="0029270A" w:rsidP="0025204F">
      <w:pPr>
        <w:ind w:firstLine="708"/>
        <w:jc w:val="both"/>
        <w:rPr>
          <w:rFonts w:ascii="Calibri" w:hAnsi="Calibri" w:cs="Calibri"/>
          <w:bCs/>
        </w:rPr>
      </w:pPr>
      <w:r w:rsidRPr="0029270A">
        <w:rPr>
          <w:rFonts w:ascii="Calibri" w:hAnsi="Calibri" w:cs="Calibri"/>
          <w:bCs/>
        </w:rPr>
        <w:t>Ovaj projekt odnosi se na</w:t>
      </w:r>
      <w:r>
        <w:rPr>
          <w:rFonts w:ascii="Calibri" w:hAnsi="Calibri" w:cs="Calibri"/>
          <w:bCs/>
        </w:rPr>
        <w:t xml:space="preserve"> </w:t>
      </w:r>
      <w:r w:rsidRPr="0029270A">
        <w:rPr>
          <w:rFonts w:ascii="Calibri" w:hAnsi="Calibri" w:cs="Calibri"/>
          <w:bCs/>
        </w:rPr>
        <w:t xml:space="preserve">povrat glavnice i plaćanje kamate, te tečajnih razlika temeljem Ugovora o kreditu broj: KO-06/16 iz 2016. godine, zaključenoga između Grada Požege i Hrvatske banke za obnovu i razvitak (HBOR), Zagreb. Odobreni kredit u svrhu izgradnje kapitalnih objekata komunalne infrastrukture u iznosu od 35.000.000,00 kn, odnosno u protuvrijednosti 4.594.273,78 € po srednjem tečaju Hrvatske narodne banke, na dan korištenja kredita, uz valutnu klauzulu, s rokom vraćanja od petnaest godina, uključujući četiri godine počeka, s promjenjivom kamatnom stopom od 4,00% godišnje, naknadom za neiskorišteni iznos kredita od 0,25% godišnje, te uz dospijeće anuiteta tromjesečno nakon počeka otplate  od četiri godine. Kredit je realiziran s 31. prosinca 2017. godine. Dodatkom I. Ugovoru o kreditu broj: KO-06/16 od 13. studenog 2019. godine, koji se primjenjuje od 1. siječnja 2020. godine,  skraćuje se poček sa četiri na dvije godine, te je prva rata glavnice dospjela na naplatu 31. ožujka 2020. godine. Kamatna stopa je smanjena sa 4,00 % promjenjiva na 2,00 % fiksna godišnje, a obračunava se i naplaćuje tromjesečno i primjenjuje od 1. siječnja 2020.godine i nadalje te povrat glavnice i plaćanje kamata za kredit zaključen u 2022. godini između Grada Požege i Hrvatske banke za obnovu i razvitak (HBOR), Zagreb, u svrhu energetski ekološki učinkovite javne rasvjete u iznosu od 8.000.000,00 kn, odnosno u protuvrijednosti  1.061.782, 47 €, s rokom vraćanja od dvije godine, tri mjeseca, bez počeka, u jednakim tromjesečnim ratama s fiksnom kamatnom stopom od 0,25% godišnje čija je prva rata otplate započela 30. listopada 2023. godine. </w:t>
      </w:r>
    </w:p>
    <w:p w14:paraId="4D0738C8" w14:textId="2FA4A414" w:rsidR="0029270A" w:rsidRDefault="0029270A" w:rsidP="0025204F">
      <w:pPr>
        <w:spacing w:after="240"/>
        <w:ind w:firstLine="993"/>
        <w:jc w:val="both"/>
        <w:rPr>
          <w:rFonts w:ascii="Calibri" w:hAnsi="Calibri" w:cs="Calibri"/>
          <w:bCs/>
        </w:rPr>
      </w:pPr>
      <w:r w:rsidRPr="0029270A">
        <w:rPr>
          <w:rFonts w:ascii="Calibri" w:hAnsi="Calibri" w:cs="Calibri"/>
          <w:bCs/>
        </w:rPr>
        <w:t>3.4. Tekući projekt T100006 Izbori za zastupnike u Hrvatski sabor - planirana sredstva iznose 275.985,00 €. Navedena aktivnost obuhvaća naknade članovima povjerenstava te ostale nespomenute rashode poslovanja.“</w:t>
      </w:r>
    </w:p>
    <w:p w14:paraId="291A3164" w14:textId="0509A3C6" w:rsidR="0029270A" w:rsidRPr="0029270A" w:rsidRDefault="0029270A" w:rsidP="0029270A">
      <w:pPr>
        <w:ind w:firstLine="708"/>
        <w:jc w:val="both"/>
        <w:rPr>
          <w:rFonts w:cstheme="minorHAnsi"/>
          <w:bCs/>
        </w:rPr>
      </w:pPr>
      <w:r w:rsidRPr="0029270A">
        <w:rPr>
          <w:rFonts w:cstheme="minorHAnsi"/>
          <w:bCs/>
        </w:rPr>
        <w:t>2) u točki 4. pod zakonska osnova za uvođenje programa:</w:t>
      </w:r>
    </w:p>
    <w:p w14:paraId="6CE58FE8" w14:textId="5DDC9DD2" w:rsidR="0029270A" w:rsidRPr="0029270A" w:rsidRDefault="0029270A" w:rsidP="0025204F">
      <w:pPr>
        <w:ind w:firstLine="993"/>
        <w:jc w:val="both"/>
        <w:rPr>
          <w:rFonts w:cstheme="minorHAnsi"/>
          <w:bCs/>
        </w:rPr>
      </w:pPr>
      <w:r w:rsidRPr="0029270A">
        <w:rPr>
          <w:rFonts w:cstheme="minorHAnsi"/>
          <w:bCs/>
        </w:rPr>
        <w:t>1. alineja 7. mijenja se i glasi:</w:t>
      </w:r>
    </w:p>
    <w:p w14:paraId="3DCEBB88" w14:textId="6BCF4107" w:rsidR="0029270A" w:rsidRPr="0029270A" w:rsidRDefault="0029270A" w:rsidP="0025204F">
      <w:pPr>
        <w:ind w:firstLine="1134"/>
        <w:jc w:val="both"/>
        <w:rPr>
          <w:rFonts w:cstheme="minorHAnsi"/>
          <w:bCs/>
        </w:rPr>
      </w:pPr>
      <w:r w:rsidRPr="0029270A">
        <w:rPr>
          <w:rFonts w:cstheme="minorHAnsi"/>
          <w:bCs/>
        </w:rPr>
        <w:lastRenderedPageBreak/>
        <w:t>„- Odluka o koeficijentima za obračun plaća službenika i namještenika u upravnim tijelima Grada Požege (Službene novine Grada Požege, broj: 20/23. i 1/24.)</w:t>
      </w:r>
    </w:p>
    <w:p w14:paraId="3EFD1ACF" w14:textId="2EE29638" w:rsidR="0029270A" w:rsidRPr="0025204F" w:rsidRDefault="0029270A" w:rsidP="0025204F">
      <w:pPr>
        <w:ind w:firstLine="993"/>
        <w:jc w:val="both"/>
        <w:rPr>
          <w:rFonts w:cstheme="minorHAnsi"/>
          <w:bCs/>
        </w:rPr>
      </w:pPr>
      <w:r w:rsidRPr="0025204F">
        <w:rPr>
          <w:rFonts w:cstheme="minorHAnsi"/>
          <w:bCs/>
        </w:rPr>
        <w:t>2. alineja 11. mijenja se i glasi:</w:t>
      </w:r>
    </w:p>
    <w:p w14:paraId="0EFA5F34" w14:textId="34DB1D87" w:rsidR="0029270A" w:rsidRPr="00764EBF" w:rsidRDefault="0029270A" w:rsidP="0025204F">
      <w:pPr>
        <w:spacing w:after="240"/>
        <w:ind w:firstLine="993"/>
        <w:jc w:val="both"/>
        <w:rPr>
          <w:rFonts w:cstheme="minorHAnsi"/>
          <w:bCs/>
        </w:rPr>
      </w:pPr>
      <w:r w:rsidRPr="0029270A">
        <w:rPr>
          <w:rFonts w:cstheme="minorHAnsi"/>
          <w:bCs/>
        </w:rPr>
        <w:t>„- Kolektivni ugovor za zaposlene u upravnim tijelima Grada Požege (Službene novine Grada Požege, broj: 7/21., 12/22, 23/22.,  6/23., 8/23., 10/23.,17/23., 19/23., 6/24. i 7/24.).</w:t>
      </w:r>
    </w:p>
    <w:p w14:paraId="362305DD" w14:textId="77777777" w:rsidR="0029270A" w:rsidRDefault="0029270A" w:rsidP="0025204F">
      <w:pPr>
        <w:numPr>
          <w:ilvl w:val="0"/>
          <w:numId w:val="11"/>
        </w:numPr>
        <w:spacing w:after="240"/>
        <w:jc w:val="both"/>
        <w:rPr>
          <w:rFonts w:ascii="Calibri" w:hAnsi="Calibri" w:cs="Calibri"/>
          <w:bCs/>
        </w:rPr>
      </w:pPr>
      <w:r w:rsidRPr="0029270A">
        <w:rPr>
          <w:rFonts w:ascii="Calibri" w:hAnsi="Calibri" w:cs="Calibri"/>
          <w:bCs/>
        </w:rPr>
        <w:t xml:space="preserve">u točki 5. tabelarni dio mijenja se i glasi: </w:t>
      </w:r>
    </w:p>
    <w:tbl>
      <w:tblPr>
        <w:tblW w:w="7361" w:type="dxa"/>
        <w:jc w:val="center"/>
        <w:tblCellMar>
          <w:left w:w="0" w:type="dxa"/>
          <w:right w:w="0" w:type="dxa"/>
        </w:tblCellMar>
        <w:tblLook w:val="04A0" w:firstRow="1" w:lastRow="0" w:firstColumn="1" w:lastColumn="0" w:noHBand="0" w:noVBand="1"/>
      </w:tblPr>
      <w:tblGrid>
        <w:gridCol w:w="2268"/>
        <w:gridCol w:w="1891"/>
        <w:gridCol w:w="3202"/>
      </w:tblGrid>
      <w:tr w:rsidR="0029270A" w:rsidRPr="0029270A" w14:paraId="20EA9874" w14:textId="77777777" w:rsidTr="0066343A">
        <w:trPr>
          <w:trHeight w:val="112"/>
          <w:jc w:val="center"/>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A4BD0F" w14:textId="77777777" w:rsidR="0029270A" w:rsidRPr="0029270A" w:rsidRDefault="0029270A" w:rsidP="0066343A">
            <w:pPr>
              <w:jc w:val="center"/>
              <w:rPr>
                <w:rFonts w:ascii="Calibri" w:hAnsi="Calibri" w:cs="Calibri"/>
                <w:bCs/>
              </w:rPr>
            </w:pPr>
            <w:r w:rsidRPr="0029270A">
              <w:rPr>
                <w:rFonts w:ascii="Calibri" w:hAnsi="Calibri" w:cs="Calibri"/>
                <w:bCs/>
              </w:rPr>
              <w:br w:type="page"/>
              <w:t>REDNI BROJ</w:t>
            </w:r>
          </w:p>
        </w:tc>
        <w:tc>
          <w:tcPr>
            <w:tcW w:w="18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F5D71E" w14:textId="7C9175F3" w:rsidR="0029270A" w:rsidRPr="0029270A" w:rsidRDefault="0029270A" w:rsidP="0066343A">
            <w:pPr>
              <w:jc w:val="center"/>
              <w:rPr>
                <w:rFonts w:ascii="Calibri" w:hAnsi="Calibri" w:cs="Calibri"/>
                <w:bCs/>
              </w:rPr>
            </w:pPr>
            <w:r w:rsidRPr="0029270A">
              <w:rPr>
                <w:rFonts w:ascii="Calibri" w:hAnsi="Calibri" w:cs="Calibri"/>
                <w:bCs/>
              </w:rPr>
              <w:t>GODINA</w:t>
            </w:r>
          </w:p>
        </w:tc>
        <w:tc>
          <w:tcPr>
            <w:tcW w:w="32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4A7EAE" w14:textId="77777777" w:rsidR="0029270A" w:rsidRPr="0029270A" w:rsidRDefault="0029270A" w:rsidP="0066343A">
            <w:pPr>
              <w:jc w:val="center"/>
              <w:rPr>
                <w:rFonts w:ascii="Calibri" w:hAnsi="Calibri" w:cs="Calibri"/>
                <w:bCs/>
              </w:rPr>
            </w:pPr>
            <w:r w:rsidRPr="0029270A">
              <w:rPr>
                <w:rFonts w:ascii="Calibri" w:hAnsi="Calibri" w:cs="Calibri"/>
                <w:bCs/>
              </w:rPr>
              <w:t>PLANIRA SREDSTVA / EURO</w:t>
            </w:r>
          </w:p>
        </w:tc>
      </w:tr>
      <w:tr w:rsidR="0029270A" w:rsidRPr="0029270A" w14:paraId="5D100F51" w14:textId="77777777" w:rsidTr="0066343A">
        <w:trPr>
          <w:trHeight w:val="112"/>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E7594E" w14:textId="77777777" w:rsidR="0029270A" w:rsidRPr="0029270A" w:rsidRDefault="0029270A" w:rsidP="0029270A">
            <w:pPr>
              <w:jc w:val="both"/>
              <w:rPr>
                <w:rFonts w:ascii="Calibri" w:hAnsi="Calibri" w:cs="Calibri"/>
                <w:bCs/>
              </w:rPr>
            </w:pPr>
            <w:r w:rsidRPr="0029270A">
              <w:rPr>
                <w:rFonts w:ascii="Calibri" w:hAnsi="Calibri" w:cs="Calibri"/>
                <w:bCs/>
              </w:rPr>
              <w:t>1.</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14:paraId="6059E3E5" w14:textId="77777777" w:rsidR="0029270A" w:rsidRPr="0029270A" w:rsidRDefault="0029270A" w:rsidP="0029270A">
            <w:pPr>
              <w:jc w:val="both"/>
              <w:rPr>
                <w:rFonts w:ascii="Calibri" w:hAnsi="Calibri" w:cs="Calibri"/>
                <w:bCs/>
                <w:lang w:val="en-US"/>
              </w:rPr>
            </w:pPr>
            <w:r w:rsidRPr="0029270A">
              <w:rPr>
                <w:rFonts w:ascii="Calibri" w:hAnsi="Calibri" w:cs="Calibri"/>
                <w:bCs/>
                <w:lang w:val="en-US"/>
              </w:rPr>
              <w:t>2024.</w:t>
            </w:r>
          </w:p>
        </w:tc>
        <w:tc>
          <w:tcPr>
            <w:tcW w:w="3202" w:type="dxa"/>
            <w:tcBorders>
              <w:top w:val="nil"/>
              <w:left w:val="nil"/>
              <w:bottom w:val="single" w:sz="8" w:space="0" w:color="auto"/>
              <w:right w:val="single" w:sz="8" w:space="0" w:color="auto"/>
            </w:tcBorders>
            <w:tcMar>
              <w:top w:w="0" w:type="dxa"/>
              <w:left w:w="108" w:type="dxa"/>
              <w:bottom w:w="0" w:type="dxa"/>
              <w:right w:w="108" w:type="dxa"/>
            </w:tcMar>
            <w:hideMark/>
          </w:tcPr>
          <w:p w14:paraId="7388AADF" w14:textId="77777777" w:rsidR="0029270A" w:rsidRPr="0029270A" w:rsidRDefault="0029270A" w:rsidP="0066343A">
            <w:pPr>
              <w:jc w:val="right"/>
              <w:rPr>
                <w:rFonts w:ascii="Calibri" w:hAnsi="Calibri" w:cs="Calibri"/>
                <w:bCs/>
              </w:rPr>
            </w:pPr>
            <w:r w:rsidRPr="0029270A">
              <w:rPr>
                <w:rFonts w:ascii="Calibri" w:hAnsi="Calibri" w:cs="Calibri"/>
                <w:bCs/>
              </w:rPr>
              <w:t>2.903.790,00</w:t>
            </w:r>
          </w:p>
        </w:tc>
      </w:tr>
      <w:tr w:rsidR="0029270A" w:rsidRPr="0029270A" w14:paraId="326AAD5F" w14:textId="77777777" w:rsidTr="0066343A">
        <w:trPr>
          <w:trHeight w:val="112"/>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287C41" w14:textId="77777777" w:rsidR="0029270A" w:rsidRPr="0029270A" w:rsidRDefault="0029270A" w:rsidP="0029270A">
            <w:pPr>
              <w:jc w:val="both"/>
              <w:rPr>
                <w:rFonts w:ascii="Calibri" w:hAnsi="Calibri" w:cs="Calibri"/>
                <w:bCs/>
              </w:rPr>
            </w:pPr>
            <w:r w:rsidRPr="0029270A">
              <w:rPr>
                <w:rFonts w:ascii="Calibri" w:hAnsi="Calibri" w:cs="Calibri"/>
                <w:bCs/>
              </w:rPr>
              <w:t>2.</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14:paraId="48339DAF" w14:textId="77777777" w:rsidR="0029270A" w:rsidRPr="0029270A" w:rsidRDefault="0029270A" w:rsidP="0029270A">
            <w:pPr>
              <w:jc w:val="both"/>
              <w:rPr>
                <w:rFonts w:ascii="Calibri" w:hAnsi="Calibri" w:cs="Calibri"/>
                <w:bCs/>
                <w:lang w:val="en-US"/>
              </w:rPr>
            </w:pPr>
            <w:r w:rsidRPr="0029270A">
              <w:rPr>
                <w:rFonts w:ascii="Calibri" w:hAnsi="Calibri" w:cs="Calibri"/>
                <w:bCs/>
                <w:lang w:val="en-US"/>
              </w:rPr>
              <w:t>2025.</w:t>
            </w:r>
          </w:p>
        </w:tc>
        <w:tc>
          <w:tcPr>
            <w:tcW w:w="3202" w:type="dxa"/>
            <w:tcBorders>
              <w:top w:val="nil"/>
              <w:left w:val="nil"/>
              <w:bottom w:val="single" w:sz="8" w:space="0" w:color="auto"/>
              <w:right w:val="single" w:sz="8" w:space="0" w:color="auto"/>
            </w:tcBorders>
            <w:tcMar>
              <w:top w:w="0" w:type="dxa"/>
              <w:left w:w="108" w:type="dxa"/>
              <w:bottom w:w="0" w:type="dxa"/>
              <w:right w:w="108" w:type="dxa"/>
            </w:tcMar>
            <w:hideMark/>
          </w:tcPr>
          <w:p w14:paraId="7F3514C4" w14:textId="77777777" w:rsidR="0029270A" w:rsidRPr="0029270A" w:rsidRDefault="0029270A" w:rsidP="0066343A">
            <w:pPr>
              <w:jc w:val="right"/>
              <w:rPr>
                <w:rFonts w:ascii="Calibri" w:hAnsi="Calibri" w:cs="Calibri"/>
                <w:bCs/>
              </w:rPr>
            </w:pPr>
            <w:r w:rsidRPr="0029270A">
              <w:rPr>
                <w:rFonts w:ascii="Calibri" w:hAnsi="Calibri" w:cs="Calibri"/>
                <w:bCs/>
              </w:rPr>
              <w:t>2.570.400,00</w:t>
            </w:r>
          </w:p>
        </w:tc>
      </w:tr>
      <w:tr w:rsidR="0029270A" w:rsidRPr="0029270A" w14:paraId="03B272AF" w14:textId="77777777" w:rsidTr="0066343A">
        <w:trPr>
          <w:trHeight w:val="112"/>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89ED41" w14:textId="77777777" w:rsidR="0029270A" w:rsidRPr="0029270A" w:rsidRDefault="0029270A" w:rsidP="0029270A">
            <w:pPr>
              <w:jc w:val="both"/>
              <w:rPr>
                <w:rFonts w:ascii="Calibri" w:hAnsi="Calibri" w:cs="Calibri"/>
                <w:bCs/>
              </w:rPr>
            </w:pPr>
            <w:r w:rsidRPr="0029270A">
              <w:rPr>
                <w:rFonts w:ascii="Calibri" w:hAnsi="Calibri" w:cs="Calibri"/>
                <w:bCs/>
              </w:rPr>
              <w:t>3.</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14:paraId="635FA4FD" w14:textId="77777777" w:rsidR="0029270A" w:rsidRPr="0029270A" w:rsidRDefault="0029270A" w:rsidP="0029270A">
            <w:pPr>
              <w:jc w:val="both"/>
              <w:rPr>
                <w:rFonts w:ascii="Calibri" w:hAnsi="Calibri" w:cs="Calibri"/>
                <w:bCs/>
                <w:lang w:val="en-US"/>
              </w:rPr>
            </w:pPr>
            <w:r w:rsidRPr="0029270A">
              <w:rPr>
                <w:rFonts w:ascii="Calibri" w:hAnsi="Calibri" w:cs="Calibri"/>
                <w:bCs/>
                <w:lang w:val="en-US"/>
              </w:rPr>
              <w:t>2026.</w:t>
            </w:r>
          </w:p>
        </w:tc>
        <w:tc>
          <w:tcPr>
            <w:tcW w:w="3202" w:type="dxa"/>
            <w:tcBorders>
              <w:top w:val="nil"/>
              <w:left w:val="nil"/>
              <w:bottom w:val="single" w:sz="8" w:space="0" w:color="auto"/>
              <w:right w:val="single" w:sz="8" w:space="0" w:color="auto"/>
            </w:tcBorders>
            <w:tcMar>
              <w:top w:w="0" w:type="dxa"/>
              <w:left w:w="108" w:type="dxa"/>
              <w:bottom w:w="0" w:type="dxa"/>
              <w:right w:w="108" w:type="dxa"/>
            </w:tcMar>
            <w:hideMark/>
          </w:tcPr>
          <w:p w14:paraId="67495799" w14:textId="77777777" w:rsidR="0029270A" w:rsidRPr="0029270A" w:rsidRDefault="0029270A" w:rsidP="0066343A">
            <w:pPr>
              <w:jc w:val="right"/>
              <w:rPr>
                <w:rFonts w:ascii="Calibri" w:hAnsi="Calibri" w:cs="Calibri"/>
                <w:bCs/>
              </w:rPr>
            </w:pPr>
            <w:r w:rsidRPr="0029270A">
              <w:rPr>
                <w:rFonts w:ascii="Calibri" w:hAnsi="Calibri" w:cs="Calibri"/>
                <w:bCs/>
              </w:rPr>
              <w:t>2.123.210,00</w:t>
            </w:r>
          </w:p>
        </w:tc>
      </w:tr>
    </w:tbl>
    <w:bookmarkEnd w:id="1"/>
    <w:p w14:paraId="7FFFF6AE" w14:textId="066CFAB0" w:rsidR="0031764A" w:rsidRDefault="0031764A" w:rsidP="0025204F">
      <w:pPr>
        <w:spacing w:before="240" w:after="240"/>
        <w:jc w:val="center"/>
        <w:rPr>
          <w:rFonts w:ascii="Calibri" w:hAnsi="Calibri" w:cs="Calibri"/>
        </w:rPr>
      </w:pPr>
      <w:r w:rsidRPr="00320D60">
        <w:rPr>
          <w:rFonts w:ascii="Calibri" w:hAnsi="Calibri" w:cs="Calibri"/>
        </w:rPr>
        <w:t>II.</w:t>
      </w:r>
    </w:p>
    <w:p w14:paraId="4777841A" w14:textId="3CA07E88" w:rsidR="0031764A" w:rsidRPr="00320D60" w:rsidRDefault="0031764A" w:rsidP="0025204F">
      <w:pPr>
        <w:spacing w:after="240"/>
        <w:ind w:firstLine="708"/>
        <w:rPr>
          <w:rFonts w:ascii="Calibri" w:hAnsi="Calibri" w:cs="Calibri"/>
        </w:rPr>
      </w:pPr>
      <w:r w:rsidRPr="00320D60">
        <w:rPr>
          <w:rFonts w:ascii="Calibri" w:hAnsi="Calibri" w:cs="Calibri"/>
        </w:rPr>
        <w:t xml:space="preserve">Ovaj </w:t>
      </w:r>
      <w:r w:rsidR="00B06287" w:rsidRPr="00320D60">
        <w:rPr>
          <w:rFonts w:ascii="Calibri" w:hAnsi="Calibri" w:cs="Calibri"/>
        </w:rPr>
        <w:t xml:space="preserve">se </w:t>
      </w:r>
      <w:r w:rsidRPr="00320D60">
        <w:rPr>
          <w:rFonts w:ascii="Calibri" w:hAnsi="Calibri" w:cs="Calibri"/>
        </w:rPr>
        <w:t>Program rada upućuje Gradskom vijeću Grada Požege na usvajanje.</w:t>
      </w:r>
    </w:p>
    <w:p w14:paraId="34635A53" w14:textId="77777777" w:rsidR="0031764A" w:rsidRDefault="0031764A" w:rsidP="00320D60">
      <w:pPr>
        <w:rPr>
          <w:rFonts w:ascii="Calibri" w:hAnsi="Calibri" w:cs="Calibri"/>
        </w:rPr>
      </w:pPr>
    </w:p>
    <w:p w14:paraId="628CE390" w14:textId="5CAA7071" w:rsidR="0031764A" w:rsidRPr="00320D60" w:rsidRDefault="0031764A" w:rsidP="00320D60">
      <w:pPr>
        <w:ind w:left="6237"/>
        <w:jc w:val="center"/>
        <w:rPr>
          <w:rFonts w:ascii="Calibri" w:hAnsi="Calibri" w:cs="Calibri"/>
        </w:rPr>
      </w:pPr>
      <w:r w:rsidRPr="00320D60">
        <w:rPr>
          <w:rFonts w:ascii="Calibri" w:hAnsi="Calibri" w:cs="Calibri"/>
        </w:rPr>
        <w:t>GRADONAČELNIK</w:t>
      </w:r>
    </w:p>
    <w:p w14:paraId="5202FB1B" w14:textId="3CB27D13" w:rsidR="00A72409" w:rsidRPr="00320D60" w:rsidRDefault="0031764A" w:rsidP="00320D60">
      <w:pPr>
        <w:ind w:left="6237"/>
        <w:jc w:val="center"/>
        <w:rPr>
          <w:rFonts w:ascii="Calibri" w:hAnsi="Calibri" w:cs="Calibri"/>
        </w:rPr>
      </w:pPr>
      <w:r w:rsidRPr="00320D60">
        <w:rPr>
          <w:rFonts w:ascii="Calibri" w:hAnsi="Calibri" w:cs="Calibri"/>
        </w:rPr>
        <w:t>dr.sc. Željko Glavić</w:t>
      </w:r>
      <w:r w:rsidR="0066343A">
        <w:rPr>
          <w:rFonts w:ascii="Calibri" w:hAnsi="Calibri" w:cs="Calibri"/>
        </w:rPr>
        <w:t>, v.r.</w:t>
      </w:r>
    </w:p>
    <w:p w14:paraId="1103CB7E" w14:textId="77777777" w:rsidR="00A72409" w:rsidRPr="00320D60" w:rsidRDefault="00A72409" w:rsidP="00320D60">
      <w:pPr>
        <w:rPr>
          <w:rFonts w:ascii="Calibri" w:hAnsi="Calibri" w:cs="Calibri"/>
        </w:rPr>
      </w:pPr>
      <w:r w:rsidRPr="00320D60">
        <w:rPr>
          <w:rFonts w:ascii="Calibri" w:hAnsi="Calibri" w:cs="Calibri"/>
        </w:rPr>
        <w:br w:type="page"/>
      </w:r>
    </w:p>
    <w:p w14:paraId="19BA1B71" w14:textId="7D5C046B" w:rsidR="00873F84" w:rsidRPr="00381759" w:rsidRDefault="00873F84" w:rsidP="00873F84">
      <w:pPr>
        <w:jc w:val="right"/>
        <w:rPr>
          <w:rFonts w:ascii="Calibri" w:hAnsi="Calibri" w:cs="Calibri"/>
          <w:b/>
          <w:bCs/>
          <w:i/>
          <w:iCs/>
          <w:color w:val="0070C0"/>
          <w:u w:val="single"/>
        </w:rPr>
      </w:pPr>
      <w:r w:rsidRPr="00574570">
        <w:rPr>
          <w:rFonts w:ascii="Calibri" w:hAnsi="Calibri" w:cs="Calibri"/>
          <w:b/>
          <w:bCs/>
          <w:i/>
          <w:iCs/>
          <w:color w:val="0070C0"/>
          <w:u w:val="single"/>
        </w:rPr>
        <w:lastRenderedPageBreak/>
        <w:t>Službene novine Grada Požege, broj: 20/23.</w:t>
      </w:r>
      <w:r w:rsidR="00320D60" w:rsidRPr="00574570">
        <w:rPr>
          <w:rFonts w:ascii="Calibri" w:hAnsi="Calibri" w:cs="Calibri"/>
          <w:b/>
          <w:bCs/>
          <w:i/>
          <w:iCs/>
          <w:color w:val="0070C0"/>
          <w:u w:val="single"/>
        </w:rPr>
        <w:t>,</w:t>
      </w:r>
      <w:r w:rsidRPr="00574570">
        <w:rPr>
          <w:rFonts w:ascii="Calibri" w:hAnsi="Calibri" w:cs="Calibri"/>
          <w:b/>
          <w:bCs/>
          <w:i/>
          <w:iCs/>
          <w:color w:val="0070C0"/>
          <w:u w:val="single"/>
        </w:rPr>
        <w:t xml:space="preserve"> 8/24.</w:t>
      </w:r>
      <w:r w:rsidR="00320D60" w:rsidRPr="00574570">
        <w:rPr>
          <w:rFonts w:ascii="Calibri" w:hAnsi="Calibri" w:cs="Calibri"/>
          <w:b/>
          <w:bCs/>
          <w:i/>
          <w:iCs/>
          <w:color w:val="0070C0"/>
          <w:u w:val="single"/>
        </w:rPr>
        <w:t xml:space="preserve"> i  </w:t>
      </w:r>
      <w:r w:rsidR="00574570" w:rsidRPr="00574570">
        <w:rPr>
          <w:rFonts w:ascii="Calibri" w:hAnsi="Calibri" w:cs="Calibri"/>
          <w:b/>
          <w:bCs/>
          <w:i/>
          <w:iCs/>
          <w:color w:val="0070C0"/>
          <w:u w:val="single"/>
        </w:rPr>
        <w:t>14</w:t>
      </w:r>
      <w:r w:rsidR="00320D60" w:rsidRPr="00574570">
        <w:rPr>
          <w:rFonts w:ascii="Calibri" w:hAnsi="Calibri" w:cs="Calibri"/>
          <w:b/>
          <w:bCs/>
          <w:i/>
          <w:iCs/>
          <w:color w:val="0070C0"/>
          <w:u w:val="single"/>
        </w:rPr>
        <w:t>/24.</w:t>
      </w:r>
      <w:r w:rsidR="00320D60">
        <w:rPr>
          <w:rFonts w:ascii="Calibri" w:hAnsi="Calibri" w:cs="Calibri"/>
          <w:b/>
          <w:bCs/>
          <w:i/>
          <w:iCs/>
          <w:color w:val="0070C0"/>
          <w:u w:val="single"/>
        </w:rPr>
        <w:t xml:space="preserve"> </w:t>
      </w:r>
    </w:p>
    <w:p w14:paraId="13BB7A5F" w14:textId="77777777" w:rsidR="00873F84" w:rsidRPr="00421C89" w:rsidRDefault="00873F84" w:rsidP="00873F84">
      <w:pPr>
        <w:ind w:left="142" w:right="5244"/>
        <w:jc w:val="center"/>
        <w:rPr>
          <w:rFonts w:ascii="Calibri" w:eastAsia="Times New Roman" w:hAnsi="Calibri" w:cs="Calibri"/>
          <w:i/>
          <w:iCs/>
          <w:noProof w:val="0"/>
          <w:lang w:val="en-US" w:eastAsia="hr-HR"/>
        </w:rPr>
      </w:pPr>
      <w:r w:rsidRPr="00421C89">
        <w:rPr>
          <w:rFonts w:ascii="Calibri" w:eastAsia="Times New Roman" w:hAnsi="Calibri" w:cs="Calibri"/>
          <w:i/>
          <w:iCs/>
          <w:lang w:eastAsia="hr-HR"/>
        </w:rPr>
        <w:drawing>
          <wp:inline distT="0" distB="0" distL="0" distR="0" wp14:anchorId="3B675329" wp14:editId="4F4BC6AA">
            <wp:extent cx="310515" cy="431165"/>
            <wp:effectExtent l="0" t="0" r="0" b="6985"/>
            <wp:docPr id="1701770053" name="Slika 10"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10"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1A524A75" w14:textId="77777777" w:rsidR="00873F84" w:rsidRPr="00421C89" w:rsidRDefault="00873F84" w:rsidP="00873F84">
      <w:pPr>
        <w:ind w:right="5244"/>
        <w:jc w:val="center"/>
        <w:rPr>
          <w:rFonts w:ascii="Calibri" w:eastAsia="Times New Roman" w:hAnsi="Calibri" w:cs="Calibri"/>
          <w:i/>
          <w:iCs/>
          <w:noProof w:val="0"/>
          <w:lang w:eastAsia="hr-HR"/>
        </w:rPr>
      </w:pPr>
      <w:r w:rsidRPr="00421C89">
        <w:rPr>
          <w:rFonts w:ascii="Calibri" w:eastAsia="Times New Roman" w:hAnsi="Calibri" w:cs="Calibri"/>
          <w:i/>
          <w:iCs/>
          <w:noProof w:val="0"/>
          <w:lang w:eastAsia="hr-HR"/>
        </w:rPr>
        <w:t>R  E  P  U  B  L  I  K  A    H  R  V  A  T  S  K  A</w:t>
      </w:r>
    </w:p>
    <w:p w14:paraId="61FF29F7" w14:textId="77777777" w:rsidR="00873F84" w:rsidRPr="00421C89" w:rsidRDefault="00873F84" w:rsidP="00873F84">
      <w:pPr>
        <w:ind w:right="5244"/>
        <w:jc w:val="center"/>
        <w:rPr>
          <w:rFonts w:ascii="Calibri" w:eastAsia="Times New Roman" w:hAnsi="Calibri" w:cs="Calibri"/>
          <w:i/>
          <w:iCs/>
          <w:noProof w:val="0"/>
          <w:lang w:eastAsia="hr-HR"/>
        </w:rPr>
      </w:pPr>
      <w:r w:rsidRPr="00421C89">
        <w:rPr>
          <w:rFonts w:ascii="Calibri" w:eastAsia="Times New Roman" w:hAnsi="Calibri" w:cs="Calibri"/>
          <w:i/>
          <w:iCs/>
          <w:noProof w:val="0"/>
          <w:lang w:eastAsia="hr-HR"/>
        </w:rPr>
        <w:t>POŽEŠKO-SLAVONSKA ŽUPANIJA</w:t>
      </w:r>
    </w:p>
    <w:p w14:paraId="14F9E32B" w14:textId="77777777" w:rsidR="00873F84" w:rsidRPr="00421C89" w:rsidRDefault="00873F84" w:rsidP="00873F84">
      <w:pPr>
        <w:ind w:right="5244"/>
        <w:jc w:val="center"/>
        <w:rPr>
          <w:rFonts w:ascii="Calibri" w:eastAsia="Times New Roman" w:hAnsi="Calibri" w:cs="Calibri"/>
          <w:i/>
          <w:iCs/>
          <w:noProof w:val="0"/>
          <w:lang w:val="en-US" w:eastAsia="hr-HR"/>
        </w:rPr>
      </w:pPr>
      <w:r w:rsidRPr="00421C89">
        <w:rPr>
          <w:rFonts w:ascii="Times New Roman" w:eastAsia="Times New Roman" w:hAnsi="Times New Roman" w:cs="Times New Roman"/>
          <w:i/>
          <w:iCs/>
          <w:sz w:val="20"/>
          <w:szCs w:val="20"/>
          <w:lang w:val="en-US" w:eastAsia="hr-HR"/>
        </w:rPr>
        <w:drawing>
          <wp:anchor distT="0" distB="0" distL="114300" distR="114300" simplePos="0" relativeHeight="251668480" behindDoc="0" locked="0" layoutInCell="1" allowOverlap="1" wp14:anchorId="1D21A3D9" wp14:editId="2E978C15">
            <wp:simplePos x="0" y="0"/>
            <wp:positionH relativeFrom="column">
              <wp:posOffset>96520</wp:posOffset>
            </wp:positionH>
            <wp:positionV relativeFrom="paragraph">
              <wp:posOffset>17780</wp:posOffset>
            </wp:positionV>
            <wp:extent cx="355600" cy="347980"/>
            <wp:effectExtent l="0" t="0" r="6350" b="0"/>
            <wp:wrapNone/>
            <wp:docPr id="1556213363" name="Slika 11"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421C89">
        <w:rPr>
          <w:rFonts w:ascii="Calibri" w:eastAsia="Times New Roman" w:hAnsi="Calibri" w:cs="Calibri"/>
          <w:i/>
          <w:iCs/>
          <w:noProof w:val="0"/>
          <w:lang w:val="en-US" w:eastAsia="hr-HR"/>
        </w:rPr>
        <w:t>GRAD POŽEGA</w:t>
      </w:r>
    </w:p>
    <w:p w14:paraId="518C9474" w14:textId="77777777" w:rsidR="00873F84" w:rsidRPr="00421C89" w:rsidRDefault="00873F84" w:rsidP="00873F84">
      <w:pPr>
        <w:spacing w:after="240"/>
        <w:ind w:right="5244"/>
        <w:jc w:val="center"/>
        <w:rPr>
          <w:rFonts w:ascii="Calibri" w:eastAsia="Times New Roman" w:hAnsi="Calibri" w:cs="Calibri"/>
          <w:i/>
          <w:iCs/>
          <w:noProof w:val="0"/>
          <w:lang w:val="en-US" w:eastAsia="hr-HR"/>
        </w:rPr>
      </w:pPr>
      <w:r w:rsidRPr="00421C89">
        <w:rPr>
          <w:rFonts w:ascii="Calibri" w:eastAsia="Times New Roman" w:hAnsi="Calibri" w:cs="Calibri"/>
          <w:i/>
          <w:iCs/>
          <w:noProof w:val="0"/>
          <w:lang w:val="en-US" w:eastAsia="hr-HR"/>
        </w:rPr>
        <w:t>Gradonačelnik</w:t>
      </w:r>
    </w:p>
    <w:p w14:paraId="192809F3" w14:textId="77777777" w:rsidR="00873F84" w:rsidRPr="007E5AB3" w:rsidRDefault="00873F84" w:rsidP="00873F84">
      <w:pPr>
        <w:ind w:right="3492"/>
        <w:jc w:val="both"/>
        <w:rPr>
          <w:rFonts w:ascii="Calibri" w:hAnsi="Calibri" w:cs="Calibri"/>
          <w:bCs/>
          <w:i/>
          <w:iCs/>
          <w:sz w:val="20"/>
          <w:szCs w:val="20"/>
        </w:rPr>
      </w:pPr>
      <w:r w:rsidRPr="007E5AB3">
        <w:rPr>
          <w:rFonts w:ascii="Calibri" w:hAnsi="Calibri" w:cs="Calibri"/>
          <w:bCs/>
          <w:i/>
          <w:iCs/>
          <w:sz w:val="20"/>
          <w:szCs w:val="20"/>
        </w:rPr>
        <w:t xml:space="preserve">KLASA: 024-02/23-03/36 </w:t>
      </w:r>
    </w:p>
    <w:p w14:paraId="301260A8" w14:textId="77777777" w:rsidR="00873F84" w:rsidRPr="007E5AB3" w:rsidRDefault="00873F84" w:rsidP="00873F84">
      <w:pPr>
        <w:jc w:val="both"/>
        <w:rPr>
          <w:rFonts w:ascii="Calibri" w:hAnsi="Calibri" w:cs="Calibri"/>
          <w:bCs/>
          <w:i/>
          <w:iCs/>
          <w:sz w:val="20"/>
          <w:szCs w:val="20"/>
        </w:rPr>
      </w:pPr>
      <w:r w:rsidRPr="007E5AB3">
        <w:rPr>
          <w:rFonts w:ascii="Calibri" w:hAnsi="Calibri" w:cs="Calibri"/>
          <w:bCs/>
          <w:i/>
          <w:iCs/>
          <w:sz w:val="20"/>
          <w:szCs w:val="20"/>
        </w:rPr>
        <w:t>URBROJ: 2177-1-01/01-23-1</w:t>
      </w:r>
    </w:p>
    <w:p w14:paraId="4C12DB68" w14:textId="77777777" w:rsidR="00873F84" w:rsidRPr="007E5AB3" w:rsidRDefault="00873F84" w:rsidP="00873F84">
      <w:pPr>
        <w:spacing w:after="240"/>
        <w:jc w:val="both"/>
        <w:rPr>
          <w:rFonts w:ascii="Calibri" w:hAnsi="Calibri" w:cs="Calibri"/>
          <w:bCs/>
          <w:i/>
          <w:iCs/>
          <w:sz w:val="20"/>
          <w:szCs w:val="20"/>
        </w:rPr>
      </w:pPr>
      <w:r w:rsidRPr="007E5AB3">
        <w:rPr>
          <w:rFonts w:ascii="Calibri" w:hAnsi="Calibri" w:cs="Calibri"/>
          <w:bCs/>
          <w:i/>
          <w:iCs/>
          <w:sz w:val="20"/>
          <w:szCs w:val="20"/>
        </w:rPr>
        <w:t>Požega, 23. studenoga 2023.</w:t>
      </w:r>
    </w:p>
    <w:p w14:paraId="386A2BB1" w14:textId="77777777" w:rsidR="00873F84" w:rsidRPr="007E5AB3" w:rsidRDefault="00873F84" w:rsidP="00873F84">
      <w:pPr>
        <w:autoSpaceDE w:val="0"/>
        <w:spacing w:after="240"/>
        <w:ind w:firstLine="708"/>
        <w:jc w:val="both"/>
        <w:rPr>
          <w:rFonts w:ascii="Calibri" w:hAnsi="Calibri" w:cs="Calibri"/>
          <w:bCs/>
          <w:i/>
          <w:iCs/>
          <w:sz w:val="20"/>
          <w:szCs w:val="20"/>
        </w:rPr>
      </w:pPr>
      <w:r w:rsidRPr="007E5AB3">
        <w:rPr>
          <w:rFonts w:ascii="Calibri" w:hAnsi="Calibri" w:cs="Calibri"/>
          <w:bCs/>
          <w:i/>
          <w:iCs/>
          <w:sz w:val="20"/>
          <w:szCs w:val="20"/>
        </w:rPr>
        <w:t xml:space="preserve">Na temelju </w:t>
      </w:r>
      <w:r w:rsidRPr="007E5AB3">
        <w:rPr>
          <w:rFonts w:ascii="Calibri" w:eastAsia="Arial Unicode MS" w:hAnsi="Calibri" w:cs="Calibri"/>
          <w:bCs/>
          <w:i/>
          <w:iCs/>
          <w:sz w:val="20"/>
          <w:szCs w:val="20"/>
        </w:rPr>
        <w:t>članka 44. stavka 1. i članka 48. stavka 1. točke 7. Zakona o lokalnoj i područnoj (regionalnoj) samoupravi (Narodne novine, broj:</w:t>
      </w:r>
      <w:r w:rsidRPr="007E5AB3">
        <w:rPr>
          <w:rFonts w:ascii="Calibri" w:hAnsi="Calibri" w:cs="Calibri"/>
          <w:bCs/>
          <w:i/>
          <w:iCs/>
          <w:sz w:val="20"/>
          <w:szCs w:val="20"/>
        </w:rPr>
        <w:t xml:space="preserve"> 33/01, 60/01.- vjerodostojno tumačenje, 129/05., 109/07., 125/08., 36/09., 150/11., 144/12., 19/13.- pročišćeni tekst, 137/15.- ispravak, 123/17., 98/19. i 144/20.), a u svezi s člankom 42. Zakona o proračunu </w:t>
      </w:r>
      <w:r w:rsidRPr="007E5AB3">
        <w:rPr>
          <w:rFonts w:ascii="Calibri" w:eastAsia="Arial Unicode MS" w:hAnsi="Calibri" w:cs="Calibri"/>
          <w:bCs/>
          <w:i/>
          <w:iCs/>
          <w:sz w:val="20"/>
          <w:szCs w:val="20"/>
        </w:rPr>
        <w:t>(Narodne novine, broj: 144/21.</w:t>
      </w:r>
      <w:r w:rsidRPr="007E5AB3">
        <w:rPr>
          <w:rFonts w:ascii="Calibri" w:hAnsi="Calibri" w:cs="Calibri"/>
          <w:bCs/>
          <w:i/>
          <w:iCs/>
          <w:sz w:val="20"/>
          <w:szCs w:val="20"/>
        </w:rPr>
        <w:t xml:space="preserve">), te članka 62. stavka 1. podstavka 27. Statuta Grada Požege (Službene novine Grada Požege, broj: 2/21. i 11/22.), na prijedlog pročelnika Upravnih tijela Grada Požege, Gradonačelnik Grada Požege, dana, 23. studenoga 2023. godine, donosi </w:t>
      </w:r>
    </w:p>
    <w:p w14:paraId="5C1B06EE" w14:textId="77777777" w:rsidR="00873F84" w:rsidRPr="007E5AB3" w:rsidRDefault="00873F84" w:rsidP="00873F84">
      <w:pPr>
        <w:autoSpaceDE w:val="0"/>
        <w:jc w:val="center"/>
        <w:rPr>
          <w:rFonts w:ascii="Calibri" w:hAnsi="Calibri" w:cs="Calibri"/>
          <w:bCs/>
          <w:i/>
          <w:iCs/>
          <w:sz w:val="20"/>
          <w:szCs w:val="20"/>
        </w:rPr>
      </w:pPr>
      <w:r w:rsidRPr="007E5AB3">
        <w:rPr>
          <w:rFonts w:ascii="Calibri" w:hAnsi="Calibri" w:cs="Calibri"/>
          <w:bCs/>
          <w:i/>
          <w:iCs/>
          <w:sz w:val="20"/>
          <w:szCs w:val="20"/>
        </w:rPr>
        <w:t xml:space="preserve">P R O G R A M </w:t>
      </w:r>
    </w:p>
    <w:p w14:paraId="13E5CC4E" w14:textId="77777777" w:rsidR="00873F84" w:rsidRPr="007E5AB3" w:rsidRDefault="00873F84" w:rsidP="00873F84">
      <w:pPr>
        <w:autoSpaceDE w:val="0"/>
        <w:spacing w:after="240"/>
        <w:jc w:val="center"/>
        <w:rPr>
          <w:rFonts w:ascii="Calibri" w:hAnsi="Calibri" w:cs="Calibri"/>
          <w:bCs/>
          <w:i/>
          <w:iCs/>
          <w:sz w:val="20"/>
          <w:szCs w:val="20"/>
        </w:rPr>
      </w:pPr>
      <w:r w:rsidRPr="007E5AB3">
        <w:rPr>
          <w:rFonts w:ascii="Calibri" w:hAnsi="Calibri" w:cs="Calibri"/>
          <w:bCs/>
          <w:i/>
          <w:iCs/>
          <w:sz w:val="20"/>
          <w:szCs w:val="20"/>
        </w:rPr>
        <w:t>RADA UPRAVNIH TIJELA GRADA POŽEGE ZA 2024. GODINU</w:t>
      </w:r>
    </w:p>
    <w:p w14:paraId="71DB78C4" w14:textId="77777777" w:rsidR="00873F84" w:rsidRPr="007E5AB3" w:rsidRDefault="00873F84" w:rsidP="00873F84">
      <w:pPr>
        <w:pStyle w:val="Default"/>
        <w:spacing w:after="240"/>
        <w:jc w:val="center"/>
        <w:rPr>
          <w:rFonts w:ascii="Calibri" w:hAnsi="Calibri" w:cs="Calibri"/>
          <w:bCs/>
          <w:i/>
          <w:iCs/>
          <w:color w:val="auto"/>
          <w:sz w:val="20"/>
          <w:szCs w:val="20"/>
        </w:rPr>
      </w:pPr>
      <w:r w:rsidRPr="007E5AB3">
        <w:rPr>
          <w:rFonts w:ascii="Calibri" w:hAnsi="Calibri" w:cs="Calibri"/>
          <w:bCs/>
          <w:i/>
          <w:iCs/>
          <w:color w:val="auto"/>
          <w:sz w:val="20"/>
          <w:szCs w:val="20"/>
        </w:rPr>
        <w:t>I.</w:t>
      </w:r>
    </w:p>
    <w:p w14:paraId="0BB4EC65" w14:textId="77777777" w:rsidR="00873F84" w:rsidRPr="007E5AB3" w:rsidRDefault="00873F84" w:rsidP="00873F84">
      <w:pPr>
        <w:pStyle w:val="Default"/>
        <w:spacing w:after="240"/>
        <w:ind w:firstLine="708"/>
        <w:jc w:val="both"/>
        <w:rPr>
          <w:rFonts w:ascii="Calibri" w:hAnsi="Calibri" w:cs="Calibri"/>
          <w:bCs/>
          <w:i/>
          <w:iCs/>
          <w:color w:val="auto"/>
          <w:sz w:val="20"/>
          <w:szCs w:val="20"/>
        </w:rPr>
      </w:pPr>
      <w:r w:rsidRPr="007E5AB3">
        <w:rPr>
          <w:rFonts w:ascii="Calibri" w:hAnsi="Calibri" w:cs="Calibri"/>
          <w:bCs/>
          <w:i/>
          <w:iCs/>
          <w:color w:val="auto"/>
          <w:sz w:val="20"/>
          <w:szCs w:val="20"/>
        </w:rPr>
        <w:t>Ovim Programom utvrđuje se Program rada Upravnih tijela Grada Požege za 2024. godinu (u nastavku teksta: Program rada).</w:t>
      </w:r>
    </w:p>
    <w:p w14:paraId="36DD9577" w14:textId="77777777" w:rsidR="00873F84" w:rsidRPr="007E5AB3" w:rsidRDefault="00873F84" w:rsidP="00873F84">
      <w:pPr>
        <w:pStyle w:val="Default"/>
        <w:spacing w:after="240"/>
        <w:jc w:val="center"/>
        <w:rPr>
          <w:rFonts w:ascii="Calibri" w:hAnsi="Calibri" w:cs="Calibri"/>
          <w:bCs/>
          <w:i/>
          <w:iCs/>
          <w:color w:val="auto"/>
          <w:sz w:val="20"/>
          <w:szCs w:val="20"/>
        </w:rPr>
      </w:pPr>
      <w:r w:rsidRPr="007E5AB3">
        <w:rPr>
          <w:rFonts w:ascii="Calibri" w:hAnsi="Calibri" w:cs="Calibri"/>
          <w:bCs/>
          <w:i/>
          <w:iCs/>
          <w:color w:val="auto"/>
          <w:sz w:val="20"/>
          <w:szCs w:val="20"/>
        </w:rPr>
        <w:t>II.</w:t>
      </w:r>
    </w:p>
    <w:p w14:paraId="6DBBC79A" w14:textId="77777777" w:rsidR="00873F84" w:rsidRPr="007E5AB3" w:rsidRDefault="00873F84" w:rsidP="00873F84">
      <w:pPr>
        <w:pStyle w:val="Default"/>
        <w:spacing w:after="240"/>
        <w:ind w:firstLine="708"/>
        <w:jc w:val="both"/>
        <w:rPr>
          <w:rFonts w:ascii="Calibri" w:hAnsi="Calibri" w:cs="Calibri"/>
          <w:bCs/>
          <w:i/>
          <w:iCs/>
          <w:color w:val="auto"/>
          <w:sz w:val="20"/>
          <w:szCs w:val="20"/>
        </w:rPr>
      </w:pPr>
      <w:r w:rsidRPr="007E5AB3">
        <w:rPr>
          <w:rFonts w:ascii="Calibri" w:hAnsi="Calibri" w:cs="Calibri"/>
          <w:bCs/>
          <w:i/>
          <w:iCs/>
          <w:color w:val="auto"/>
          <w:sz w:val="20"/>
          <w:szCs w:val="20"/>
        </w:rPr>
        <w:t>Ovaj Program rada prikazuje se po pojedinim Upravnim tijelima Grada Požege, kako slijedi:</w:t>
      </w:r>
    </w:p>
    <w:p w14:paraId="57E542D3" w14:textId="77777777" w:rsidR="00873F84" w:rsidRPr="00293564" w:rsidRDefault="00873F84" w:rsidP="00873F84">
      <w:pPr>
        <w:spacing w:after="240"/>
        <w:jc w:val="both"/>
        <w:rPr>
          <w:rFonts w:ascii="Calibri" w:hAnsi="Calibri" w:cs="Calibri"/>
          <w:bCs/>
          <w:i/>
          <w:iCs/>
          <w:sz w:val="20"/>
          <w:szCs w:val="20"/>
        </w:rPr>
      </w:pPr>
      <w:r>
        <w:rPr>
          <w:rFonts w:ascii="Calibri" w:hAnsi="Calibri" w:cs="Calibri"/>
          <w:bCs/>
          <w:i/>
          <w:iCs/>
          <w:sz w:val="20"/>
          <w:szCs w:val="20"/>
        </w:rPr>
        <w:t>1</w:t>
      </w:r>
      <w:r w:rsidRPr="00293564">
        <w:rPr>
          <w:rFonts w:ascii="Calibri" w:hAnsi="Calibri" w:cs="Calibri"/>
          <w:bCs/>
          <w:i/>
          <w:iCs/>
          <w:sz w:val="20"/>
          <w:szCs w:val="20"/>
        </w:rPr>
        <w:t>.</w:t>
      </w:r>
      <w:r w:rsidRPr="00293564">
        <w:rPr>
          <w:rFonts w:ascii="Calibri" w:hAnsi="Calibri" w:cs="Calibri"/>
          <w:bCs/>
          <w:i/>
          <w:iCs/>
          <w:sz w:val="20"/>
          <w:szCs w:val="20"/>
        </w:rPr>
        <w:tab/>
        <w:t>PROGRAM RADA UPRAVNOG ODJELA ZA SAMOUPRAVU</w:t>
      </w:r>
    </w:p>
    <w:p w14:paraId="11417771" w14:textId="77777777" w:rsidR="00873F84" w:rsidRPr="007E5AB3" w:rsidRDefault="00873F84" w:rsidP="00873F84">
      <w:pPr>
        <w:pStyle w:val="Tijeloteksta-uvlaka3"/>
        <w:spacing w:after="0"/>
        <w:ind w:left="0" w:firstLine="708"/>
        <w:jc w:val="both"/>
        <w:rPr>
          <w:rFonts w:ascii="Calibri" w:hAnsi="Calibri" w:cs="Calibri"/>
          <w:bCs/>
          <w:i/>
          <w:iCs/>
          <w:sz w:val="20"/>
          <w:szCs w:val="20"/>
        </w:rPr>
      </w:pPr>
      <w:r w:rsidRPr="007E5AB3">
        <w:rPr>
          <w:rFonts w:ascii="Calibri" w:hAnsi="Calibri" w:cs="Calibri"/>
          <w:bCs/>
          <w:i/>
          <w:iCs/>
          <w:sz w:val="20"/>
          <w:szCs w:val="20"/>
        </w:rPr>
        <w:t xml:space="preserve">1. Na temelju Odluke o ustrojstvu upravnih tijela Grada Požege (Službene novine Grada Požege, broj: 19/13., 8 /14., 9/16., 14/16., 19/18., 12/21., 22/21.- pročišćeni tekst i 11/22.) (u nastavku teksta: Odluka o ustrojstvu), Upravni odjel za samoupravu Grada Požege (u nastavku teksta: UOS): </w:t>
      </w:r>
    </w:p>
    <w:p w14:paraId="178FD4EA" w14:textId="77777777" w:rsidR="00873F84" w:rsidRPr="007E5AB3" w:rsidRDefault="00873F84" w:rsidP="00873F84">
      <w:pPr>
        <w:ind w:firstLine="993"/>
        <w:jc w:val="both"/>
        <w:rPr>
          <w:rFonts w:ascii="Calibri" w:hAnsi="Calibri" w:cs="Calibri"/>
          <w:i/>
          <w:iCs/>
          <w:sz w:val="20"/>
          <w:szCs w:val="20"/>
        </w:rPr>
      </w:pPr>
      <w:r w:rsidRPr="007E5AB3">
        <w:rPr>
          <w:rFonts w:ascii="Calibri" w:hAnsi="Calibri" w:cs="Calibri"/>
          <w:i/>
          <w:iCs/>
          <w:sz w:val="20"/>
          <w:szCs w:val="20"/>
        </w:rPr>
        <w:t xml:space="preserve">- organizira aktivnosti Gradonačelnika i zamjenika gradonačelnika, koordinira njihove odnose s javnošću, koordinira medijsku promidžbu Grada Požege, obavlja poslove protokola, gradskog informatičkog sustava i uređivanja web. stranica Grada Požege, suradnje s udrugama i humanitarnim organizacijama na području Grada Požege, ostvarivanja prava na pristup informacijama (sukladno posebnim propisima) </w:t>
      </w:r>
    </w:p>
    <w:p w14:paraId="03E7C497" w14:textId="77777777" w:rsidR="00873F84" w:rsidRPr="007E5AB3" w:rsidRDefault="00873F84" w:rsidP="00873F84">
      <w:pPr>
        <w:pStyle w:val="Tijeloteksta-uvlaka3"/>
        <w:spacing w:after="0"/>
        <w:ind w:left="0" w:firstLine="993"/>
        <w:jc w:val="both"/>
        <w:rPr>
          <w:rFonts w:ascii="Calibri" w:hAnsi="Calibri" w:cs="Calibri"/>
          <w:i/>
          <w:iCs/>
          <w:sz w:val="20"/>
          <w:szCs w:val="20"/>
        </w:rPr>
      </w:pPr>
      <w:r w:rsidRPr="007E5AB3">
        <w:rPr>
          <w:rFonts w:ascii="Calibri" w:hAnsi="Calibri" w:cs="Calibri"/>
          <w:i/>
          <w:iCs/>
          <w:sz w:val="20"/>
          <w:szCs w:val="20"/>
        </w:rPr>
        <w:t>- obavlja pravne i druge stručne i administrativno-tehničke poslove u svezi s radom Gradskog vijeća Grada Požege, radnih tijela Gradskog vijeća, Gradonačelnika Grada Požege (u nastavku teksta: Gradonačelnik) i Stručno-savjetodavnog tijela</w:t>
      </w:r>
    </w:p>
    <w:p w14:paraId="6D6D9571" w14:textId="77777777" w:rsidR="00873F84" w:rsidRPr="007E5AB3" w:rsidRDefault="00873F84" w:rsidP="00873F84">
      <w:pPr>
        <w:ind w:firstLine="993"/>
        <w:jc w:val="both"/>
        <w:rPr>
          <w:rFonts w:ascii="Calibri" w:hAnsi="Calibri" w:cs="Calibri"/>
          <w:i/>
          <w:iCs/>
          <w:sz w:val="20"/>
          <w:szCs w:val="20"/>
        </w:rPr>
      </w:pPr>
      <w:r w:rsidRPr="007E5AB3">
        <w:rPr>
          <w:rFonts w:ascii="Calibri" w:hAnsi="Calibri" w:cs="Calibri"/>
          <w:i/>
          <w:iCs/>
          <w:sz w:val="20"/>
          <w:szCs w:val="20"/>
        </w:rPr>
        <w:t>- obavlja poslove u svezi s provedbom izbora, u smislu posebnih propisa, uključujući i izbore za tijela mjesne samouprave</w:t>
      </w:r>
    </w:p>
    <w:p w14:paraId="200AFFEC" w14:textId="77777777" w:rsidR="00873F84" w:rsidRPr="007E5AB3" w:rsidRDefault="00873F84" w:rsidP="00873F84">
      <w:pPr>
        <w:ind w:firstLine="993"/>
        <w:jc w:val="both"/>
        <w:rPr>
          <w:rFonts w:ascii="Calibri" w:hAnsi="Calibri" w:cs="Calibri"/>
          <w:i/>
          <w:iCs/>
          <w:sz w:val="20"/>
          <w:szCs w:val="20"/>
        </w:rPr>
      </w:pPr>
      <w:r w:rsidRPr="007E5AB3">
        <w:rPr>
          <w:rFonts w:ascii="Calibri" w:hAnsi="Calibri" w:cs="Calibri"/>
          <w:i/>
          <w:iCs/>
          <w:sz w:val="20"/>
          <w:szCs w:val="20"/>
        </w:rPr>
        <w:t>- poslove u svezi s radnim odnosima službenika i namještenika upravnih tijela</w:t>
      </w:r>
    </w:p>
    <w:p w14:paraId="6108BB8D" w14:textId="77777777" w:rsidR="00873F84" w:rsidRPr="007E5AB3" w:rsidRDefault="00873F84" w:rsidP="00873F84">
      <w:pPr>
        <w:ind w:firstLine="993"/>
        <w:jc w:val="both"/>
        <w:rPr>
          <w:rFonts w:ascii="Calibri" w:hAnsi="Calibri" w:cs="Calibri"/>
          <w:i/>
          <w:iCs/>
          <w:sz w:val="20"/>
          <w:szCs w:val="20"/>
        </w:rPr>
      </w:pPr>
      <w:r w:rsidRPr="007E5AB3">
        <w:rPr>
          <w:rFonts w:ascii="Calibri" w:hAnsi="Calibri" w:cs="Calibri"/>
          <w:i/>
          <w:iCs/>
          <w:sz w:val="20"/>
          <w:szCs w:val="20"/>
        </w:rPr>
        <w:t>- poslove pisarnice</w:t>
      </w:r>
    </w:p>
    <w:p w14:paraId="2710009E" w14:textId="77777777" w:rsidR="00873F84" w:rsidRPr="007E5AB3" w:rsidRDefault="00873F84" w:rsidP="00873F84">
      <w:pPr>
        <w:ind w:firstLine="993"/>
        <w:jc w:val="both"/>
        <w:rPr>
          <w:rFonts w:ascii="Calibri" w:hAnsi="Calibri" w:cs="Calibri"/>
          <w:i/>
          <w:iCs/>
          <w:sz w:val="20"/>
          <w:szCs w:val="20"/>
        </w:rPr>
      </w:pPr>
      <w:r w:rsidRPr="007E5AB3">
        <w:rPr>
          <w:rFonts w:ascii="Calibri" w:hAnsi="Calibri" w:cs="Calibri"/>
          <w:bCs/>
          <w:i/>
          <w:iCs/>
          <w:sz w:val="20"/>
          <w:szCs w:val="20"/>
        </w:rPr>
        <w:t xml:space="preserve">- obavlja </w:t>
      </w:r>
      <w:r w:rsidRPr="007E5AB3">
        <w:rPr>
          <w:rFonts w:ascii="Calibri" w:hAnsi="Calibri" w:cs="Calibri"/>
          <w:i/>
          <w:iCs/>
          <w:sz w:val="20"/>
          <w:szCs w:val="20"/>
        </w:rPr>
        <w:t>poslove redakcije i službene objave akata Grada Požege</w:t>
      </w:r>
    </w:p>
    <w:p w14:paraId="2BF4728F" w14:textId="77777777" w:rsidR="00873F84" w:rsidRPr="007E5AB3" w:rsidRDefault="00873F84" w:rsidP="0025204F">
      <w:pPr>
        <w:pStyle w:val="Uvuenotijeloteksta"/>
        <w:spacing w:after="240"/>
        <w:ind w:firstLine="993"/>
        <w:rPr>
          <w:rFonts w:ascii="Calibri" w:hAnsi="Calibri" w:cs="Calibri"/>
          <w:b w:val="0"/>
          <w:i/>
          <w:iCs/>
          <w:sz w:val="20"/>
          <w:lang w:val="hr-HR"/>
        </w:rPr>
      </w:pPr>
      <w:r w:rsidRPr="007E5AB3">
        <w:rPr>
          <w:rFonts w:ascii="Calibri" w:hAnsi="Calibri" w:cs="Calibri"/>
          <w:b w:val="0"/>
          <w:bCs/>
          <w:i/>
          <w:iCs/>
          <w:sz w:val="20"/>
          <w:lang w:val="hr-HR"/>
        </w:rPr>
        <w:t xml:space="preserve">- </w:t>
      </w:r>
      <w:r w:rsidRPr="007E5AB3">
        <w:rPr>
          <w:rFonts w:ascii="Calibri" w:hAnsi="Calibri" w:cs="Calibri"/>
          <w:b w:val="0"/>
          <w:i/>
          <w:iCs/>
          <w:sz w:val="20"/>
          <w:lang w:val="hr-HR"/>
        </w:rPr>
        <w:t>poslove održavanja radnih prostorija kao i druge pomoćno-tehničke poslove.</w:t>
      </w:r>
    </w:p>
    <w:p w14:paraId="14439AF3"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 xml:space="preserve">U UOS-u obavljaju se poslovi koji se odnose na neposredno stručno i administrativno opsluživanje gradonačelnika i drugih dužnosnika koje se odnosi na skupinu poslova izravno vezanih za opsluživanje gradonačelnika obavljaju se poslovi planiranja, vođenja evidencije  i organizacije primanja građana, predstavnika udruga građana i drugih subjekata, te poslovi primanja upita građana, pružanja odgovora, prosljeđivanja upita gradskim upravnim tijelima i drugim institucijama i subjektima, evidencija postavljenih upita i pruženih odgovora </w:t>
      </w:r>
      <w:r w:rsidRPr="007E5AB3">
        <w:rPr>
          <w:rFonts w:ascii="Calibri" w:hAnsi="Calibri" w:cs="Calibri"/>
          <w:bCs/>
          <w:i/>
          <w:iCs/>
          <w:sz w:val="20"/>
          <w:szCs w:val="20"/>
        </w:rPr>
        <w:lastRenderedPageBreak/>
        <w:t>u cilju bržeg i kvalitetnijeg komuniciranja s građanima i sl. Sukladno tim zadacima vode se potrebna usklađivanja terminskih obveza, odnosno kalendar gradonačelnika, te njegova realizacija.</w:t>
      </w:r>
    </w:p>
    <w:p w14:paraId="009C0FD5" w14:textId="77777777" w:rsidR="00873F84" w:rsidRPr="007E5AB3" w:rsidRDefault="00873F84" w:rsidP="00873F84">
      <w:pPr>
        <w:ind w:right="-23" w:firstLine="708"/>
        <w:jc w:val="both"/>
        <w:rPr>
          <w:rFonts w:ascii="Calibri" w:hAnsi="Calibri" w:cs="Calibri"/>
          <w:bCs/>
          <w:i/>
          <w:iCs/>
          <w:sz w:val="20"/>
          <w:szCs w:val="20"/>
        </w:rPr>
      </w:pPr>
      <w:r w:rsidRPr="007E5AB3">
        <w:rPr>
          <w:rFonts w:ascii="Calibri" w:hAnsi="Calibri" w:cs="Calibri"/>
          <w:bCs/>
          <w:i/>
          <w:iCs/>
          <w:sz w:val="20"/>
          <w:szCs w:val="20"/>
        </w:rPr>
        <w:t>Za potrebe gradonačelnika i potrebe drugih dužnosnika Grada organizira se prijevoz službenim automobilom, te pripadajuće evidencije i obveze.</w:t>
      </w:r>
    </w:p>
    <w:p w14:paraId="7E1810A7" w14:textId="77777777" w:rsidR="00873F84" w:rsidRPr="007E5AB3" w:rsidRDefault="00873F84" w:rsidP="00873F84">
      <w:pPr>
        <w:ind w:firstLine="708"/>
        <w:contextualSpacing/>
        <w:jc w:val="both"/>
        <w:rPr>
          <w:rFonts w:ascii="Calibri" w:hAnsi="Calibri" w:cs="Calibri"/>
          <w:bCs/>
          <w:i/>
          <w:iCs/>
          <w:sz w:val="20"/>
          <w:szCs w:val="20"/>
        </w:rPr>
      </w:pPr>
      <w:r w:rsidRPr="007E5AB3">
        <w:rPr>
          <w:rFonts w:ascii="Calibri" w:hAnsi="Calibri" w:cs="Calibri"/>
          <w:bCs/>
          <w:i/>
          <w:iCs/>
          <w:sz w:val="20"/>
          <w:szCs w:val="20"/>
        </w:rPr>
        <w:t>Poslovi protokola koji obuhvaćaju organizaciju događaja u kojem sudjeluje ili je nazočan gradonačelnik i drugi dužnosnici Grada i osobe koje predstavljaju Grad za vrijeme svečanih ili radnih posjeta te drugih primanja. S tim u svezi obavljaju se poslovi suradnje s osobama ili službama, ustanovama, drugim institucijama, nevladinim organizacijama i dr., poslovi izrade programa, planova, izvješća i drugih potrebnih materijala te koordinacija organiziranja različitih događaja ili skupova od značaja za Grad. Odsjek će obavljati i poslove suradnje s udrugama i humanitarnim organizacijama na području Grada Požege.</w:t>
      </w:r>
    </w:p>
    <w:p w14:paraId="7C43D24C" w14:textId="77777777" w:rsidR="00873F84" w:rsidRPr="007E5AB3" w:rsidRDefault="00873F84" w:rsidP="00873F84">
      <w:pPr>
        <w:ind w:firstLine="708"/>
        <w:contextualSpacing/>
        <w:jc w:val="both"/>
        <w:rPr>
          <w:rFonts w:ascii="Calibri" w:hAnsi="Calibri" w:cs="Calibri"/>
          <w:bCs/>
          <w:i/>
          <w:iCs/>
          <w:sz w:val="20"/>
          <w:szCs w:val="20"/>
        </w:rPr>
      </w:pPr>
      <w:r w:rsidRPr="007E5AB3">
        <w:rPr>
          <w:rFonts w:ascii="Calibri" w:hAnsi="Calibri" w:cs="Calibri"/>
          <w:bCs/>
          <w:i/>
          <w:iCs/>
          <w:sz w:val="20"/>
          <w:szCs w:val="20"/>
        </w:rPr>
        <w:t>Poslovi informiranja i odnosa s javnošću koji se odnose na informiranje i prezentaciju javnosti rada gradonačelnika, gradskih tijela i gradske uprave kao i poslovi prikupljanja informacija, evidentiranja i oblikovanja podloga, pripreme i prilagodbe sadržaja za objavljivanje, poslove pripreme i dostavljanja informacija medijima, organiziranje  konferencija za novinare, pripremu za davanje intervjua, povremeno izdavanje tiskanog i snimljenog materijala, prema potrebi priprema i oblikovanje materijala na novinare i sl. Za potrebe ostvarivanja javnosti rada pripremaju se izvješća i analize radi uspostave i unapređivanja odnosa gradske uprave sa svim vrstama javnosti o kojima ovisi uspješnost njenog rada, priprema i sudjeluje u izradi prezentacija, različitih podataka na pisani, odnosno audiovizualni i drugi prikladan načina. U cilju razvijanja i unapređivanja raznih oblika komunikacije između građana i gradske uprave, udruga građana i drugih neprofitnih organizacija, obavljat će poslovi izrade programa, planova, izvješća i drugih stručnih materijala, organiziranja tribina, savjetovanja i seminara o pitanjima značajnima za Grad.</w:t>
      </w:r>
    </w:p>
    <w:p w14:paraId="50E7AE1C" w14:textId="77777777" w:rsidR="00873F84" w:rsidRPr="007E5AB3" w:rsidRDefault="00873F84" w:rsidP="0025204F">
      <w:pPr>
        <w:spacing w:after="240"/>
        <w:ind w:right="-23" w:firstLine="708"/>
        <w:contextualSpacing/>
        <w:jc w:val="both"/>
        <w:rPr>
          <w:rFonts w:ascii="Calibri" w:hAnsi="Calibri" w:cs="Calibri"/>
          <w:bCs/>
          <w:i/>
          <w:iCs/>
          <w:sz w:val="20"/>
          <w:szCs w:val="20"/>
        </w:rPr>
      </w:pPr>
      <w:r w:rsidRPr="007E5AB3">
        <w:rPr>
          <w:rFonts w:ascii="Calibri" w:hAnsi="Calibri" w:cs="Calibri"/>
          <w:bCs/>
          <w:i/>
          <w:iCs/>
          <w:sz w:val="20"/>
          <w:szCs w:val="20"/>
        </w:rPr>
        <w:t>Poslovi ostvarivanja prava na pristup informacijama koji se odnose na obavljanje poslova  izrade izvješća i analiza postavljenih upita i pruženih odgovora u cilju bržeg i kvalitetnijeg informiranja građana. Poslovi u svezi s pristupom informacijama obuhvaćaju suradnju s drugim tijelima radi pružanja informacija, prikupljanje traženih informacija iz nadležnih izvora, njihova priprema za odobravanje pristupa, odnosno odlučivanje o zahtjevu sukladno propisima, uz propisano vođenje Službenog upisnika sukladno Pravilniku o ustroju, sadržaju i načinu vođenja službenog upisnika o ostvarivanju prava na pristup informacijama.</w:t>
      </w:r>
    </w:p>
    <w:p w14:paraId="630F55CA" w14:textId="77777777" w:rsidR="00873F84" w:rsidRPr="007E5AB3" w:rsidRDefault="00873F84" w:rsidP="00873F84">
      <w:pPr>
        <w:ind w:firstLine="708"/>
        <w:jc w:val="both"/>
        <w:rPr>
          <w:rFonts w:ascii="Calibri" w:hAnsi="Calibri" w:cs="Calibri"/>
          <w:bCs/>
          <w:i/>
          <w:iCs/>
          <w:sz w:val="20"/>
          <w:szCs w:val="20"/>
        </w:rPr>
      </w:pPr>
    </w:p>
    <w:p w14:paraId="5E5B1C9E"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U UOS-u se kroz Odsjek za informatiku obavljaju sljedeći poslovi:</w:t>
      </w:r>
    </w:p>
    <w:p w14:paraId="6865CB5D" w14:textId="77777777" w:rsidR="00873F84" w:rsidRPr="007E5AB3" w:rsidRDefault="00873F84" w:rsidP="00873F84">
      <w:pPr>
        <w:ind w:right="-23" w:firstLine="708"/>
        <w:jc w:val="both"/>
        <w:rPr>
          <w:rFonts w:ascii="Calibri" w:hAnsi="Calibri" w:cs="Calibri"/>
          <w:bCs/>
          <w:i/>
          <w:iCs/>
          <w:sz w:val="20"/>
          <w:szCs w:val="20"/>
        </w:rPr>
      </w:pPr>
      <w:r w:rsidRPr="007E5AB3">
        <w:rPr>
          <w:rFonts w:ascii="Calibri" w:hAnsi="Calibri" w:cs="Calibri"/>
          <w:bCs/>
          <w:i/>
          <w:iCs/>
          <w:sz w:val="20"/>
          <w:szCs w:val="20"/>
        </w:rPr>
        <w:t>Poslovi informatičkog sustava održavanja i razvoja web portala Grada i drugih oblika javnosti rada u Odsjeku će se organizirati i  izvršavati poslovi  i zadaci koji zahtijevaju primjenu računalne tehnologije, uz praćenje i predlaganje promjena radi unapređivanja službene internetske stranice Grada. Poslovi izrade i održavanja službenih internetskih stranica Grada obuhvaćaju poslove prikupljanja, pripreme, oblikovanja, uređivanja i objavljivanja različitih sadržaja i potrebnih informacija, te njihovo evidentiranje. Ujedno pružat će se potpora za pripremu obrade podataka za prezentacije, tiskanje i sl., a obavljat će dnevnu administraciju internetskih stranica.</w:t>
      </w:r>
    </w:p>
    <w:p w14:paraId="24379331" w14:textId="77777777" w:rsidR="00873F84" w:rsidRPr="007E5AB3" w:rsidRDefault="00873F84" w:rsidP="00873F84">
      <w:pPr>
        <w:pStyle w:val="Odlomakpopisa"/>
        <w:ind w:left="0" w:firstLine="708"/>
        <w:jc w:val="both"/>
        <w:rPr>
          <w:rFonts w:ascii="Calibri" w:hAnsi="Calibri" w:cs="Calibri"/>
          <w:bCs/>
          <w:i/>
          <w:iCs/>
          <w:sz w:val="20"/>
          <w:szCs w:val="20"/>
        </w:rPr>
      </w:pPr>
      <w:r w:rsidRPr="007E5AB3">
        <w:rPr>
          <w:rFonts w:ascii="Calibri" w:hAnsi="Calibri" w:cs="Calibri"/>
          <w:bCs/>
          <w:i/>
          <w:iCs/>
          <w:sz w:val="20"/>
          <w:szCs w:val="20"/>
        </w:rPr>
        <w:t>Informatički poslovi u svrhu digitalizacije i modernizacije sustava, s ciljem digitalizacije i modernizacije sustava upravljanja gradom, gradske uprave i proračunskih korisnika. Odsjek  će obavljati složene poslove u svezi izrade, nabave održavanja i razvoja informatičkih sustava Grada Požege i proračunskih korisnika, poslove obrade podataka i prilagodbe podataka za korištenje iz baze podataka, sudjelovat će u izradi projekata Strategije razvoja grada, te će nadzirati rad davatelja IT usluga. Također će obavljati informatičke edukacije djelatnika Grada Požege i proračunskih korisnika.</w:t>
      </w:r>
    </w:p>
    <w:p w14:paraId="03168191" w14:textId="77777777" w:rsidR="00873F84" w:rsidRPr="007E5AB3" w:rsidRDefault="00873F84" w:rsidP="00873F84">
      <w:pPr>
        <w:jc w:val="both"/>
        <w:rPr>
          <w:rFonts w:ascii="Calibri" w:hAnsi="Calibri" w:cs="Calibri"/>
          <w:bCs/>
          <w:i/>
          <w:iCs/>
          <w:sz w:val="20"/>
          <w:szCs w:val="20"/>
        </w:rPr>
      </w:pPr>
    </w:p>
    <w:p w14:paraId="11754516"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 xml:space="preserve">2. U 2024. godini UOS-u (izvan gore navedenih Odsjeka) će obavljati poslove vezani uz održavanje sjednica Gradskog vijeća Grada Požege (u nastavku teksta: Gradsko vijeće). Planira se održati pet sjednica Gradskog vijeća. </w:t>
      </w:r>
    </w:p>
    <w:p w14:paraId="5AE81351" w14:textId="77777777" w:rsidR="00873F84" w:rsidRPr="007E5AB3" w:rsidRDefault="00873F84" w:rsidP="00873F84">
      <w:pPr>
        <w:ind w:firstLine="720"/>
        <w:jc w:val="both"/>
        <w:rPr>
          <w:rFonts w:ascii="Calibri" w:hAnsi="Calibri" w:cs="Calibri"/>
          <w:bCs/>
          <w:i/>
          <w:iCs/>
          <w:sz w:val="20"/>
          <w:szCs w:val="20"/>
        </w:rPr>
      </w:pPr>
      <w:r w:rsidRPr="007E5AB3">
        <w:rPr>
          <w:rFonts w:ascii="Calibri" w:hAnsi="Calibri" w:cs="Calibri"/>
          <w:bCs/>
          <w:i/>
          <w:iCs/>
          <w:sz w:val="20"/>
          <w:szCs w:val="20"/>
        </w:rPr>
        <w:t xml:space="preserve">Gradsko vijeće kao predstavničko tijelo Grada Požege, donosit će akte u okviru prava i dužnosti Grada Požege kao jedinice lokalne samouprave, odnosno grada sjedišta Požeško-slavonske županije, sukladno odredbama Ustava RH (Narodne novine, broj: 56/90., 135/97., 898., 113/00., 124/00., 28/01., 41/01., 85/10.- pročišćeni tekst i 5/14.), Europskoj povelji o lokalnoj samoupravi (Narodne novine, broj: 4/97.), Zakonu o lokalnoj i područnoj (regionalnoj) samoupravi (Narodne novine, broj: 33/01., 60/01.- vjerodostojno tumačenje, 106/03., 129/05., 109/07., 125/08., 36/09., 150/11., 144/12., 19/13.- pročišćeni tekst, 137/15.- ispravak, 123/17., 98/19. i 144/20.), ostalim zakonima i Statutu Grada Požege (Službene novine Grada Požege, broj: broj: 2/21. i 11/22.) (u nastavku teksta: Statut). </w:t>
      </w:r>
    </w:p>
    <w:p w14:paraId="1439EF5B" w14:textId="77777777" w:rsidR="00873F84" w:rsidRPr="007E5AB3" w:rsidRDefault="00873F84" w:rsidP="00873F84">
      <w:pPr>
        <w:ind w:firstLine="720"/>
        <w:jc w:val="both"/>
        <w:rPr>
          <w:rFonts w:ascii="Calibri" w:hAnsi="Calibri" w:cs="Calibri"/>
          <w:bCs/>
          <w:i/>
          <w:iCs/>
          <w:sz w:val="20"/>
          <w:szCs w:val="20"/>
        </w:rPr>
      </w:pPr>
      <w:r w:rsidRPr="007E5AB3">
        <w:rPr>
          <w:rFonts w:ascii="Calibri" w:hAnsi="Calibri" w:cs="Calibri"/>
          <w:bCs/>
          <w:i/>
          <w:iCs/>
          <w:sz w:val="20"/>
          <w:szCs w:val="20"/>
        </w:rPr>
        <w:t xml:space="preserve">Prema navedenim zakonima i aktima odlučivat će o potrebama i interesima građana od lokalnog značenja, osobito o uređenju prostora i urbanističkom planiranju, o uređenju i stanovanju, o komunalnom  gospodarstvu, o izdavanju građevinskih dozvola i lokacijskih dozvola, drugih akata  vezanih uz gradnju, te provedbe prostornog uređenja, o brizi za djecu, socijalnoj skrbi, primarnoj zdravstvenoj zaštiti, kulturi, sportu i </w:t>
      </w:r>
      <w:r w:rsidRPr="007E5AB3">
        <w:rPr>
          <w:rFonts w:ascii="Calibri" w:hAnsi="Calibri" w:cs="Calibri"/>
          <w:bCs/>
          <w:i/>
          <w:iCs/>
          <w:sz w:val="20"/>
          <w:szCs w:val="20"/>
        </w:rPr>
        <w:lastRenderedPageBreak/>
        <w:t>tehničkoj kulturi, o odgoju i obrazovanju, zaštiti potrošača, protupožarnoj i civilnoj zaštiti, o prometu na području Grada Požege,  o održavanju cesta, o zaštiti i unapređenju prirodnog okoliša, te o ostalim poslovima sukladno posebnim zakonima.</w:t>
      </w:r>
    </w:p>
    <w:p w14:paraId="0DA0433D" w14:textId="77777777" w:rsidR="00873F84" w:rsidRPr="007E5AB3" w:rsidRDefault="00873F84" w:rsidP="00873F84">
      <w:pPr>
        <w:spacing w:after="240"/>
        <w:ind w:firstLine="708"/>
        <w:jc w:val="both"/>
        <w:rPr>
          <w:rFonts w:ascii="Calibri" w:hAnsi="Calibri" w:cs="Calibri"/>
          <w:bCs/>
          <w:i/>
          <w:iCs/>
          <w:sz w:val="20"/>
          <w:szCs w:val="20"/>
        </w:rPr>
      </w:pPr>
      <w:r w:rsidRPr="007E5AB3">
        <w:rPr>
          <w:rFonts w:ascii="Calibri" w:hAnsi="Calibri" w:cs="Calibri"/>
          <w:bCs/>
          <w:i/>
          <w:iCs/>
          <w:sz w:val="20"/>
          <w:szCs w:val="20"/>
        </w:rPr>
        <w:t>U svrhu izvršavanja svojih zadaća i radi učinkovitijeg razvoja Grada Požege kao jedinice lokalne samouprave prema predviđanjima i procjeni obima poslova i zadaća koje proizlaze iz gore citiranog Zakona o lokalnoj i područnoj (regionalnoj) samoupravi, drugih posebnih zakona, Statuta i drugih općih akata  Grada Požege u 2024. godini, kao prioritetni zadaci Gradskom vijeću nameću se za raspravu i donošenje sljedeći akti:</w:t>
      </w:r>
    </w:p>
    <w:p w14:paraId="58403215" w14:textId="77777777" w:rsidR="00873F84" w:rsidRPr="007E5AB3" w:rsidRDefault="00873F84" w:rsidP="00873F84">
      <w:pPr>
        <w:pStyle w:val="Odlomakpopisa"/>
        <w:numPr>
          <w:ilvl w:val="0"/>
          <w:numId w:val="6"/>
        </w:numPr>
        <w:suppressAutoHyphens/>
        <w:autoSpaceDN w:val="0"/>
        <w:contextualSpacing w:val="0"/>
        <w:rPr>
          <w:rFonts w:ascii="Calibri" w:hAnsi="Calibri" w:cs="Calibri"/>
          <w:bCs/>
          <w:i/>
          <w:iCs/>
          <w:sz w:val="20"/>
          <w:szCs w:val="20"/>
        </w:rPr>
      </w:pPr>
      <w:r w:rsidRPr="007E5AB3">
        <w:rPr>
          <w:rFonts w:ascii="Calibri" w:hAnsi="Calibri" w:cs="Calibri"/>
          <w:bCs/>
          <w:i/>
          <w:iCs/>
          <w:sz w:val="20"/>
          <w:szCs w:val="20"/>
        </w:rPr>
        <w:t>SIJEČANJ - LIPANJ:</w:t>
      </w:r>
    </w:p>
    <w:p w14:paraId="31CE2EF0" w14:textId="77777777" w:rsidR="00873F84" w:rsidRPr="007E5AB3" w:rsidRDefault="00873F84" w:rsidP="00873F84">
      <w:pPr>
        <w:rPr>
          <w:rFonts w:ascii="Calibri" w:hAnsi="Calibri" w:cs="Calibri"/>
          <w:bCs/>
          <w:i/>
          <w:iCs/>
          <w:sz w:val="20"/>
          <w:szCs w:val="20"/>
        </w:rPr>
      </w:pPr>
      <w:r w:rsidRPr="007E5AB3">
        <w:rPr>
          <w:rFonts w:ascii="Calibri" w:hAnsi="Calibri" w:cs="Calibri"/>
          <w:bCs/>
          <w:i/>
          <w:iCs/>
          <w:sz w:val="20"/>
          <w:szCs w:val="20"/>
        </w:rPr>
        <w:t>Odluka o dodjeli javnih priznanja u 2024. godini</w:t>
      </w:r>
    </w:p>
    <w:p w14:paraId="4DEB88D3" w14:textId="77777777" w:rsidR="00873F84" w:rsidRPr="007E5AB3" w:rsidRDefault="00873F84" w:rsidP="00873F84">
      <w:pPr>
        <w:rPr>
          <w:rFonts w:ascii="Calibri" w:hAnsi="Calibri" w:cs="Calibri"/>
          <w:bCs/>
          <w:i/>
          <w:iCs/>
          <w:sz w:val="20"/>
          <w:szCs w:val="20"/>
        </w:rPr>
      </w:pPr>
      <w:r w:rsidRPr="007E5AB3">
        <w:rPr>
          <w:rFonts w:ascii="Calibri" w:hAnsi="Calibri" w:cs="Calibri"/>
          <w:bCs/>
          <w:i/>
          <w:iCs/>
          <w:sz w:val="20"/>
          <w:szCs w:val="20"/>
        </w:rPr>
        <w:t>Izvješće o radu gradonačelnika i gradske uprave za period lipanj - prosinac 2023.</w:t>
      </w:r>
    </w:p>
    <w:p w14:paraId="5FECE61C" w14:textId="77777777" w:rsidR="00873F84" w:rsidRPr="007E5AB3" w:rsidRDefault="00873F84" w:rsidP="00873F84">
      <w:pPr>
        <w:rPr>
          <w:rFonts w:ascii="Calibri" w:hAnsi="Calibri" w:cs="Calibri"/>
          <w:bCs/>
          <w:i/>
          <w:iCs/>
          <w:sz w:val="20"/>
          <w:szCs w:val="20"/>
        </w:rPr>
      </w:pPr>
      <w:r w:rsidRPr="007E5AB3">
        <w:rPr>
          <w:rFonts w:ascii="Calibri" w:hAnsi="Calibri" w:cs="Calibri"/>
          <w:bCs/>
          <w:i/>
          <w:iCs/>
          <w:sz w:val="20"/>
          <w:szCs w:val="20"/>
        </w:rPr>
        <w:t>Izvješće o izvršenju Programa održavanja komunalne infrastrukture u Grad Požege za 2023.</w:t>
      </w:r>
    </w:p>
    <w:p w14:paraId="1E44A9C0" w14:textId="77777777" w:rsidR="00873F84" w:rsidRPr="007E5AB3" w:rsidRDefault="00873F84" w:rsidP="00873F84">
      <w:pPr>
        <w:rPr>
          <w:rFonts w:ascii="Calibri" w:hAnsi="Calibri" w:cs="Calibri"/>
          <w:bCs/>
          <w:i/>
          <w:iCs/>
          <w:sz w:val="20"/>
          <w:szCs w:val="20"/>
        </w:rPr>
      </w:pPr>
      <w:r w:rsidRPr="007E5AB3">
        <w:rPr>
          <w:rFonts w:ascii="Calibri" w:hAnsi="Calibri" w:cs="Calibri"/>
          <w:bCs/>
          <w:i/>
          <w:iCs/>
          <w:sz w:val="20"/>
          <w:szCs w:val="20"/>
        </w:rPr>
        <w:t xml:space="preserve">Izvješće o izvršenju Programa gradnje objekata i uređaja komunalne infrastrukture za 2023. godinu </w:t>
      </w:r>
    </w:p>
    <w:p w14:paraId="4B30DB9A" w14:textId="77777777" w:rsidR="00873F84" w:rsidRPr="007E5AB3" w:rsidRDefault="00873F84" w:rsidP="00873F84">
      <w:pPr>
        <w:rPr>
          <w:rFonts w:ascii="Calibri" w:hAnsi="Calibri" w:cs="Calibri"/>
          <w:bCs/>
          <w:i/>
          <w:iCs/>
          <w:sz w:val="20"/>
          <w:szCs w:val="20"/>
        </w:rPr>
      </w:pPr>
      <w:r w:rsidRPr="007E5AB3">
        <w:rPr>
          <w:rFonts w:ascii="Calibri" w:hAnsi="Calibri" w:cs="Calibri"/>
          <w:bCs/>
          <w:i/>
          <w:iCs/>
          <w:sz w:val="20"/>
          <w:szCs w:val="20"/>
        </w:rPr>
        <w:t>Izvješće o realizaciji programa javnih potreba u kulturi za 2023. godinu u Gradu Požegi</w:t>
      </w:r>
    </w:p>
    <w:p w14:paraId="2C658D45" w14:textId="77777777" w:rsidR="00873F84" w:rsidRPr="007E5AB3" w:rsidRDefault="00873F84" w:rsidP="00873F84">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Izvješće o realizaciji programa javnih potreba u predškolskom odgoju i školstvu za 2023. godinu u Gradu Požegi</w:t>
      </w:r>
    </w:p>
    <w:p w14:paraId="4EE9603D" w14:textId="77777777" w:rsidR="00873F84" w:rsidRPr="007E5AB3" w:rsidRDefault="00873F84" w:rsidP="00873F84">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Izvješće o realizaciji programa javnih potreba u socijalnoj skrbi za 2023. godinu u Gradu Požegi</w:t>
      </w:r>
    </w:p>
    <w:p w14:paraId="6A1DEBA2" w14:textId="77777777" w:rsidR="00873F84" w:rsidRPr="007E5AB3" w:rsidRDefault="00873F84" w:rsidP="00873F84">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 xml:space="preserve">Izvješće o realizaciji programa javnih potreba u sportu za 2023. godinu u Gradu Požegi </w:t>
      </w:r>
    </w:p>
    <w:p w14:paraId="18E5A023" w14:textId="77777777" w:rsidR="00873F84" w:rsidRPr="007E5AB3" w:rsidRDefault="00873F84" w:rsidP="00873F84">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 xml:space="preserve">Izvješće o realizaciji programa javnih potreba u turizmu i ostalih udruga i društava za 2022. godinu u Gradu Požegi </w:t>
      </w:r>
    </w:p>
    <w:p w14:paraId="3C3D22FA" w14:textId="77777777" w:rsidR="00873F84" w:rsidRPr="007E5AB3" w:rsidRDefault="00873F84" w:rsidP="00873F84">
      <w:pPr>
        <w:ind w:right="23"/>
        <w:jc w:val="both"/>
        <w:rPr>
          <w:rFonts w:ascii="Calibri" w:hAnsi="Calibri" w:cs="Calibri"/>
          <w:bCs/>
          <w:i/>
          <w:iCs/>
          <w:sz w:val="20"/>
          <w:szCs w:val="20"/>
        </w:rPr>
      </w:pPr>
      <w:r w:rsidRPr="007E5AB3">
        <w:rPr>
          <w:rFonts w:ascii="Calibri" w:hAnsi="Calibri" w:cs="Calibri"/>
          <w:bCs/>
          <w:i/>
          <w:iCs/>
          <w:sz w:val="20"/>
          <w:szCs w:val="20"/>
        </w:rPr>
        <w:t>Godišnji izvještaj o izvršenju Proračuna Grada Požege za 2023. godinu</w:t>
      </w:r>
    </w:p>
    <w:p w14:paraId="10739682" w14:textId="77777777" w:rsidR="00873F84" w:rsidRPr="007E5AB3" w:rsidRDefault="00873F84" w:rsidP="00873F84">
      <w:pPr>
        <w:ind w:right="23"/>
        <w:jc w:val="both"/>
        <w:rPr>
          <w:rFonts w:ascii="Calibri" w:hAnsi="Calibri" w:cs="Calibri"/>
          <w:bCs/>
          <w:i/>
          <w:iCs/>
          <w:sz w:val="20"/>
          <w:szCs w:val="20"/>
        </w:rPr>
      </w:pPr>
      <w:r w:rsidRPr="007E5AB3">
        <w:rPr>
          <w:rFonts w:ascii="Calibri" w:hAnsi="Calibri" w:cs="Calibri"/>
          <w:bCs/>
          <w:i/>
          <w:iCs/>
          <w:sz w:val="20"/>
          <w:szCs w:val="20"/>
        </w:rPr>
        <w:t xml:space="preserve">Izmjene i dopune Proračuna Grada Požege za 2024. godinu </w:t>
      </w:r>
    </w:p>
    <w:p w14:paraId="3D61A9DB" w14:textId="77777777" w:rsidR="00873F84" w:rsidRPr="007E5AB3" w:rsidRDefault="00873F84" w:rsidP="00873F84">
      <w:pPr>
        <w:ind w:right="23"/>
        <w:jc w:val="both"/>
        <w:rPr>
          <w:rFonts w:ascii="Calibri" w:hAnsi="Calibri" w:cs="Calibri"/>
          <w:bCs/>
          <w:i/>
          <w:iCs/>
          <w:sz w:val="20"/>
          <w:szCs w:val="20"/>
        </w:rPr>
      </w:pPr>
      <w:r w:rsidRPr="007E5AB3">
        <w:rPr>
          <w:rFonts w:ascii="Calibri" w:hAnsi="Calibri" w:cs="Calibri"/>
          <w:bCs/>
          <w:i/>
          <w:iCs/>
          <w:sz w:val="20"/>
          <w:szCs w:val="20"/>
        </w:rPr>
        <w:t>Polugodišnji izvještaj o izvršenju Proračuna Grada Požege za 2024. godinu</w:t>
      </w:r>
    </w:p>
    <w:p w14:paraId="66BE0BFA" w14:textId="77777777" w:rsidR="00873F84" w:rsidRPr="007E5AB3" w:rsidRDefault="00873F84" w:rsidP="00873F84">
      <w:pPr>
        <w:ind w:right="23"/>
        <w:jc w:val="both"/>
        <w:rPr>
          <w:rFonts w:ascii="Calibri" w:hAnsi="Calibri" w:cs="Calibri"/>
          <w:bCs/>
          <w:i/>
          <w:iCs/>
          <w:sz w:val="20"/>
          <w:szCs w:val="20"/>
        </w:rPr>
      </w:pPr>
    </w:p>
    <w:p w14:paraId="23DE525C" w14:textId="77777777" w:rsidR="00873F84" w:rsidRPr="007E5AB3" w:rsidRDefault="00873F84" w:rsidP="00873F84">
      <w:pPr>
        <w:pStyle w:val="Odlomakpopisa"/>
        <w:numPr>
          <w:ilvl w:val="0"/>
          <w:numId w:val="6"/>
        </w:numPr>
        <w:suppressAutoHyphens/>
        <w:autoSpaceDN w:val="0"/>
        <w:contextualSpacing w:val="0"/>
        <w:rPr>
          <w:rFonts w:ascii="Calibri" w:hAnsi="Calibri" w:cs="Calibri"/>
          <w:bCs/>
          <w:i/>
          <w:iCs/>
          <w:sz w:val="20"/>
          <w:szCs w:val="20"/>
        </w:rPr>
      </w:pPr>
      <w:r w:rsidRPr="007E5AB3">
        <w:rPr>
          <w:rFonts w:ascii="Calibri" w:hAnsi="Calibri" w:cs="Calibri"/>
          <w:bCs/>
          <w:i/>
          <w:iCs/>
          <w:sz w:val="20"/>
          <w:szCs w:val="20"/>
        </w:rPr>
        <w:t>SRPANJ - PROSINAC:</w:t>
      </w:r>
    </w:p>
    <w:p w14:paraId="230A536A" w14:textId="77777777" w:rsidR="00873F84" w:rsidRPr="007E5AB3" w:rsidRDefault="00873F84" w:rsidP="00873F84">
      <w:pPr>
        <w:rPr>
          <w:rFonts w:ascii="Calibri" w:hAnsi="Calibri" w:cs="Calibri"/>
          <w:bCs/>
          <w:i/>
          <w:iCs/>
          <w:sz w:val="20"/>
          <w:szCs w:val="20"/>
        </w:rPr>
      </w:pPr>
      <w:r w:rsidRPr="007E5AB3">
        <w:rPr>
          <w:rFonts w:ascii="Calibri" w:hAnsi="Calibri" w:cs="Calibri"/>
          <w:bCs/>
          <w:i/>
          <w:iCs/>
          <w:sz w:val="20"/>
          <w:szCs w:val="20"/>
        </w:rPr>
        <w:t xml:space="preserve">Izvješće o radu gradonačelnika za razdoblje siječanj - lipanj 2024. </w:t>
      </w:r>
    </w:p>
    <w:p w14:paraId="5E2EC1A1" w14:textId="77777777" w:rsidR="00873F84" w:rsidRPr="007E5AB3" w:rsidRDefault="00873F84" w:rsidP="00873F84">
      <w:pPr>
        <w:rPr>
          <w:rFonts w:ascii="Calibri" w:hAnsi="Calibri" w:cs="Calibri"/>
          <w:bCs/>
          <w:i/>
          <w:iCs/>
          <w:sz w:val="20"/>
          <w:szCs w:val="20"/>
        </w:rPr>
      </w:pPr>
      <w:r w:rsidRPr="007E5AB3">
        <w:rPr>
          <w:rFonts w:ascii="Calibri" w:hAnsi="Calibri" w:cs="Calibri"/>
          <w:bCs/>
          <w:i/>
          <w:iCs/>
          <w:sz w:val="20"/>
          <w:szCs w:val="20"/>
        </w:rPr>
        <w:t>Izvješće o realizaciji programa javnih potreba u kulturi u Gradu Požegi za prvo polugodište 2024. godine</w:t>
      </w:r>
    </w:p>
    <w:p w14:paraId="42C71933" w14:textId="77777777" w:rsidR="00873F84" w:rsidRPr="007E5AB3" w:rsidRDefault="00873F84" w:rsidP="00873F84">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 xml:space="preserve">Izvješće o realizaciji programa javnih potreba u predškolskom odgoju i školstvu u Gradu  Požegi za prvo polugodište 2024. godine  </w:t>
      </w:r>
    </w:p>
    <w:p w14:paraId="6B1E9FF4" w14:textId="77777777" w:rsidR="00873F84" w:rsidRPr="007E5AB3" w:rsidRDefault="00873F84" w:rsidP="00873F84">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 xml:space="preserve">Izvješće o realizaciji programa javnih potreba u socijalnoj skrbi  u Gradu  Požegi za prvo polugodište 2024. godine </w:t>
      </w:r>
    </w:p>
    <w:p w14:paraId="10EB3919" w14:textId="77777777" w:rsidR="00873F84" w:rsidRPr="007E5AB3" w:rsidRDefault="00873F84" w:rsidP="00873F84">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Izvješće o realizaciji programa javnih potreba u sportu u Gradu  Požegi za prvo polugodište 2024. godine</w:t>
      </w:r>
    </w:p>
    <w:p w14:paraId="2AFA2576" w14:textId="77777777" w:rsidR="00873F84" w:rsidRPr="007E5AB3" w:rsidRDefault="00873F84" w:rsidP="00873F84">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Izvješće o realizaciji programa javnih potreba u turizmu i ostalih udruga i društava u Gradu Požegi za prvo polugodište 2024. godine</w:t>
      </w:r>
    </w:p>
    <w:p w14:paraId="597BEE3E" w14:textId="77777777" w:rsidR="00873F84" w:rsidRPr="007E5AB3" w:rsidRDefault="00873F84" w:rsidP="00873F84">
      <w:pPr>
        <w:jc w:val="both"/>
        <w:rPr>
          <w:rFonts w:ascii="Calibri" w:hAnsi="Calibri" w:cs="Calibri"/>
          <w:bCs/>
          <w:i/>
          <w:iCs/>
          <w:sz w:val="20"/>
          <w:szCs w:val="20"/>
        </w:rPr>
      </w:pPr>
      <w:r w:rsidRPr="007E5AB3">
        <w:rPr>
          <w:rFonts w:ascii="Calibri" w:hAnsi="Calibri" w:cs="Calibri"/>
          <w:bCs/>
          <w:i/>
          <w:iCs/>
          <w:sz w:val="20"/>
          <w:szCs w:val="20"/>
        </w:rPr>
        <w:t>Proračun Grada Požege za 2025. godinu i Plan razvojnih programa Grada Požege za 2026.- 2027.</w:t>
      </w:r>
    </w:p>
    <w:p w14:paraId="026F9A37" w14:textId="77777777" w:rsidR="00873F84" w:rsidRPr="007E5AB3" w:rsidRDefault="00873F84" w:rsidP="00873F84">
      <w:pPr>
        <w:ind w:right="50"/>
        <w:rPr>
          <w:rFonts w:ascii="Calibri" w:hAnsi="Calibri" w:cs="Calibri"/>
          <w:bCs/>
          <w:i/>
          <w:iCs/>
          <w:sz w:val="20"/>
          <w:szCs w:val="20"/>
        </w:rPr>
      </w:pPr>
      <w:r w:rsidRPr="007E5AB3">
        <w:rPr>
          <w:rFonts w:ascii="Calibri" w:hAnsi="Calibri" w:cs="Calibri"/>
          <w:bCs/>
          <w:i/>
          <w:iCs/>
          <w:sz w:val="20"/>
          <w:szCs w:val="20"/>
        </w:rPr>
        <w:t xml:space="preserve">Odluka o izvršavanju Proračuna Grada Požege za 2025. godinu </w:t>
      </w:r>
    </w:p>
    <w:p w14:paraId="0E7BF3B8" w14:textId="77777777" w:rsidR="00873F84" w:rsidRPr="007E5AB3" w:rsidRDefault="00873F84" w:rsidP="00873F84">
      <w:pPr>
        <w:ind w:right="50"/>
        <w:rPr>
          <w:rFonts w:ascii="Calibri" w:hAnsi="Calibri" w:cs="Calibri"/>
          <w:bCs/>
          <w:i/>
          <w:iCs/>
          <w:sz w:val="20"/>
          <w:szCs w:val="20"/>
        </w:rPr>
      </w:pPr>
      <w:r w:rsidRPr="007E5AB3">
        <w:rPr>
          <w:rFonts w:ascii="Calibri" w:hAnsi="Calibri" w:cs="Calibri"/>
          <w:bCs/>
          <w:i/>
          <w:iCs/>
          <w:sz w:val="20"/>
          <w:szCs w:val="20"/>
        </w:rPr>
        <w:t>Program rada upravnih tijela Grada Požege za 2025. godinu</w:t>
      </w:r>
    </w:p>
    <w:p w14:paraId="4441951D" w14:textId="77777777" w:rsidR="00873F84" w:rsidRPr="007E5AB3" w:rsidRDefault="00873F84" w:rsidP="00873F84">
      <w:pPr>
        <w:rPr>
          <w:rFonts w:ascii="Calibri" w:hAnsi="Calibri" w:cs="Calibri"/>
          <w:bCs/>
          <w:i/>
          <w:iCs/>
          <w:sz w:val="20"/>
          <w:szCs w:val="20"/>
        </w:rPr>
      </w:pPr>
      <w:r w:rsidRPr="007E5AB3">
        <w:rPr>
          <w:rFonts w:ascii="Calibri" w:hAnsi="Calibri" w:cs="Calibri"/>
          <w:bCs/>
          <w:i/>
          <w:iCs/>
          <w:sz w:val="20"/>
          <w:szCs w:val="20"/>
        </w:rPr>
        <w:t xml:space="preserve">Program javnih potreba u kulturi u Gradu Požegi za 2025. godinu </w:t>
      </w:r>
    </w:p>
    <w:p w14:paraId="23025E04" w14:textId="77777777" w:rsidR="00873F84" w:rsidRPr="007E5AB3" w:rsidRDefault="00873F84" w:rsidP="00873F84">
      <w:pPr>
        <w:ind w:right="50"/>
        <w:rPr>
          <w:rFonts w:ascii="Calibri" w:hAnsi="Calibri" w:cs="Calibri"/>
          <w:bCs/>
          <w:i/>
          <w:iCs/>
          <w:sz w:val="20"/>
          <w:szCs w:val="20"/>
        </w:rPr>
      </w:pPr>
      <w:r w:rsidRPr="007E5AB3">
        <w:rPr>
          <w:rFonts w:ascii="Calibri" w:hAnsi="Calibri" w:cs="Calibri"/>
          <w:bCs/>
          <w:i/>
          <w:iCs/>
          <w:sz w:val="20"/>
          <w:szCs w:val="20"/>
        </w:rPr>
        <w:t>Programa javnih potreba predškolskom odgoju i školstvu u Gradu Požegi za 2025. godinu</w:t>
      </w:r>
    </w:p>
    <w:p w14:paraId="2CDD892F" w14:textId="77777777" w:rsidR="00873F84" w:rsidRPr="007E5AB3" w:rsidRDefault="00873F84" w:rsidP="00873F84">
      <w:pPr>
        <w:jc w:val="both"/>
        <w:rPr>
          <w:rFonts w:ascii="Calibri" w:hAnsi="Calibri" w:cs="Calibri"/>
          <w:bCs/>
          <w:i/>
          <w:iCs/>
          <w:sz w:val="20"/>
          <w:szCs w:val="20"/>
        </w:rPr>
      </w:pPr>
      <w:r w:rsidRPr="007E5AB3">
        <w:rPr>
          <w:rFonts w:ascii="Calibri" w:hAnsi="Calibri" w:cs="Calibri"/>
          <w:bCs/>
          <w:i/>
          <w:iCs/>
          <w:sz w:val="20"/>
          <w:szCs w:val="20"/>
        </w:rPr>
        <w:t>Program  javnih potreba u sportu u Gradu Požegi za 2025. godinu</w:t>
      </w:r>
    </w:p>
    <w:p w14:paraId="49E49FB9" w14:textId="77777777" w:rsidR="00873F84" w:rsidRPr="007E5AB3" w:rsidRDefault="00873F84" w:rsidP="00873F84">
      <w:pPr>
        <w:jc w:val="both"/>
        <w:rPr>
          <w:rFonts w:ascii="Calibri" w:hAnsi="Calibri" w:cs="Calibri"/>
          <w:bCs/>
          <w:i/>
          <w:iCs/>
          <w:sz w:val="20"/>
          <w:szCs w:val="20"/>
        </w:rPr>
      </w:pPr>
      <w:r w:rsidRPr="007E5AB3">
        <w:rPr>
          <w:rFonts w:ascii="Calibri" w:hAnsi="Calibri" w:cs="Calibri"/>
          <w:bCs/>
          <w:i/>
          <w:iCs/>
          <w:sz w:val="20"/>
          <w:szCs w:val="20"/>
        </w:rPr>
        <w:t>Program javnih potreba socijalnoj skrbi u Gradu Požegi za 2025. godinu</w:t>
      </w:r>
    </w:p>
    <w:p w14:paraId="62D05944" w14:textId="77777777" w:rsidR="00873F84" w:rsidRPr="007E5AB3" w:rsidRDefault="00873F84" w:rsidP="00873F84">
      <w:pPr>
        <w:jc w:val="both"/>
        <w:rPr>
          <w:rFonts w:ascii="Calibri" w:hAnsi="Calibri" w:cs="Calibri"/>
          <w:bCs/>
          <w:i/>
          <w:iCs/>
          <w:sz w:val="20"/>
          <w:szCs w:val="20"/>
        </w:rPr>
      </w:pPr>
      <w:r w:rsidRPr="007E5AB3">
        <w:rPr>
          <w:rFonts w:ascii="Calibri" w:hAnsi="Calibri" w:cs="Calibri"/>
          <w:bCs/>
          <w:i/>
          <w:iCs/>
          <w:sz w:val="20"/>
          <w:szCs w:val="20"/>
        </w:rPr>
        <w:t>Program  javnih potreba turizmu i ostalih udruga i društava građana u Gradu Požegi za 2025. godinu</w:t>
      </w:r>
    </w:p>
    <w:p w14:paraId="6DFD7678" w14:textId="77777777" w:rsidR="00873F84" w:rsidRPr="007E5AB3" w:rsidRDefault="00873F84" w:rsidP="00873F84">
      <w:pPr>
        <w:jc w:val="both"/>
        <w:rPr>
          <w:rFonts w:ascii="Calibri" w:hAnsi="Calibri" w:cs="Calibri"/>
          <w:bCs/>
          <w:i/>
          <w:iCs/>
          <w:sz w:val="20"/>
          <w:szCs w:val="20"/>
        </w:rPr>
      </w:pPr>
      <w:r w:rsidRPr="007E5AB3">
        <w:rPr>
          <w:rFonts w:ascii="Calibri" w:hAnsi="Calibri" w:cs="Calibri"/>
          <w:bCs/>
          <w:i/>
          <w:iCs/>
          <w:sz w:val="20"/>
          <w:szCs w:val="20"/>
        </w:rPr>
        <w:t>Odluka o mjerilima i načinu rasporeda sredstava komunalne naknade za komunalne djelatnosti za 2025. godinu</w:t>
      </w:r>
    </w:p>
    <w:p w14:paraId="2FB6C198" w14:textId="77777777" w:rsidR="00873F84" w:rsidRPr="007E5AB3" w:rsidRDefault="00873F84" w:rsidP="00873F84">
      <w:pPr>
        <w:jc w:val="both"/>
        <w:rPr>
          <w:rFonts w:ascii="Calibri" w:hAnsi="Calibri" w:cs="Calibri"/>
          <w:bCs/>
          <w:i/>
          <w:iCs/>
          <w:sz w:val="20"/>
          <w:szCs w:val="20"/>
        </w:rPr>
      </w:pPr>
      <w:r w:rsidRPr="007E5AB3">
        <w:rPr>
          <w:rFonts w:ascii="Calibri" w:hAnsi="Calibri" w:cs="Calibri"/>
          <w:bCs/>
          <w:i/>
          <w:iCs/>
          <w:sz w:val="20"/>
          <w:szCs w:val="20"/>
        </w:rPr>
        <w:t>Program održavanja komunalne infrastrukture i Opseg radova na održavanju uređenog građevinskog zemljišta u Gradu Požegi i prigradskim naseljima za 2025. godinu</w:t>
      </w:r>
    </w:p>
    <w:p w14:paraId="112DC28F" w14:textId="77777777" w:rsidR="00873F84" w:rsidRPr="007E5AB3" w:rsidRDefault="00873F84" w:rsidP="00873F84">
      <w:pPr>
        <w:jc w:val="both"/>
        <w:rPr>
          <w:rFonts w:ascii="Calibri" w:hAnsi="Calibri" w:cs="Calibri"/>
          <w:bCs/>
          <w:i/>
          <w:iCs/>
          <w:sz w:val="20"/>
          <w:szCs w:val="20"/>
        </w:rPr>
      </w:pPr>
      <w:r w:rsidRPr="007E5AB3">
        <w:rPr>
          <w:rFonts w:ascii="Calibri" w:hAnsi="Calibri" w:cs="Calibri"/>
          <w:bCs/>
          <w:i/>
          <w:iCs/>
          <w:sz w:val="20"/>
          <w:szCs w:val="20"/>
        </w:rPr>
        <w:t>Program gradnje objekata i uređaja komunalne infrastrukture za 2025. godinu</w:t>
      </w:r>
    </w:p>
    <w:p w14:paraId="238D8F5D" w14:textId="77777777" w:rsidR="00873F84" w:rsidRPr="007E5AB3" w:rsidRDefault="00873F84" w:rsidP="00873F84">
      <w:pPr>
        <w:jc w:val="both"/>
        <w:rPr>
          <w:rFonts w:ascii="Calibri" w:hAnsi="Calibri" w:cs="Calibri"/>
          <w:bCs/>
          <w:i/>
          <w:iCs/>
          <w:sz w:val="20"/>
          <w:szCs w:val="20"/>
        </w:rPr>
      </w:pPr>
      <w:r w:rsidRPr="007E5AB3">
        <w:rPr>
          <w:rFonts w:ascii="Calibri" w:hAnsi="Calibri" w:cs="Calibri"/>
          <w:bCs/>
          <w:i/>
          <w:iCs/>
          <w:sz w:val="20"/>
          <w:szCs w:val="20"/>
        </w:rPr>
        <w:t>Odluke o rasporedu sredstava naknada za zadržavanje nezakonito izgrađenih zgrada u prostoru za 2025. godinu, u predloženom tekstu</w:t>
      </w:r>
    </w:p>
    <w:p w14:paraId="08C1AB18" w14:textId="77777777" w:rsidR="00873F84" w:rsidRPr="007E5AB3" w:rsidRDefault="00873F84" w:rsidP="00873F84">
      <w:pPr>
        <w:jc w:val="both"/>
        <w:rPr>
          <w:rFonts w:ascii="Calibri" w:hAnsi="Calibri" w:cs="Calibri"/>
          <w:bCs/>
          <w:i/>
          <w:iCs/>
          <w:sz w:val="20"/>
          <w:szCs w:val="20"/>
        </w:rPr>
      </w:pPr>
      <w:r w:rsidRPr="007E5AB3">
        <w:rPr>
          <w:rFonts w:ascii="Calibri" w:hAnsi="Calibri" w:cs="Calibri"/>
          <w:bCs/>
          <w:i/>
          <w:iCs/>
          <w:sz w:val="20"/>
          <w:szCs w:val="20"/>
        </w:rPr>
        <w:t>Odluka o raspoređivanju sredstava za rad političkih stranaka i nezavisnih vijećnika zastupljenih u Gradskom vijeću Grada Požege u 2025. godini</w:t>
      </w:r>
    </w:p>
    <w:p w14:paraId="08CD7610" w14:textId="77777777" w:rsidR="00873F84" w:rsidRPr="007E5AB3" w:rsidRDefault="00873F84" w:rsidP="00873F84">
      <w:pPr>
        <w:tabs>
          <w:tab w:val="left" w:pos="1418"/>
        </w:tabs>
        <w:jc w:val="both"/>
        <w:rPr>
          <w:rFonts w:ascii="Calibri" w:hAnsi="Calibri" w:cs="Calibri"/>
          <w:bCs/>
          <w:i/>
          <w:iCs/>
          <w:sz w:val="20"/>
          <w:szCs w:val="20"/>
        </w:rPr>
      </w:pPr>
      <w:r w:rsidRPr="007E5AB3">
        <w:rPr>
          <w:rFonts w:ascii="Calibri" w:hAnsi="Calibri" w:cs="Calibri"/>
          <w:bCs/>
          <w:i/>
          <w:iCs/>
          <w:sz w:val="20"/>
          <w:szCs w:val="20"/>
        </w:rPr>
        <w:t>Program korištenja sredstava od raspolaganja poljoprivrednim zemljištem u vlasništvu Republike Hrvatske za Grad Požegu u 2025. godini</w:t>
      </w:r>
    </w:p>
    <w:p w14:paraId="4D36FC15"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Osim navedenih akata, Gradsko vijeće razmatrat će i donositi druge odluke i akte zasnovane na zakonima koje donese Hrvatski sabor, odnosno Vlada Republike Hrvatske.</w:t>
      </w:r>
    </w:p>
    <w:p w14:paraId="51719B47"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Radna tijela Gradskog vijeća u sljedećoj kalendarskoj godini, sukladno Statutu i Poslovniku o radu Gradskog vijeća Grada Požege (Službene novine Grada Požege, broj: 9/13., 19/13., 5/14., 19/14., 4/18., 7/18.- pročišćeni tekst, 2/20., 2/21. i 4/21.- pročišćeni tekst) (u nastavku teksta: Poslovnik) proučavat će i razmatrati pojedina pitanja iz djelokruga rada Gradskog vijeća, te pripremati i podnositi odgovarajuće prijedloge radi praćenja utvrđene politike. U 2024. godini planira se održati po pet sjednica svakog radnog tijela, a po potrebi i više.</w:t>
      </w:r>
    </w:p>
    <w:p w14:paraId="0E5ED0FB"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lastRenderedPageBreak/>
        <w:t>U 2024. godini UOS će iz svog djelokruga pripremati prijedloge općih akata za Gradonačelnika Grada Požege (u nastavku teksta: Gradonačelnik) i Gradsko vijeće, sukladno zakonu i Statutu.</w:t>
      </w:r>
    </w:p>
    <w:p w14:paraId="6683ED05"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 xml:space="preserve">UOS je obvezan izraditi zapisnike sa svih sjednica Gradskog vijeća i radnih tijela Gradskog vijeća, sukladno Poslovniku, kao i radnih tijela (u okviru djelokruga poslova UOS-a) koje je imenovao Gradonačelnik, te ih pohraniti u arhivu.  </w:t>
      </w:r>
    </w:p>
    <w:p w14:paraId="6E28CFBA"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Akti Grada koji su donijeti od strane Gradonačelnika i Gradskog vijeća objavit će u Službenim novinama Grada Požege kao i na mrežnim stranicama Grada Požege. Planira se izdavanje dvadeset brojeva Službenih novina Grada Požege, koje će se uređivati i tiskati u okviru ovoga Upravnog odjela.</w:t>
      </w:r>
    </w:p>
    <w:p w14:paraId="2EB5F687" w14:textId="77777777" w:rsidR="00873F84" w:rsidRPr="007E5AB3" w:rsidRDefault="00873F84" w:rsidP="00873F84">
      <w:pPr>
        <w:jc w:val="both"/>
        <w:rPr>
          <w:rFonts w:ascii="Calibri" w:hAnsi="Calibri" w:cs="Calibri"/>
          <w:bCs/>
          <w:i/>
          <w:iCs/>
          <w:sz w:val="20"/>
          <w:szCs w:val="20"/>
        </w:rPr>
      </w:pPr>
    </w:p>
    <w:p w14:paraId="15BF5883"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 xml:space="preserve">3. UOS će pružati stručnu i administrativnu pomoć mjesnim odborima na području Grada Požege, Savjetu mladih Grada Požege, Dječjem gradskom vijeću i sl. </w:t>
      </w:r>
    </w:p>
    <w:p w14:paraId="68B3474B" w14:textId="77777777" w:rsidR="00873F84" w:rsidRPr="007E5AB3" w:rsidRDefault="00873F84" w:rsidP="00873F84">
      <w:pPr>
        <w:ind w:firstLine="708"/>
        <w:jc w:val="both"/>
        <w:rPr>
          <w:rFonts w:ascii="Calibri" w:hAnsi="Calibri" w:cs="Calibri"/>
          <w:bCs/>
          <w:i/>
          <w:iCs/>
          <w:sz w:val="20"/>
          <w:szCs w:val="20"/>
        </w:rPr>
      </w:pPr>
    </w:p>
    <w:p w14:paraId="40C300CE"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 xml:space="preserve">Poslovi uredskog poslovanja </w:t>
      </w:r>
      <w:r w:rsidRPr="007E5AB3">
        <w:rPr>
          <w:rFonts w:ascii="Calibri" w:hAnsi="Calibri" w:cs="Calibri"/>
          <w:i/>
          <w:iCs/>
          <w:sz w:val="20"/>
          <w:szCs w:val="20"/>
          <w:shd w:val="clear" w:color="auto" w:fill="FFFFFF"/>
        </w:rPr>
        <w:t xml:space="preserve">sukladno Uredbi o uredskom poslovanju (Narodne novine, broj: </w:t>
      </w:r>
      <w:r w:rsidRPr="007E5AB3">
        <w:rPr>
          <w:rFonts w:ascii="Calibri" w:hAnsi="Calibri" w:cs="Calibri"/>
          <w:i/>
          <w:iCs/>
          <w:sz w:val="20"/>
          <w:szCs w:val="20"/>
        </w:rPr>
        <w:t xml:space="preserve">75/21. od 2. srpnja 2021. godine) obavljat će se putem </w:t>
      </w:r>
      <w:r w:rsidRPr="007E5AB3">
        <w:rPr>
          <w:rFonts w:ascii="Calibri" w:hAnsi="Calibri" w:cs="Calibri"/>
          <w:i/>
          <w:iCs/>
          <w:sz w:val="20"/>
          <w:szCs w:val="20"/>
          <w:shd w:val="clear" w:color="auto" w:fill="FFFFFF"/>
        </w:rPr>
        <w:t xml:space="preserve">informacijskog sustava uredskog poslovanja. </w:t>
      </w:r>
    </w:p>
    <w:p w14:paraId="1402C2A5" w14:textId="77777777" w:rsidR="00873F84" w:rsidRPr="007E5AB3" w:rsidRDefault="00873F84" w:rsidP="00873F84">
      <w:pPr>
        <w:jc w:val="both"/>
        <w:rPr>
          <w:rFonts w:ascii="Calibri" w:hAnsi="Calibri" w:cs="Calibri"/>
          <w:bCs/>
          <w:i/>
          <w:iCs/>
          <w:sz w:val="20"/>
          <w:szCs w:val="20"/>
        </w:rPr>
      </w:pPr>
    </w:p>
    <w:p w14:paraId="48F1E552"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UOS će u 2024. godini provoditi upravni postupak u predmetima vezanim za radne odnose i postupcima vezanim za pristup informacijama.</w:t>
      </w:r>
    </w:p>
    <w:p w14:paraId="02F7492B"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 xml:space="preserve">Ostali postupci UOS odnose se na neupravni postupak, odnosno na akte poslovanja.  </w:t>
      </w:r>
    </w:p>
    <w:p w14:paraId="63BEA9F2" w14:textId="77777777" w:rsidR="00873F84" w:rsidRPr="007E5AB3" w:rsidRDefault="00873F84" w:rsidP="00873F84">
      <w:pPr>
        <w:ind w:firstLine="720"/>
        <w:jc w:val="both"/>
        <w:rPr>
          <w:rFonts w:ascii="Calibri" w:hAnsi="Calibri" w:cs="Calibri"/>
          <w:bCs/>
          <w:i/>
          <w:iCs/>
          <w:sz w:val="20"/>
          <w:szCs w:val="20"/>
        </w:rPr>
      </w:pPr>
      <w:r w:rsidRPr="007E5AB3">
        <w:rPr>
          <w:rFonts w:ascii="Calibri" w:hAnsi="Calibri" w:cs="Calibri"/>
          <w:bCs/>
          <w:i/>
          <w:iCs/>
          <w:sz w:val="20"/>
          <w:szCs w:val="20"/>
        </w:rPr>
        <w:t>Nadalje, vodit će se briga o zakonitosti rada UOS-a, a posebno će pratiti i usklađivati akte Grada Požege sa zakonima Republike Hrvatske.</w:t>
      </w:r>
    </w:p>
    <w:p w14:paraId="248A9304" w14:textId="77777777" w:rsidR="00873F84" w:rsidRPr="007E5AB3" w:rsidRDefault="00873F84" w:rsidP="00873F84">
      <w:pPr>
        <w:pStyle w:val="Uvuenotijeloteksta"/>
        <w:ind w:firstLine="0"/>
        <w:rPr>
          <w:rFonts w:ascii="Calibri" w:hAnsi="Calibri" w:cs="Calibri"/>
          <w:b w:val="0"/>
          <w:bCs/>
          <w:i/>
          <w:iCs/>
          <w:sz w:val="20"/>
          <w:lang w:val="hr-HR"/>
        </w:rPr>
      </w:pPr>
    </w:p>
    <w:p w14:paraId="7336D2B9" w14:textId="77777777" w:rsidR="00873F84" w:rsidRPr="007E5AB3" w:rsidRDefault="00873F84" w:rsidP="00873F84">
      <w:pPr>
        <w:pStyle w:val="Uvuenotijeloteksta"/>
        <w:rPr>
          <w:rFonts w:ascii="Calibri" w:hAnsi="Calibri" w:cs="Calibri"/>
          <w:b w:val="0"/>
          <w:bCs/>
          <w:i/>
          <w:iCs/>
          <w:sz w:val="20"/>
          <w:lang w:val="hr-HR"/>
        </w:rPr>
      </w:pPr>
      <w:r w:rsidRPr="007E5AB3">
        <w:rPr>
          <w:rFonts w:ascii="Calibri" w:hAnsi="Calibri" w:cs="Calibri"/>
          <w:b w:val="0"/>
          <w:bCs/>
          <w:i/>
          <w:iCs/>
          <w:sz w:val="20"/>
          <w:lang w:val="hr-HR"/>
        </w:rPr>
        <w:t>UOS će i nadalje voditi brigu o usavršavanju djelatnika (polaganju stručnih ispita, pohađanju seminara, nabavi potrebne stručne literature i slično).</w:t>
      </w:r>
    </w:p>
    <w:p w14:paraId="193EEDFC" w14:textId="77777777" w:rsidR="00873F84" w:rsidRPr="007E5AB3" w:rsidRDefault="00873F84" w:rsidP="00873F84">
      <w:pPr>
        <w:pStyle w:val="Uvuenotijeloteksta"/>
        <w:ind w:firstLine="0"/>
        <w:rPr>
          <w:rFonts w:ascii="Calibri" w:hAnsi="Calibri" w:cs="Calibri"/>
          <w:b w:val="0"/>
          <w:bCs/>
          <w:i/>
          <w:iCs/>
          <w:sz w:val="20"/>
          <w:lang w:val="hr-HR"/>
        </w:rPr>
      </w:pPr>
    </w:p>
    <w:p w14:paraId="1E3C89E2" w14:textId="77777777" w:rsidR="00873F84" w:rsidRPr="007E5AB3" w:rsidRDefault="00873F84" w:rsidP="0025204F">
      <w:pPr>
        <w:pStyle w:val="Uvuenotijeloteksta"/>
        <w:numPr>
          <w:ilvl w:val="0"/>
          <w:numId w:val="14"/>
        </w:numPr>
        <w:spacing w:after="240"/>
        <w:rPr>
          <w:rFonts w:ascii="Calibri" w:hAnsi="Calibri" w:cs="Calibri"/>
          <w:b w:val="0"/>
          <w:bCs/>
          <w:i/>
          <w:iCs/>
          <w:sz w:val="20"/>
          <w:lang w:val="hr-HR"/>
        </w:rPr>
      </w:pPr>
      <w:r w:rsidRPr="007E5AB3">
        <w:rPr>
          <w:rFonts w:ascii="Calibri" w:hAnsi="Calibri" w:cs="Calibri"/>
          <w:b w:val="0"/>
          <w:bCs/>
          <w:i/>
          <w:iCs/>
          <w:sz w:val="20"/>
          <w:lang w:val="hr-HR"/>
        </w:rPr>
        <w:t xml:space="preserve">Kroz razdjel UOS-a u 2024. godini planirana su sredstva, kako slijedi:   </w:t>
      </w:r>
    </w:p>
    <w:tbl>
      <w:tblPr>
        <w:tblStyle w:val="Reetkatablice1"/>
        <w:tblW w:w="7796" w:type="dxa"/>
        <w:tblInd w:w="704" w:type="dxa"/>
        <w:tblLook w:val="04A0" w:firstRow="1" w:lastRow="0" w:firstColumn="1" w:lastColumn="0" w:noHBand="0" w:noVBand="1"/>
      </w:tblPr>
      <w:tblGrid>
        <w:gridCol w:w="6521"/>
        <w:gridCol w:w="1275"/>
      </w:tblGrid>
      <w:tr w:rsidR="00873F84" w:rsidRPr="007E5AB3" w14:paraId="2C610B18" w14:textId="77777777" w:rsidTr="00867C70">
        <w:trPr>
          <w:trHeight w:val="255"/>
        </w:trPr>
        <w:tc>
          <w:tcPr>
            <w:tcW w:w="6521" w:type="dxa"/>
            <w:noWrap/>
            <w:hideMark/>
          </w:tcPr>
          <w:p w14:paraId="13825276" w14:textId="77777777" w:rsidR="00873F84" w:rsidRPr="007E5AB3" w:rsidRDefault="00873F84" w:rsidP="00867C70">
            <w:pPr>
              <w:jc w:val="center"/>
              <w:rPr>
                <w:rFonts w:cs="Calibri"/>
                <w:b/>
                <w:bCs/>
                <w:i/>
                <w:iCs/>
                <w:sz w:val="20"/>
                <w:szCs w:val="20"/>
              </w:rPr>
            </w:pPr>
            <w:r w:rsidRPr="007E5AB3">
              <w:rPr>
                <w:rFonts w:cs="Calibri"/>
                <w:b/>
                <w:bCs/>
                <w:i/>
                <w:iCs/>
                <w:sz w:val="20"/>
                <w:szCs w:val="20"/>
              </w:rPr>
              <w:t>Razdjel 002 UPRAVNI ODJEL ZA SAMOUPRAVU / AKTIVNOSTI</w:t>
            </w:r>
          </w:p>
        </w:tc>
        <w:tc>
          <w:tcPr>
            <w:tcW w:w="1275" w:type="dxa"/>
            <w:noWrap/>
            <w:hideMark/>
          </w:tcPr>
          <w:p w14:paraId="09A2248E" w14:textId="77777777" w:rsidR="00873F84" w:rsidRPr="007E5AB3" w:rsidRDefault="00873F84" w:rsidP="00867C70">
            <w:pPr>
              <w:jc w:val="center"/>
              <w:rPr>
                <w:rFonts w:cs="Calibri"/>
                <w:b/>
                <w:bCs/>
                <w:i/>
                <w:iCs/>
                <w:sz w:val="20"/>
                <w:szCs w:val="20"/>
              </w:rPr>
            </w:pPr>
            <w:r w:rsidRPr="007E5AB3">
              <w:rPr>
                <w:rFonts w:cs="Calibri"/>
                <w:b/>
                <w:bCs/>
                <w:i/>
                <w:iCs/>
                <w:sz w:val="20"/>
                <w:szCs w:val="20"/>
              </w:rPr>
              <w:t>2024. /euro</w:t>
            </w:r>
          </w:p>
        </w:tc>
      </w:tr>
      <w:tr w:rsidR="00873F84" w:rsidRPr="007E5AB3" w14:paraId="033A6C2C" w14:textId="77777777" w:rsidTr="00867C70">
        <w:trPr>
          <w:trHeight w:val="255"/>
        </w:trPr>
        <w:tc>
          <w:tcPr>
            <w:tcW w:w="6521" w:type="dxa"/>
            <w:noWrap/>
          </w:tcPr>
          <w:p w14:paraId="21F35157" w14:textId="77777777" w:rsidR="00873F84" w:rsidRPr="007E5AB3" w:rsidRDefault="00873F84" w:rsidP="00867C70">
            <w:pPr>
              <w:rPr>
                <w:rFonts w:cs="Calibri"/>
                <w:b/>
                <w:bCs/>
                <w:i/>
                <w:iCs/>
                <w:sz w:val="20"/>
                <w:szCs w:val="20"/>
              </w:rPr>
            </w:pPr>
            <w:r w:rsidRPr="007E5AB3">
              <w:rPr>
                <w:rFonts w:cs="Calibri"/>
                <w:i/>
                <w:iCs/>
                <w:sz w:val="20"/>
                <w:szCs w:val="20"/>
              </w:rPr>
              <w:t>Glava 00201 UPRAVNI ODJEL ZA SAMOUPRAVU</w:t>
            </w:r>
          </w:p>
        </w:tc>
        <w:tc>
          <w:tcPr>
            <w:tcW w:w="1275" w:type="dxa"/>
            <w:noWrap/>
            <w:vAlign w:val="center"/>
          </w:tcPr>
          <w:p w14:paraId="0E84443C" w14:textId="77777777" w:rsidR="00873F84" w:rsidRPr="007E5AB3" w:rsidRDefault="00873F84" w:rsidP="00867C70">
            <w:pPr>
              <w:jc w:val="right"/>
              <w:rPr>
                <w:rFonts w:cs="Calibri"/>
                <w:b/>
                <w:bCs/>
                <w:i/>
                <w:iCs/>
                <w:sz w:val="20"/>
                <w:szCs w:val="20"/>
              </w:rPr>
            </w:pPr>
            <w:r w:rsidRPr="007E5AB3">
              <w:rPr>
                <w:rFonts w:cs="Calibri"/>
                <w:b/>
                <w:bCs/>
                <w:i/>
                <w:iCs/>
                <w:sz w:val="20"/>
                <w:szCs w:val="20"/>
              </w:rPr>
              <w:t>472.375,00</w:t>
            </w:r>
          </w:p>
        </w:tc>
      </w:tr>
      <w:tr w:rsidR="00873F84" w:rsidRPr="007E5AB3" w14:paraId="758ECF9F" w14:textId="77777777" w:rsidTr="00867C70">
        <w:trPr>
          <w:trHeight w:val="255"/>
        </w:trPr>
        <w:tc>
          <w:tcPr>
            <w:tcW w:w="6521" w:type="dxa"/>
            <w:noWrap/>
            <w:hideMark/>
          </w:tcPr>
          <w:p w14:paraId="73547433" w14:textId="77777777" w:rsidR="00873F84" w:rsidRPr="007E5AB3" w:rsidRDefault="00873F84" w:rsidP="00867C70">
            <w:pPr>
              <w:rPr>
                <w:rFonts w:cs="Calibri"/>
                <w:i/>
                <w:iCs/>
                <w:sz w:val="20"/>
                <w:szCs w:val="20"/>
              </w:rPr>
            </w:pPr>
            <w:r w:rsidRPr="007E5AB3">
              <w:rPr>
                <w:rFonts w:cs="Calibri"/>
                <w:i/>
                <w:iCs/>
                <w:sz w:val="20"/>
                <w:szCs w:val="20"/>
              </w:rPr>
              <w:t xml:space="preserve">PROGRAM 1002 REDOVNA DJELATNOST UPRAVNIH TIJELA </w:t>
            </w:r>
          </w:p>
        </w:tc>
        <w:tc>
          <w:tcPr>
            <w:tcW w:w="1275" w:type="dxa"/>
            <w:noWrap/>
            <w:vAlign w:val="center"/>
          </w:tcPr>
          <w:p w14:paraId="09FACCC8" w14:textId="77777777" w:rsidR="00873F84" w:rsidRPr="007E5AB3" w:rsidRDefault="00873F84" w:rsidP="00867C70">
            <w:pPr>
              <w:jc w:val="right"/>
              <w:rPr>
                <w:rFonts w:cs="Calibri"/>
                <w:i/>
                <w:iCs/>
                <w:sz w:val="20"/>
                <w:szCs w:val="20"/>
              </w:rPr>
            </w:pPr>
            <w:r w:rsidRPr="007E5AB3">
              <w:rPr>
                <w:rFonts w:cs="Calibri"/>
                <w:i/>
                <w:iCs/>
                <w:sz w:val="20"/>
                <w:szCs w:val="20"/>
              </w:rPr>
              <w:t>450.115,00</w:t>
            </w:r>
          </w:p>
        </w:tc>
      </w:tr>
      <w:tr w:rsidR="00873F84" w:rsidRPr="007E5AB3" w14:paraId="042CC84A" w14:textId="77777777" w:rsidTr="00867C70">
        <w:trPr>
          <w:trHeight w:val="255"/>
        </w:trPr>
        <w:tc>
          <w:tcPr>
            <w:tcW w:w="6521" w:type="dxa"/>
            <w:noWrap/>
            <w:hideMark/>
          </w:tcPr>
          <w:p w14:paraId="02C00518" w14:textId="77777777" w:rsidR="00873F84" w:rsidRPr="007E5AB3" w:rsidRDefault="00873F84" w:rsidP="00867C70">
            <w:pPr>
              <w:rPr>
                <w:rFonts w:cs="Calibri"/>
                <w:i/>
                <w:iCs/>
                <w:sz w:val="20"/>
                <w:szCs w:val="20"/>
              </w:rPr>
            </w:pPr>
            <w:r w:rsidRPr="007E5AB3">
              <w:rPr>
                <w:rFonts w:cs="Calibri"/>
                <w:i/>
                <w:iCs/>
                <w:sz w:val="20"/>
                <w:szCs w:val="20"/>
              </w:rPr>
              <w:t>PROGRAM 1003 OBILJEŽAVANJE DANA GRADA</w:t>
            </w:r>
          </w:p>
        </w:tc>
        <w:tc>
          <w:tcPr>
            <w:tcW w:w="1275" w:type="dxa"/>
            <w:noWrap/>
            <w:vAlign w:val="center"/>
          </w:tcPr>
          <w:p w14:paraId="1B9026CA" w14:textId="77777777" w:rsidR="00873F84" w:rsidRPr="007E5AB3" w:rsidRDefault="00873F84" w:rsidP="00867C70">
            <w:pPr>
              <w:jc w:val="right"/>
              <w:rPr>
                <w:rFonts w:cs="Calibri"/>
                <w:i/>
                <w:iCs/>
                <w:sz w:val="20"/>
                <w:szCs w:val="20"/>
              </w:rPr>
            </w:pPr>
            <w:r w:rsidRPr="007E5AB3">
              <w:rPr>
                <w:rFonts w:cs="Calibri"/>
                <w:i/>
                <w:iCs/>
                <w:sz w:val="20"/>
                <w:szCs w:val="20"/>
              </w:rPr>
              <w:t>8.700,00</w:t>
            </w:r>
          </w:p>
        </w:tc>
      </w:tr>
      <w:tr w:rsidR="00873F84" w:rsidRPr="007E5AB3" w14:paraId="1AD7EE30" w14:textId="77777777" w:rsidTr="00867C70">
        <w:trPr>
          <w:trHeight w:val="255"/>
        </w:trPr>
        <w:tc>
          <w:tcPr>
            <w:tcW w:w="6521" w:type="dxa"/>
            <w:noWrap/>
            <w:hideMark/>
          </w:tcPr>
          <w:p w14:paraId="450C6C24" w14:textId="77777777" w:rsidR="00873F84" w:rsidRPr="007E5AB3" w:rsidRDefault="00873F84" w:rsidP="00867C70">
            <w:pPr>
              <w:rPr>
                <w:rFonts w:cs="Calibri"/>
                <w:i/>
                <w:iCs/>
                <w:sz w:val="20"/>
                <w:szCs w:val="20"/>
              </w:rPr>
            </w:pPr>
            <w:r w:rsidRPr="007E5AB3">
              <w:rPr>
                <w:rFonts w:cs="Calibri"/>
                <w:i/>
                <w:iCs/>
                <w:sz w:val="20"/>
                <w:szCs w:val="20"/>
              </w:rPr>
              <w:t>PROGRAM 1200 POLITIČKE STRANKE</w:t>
            </w:r>
          </w:p>
        </w:tc>
        <w:tc>
          <w:tcPr>
            <w:tcW w:w="1275" w:type="dxa"/>
            <w:noWrap/>
            <w:vAlign w:val="center"/>
          </w:tcPr>
          <w:p w14:paraId="089D6FD5" w14:textId="77777777" w:rsidR="00873F84" w:rsidRPr="007E5AB3" w:rsidRDefault="00873F84" w:rsidP="00867C70">
            <w:pPr>
              <w:jc w:val="right"/>
              <w:rPr>
                <w:rFonts w:cs="Calibri"/>
                <w:i/>
                <w:iCs/>
                <w:sz w:val="20"/>
                <w:szCs w:val="20"/>
              </w:rPr>
            </w:pPr>
            <w:r w:rsidRPr="007E5AB3">
              <w:rPr>
                <w:rFonts w:cs="Calibri"/>
                <w:i/>
                <w:iCs/>
                <w:sz w:val="20"/>
                <w:szCs w:val="20"/>
              </w:rPr>
              <w:t>9.160,00</w:t>
            </w:r>
          </w:p>
        </w:tc>
      </w:tr>
      <w:tr w:rsidR="00873F84" w:rsidRPr="007E5AB3" w14:paraId="0B3DB2F2" w14:textId="77777777" w:rsidTr="00867C70">
        <w:trPr>
          <w:trHeight w:val="255"/>
        </w:trPr>
        <w:tc>
          <w:tcPr>
            <w:tcW w:w="6521" w:type="dxa"/>
            <w:noWrap/>
            <w:hideMark/>
          </w:tcPr>
          <w:p w14:paraId="68D95691" w14:textId="77777777" w:rsidR="00873F84" w:rsidRPr="007E5AB3" w:rsidRDefault="00873F84" w:rsidP="00867C70">
            <w:pPr>
              <w:rPr>
                <w:rFonts w:cs="Calibri"/>
                <w:i/>
                <w:iCs/>
                <w:sz w:val="20"/>
                <w:szCs w:val="20"/>
              </w:rPr>
            </w:pPr>
            <w:r w:rsidRPr="007E5AB3">
              <w:rPr>
                <w:rFonts w:cs="Calibri"/>
                <w:i/>
                <w:iCs/>
                <w:sz w:val="20"/>
                <w:szCs w:val="20"/>
              </w:rPr>
              <w:t>PROGRAM 1202 DJEČJE GRADSKO VIJEĆE</w:t>
            </w:r>
          </w:p>
        </w:tc>
        <w:tc>
          <w:tcPr>
            <w:tcW w:w="1275" w:type="dxa"/>
            <w:noWrap/>
            <w:vAlign w:val="center"/>
          </w:tcPr>
          <w:p w14:paraId="74DADC2D" w14:textId="77777777" w:rsidR="00873F84" w:rsidRPr="007E5AB3" w:rsidRDefault="00873F84" w:rsidP="00867C70">
            <w:pPr>
              <w:jc w:val="right"/>
              <w:rPr>
                <w:rFonts w:cs="Calibri"/>
                <w:i/>
                <w:iCs/>
                <w:sz w:val="20"/>
                <w:szCs w:val="20"/>
              </w:rPr>
            </w:pPr>
            <w:r w:rsidRPr="007E5AB3">
              <w:rPr>
                <w:rFonts w:cs="Calibri"/>
                <w:i/>
                <w:iCs/>
                <w:sz w:val="20"/>
                <w:szCs w:val="20"/>
              </w:rPr>
              <w:t>400,00</w:t>
            </w:r>
          </w:p>
        </w:tc>
      </w:tr>
      <w:tr w:rsidR="00873F84" w:rsidRPr="007E5AB3" w14:paraId="498038F4" w14:textId="77777777" w:rsidTr="00867C70">
        <w:trPr>
          <w:trHeight w:val="255"/>
        </w:trPr>
        <w:tc>
          <w:tcPr>
            <w:tcW w:w="6521" w:type="dxa"/>
            <w:noWrap/>
            <w:hideMark/>
          </w:tcPr>
          <w:p w14:paraId="5906A67C" w14:textId="77777777" w:rsidR="00873F84" w:rsidRPr="007E5AB3" w:rsidRDefault="00873F84" w:rsidP="00867C70">
            <w:pPr>
              <w:rPr>
                <w:rFonts w:cs="Calibri"/>
                <w:i/>
                <w:iCs/>
                <w:sz w:val="20"/>
                <w:szCs w:val="20"/>
              </w:rPr>
            </w:pPr>
            <w:r w:rsidRPr="007E5AB3">
              <w:rPr>
                <w:rFonts w:cs="Calibri"/>
                <w:i/>
                <w:iCs/>
                <w:sz w:val="20"/>
                <w:szCs w:val="20"/>
              </w:rPr>
              <w:t>PROGRAM 1203 SAVJET MLADIH GRADA POŽEGE</w:t>
            </w:r>
          </w:p>
        </w:tc>
        <w:tc>
          <w:tcPr>
            <w:tcW w:w="1275" w:type="dxa"/>
            <w:noWrap/>
            <w:vAlign w:val="center"/>
          </w:tcPr>
          <w:p w14:paraId="6F2DC234" w14:textId="77777777" w:rsidR="00873F84" w:rsidRPr="007E5AB3" w:rsidRDefault="00873F84" w:rsidP="00867C70">
            <w:pPr>
              <w:jc w:val="right"/>
              <w:rPr>
                <w:rFonts w:cs="Calibri"/>
                <w:i/>
                <w:iCs/>
                <w:sz w:val="20"/>
                <w:szCs w:val="20"/>
              </w:rPr>
            </w:pPr>
            <w:r w:rsidRPr="007E5AB3">
              <w:rPr>
                <w:rFonts w:cs="Calibri"/>
                <w:i/>
                <w:iCs/>
                <w:sz w:val="20"/>
                <w:szCs w:val="20"/>
              </w:rPr>
              <w:t>4.000,00</w:t>
            </w:r>
          </w:p>
        </w:tc>
      </w:tr>
    </w:tbl>
    <w:p w14:paraId="5715D06A" w14:textId="77777777" w:rsidR="00873F84" w:rsidRPr="007E5AB3" w:rsidRDefault="00873F84" w:rsidP="00873F84">
      <w:pPr>
        <w:pStyle w:val="Uvuenotijeloteksta"/>
        <w:ind w:left="426" w:firstLine="0"/>
        <w:rPr>
          <w:rFonts w:ascii="Calibri" w:hAnsi="Calibri" w:cs="Calibri"/>
          <w:b w:val="0"/>
          <w:bCs/>
          <w:i/>
          <w:iCs/>
          <w:sz w:val="20"/>
          <w:lang w:val="hr-HR"/>
        </w:rPr>
      </w:pPr>
    </w:p>
    <w:p w14:paraId="7AE9624C" w14:textId="77777777" w:rsidR="00873F84" w:rsidRPr="007E5AB3" w:rsidRDefault="00873F84" w:rsidP="00873F84">
      <w:pPr>
        <w:pStyle w:val="Uvuenotijeloteksta"/>
        <w:ind w:left="426" w:firstLine="0"/>
        <w:rPr>
          <w:rFonts w:ascii="Calibri" w:hAnsi="Calibri" w:cs="Calibri"/>
          <w:b w:val="0"/>
          <w:bCs/>
          <w:i/>
          <w:iCs/>
          <w:sz w:val="20"/>
          <w:lang w:val="hr-HR"/>
        </w:rPr>
      </w:pPr>
    </w:p>
    <w:p w14:paraId="666CFE1C" w14:textId="77777777" w:rsidR="00873F84" w:rsidRPr="007E5AB3" w:rsidRDefault="00873F84" w:rsidP="00873F84">
      <w:pPr>
        <w:pStyle w:val="Uvuenotijeloteksta"/>
        <w:ind w:left="426" w:firstLine="0"/>
        <w:rPr>
          <w:rFonts w:ascii="Calibri" w:hAnsi="Calibri" w:cs="Calibri"/>
          <w:b w:val="0"/>
          <w:bCs/>
          <w:i/>
          <w:iCs/>
          <w:sz w:val="20"/>
          <w:lang w:val="hr-HR"/>
        </w:rPr>
      </w:pPr>
      <w:r w:rsidRPr="007E5AB3">
        <w:rPr>
          <w:rFonts w:ascii="Calibri" w:hAnsi="Calibri" w:cs="Calibri"/>
          <w:b w:val="0"/>
          <w:bCs/>
          <w:i/>
          <w:iCs/>
          <w:sz w:val="20"/>
          <w:lang w:val="hr-HR"/>
        </w:rPr>
        <w:t>2.</w:t>
      </w:r>
      <w:r w:rsidRPr="007E5AB3">
        <w:rPr>
          <w:rFonts w:ascii="Calibri" w:hAnsi="Calibri" w:cs="Calibri"/>
          <w:b w:val="0"/>
          <w:bCs/>
          <w:i/>
          <w:iCs/>
          <w:sz w:val="20"/>
          <w:lang w:val="hr-HR"/>
        </w:rPr>
        <w:tab/>
        <w:t>PROGRAM RADA UPRAVNOG ODJELA ZA DRUŠTVENE DJELATNOSTI</w:t>
      </w:r>
    </w:p>
    <w:p w14:paraId="7E5D65CA" w14:textId="77777777" w:rsidR="00873F84" w:rsidRPr="007E5AB3" w:rsidRDefault="00873F84" w:rsidP="00873F84">
      <w:pPr>
        <w:shd w:val="clear" w:color="auto" w:fill="FFFFFF"/>
        <w:jc w:val="both"/>
        <w:rPr>
          <w:rFonts w:ascii="Calibri" w:hAnsi="Calibri" w:cs="Calibri"/>
          <w:i/>
          <w:iCs/>
          <w:sz w:val="20"/>
          <w:szCs w:val="20"/>
        </w:rPr>
      </w:pPr>
    </w:p>
    <w:p w14:paraId="6016EC9E" w14:textId="77777777" w:rsidR="00873F84" w:rsidRPr="007E5AB3" w:rsidRDefault="00873F84" w:rsidP="00873F84">
      <w:pPr>
        <w:shd w:val="clear" w:color="auto" w:fill="FFFFFF"/>
        <w:ind w:firstLine="708"/>
        <w:jc w:val="both"/>
        <w:rPr>
          <w:rFonts w:ascii="Calibri" w:hAnsi="Calibri" w:cs="Calibri"/>
          <w:i/>
          <w:iCs/>
          <w:sz w:val="20"/>
          <w:szCs w:val="20"/>
        </w:rPr>
      </w:pPr>
      <w:r w:rsidRPr="007E5AB3">
        <w:rPr>
          <w:rFonts w:ascii="Calibri" w:hAnsi="Calibri" w:cs="Calibri"/>
          <w:i/>
          <w:iCs/>
          <w:sz w:val="20"/>
          <w:szCs w:val="20"/>
        </w:rPr>
        <w:t>Upravni odjela za društvene djelatnosti sukladno Odluci o ustrojstvu u svojoj nadležnosti ima poslove koji se odnose na osiguravanje potreba stanovnika u području skrbi o djeci, odgoja i obrazovanja, socijalne skrbi, zdravstva i umirovljenika, kao i područja kulture, sporta, udruga, tehničke kulture, turizma, vjerskih zajednica i nacionalnih manjina. Sukladno navedenom, Upravni odjel za društvene djelatnosti  u 2024. godine će obavljati poslove koji se odnose na:</w:t>
      </w:r>
    </w:p>
    <w:p w14:paraId="6A805B83" w14:textId="77777777" w:rsidR="00873F84" w:rsidRPr="007E5AB3" w:rsidRDefault="00873F84" w:rsidP="00873F84">
      <w:pPr>
        <w:pStyle w:val="Odlomakpopisa"/>
        <w:numPr>
          <w:ilvl w:val="0"/>
          <w:numId w:val="8"/>
        </w:numPr>
        <w:shd w:val="clear" w:color="auto" w:fill="FFFFFF"/>
        <w:jc w:val="both"/>
        <w:rPr>
          <w:rFonts w:ascii="Calibri" w:hAnsi="Calibri" w:cs="Calibri"/>
          <w:i/>
          <w:iCs/>
          <w:sz w:val="20"/>
          <w:szCs w:val="20"/>
        </w:rPr>
      </w:pPr>
      <w:r w:rsidRPr="007E5AB3">
        <w:rPr>
          <w:rFonts w:ascii="Calibri" w:hAnsi="Calibri" w:cs="Calibri"/>
          <w:i/>
          <w:iCs/>
          <w:sz w:val="20"/>
          <w:szCs w:val="20"/>
        </w:rPr>
        <w:t>skrb o djeci, odgoj i obrazovanje koji obuhvaćaju osiguravanje financijskih i materijalnih uvjeta za rad odgojnih i obrazovnih ustanova kojima je Grad osnivač, praćenje rada i poslovanja tih ustanova i pripremu prijedloga za utvrđivanje programa odgoja i obrazovanja iznad zakonskog standarda koji se financiraju iz proračuna Grada, poslove koordinacije u izradi i odabiru javnih potreba u području predškolskog odgoja i obrazovanja i praćenja njegove provedbe kao i dodjele učeničkih stipendija te ostale poslove vezane za predškolski odgoj i obrazovanje i osnovno školstvo.</w:t>
      </w:r>
    </w:p>
    <w:p w14:paraId="5943A2EE" w14:textId="77777777" w:rsidR="00873F84" w:rsidRPr="007E5AB3" w:rsidRDefault="00873F84" w:rsidP="00873F84">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 xml:space="preserve">socijalnu skrb i unaprjeđenje programa zdravstvene zaštite te pronatalitetne politike na području Grada koji se odnose na sustavno praćenje relevantnih pokazatelja i predlaganje konkretnih mjera za zaštitu i unaprjeđenje socijalne skrbi na razini Grada kroz provedbu javnih potreba u socijalnoj skrbi i dodjelu različitih oblika pomoći socijalno ugroženim građanima te poticanje i primjenu zaštite životnog standarda. </w:t>
      </w:r>
    </w:p>
    <w:p w14:paraId="12CE6559" w14:textId="77777777" w:rsidR="00873F84" w:rsidRPr="007E5AB3" w:rsidRDefault="00873F84" w:rsidP="00873F84">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unaprjeđenje programa i projekata zdravstvene zaštite na području Grada kroz suradnju s ustanovama, udrugama i drugim pravnim osobama u pogledu praćenja i unapređenja zdravstvene zaštite te poslove koordinacije i provedbe mjera pronatalitetne politike.</w:t>
      </w:r>
    </w:p>
    <w:p w14:paraId="1312B57E" w14:textId="77777777" w:rsidR="00873F84" w:rsidRPr="007E5AB3" w:rsidRDefault="00873F84" w:rsidP="00873F84">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lastRenderedPageBreak/>
        <w:t>osiguravanje lokalnih potreba stanovnika na području kulture kroz praćenje stanja u području kulture, osiguravanje financijskih i materijalnih uvjeta za rad ustanova kojima je Grad osnivač, predlaganje programa javnih potreba Grada u kulturi, raspodjelu sredstava proračuna Grada odobrenih za programe iz područja muzejske, galerijske, likovne, knjižnične, nakladničke, glazbene, scenske, filmske, multimedijalne djelatnosti i kulturnih manifestacija te zaštitu i očuvanje kulturnih dobara.</w:t>
      </w:r>
    </w:p>
    <w:p w14:paraId="4FC9520D" w14:textId="77777777" w:rsidR="00873F84" w:rsidRPr="007E5AB3" w:rsidRDefault="00873F84" w:rsidP="00873F84">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provođenje aktivnosti na projektima i programima u kulturi od interesa za Grad, obavljanje stručnih poslova u vezi s kulturnim manifestacijama i programima od interesa za Grad i razvoj kreativnih industrija, praćenje namjenskog korištenja sredstava proračuna Grada te izradu strateških dokumenata kulturne politike Grada.</w:t>
      </w:r>
    </w:p>
    <w:p w14:paraId="795DAE29" w14:textId="77777777" w:rsidR="00873F84" w:rsidRPr="007E5AB3" w:rsidRDefault="00873F84" w:rsidP="00873F84">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osiguravanje lokalnih potreba stanovnika u području sporta, rekreacije i tehničke kulture što obuhvaća poslove i zadaće u svezi s programom javnih potreba Grada u sportu, rekreaciji i tehničkoj kulturi, raspodjelu sredstava proračuna Grada koja su po namjeni i iznosima odobrena za navedene programe, utvrđivanje kriterija za programe te uvjete za raspoređivanja sredstava, način dodjele, praćenja i nadzor nad izvršenjem programa javnih potreba te praćenje korištenja i utroška sredstava proračuna Grada namijenjenih za provedbu programa javnih potreba.</w:t>
      </w:r>
    </w:p>
    <w:p w14:paraId="19EF5B40" w14:textId="77777777" w:rsidR="00873F84" w:rsidRPr="007E5AB3" w:rsidRDefault="00873F84" w:rsidP="00873F84">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stručne i druge poslove vezano za civilno društvo, ljudska prava, suradnju s vjerskim zajednicama i nacionalnim manjinama u cilju poticanja njihovog razvoja na programskoj i zakonskoj razini, suradnju s braniteljima, mladima i osobama starije životne dobi, praćenje socijalnih i demografskih kretanja i pojava, predlaganje mjera te poslove vezani uz unaprjeđenje rada s udrugama građana i promicanja sudjelovanja građana u odlučivanju te poslove kojima se potiče volonterski rad i zaštita osoba s invaliditetom kao i suradnja  s drugim tijelima s ciljem unaprjeđenja stanja u društvenom području</w:t>
      </w:r>
    </w:p>
    <w:p w14:paraId="0E8C5F93" w14:textId="77777777" w:rsidR="00873F84" w:rsidRPr="007E5AB3" w:rsidRDefault="00873F84" w:rsidP="00873F84">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druge stručne poslove sukladno propisima iz nadležnosti rada Upravnog odjela za društvene djelatnosti.</w:t>
      </w:r>
    </w:p>
    <w:p w14:paraId="3A3B3C28" w14:textId="77777777" w:rsidR="00873F84" w:rsidRPr="007E5AB3" w:rsidRDefault="00873F84" w:rsidP="00873F84">
      <w:pPr>
        <w:shd w:val="clear" w:color="auto" w:fill="FFFFFF"/>
        <w:ind w:firstLine="360"/>
        <w:jc w:val="both"/>
        <w:rPr>
          <w:rFonts w:ascii="Calibri" w:hAnsi="Calibri" w:cs="Calibri"/>
          <w:i/>
          <w:iCs/>
          <w:sz w:val="20"/>
          <w:szCs w:val="20"/>
        </w:rPr>
      </w:pPr>
      <w:r w:rsidRPr="007E5AB3">
        <w:rPr>
          <w:rFonts w:ascii="Calibri" w:hAnsi="Calibri" w:cs="Calibri"/>
          <w:i/>
          <w:iCs/>
          <w:sz w:val="20"/>
          <w:szCs w:val="20"/>
        </w:rPr>
        <w:t> Sukladno navedenom, kroz razdjel Upravnog odjela za društvene djelatnosti u 2024. godini planirana su sredstva s ukupnim iznosom 12.382.183,00 eura.</w:t>
      </w:r>
    </w:p>
    <w:p w14:paraId="0D7F9563" w14:textId="77777777" w:rsidR="00873F84" w:rsidRPr="007E5AB3" w:rsidRDefault="00873F84" w:rsidP="00873F84">
      <w:pPr>
        <w:shd w:val="clear" w:color="auto" w:fill="FFFFFF"/>
        <w:ind w:firstLine="360"/>
        <w:jc w:val="both"/>
        <w:rPr>
          <w:rFonts w:ascii="Calibri" w:hAnsi="Calibri" w:cs="Calibri"/>
          <w:i/>
          <w:iCs/>
          <w:sz w:val="20"/>
          <w:szCs w:val="20"/>
        </w:rPr>
      </w:pPr>
    </w:p>
    <w:p w14:paraId="7292BC0C" w14:textId="77777777" w:rsidR="00873F84" w:rsidRPr="007E5AB3" w:rsidRDefault="00873F84" w:rsidP="00873F84">
      <w:pPr>
        <w:pStyle w:val="Uvuenotijeloteksta"/>
        <w:ind w:left="426" w:firstLine="282"/>
        <w:jc w:val="left"/>
        <w:rPr>
          <w:rFonts w:ascii="Calibri" w:hAnsi="Calibri" w:cs="Calibri"/>
          <w:b w:val="0"/>
          <w:bCs/>
          <w:i/>
          <w:iCs/>
          <w:sz w:val="20"/>
          <w:lang w:val="hr-HR"/>
        </w:rPr>
      </w:pPr>
      <w:bookmarkStart w:id="2" w:name="_Hlk166749874"/>
      <w:r w:rsidRPr="007E5AB3">
        <w:rPr>
          <w:rFonts w:ascii="Calibri" w:hAnsi="Calibri" w:cs="Calibri"/>
          <w:b w:val="0"/>
          <w:bCs/>
          <w:i/>
          <w:iCs/>
          <w:sz w:val="20"/>
          <w:lang w:val="hr-HR"/>
        </w:rPr>
        <w:t>3.</w:t>
      </w:r>
      <w:r w:rsidRPr="007E5AB3">
        <w:rPr>
          <w:rFonts w:ascii="Calibri" w:hAnsi="Calibri" w:cs="Calibri"/>
          <w:b w:val="0"/>
          <w:bCs/>
          <w:i/>
          <w:iCs/>
          <w:sz w:val="20"/>
          <w:lang w:val="hr-HR"/>
        </w:rPr>
        <w:tab/>
        <w:t>PROGRAM RADA UPRAVNOG ODJELA ZA IMOVINSKO-PRAVNE POSLOVE</w:t>
      </w:r>
    </w:p>
    <w:p w14:paraId="02450456" w14:textId="77777777" w:rsidR="00873F84" w:rsidRPr="007E5AB3" w:rsidRDefault="00873F84" w:rsidP="00873F84">
      <w:pPr>
        <w:pStyle w:val="Uvuenotijeloteksta"/>
        <w:ind w:left="705" w:hanging="705"/>
        <w:jc w:val="left"/>
        <w:rPr>
          <w:rFonts w:ascii="Calibri" w:hAnsi="Calibri" w:cs="Calibri"/>
          <w:b w:val="0"/>
          <w:bCs/>
          <w:i/>
          <w:iCs/>
          <w:sz w:val="20"/>
          <w:lang w:val="hr-HR"/>
        </w:rPr>
      </w:pPr>
    </w:p>
    <w:p w14:paraId="2CC400FB" w14:textId="77777777" w:rsidR="00873F84" w:rsidRPr="007E5AB3" w:rsidRDefault="00873F84" w:rsidP="00873F84">
      <w:pPr>
        <w:ind w:firstLine="708"/>
        <w:jc w:val="both"/>
        <w:rPr>
          <w:rFonts w:ascii="Calibri" w:eastAsia="Arial Unicode MS" w:hAnsi="Calibri" w:cs="Calibri"/>
          <w:bCs/>
          <w:i/>
          <w:iCs/>
          <w:kern w:val="2"/>
          <w:sz w:val="20"/>
          <w:szCs w:val="20"/>
        </w:rPr>
      </w:pPr>
      <w:r w:rsidRPr="007E5AB3">
        <w:rPr>
          <w:rFonts w:ascii="Calibri" w:hAnsi="Calibri" w:cs="Calibri"/>
          <w:bCs/>
          <w:i/>
          <w:iCs/>
          <w:sz w:val="20"/>
          <w:szCs w:val="20"/>
        </w:rPr>
        <w:t xml:space="preserve">Djelokrug rada Upravnog odjela za imovinsko-pravne poslove Grada Požege utvrđen je Odlukom o ustrojstvu i Pravilnikom o unutarnjem redu upravnih tijela Grada Požege.  Upravni odjel za imovinsko-pravne poslove Grada Požege obavlja poslove </w:t>
      </w:r>
      <w:r w:rsidRPr="007E5AB3">
        <w:rPr>
          <w:rFonts w:ascii="Calibri" w:eastAsia="Arial Unicode MS" w:hAnsi="Calibri" w:cs="Calibri"/>
          <w:bCs/>
          <w:i/>
          <w:iCs/>
          <w:kern w:val="2"/>
          <w:sz w:val="20"/>
          <w:szCs w:val="20"/>
        </w:rPr>
        <w:t>u svezi upravljanja, stjecanja, otuđivanja, davanja na upravljanje zemljišta, zgrada, poslovnih prostora, stanova i drugih nekretnina u vlasništvu Grada Požege (osim poslova u svezi raspolaganja javnim površinama i javno-prometnim površinama u vlasništvu Grada Požege), poslove evidencije nekretnina i uknjižba prava vlasništva na nekretninama Grada Požege, poslove uređenja zemljišta, poslove vezane uz zahtjeve fizičkih i pravnih osoba radi priznavanja prava vlasništva na nekretninama Grada Požege, poslove po zahtjevima stranaka nakon provedene legalizacije bespravno izgrađenih objekata, postupanje po zahtjevima vezanim za pravo prvokupa na kulturnim dobrima, stručni poslovi osnivanja stvarnih i osobnih služnosti pravnim poslom na nekretninama Grada.</w:t>
      </w:r>
    </w:p>
    <w:p w14:paraId="76665754" w14:textId="77777777" w:rsidR="00873F84" w:rsidRPr="007E5AB3" w:rsidRDefault="00873F84" w:rsidP="00873F84">
      <w:pPr>
        <w:ind w:firstLine="708"/>
        <w:jc w:val="both"/>
        <w:rPr>
          <w:rFonts w:ascii="Calibri" w:eastAsia="Arial Unicode MS" w:hAnsi="Calibri" w:cs="Calibri"/>
          <w:bCs/>
          <w:i/>
          <w:iCs/>
          <w:kern w:val="2"/>
          <w:sz w:val="20"/>
          <w:szCs w:val="20"/>
        </w:rPr>
      </w:pPr>
      <w:r w:rsidRPr="007E5AB3">
        <w:rPr>
          <w:rFonts w:ascii="Calibri" w:eastAsia="Arial Unicode MS" w:hAnsi="Calibri" w:cs="Calibri"/>
          <w:bCs/>
          <w:i/>
          <w:iCs/>
          <w:kern w:val="2"/>
          <w:sz w:val="20"/>
          <w:szCs w:val="20"/>
        </w:rPr>
        <w:t xml:space="preserve">U Upravnom odjelu će se </w:t>
      </w:r>
      <w:r w:rsidRPr="007E5AB3">
        <w:rPr>
          <w:rFonts w:ascii="Calibri" w:eastAsia="Arial Unicode MS" w:hAnsi="Calibri" w:cs="Calibri"/>
          <w:bCs/>
          <w:i/>
          <w:iCs/>
          <w:kern w:val="2"/>
          <w:sz w:val="20"/>
          <w:szCs w:val="20"/>
          <w:shd w:val="clear" w:color="auto" w:fill="FFFFFF"/>
        </w:rPr>
        <w:t>obavljati  poslovi rješavanja upravnih stvari u postupcima izvlaštenja, sudjelovanje u postupcima vezanim uz naknadu imovine oduzete za vrijeme</w:t>
      </w:r>
      <w:r w:rsidRPr="007E5AB3">
        <w:rPr>
          <w:rFonts w:ascii="Calibri" w:eastAsia="Arial Unicode MS" w:hAnsi="Calibri" w:cs="Calibri"/>
          <w:bCs/>
          <w:i/>
          <w:iCs/>
          <w:kern w:val="2"/>
          <w:sz w:val="20"/>
          <w:szCs w:val="20"/>
        </w:rPr>
        <w:t xml:space="preserve"> jugoslavenske komunističke vladavine, u postupcima povezivanja zemljišne knjige i knjige položenih ugovora. Obavljat će se poslovi predlaganja mjera za upravljanje i raspolaganje (građevinskim) zemljištem te poslovi u svrhu raspolaganja građevinskim zemljištem (stjecanje, prodaja, osnivanje prava građenja, zakup, najam, služnosti i dr.), uknjižbe i drugi poslovi vezani uz zemljište. Donosit će se akti i opći uvjeti za raspisivanje natječaja za prodaju i davanje u zakup i vođenje evidencije o građevinskom zemljištu u vlasništvu Grada. Upravljanje stambenim i poslovnim prostorima u vlasništvu Grada uključuje i izradu kriterija i mjerila za korištenje i namjenu poslovnih prostora, priprema i obavljanje svih poslova vezanih za provođenje javnih poziva za prodaju ili davanje u zakup nekretnina u vlasništvu Grada Požege. Poslove održavanja stanova i poslovnih prostora obavlja upravno tijelo nadležno za poslove gradnje. U Upravnom odjelu izrađuju se </w:t>
      </w:r>
      <w:r w:rsidRPr="007E5AB3">
        <w:rPr>
          <w:rFonts w:ascii="Calibri" w:hAnsi="Calibri" w:cs="Calibri"/>
          <w:i/>
          <w:iCs/>
          <w:sz w:val="20"/>
          <w:szCs w:val="20"/>
        </w:rPr>
        <w:t>akti i provode postupci natječaja za raspolaganje poljoprivrednim zemljištem u vlasništvu Republike Hrvatske (prodaja i zakup).</w:t>
      </w:r>
    </w:p>
    <w:p w14:paraId="4F31208F" w14:textId="77777777" w:rsidR="00873F84" w:rsidRPr="007E5AB3" w:rsidRDefault="00873F84" w:rsidP="00873F84">
      <w:pPr>
        <w:ind w:firstLine="708"/>
        <w:jc w:val="both"/>
        <w:rPr>
          <w:rFonts w:ascii="Calibri" w:eastAsia="Arial Unicode MS" w:hAnsi="Calibri" w:cs="Calibri"/>
          <w:bCs/>
          <w:i/>
          <w:iCs/>
          <w:kern w:val="2"/>
          <w:sz w:val="20"/>
          <w:szCs w:val="20"/>
        </w:rPr>
      </w:pPr>
      <w:r w:rsidRPr="007E5AB3">
        <w:rPr>
          <w:rFonts w:ascii="Calibri" w:eastAsia="Arial Unicode MS" w:hAnsi="Calibri" w:cs="Calibri"/>
          <w:bCs/>
          <w:i/>
          <w:iCs/>
          <w:kern w:val="2"/>
          <w:sz w:val="20"/>
          <w:szCs w:val="20"/>
        </w:rPr>
        <w:t>Upravni odjel za imovinsko pravne poslove obavlja i poslove pravnog zastupanja Grada Požege pred svim pravosudnim i upravnim tijelima</w:t>
      </w:r>
      <w:r w:rsidRPr="007E5AB3">
        <w:rPr>
          <w:rFonts w:ascii="Calibri" w:hAnsi="Calibri" w:cs="Calibri"/>
          <w:i/>
          <w:iCs/>
          <w:sz w:val="20"/>
          <w:szCs w:val="20"/>
        </w:rPr>
        <w:t>.</w:t>
      </w:r>
    </w:p>
    <w:p w14:paraId="2ABAEF48" w14:textId="77777777" w:rsidR="00873F84" w:rsidRPr="007E5AB3" w:rsidRDefault="00873F84" w:rsidP="00873F84">
      <w:pPr>
        <w:ind w:firstLine="705"/>
        <w:jc w:val="both"/>
        <w:rPr>
          <w:rFonts w:ascii="Calibri" w:hAnsi="Calibri" w:cs="Calibri"/>
          <w:i/>
          <w:iCs/>
          <w:sz w:val="20"/>
          <w:szCs w:val="20"/>
        </w:rPr>
      </w:pPr>
      <w:r w:rsidRPr="007E5AB3">
        <w:rPr>
          <w:rFonts w:ascii="Calibri" w:hAnsi="Calibri" w:cs="Calibri"/>
          <w:i/>
          <w:iCs/>
          <w:sz w:val="20"/>
          <w:szCs w:val="20"/>
        </w:rPr>
        <w:t xml:space="preserve">Ovaj će Upravni odjel od iduće godine obavljati delegirane funkcije i zadaće posredničkog tijela za odabir operacija (u nastavku: PTOO) u okviru mehanizma integriranih teritorijalnih ulaganja i to na slijedeći način:  </w:t>
      </w:r>
    </w:p>
    <w:p w14:paraId="607A751F" w14:textId="77777777" w:rsidR="00873F84" w:rsidRPr="007E5AB3" w:rsidRDefault="00873F84" w:rsidP="00873F84">
      <w:pPr>
        <w:numPr>
          <w:ilvl w:val="0"/>
          <w:numId w:val="9"/>
        </w:numPr>
        <w:ind w:left="1134" w:hanging="425"/>
        <w:jc w:val="both"/>
        <w:rPr>
          <w:rFonts w:ascii="Calibri" w:hAnsi="Calibri" w:cs="Calibri"/>
          <w:i/>
          <w:iCs/>
          <w:sz w:val="20"/>
          <w:szCs w:val="20"/>
        </w:rPr>
      </w:pPr>
      <w:r w:rsidRPr="007E5AB3">
        <w:rPr>
          <w:rFonts w:ascii="Calibri" w:hAnsi="Calibri" w:cs="Calibri"/>
          <w:i/>
          <w:iCs/>
          <w:sz w:val="20"/>
          <w:szCs w:val="20"/>
        </w:rPr>
        <w:t>provodi funkcije odabira operacija ITU mehanizma za urbano područje koje se posebno utvrđuju u okviru svakog pojedinog poziva na dodjelu bespovratnih sredstava,</w:t>
      </w:r>
    </w:p>
    <w:p w14:paraId="54EC098A" w14:textId="77777777" w:rsidR="00873F84" w:rsidRPr="007E5AB3" w:rsidRDefault="00873F84" w:rsidP="00873F84">
      <w:pPr>
        <w:numPr>
          <w:ilvl w:val="0"/>
          <w:numId w:val="9"/>
        </w:numPr>
        <w:ind w:left="1134" w:hanging="425"/>
        <w:jc w:val="both"/>
        <w:rPr>
          <w:rFonts w:ascii="Calibri" w:hAnsi="Calibri" w:cs="Calibri"/>
          <w:i/>
          <w:iCs/>
          <w:sz w:val="20"/>
          <w:szCs w:val="20"/>
        </w:rPr>
      </w:pPr>
      <w:r w:rsidRPr="007E5AB3">
        <w:rPr>
          <w:rFonts w:ascii="Calibri" w:hAnsi="Calibri" w:cs="Calibri"/>
          <w:i/>
          <w:iCs/>
          <w:sz w:val="20"/>
          <w:szCs w:val="20"/>
        </w:rPr>
        <w:t>poduzima sva potrebna djelovanja u svrhu sprječavanja, otkrivanja i ispravljanja te prijave nepravilnosti, uključujući prijevare,</w:t>
      </w:r>
    </w:p>
    <w:p w14:paraId="7E36E6D2" w14:textId="77777777" w:rsidR="00873F84" w:rsidRPr="007E5AB3" w:rsidRDefault="00873F84" w:rsidP="00873F84">
      <w:pPr>
        <w:numPr>
          <w:ilvl w:val="0"/>
          <w:numId w:val="9"/>
        </w:numPr>
        <w:ind w:left="1134" w:hanging="425"/>
        <w:jc w:val="both"/>
        <w:rPr>
          <w:rFonts w:ascii="Calibri" w:hAnsi="Calibri" w:cs="Calibri"/>
          <w:i/>
          <w:iCs/>
          <w:sz w:val="20"/>
          <w:szCs w:val="20"/>
        </w:rPr>
      </w:pPr>
      <w:r w:rsidRPr="007E5AB3">
        <w:rPr>
          <w:rFonts w:ascii="Calibri" w:hAnsi="Calibri" w:cs="Calibri"/>
          <w:i/>
          <w:iCs/>
          <w:sz w:val="20"/>
          <w:szCs w:val="20"/>
        </w:rPr>
        <w:lastRenderedPageBreak/>
        <w:t>planira sredstva za provedbu svojih funkcija te ih provodi poštujući načela dobrog financijskog upravljanja, transparentnosti i sprječavanja sukoba interesa,</w:t>
      </w:r>
    </w:p>
    <w:p w14:paraId="1B41F184" w14:textId="77777777" w:rsidR="00873F84" w:rsidRPr="007E5AB3" w:rsidRDefault="00873F84" w:rsidP="00873F84">
      <w:pPr>
        <w:pStyle w:val="Odlomakpopisa"/>
        <w:numPr>
          <w:ilvl w:val="0"/>
          <w:numId w:val="9"/>
        </w:numPr>
        <w:autoSpaceDN w:val="0"/>
        <w:ind w:left="1134" w:hanging="425"/>
        <w:contextualSpacing w:val="0"/>
        <w:jc w:val="both"/>
        <w:rPr>
          <w:rFonts w:ascii="Calibri" w:hAnsi="Calibri" w:cs="Calibri"/>
          <w:i/>
          <w:iCs/>
          <w:sz w:val="20"/>
          <w:szCs w:val="20"/>
        </w:rPr>
      </w:pPr>
      <w:r w:rsidRPr="007E5AB3">
        <w:rPr>
          <w:rFonts w:ascii="Calibri" w:hAnsi="Calibri" w:cs="Calibri"/>
          <w:i/>
          <w:iCs/>
          <w:sz w:val="20"/>
          <w:szCs w:val="20"/>
        </w:rPr>
        <w:t xml:space="preserve">osigurava poštivanje načela razdvajanja funkcija, provodi sve dodatne aktivnosti i        </w:t>
      </w:r>
    </w:p>
    <w:p w14:paraId="4BDB05BB" w14:textId="77777777" w:rsidR="00873F84" w:rsidRPr="007E5AB3" w:rsidRDefault="00873F84" w:rsidP="00873F84">
      <w:pPr>
        <w:ind w:left="360" w:firstLine="349"/>
        <w:jc w:val="both"/>
        <w:rPr>
          <w:rFonts w:ascii="Calibri" w:hAnsi="Calibri" w:cs="Calibri"/>
          <w:i/>
          <w:iCs/>
          <w:sz w:val="20"/>
          <w:szCs w:val="20"/>
        </w:rPr>
      </w:pPr>
      <w:r w:rsidRPr="007E5AB3">
        <w:rPr>
          <w:rFonts w:ascii="Calibri" w:hAnsi="Calibri" w:cs="Calibri"/>
          <w:i/>
          <w:iCs/>
          <w:sz w:val="20"/>
          <w:szCs w:val="20"/>
        </w:rPr>
        <w:t>         zadaće PTOO sukladno relevantnim pravilima.</w:t>
      </w:r>
    </w:p>
    <w:bookmarkEnd w:id="2"/>
    <w:p w14:paraId="2C77BA4A" w14:textId="77777777" w:rsidR="00873F84" w:rsidRPr="007E5AB3" w:rsidRDefault="00873F84" w:rsidP="00873F84">
      <w:pPr>
        <w:pStyle w:val="Uvuenotijeloteksta"/>
        <w:ind w:left="705" w:hanging="705"/>
        <w:jc w:val="left"/>
        <w:rPr>
          <w:rFonts w:ascii="Calibri" w:hAnsi="Calibri" w:cs="Calibri"/>
          <w:b w:val="0"/>
          <w:bCs/>
          <w:i/>
          <w:iCs/>
          <w:sz w:val="20"/>
          <w:lang w:val="hr-HR"/>
        </w:rPr>
      </w:pPr>
    </w:p>
    <w:p w14:paraId="08327D2E" w14:textId="77777777" w:rsidR="00873F84" w:rsidRPr="007E5AB3" w:rsidRDefault="00873F84" w:rsidP="00873F84">
      <w:pPr>
        <w:pStyle w:val="Uvuenotijeloteksta"/>
        <w:ind w:firstLine="426"/>
        <w:jc w:val="left"/>
        <w:rPr>
          <w:rFonts w:ascii="Calibri" w:hAnsi="Calibri" w:cs="Calibri"/>
          <w:b w:val="0"/>
          <w:bCs/>
          <w:i/>
          <w:iCs/>
          <w:sz w:val="20"/>
          <w:lang w:val="hr-HR"/>
        </w:rPr>
      </w:pPr>
      <w:r w:rsidRPr="007E5AB3">
        <w:rPr>
          <w:rFonts w:ascii="Calibri" w:hAnsi="Calibri" w:cs="Calibri"/>
          <w:b w:val="0"/>
          <w:bCs/>
          <w:i/>
          <w:iCs/>
          <w:sz w:val="20"/>
          <w:lang w:val="hr-HR"/>
        </w:rPr>
        <w:t xml:space="preserve">4. </w:t>
      </w:r>
      <w:r w:rsidRPr="007E5AB3">
        <w:rPr>
          <w:rFonts w:ascii="Calibri" w:hAnsi="Calibri" w:cs="Calibri"/>
          <w:b w:val="0"/>
          <w:bCs/>
          <w:i/>
          <w:iCs/>
          <w:sz w:val="20"/>
          <w:lang w:val="hr-HR"/>
        </w:rPr>
        <w:tab/>
        <w:t>PROGRAM RADA UPRAVNOG ODJELA ZA KOMUNALNE DJELATNOSTI I GOSPODARENJE</w:t>
      </w:r>
    </w:p>
    <w:p w14:paraId="13F90E74" w14:textId="77777777" w:rsidR="00873F84" w:rsidRPr="007E5AB3" w:rsidRDefault="00873F84" w:rsidP="00873F84">
      <w:pPr>
        <w:pStyle w:val="Uvuenotijeloteksta"/>
        <w:ind w:firstLine="0"/>
        <w:rPr>
          <w:rFonts w:ascii="Calibri" w:hAnsi="Calibri" w:cs="Calibri"/>
          <w:b w:val="0"/>
          <w:bCs/>
          <w:i/>
          <w:iCs/>
          <w:sz w:val="20"/>
          <w:lang w:val="hr-HR"/>
        </w:rPr>
      </w:pPr>
    </w:p>
    <w:p w14:paraId="54AC2938" w14:textId="77777777" w:rsidR="00873F84" w:rsidRPr="007E5AB3" w:rsidRDefault="00873F84" w:rsidP="00873F84">
      <w:pPr>
        <w:pStyle w:val="Uvuenotijeloteksta"/>
        <w:ind w:firstLine="705"/>
        <w:rPr>
          <w:rFonts w:ascii="Calibri" w:hAnsi="Calibri" w:cs="Calibri"/>
          <w:b w:val="0"/>
          <w:bCs/>
          <w:i/>
          <w:iCs/>
          <w:sz w:val="20"/>
          <w:lang w:val="hr-HR"/>
        </w:rPr>
      </w:pPr>
      <w:r w:rsidRPr="007E5AB3">
        <w:rPr>
          <w:rFonts w:ascii="Calibri" w:hAnsi="Calibri" w:cs="Calibri"/>
          <w:b w:val="0"/>
          <w:bCs/>
          <w:i/>
          <w:iCs/>
          <w:sz w:val="20"/>
          <w:lang w:val="hr-HR"/>
        </w:rPr>
        <w:t xml:space="preserve">Upravni odjel za komunalne djelatnosti i gospodarenje (u nastavku teksta: Upravni odjel) će  u 2024. godini, obavljati poslove u okviru četiri odsjeka, kako slijedi: </w:t>
      </w:r>
    </w:p>
    <w:p w14:paraId="6BB62235" w14:textId="77777777" w:rsidR="00873F84" w:rsidRPr="007E5AB3" w:rsidRDefault="00873F84" w:rsidP="00873F84">
      <w:pPr>
        <w:pStyle w:val="Uvuenotijeloteksta"/>
        <w:ind w:firstLine="705"/>
        <w:rPr>
          <w:rFonts w:ascii="Calibri" w:hAnsi="Calibri" w:cs="Calibri"/>
          <w:b w:val="0"/>
          <w:bCs/>
          <w:i/>
          <w:iCs/>
          <w:sz w:val="20"/>
          <w:lang w:val="hr-HR"/>
        </w:rPr>
      </w:pPr>
      <w:r w:rsidRPr="007E5AB3">
        <w:rPr>
          <w:rFonts w:ascii="Calibri" w:hAnsi="Calibri" w:cs="Calibri"/>
          <w:b w:val="0"/>
          <w:bCs/>
          <w:i/>
          <w:iCs/>
          <w:sz w:val="20"/>
          <w:lang w:val="hr-HR"/>
        </w:rPr>
        <w:t>1. u Odsjeku za komunalni sustav i komunalno gospodarstvo obavljat će poslovi:</w:t>
      </w:r>
    </w:p>
    <w:p w14:paraId="454B356D" w14:textId="77777777" w:rsidR="00873F84" w:rsidRPr="007E5AB3" w:rsidRDefault="00873F84" w:rsidP="00873F84">
      <w:pPr>
        <w:pStyle w:val="Uvuenotijeloteksta"/>
        <w:ind w:firstLine="567"/>
        <w:rPr>
          <w:rFonts w:ascii="Calibri" w:hAnsi="Calibri" w:cs="Calibri"/>
          <w:b w:val="0"/>
          <w:bCs/>
          <w:i/>
          <w:iCs/>
          <w:sz w:val="20"/>
          <w:lang w:val="hr-HR"/>
        </w:rPr>
      </w:pPr>
      <w:r w:rsidRPr="007E5AB3">
        <w:rPr>
          <w:rFonts w:ascii="Calibri" w:hAnsi="Calibri" w:cs="Calibri"/>
          <w:b w:val="0"/>
          <w:bCs/>
          <w:i/>
          <w:iCs/>
          <w:sz w:val="20"/>
          <w:lang w:val="hr-HR"/>
        </w:rPr>
        <w:t xml:space="preserve">      - komunalnih djelatnosti koji se odnose na poslove obavljanja komunalnih djelatnosti, na ustroj subjekata komunalnog gospodarstva u vlasništvu Grada Požege, te na cijene komunalnih usluga </w:t>
      </w:r>
    </w:p>
    <w:p w14:paraId="714D7F45" w14:textId="77777777" w:rsidR="00873F84" w:rsidRPr="007E5AB3" w:rsidRDefault="00873F84" w:rsidP="00873F84">
      <w:pPr>
        <w:pStyle w:val="Uvuenotijeloteksta"/>
        <w:ind w:firstLine="567"/>
        <w:rPr>
          <w:rFonts w:ascii="Calibri" w:hAnsi="Calibri" w:cs="Calibri"/>
          <w:b w:val="0"/>
          <w:bCs/>
          <w:i/>
          <w:iCs/>
          <w:sz w:val="20"/>
          <w:lang w:val="hr-HR"/>
        </w:rPr>
      </w:pPr>
      <w:r w:rsidRPr="007E5AB3">
        <w:rPr>
          <w:rFonts w:ascii="Calibri" w:hAnsi="Calibri" w:cs="Calibri"/>
          <w:b w:val="0"/>
          <w:bCs/>
          <w:i/>
          <w:iCs/>
          <w:sz w:val="20"/>
          <w:lang w:val="hr-HR"/>
        </w:rPr>
        <w:t xml:space="preserve">     - utvrđivanja i naplate komunalnih i sličnih obveza koji se odnose na upravne i druge poslove utvrđivanja tih obveza, te njihovu naplatu, uključujući i prisilnu naplatu </w:t>
      </w:r>
    </w:p>
    <w:p w14:paraId="451870C1" w14:textId="77777777" w:rsidR="00873F84" w:rsidRPr="007E5AB3" w:rsidRDefault="00873F84" w:rsidP="00873F84">
      <w:pPr>
        <w:pStyle w:val="Uvuenotijeloteksta"/>
        <w:ind w:firstLine="567"/>
        <w:rPr>
          <w:rFonts w:ascii="Calibri" w:hAnsi="Calibri" w:cs="Calibri"/>
          <w:b w:val="0"/>
          <w:bCs/>
          <w:i/>
          <w:iCs/>
          <w:sz w:val="20"/>
          <w:lang w:val="hr-HR"/>
        </w:rPr>
      </w:pPr>
      <w:r w:rsidRPr="007E5AB3">
        <w:rPr>
          <w:rFonts w:ascii="Calibri" w:hAnsi="Calibri" w:cs="Calibri"/>
          <w:b w:val="0"/>
          <w:bCs/>
          <w:i/>
          <w:iCs/>
          <w:sz w:val="20"/>
          <w:lang w:val="hr-HR"/>
        </w:rPr>
        <w:t xml:space="preserve">    - komunalnog reda koji obuhvaća uređivanje i nadzor komunalnog reda,</w:t>
      </w:r>
      <w:r w:rsidRPr="007E5AB3">
        <w:rPr>
          <w:rFonts w:ascii="Calibri" w:hAnsi="Calibri" w:cs="Calibri"/>
          <w:b w:val="0"/>
          <w:i/>
          <w:iCs/>
          <w:sz w:val="20"/>
          <w:lang w:val="hr-HR"/>
        </w:rPr>
        <w:t xml:space="preserve"> te nadzor provođenja odluka o agrotehničkim mjerama i mjerama za uređenje i održavanje poljoprivrednih rudina</w:t>
      </w:r>
      <w:r w:rsidRPr="007E5AB3">
        <w:rPr>
          <w:rFonts w:ascii="Calibri" w:hAnsi="Calibri" w:cs="Calibri"/>
          <w:b w:val="0"/>
          <w:bCs/>
          <w:i/>
          <w:iCs/>
          <w:sz w:val="20"/>
          <w:lang w:val="hr-HR"/>
        </w:rPr>
        <w:t xml:space="preserve">  uključujući i rad komunalnog redarstva Grada Požege</w:t>
      </w:r>
    </w:p>
    <w:p w14:paraId="55AA6B29" w14:textId="77777777" w:rsidR="00873F84" w:rsidRPr="007E5AB3" w:rsidRDefault="00873F84" w:rsidP="00873F84">
      <w:pPr>
        <w:pStyle w:val="Uvuenotijeloteksta"/>
        <w:ind w:firstLine="709"/>
        <w:rPr>
          <w:rFonts w:ascii="Calibri" w:hAnsi="Calibri" w:cs="Calibri"/>
          <w:b w:val="0"/>
          <w:i/>
          <w:iCs/>
          <w:sz w:val="20"/>
          <w:lang w:val="hr-HR"/>
        </w:rPr>
      </w:pPr>
      <w:r w:rsidRPr="007E5AB3">
        <w:rPr>
          <w:rFonts w:ascii="Calibri" w:hAnsi="Calibri" w:cs="Calibri"/>
          <w:b w:val="0"/>
          <w:i/>
          <w:iCs/>
          <w:sz w:val="20"/>
          <w:lang w:val="hr-HR"/>
        </w:rPr>
        <w:t>- prometnog redarstva koji obavlja poslove nadzora i premještanja zaustavljenih i parkiranih vozila sukladno odredbama Zakona o sigurnosti prometa na cestama, poslove upravljanja prometom, poslove nadzora u zonama smirenog prometa, prometa u pješačkim zonama</w:t>
      </w:r>
    </w:p>
    <w:p w14:paraId="05DDF5F0" w14:textId="77777777" w:rsidR="00873F84" w:rsidRPr="007E5AB3" w:rsidRDefault="00873F84" w:rsidP="00873F84">
      <w:pPr>
        <w:pStyle w:val="Uvuenotijeloteksta"/>
        <w:ind w:firstLine="709"/>
        <w:rPr>
          <w:rFonts w:ascii="Calibri" w:hAnsi="Calibri" w:cs="Calibri"/>
          <w:b w:val="0"/>
          <w:bCs/>
          <w:i/>
          <w:iCs/>
          <w:sz w:val="20"/>
          <w:lang w:val="hr-HR"/>
        </w:rPr>
      </w:pPr>
      <w:r w:rsidRPr="007E5AB3">
        <w:rPr>
          <w:rFonts w:ascii="Calibri" w:hAnsi="Calibri" w:cs="Calibri"/>
          <w:b w:val="0"/>
          <w:bCs/>
          <w:i/>
          <w:iCs/>
          <w:sz w:val="20"/>
          <w:lang w:val="hr-HR"/>
        </w:rPr>
        <w:t>- zaštite i spašavanja koji se odnose na stručno-tehničke poslove zaštite koji spadaju u djelokrug Grada Požege.</w:t>
      </w:r>
    </w:p>
    <w:p w14:paraId="2F30BD33" w14:textId="77777777" w:rsidR="00873F84" w:rsidRPr="007E5AB3" w:rsidRDefault="00873F84" w:rsidP="00873F84">
      <w:pPr>
        <w:ind w:firstLine="567"/>
        <w:jc w:val="both"/>
        <w:rPr>
          <w:rFonts w:ascii="Calibri" w:hAnsi="Calibri" w:cs="Calibri"/>
          <w:i/>
          <w:iCs/>
          <w:sz w:val="20"/>
          <w:szCs w:val="20"/>
        </w:rPr>
      </w:pPr>
      <w:r w:rsidRPr="007E5AB3">
        <w:rPr>
          <w:rFonts w:ascii="Calibri" w:hAnsi="Calibri" w:cs="Calibri"/>
          <w:i/>
          <w:iCs/>
          <w:sz w:val="20"/>
          <w:szCs w:val="20"/>
        </w:rPr>
        <w:t>2. u  Odsjeku za graditeljstvo, prostorno uređenje, zaštitu okoliša i održavanje gradskih objekata u  kojem se obavljaju poslovi:</w:t>
      </w:r>
    </w:p>
    <w:p w14:paraId="7BD70C2A" w14:textId="77777777" w:rsidR="00873F84" w:rsidRPr="007E5AB3" w:rsidRDefault="00873F84" w:rsidP="00873F84">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xml:space="preserve">- uređenja područja Grada Požege koji se odnose na poslove izgradnje i održavanja objekata u vlasništvu Grada Požege, prometnica i drugih javnih površina, na uređenje građevinskog zemljišta koje obuhvaća izgradnju komunalne i druge odgovarajuće infrastrukture </w:t>
      </w:r>
    </w:p>
    <w:p w14:paraId="03FAA1C5" w14:textId="77777777" w:rsidR="00873F84" w:rsidRPr="007E5AB3" w:rsidRDefault="00873F84" w:rsidP="00873F84">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xml:space="preserve">- geodetski poslovi koji se odnose na poslove osnivanja i vođenja katastra vodova, označavanje prostornih jedinica koje obuhvaća poslove evidencije, imenovanja i označavanja naselja, ulica i trgova </w:t>
      </w:r>
    </w:p>
    <w:p w14:paraId="411CB571" w14:textId="77777777" w:rsidR="00873F84" w:rsidRPr="007E5AB3" w:rsidRDefault="00873F84" w:rsidP="00873F84">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prostornog planiranja koje obuhvaća praćenje i analizu provođenja dokumenta prostornog uređenja, ocjenu provedenih mjera i njihove učinkovitosti na svrhovito gospodarenje prostorom i zaštitu vrijednosti prostora i okoliša, izradu izvješća o stanju u prostoru, te pripreme i provedbe mjera za unapređenje stanja u prostoru, poslove u svezi s izradom prostornih planova, akata o položajnim zonama i sličnih akata, poslove u svezi izdavanja građevinskih i lokacijskih dozvola, drugih akata vezanih uz gradnju, te provedbu dokumenta prostornog uređenja iz djelokruga Grada</w:t>
      </w:r>
    </w:p>
    <w:p w14:paraId="056996B5" w14:textId="77777777" w:rsidR="00873F84" w:rsidRPr="007E5AB3" w:rsidRDefault="00873F84" w:rsidP="00873F84">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prometa koji obuhvaćaju praćenje, analizu i normativno uređivanje, odgovarajuće označavanje, te nadzor cestovnog prometa, u smislu propisa o sigurnosti prometa na cestama, poslove u svezi raspolaganja javnim površinama i javno-prometnim površinama u vlasništvu Grada Požege</w:t>
      </w:r>
    </w:p>
    <w:p w14:paraId="3EC74B63" w14:textId="77777777" w:rsidR="00873F84" w:rsidRPr="007E5AB3" w:rsidRDefault="00873F84" w:rsidP="00873F84">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xml:space="preserve">- zaštite okoliša koji obuhvaćaju praćenje stanja zaštite okoliša, te izradu studija, planova i drugih akata u svezi unapređenjem zaštite okoliša. </w:t>
      </w:r>
    </w:p>
    <w:p w14:paraId="7EA3E030" w14:textId="77777777" w:rsidR="00873F84" w:rsidRPr="007E5AB3" w:rsidRDefault="00873F84" w:rsidP="00873F84">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mjesnu samoupravu koja obuhvaća poslove u svezi s radom mjesnih odbora (osim poslova izbora i konstituiranja tih tijela)</w:t>
      </w:r>
    </w:p>
    <w:p w14:paraId="6FDC9FB9" w14:textId="77777777" w:rsidR="00873F84" w:rsidRPr="007E5AB3" w:rsidRDefault="00873F84" w:rsidP="00873F84">
      <w:pPr>
        <w:pStyle w:val="Uvuenotijeloteksta"/>
        <w:ind w:firstLine="708"/>
        <w:rPr>
          <w:rFonts w:ascii="Calibri" w:hAnsi="Calibri" w:cs="Calibri"/>
          <w:b w:val="0"/>
          <w:i/>
          <w:iCs/>
          <w:sz w:val="20"/>
          <w:lang w:val="hr-HR"/>
        </w:rPr>
      </w:pPr>
      <w:r w:rsidRPr="007E5AB3">
        <w:rPr>
          <w:rFonts w:ascii="Calibri" w:hAnsi="Calibri" w:cs="Calibri"/>
          <w:b w:val="0"/>
          <w:i/>
          <w:iCs/>
          <w:sz w:val="20"/>
          <w:lang w:val="hr-HR"/>
        </w:rPr>
        <w:t>3. u Odsjeku za gospodarstvo, poduzetništvo i europske integracije u kojem se obavljaju poslovi gospodarstva (poticanje razvoja gospodarstva posebno obrta, malog i srednjeg poduzetništva, uređenje uvjeta poslovanja gospodarskih subjekata), te stručni poslovi upravljanja projektima kroz strukturne i kohezijske fondove Europske unije.</w:t>
      </w:r>
    </w:p>
    <w:p w14:paraId="7DE87A02" w14:textId="77777777" w:rsidR="00873F84" w:rsidRPr="007E5AB3" w:rsidRDefault="00873F84" w:rsidP="00873F84">
      <w:pPr>
        <w:pStyle w:val="StandardWeb"/>
        <w:spacing w:before="0" w:beforeAutospacing="0" w:after="0" w:afterAutospacing="0"/>
        <w:ind w:firstLine="708"/>
        <w:contextualSpacing/>
        <w:jc w:val="both"/>
        <w:rPr>
          <w:rFonts w:ascii="Calibri" w:hAnsi="Calibri" w:cs="Calibri"/>
          <w:bCs/>
          <w:i/>
          <w:iCs/>
          <w:sz w:val="20"/>
          <w:szCs w:val="20"/>
        </w:rPr>
      </w:pPr>
      <w:r w:rsidRPr="007E5AB3">
        <w:rPr>
          <w:rFonts w:ascii="Calibri" w:hAnsi="Calibri" w:cs="Calibri"/>
          <w:bCs/>
          <w:i/>
          <w:iCs/>
          <w:sz w:val="20"/>
          <w:szCs w:val="20"/>
        </w:rPr>
        <w:t>U privitku se daje se tabelarni prikaz radova Upravnog odjela u 2024. godini (Prilog 1.) koji čini sastavni dio ovoga Programa.</w:t>
      </w:r>
    </w:p>
    <w:p w14:paraId="5A9D9E07" w14:textId="77777777" w:rsidR="00873F84" w:rsidRPr="007E5AB3" w:rsidRDefault="00873F84" w:rsidP="00873F84">
      <w:pPr>
        <w:pStyle w:val="StandardWeb"/>
        <w:spacing w:before="0" w:beforeAutospacing="0" w:after="0" w:afterAutospacing="0"/>
        <w:contextualSpacing/>
        <w:jc w:val="both"/>
        <w:rPr>
          <w:rFonts w:ascii="Calibri" w:hAnsi="Calibri" w:cs="Calibri"/>
          <w:bCs/>
          <w:i/>
          <w:iCs/>
          <w:sz w:val="20"/>
          <w:szCs w:val="20"/>
        </w:rPr>
      </w:pPr>
    </w:p>
    <w:p w14:paraId="6BC463C2" w14:textId="77777777" w:rsidR="00873F84" w:rsidRPr="007E5AB3" w:rsidRDefault="00873F84" w:rsidP="00873F84">
      <w:pPr>
        <w:pStyle w:val="StandardWeb"/>
        <w:spacing w:before="0" w:beforeAutospacing="0" w:after="0" w:afterAutospacing="0"/>
        <w:contextualSpacing/>
        <w:jc w:val="both"/>
        <w:rPr>
          <w:rFonts w:ascii="Calibri" w:hAnsi="Calibri" w:cs="Calibri"/>
          <w:bCs/>
          <w:i/>
          <w:iCs/>
          <w:sz w:val="20"/>
          <w:szCs w:val="20"/>
        </w:rPr>
      </w:pPr>
    </w:p>
    <w:p w14:paraId="6833F4EC" w14:textId="77777777" w:rsidR="00873F84" w:rsidRPr="007E5AB3" w:rsidRDefault="00873F84" w:rsidP="00873F84">
      <w:pPr>
        <w:pStyle w:val="StandardWeb"/>
        <w:spacing w:before="0" w:beforeAutospacing="0" w:after="0" w:afterAutospacing="0"/>
        <w:contextualSpacing/>
        <w:jc w:val="both"/>
        <w:rPr>
          <w:rFonts w:ascii="Calibri" w:hAnsi="Calibri" w:cs="Calibri"/>
          <w:bCs/>
          <w:i/>
          <w:iCs/>
          <w:sz w:val="20"/>
          <w:szCs w:val="20"/>
        </w:rPr>
      </w:pPr>
    </w:p>
    <w:p w14:paraId="2C47EDDC" w14:textId="77777777" w:rsidR="00873F84" w:rsidRPr="007E5AB3" w:rsidRDefault="00873F84" w:rsidP="0025204F">
      <w:pPr>
        <w:pStyle w:val="Uvuenotijeloteksta"/>
        <w:numPr>
          <w:ilvl w:val="0"/>
          <w:numId w:val="14"/>
        </w:numPr>
        <w:rPr>
          <w:rFonts w:ascii="Calibri" w:hAnsi="Calibri" w:cs="Calibri"/>
          <w:b w:val="0"/>
          <w:bCs/>
          <w:i/>
          <w:iCs/>
          <w:sz w:val="20"/>
          <w:lang w:val="hr-HR"/>
        </w:rPr>
      </w:pPr>
      <w:bookmarkStart w:id="3" w:name="_Hlk120169095"/>
      <w:r w:rsidRPr="007E5AB3">
        <w:rPr>
          <w:rFonts w:ascii="Calibri" w:hAnsi="Calibri" w:cs="Calibri"/>
          <w:b w:val="0"/>
          <w:bCs/>
          <w:i/>
          <w:iCs/>
          <w:sz w:val="20"/>
          <w:lang w:val="hr-HR"/>
        </w:rPr>
        <w:t>PROGRAM RADA UPRAVNOG ODJELA ZA FINANCIJE I PRORAČUN</w:t>
      </w:r>
    </w:p>
    <w:p w14:paraId="5E7CC884" w14:textId="77777777" w:rsidR="00873F84" w:rsidRPr="007E5AB3" w:rsidRDefault="00873F84" w:rsidP="00873F84">
      <w:pPr>
        <w:pStyle w:val="Uvuenotijeloteksta"/>
        <w:ind w:firstLine="0"/>
        <w:rPr>
          <w:rFonts w:ascii="Calibri" w:hAnsi="Calibri" w:cs="Calibri"/>
          <w:b w:val="0"/>
          <w:bCs/>
          <w:i/>
          <w:iCs/>
          <w:sz w:val="20"/>
          <w:lang w:val="hr-HR"/>
        </w:rPr>
      </w:pPr>
    </w:p>
    <w:p w14:paraId="7425679C"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1. Upravni odjel za financije i proračun Grada Požege (u nastavku teksta: UOFP) obavlja sljedeće poslove:</w:t>
      </w:r>
    </w:p>
    <w:p w14:paraId="5A04CEF2" w14:textId="77777777" w:rsidR="00873F84" w:rsidRPr="007E5AB3" w:rsidRDefault="00873F84" w:rsidP="00873F84">
      <w:pPr>
        <w:ind w:firstLine="708"/>
        <w:jc w:val="both"/>
        <w:rPr>
          <w:rFonts w:ascii="Calibri" w:hAnsi="Calibri" w:cs="Calibri"/>
          <w:i/>
          <w:iCs/>
          <w:sz w:val="20"/>
          <w:szCs w:val="20"/>
          <w:shd w:val="clear" w:color="auto" w:fill="FFFFFF"/>
        </w:rPr>
      </w:pPr>
      <w:r w:rsidRPr="007E5AB3">
        <w:rPr>
          <w:rFonts w:ascii="Calibri" w:hAnsi="Calibri" w:cs="Calibri"/>
          <w:i/>
          <w:iCs/>
          <w:sz w:val="20"/>
          <w:szCs w:val="20"/>
          <w:shd w:val="clear" w:color="auto" w:fill="FFFFFF"/>
        </w:rPr>
        <w:t xml:space="preserve">- proračunskog planiranja prihoda i primitaka, rashoda i izdataka, pripreme prijedloga proračuna i odluke o izvršavanju proračuna, izvršavanja proračuna i praćenja izvršavanja proračuna, praćenja likvidnosti i </w:t>
      </w:r>
      <w:r w:rsidRPr="007E5AB3">
        <w:rPr>
          <w:rFonts w:ascii="Calibri" w:hAnsi="Calibri" w:cs="Calibri"/>
          <w:i/>
          <w:iCs/>
          <w:sz w:val="20"/>
          <w:szCs w:val="20"/>
          <w:shd w:val="clear" w:color="auto" w:fill="FFFFFF"/>
        </w:rPr>
        <w:lastRenderedPageBreak/>
        <w:t>plaćanja obveza Grada i proračunskih korisnika, poslovi riznice, izrade polugodišnjih i godišnjih izvještaja o izvršavanju proračuna</w:t>
      </w:r>
    </w:p>
    <w:p w14:paraId="0583FCC0" w14:textId="77777777" w:rsidR="00873F84" w:rsidRPr="007E5AB3" w:rsidRDefault="00873F84" w:rsidP="00873F84">
      <w:pPr>
        <w:ind w:firstLine="708"/>
        <w:jc w:val="both"/>
        <w:rPr>
          <w:rFonts w:ascii="Calibri" w:hAnsi="Calibri" w:cs="Calibri"/>
          <w:i/>
          <w:iCs/>
          <w:sz w:val="20"/>
          <w:szCs w:val="20"/>
        </w:rPr>
      </w:pPr>
      <w:r w:rsidRPr="007E5AB3">
        <w:rPr>
          <w:rFonts w:ascii="Calibri" w:hAnsi="Calibri" w:cs="Calibri"/>
          <w:i/>
          <w:iCs/>
          <w:sz w:val="20"/>
          <w:szCs w:val="20"/>
          <w:shd w:val="clear" w:color="auto" w:fill="FFFFFF"/>
        </w:rPr>
        <w:t>- izrade izvješća o korištenju proračunske zalihe, praćenja naplate proračunskih prihoda i primitaka, vođenja analitičkih evidencija i glavne knjige, financijskog izvještavanja o stanju i strukturi te promjenama u vrijednosti i obujmu imovine, obveza i vlastitih izvora, konsolidacije financijskih izvještaja Grada i proračunskih korisnika, praćenja opsega zaduživanja i jamstva Grada Požege, rejtinga Grada Požege, koordinacije razvoja sustava unutarnjih kontrola, računovodstveno-financijski te drugi poslovi koji su mu stavljeni u nadležnost.</w:t>
      </w:r>
    </w:p>
    <w:p w14:paraId="3383F544"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i/>
          <w:iCs/>
          <w:sz w:val="20"/>
          <w:szCs w:val="20"/>
        </w:rPr>
        <w:t>- knjigovodstveni poslovi za sve proračunske korisnike Grada Požege, osim osnovnih škola iz svoje nadležnosti, te druge poslove iz samoupravnog djelokruga, sukladno zakonu, dugim propisima i aktima Grada Požege</w:t>
      </w:r>
    </w:p>
    <w:p w14:paraId="68650F49"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U UOFP također će se obavljati financijsko-računovodstveni poslovi za proračunske korisnike (Gradski muzej Požega, Gradska knjižnica Požega, Gradsko kazalište Požega, Dječji vrtić Požega, Vijeće srpske nacionalne manjine Grada Požege, Javna vatrogasna postrojba Grada Požege, Lokalna razvojna agencija Požega).</w:t>
      </w:r>
    </w:p>
    <w:p w14:paraId="08085EB5" w14:textId="77777777" w:rsidR="00873F84" w:rsidRPr="007E5AB3" w:rsidRDefault="00873F84" w:rsidP="00873F84">
      <w:pPr>
        <w:ind w:firstLine="426"/>
        <w:jc w:val="both"/>
        <w:rPr>
          <w:rFonts w:ascii="Calibri" w:hAnsi="Calibri" w:cs="Calibri"/>
          <w:bCs/>
          <w:i/>
          <w:iCs/>
          <w:sz w:val="20"/>
          <w:szCs w:val="20"/>
        </w:rPr>
      </w:pPr>
      <w:r w:rsidRPr="007E5AB3">
        <w:rPr>
          <w:rFonts w:ascii="Calibri" w:hAnsi="Calibri" w:cs="Calibri"/>
          <w:bCs/>
          <w:i/>
          <w:iCs/>
          <w:sz w:val="20"/>
          <w:szCs w:val="20"/>
        </w:rPr>
        <w:t xml:space="preserve">     2. U UOFP za 2024. godinu planiraju se sljedeći poslovi:</w:t>
      </w:r>
    </w:p>
    <w:p w14:paraId="4425EA8B"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godišnjeg financijskog izvještaja za 2023. godinu za Grad Požegu i proračunske korisnike sukladno Pravilniku o financijskom izvještavanju u proračunskom računovodstvu (Narodne novine,  broj: 37/22.)</w:t>
      </w:r>
    </w:p>
    <w:p w14:paraId="7DA3B773"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konsolidiranog izvještaja za 2023. godinu za Grad Požegu</w:t>
      </w:r>
    </w:p>
    <w:p w14:paraId="0CC1B8A2"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tromjesečnih, polugodišnjih i devetomjesečnih izvještaja za Grad Požegu i prethodno navedene proračunske korisnike</w:t>
      </w:r>
    </w:p>
    <w:p w14:paraId="7ED4CA15"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obrada inventurnih stanja osnovnih sredstava, sitnog inventara, potraživanja, obveza, te obračun ispravka vrijednosti dugotrajne imovine</w:t>
      </w:r>
    </w:p>
    <w:p w14:paraId="4459806A"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zaključivanje poslovnih knjiga za 2023. godinu i arhiviranje istih, te otvaranje novih za 2024. godinu</w:t>
      </w:r>
    </w:p>
    <w:p w14:paraId="38A034DB"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Godišnjeg izvještaja o izvršenju Proračuna Grada Požege za 2023. godinu</w:t>
      </w:r>
    </w:p>
    <w:p w14:paraId="751880EF"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svakodnevno utvrđivanje zakonske i računske ispravnosti dokumenata (izvoda, ulaznih računa, blagajničkih izvještaja i temeljnica za knjiženje)</w:t>
      </w:r>
    </w:p>
    <w:p w14:paraId="481746B0"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svakodnevno kontiranje dokumenata i knjiženje dokumenta</w:t>
      </w:r>
    </w:p>
    <w:p w14:paraId="3FFF9D23"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knjiženje analitike osnovnih sredstava i sitnog inventara</w:t>
      </w:r>
    </w:p>
    <w:p w14:paraId="4C3C2154"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vođenje blagajničkog poslovanja</w:t>
      </w:r>
    </w:p>
    <w:p w14:paraId="39D776A5"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plaćanje po svim ulaznim fakturama za sve proračunske korisnike sa računa riznice, obračun PDV- a po prijenosu porezne obveze i izvještavanje Porezne uprave, plaćanje za prijenos sredstava osnovnim školama i drugim korisnicima</w:t>
      </w:r>
    </w:p>
    <w:p w14:paraId="19EF7DB2"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prijedloga kompenzacija i knjiženja istih</w:t>
      </w:r>
    </w:p>
    <w:p w14:paraId="13B5E2C5"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vođenje knjige ulaznih faktura</w:t>
      </w:r>
    </w:p>
    <w:p w14:paraId="43C94F85"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obračun i isplata plaća i drugih primanja i popunjavanje svih obrazaca vezano za plaću, te dostavljanje JOPPD obrasca Poreznoj upravi za Grad Požegu i proračunske korisnike </w:t>
      </w:r>
    </w:p>
    <w:p w14:paraId="1CFC84C0"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obračun isplata naknada gradskim vijećnicima, članovima radnih tijela Gradskog vijeća i povjerenstava</w:t>
      </w:r>
    </w:p>
    <w:p w14:paraId="1E7D6EA7"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stalna kontrola i ažuriranje podataka</w:t>
      </w:r>
    </w:p>
    <w:p w14:paraId="4D0AB949"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praćenje izvršenja Proračuna Grada Požege</w:t>
      </w:r>
    </w:p>
    <w:p w14:paraId="2F72FD56"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izrada Izmjena i dopuna Proračuna Grada Požege za 2024. godinu</w:t>
      </w:r>
    </w:p>
    <w:p w14:paraId="696DA195"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suradnja sa drugim upravnim tijelima Grada Požege pri sastavljanju izvještaja za decentralizirane funkcije o potrošnji sredstava doznačenih decentraliziranim funkcijama i izvještaja o plaćenim rashodima iz sredstava decentraliziranih funkcija za 2024. godinu</w:t>
      </w:r>
    </w:p>
    <w:p w14:paraId="2DDCCD10"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Polugodišnjeg obračuna proračuna Grada Požege za 2024. godinu</w:t>
      </w:r>
    </w:p>
    <w:p w14:paraId="0AB3A2ED"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izrada Prijedloga Proračuna za 2025. godinu i projekcija za 2026.-2027. godinu</w:t>
      </w:r>
    </w:p>
    <w:p w14:paraId="287E15D9"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uputa za provedbu popisa imovine i obveza na dan 31. prosinca 2024. godine</w:t>
      </w:r>
    </w:p>
    <w:p w14:paraId="0818DEB5"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poslovi financijskog upravljanja i kontrola u suradnji sa drugim upravnim tijelima</w:t>
      </w:r>
    </w:p>
    <w:p w14:paraId="3D24740F"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priprema materijala za Gradsko vijeće i Odbor za financije Gradskog vijeća tijekom godine</w:t>
      </w:r>
    </w:p>
    <w:p w14:paraId="3A854708"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praćenje zakonskih propisa i primjena istih.</w:t>
      </w:r>
    </w:p>
    <w:p w14:paraId="2602C0BF"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U svezi komunalne naknade, komunalnog doprinosa, spomeničke rente, zakupa i drugih naknada za 2024. godinu planiraju se sljedeći poslovi:</w:t>
      </w:r>
    </w:p>
    <w:p w14:paraId="52A913C3"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usklađenje analitičke evidencije sa sintetičkom za 2024. godinu </w:t>
      </w:r>
    </w:p>
    <w:p w14:paraId="3B67F868"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otvaranje knjiga za 2024. godinu</w:t>
      </w:r>
    </w:p>
    <w:p w14:paraId="1EB17C15"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usklađivanja analitičke evidencije sa sintetičkom evidencijom tijekom 2024. godine (jedanput mjesečno)</w:t>
      </w:r>
    </w:p>
    <w:p w14:paraId="19F2045A"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knjiženje uplata na karticama u saldakontiju</w:t>
      </w:r>
    </w:p>
    <w:p w14:paraId="749DB88C"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lastRenderedPageBreak/>
        <w:t>-</w:t>
      </w:r>
      <w:r w:rsidRPr="007E5AB3">
        <w:rPr>
          <w:rFonts w:ascii="Calibri" w:hAnsi="Calibri" w:cs="Calibri"/>
          <w:bCs/>
          <w:i/>
          <w:iCs/>
          <w:sz w:val="20"/>
          <w:szCs w:val="20"/>
        </w:rPr>
        <w:tab/>
        <w:t xml:space="preserve">izdavanje računa, uplatnica </w:t>
      </w:r>
    </w:p>
    <w:p w14:paraId="61BDDA7A"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praćenje dinamike pristizanja uplata i primjene odgovarajućih zakonskih mjera </w:t>
      </w:r>
    </w:p>
    <w:p w14:paraId="4B7371D5" w14:textId="77777777" w:rsidR="00873F84" w:rsidRPr="007E5AB3" w:rsidRDefault="00873F84" w:rsidP="00873F84">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rad sa strankama.</w:t>
      </w:r>
    </w:p>
    <w:p w14:paraId="26E2C75B"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 xml:space="preserve">U UOFP će se također obavljati i poslovi izrade prijedloga odluke o gradskim porezima, a razrez i naplatu gradskih poreza obavljati će Porezna uprava u suradnji sa UOFP. </w:t>
      </w:r>
    </w:p>
    <w:p w14:paraId="6506B2C4"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3. Kroz UOFP provodi se program 1000 Redovna djelatnost. Program obuhvaća aktivnosti kojima se osiguravaju sredstva za redovno financiranje prava zaposlenika iz radnog odnosa, uključujući vježbenike za sve odjele gradske uprave, sredstva za podmirivanje materijalnih rashoda, za podmirenje financijskih rashoda, za otplatu kredita, te podmirenje svih ostalih rashoda za nesmetano obavljanje upravnih, stručnih i ostalih poslova u upravnim tijelima gradske uprave. Za ostvarenje programa u 2024. godini planirana su sredstva u iznosu 2.673.000,00 eura, a ona se raspoređuju kroz sljedeće aktivnosti i projekte:</w:t>
      </w:r>
    </w:p>
    <w:p w14:paraId="4D04F8B2"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 xml:space="preserve">      3.1. Aktivnost A100001 Osnovna aktivnost upravnih tijela Grada Požege - planirana sredstva iznose 1.633.160,00 eura. </w:t>
      </w:r>
    </w:p>
    <w:p w14:paraId="52C5A94B"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 xml:space="preserve">              Navedena aktivnost sastoji se od plaća i doprinosa na plaće, od ostalih rashoda za zaposlene kao što su nagrade, darovi, otpremnine, te ostale naknade utvrđene Kolektivnim ugovorom. </w:t>
      </w:r>
    </w:p>
    <w:p w14:paraId="03FC79EB" w14:textId="77777777" w:rsidR="00873F84" w:rsidRPr="007E5AB3" w:rsidRDefault="00873F84" w:rsidP="00873F84">
      <w:pPr>
        <w:ind w:firstLine="708"/>
        <w:jc w:val="both"/>
        <w:rPr>
          <w:rFonts w:ascii="Calibri" w:hAnsi="Calibri" w:cs="Calibri"/>
          <w:bCs/>
          <w:i/>
          <w:iCs/>
          <w:sz w:val="20"/>
          <w:szCs w:val="20"/>
          <w:highlight w:val="yellow"/>
        </w:rPr>
      </w:pPr>
      <w:r w:rsidRPr="007E5AB3">
        <w:rPr>
          <w:rFonts w:ascii="Calibri" w:hAnsi="Calibri" w:cs="Calibri"/>
          <w:bCs/>
          <w:i/>
          <w:iCs/>
          <w:sz w:val="20"/>
          <w:szCs w:val="20"/>
        </w:rPr>
        <w:t xml:space="preserve">             U ovoj aktivnosti planiraju se i naknade troškova zaposlenima,  materijalni i financijski troškovi, koji su povezani sa prikupljanjem prihoda i podmirivanjem obveza Grada i proračunskih korisnika. </w:t>
      </w:r>
    </w:p>
    <w:p w14:paraId="07DDCD6B"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 xml:space="preserve">      3.2. Aktivnost A100002 Tekuća zaliha proračuna - planirana sredstva iznose 33.180,00 eura. Navedena aktivnost sastoji se od financiranja nepredviđenih troškova za koje nisu osigurana sredstva u proračunu ili za namjene za koje se tijekom godine pokaže da za njih nisu planirana dovoljna sredstva jer ih pri planiranju proračuna nije bilo moguće predvidjeti.</w:t>
      </w:r>
    </w:p>
    <w:p w14:paraId="631E3951"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 xml:space="preserve">      3.3. Tekući projekt T100001 Otplata primljenih zajmova - planirana sredstva iznose 1.006.660,00 eura. Ovaj projekt odnosi se na:</w:t>
      </w:r>
    </w:p>
    <w:p w14:paraId="1989C227"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 xml:space="preserve">              - povrat glavnice i plaćanje kamate, te tečajnih razlika temeljem Ugovora o kreditu broj: KO-06/16 iz 2016. godine, zaključenoga između Grada Požege i Hrvatske banke za obnovu i razvitak (HBOR), Zagreb. Odobreni kredit u svrhu izgradnje kapitalnih objekata komunalne infrastrukture u iznosu od 35.000.000,00 kn, odnosno u protuvrijednosti 4.594.273,78 EUR po srednjem tečaju Hrvatske narodne banke, na dan korištenja kredita, uz valutnu klauzulu, s rokom vraćanja od 15 godina, uključujući 4 godine počeka, s promjenjivom kamatnom stopom od 4,00% godišnje, naknadom za neiskorišteni iznos kredita od 0,25% godišnje, te uz dospijeće anuiteta tromjesečno nakon počeka otplate  od četiri godine. Kredit je realiziran sa 31.12.2017. godine. Dodatkom I. Ugovoru o kreditu broj: KO-06/16 od 13. studenog 2019. godine, koji se primjenjuje od 1. siječnja 2020. godine,  skraćuje se poček sa četiri na dvije godine, te je prva rata glavnice dospjela na naplatu 31. ožujka 2020. godine. Kamatna stopa je smanjena sa 4% promjenjiva na 2% fiksna godišnje, a obračunava se i naplaćuje tromjesečno i primjenjuje od 1. siječnja 2020.godine i nadalje te povrat glavnice i plaćanje kamata za kredit zaključen u 2022. godini između Grada Požege i Hrvatske banke za obnovu i razvitak (HBOR), Zagreb, u svrhu energetski ekološki učinkovite javne rasvjete u iznosu od 8.000.000,00 kn s rokom vraćanja od 2 godine 3 mjeseca, bez počeka, u jednakim tromjesečnim ratama s fiksnom kamatnom stopom od 0,25% godišnje čija je prva rata otplate započela 30. 10. 2023. godine. </w:t>
      </w:r>
    </w:p>
    <w:p w14:paraId="54EA10F5" w14:textId="77777777" w:rsidR="00873F84" w:rsidRPr="007E5AB3" w:rsidRDefault="00873F84" w:rsidP="00873F84">
      <w:pPr>
        <w:ind w:firstLine="708"/>
        <w:jc w:val="both"/>
        <w:rPr>
          <w:rFonts w:ascii="Calibri" w:hAnsi="Calibri" w:cs="Calibri"/>
          <w:bCs/>
          <w:i/>
          <w:iCs/>
          <w:sz w:val="20"/>
          <w:szCs w:val="20"/>
        </w:rPr>
      </w:pPr>
      <w:r w:rsidRPr="007E5AB3">
        <w:rPr>
          <w:rFonts w:ascii="Calibri" w:hAnsi="Calibri" w:cs="Calibri"/>
          <w:bCs/>
          <w:i/>
          <w:iCs/>
          <w:sz w:val="20"/>
          <w:szCs w:val="20"/>
        </w:rPr>
        <w:t>4. Zakonska osnova za uvođenje programa:</w:t>
      </w:r>
    </w:p>
    <w:p w14:paraId="32996916" w14:textId="77777777" w:rsidR="00873F84" w:rsidRPr="001B3AC3" w:rsidRDefault="00873F84" w:rsidP="00873F84">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Zakon o proračunu (Narodne novine, broj: 144/21.)</w:t>
      </w:r>
    </w:p>
    <w:p w14:paraId="426141EA" w14:textId="77777777" w:rsidR="00873F84" w:rsidRPr="001B3AC3" w:rsidRDefault="00873F84" w:rsidP="00873F84">
      <w:pPr>
        <w:ind w:left="993" w:hanging="141"/>
        <w:jc w:val="both"/>
        <w:rPr>
          <w:rFonts w:ascii="Calibri" w:hAnsi="Calibri" w:cs="Calibri"/>
          <w:bCs/>
          <w:i/>
          <w:iCs/>
          <w:sz w:val="20"/>
          <w:szCs w:val="20"/>
        </w:rPr>
      </w:pPr>
      <w:r w:rsidRPr="001B3AC3">
        <w:rPr>
          <w:rFonts w:ascii="Calibri" w:hAnsi="Calibri" w:cs="Calibri"/>
          <w:bCs/>
          <w:i/>
          <w:iCs/>
          <w:sz w:val="20"/>
          <w:szCs w:val="20"/>
        </w:rPr>
        <w:t>-</w:t>
      </w:r>
      <w:r w:rsidRPr="001B3AC3">
        <w:rPr>
          <w:rFonts w:ascii="Calibri" w:hAnsi="Calibri" w:cs="Calibri"/>
          <w:bCs/>
          <w:i/>
          <w:iCs/>
          <w:sz w:val="20"/>
          <w:szCs w:val="20"/>
        </w:rPr>
        <w:tab/>
        <w:t xml:space="preserve">Zakon o lokalnoj i područnoj (regionalnoj) samoupravi (Narodne novine, broj: 33/01., 60/01.- vjerodostojno tumačenje, 106/03., 129/05., 109/07., 125/08.,36/09., 150/11., 144/12., </w:t>
      </w:r>
      <w:hyperlink r:id="rId11" w:history="1">
        <w:r w:rsidRPr="001B3AC3">
          <w:rPr>
            <w:rStyle w:val="Hiperveza"/>
            <w:rFonts w:ascii="Calibri" w:hAnsi="Calibri" w:cs="Calibri"/>
            <w:bCs/>
            <w:color w:val="auto"/>
            <w:sz w:val="20"/>
            <w:szCs w:val="20"/>
            <w:u w:val="none"/>
          </w:rPr>
          <w:t>19/13</w:t>
        </w:r>
      </w:hyperlink>
      <w:r w:rsidRPr="001B3AC3">
        <w:rPr>
          <w:rFonts w:ascii="Calibri" w:hAnsi="Calibri" w:cs="Calibri"/>
          <w:bCs/>
          <w:i/>
          <w:iCs/>
          <w:sz w:val="20"/>
          <w:szCs w:val="20"/>
        </w:rPr>
        <w:t>.- pročišćeni tekst, 137/15.- ispravak, 123/17., 98/19. i 144/20.)</w:t>
      </w:r>
    </w:p>
    <w:p w14:paraId="282A8E71" w14:textId="77777777" w:rsidR="00873F84" w:rsidRPr="001B3AC3" w:rsidRDefault="00873F84" w:rsidP="00873F84">
      <w:pPr>
        <w:ind w:left="993" w:hanging="141"/>
        <w:jc w:val="both"/>
        <w:rPr>
          <w:rFonts w:ascii="Calibri" w:hAnsi="Calibri" w:cs="Calibri"/>
          <w:bCs/>
          <w:i/>
          <w:iCs/>
          <w:sz w:val="20"/>
          <w:szCs w:val="20"/>
        </w:rPr>
      </w:pPr>
      <w:r w:rsidRPr="001B3AC3">
        <w:rPr>
          <w:rFonts w:ascii="Calibri" w:hAnsi="Calibri" w:cs="Calibri"/>
          <w:bCs/>
          <w:i/>
          <w:iCs/>
          <w:sz w:val="20"/>
          <w:szCs w:val="20"/>
        </w:rPr>
        <w:t>-</w:t>
      </w:r>
      <w:r w:rsidRPr="001B3AC3">
        <w:rPr>
          <w:rFonts w:ascii="Calibri" w:hAnsi="Calibri" w:cs="Calibri"/>
          <w:bCs/>
          <w:i/>
          <w:iCs/>
          <w:sz w:val="20"/>
          <w:szCs w:val="20"/>
        </w:rPr>
        <w:tab/>
        <w:t>Zakon o službenicima i namještenicima u lokalnoj i područnoj (regionalnoj) samoupravi (Narodne novine,  broj: 86/08., 61/11., 4/18. i 112/19.)</w:t>
      </w:r>
    </w:p>
    <w:p w14:paraId="03A75621" w14:textId="77777777" w:rsidR="00873F84" w:rsidRPr="007E5AB3" w:rsidRDefault="00873F84" w:rsidP="00873F84">
      <w:pPr>
        <w:ind w:left="993" w:hanging="141"/>
        <w:jc w:val="both"/>
        <w:rPr>
          <w:rFonts w:ascii="Calibri" w:hAnsi="Calibri" w:cs="Calibri"/>
          <w:bCs/>
          <w:i/>
          <w:iCs/>
          <w:sz w:val="20"/>
          <w:szCs w:val="20"/>
        </w:rPr>
      </w:pPr>
      <w:r w:rsidRPr="007E5AB3">
        <w:rPr>
          <w:rFonts w:ascii="Calibri" w:hAnsi="Calibri" w:cs="Calibri"/>
          <w:bCs/>
          <w:i/>
          <w:iCs/>
          <w:sz w:val="20"/>
          <w:szCs w:val="20"/>
        </w:rPr>
        <w:t xml:space="preserve">- </w:t>
      </w:r>
      <w:r w:rsidRPr="007E5AB3">
        <w:rPr>
          <w:rFonts w:ascii="Calibri" w:hAnsi="Calibri" w:cs="Calibri"/>
          <w:bCs/>
          <w:i/>
          <w:iCs/>
          <w:sz w:val="20"/>
          <w:szCs w:val="20"/>
        </w:rPr>
        <w:tab/>
        <w:t>Zakon o plaćama u lokalnoj i područnoj (regionalnoj) samoupravi (Narodne novine, broj: 28/10. i 10/23.)</w:t>
      </w:r>
    </w:p>
    <w:p w14:paraId="459FD1A2" w14:textId="77777777" w:rsidR="00873F84" w:rsidRPr="007E5AB3" w:rsidRDefault="00873F84" w:rsidP="00873F84">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Zakon o sustavu unutarnjih kontrola u javnom sektoru (Narodne novine, broj: 78/15. i 102/19.)</w:t>
      </w:r>
    </w:p>
    <w:p w14:paraId="1F39FCAF" w14:textId="77777777" w:rsidR="00873F84" w:rsidRPr="007E5AB3" w:rsidRDefault="00873F84" w:rsidP="00873F84">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Statut Grada Požege (Službene novine Grada Požege, broj: 2/21. i 11/22.)</w:t>
      </w:r>
    </w:p>
    <w:p w14:paraId="0E9F8E55" w14:textId="77777777" w:rsidR="00873F84" w:rsidRPr="007E5AB3" w:rsidRDefault="00873F84" w:rsidP="00873F84">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Odluka o koeficijentima za obračun plaća službenika i namještenika u upravnim tijelima Grada Požege (Službene novine Grada Požege, broj: 4/22.)</w:t>
      </w:r>
    </w:p>
    <w:p w14:paraId="1A2414AB" w14:textId="77777777" w:rsidR="00873F84" w:rsidRPr="007E5AB3" w:rsidRDefault="00873F84" w:rsidP="00873F84">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Odluka o plaći i drugim materijalnim pravima gradonačelnika i zamjenika gradonačelnika Grada Požege (Službene novine Grada Požege, broj: 1/15. i 14/15.)</w:t>
      </w:r>
    </w:p>
    <w:p w14:paraId="7539AA07" w14:textId="77777777" w:rsidR="00873F84" w:rsidRPr="007E5AB3" w:rsidRDefault="00873F84" w:rsidP="00873F84">
      <w:pPr>
        <w:shd w:val="clear" w:color="auto" w:fill="FFFFFF"/>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r>
      <w:r w:rsidRPr="007E5AB3">
        <w:rPr>
          <w:rFonts w:ascii="Calibri" w:hAnsi="Calibri" w:cs="Calibri"/>
          <w:i/>
          <w:iCs/>
          <w:sz w:val="20"/>
          <w:szCs w:val="20"/>
        </w:rPr>
        <w:t xml:space="preserve">Odluka o naknadama za rad članova Gradskog vijeća i njezinih radnih tijela i radnih tijela u koje članove imenuje Gradsko vijeće Grada Požege </w:t>
      </w:r>
      <w:r w:rsidRPr="007E5AB3">
        <w:rPr>
          <w:rFonts w:ascii="Calibri" w:hAnsi="Calibri" w:cs="Calibri"/>
          <w:bCs/>
          <w:i/>
          <w:iCs/>
          <w:sz w:val="20"/>
          <w:szCs w:val="20"/>
        </w:rPr>
        <w:t>(Službene novine Grada Požege, broj: 12/21.)</w:t>
      </w:r>
    </w:p>
    <w:p w14:paraId="403CBA71" w14:textId="77777777" w:rsidR="00873F84" w:rsidRPr="007E5AB3" w:rsidRDefault="00873F84" w:rsidP="00873F84">
      <w:pPr>
        <w:shd w:val="clear" w:color="auto" w:fill="FFFFFF"/>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r>
      <w:r w:rsidRPr="007E5AB3">
        <w:rPr>
          <w:rFonts w:ascii="Calibri" w:hAnsi="Calibri" w:cs="Calibri"/>
          <w:i/>
          <w:iCs/>
          <w:sz w:val="20"/>
          <w:szCs w:val="20"/>
        </w:rPr>
        <w:t xml:space="preserve">Odluka o visini naknade za rad i drugim pravima gradonačelnika i zamjenika gradonačelnika Grada Požege koji dužnost obavljaju volonterski </w:t>
      </w:r>
      <w:r w:rsidRPr="007E5AB3">
        <w:rPr>
          <w:rFonts w:ascii="Calibri" w:hAnsi="Calibri" w:cs="Calibri"/>
          <w:bCs/>
          <w:i/>
          <w:iCs/>
          <w:sz w:val="20"/>
          <w:szCs w:val="20"/>
        </w:rPr>
        <w:t>(Službene novine Grada Požege, broj: 11/22.)</w:t>
      </w:r>
    </w:p>
    <w:p w14:paraId="74C94A1A" w14:textId="77777777" w:rsidR="00873F84" w:rsidRPr="007E5AB3" w:rsidRDefault="00873F84" w:rsidP="00873F84">
      <w:pPr>
        <w:ind w:left="993" w:hanging="141"/>
        <w:jc w:val="both"/>
        <w:rPr>
          <w:rFonts w:ascii="Calibri" w:hAnsi="Calibri" w:cs="Calibri"/>
          <w:bCs/>
          <w:i/>
          <w:iCs/>
          <w:sz w:val="20"/>
          <w:szCs w:val="20"/>
        </w:rPr>
      </w:pPr>
      <w:r w:rsidRPr="007E5AB3">
        <w:rPr>
          <w:rFonts w:ascii="Calibri" w:hAnsi="Calibri" w:cs="Calibri"/>
          <w:bCs/>
          <w:i/>
          <w:iCs/>
          <w:sz w:val="20"/>
          <w:szCs w:val="20"/>
        </w:rPr>
        <w:lastRenderedPageBreak/>
        <w:t>-</w:t>
      </w:r>
      <w:r w:rsidRPr="007E5AB3">
        <w:rPr>
          <w:rFonts w:ascii="Calibri" w:hAnsi="Calibri" w:cs="Calibri"/>
          <w:bCs/>
          <w:i/>
          <w:iCs/>
          <w:sz w:val="20"/>
          <w:szCs w:val="20"/>
        </w:rPr>
        <w:tab/>
        <w:t xml:space="preserve">Kolektivni ugovor za zaposlene u upravnim tijelima Grada Požege (Službene novine Grada Požege, broj: 7/21., 12/22, 23/22.,  6/23., 8/23., 10/23. i 17/23.). </w:t>
      </w:r>
      <w:r w:rsidRPr="007E5AB3">
        <w:rPr>
          <w:rFonts w:ascii="Calibri" w:hAnsi="Calibri" w:cs="Calibri"/>
          <w:i/>
          <w:iCs/>
          <w:sz w:val="20"/>
          <w:szCs w:val="20"/>
        </w:rPr>
        <w:t xml:space="preserve"> </w:t>
      </w:r>
    </w:p>
    <w:p w14:paraId="692CCB77" w14:textId="77777777" w:rsidR="00873F84" w:rsidRPr="007E5AB3" w:rsidRDefault="00873F84" w:rsidP="00873F84">
      <w:pPr>
        <w:ind w:firstLine="705"/>
        <w:jc w:val="both"/>
        <w:rPr>
          <w:rFonts w:ascii="Calibri" w:hAnsi="Calibri" w:cs="Calibri"/>
          <w:bCs/>
          <w:i/>
          <w:iCs/>
          <w:sz w:val="20"/>
          <w:szCs w:val="20"/>
        </w:rPr>
      </w:pPr>
      <w:r w:rsidRPr="007E5AB3">
        <w:rPr>
          <w:rFonts w:ascii="Calibri" w:hAnsi="Calibri" w:cs="Calibri"/>
          <w:bCs/>
          <w:i/>
          <w:iCs/>
          <w:sz w:val="20"/>
          <w:szCs w:val="20"/>
        </w:rPr>
        <w:t xml:space="preserve">5. Opći cilj: pratiti i financirati troškove rada svih upravnih tijela Grada Požege u skladu sa zakonskim propisima u okviru planiranih proračunskih sredstava, poštujući načelo ekonomičnosti, te namjenskog i svrhovitog korištenja sredstava, pravovremeno podmirivati obveze proizašle iz primljenih kredita, a sve u cilju učinkovitog i djelotvornog pružanja javnih usluga i funkcioniranja Grada. </w:t>
      </w:r>
    </w:p>
    <w:p w14:paraId="76869687" w14:textId="77777777" w:rsidR="00873F84" w:rsidRPr="007E5AB3" w:rsidRDefault="00873F84" w:rsidP="00873F84">
      <w:pPr>
        <w:ind w:firstLine="705"/>
        <w:jc w:val="both"/>
        <w:rPr>
          <w:rFonts w:ascii="Calibri" w:hAnsi="Calibri" w:cs="Calibri"/>
          <w:bCs/>
          <w:i/>
          <w:iCs/>
          <w:sz w:val="20"/>
          <w:szCs w:val="20"/>
        </w:rPr>
      </w:pPr>
      <w:r w:rsidRPr="007E5AB3">
        <w:rPr>
          <w:rFonts w:ascii="Calibri" w:hAnsi="Calibri" w:cs="Calibri"/>
          <w:bCs/>
          <w:i/>
          <w:iCs/>
          <w:sz w:val="20"/>
          <w:szCs w:val="20"/>
        </w:rPr>
        <w:t>Posebni cilj: provoditi mjere efikasnog korištenja sredstava kako bi se više sredstava usmjerilo na razvojne programe i projekte drugih upravnih tijela.</w:t>
      </w:r>
    </w:p>
    <w:p w14:paraId="2449B461" w14:textId="77777777" w:rsidR="00873F84" w:rsidRPr="007E5AB3" w:rsidRDefault="00873F84" w:rsidP="00873F84">
      <w:pPr>
        <w:ind w:firstLine="705"/>
        <w:jc w:val="both"/>
        <w:rPr>
          <w:rFonts w:ascii="Calibri" w:hAnsi="Calibri" w:cs="Calibri"/>
          <w:bCs/>
          <w:i/>
          <w:iCs/>
          <w:sz w:val="20"/>
          <w:szCs w:val="20"/>
        </w:rPr>
      </w:pPr>
      <w:r w:rsidRPr="007E5AB3">
        <w:rPr>
          <w:rFonts w:ascii="Calibri" w:hAnsi="Calibri" w:cs="Calibri"/>
          <w:bCs/>
          <w:i/>
          <w:iCs/>
          <w:sz w:val="20"/>
          <w:szCs w:val="20"/>
        </w:rPr>
        <w:t>Pokazatelj rezultata: Izvršavanje poslova iz djelokruga rada, redovito podmirivanje svih financijskih obveza prema zaposlenicima, bankama i ostalima (Jedinica: %; Polazna vrijednost: 100, Ciljana vrijednost u 2024., 2025 i 2026.: 100):</w:t>
      </w:r>
    </w:p>
    <w:p w14:paraId="3A99A01E" w14:textId="77777777" w:rsidR="00873F84" w:rsidRPr="007E5AB3" w:rsidRDefault="00873F84" w:rsidP="00873F84">
      <w:pPr>
        <w:ind w:firstLine="705"/>
        <w:jc w:val="both"/>
        <w:rPr>
          <w:rFonts w:ascii="Calibri" w:hAnsi="Calibri" w:cs="Calibri"/>
          <w:bCs/>
          <w:i/>
          <w:iCs/>
          <w:sz w:val="20"/>
          <w:szCs w:val="20"/>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3260"/>
      </w:tblGrid>
      <w:tr w:rsidR="00873F84" w:rsidRPr="007E5AB3" w14:paraId="2CC36A26" w14:textId="77777777" w:rsidTr="00867C70">
        <w:trPr>
          <w:trHeight w:val="112"/>
        </w:trPr>
        <w:tc>
          <w:tcPr>
            <w:tcW w:w="1701" w:type="dxa"/>
            <w:tcBorders>
              <w:top w:val="single" w:sz="4" w:space="0" w:color="auto"/>
              <w:left w:val="single" w:sz="4" w:space="0" w:color="auto"/>
              <w:bottom w:val="single" w:sz="4" w:space="0" w:color="auto"/>
              <w:right w:val="single" w:sz="4" w:space="0" w:color="auto"/>
            </w:tcBorders>
            <w:hideMark/>
          </w:tcPr>
          <w:p w14:paraId="32A05F30" w14:textId="77777777" w:rsidR="00873F84" w:rsidRPr="007E5AB3" w:rsidRDefault="00873F84" w:rsidP="00867C70">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Cs/>
                <w:i/>
                <w:iCs/>
                <w:sz w:val="20"/>
                <w:lang w:val="hr-HR"/>
              </w:rPr>
              <w:br w:type="page"/>
            </w:r>
            <w:r w:rsidRPr="007E5AB3">
              <w:rPr>
                <w:rFonts w:ascii="Calibri" w:hAnsi="Calibri" w:cs="Calibri"/>
                <w:b w:val="0"/>
                <w:bCs/>
                <w:i/>
                <w:iCs/>
                <w:sz w:val="20"/>
                <w:lang w:val="hr-HR" w:eastAsia="en-US"/>
              </w:rPr>
              <w:t>REDNI BROJ</w:t>
            </w:r>
          </w:p>
        </w:tc>
        <w:tc>
          <w:tcPr>
            <w:tcW w:w="1418" w:type="dxa"/>
            <w:tcBorders>
              <w:top w:val="single" w:sz="4" w:space="0" w:color="auto"/>
              <w:left w:val="single" w:sz="4" w:space="0" w:color="auto"/>
              <w:bottom w:val="single" w:sz="4" w:space="0" w:color="auto"/>
              <w:right w:val="single" w:sz="4" w:space="0" w:color="auto"/>
            </w:tcBorders>
            <w:hideMark/>
          </w:tcPr>
          <w:p w14:paraId="4D70886E" w14:textId="77777777" w:rsidR="00873F84" w:rsidRPr="007E5AB3" w:rsidRDefault="00873F84" w:rsidP="00867C70">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 xml:space="preserve">GODINA </w:t>
            </w:r>
          </w:p>
        </w:tc>
        <w:tc>
          <w:tcPr>
            <w:tcW w:w="3260" w:type="dxa"/>
            <w:tcBorders>
              <w:top w:val="single" w:sz="4" w:space="0" w:color="auto"/>
              <w:left w:val="single" w:sz="4" w:space="0" w:color="auto"/>
              <w:bottom w:val="single" w:sz="4" w:space="0" w:color="auto"/>
              <w:right w:val="single" w:sz="4" w:space="0" w:color="auto"/>
            </w:tcBorders>
            <w:hideMark/>
          </w:tcPr>
          <w:p w14:paraId="712ED58D" w14:textId="77777777" w:rsidR="00873F84" w:rsidRPr="007E5AB3" w:rsidRDefault="00873F84" w:rsidP="00867C70">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PLANIRA SREDSTVA / EURO</w:t>
            </w:r>
          </w:p>
        </w:tc>
      </w:tr>
      <w:tr w:rsidR="00873F84" w:rsidRPr="007E5AB3" w14:paraId="31476156" w14:textId="77777777" w:rsidTr="00867C70">
        <w:trPr>
          <w:trHeight w:val="112"/>
        </w:trPr>
        <w:tc>
          <w:tcPr>
            <w:tcW w:w="1701" w:type="dxa"/>
            <w:tcBorders>
              <w:top w:val="single" w:sz="4" w:space="0" w:color="auto"/>
              <w:left w:val="single" w:sz="4" w:space="0" w:color="auto"/>
              <w:bottom w:val="single" w:sz="4" w:space="0" w:color="auto"/>
              <w:right w:val="single" w:sz="4" w:space="0" w:color="auto"/>
            </w:tcBorders>
            <w:hideMark/>
          </w:tcPr>
          <w:p w14:paraId="5FCC0B3F" w14:textId="77777777" w:rsidR="00873F84" w:rsidRPr="007E5AB3" w:rsidRDefault="00873F84" w:rsidP="00867C70">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1.</w:t>
            </w:r>
          </w:p>
        </w:tc>
        <w:tc>
          <w:tcPr>
            <w:tcW w:w="1418" w:type="dxa"/>
            <w:tcBorders>
              <w:top w:val="single" w:sz="4" w:space="0" w:color="auto"/>
              <w:left w:val="single" w:sz="4" w:space="0" w:color="auto"/>
              <w:bottom w:val="single" w:sz="4" w:space="0" w:color="auto"/>
              <w:right w:val="single" w:sz="4" w:space="0" w:color="auto"/>
            </w:tcBorders>
            <w:hideMark/>
          </w:tcPr>
          <w:p w14:paraId="31D848C1" w14:textId="77777777" w:rsidR="00873F84" w:rsidRPr="007E5AB3" w:rsidRDefault="00873F84" w:rsidP="00867C70">
            <w:pPr>
              <w:pStyle w:val="Uvuenotijeloteksta"/>
              <w:spacing w:line="256" w:lineRule="auto"/>
              <w:ind w:firstLine="0"/>
              <w:jc w:val="center"/>
              <w:rPr>
                <w:rFonts w:ascii="Calibri" w:hAnsi="Calibri" w:cs="Calibri"/>
                <w:b w:val="0"/>
                <w:bCs/>
                <w:i/>
                <w:iCs/>
                <w:sz w:val="20"/>
                <w:lang w:eastAsia="en-US"/>
              </w:rPr>
            </w:pPr>
            <w:r w:rsidRPr="007E5AB3">
              <w:rPr>
                <w:rFonts w:ascii="Calibri" w:hAnsi="Calibri" w:cs="Calibri"/>
                <w:b w:val="0"/>
                <w:bCs/>
                <w:i/>
                <w:iCs/>
                <w:sz w:val="20"/>
                <w:lang w:eastAsia="en-US"/>
              </w:rPr>
              <w:t>2024.</w:t>
            </w:r>
          </w:p>
        </w:tc>
        <w:tc>
          <w:tcPr>
            <w:tcW w:w="3260" w:type="dxa"/>
            <w:tcBorders>
              <w:top w:val="single" w:sz="4" w:space="0" w:color="auto"/>
              <w:left w:val="single" w:sz="4" w:space="0" w:color="auto"/>
              <w:bottom w:val="single" w:sz="4" w:space="0" w:color="auto"/>
              <w:right w:val="single" w:sz="4" w:space="0" w:color="auto"/>
            </w:tcBorders>
          </w:tcPr>
          <w:p w14:paraId="516BD7EC" w14:textId="77777777" w:rsidR="00873F84" w:rsidRPr="007E5AB3" w:rsidRDefault="00873F84" w:rsidP="00867C70">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2.673.000,00</w:t>
            </w:r>
          </w:p>
        </w:tc>
      </w:tr>
      <w:tr w:rsidR="00873F84" w:rsidRPr="007E5AB3" w14:paraId="0B6D9968" w14:textId="77777777" w:rsidTr="00867C70">
        <w:trPr>
          <w:trHeight w:val="112"/>
        </w:trPr>
        <w:tc>
          <w:tcPr>
            <w:tcW w:w="1701" w:type="dxa"/>
            <w:tcBorders>
              <w:top w:val="single" w:sz="4" w:space="0" w:color="auto"/>
              <w:left w:val="single" w:sz="4" w:space="0" w:color="auto"/>
              <w:bottom w:val="single" w:sz="4" w:space="0" w:color="auto"/>
              <w:right w:val="single" w:sz="4" w:space="0" w:color="auto"/>
            </w:tcBorders>
            <w:hideMark/>
          </w:tcPr>
          <w:p w14:paraId="1A6DE999" w14:textId="77777777" w:rsidR="00873F84" w:rsidRPr="007E5AB3" w:rsidRDefault="00873F84" w:rsidP="00867C70">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2.</w:t>
            </w:r>
          </w:p>
        </w:tc>
        <w:tc>
          <w:tcPr>
            <w:tcW w:w="1418" w:type="dxa"/>
            <w:tcBorders>
              <w:top w:val="single" w:sz="4" w:space="0" w:color="auto"/>
              <w:left w:val="single" w:sz="4" w:space="0" w:color="auto"/>
              <w:bottom w:val="single" w:sz="4" w:space="0" w:color="auto"/>
              <w:right w:val="single" w:sz="4" w:space="0" w:color="auto"/>
            </w:tcBorders>
            <w:hideMark/>
          </w:tcPr>
          <w:p w14:paraId="05A765C2" w14:textId="77777777" w:rsidR="00873F84" w:rsidRPr="007E5AB3" w:rsidRDefault="00873F84" w:rsidP="00867C70">
            <w:pPr>
              <w:pStyle w:val="Uvuenotijeloteksta"/>
              <w:spacing w:line="256" w:lineRule="auto"/>
              <w:ind w:firstLine="0"/>
              <w:jc w:val="center"/>
              <w:rPr>
                <w:rFonts w:ascii="Calibri" w:hAnsi="Calibri" w:cs="Calibri"/>
                <w:b w:val="0"/>
                <w:bCs/>
                <w:i/>
                <w:iCs/>
                <w:sz w:val="20"/>
                <w:lang w:eastAsia="en-US"/>
              </w:rPr>
            </w:pPr>
            <w:r w:rsidRPr="007E5AB3">
              <w:rPr>
                <w:rFonts w:ascii="Calibri" w:hAnsi="Calibri" w:cs="Calibri"/>
                <w:b w:val="0"/>
                <w:bCs/>
                <w:i/>
                <w:iCs/>
                <w:sz w:val="20"/>
                <w:lang w:eastAsia="en-US"/>
              </w:rPr>
              <w:t>2025.</w:t>
            </w:r>
          </w:p>
        </w:tc>
        <w:tc>
          <w:tcPr>
            <w:tcW w:w="3260" w:type="dxa"/>
            <w:tcBorders>
              <w:top w:val="single" w:sz="4" w:space="0" w:color="auto"/>
              <w:left w:val="single" w:sz="4" w:space="0" w:color="auto"/>
              <w:bottom w:val="single" w:sz="4" w:space="0" w:color="auto"/>
              <w:right w:val="single" w:sz="4" w:space="0" w:color="auto"/>
            </w:tcBorders>
          </w:tcPr>
          <w:p w14:paraId="01F7686C" w14:textId="77777777" w:rsidR="00873F84" w:rsidRPr="007E5AB3" w:rsidRDefault="00873F84" w:rsidP="00867C70">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2.570.400,00</w:t>
            </w:r>
          </w:p>
        </w:tc>
      </w:tr>
      <w:tr w:rsidR="00873F84" w:rsidRPr="007E5AB3" w14:paraId="0BD1C042" w14:textId="77777777" w:rsidTr="00867C70">
        <w:trPr>
          <w:trHeight w:val="112"/>
        </w:trPr>
        <w:tc>
          <w:tcPr>
            <w:tcW w:w="1701" w:type="dxa"/>
            <w:tcBorders>
              <w:top w:val="single" w:sz="4" w:space="0" w:color="auto"/>
              <w:left w:val="single" w:sz="4" w:space="0" w:color="auto"/>
              <w:bottom w:val="single" w:sz="4" w:space="0" w:color="auto"/>
              <w:right w:val="single" w:sz="4" w:space="0" w:color="auto"/>
            </w:tcBorders>
            <w:hideMark/>
          </w:tcPr>
          <w:p w14:paraId="06A2D7AB" w14:textId="77777777" w:rsidR="00873F84" w:rsidRPr="007E5AB3" w:rsidRDefault="00873F84" w:rsidP="00867C70">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3.</w:t>
            </w:r>
          </w:p>
        </w:tc>
        <w:tc>
          <w:tcPr>
            <w:tcW w:w="1418" w:type="dxa"/>
            <w:tcBorders>
              <w:top w:val="single" w:sz="4" w:space="0" w:color="auto"/>
              <w:left w:val="single" w:sz="4" w:space="0" w:color="auto"/>
              <w:bottom w:val="single" w:sz="4" w:space="0" w:color="auto"/>
              <w:right w:val="single" w:sz="4" w:space="0" w:color="auto"/>
            </w:tcBorders>
            <w:hideMark/>
          </w:tcPr>
          <w:p w14:paraId="30387E06" w14:textId="77777777" w:rsidR="00873F84" w:rsidRPr="007E5AB3" w:rsidRDefault="00873F84" w:rsidP="00867C70">
            <w:pPr>
              <w:pStyle w:val="Uvuenotijeloteksta"/>
              <w:spacing w:line="256" w:lineRule="auto"/>
              <w:ind w:firstLine="0"/>
              <w:jc w:val="center"/>
              <w:rPr>
                <w:rFonts w:ascii="Calibri" w:hAnsi="Calibri" w:cs="Calibri"/>
                <w:b w:val="0"/>
                <w:bCs/>
                <w:i/>
                <w:iCs/>
                <w:sz w:val="20"/>
                <w:lang w:eastAsia="en-US"/>
              </w:rPr>
            </w:pPr>
            <w:r w:rsidRPr="007E5AB3">
              <w:rPr>
                <w:rFonts w:ascii="Calibri" w:hAnsi="Calibri" w:cs="Calibri"/>
                <w:b w:val="0"/>
                <w:bCs/>
                <w:i/>
                <w:iCs/>
                <w:sz w:val="20"/>
                <w:lang w:eastAsia="en-US"/>
              </w:rPr>
              <w:t>2026.</w:t>
            </w:r>
          </w:p>
        </w:tc>
        <w:tc>
          <w:tcPr>
            <w:tcW w:w="3260" w:type="dxa"/>
            <w:tcBorders>
              <w:top w:val="single" w:sz="4" w:space="0" w:color="auto"/>
              <w:left w:val="single" w:sz="4" w:space="0" w:color="auto"/>
              <w:bottom w:val="single" w:sz="4" w:space="0" w:color="auto"/>
              <w:right w:val="single" w:sz="4" w:space="0" w:color="auto"/>
            </w:tcBorders>
          </w:tcPr>
          <w:p w14:paraId="02477EA2" w14:textId="77777777" w:rsidR="00873F84" w:rsidRPr="007E5AB3" w:rsidRDefault="00873F84" w:rsidP="00867C70">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2.123.210,00</w:t>
            </w:r>
          </w:p>
        </w:tc>
      </w:tr>
    </w:tbl>
    <w:p w14:paraId="08C94853" w14:textId="77777777" w:rsidR="00873F84" w:rsidRPr="007E5AB3" w:rsidRDefault="00873F84" w:rsidP="00873F84">
      <w:pPr>
        <w:rPr>
          <w:rFonts w:ascii="Calibri" w:hAnsi="Calibri" w:cs="Calibri"/>
          <w:i/>
          <w:iCs/>
          <w:sz w:val="20"/>
          <w:szCs w:val="20"/>
        </w:rPr>
      </w:pPr>
    </w:p>
    <w:bookmarkEnd w:id="3"/>
    <w:p w14:paraId="64E96959" w14:textId="77777777" w:rsidR="00873F84" w:rsidRPr="007E5AB3" w:rsidRDefault="00873F84" w:rsidP="0025204F">
      <w:pPr>
        <w:pStyle w:val="Uvuenotijeloteksta"/>
        <w:numPr>
          <w:ilvl w:val="0"/>
          <w:numId w:val="14"/>
        </w:numPr>
        <w:ind w:hanging="11"/>
        <w:rPr>
          <w:rFonts w:ascii="Calibri" w:hAnsi="Calibri" w:cs="Calibri"/>
          <w:b w:val="0"/>
          <w:bCs/>
          <w:i/>
          <w:iCs/>
          <w:sz w:val="20"/>
          <w:lang w:val="hr-HR"/>
        </w:rPr>
      </w:pPr>
      <w:r w:rsidRPr="007E5AB3">
        <w:rPr>
          <w:rFonts w:ascii="Calibri" w:hAnsi="Calibri" w:cs="Calibri"/>
          <w:b w:val="0"/>
          <w:bCs/>
          <w:i/>
          <w:iCs/>
          <w:sz w:val="20"/>
          <w:lang w:val="hr-HR"/>
        </w:rPr>
        <w:t xml:space="preserve">PROGRAM RADA SLUŽBE ZA JAVNU NABAVU </w:t>
      </w:r>
    </w:p>
    <w:p w14:paraId="697B771D" w14:textId="77777777" w:rsidR="00873F84" w:rsidRPr="007E5AB3" w:rsidRDefault="00873F84" w:rsidP="00873F84">
      <w:pPr>
        <w:pStyle w:val="Uvuenotijeloteksta"/>
        <w:ind w:firstLine="0"/>
        <w:rPr>
          <w:rFonts w:ascii="Calibri" w:hAnsi="Calibri" w:cs="Calibri"/>
          <w:b w:val="0"/>
          <w:bCs/>
          <w:i/>
          <w:iCs/>
          <w:sz w:val="20"/>
          <w:highlight w:val="yellow"/>
          <w:lang w:val="hr-HR"/>
        </w:rPr>
      </w:pPr>
    </w:p>
    <w:p w14:paraId="40957012" w14:textId="77777777" w:rsidR="00873F84" w:rsidRPr="007E5AB3" w:rsidRDefault="00873F84" w:rsidP="00873F84">
      <w:pPr>
        <w:ind w:firstLine="708"/>
        <w:jc w:val="both"/>
        <w:rPr>
          <w:rFonts w:ascii="Calibri" w:hAnsi="Calibri" w:cs="Calibri"/>
          <w:i/>
          <w:iCs/>
          <w:sz w:val="20"/>
          <w:szCs w:val="20"/>
        </w:rPr>
      </w:pPr>
      <w:r w:rsidRPr="007E5AB3">
        <w:rPr>
          <w:rFonts w:ascii="Calibri" w:hAnsi="Calibri" w:cs="Calibri"/>
          <w:i/>
          <w:iCs/>
          <w:sz w:val="20"/>
          <w:szCs w:val="20"/>
        </w:rPr>
        <w:t>Služba za javnu nabavu obavlja poslove planiranja nabave robe, radova i usluga za potrebe upravnih tijela, pripreme i provođenja postupaka javne nabave koji se provode sukladno Zakonu o javnoj nabavi (Narodne novine, broj: 120/16. i 114/22.) i postupaka jednostavne nabave koji se provode sukladno Pravilniku o jednostavnoj nabavi robe, usluga i radova te provedbi projektnih natječaja na koje se ne primjenjuje Zakon o javnoj nabavi (Službene novine Grada Požege, broj: 20/21.), vođenja registra ugovora javne nabave i okvirnih sporazuma te drugih informacijskih baza javne nabave, izrade analize i izvještavanja o provedenim postupcima javne nabave te davanje prijedloga za razvoj sustava javne nabave.</w:t>
      </w:r>
    </w:p>
    <w:p w14:paraId="3FF948E4" w14:textId="77777777" w:rsidR="00873F84" w:rsidRPr="007E5AB3" w:rsidRDefault="00873F84" w:rsidP="00873F84">
      <w:pPr>
        <w:ind w:firstLine="708"/>
        <w:jc w:val="both"/>
        <w:rPr>
          <w:rFonts w:ascii="Calibri" w:hAnsi="Calibri" w:cs="Calibri"/>
          <w:i/>
          <w:iCs/>
          <w:sz w:val="20"/>
          <w:szCs w:val="20"/>
        </w:rPr>
      </w:pPr>
      <w:r w:rsidRPr="007E5AB3">
        <w:rPr>
          <w:rFonts w:ascii="Calibri" w:hAnsi="Calibri" w:cs="Calibri"/>
          <w:i/>
          <w:iCs/>
          <w:sz w:val="20"/>
          <w:szCs w:val="20"/>
        </w:rPr>
        <w:t>Poslovi Službe za javnu nabavu tijekom 2024. godine uključuju:</w:t>
      </w:r>
    </w:p>
    <w:p w14:paraId="596E3150"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prikupljanje i analiziranje potreba upravnih tijela za nabavom robe, radova i usluga</w:t>
      </w:r>
    </w:p>
    <w:p w14:paraId="7366A5C6"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pripremu prijedloga odluke o određivanju nabavnih kategorija za provođenje središnje javne nabave</w:t>
      </w:r>
    </w:p>
    <w:p w14:paraId="43F2835B"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koordiniranje aktivnosti na planiranju potreba korisnika za provođenje središnje javne nabave</w:t>
      </w:r>
    </w:p>
    <w:p w14:paraId="49A61F96"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uspostavu i razvoj baza podataka po nabavnim kategorijama</w:t>
      </w:r>
    </w:p>
    <w:p w14:paraId="05169C0E"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praćenje i ažuriranje plana nabave u 2024. godini</w:t>
      </w:r>
    </w:p>
    <w:p w14:paraId="4F6D8167"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 xml:space="preserve">priprema, izrada i objava plana nabave za 2025. godinu </w:t>
      </w:r>
    </w:p>
    <w:p w14:paraId="370A2EBA"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 xml:space="preserve">ažuriranje podataka na web. portalu </w:t>
      </w:r>
    </w:p>
    <w:p w14:paraId="1CAF5509"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vođenje registra ugovora i okvirnih sporazuma</w:t>
      </w:r>
    </w:p>
    <w:p w14:paraId="0D5E0E58"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postupanje po zahtjevu za pokretanje postupaka javne nabave zaprimljenog od nadležnog upravnog tijela u smislu zakonske osnova predloženog postupka javne nabave, utvrđivanje njihove usklađenosti s podacima navedenima u planu nabave te njihove potpunosti u smislu dostavljenih ovlaštenja za vođenje postupaka nabave, izjava o sprečavanju sukoba interesa i priloga zahtjevu</w:t>
      </w:r>
    </w:p>
    <w:p w14:paraId="6C58F1CD"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izradu općeg dijela dokumentacije za nadmetanje i ostale potrebne dokumentacije, prema zahtjevu korisnika</w:t>
      </w:r>
    </w:p>
    <w:p w14:paraId="2B412947"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provjeru usklađenosti opisa predmeta javne nabave, tehničkih specifikacija i troškovnika dostavljenih od nadležnih upravnih tijela sa zakonodavnim okvirom javne nabave</w:t>
      </w:r>
    </w:p>
    <w:p w14:paraId="7DD96088"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provedbu prethodnog savjetovanja sa zainteresiranim gospodarskim subjektima,</w:t>
      </w:r>
    </w:p>
    <w:p w14:paraId="17593626"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provođenje postupaka javne nabave (u suradnji sa stručnim službama korisnika javne nabave izrada pojašnjenja dokumentacije o javnoj nabavi, otvaranje, pregled i ocjena ponuda, suradnja sa stručnim službama korisnika u vezi s pregledom i ocjenom ponuda, izrada zapisnika o pregledu i ocjeni ponuda, izrada prijedloga odluke o odabiru ponude ili poništenju postupka javne nabave, objava odluke o odabiru ili poništenju, zaprimanja zahtjeva za uvid u ponude i organizacija uvida u ponude, priprema za potpisivanje ugovora ili okvirnog sporazuma, sve objave sukladno Zakonu o javnoj nabavi na EOJN)</w:t>
      </w:r>
    </w:p>
    <w:p w14:paraId="547F0348"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izradu prijedloga ugovora o javnoj nabavi i okvirnih sporazuma</w:t>
      </w:r>
    </w:p>
    <w:p w14:paraId="27ADB2D4"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praćenja prakse Državne komisije za kontrolu postupaka javne nabave, prakse Visokog upravnog suda Republike Hrvatske i Europskog suda pravde</w:t>
      </w:r>
    </w:p>
    <w:p w14:paraId="4DB24868"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organiziranje čuvanja dokumentacije vezane za javnu nabavu</w:t>
      </w:r>
    </w:p>
    <w:p w14:paraId="4B908C02"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praćenje zakona i drugih propisa kojima se uređuju postupci javne nabave i ugovaranje</w:t>
      </w:r>
    </w:p>
    <w:p w14:paraId="0357F47C"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lastRenderedPageBreak/>
        <w:t>-</w:t>
      </w:r>
      <w:r w:rsidRPr="007E5AB3">
        <w:rPr>
          <w:rFonts w:ascii="Calibri" w:hAnsi="Calibri" w:cs="Calibri"/>
          <w:i/>
          <w:iCs/>
          <w:sz w:val="20"/>
          <w:szCs w:val="20"/>
        </w:rPr>
        <w:tab/>
        <w:t>komunikaciju i suradnju sa središnjim tijelom državne uprave nadležnim za politiku javne nabave i drugim nadležnim javnim tijelima</w:t>
      </w:r>
    </w:p>
    <w:p w14:paraId="604ADEA9"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kontinuirano praćenje i analizu funkcioniranja sustava javne nabave te davanje prijedloga za njegovo unaprjeđenje</w:t>
      </w:r>
    </w:p>
    <w:p w14:paraId="334CDA47" w14:textId="77777777" w:rsidR="00873F84" w:rsidRPr="007E5AB3" w:rsidRDefault="00873F84" w:rsidP="00873F84">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 xml:space="preserve">priprema i provedba postupaka jednostavne nabave sukladno Pravilniku o jednostavnoj nabavi robe, usluga i radova te provedbi projektnih natječaja na koje se ne primjenjuje zakon o javnoj nabavi. </w:t>
      </w:r>
    </w:p>
    <w:p w14:paraId="265EAA50" w14:textId="77777777" w:rsidR="00873F84" w:rsidRPr="007E5AB3" w:rsidRDefault="00873F84" w:rsidP="00873F84">
      <w:pPr>
        <w:pStyle w:val="Uvuenotijeloteksta"/>
        <w:ind w:firstLine="0"/>
        <w:rPr>
          <w:rFonts w:ascii="Calibri" w:hAnsi="Calibri" w:cs="Calibri"/>
          <w:b w:val="0"/>
          <w:bCs/>
          <w:i/>
          <w:iCs/>
          <w:sz w:val="20"/>
          <w:highlight w:val="yellow"/>
          <w:lang w:val="hr-HR"/>
        </w:rPr>
      </w:pPr>
    </w:p>
    <w:p w14:paraId="18B894B5" w14:textId="77777777" w:rsidR="00873F84" w:rsidRPr="00062080" w:rsidRDefault="00873F84" w:rsidP="0025204F">
      <w:pPr>
        <w:pStyle w:val="Uvuenotijeloteksta"/>
        <w:numPr>
          <w:ilvl w:val="0"/>
          <w:numId w:val="14"/>
        </w:numPr>
        <w:rPr>
          <w:rFonts w:ascii="Calibri" w:hAnsi="Calibri" w:cs="Calibri"/>
          <w:b w:val="0"/>
          <w:bCs/>
          <w:i/>
          <w:iCs/>
          <w:sz w:val="20"/>
          <w:lang w:val="hr-HR"/>
        </w:rPr>
      </w:pPr>
      <w:r w:rsidRPr="00062080">
        <w:rPr>
          <w:rFonts w:ascii="Calibri" w:hAnsi="Calibri" w:cs="Calibri"/>
          <w:b w:val="0"/>
          <w:bCs/>
          <w:i/>
          <w:iCs/>
          <w:sz w:val="20"/>
          <w:lang w:val="hr-HR"/>
        </w:rPr>
        <w:t xml:space="preserve">PROGRAM RADA SLUŽBE ZA UNUTARNJU REVIZIJU </w:t>
      </w:r>
    </w:p>
    <w:p w14:paraId="7C2DAED4" w14:textId="77777777" w:rsidR="00873F84" w:rsidRPr="00062080" w:rsidRDefault="00873F84" w:rsidP="00873F84">
      <w:pPr>
        <w:pStyle w:val="Uvuenotijeloteksta"/>
        <w:ind w:firstLine="0"/>
        <w:rPr>
          <w:rFonts w:ascii="Calibri" w:hAnsi="Calibri" w:cs="Calibri"/>
          <w:b w:val="0"/>
          <w:bCs/>
          <w:i/>
          <w:iCs/>
          <w:sz w:val="20"/>
          <w:highlight w:val="yellow"/>
          <w:lang w:val="hr-HR"/>
        </w:rPr>
      </w:pPr>
    </w:p>
    <w:p w14:paraId="7F98FB5D" w14:textId="77777777" w:rsidR="00873F84" w:rsidRPr="00062080" w:rsidRDefault="00873F84" w:rsidP="00873F84">
      <w:pPr>
        <w:ind w:firstLine="708"/>
        <w:jc w:val="both"/>
        <w:rPr>
          <w:rFonts w:ascii="Calibri" w:hAnsi="Calibri" w:cs="Calibri"/>
          <w:bCs/>
          <w:i/>
          <w:iCs/>
          <w:sz w:val="20"/>
          <w:szCs w:val="20"/>
        </w:rPr>
      </w:pPr>
      <w:r w:rsidRPr="00062080">
        <w:rPr>
          <w:rFonts w:ascii="Calibri" w:hAnsi="Calibri" w:cs="Calibri"/>
          <w:bCs/>
          <w:i/>
          <w:iCs/>
          <w:sz w:val="20"/>
          <w:szCs w:val="20"/>
        </w:rPr>
        <w:t xml:space="preserve">Unutarnja revizija dio je sveobuhvatnog sustava unutarnje kontrole u javnom sektoru, neovisna je i objektivna aktivnost davanja stručnog mišljenja i savjeta za poboljšanje djelotvornosti procesa upravljanja rizicima, kontrola i upravljanja poslovanjem, odnosno korporativnog upravljanja s ciljem dodavanja vrijednosti i poboljšanja poslovanja korisnika proračuna. </w:t>
      </w:r>
    </w:p>
    <w:p w14:paraId="2AF024D5" w14:textId="77777777" w:rsidR="00873F84" w:rsidRPr="00062080" w:rsidRDefault="00873F84" w:rsidP="00873F84">
      <w:pPr>
        <w:pStyle w:val="Default"/>
        <w:ind w:firstLine="708"/>
        <w:jc w:val="both"/>
        <w:rPr>
          <w:rFonts w:ascii="Calibri" w:hAnsi="Calibri" w:cs="Calibri"/>
          <w:bCs/>
          <w:i/>
          <w:iCs/>
          <w:sz w:val="20"/>
          <w:szCs w:val="20"/>
        </w:rPr>
      </w:pPr>
      <w:r w:rsidRPr="00062080">
        <w:rPr>
          <w:rFonts w:ascii="Calibri" w:hAnsi="Calibri" w:cs="Calibri"/>
          <w:bCs/>
          <w:i/>
          <w:iCs/>
          <w:sz w:val="20"/>
          <w:szCs w:val="20"/>
        </w:rPr>
        <w:t>Strateškim planom rada Službe za unutarnju reviziju Grada Požege (u nastavku teksta: Služba)  za razdoblje od 2024. do 2026. godine koji je potrebno izraditi do 31. prosinca 2023. godine, uređuje se poslovanje Službe za naredne tri godine koji ujedno predstavlja osnovu za Godišnji plan rada Službe  koji se donosi za razdoblje od godinu dana u skladu s postojećim resursima.</w:t>
      </w:r>
    </w:p>
    <w:p w14:paraId="59C1D791" w14:textId="77777777" w:rsidR="00873F84" w:rsidRPr="00062080" w:rsidRDefault="00873F84" w:rsidP="00873F84">
      <w:pPr>
        <w:pStyle w:val="Default"/>
        <w:ind w:firstLine="708"/>
        <w:jc w:val="both"/>
        <w:rPr>
          <w:rFonts w:ascii="Calibri" w:hAnsi="Calibri" w:cs="Calibri"/>
          <w:bCs/>
          <w:i/>
          <w:iCs/>
          <w:sz w:val="20"/>
          <w:szCs w:val="20"/>
        </w:rPr>
      </w:pPr>
      <w:r w:rsidRPr="00062080">
        <w:rPr>
          <w:rFonts w:ascii="Calibri" w:hAnsi="Calibri" w:cs="Calibri"/>
          <w:bCs/>
          <w:i/>
          <w:iCs/>
          <w:sz w:val="20"/>
          <w:szCs w:val="20"/>
        </w:rPr>
        <w:t xml:space="preserve">Strateški plan Službe temelji se na procjeni rizika koji će biti izrađen primjenom metodologije procjene rizika i strateškog planiranja prema Uputi Ministarstva financija za izradu strateškog i godišnjeg plana unutarnje revizije i u dogovoru s gradonačelnikom Grada Požege, a odnosi se na procese koji će biti revidirani u razdoblju od 2024. do 2026. godine. </w:t>
      </w:r>
    </w:p>
    <w:p w14:paraId="7C77CDDB" w14:textId="77777777" w:rsidR="00873F84" w:rsidRPr="00574570" w:rsidRDefault="00873F84" w:rsidP="00873F84">
      <w:pPr>
        <w:autoSpaceDE w:val="0"/>
        <w:autoSpaceDN w:val="0"/>
        <w:adjustRightInd w:val="0"/>
        <w:jc w:val="both"/>
        <w:rPr>
          <w:rStyle w:val="Naglaeno"/>
          <w:rFonts w:ascii="Calibri" w:hAnsi="Calibri" w:cs="Calibri"/>
          <w:b w:val="0"/>
          <w:bCs w:val="0"/>
          <w:i/>
          <w:iCs/>
          <w:sz w:val="20"/>
          <w:szCs w:val="20"/>
        </w:rPr>
      </w:pPr>
      <w:r w:rsidRPr="00062080">
        <w:rPr>
          <w:rStyle w:val="Naglaeno"/>
          <w:rFonts w:ascii="Calibri" w:hAnsi="Calibri" w:cs="Calibri"/>
          <w:i/>
          <w:iCs/>
          <w:sz w:val="20"/>
          <w:szCs w:val="20"/>
        </w:rPr>
        <w:tab/>
      </w:r>
      <w:r w:rsidRPr="00574570">
        <w:rPr>
          <w:rStyle w:val="Naglaeno"/>
          <w:rFonts w:ascii="Calibri" w:hAnsi="Calibri" w:cs="Calibri"/>
          <w:b w:val="0"/>
          <w:bCs w:val="0"/>
          <w:i/>
          <w:iCs/>
          <w:sz w:val="20"/>
          <w:szCs w:val="20"/>
        </w:rPr>
        <w:t xml:space="preserve">Ministarstvo financija izradilo je </w:t>
      </w:r>
      <w:r w:rsidRPr="00574570">
        <w:rPr>
          <w:rFonts w:ascii="Calibri" w:hAnsi="Calibri" w:cs="Calibri"/>
          <w:i/>
          <w:iCs/>
          <w:sz w:val="20"/>
          <w:szCs w:val="20"/>
        </w:rPr>
        <w:t>novi informacijski sustav za podršku i upravljanje cjelovitim sustavom fiskalne odgovornosti i sustava unutarnjih kontrola. Sustav će korisnicima omogućiti aplikativno popunjavanje Izjave o fiskalnoj odgovornosti i pripadajućih priloga, uvid u povijesne podatke te praćenje razvoja sustava unutarnjih kontrola kroz godine, a jedinicama za unutarnju reviziju aplikativnu izradu planova rada unutarnje revizije te kreiranje drugih informacija o radu jedinica za unutarnju reviziju koje se dostavljaju Ministarstvu financija, uvid u povijesne podatke te sustavno praćenje aktivnosti i rezultata rada.</w:t>
      </w:r>
    </w:p>
    <w:p w14:paraId="1B215840" w14:textId="77777777" w:rsidR="00873F84" w:rsidRPr="00062080" w:rsidRDefault="00873F84" w:rsidP="00873F84">
      <w:pPr>
        <w:pStyle w:val="Default"/>
        <w:ind w:firstLine="708"/>
        <w:jc w:val="both"/>
        <w:rPr>
          <w:rStyle w:val="Naglaeno"/>
          <w:rFonts w:ascii="Calibri" w:hAnsi="Calibri" w:cs="Calibri"/>
          <w:b w:val="0"/>
          <w:i/>
          <w:iCs/>
          <w:sz w:val="20"/>
          <w:szCs w:val="20"/>
        </w:rPr>
      </w:pPr>
      <w:r w:rsidRPr="00574570">
        <w:rPr>
          <w:rFonts w:ascii="Calibri" w:hAnsi="Calibri" w:cs="Calibri"/>
          <w:i/>
          <w:iCs/>
          <w:sz w:val="20"/>
          <w:szCs w:val="20"/>
        </w:rPr>
        <w:t xml:space="preserve">Služba je dužna </w:t>
      </w:r>
      <w:r w:rsidRPr="00574570">
        <w:rPr>
          <w:rStyle w:val="Naglaeno"/>
          <w:rFonts w:ascii="Calibri" w:hAnsi="Calibri" w:cs="Calibri"/>
          <w:b w:val="0"/>
          <w:bCs w:val="0"/>
          <w:i/>
          <w:iCs/>
          <w:sz w:val="20"/>
          <w:szCs w:val="20"/>
        </w:rPr>
        <w:t xml:space="preserve">dostaviti strateški i godišnji plan unutarnje revizije </w:t>
      </w:r>
      <w:r w:rsidRPr="00574570">
        <w:rPr>
          <w:rFonts w:ascii="Calibri" w:hAnsi="Calibri" w:cs="Calibri"/>
          <w:i/>
          <w:iCs/>
          <w:sz w:val="20"/>
          <w:szCs w:val="20"/>
        </w:rPr>
        <w:t>Sektoru za harmonizaciju razvoja sustava unutarnjih kontrola</w:t>
      </w:r>
      <w:r w:rsidRPr="00574570">
        <w:rPr>
          <w:rStyle w:val="Naglaeno"/>
          <w:rFonts w:ascii="Calibri" w:hAnsi="Calibri" w:cs="Calibri"/>
          <w:b w:val="0"/>
          <w:bCs w:val="0"/>
          <w:i/>
          <w:iCs/>
          <w:sz w:val="20"/>
          <w:szCs w:val="20"/>
        </w:rPr>
        <w:t xml:space="preserve"> Ministarstva financija do 31. siječnja 2024. godine</w:t>
      </w:r>
      <w:r w:rsidRPr="00062080">
        <w:rPr>
          <w:rStyle w:val="Naglaeno"/>
          <w:rFonts w:ascii="Calibri" w:hAnsi="Calibri" w:cs="Calibri"/>
          <w:i/>
          <w:iCs/>
          <w:sz w:val="20"/>
          <w:szCs w:val="20"/>
        </w:rPr>
        <w:t>.</w:t>
      </w:r>
    </w:p>
    <w:p w14:paraId="6943554E" w14:textId="77777777" w:rsidR="00873F84" w:rsidRPr="007E5AB3" w:rsidRDefault="00873F84" w:rsidP="00873F84">
      <w:pPr>
        <w:pStyle w:val="Default"/>
        <w:ind w:firstLine="708"/>
        <w:jc w:val="both"/>
        <w:rPr>
          <w:rFonts w:ascii="Calibri" w:hAnsi="Calibri" w:cs="Calibri"/>
          <w:i/>
          <w:iCs/>
          <w:sz w:val="20"/>
          <w:szCs w:val="20"/>
        </w:rPr>
      </w:pPr>
      <w:r w:rsidRPr="00062080">
        <w:rPr>
          <w:rFonts w:ascii="Calibri" w:hAnsi="Calibri" w:cs="Calibri"/>
          <w:bCs/>
          <w:i/>
          <w:iCs/>
          <w:sz w:val="20"/>
          <w:szCs w:val="20"/>
        </w:rPr>
        <w:t>Služba će u 2024. godini, primjenjujući propisanu metodologiju, provoditi revizije sukladno planu unutarnje revizije i zahtjevima gradonačelnika, sastavljati strateški i godišnji plan za unutarnju reviziju u suradnji s gradonačelnikom i na temelju procjene rizika, pratiti provođenje preporuka, sastavljati godišnja izvješća o radu i obavljenim unutarnjim revizijama, izvješće o učincima preporuka, izvještavati Gradonačelnika o obavljenim revizijama, sudjelovati na sastancima i seminarima koje organizira Sektor za harmonizac</w:t>
      </w:r>
      <w:r w:rsidRPr="007E5AB3">
        <w:rPr>
          <w:rFonts w:ascii="Calibri" w:hAnsi="Calibri" w:cs="Calibri"/>
          <w:bCs/>
          <w:i/>
          <w:iCs/>
          <w:sz w:val="20"/>
          <w:szCs w:val="20"/>
        </w:rPr>
        <w:t>iju razvoja sustava unutarnjih kontrola</w:t>
      </w:r>
      <w:r w:rsidRPr="007E5AB3">
        <w:rPr>
          <w:rFonts w:ascii="Calibri" w:hAnsi="Calibri" w:cs="Calibri"/>
          <w:i/>
          <w:iCs/>
          <w:sz w:val="20"/>
          <w:szCs w:val="20"/>
        </w:rPr>
        <w:t xml:space="preserve">, te surađivati s njom radi dobivanja i provođenja smjernica, podataka i podrške, surađivati s drugim jedinicama unutarnje revizije radi razmjene iskustava i informacija, obavljati administrativne poslove kao i sve ostale poslove po nalogu Gradonačelnika. </w:t>
      </w:r>
    </w:p>
    <w:p w14:paraId="572C8B2B" w14:textId="77777777" w:rsidR="00873F84" w:rsidRPr="007E5AB3" w:rsidRDefault="00873F84" w:rsidP="00873F84">
      <w:pPr>
        <w:pStyle w:val="Default"/>
        <w:ind w:firstLine="708"/>
        <w:jc w:val="both"/>
        <w:rPr>
          <w:rFonts w:ascii="Calibri" w:hAnsi="Calibri" w:cs="Calibri"/>
          <w:i/>
          <w:iCs/>
          <w:sz w:val="20"/>
          <w:szCs w:val="20"/>
        </w:rPr>
      </w:pPr>
      <w:r w:rsidRPr="007E5AB3">
        <w:rPr>
          <w:rFonts w:ascii="Calibri" w:hAnsi="Calibri" w:cs="Calibri"/>
          <w:i/>
          <w:iCs/>
          <w:color w:val="auto"/>
          <w:sz w:val="20"/>
          <w:szCs w:val="20"/>
        </w:rPr>
        <w:t xml:space="preserve">Uz obavljanje poslova unutarnje revizije u Gradu Požegi, kao i kod njegovih proračunskih korisnika, sukladno </w:t>
      </w:r>
      <w:r w:rsidRPr="007E5AB3">
        <w:rPr>
          <w:rFonts w:ascii="Calibri" w:eastAsia="Times New Roman" w:hAnsi="Calibri" w:cs="Calibri"/>
          <w:bCs/>
          <w:i/>
          <w:iCs/>
          <w:color w:val="auto"/>
          <w:sz w:val="20"/>
          <w:szCs w:val="20"/>
          <w:shd w:val="clear" w:color="auto" w:fill="FFFFFF"/>
          <w:lang w:eastAsia="hr-HR"/>
        </w:rPr>
        <w:t xml:space="preserve">Pravilniku o unutarnjoj reviziji u javnom sektoru, Služba će obavljati </w:t>
      </w:r>
      <w:r w:rsidRPr="007E5AB3">
        <w:rPr>
          <w:rFonts w:ascii="Calibri" w:hAnsi="Calibri" w:cs="Calibri"/>
          <w:i/>
          <w:iCs/>
          <w:color w:val="auto"/>
          <w:sz w:val="20"/>
          <w:szCs w:val="20"/>
        </w:rPr>
        <w:t xml:space="preserve">poslove unutarnje revizije </w:t>
      </w:r>
      <w:r w:rsidRPr="007E5AB3">
        <w:rPr>
          <w:rFonts w:ascii="Calibri" w:eastAsia="Times New Roman" w:hAnsi="Calibri" w:cs="Calibri"/>
          <w:bCs/>
          <w:i/>
          <w:iCs/>
          <w:color w:val="auto"/>
          <w:sz w:val="20"/>
          <w:szCs w:val="20"/>
          <w:shd w:val="clear" w:color="auto" w:fill="FFFFFF"/>
          <w:lang w:eastAsia="hr-HR"/>
        </w:rPr>
        <w:t xml:space="preserve">i </w:t>
      </w:r>
      <w:r w:rsidRPr="007E5AB3">
        <w:rPr>
          <w:rFonts w:ascii="Calibri" w:hAnsi="Calibri" w:cs="Calibri"/>
          <w:i/>
          <w:iCs/>
          <w:color w:val="auto"/>
          <w:sz w:val="20"/>
          <w:szCs w:val="20"/>
        </w:rPr>
        <w:t xml:space="preserve">za dva trgovačka društva u većinskom vlasništvu Grada Požege. Planirane revizije biti će navedene u Strateškom i Godišnjem planu Službe. </w:t>
      </w:r>
      <w:r w:rsidRPr="007E5AB3">
        <w:rPr>
          <w:rFonts w:ascii="Calibri" w:hAnsi="Calibri" w:cs="Calibri"/>
          <w:i/>
          <w:iCs/>
          <w:sz w:val="20"/>
          <w:szCs w:val="20"/>
        </w:rPr>
        <w:tab/>
      </w:r>
    </w:p>
    <w:p w14:paraId="62E3D7CC" w14:textId="77777777" w:rsidR="00873F84" w:rsidRPr="007E5AB3" w:rsidRDefault="00873F84" w:rsidP="00873F84">
      <w:pPr>
        <w:pStyle w:val="Default"/>
        <w:jc w:val="both"/>
        <w:rPr>
          <w:rFonts w:ascii="Calibri" w:hAnsi="Calibri" w:cs="Calibri"/>
          <w:i/>
          <w:iCs/>
          <w:sz w:val="20"/>
          <w:szCs w:val="20"/>
        </w:rPr>
      </w:pPr>
      <w:r w:rsidRPr="007E5AB3">
        <w:rPr>
          <w:rFonts w:ascii="Calibri" w:hAnsi="Calibri" w:cs="Calibri"/>
          <w:i/>
          <w:iCs/>
          <w:sz w:val="20"/>
          <w:szCs w:val="20"/>
        </w:rPr>
        <w:tab/>
        <w:t xml:space="preserve">Zakonom o fiskalnoj odgovornosti propisana je izrada Mišljenja unutarnje revizije o sustavu unutarnjih kontrola za područja koja su bila revidirana u godini za koju se daje Izjava o fiskalnoj odgovornosti. </w:t>
      </w:r>
    </w:p>
    <w:p w14:paraId="59DA8B85" w14:textId="77777777" w:rsidR="00873F84" w:rsidRPr="007E5AB3" w:rsidRDefault="00873F84" w:rsidP="00873F84">
      <w:pPr>
        <w:pStyle w:val="Default"/>
        <w:ind w:firstLine="708"/>
        <w:jc w:val="both"/>
        <w:rPr>
          <w:rFonts w:ascii="Calibri" w:hAnsi="Calibri" w:cs="Calibri"/>
          <w:i/>
          <w:iCs/>
          <w:sz w:val="20"/>
          <w:szCs w:val="20"/>
        </w:rPr>
      </w:pPr>
      <w:r w:rsidRPr="007E5AB3">
        <w:rPr>
          <w:rFonts w:ascii="Calibri" w:hAnsi="Calibri" w:cs="Calibri"/>
          <w:i/>
          <w:iCs/>
          <w:sz w:val="20"/>
          <w:szCs w:val="20"/>
        </w:rPr>
        <w:t>Služba izrađuje Mišljenje za područja koja su bila revidirana u Gradu Požegi koje se uz Izjavu o fiskalnoj odgovornosti dostavlja Ministarstvu financija do 31. ožujka za prethodnu godinu, a koje će se izrađivati i dostavljati putem novog informacijskog sustava.</w:t>
      </w:r>
    </w:p>
    <w:p w14:paraId="30274210" w14:textId="77777777" w:rsidR="00873F84" w:rsidRPr="007E5AB3" w:rsidRDefault="00873F84" w:rsidP="00873F84">
      <w:pPr>
        <w:pStyle w:val="Default"/>
        <w:ind w:firstLine="708"/>
        <w:jc w:val="both"/>
        <w:rPr>
          <w:rFonts w:ascii="Calibri" w:hAnsi="Calibri" w:cs="Calibri"/>
          <w:i/>
          <w:iCs/>
          <w:sz w:val="20"/>
          <w:szCs w:val="20"/>
        </w:rPr>
      </w:pPr>
      <w:r w:rsidRPr="007E5AB3">
        <w:rPr>
          <w:rFonts w:ascii="Calibri" w:hAnsi="Calibri" w:cs="Calibri"/>
          <w:i/>
          <w:iCs/>
          <w:sz w:val="20"/>
          <w:szCs w:val="20"/>
        </w:rPr>
        <w:t>Služba izrađuje i Mišljenja unutarnje revizije o sustavu unutarnjih kontrola za područja koja su bila revidirana za trgovačka društva i proračunske korisnike kod kojih su obavljene revizije koje im dostavlja do 31. siječnja za prethodnu godinu.</w:t>
      </w:r>
    </w:p>
    <w:p w14:paraId="6D1E23FF" w14:textId="77777777" w:rsidR="00873F84" w:rsidRPr="007E5AB3" w:rsidRDefault="00873F84" w:rsidP="00873F84">
      <w:pPr>
        <w:pStyle w:val="Default"/>
        <w:ind w:firstLine="708"/>
        <w:jc w:val="both"/>
        <w:rPr>
          <w:rFonts w:ascii="Calibri" w:hAnsi="Calibri" w:cs="Calibri"/>
          <w:i/>
          <w:iCs/>
          <w:sz w:val="20"/>
          <w:szCs w:val="20"/>
        </w:rPr>
      </w:pPr>
      <w:r w:rsidRPr="007E5AB3">
        <w:rPr>
          <w:rFonts w:ascii="Calibri" w:hAnsi="Calibri" w:cs="Calibri"/>
          <w:i/>
          <w:iCs/>
          <w:sz w:val="20"/>
          <w:szCs w:val="20"/>
        </w:rPr>
        <w:t xml:space="preserve">Na zahtjev gradonačelnika ili </w:t>
      </w:r>
      <w:r w:rsidRPr="007E5AB3">
        <w:rPr>
          <w:rFonts w:ascii="Calibri" w:hAnsi="Calibri" w:cs="Calibri"/>
          <w:bCs/>
          <w:i/>
          <w:iCs/>
          <w:sz w:val="20"/>
          <w:szCs w:val="20"/>
        </w:rPr>
        <w:t>Sektora za harmonizaciju sustava unutarnjih kontrola</w:t>
      </w:r>
      <w:r w:rsidRPr="007E5AB3">
        <w:rPr>
          <w:rFonts w:ascii="Calibri" w:hAnsi="Calibri" w:cs="Calibri"/>
          <w:i/>
          <w:iCs/>
          <w:sz w:val="20"/>
          <w:szCs w:val="20"/>
        </w:rPr>
        <w:t xml:space="preserve"> Ministarstva financija Služba za unutarnju reviziju podnosi pojedinačna i povremena izvješća.</w:t>
      </w:r>
    </w:p>
    <w:p w14:paraId="3857D2B7" w14:textId="77777777" w:rsidR="00873F84" w:rsidRPr="007E5AB3" w:rsidRDefault="00873F84" w:rsidP="00873F84">
      <w:pPr>
        <w:pStyle w:val="Default"/>
        <w:ind w:firstLine="708"/>
        <w:jc w:val="both"/>
        <w:rPr>
          <w:rFonts w:ascii="Calibri" w:hAnsi="Calibri" w:cs="Calibri"/>
          <w:i/>
          <w:iCs/>
          <w:sz w:val="20"/>
          <w:szCs w:val="20"/>
        </w:rPr>
      </w:pPr>
      <w:r w:rsidRPr="007E5AB3">
        <w:rPr>
          <w:rFonts w:ascii="Calibri" w:hAnsi="Calibri" w:cs="Calibri"/>
          <w:i/>
          <w:iCs/>
          <w:sz w:val="20"/>
          <w:szCs w:val="20"/>
        </w:rPr>
        <w:t xml:space="preserve">Kako bi se osigurala provedba Strateškog i Godišnjeg plana Službe za unutarnju reviziju imenovani unutarnji revizor dužan je nakon stjecanja stručnog ovlaštenja ministra financija za obavljanje poslova unutarnje revizije u javnom sektoru, održavati svoju stručnost u skladu s odredbama Naputka o kontinuiranom stručnom usavršavanju unutarnjih revizora u javnom sektoru radi održavanja uvjeta za obavljanje samostalnog rada u unutarnjoj reviziji, te u cilju unapređenja kvalitete rada unutarnje revizije. Naputkom je utvrđen status unutarnjih </w:t>
      </w:r>
      <w:r w:rsidRPr="007E5AB3">
        <w:rPr>
          <w:rFonts w:ascii="Calibri" w:hAnsi="Calibri" w:cs="Calibri"/>
          <w:i/>
          <w:iCs/>
          <w:sz w:val="20"/>
          <w:szCs w:val="20"/>
        </w:rPr>
        <w:lastRenderedPageBreak/>
        <w:t xml:space="preserve">revizora, vrste i područja kontinuiranog usavršavanja, ispunjavanje uvjeta za stjecanje bodova, te izvještavanje o kontinuiranom stručnom usavršavanju unutarnjih revizora u javnom sektoru. </w:t>
      </w:r>
    </w:p>
    <w:p w14:paraId="1C3B91AC" w14:textId="77777777" w:rsidR="00873F84" w:rsidRPr="007E5AB3" w:rsidRDefault="00873F84" w:rsidP="00873F84">
      <w:pPr>
        <w:pStyle w:val="Default"/>
        <w:ind w:firstLine="708"/>
        <w:jc w:val="both"/>
        <w:rPr>
          <w:rFonts w:ascii="Calibri" w:hAnsi="Calibri" w:cs="Calibri"/>
          <w:i/>
          <w:iCs/>
          <w:sz w:val="20"/>
          <w:szCs w:val="20"/>
        </w:rPr>
      </w:pPr>
      <w:r w:rsidRPr="007E5AB3">
        <w:rPr>
          <w:rFonts w:ascii="Calibri" w:hAnsi="Calibri" w:cs="Calibri"/>
          <w:i/>
          <w:iCs/>
          <w:sz w:val="20"/>
          <w:szCs w:val="20"/>
        </w:rPr>
        <w:t xml:space="preserve">U skladu s navedenim, unutarnji revizor će tijekom 2024. godine prisustvovati sastancima i seminarima koje organizira </w:t>
      </w:r>
      <w:r w:rsidRPr="007E5AB3">
        <w:rPr>
          <w:rFonts w:ascii="Calibri" w:hAnsi="Calibri" w:cs="Calibri"/>
          <w:bCs/>
          <w:i/>
          <w:iCs/>
          <w:sz w:val="20"/>
          <w:szCs w:val="20"/>
        </w:rPr>
        <w:t>Sektora za harmonizaciju sustava unutarnjih kontrola</w:t>
      </w:r>
      <w:r w:rsidRPr="007E5AB3">
        <w:rPr>
          <w:rFonts w:ascii="Calibri" w:hAnsi="Calibri" w:cs="Calibri"/>
          <w:i/>
          <w:iCs/>
          <w:sz w:val="20"/>
          <w:szCs w:val="20"/>
        </w:rPr>
        <w:t xml:space="preserve"> Ministarstva financija, kao i stručnim seminarima koje organiziraju ostale stručne organizacije, na način na koji iste budu organizirane.</w:t>
      </w:r>
    </w:p>
    <w:p w14:paraId="34502922" w14:textId="77777777" w:rsidR="00873F84" w:rsidRPr="007E5AB3" w:rsidRDefault="00873F84" w:rsidP="00873F84">
      <w:pPr>
        <w:pStyle w:val="Default"/>
        <w:ind w:firstLine="708"/>
        <w:jc w:val="both"/>
        <w:rPr>
          <w:rFonts w:ascii="Calibri" w:hAnsi="Calibri" w:cs="Calibri"/>
          <w:i/>
          <w:iCs/>
          <w:sz w:val="20"/>
          <w:szCs w:val="20"/>
        </w:rPr>
      </w:pPr>
      <w:r w:rsidRPr="007E5AB3">
        <w:rPr>
          <w:rFonts w:ascii="Calibri" w:hAnsi="Calibri" w:cs="Calibri"/>
          <w:i/>
          <w:iCs/>
          <w:sz w:val="20"/>
          <w:szCs w:val="20"/>
        </w:rPr>
        <w:t xml:space="preserve">Sukladno navedenom Naputku ovlašteni unutarnji revizori izrađuju i dostavljaju u elektroničkom obliku do 15. siječnja tekuće godine za prethodnu godinu Sektoru za harmonizaciju sustava unutarnjih kontrola Izvješće o stalnom stručnom usavršavanju ovlaštenog unutarnjeg revizora za javni sektor. </w:t>
      </w:r>
    </w:p>
    <w:p w14:paraId="0246D94B" w14:textId="77777777" w:rsidR="00873F84" w:rsidRPr="007E5AB3" w:rsidRDefault="00873F84" w:rsidP="00873F84">
      <w:pPr>
        <w:pStyle w:val="Default"/>
        <w:jc w:val="both"/>
        <w:rPr>
          <w:rFonts w:ascii="Calibri" w:hAnsi="Calibri" w:cs="Calibri"/>
          <w:bCs/>
          <w:i/>
          <w:iCs/>
          <w:color w:val="auto"/>
          <w:sz w:val="20"/>
          <w:szCs w:val="20"/>
        </w:rPr>
      </w:pPr>
    </w:p>
    <w:p w14:paraId="730AC0D9" w14:textId="77777777" w:rsidR="00873F84" w:rsidRPr="007E5AB3" w:rsidRDefault="00873F84" w:rsidP="00873F84">
      <w:pPr>
        <w:jc w:val="center"/>
        <w:rPr>
          <w:rFonts w:ascii="Calibri" w:hAnsi="Calibri" w:cs="Calibri"/>
          <w:bCs/>
          <w:i/>
          <w:iCs/>
          <w:sz w:val="20"/>
          <w:szCs w:val="20"/>
        </w:rPr>
      </w:pPr>
      <w:r w:rsidRPr="007E5AB3">
        <w:rPr>
          <w:rFonts w:ascii="Calibri" w:hAnsi="Calibri" w:cs="Calibri"/>
          <w:bCs/>
          <w:i/>
          <w:iCs/>
          <w:sz w:val="20"/>
          <w:szCs w:val="20"/>
        </w:rPr>
        <w:t>III.</w:t>
      </w:r>
    </w:p>
    <w:p w14:paraId="7E954449" w14:textId="77777777" w:rsidR="00873F84" w:rsidRPr="007E5AB3" w:rsidRDefault="00873F84" w:rsidP="00873F84">
      <w:pPr>
        <w:rPr>
          <w:rFonts w:ascii="Calibri" w:hAnsi="Calibri" w:cs="Calibri"/>
          <w:bCs/>
          <w:i/>
          <w:iCs/>
          <w:sz w:val="20"/>
          <w:szCs w:val="20"/>
        </w:rPr>
      </w:pPr>
    </w:p>
    <w:p w14:paraId="3F69943D" w14:textId="77777777" w:rsidR="00873F84" w:rsidRPr="007E5AB3" w:rsidRDefault="00873F84" w:rsidP="00873F84">
      <w:pPr>
        <w:spacing w:after="240"/>
        <w:ind w:firstLine="708"/>
        <w:rPr>
          <w:rFonts w:ascii="Calibri" w:hAnsi="Calibri" w:cs="Calibri"/>
          <w:bCs/>
          <w:i/>
          <w:iCs/>
          <w:sz w:val="20"/>
          <w:szCs w:val="20"/>
        </w:rPr>
      </w:pPr>
      <w:r w:rsidRPr="007E5AB3">
        <w:rPr>
          <w:rFonts w:ascii="Calibri" w:hAnsi="Calibri" w:cs="Calibri"/>
          <w:bCs/>
          <w:i/>
          <w:iCs/>
          <w:sz w:val="20"/>
          <w:szCs w:val="20"/>
        </w:rPr>
        <w:t>Ovaj Program rada upućuje se Gradskom vijeću Grada Požege na usvajanje.</w:t>
      </w:r>
    </w:p>
    <w:p w14:paraId="5CEA570D" w14:textId="77777777" w:rsidR="00873F84" w:rsidRPr="00421C89" w:rsidRDefault="00873F84" w:rsidP="00873F84">
      <w:pPr>
        <w:ind w:left="6237"/>
        <w:jc w:val="center"/>
        <w:rPr>
          <w:rFonts w:ascii="Calibri" w:eastAsia="Times New Roman" w:hAnsi="Calibri" w:cs="Calibri"/>
          <w:i/>
          <w:iCs/>
          <w:noProof w:val="0"/>
          <w:lang w:val="en-US" w:eastAsia="hr-HR"/>
        </w:rPr>
      </w:pPr>
      <w:r w:rsidRPr="00421C89">
        <w:rPr>
          <w:rFonts w:ascii="Calibri" w:eastAsia="Times New Roman" w:hAnsi="Calibri" w:cs="Calibri"/>
          <w:i/>
          <w:iCs/>
          <w:noProof w:val="0"/>
          <w:lang w:val="en-US" w:eastAsia="hr-HR"/>
        </w:rPr>
        <w:t>GRADONAČELNIK</w:t>
      </w:r>
    </w:p>
    <w:p w14:paraId="251A787F" w14:textId="77777777" w:rsidR="00873F84" w:rsidRDefault="00873F84" w:rsidP="00873F84">
      <w:pPr>
        <w:spacing w:after="240"/>
        <w:ind w:left="6237"/>
        <w:jc w:val="center"/>
        <w:rPr>
          <w:rFonts w:ascii="Calibri" w:eastAsia="Times New Roman" w:hAnsi="Calibri" w:cs="Calibri"/>
          <w:i/>
          <w:iCs/>
          <w:noProof w:val="0"/>
          <w:lang w:val="en-US" w:eastAsia="hr-HR"/>
        </w:rPr>
      </w:pPr>
      <w:r w:rsidRPr="00421C89">
        <w:rPr>
          <w:rFonts w:ascii="Calibri" w:eastAsia="Times New Roman" w:hAnsi="Calibri" w:cs="Calibri"/>
          <w:i/>
          <w:iCs/>
          <w:noProof w:val="0"/>
          <w:lang w:val="en-US" w:eastAsia="hr-HR"/>
        </w:rPr>
        <w:t>dr.sc. Željko Glavić, v.r.</w:t>
      </w:r>
    </w:p>
    <w:p w14:paraId="1E8BECA8" w14:textId="77777777" w:rsidR="00873F84" w:rsidRPr="00062080" w:rsidRDefault="00873F84" w:rsidP="00873F84">
      <w:pPr>
        <w:ind w:firstLine="1701"/>
        <w:rPr>
          <w:rFonts w:ascii="Calibri" w:hAnsi="Calibri" w:cs="Calibri"/>
          <w:i/>
          <w:iCs/>
          <w:sz w:val="20"/>
          <w:szCs w:val="20"/>
        </w:rPr>
      </w:pPr>
      <w:r w:rsidRPr="00062080">
        <w:rPr>
          <w:rFonts w:ascii="Calibri" w:hAnsi="Calibri" w:cs="Calibri"/>
          <w:i/>
          <w:iCs/>
          <w:sz w:val="20"/>
          <w:szCs w:val="20"/>
        </w:rPr>
        <w:drawing>
          <wp:inline distT="0" distB="0" distL="0" distR="0" wp14:anchorId="06E5C9B7" wp14:editId="38781AEB">
            <wp:extent cx="314325" cy="428625"/>
            <wp:effectExtent l="0" t="0" r="9525" b="9525"/>
            <wp:docPr id="505046181" name="Slika 1" descr="Slika na kojoj se prikazuje tekst, ukrasni isječc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4682489" descr="Slika na kojoj se prikazuje tekst, ukrasni isječci&#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902A62B" w14:textId="77777777" w:rsidR="00873F84" w:rsidRPr="00062080" w:rsidRDefault="00873F84" w:rsidP="00873F84">
      <w:pPr>
        <w:ind w:right="4677"/>
        <w:rPr>
          <w:rFonts w:ascii="Calibri" w:hAnsi="Calibri" w:cs="Calibri"/>
          <w:i/>
          <w:iCs/>
          <w:sz w:val="20"/>
          <w:szCs w:val="20"/>
        </w:rPr>
      </w:pPr>
      <w:r w:rsidRPr="00062080">
        <w:rPr>
          <w:rFonts w:ascii="Calibri" w:hAnsi="Calibri" w:cs="Calibri"/>
          <w:i/>
          <w:iCs/>
          <w:sz w:val="20"/>
          <w:szCs w:val="20"/>
        </w:rPr>
        <w:t>R  E  P  U  B  L  I  K  A    H  R  V  A  T  S  K  A</w:t>
      </w:r>
    </w:p>
    <w:p w14:paraId="75ADC836" w14:textId="77777777" w:rsidR="00873F84" w:rsidRPr="00062080" w:rsidRDefault="00873F84" w:rsidP="00873F84">
      <w:pPr>
        <w:ind w:right="4677" w:firstLine="426"/>
        <w:rPr>
          <w:rFonts w:ascii="Calibri" w:hAnsi="Calibri" w:cs="Calibri"/>
          <w:i/>
          <w:iCs/>
          <w:sz w:val="20"/>
          <w:szCs w:val="20"/>
        </w:rPr>
      </w:pPr>
      <w:r w:rsidRPr="00062080">
        <w:rPr>
          <w:rFonts w:ascii="Calibri" w:hAnsi="Calibri" w:cs="Calibri"/>
          <w:i/>
          <w:iCs/>
          <w:sz w:val="20"/>
          <w:szCs w:val="20"/>
        </w:rPr>
        <w:t>POŽEŠKO-SLAVONSKA ŽUPANIJA</w:t>
      </w:r>
    </w:p>
    <w:p w14:paraId="26E6C4EB" w14:textId="77777777" w:rsidR="00873F84" w:rsidRPr="00062080" w:rsidRDefault="00873F84" w:rsidP="00873F84">
      <w:pPr>
        <w:ind w:right="4677" w:firstLine="1276"/>
        <w:rPr>
          <w:rFonts w:ascii="Calibri" w:hAnsi="Calibri" w:cs="Calibri"/>
          <w:i/>
          <w:iCs/>
          <w:sz w:val="20"/>
          <w:szCs w:val="20"/>
        </w:rPr>
      </w:pPr>
      <w:r w:rsidRPr="00062080">
        <w:rPr>
          <w:rFonts w:ascii="Calibri" w:hAnsi="Calibri" w:cs="Calibri"/>
          <w:i/>
          <w:iCs/>
          <w:sz w:val="20"/>
          <w:szCs w:val="20"/>
        </w:rPr>
        <w:drawing>
          <wp:anchor distT="0" distB="0" distL="114300" distR="114300" simplePos="0" relativeHeight="251667456" behindDoc="0" locked="0" layoutInCell="1" allowOverlap="1" wp14:anchorId="72AD6E01" wp14:editId="026204E4">
            <wp:simplePos x="0" y="0"/>
            <wp:positionH relativeFrom="column">
              <wp:posOffset>96520</wp:posOffset>
            </wp:positionH>
            <wp:positionV relativeFrom="paragraph">
              <wp:posOffset>17780</wp:posOffset>
            </wp:positionV>
            <wp:extent cx="355600" cy="347980"/>
            <wp:effectExtent l="0" t="0" r="6350" b="0"/>
            <wp:wrapNone/>
            <wp:docPr id="21614199" name="Slika 2" descr="Slika na kojoj se prikazuje lanac, predmeti od metala, klju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86143337" descr="Slika na kojoj se prikazuje lanac, predmeti od metala, ključ&#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062080">
        <w:rPr>
          <w:rFonts w:ascii="Calibri" w:hAnsi="Calibri" w:cs="Calibri"/>
          <w:i/>
          <w:iCs/>
          <w:sz w:val="20"/>
          <w:szCs w:val="20"/>
        </w:rPr>
        <w:t>GRAD POŽEGA</w:t>
      </w:r>
    </w:p>
    <w:p w14:paraId="7E1D243D" w14:textId="77777777" w:rsidR="00873F84" w:rsidRPr="00062080" w:rsidRDefault="00873F84" w:rsidP="00873F84">
      <w:pPr>
        <w:spacing w:after="240"/>
        <w:ind w:right="4677" w:firstLine="1134"/>
        <w:rPr>
          <w:rFonts w:ascii="Calibri" w:hAnsi="Calibri" w:cs="Calibri"/>
          <w:i/>
          <w:iCs/>
          <w:sz w:val="20"/>
          <w:szCs w:val="20"/>
        </w:rPr>
      </w:pPr>
      <w:r w:rsidRPr="00062080">
        <w:rPr>
          <w:rFonts w:ascii="Calibri" w:hAnsi="Calibri" w:cs="Calibri"/>
          <w:i/>
          <w:iCs/>
          <w:sz w:val="20"/>
          <w:szCs w:val="20"/>
        </w:rPr>
        <w:t>GRADONAČELNIK</w:t>
      </w:r>
    </w:p>
    <w:p w14:paraId="3F043331" w14:textId="77777777" w:rsidR="00873F84" w:rsidRPr="00062080" w:rsidRDefault="00873F84" w:rsidP="00873F84">
      <w:pPr>
        <w:ind w:right="3492"/>
        <w:jc w:val="both"/>
        <w:rPr>
          <w:rFonts w:ascii="Calibri" w:hAnsi="Calibri" w:cs="Calibri"/>
          <w:bCs/>
          <w:i/>
          <w:iCs/>
          <w:sz w:val="20"/>
          <w:szCs w:val="20"/>
        </w:rPr>
      </w:pPr>
      <w:r w:rsidRPr="00062080">
        <w:rPr>
          <w:rFonts w:ascii="Calibri" w:hAnsi="Calibri" w:cs="Calibri"/>
          <w:bCs/>
          <w:i/>
          <w:iCs/>
          <w:sz w:val="20"/>
          <w:szCs w:val="20"/>
        </w:rPr>
        <w:t>KLASA: 024-02/24-03/5</w:t>
      </w:r>
    </w:p>
    <w:p w14:paraId="1F2CC288" w14:textId="77777777" w:rsidR="00873F84" w:rsidRPr="00062080" w:rsidRDefault="00873F84" w:rsidP="00873F84">
      <w:pPr>
        <w:jc w:val="both"/>
        <w:rPr>
          <w:rFonts w:ascii="Calibri" w:hAnsi="Calibri" w:cs="Calibri"/>
          <w:bCs/>
          <w:i/>
          <w:iCs/>
          <w:sz w:val="20"/>
          <w:szCs w:val="20"/>
        </w:rPr>
      </w:pPr>
      <w:r w:rsidRPr="00062080">
        <w:rPr>
          <w:rFonts w:ascii="Calibri" w:hAnsi="Calibri" w:cs="Calibri"/>
          <w:bCs/>
          <w:i/>
          <w:iCs/>
          <w:sz w:val="20"/>
          <w:szCs w:val="20"/>
        </w:rPr>
        <w:t>URBROJ: 2177-1-01/01-24-1</w:t>
      </w:r>
    </w:p>
    <w:p w14:paraId="132FAC2F" w14:textId="77777777" w:rsidR="00873F84" w:rsidRPr="00062080" w:rsidRDefault="00873F84" w:rsidP="00873F84">
      <w:pPr>
        <w:spacing w:after="240"/>
        <w:jc w:val="both"/>
        <w:rPr>
          <w:rFonts w:ascii="Calibri" w:hAnsi="Calibri" w:cs="Calibri"/>
          <w:bCs/>
          <w:i/>
          <w:iCs/>
          <w:sz w:val="20"/>
          <w:szCs w:val="20"/>
        </w:rPr>
      </w:pPr>
      <w:r w:rsidRPr="00062080">
        <w:rPr>
          <w:rFonts w:ascii="Calibri" w:hAnsi="Calibri" w:cs="Calibri"/>
          <w:bCs/>
          <w:i/>
          <w:iCs/>
          <w:sz w:val="20"/>
          <w:szCs w:val="20"/>
        </w:rPr>
        <w:t>Požega, 16. svibnja 2023.</w:t>
      </w:r>
    </w:p>
    <w:p w14:paraId="26ED3335" w14:textId="77777777" w:rsidR="00873F84" w:rsidRPr="00062080" w:rsidRDefault="00873F84" w:rsidP="00873F84">
      <w:pPr>
        <w:spacing w:after="240"/>
        <w:ind w:firstLine="708"/>
        <w:jc w:val="both"/>
        <w:rPr>
          <w:rFonts w:ascii="Calibri" w:hAnsi="Calibri" w:cs="Calibri"/>
          <w:bCs/>
          <w:i/>
          <w:iCs/>
          <w:sz w:val="20"/>
          <w:szCs w:val="20"/>
        </w:rPr>
      </w:pPr>
      <w:r w:rsidRPr="00062080">
        <w:rPr>
          <w:rFonts w:ascii="Calibri" w:hAnsi="Calibri" w:cs="Calibri"/>
          <w:bCs/>
          <w:i/>
          <w:iCs/>
          <w:sz w:val="20"/>
          <w:szCs w:val="20"/>
        </w:rPr>
        <w:t xml:space="preserve">Na temelju </w:t>
      </w:r>
      <w:r w:rsidRPr="00062080">
        <w:rPr>
          <w:rFonts w:ascii="Calibri" w:eastAsia="Arial Unicode MS" w:hAnsi="Calibri" w:cs="Calibri"/>
          <w:bCs/>
          <w:i/>
          <w:iCs/>
          <w:sz w:val="20"/>
          <w:szCs w:val="20"/>
        </w:rPr>
        <w:t>članka 44. stavka 1. i članka 48. stavka 1. točke 7. Zakona o lokalnoj i područnoj (regionalnoj) samoupravi (Narodne novine, broj:</w:t>
      </w:r>
      <w:r w:rsidRPr="00062080">
        <w:rPr>
          <w:rFonts w:ascii="Calibri" w:hAnsi="Calibri" w:cs="Calibri"/>
          <w:bCs/>
          <w:i/>
          <w:iCs/>
          <w:sz w:val="20"/>
          <w:szCs w:val="20"/>
        </w:rPr>
        <w:t xml:space="preserve"> 33/01, 60/01.- vjerodostojno tumačenje, 129/05., 109/07., 125/08., 36/09., 150/11., 144/12., 19/13.- pročišćeni tekst, 137/15.- ispravak, 123/17., 98/19. i 144/20.), a u svezi s člankom 42. Zakona o proračunu </w:t>
      </w:r>
      <w:r w:rsidRPr="00062080">
        <w:rPr>
          <w:rFonts w:ascii="Calibri" w:eastAsia="Arial Unicode MS" w:hAnsi="Calibri" w:cs="Calibri"/>
          <w:bCs/>
          <w:i/>
          <w:iCs/>
          <w:sz w:val="20"/>
          <w:szCs w:val="20"/>
        </w:rPr>
        <w:t>(Narodne novine, broj: 144/21.</w:t>
      </w:r>
      <w:r w:rsidRPr="00062080">
        <w:rPr>
          <w:rFonts w:ascii="Calibri" w:hAnsi="Calibri" w:cs="Calibri"/>
          <w:bCs/>
          <w:i/>
          <w:iCs/>
          <w:sz w:val="20"/>
          <w:szCs w:val="20"/>
        </w:rPr>
        <w:t xml:space="preserve">), te članka 62. stavka 1. podstavka 27. Statuta Grada Požege (Službene novine Grada Požege, broj: 2/21. i 11/22.), na prijedlog pročelnika Upravnih tijela Grada Požege, Gradonačelnik Grada Požege, dana, 16. svibnja 2024. godine, donosi </w:t>
      </w:r>
    </w:p>
    <w:p w14:paraId="74D25191" w14:textId="77777777" w:rsidR="00873F84" w:rsidRPr="00421C89" w:rsidRDefault="00873F84" w:rsidP="00873F84">
      <w:pPr>
        <w:autoSpaceDE w:val="0"/>
        <w:jc w:val="center"/>
        <w:rPr>
          <w:rFonts w:ascii="Calibri" w:hAnsi="Calibri" w:cs="Calibri"/>
          <w:bCs/>
          <w:i/>
          <w:iCs/>
          <w:sz w:val="20"/>
          <w:szCs w:val="20"/>
        </w:rPr>
      </w:pPr>
      <w:r w:rsidRPr="00421C89">
        <w:rPr>
          <w:rFonts w:ascii="Calibri" w:hAnsi="Calibri" w:cs="Calibri"/>
          <w:bCs/>
          <w:i/>
          <w:iCs/>
          <w:sz w:val="20"/>
          <w:szCs w:val="20"/>
        </w:rPr>
        <w:t xml:space="preserve">P R O G R A M </w:t>
      </w:r>
    </w:p>
    <w:p w14:paraId="4390154C" w14:textId="77777777" w:rsidR="00873F84" w:rsidRPr="00421C89" w:rsidRDefault="00873F84" w:rsidP="00873F84">
      <w:pPr>
        <w:autoSpaceDE w:val="0"/>
        <w:spacing w:after="240"/>
        <w:jc w:val="center"/>
        <w:rPr>
          <w:rFonts w:ascii="Calibri" w:hAnsi="Calibri" w:cs="Calibri"/>
          <w:bCs/>
          <w:i/>
          <w:iCs/>
          <w:sz w:val="20"/>
          <w:szCs w:val="20"/>
        </w:rPr>
      </w:pPr>
      <w:r w:rsidRPr="00421C89">
        <w:rPr>
          <w:rFonts w:ascii="Calibri" w:hAnsi="Calibri" w:cs="Calibri"/>
          <w:bCs/>
          <w:i/>
          <w:iCs/>
          <w:sz w:val="20"/>
          <w:szCs w:val="20"/>
        </w:rPr>
        <w:t>o izmjenama i dopuni Programa rada upravnih tijela Grada Požege za 2024. godinu</w:t>
      </w:r>
    </w:p>
    <w:p w14:paraId="098DD490" w14:textId="77777777" w:rsidR="00873F84" w:rsidRPr="00062080" w:rsidRDefault="00873F84" w:rsidP="00873F84">
      <w:pPr>
        <w:pStyle w:val="Default"/>
        <w:spacing w:after="240"/>
        <w:jc w:val="center"/>
        <w:rPr>
          <w:rFonts w:ascii="Calibri" w:hAnsi="Calibri" w:cs="Calibri"/>
          <w:i/>
          <w:iCs/>
          <w:color w:val="auto"/>
          <w:sz w:val="20"/>
          <w:szCs w:val="20"/>
        </w:rPr>
      </w:pPr>
      <w:r w:rsidRPr="00062080">
        <w:rPr>
          <w:rFonts w:ascii="Calibri" w:hAnsi="Calibri" w:cs="Calibri"/>
          <w:i/>
          <w:iCs/>
          <w:color w:val="auto"/>
          <w:sz w:val="20"/>
          <w:szCs w:val="20"/>
        </w:rPr>
        <w:t>I.</w:t>
      </w:r>
    </w:p>
    <w:p w14:paraId="21204486" w14:textId="77777777" w:rsidR="00873F84" w:rsidRPr="00062080" w:rsidRDefault="00873F84" w:rsidP="00873F84">
      <w:pPr>
        <w:pStyle w:val="Default"/>
        <w:spacing w:after="240"/>
        <w:ind w:firstLine="708"/>
        <w:jc w:val="both"/>
        <w:rPr>
          <w:rFonts w:ascii="Calibri" w:hAnsi="Calibri" w:cs="Calibri"/>
          <w:i/>
          <w:iCs/>
          <w:color w:val="auto"/>
          <w:sz w:val="20"/>
          <w:szCs w:val="20"/>
        </w:rPr>
      </w:pPr>
      <w:r w:rsidRPr="00062080">
        <w:rPr>
          <w:rFonts w:ascii="Calibri" w:hAnsi="Calibri" w:cs="Calibri"/>
          <w:i/>
          <w:iCs/>
          <w:color w:val="auto"/>
          <w:sz w:val="20"/>
          <w:szCs w:val="20"/>
        </w:rPr>
        <w:t>Ovim Programom mijenja se i dopunjuje Program rada Upravnih tijela Grada Požege za 2024. godinu (Službene novine Grada Požege, broj: 20/23.) (u nastavku teksta: Program rada), kako slijedi:</w:t>
      </w:r>
    </w:p>
    <w:p w14:paraId="6DF18299" w14:textId="77777777" w:rsidR="00873F84" w:rsidRPr="00421C89" w:rsidRDefault="00873F84" w:rsidP="00873F84">
      <w:pPr>
        <w:pStyle w:val="Odlomakpopisa"/>
        <w:spacing w:after="240"/>
        <w:ind w:left="0"/>
        <w:jc w:val="both"/>
        <w:rPr>
          <w:rFonts w:ascii="Calibri" w:hAnsi="Calibri" w:cs="Calibri"/>
          <w:bCs/>
          <w:i/>
          <w:iCs/>
          <w:sz w:val="20"/>
          <w:szCs w:val="20"/>
        </w:rPr>
      </w:pPr>
      <w:r w:rsidRPr="00421C89">
        <w:rPr>
          <w:rFonts w:ascii="Calibri" w:hAnsi="Calibri" w:cs="Calibri"/>
          <w:bCs/>
          <w:i/>
          <w:iCs/>
          <w:sz w:val="20"/>
          <w:szCs w:val="20"/>
        </w:rPr>
        <w:t>1.</w:t>
      </w:r>
      <w:r w:rsidRPr="00421C89">
        <w:rPr>
          <w:rFonts w:ascii="Calibri" w:hAnsi="Calibri" w:cs="Calibri"/>
          <w:bCs/>
          <w:i/>
          <w:iCs/>
          <w:sz w:val="20"/>
          <w:szCs w:val="20"/>
        </w:rPr>
        <w:tab/>
        <w:t>IZMJENE PROGRAMA RADA UPRAVNOG ODJELA ZA SAMOUPRAVU</w:t>
      </w:r>
    </w:p>
    <w:p w14:paraId="652C1114" w14:textId="77777777" w:rsidR="00873F84" w:rsidRPr="00062080" w:rsidRDefault="00873F84" w:rsidP="00873F84">
      <w:pPr>
        <w:spacing w:after="240"/>
        <w:ind w:firstLine="708"/>
        <w:jc w:val="both"/>
        <w:rPr>
          <w:rFonts w:ascii="Calibri" w:hAnsi="Calibri" w:cs="Calibri"/>
          <w:i/>
          <w:iCs/>
          <w:sz w:val="20"/>
          <w:szCs w:val="20"/>
        </w:rPr>
      </w:pPr>
      <w:r w:rsidRPr="00062080">
        <w:rPr>
          <w:rFonts w:ascii="Calibri" w:hAnsi="Calibri" w:cs="Calibri"/>
          <w:i/>
          <w:iCs/>
          <w:sz w:val="20"/>
          <w:szCs w:val="20"/>
        </w:rPr>
        <w:t>U točki 1. podtočka 5. Programa rada Upravnog odjela za samoupravu mijenja se i glasi:</w:t>
      </w:r>
    </w:p>
    <w:p w14:paraId="669822E0" w14:textId="77777777" w:rsidR="00873F84" w:rsidRPr="00062080" w:rsidRDefault="00873F84" w:rsidP="00873F84">
      <w:pPr>
        <w:pStyle w:val="Uvuenotijeloteksta"/>
        <w:spacing w:after="240"/>
        <w:rPr>
          <w:rFonts w:ascii="Calibri" w:hAnsi="Calibri" w:cs="Calibri"/>
          <w:b w:val="0"/>
          <w:bCs/>
          <w:i/>
          <w:iCs/>
          <w:sz w:val="20"/>
          <w:lang w:val="hr-HR"/>
        </w:rPr>
      </w:pPr>
      <w:r w:rsidRPr="00062080">
        <w:rPr>
          <w:rFonts w:ascii="Calibri" w:hAnsi="Calibri" w:cs="Calibri"/>
          <w:b w:val="0"/>
          <w:bCs/>
          <w:i/>
          <w:iCs/>
          <w:sz w:val="20"/>
          <w:lang w:val="hr-HR"/>
        </w:rPr>
        <w:t>„ 5. Kroz razdjel UOS-a u 2024. godini planirana su sredstva, kako slijedi:</w:t>
      </w:r>
    </w:p>
    <w:tbl>
      <w:tblPr>
        <w:tblStyle w:val="Reetkatablice1"/>
        <w:tblW w:w="7796" w:type="dxa"/>
        <w:jc w:val="center"/>
        <w:tblInd w:w="0" w:type="dxa"/>
        <w:tblLook w:val="04A0" w:firstRow="1" w:lastRow="0" w:firstColumn="1" w:lastColumn="0" w:noHBand="0" w:noVBand="1"/>
      </w:tblPr>
      <w:tblGrid>
        <w:gridCol w:w="6521"/>
        <w:gridCol w:w="1275"/>
      </w:tblGrid>
      <w:tr w:rsidR="00873F84" w:rsidRPr="00062080" w14:paraId="5AA3C010" w14:textId="77777777" w:rsidTr="00867C70">
        <w:trPr>
          <w:trHeight w:val="255"/>
          <w:jc w:val="center"/>
        </w:trPr>
        <w:tc>
          <w:tcPr>
            <w:tcW w:w="6521" w:type="dxa"/>
            <w:noWrap/>
            <w:hideMark/>
          </w:tcPr>
          <w:p w14:paraId="757ED9D1" w14:textId="77777777" w:rsidR="00873F84" w:rsidRPr="00574570" w:rsidRDefault="00873F84" w:rsidP="00867C70">
            <w:pPr>
              <w:jc w:val="center"/>
              <w:rPr>
                <w:rFonts w:cs="Calibri"/>
                <w:i/>
                <w:iCs/>
                <w:sz w:val="20"/>
                <w:szCs w:val="20"/>
              </w:rPr>
            </w:pPr>
            <w:r w:rsidRPr="00574570">
              <w:rPr>
                <w:rFonts w:cs="Calibri"/>
                <w:i/>
                <w:iCs/>
                <w:sz w:val="20"/>
                <w:szCs w:val="20"/>
              </w:rPr>
              <w:t>Razdjel 002 UPRAVNI ODJEL ZA SAMOUPRAVU / AKTIVNOSTI</w:t>
            </w:r>
          </w:p>
        </w:tc>
        <w:tc>
          <w:tcPr>
            <w:tcW w:w="1275" w:type="dxa"/>
            <w:noWrap/>
            <w:hideMark/>
          </w:tcPr>
          <w:p w14:paraId="1E771D17" w14:textId="77777777" w:rsidR="00873F84" w:rsidRPr="00574570" w:rsidRDefault="00873F84" w:rsidP="00867C70">
            <w:pPr>
              <w:jc w:val="center"/>
              <w:rPr>
                <w:rFonts w:cs="Calibri"/>
                <w:i/>
                <w:iCs/>
                <w:sz w:val="20"/>
                <w:szCs w:val="20"/>
              </w:rPr>
            </w:pPr>
            <w:r w:rsidRPr="00574570">
              <w:rPr>
                <w:rFonts w:cs="Calibri"/>
                <w:i/>
                <w:iCs/>
                <w:sz w:val="20"/>
                <w:szCs w:val="20"/>
              </w:rPr>
              <w:t>2024. /euro</w:t>
            </w:r>
          </w:p>
        </w:tc>
      </w:tr>
      <w:tr w:rsidR="00873F84" w:rsidRPr="00062080" w14:paraId="08151C66" w14:textId="77777777" w:rsidTr="00867C70">
        <w:trPr>
          <w:trHeight w:val="255"/>
          <w:jc w:val="center"/>
        </w:trPr>
        <w:tc>
          <w:tcPr>
            <w:tcW w:w="6521" w:type="dxa"/>
            <w:noWrap/>
          </w:tcPr>
          <w:p w14:paraId="570C154E" w14:textId="77777777" w:rsidR="00873F84" w:rsidRPr="00574570" w:rsidRDefault="00873F84" w:rsidP="00867C70">
            <w:pPr>
              <w:rPr>
                <w:rFonts w:cs="Calibri"/>
                <w:i/>
                <w:iCs/>
                <w:sz w:val="20"/>
                <w:szCs w:val="20"/>
              </w:rPr>
            </w:pPr>
            <w:r w:rsidRPr="00574570">
              <w:rPr>
                <w:rFonts w:cs="Calibri"/>
                <w:i/>
                <w:iCs/>
                <w:sz w:val="20"/>
                <w:szCs w:val="20"/>
              </w:rPr>
              <w:t>Glava 00201 UPRAVNI ODJEL ZA SAMOUPRAVU</w:t>
            </w:r>
          </w:p>
        </w:tc>
        <w:tc>
          <w:tcPr>
            <w:tcW w:w="1275" w:type="dxa"/>
            <w:noWrap/>
            <w:vAlign w:val="center"/>
          </w:tcPr>
          <w:p w14:paraId="059A35F8" w14:textId="77777777" w:rsidR="00873F84" w:rsidRPr="00574570" w:rsidRDefault="00873F84" w:rsidP="00867C70">
            <w:pPr>
              <w:jc w:val="right"/>
              <w:rPr>
                <w:rFonts w:cs="Calibri"/>
                <w:i/>
                <w:iCs/>
                <w:sz w:val="20"/>
                <w:szCs w:val="20"/>
              </w:rPr>
            </w:pPr>
            <w:r w:rsidRPr="00574570">
              <w:rPr>
                <w:rFonts w:cs="Calibri"/>
                <w:i/>
                <w:iCs/>
                <w:sz w:val="20"/>
                <w:szCs w:val="20"/>
              </w:rPr>
              <w:t>451.856,00</w:t>
            </w:r>
          </w:p>
        </w:tc>
      </w:tr>
      <w:tr w:rsidR="00873F84" w:rsidRPr="00062080" w14:paraId="2929CE93" w14:textId="77777777" w:rsidTr="00867C70">
        <w:trPr>
          <w:trHeight w:val="255"/>
          <w:jc w:val="center"/>
        </w:trPr>
        <w:tc>
          <w:tcPr>
            <w:tcW w:w="6521" w:type="dxa"/>
            <w:noWrap/>
            <w:hideMark/>
          </w:tcPr>
          <w:p w14:paraId="2CEF3C76" w14:textId="77777777" w:rsidR="00873F84" w:rsidRPr="00574570" w:rsidRDefault="00873F84" w:rsidP="00867C70">
            <w:pPr>
              <w:rPr>
                <w:rFonts w:cs="Calibri"/>
                <w:i/>
                <w:iCs/>
                <w:sz w:val="20"/>
                <w:szCs w:val="20"/>
              </w:rPr>
            </w:pPr>
            <w:r w:rsidRPr="00574570">
              <w:rPr>
                <w:rFonts w:cs="Calibri"/>
                <w:i/>
                <w:iCs/>
                <w:sz w:val="20"/>
                <w:szCs w:val="20"/>
              </w:rPr>
              <w:t xml:space="preserve">PROGRAM 1002 REDOVNA DJELATNOST UPRAVNIH TIJELA </w:t>
            </w:r>
          </w:p>
        </w:tc>
        <w:tc>
          <w:tcPr>
            <w:tcW w:w="1275" w:type="dxa"/>
            <w:noWrap/>
            <w:vAlign w:val="center"/>
          </w:tcPr>
          <w:p w14:paraId="70EF58AD" w14:textId="77777777" w:rsidR="00873F84" w:rsidRPr="00574570" w:rsidRDefault="00873F84" w:rsidP="00867C70">
            <w:pPr>
              <w:jc w:val="right"/>
              <w:rPr>
                <w:rFonts w:cs="Calibri"/>
                <w:i/>
                <w:iCs/>
                <w:sz w:val="20"/>
                <w:szCs w:val="20"/>
              </w:rPr>
            </w:pPr>
            <w:r w:rsidRPr="00574570">
              <w:rPr>
                <w:rFonts w:cs="Calibri"/>
                <w:i/>
                <w:iCs/>
                <w:sz w:val="20"/>
                <w:szCs w:val="20"/>
              </w:rPr>
              <w:t>423.615,00</w:t>
            </w:r>
          </w:p>
        </w:tc>
      </w:tr>
      <w:tr w:rsidR="00873F84" w:rsidRPr="00062080" w14:paraId="558049EA" w14:textId="77777777" w:rsidTr="00867C70">
        <w:trPr>
          <w:trHeight w:val="255"/>
          <w:jc w:val="center"/>
        </w:trPr>
        <w:tc>
          <w:tcPr>
            <w:tcW w:w="6521" w:type="dxa"/>
            <w:noWrap/>
            <w:hideMark/>
          </w:tcPr>
          <w:p w14:paraId="43E69C44" w14:textId="77777777" w:rsidR="00873F84" w:rsidRPr="00574570" w:rsidRDefault="00873F84" w:rsidP="00867C70">
            <w:pPr>
              <w:rPr>
                <w:rFonts w:cs="Calibri"/>
                <w:i/>
                <w:iCs/>
                <w:sz w:val="20"/>
                <w:szCs w:val="20"/>
              </w:rPr>
            </w:pPr>
            <w:r w:rsidRPr="00574570">
              <w:rPr>
                <w:rFonts w:cs="Calibri"/>
                <w:i/>
                <w:iCs/>
                <w:sz w:val="20"/>
                <w:szCs w:val="20"/>
              </w:rPr>
              <w:t>PROGRAM 1003 OBILJEŽAVANJE DANA GRADA</w:t>
            </w:r>
          </w:p>
        </w:tc>
        <w:tc>
          <w:tcPr>
            <w:tcW w:w="1275" w:type="dxa"/>
            <w:noWrap/>
            <w:vAlign w:val="center"/>
          </w:tcPr>
          <w:p w14:paraId="0105C5C2" w14:textId="77777777" w:rsidR="00873F84" w:rsidRPr="00574570" w:rsidRDefault="00873F84" w:rsidP="00867C70">
            <w:pPr>
              <w:jc w:val="right"/>
              <w:rPr>
                <w:rFonts w:cs="Calibri"/>
                <w:i/>
                <w:iCs/>
                <w:sz w:val="20"/>
                <w:szCs w:val="20"/>
              </w:rPr>
            </w:pPr>
            <w:r w:rsidRPr="00574570">
              <w:rPr>
                <w:rFonts w:cs="Calibri"/>
                <w:i/>
                <w:iCs/>
                <w:sz w:val="20"/>
                <w:szCs w:val="20"/>
              </w:rPr>
              <w:t>14.681,00</w:t>
            </w:r>
          </w:p>
        </w:tc>
      </w:tr>
      <w:tr w:rsidR="00873F84" w:rsidRPr="00062080" w14:paraId="2492D74D" w14:textId="77777777" w:rsidTr="00867C70">
        <w:trPr>
          <w:trHeight w:val="255"/>
          <w:jc w:val="center"/>
        </w:trPr>
        <w:tc>
          <w:tcPr>
            <w:tcW w:w="6521" w:type="dxa"/>
            <w:noWrap/>
            <w:hideMark/>
          </w:tcPr>
          <w:p w14:paraId="35A076D1" w14:textId="77777777" w:rsidR="00873F84" w:rsidRPr="00574570" w:rsidRDefault="00873F84" w:rsidP="00867C70">
            <w:pPr>
              <w:rPr>
                <w:rFonts w:cs="Calibri"/>
                <w:i/>
                <w:iCs/>
                <w:sz w:val="20"/>
                <w:szCs w:val="20"/>
              </w:rPr>
            </w:pPr>
            <w:r w:rsidRPr="00574570">
              <w:rPr>
                <w:rFonts w:cs="Calibri"/>
                <w:i/>
                <w:iCs/>
                <w:sz w:val="20"/>
                <w:szCs w:val="20"/>
              </w:rPr>
              <w:t>PROGRAM 1200 POLITIČKE STRANKE</w:t>
            </w:r>
          </w:p>
        </w:tc>
        <w:tc>
          <w:tcPr>
            <w:tcW w:w="1275" w:type="dxa"/>
            <w:noWrap/>
            <w:vAlign w:val="center"/>
          </w:tcPr>
          <w:p w14:paraId="67FB08F0" w14:textId="77777777" w:rsidR="00873F84" w:rsidRPr="00574570" w:rsidRDefault="00873F84" w:rsidP="00867C70">
            <w:pPr>
              <w:jc w:val="right"/>
              <w:rPr>
                <w:rFonts w:cs="Calibri"/>
                <w:i/>
                <w:iCs/>
                <w:sz w:val="20"/>
                <w:szCs w:val="20"/>
              </w:rPr>
            </w:pPr>
            <w:r w:rsidRPr="00574570">
              <w:rPr>
                <w:rFonts w:cs="Calibri"/>
                <w:i/>
                <w:iCs/>
                <w:sz w:val="20"/>
                <w:szCs w:val="20"/>
              </w:rPr>
              <w:t>9.160,00</w:t>
            </w:r>
          </w:p>
        </w:tc>
      </w:tr>
      <w:tr w:rsidR="00873F84" w:rsidRPr="00062080" w14:paraId="36CBE2A8" w14:textId="77777777" w:rsidTr="00867C70">
        <w:trPr>
          <w:trHeight w:val="255"/>
          <w:jc w:val="center"/>
        </w:trPr>
        <w:tc>
          <w:tcPr>
            <w:tcW w:w="6521" w:type="dxa"/>
            <w:noWrap/>
            <w:hideMark/>
          </w:tcPr>
          <w:p w14:paraId="305A5EF8" w14:textId="77777777" w:rsidR="00873F84" w:rsidRPr="00574570" w:rsidRDefault="00873F84" w:rsidP="00867C70">
            <w:pPr>
              <w:rPr>
                <w:rFonts w:cs="Calibri"/>
                <w:i/>
                <w:iCs/>
                <w:sz w:val="20"/>
                <w:szCs w:val="20"/>
              </w:rPr>
            </w:pPr>
            <w:r w:rsidRPr="00574570">
              <w:rPr>
                <w:rFonts w:cs="Calibri"/>
                <w:i/>
                <w:iCs/>
                <w:sz w:val="20"/>
                <w:szCs w:val="20"/>
              </w:rPr>
              <w:t>PROGRAM 1202 DJEČJE GRADSKO VIJEĆE</w:t>
            </w:r>
          </w:p>
        </w:tc>
        <w:tc>
          <w:tcPr>
            <w:tcW w:w="1275" w:type="dxa"/>
            <w:noWrap/>
            <w:vAlign w:val="center"/>
          </w:tcPr>
          <w:p w14:paraId="15FA1A33" w14:textId="77777777" w:rsidR="00873F84" w:rsidRPr="00574570" w:rsidRDefault="00873F84" w:rsidP="00867C70">
            <w:pPr>
              <w:jc w:val="right"/>
              <w:rPr>
                <w:rFonts w:cs="Calibri"/>
                <w:i/>
                <w:iCs/>
                <w:sz w:val="20"/>
                <w:szCs w:val="20"/>
              </w:rPr>
            </w:pPr>
            <w:r w:rsidRPr="00574570">
              <w:rPr>
                <w:rFonts w:cs="Calibri"/>
                <w:i/>
                <w:iCs/>
                <w:sz w:val="20"/>
                <w:szCs w:val="20"/>
              </w:rPr>
              <w:t>400,00</w:t>
            </w:r>
          </w:p>
        </w:tc>
      </w:tr>
      <w:tr w:rsidR="00873F84" w:rsidRPr="00062080" w14:paraId="65DF0854" w14:textId="77777777" w:rsidTr="00867C70">
        <w:trPr>
          <w:trHeight w:val="255"/>
          <w:jc w:val="center"/>
        </w:trPr>
        <w:tc>
          <w:tcPr>
            <w:tcW w:w="6521" w:type="dxa"/>
            <w:noWrap/>
            <w:hideMark/>
          </w:tcPr>
          <w:p w14:paraId="46C30F7D" w14:textId="77777777" w:rsidR="00873F84" w:rsidRPr="00574570" w:rsidRDefault="00873F84" w:rsidP="00867C70">
            <w:pPr>
              <w:rPr>
                <w:rFonts w:cs="Calibri"/>
                <w:i/>
                <w:iCs/>
                <w:sz w:val="20"/>
                <w:szCs w:val="20"/>
              </w:rPr>
            </w:pPr>
            <w:r w:rsidRPr="00574570">
              <w:rPr>
                <w:rFonts w:cs="Calibri"/>
                <w:i/>
                <w:iCs/>
                <w:sz w:val="20"/>
                <w:szCs w:val="20"/>
              </w:rPr>
              <w:t>PROGRAM 1203 SAVJET MLADIH GRADA POŽEGE</w:t>
            </w:r>
          </w:p>
        </w:tc>
        <w:tc>
          <w:tcPr>
            <w:tcW w:w="1275" w:type="dxa"/>
            <w:noWrap/>
            <w:vAlign w:val="center"/>
          </w:tcPr>
          <w:p w14:paraId="4435FAB0" w14:textId="77777777" w:rsidR="00873F84" w:rsidRPr="00574570" w:rsidRDefault="00873F84" w:rsidP="00867C70">
            <w:pPr>
              <w:jc w:val="right"/>
              <w:rPr>
                <w:rFonts w:cs="Calibri"/>
                <w:i/>
                <w:iCs/>
                <w:sz w:val="20"/>
                <w:szCs w:val="20"/>
              </w:rPr>
            </w:pPr>
            <w:r w:rsidRPr="00574570">
              <w:rPr>
                <w:rFonts w:cs="Calibri"/>
                <w:i/>
                <w:iCs/>
                <w:sz w:val="20"/>
                <w:szCs w:val="20"/>
              </w:rPr>
              <w:t>4.000,00“</w:t>
            </w:r>
          </w:p>
        </w:tc>
      </w:tr>
    </w:tbl>
    <w:p w14:paraId="384F68EA" w14:textId="77777777" w:rsidR="00873F84" w:rsidRPr="00421C89" w:rsidRDefault="00873F84" w:rsidP="00873F84">
      <w:pPr>
        <w:pStyle w:val="Odlomakpopisa"/>
        <w:spacing w:before="240" w:after="240"/>
        <w:ind w:left="0"/>
        <w:rPr>
          <w:rFonts w:ascii="Calibri" w:hAnsi="Calibri" w:cs="Calibri"/>
          <w:bCs/>
          <w:i/>
          <w:iCs/>
          <w:sz w:val="20"/>
          <w:szCs w:val="20"/>
        </w:rPr>
      </w:pPr>
      <w:r w:rsidRPr="00421C89">
        <w:rPr>
          <w:rFonts w:ascii="Calibri" w:hAnsi="Calibri" w:cs="Calibri"/>
          <w:bCs/>
          <w:i/>
          <w:iCs/>
          <w:sz w:val="20"/>
          <w:szCs w:val="20"/>
        </w:rPr>
        <w:lastRenderedPageBreak/>
        <w:t>2.</w:t>
      </w:r>
      <w:r w:rsidRPr="00421C89">
        <w:rPr>
          <w:rFonts w:ascii="Calibri" w:hAnsi="Calibri" w:cs="Calibri"/>
          <w:bCs/>
          <w:i/>
          <w:iCs/>
          <w:sz w:val="20"/>
          <w:szCs w:val="20"/>
        </w:rPr>
        <w:tab/>
        <w:t>IZMJENA PROGRAMA RADA UPRAVNOG ODJELA ZA DRUŠTVENE DJELATNOSTI</w:t>
      </w:r>
    </w:p>
    <w:p w14:paraId="5978B026" w14:textId="77777777" w:rsidR="00873F84" w:rsidRPr="00062080" w:rsidRDefault="00873F84" w:rsidP="00873F84">
      <w:pPr>
        <w:spacing w:after="240"/>
        <w:ind w:firstLine="708"/>
        <w:jc w:val="both"/>
        <w:rPr>
          <w:rFonts w:ascii="Calibri" w:hAnsi="Calibri" w:cs="Calibri"/>
          <w:i/>
          <w:iCs/>
          <w:sz w:val="20"/>
          <w:szCs w:val="20"/>
        </w:rPr>
      </w:pPr>
      <w:r w:rsidRPr="00062080">
        <w:rPr>
          <w:rFonts w:ascii="Calibri" w:hAnsi="Calibri" w:cs="Calibri"/>
          <w:i/>
          <w:iCs/>
          <w:sz w:val="20"/>
          <w:szCs w:val="20"/>
        </w:rPr>
        <w:t>U točki 2. Programa rada Upravnog odjela za društvene djelatnosti, u drugom odjeljku iznos od: „ 12.382.183,00 eura“ zamjenjuje se iznosom od:„ 14.124.001,00 eura“.</w:t>
      </w:r>
    </w:p>
    <w:p w14:paraId="060A852A" w14:textId="77777777" w:rsidR="00873F84" w:rsidRPr="00657A1D" w:rsidRDefault="00873F84" w:rsidP="00873F84">
      <w:pPr>
        <w:spacing w:after="240"/>
        <w:jc w:val="both"/>
        <w:rPr>
          <w:rFonts w:ascii="Calibri" w:hAnsi="Calibri" w:cs="Calibri"/>
          <w:bCs/>
          <w:i/>
          <w:iCs/>
          <w:sz w:val="20"/>
          <w:szCs w:val="20"/>
        </w:rPr>
      </w:pPr>
      <w:r w:rsidRPr="00657A1D">
        <w:rPr>
          <w:rFonts w:ascii="Calibri" w:hAnsi="Calibri" w:cs="Calibri"/>
          <w:bCs/>
          <w:i/>
          <w:iCs/>
          <w:sz w:val="20"/>
          <w:szCs w:val="20"/>
        </w:rPr>
        <w:t>3.</w:t>
      </w:r>
      <w:r w:rsidRPr="00657A1D">
        <w:rPr>
          <w:rFonts w:ascii="Calibri" w:hAnsi="Calibri" w:cs="Calibri"/>
          <w:bCs/>
          <w:i/>
          <w:iCs/>
          <w:sz w:val="20"/>
          <w:szCs w:val="20"/>
        </w:rPr>
        <w:tab/>
        <w:t xml:space="preserve">DOPUNA PROGRAMA RADA UPRAVNOG ODJELA ZA IMOVINSKO-PRAVNE POOVE </w:t>
      </w:r>
    </w:p>
    <w:p w14:paraId="5CA34A30" w14:textId="77777777" w:rsidR="00873F84" w:rsidRPr="00062080" w:rsidRDefault="00873F84" w:rsidP="00873F84">
      <w:pPr>
        <w:ind w:firstLine="708"/>
        <w:jc w:val="both"/>
        <w:rPr>
          <w:rFonts w:ascii="Calibri" w:hAnsi="Calibri" w:cs="Calibri"/>
          <w:i/>
          <w:iCs/>
          <w:sz w:val="20"/>
          <w:szCs w:val="20"/>
        </w:rPr>
      </w:pPr>
      <w:r w:rsidRPr="00062080">
        <w:rPr>
          <w:rFonts w:ascii="Calibri" w:hAnsi="Calibri" w:cs="Calibri"/>
          <w:i/>
          <w:iCs/>
          <w:sz w:val="20"/>
          <w:szCs w:val="20"/>
        </w:rPr>
        <w:t>U točki 3. Programa rada Upravnog odjela za imovinsko-pravne poslove iza četvrtog odjeljka   dodaje s peti odjeljak koji glasi:</w:t>
      </w:r>
    </w:p>
    <w:p w14:paraId="7F61FA89" w14:textId="77777777" w:rsidR="00873F84" w:rsidRDefault="00873F84" w:rsidP="00873F84">
      <w:pPr>
        <w:spacing w:after="240"/>
        <w:ind w:firstLine="708"/>
        <w:jc w:val="both"/>
        <w:rPr>
          <w:rFonts w:ascii="Calibri" w:hAnsi="Calibri" w:cs="Calibri"/>
          <w:i/>
          <w:iCs/>
          <w:sz w:val="20"/>
          <w:szCs w:val="20"/>
        </w:rPr>
      </w:pPr>
      <w:r w:rsidRPr="00062080">
        <w:rPr>
          <w:rFonts w:ascii="Calibri" w:hAnsi="Calibri" w:cs="Calibri"/>
          <w:i/>
          <w:iCs/>
          <w:sz w:val="20"/>
          <w:szCs w:val="20"/>
        </w:rPr>
        <w:t>„U ovom Upravnom odjelu, stupanjem na snagu Zakona o upravljanju nekretninama i pokretninama u vlasništvu Republike Hrvatske i u skladu sa zakonom kojim se uređuje područje županija, gradova i općina u Republici Hrvatskoj, obavljaju se poslovi upravljanja i raspolaganja neizgrađenim građevinskim zemljištem i građevinama sa zemljištem za redovnu uporabu građevine.“</w:t>
      </w:r>
    </w:p>
    <w:p w14:paraId="6CD55792" w14:textId="77777777" w:rsidR="00873F84" w:rsidRPr="00657A1D" w:rsidRDefault="00873F84" w:rsidP="00873F84">
      <w:pPr>
        <w:spacing w:after="240"/>
        <w:jc w:val="both"/>
        <w:rPr>
          <w:rFonts w:ascii="Calibri" w:hAnsi="Calibri" w:cs="Calibri"/>
          <w:bCs/>
          <w:i/>
          <w:iCs/>
          <w:sz w:val="20"/>
          <w:szCs w:val="20"/>
        </w:rPr>
      </w:pPr>
      <w:r w:rsidRPr="00657A1D">
        <w:rPr>
          <w:rFonts w:ascii="Calibri" w:hAnsi="Calibri" w:cs="Calibri"/>
          <w:bCs/>
          <w:i/>
          <w:iCs/>
          <w:sz w:val="20"/>
          <w:szCs w:val="20"/>
        </w:rPr>
        <w:t>4.</w:t>
      </w:r>
      <w:r w:rsidRPr="00657A1D">
        <w:rPr>
          <w:rFonts w:ascii="Calibri" w:hAnsi="Calibri" w:cs="Calibri"/>
          <w:bCs/>
          <w:i/>
          <w:iCs/>
          <w:sz w:val="20"/>
          <w:szCs w:val="20"/>
        </w:rPr>
        <w:tab/>
        <w:t>IZMJENE  PROGRAMA RADA UPRAVNOG ODJELA ZA KOMUNALNE DJELATNOSTI I GOSPODARENJE</w:t>
      </w:r>
    </w:p>
    <w:p w14:paraId="4F8D7B57" w14:textId="77777777" w:rsidR="00873F84" w:rsidRPr="00062080" w:rsidRDefault="00873F84" w:rsidP="00873F84">
      <w:pPr>
        <w:spacing w:after="240"/>
        <w:ind w:firstLine="708"/>
        <w:jc w:val="both"/>
        <w:rPr>
          <w:rFonts w:ascii="Calibri" w:hAnsi="Calibri" w:cs="Calibri"/>
          <w:i/>
          <w:iCs/>
          <w:sz w:val="20"/>
          <w:szCs w:val="20"/>
        </w:rPr>
      </w:pPr>
      <w:r w:rsidRPr="00062080">
        <w:rPr>
          <w:rFonts w:ascii="Calibri" w:hAnsi="Calibri" w:cs="Calibri"/>
          <w:i/>
          <w:iCs/>
          <w:sz w:val="20"/>
          <w:szCs w:val="20"/>
        </w:rPr>
        <w:t>Ovim Programom u točki 4., u Programu rada Upravnog odjela za komunalne djelatnosti i gospodarenje mijenja se tabelarni dio (Prilog 1.) koji se nalazi u privitku ovoga Programa rada i čini njegov sastavni dio.</w:t>
      </w:r>
    </w:p>
    <w:p w14:paraId="01C1A9D4" w14:textId="77777777" w:rsidR="00873F84" w:rsidRPr="00657A1D" w:rsidRDefault="00873F84" w:rsidP="00873F84">
      <w:pPr>
        <w:pStyle w:val="Odlomakpopisa"/>
        <w:numPr>
          <w:ilvl w:val="0"/>
          <w:numId w:val="5"/>
        </w:numPr>
        <w:suppressAutoHyphens/>
        <w:autoSpaceDN w:val="0"/>
        <w:spacing w:after="240"/>
        <w:ind w:hanging="720"/>
        <w:jc w:val="both"/>
        <w:rPr>
          <w:rFonts w:ascii="Calibri" w:hAnsi="Calibri" w:cs="Calibri"/>
          <w:bCs/>
          <w:i/>
          <w:iCs/>
          <w:sz w:val="20"/>
          <w:szCs w:val="20"/>
        </w:rPr>
      </w:pPr>
      <w:r w:rsidRPr="00657A1D">
        <w:rPr>
          <w:rFonts w:ascii="Calibri" w:hAnsi="Calibri" w:cs="Calibri"/>
          <w:bCs/>
          <w:i/>
          <w:iCs/>
          <w:sz w:val="20"/>
          <w:szCs w:val="20"/>
        </w:rPr>
        <w:t>IZMJENE PROGRAMA RADA UPRAVNOG ODJELA ZA FINANCIJE I PRORAČUN</w:t>
      </w:r>
    </w:p>
    <w:p w14:paraId="7D9CC8BC" w14:textId="77777777" w:rsidR="00873F84" w:rsidRPr="00062080" w:rsidRDefault="00873F84" w:rsidP="00873F84">
      <w:pPr>
        <w:ind w:left="708"/>
        <w:jc w:val="both"/>
        <w:rPr>
          <w:rFonts w:ascii="Calibri" w:hAnsi="Calibri" w:cs="Calibri"/>
          <w:i/>
          <w:iCs/>
          <w:sz w:val="20"/>
          <w:szCs w:val="20"/>
        </w:rPr>
      </w:pPr>
      <w:r w:rsidRPr="00062080">
        <w:rPr>
          <w:rFonts w:ascii="Calibri" w:hAnsi="Calibri" w:cs="Calibri"/>
          <w:i/>
          <w:iCs/>
          <w:sz w:val="20"/>
          <w:szCs w:val="20"/>
        </w:rPr>
        <w:t>Ovim Programom, u točki 6. Programu rada Upravnog odjela za financije i proračun:</w:t>
      </w:r>
    </w:p>
    <w:p w14:paraId="02CDC046" w14:textId="77777777" w:rsidR="00873F84" w:rsidRPr="00062080" w:rsidRDefault="00873F84" w:rsidP="00873F84">
      <w:pPr>
        <w:pStyle w:val="Odlomakpopisa"/>
        <w:numPr>
          <w:ilvl w:val="0"/>
          <w:numId w:val="4"/>
        </w:numPr>
        <w:jc w:val="both"/>
        <w:rPr>
          <w:rFonts w:ascii="Calibri" w:hAnsi="Calibri" w:cs="Calibri"/>
          <w:bCs/>
          <w:i/>
          <w:iCs/>
          <w:sz w:val="20"/>
          <w:szCs w:val="20"/>
          <w:u w:val="single"/>
        </w:rPr>
      </w:pPr>
      <w:r w:rsidRPr="00062080">
        <w:rPr>
          <w:rFonts w:ascii="Calibri" w:hAnsi="Calibri" w:cs="Calibri"/>
          <w:i/>
          <w:iCs/>
          <w:sz w:val="20"/>
          <w:szCs w:val="20"/>
          <w:u w:val="single"/>
        </w:rPr>
        <w:t xml:space="preserve">podtočka 3. mijenja se i glasi: </w:t>
      </w:r>
    </w:p>
    <w:p w14:paraId="2A55FE18" w14:textId="77777777" w:rsidR="00873F84" w:rsidRPr="00062080" w:rsidRDefault="00873F84" w:rsidP="00873F84">
      <w:pPr>
        <w:ind w:firstLine="708"/>
        <w:jc w:val="both"/>
        <w:rPr>
          <w:rFonts w:ascii="Calibri" w:hAnsi="Calibri" w:cs="Calibri"/>
          <w:bCs/>
          <w:i/>
          <w:iCs/>
          <w:sz w:val="20"/>
          <w:szCs w:val="20"/>
        </w:rPr>
      </w:pPr>
      <w:r w:rsidRPr="00062080">
        <w:rPr>
          <w:rFonts w:ascii="Calibri" w:hAnsi="Calibri" w:cs="Calibri"/>
          <w:bCs/>
          <w:i/>
          <w:iCs/>
          <w:sz w:val="20"/>
          <w:szCs w:val="20"/>
        </w:rPr>
        <w:t>„3. Kroz UOFP provodi se program 1000 Redovna djelatnost. Program obuhvaća aktivnosti kojima se osiguravaju sredstva za redovno financiranje prava zaposlenika iz radnog odnosa, uključujući vježbenike za sve odjele gradske uprave, sredstva za podmirivanje materijalnih rashoda, za podmirenje financijskih rashoda, za otplatu kredita, te podmirenje svih ostalih rashoda za nesmetano obavljanje upravnih, stručnih i ostalih poslova u upravnim tijelima gradske uprave. Za ostvarenje programa u 2024. godini planirana su sredstva u iznosu 3.051.228,00 eura, a ona se raspoređuju kroz sljedeće aktivnosti i projekte:</w:t>
      </w:r>
    </w:p>
    <w:p w14:paraId="4001AF32" w14:textId="77777777" w:rsidR="00873F84" w:rsidRPr="00062080" w:rsidRDefault="00873F84" w:rsidP="00873F84">
      <w:pPr>
        <w:ind w:firstLine="708"/>
        <w:jc w:val="both"/>
        <w:rPr>
          <w:rFonts w:ascii="Calibri" w:hAnsi="Calibri" w:cs="Calibri"/>
          <w:bCs/>
          <w:i/>
          <w:iCs/>
          <w:sz w:val="20"/>
          <w:szCs w:val="20"/>
        </w:rPr>
      </w:pPr>
      <w:r w:rsidRPr="00062080">
        <w:rPr>
          <w:rFonts w:ascii="Calibri" w:hAnsi="Calibri" w:cs="Calibri"/>
          <w:bCs/>
          <w:i/>
          <w:iCs/>
          <w:sz w:val="20"/>
          <w:szCs w:val="20"/>
        </w:rPr>
        <w:t xml:space="preserve">3.1. Aktivnost A100001 Osnovna aktivnost upravnih tijela Grada Požege - planirana sredstva iznose 1.736.288,00 eura. </w:t>
      </w:r>
    </w:p>
    <w:p w14:paraId="1BAADECB" w14:textId="77777777" w:rsidR="00873F84" w:rsidRPr="00062080" w:rsidRDefault="00873F84" w:rsidP="00873F84">
      <w:pPr>
        <w:ind w:firstLine="708"/>
        <w:jc w:val="both"/>
        <w:rPr>
          <w:rFonts w:ascii="Calibri" w:hAnsi="Calibri" w:cs="Calibri"/>
          <w:bCs/>
          <w:i/>
          <w:iCs/>
          <w:sz w:val="20"/>
          <w:szCs w:val="20"/>
        </w:rPr>
      </w:pPr>
      <w:r w:rsidRPr="00062080">
        <w:rPr>
          <w:rFonts w:ascii="Calibri" w:hAnsi="Calibri" w:cs="Calibri"/>
          <w:bCs/>
          <w:i/>
          <w:iCs/>
          <w:sz w:val="20"/>
          <w:szCs w:val="20"/>
        </w:rPr>
        <w:t xml:space="preserve">Navedena aktivnost sastoji se od plaća i doprinosa na plaće, od ostalih rashoda za zaposlene kao što su nagrade, darovi, otpremnine, te ostale naknade utvrđene Kolektivnim ugovorom. </w:t>
      </w:r>
    </w:p>
    <w:p w14:paraId="0531CC1F" w14:textId="77777777" w:rsidR="00873F84" w:rsidRPr="00062080" w:rsidRDefault="00873F84" w:rsidP="00873F84">
      <w:pPr>
        <w:ind w:firstLine="708"/>
        <w:jc w:val="both"/>
        <w:rPr>
          <w:rFonts w:ascii="Calibri" w:hAnsi="Calibri" w:cs="Calibri"/>
          <w:bCs/>
          <w:i/>
          <w:iCs/>
          <w:sz w:val="20"/>
          <w:szCs w:val="20"/>
        </w:rPr>
      </w:pPr>
      <w:r w:rsidRPr="00062080">
        <w:rPr>
          <w:rFonts w:ascii="Calibri" w:hAnsi="Calibri" w:cs="Calibri"/>
          <w:bCs/>
          <w:i/>
          <w:iCs/>
          <w:sz w:val="20"/>
          <w:szCs w:val="20"/>
        </w:rPr>
        <w:t xml:space="preserve">U ovoj aktivnosti planiraju se i naknade troškova zaposlenima,  materijalni i financijski troškovi, koji su povezani sa prikupljanjem prihoda i podmirivanjem obveza Grada i proračunskih korisnika. </w:t>
      </w:r>
    </w:p>
    <w:p w14:paraId="6270617B" w14:textId="77777777" w:rsidR="00873F84" w:rsidRPr="00062080" w:rsidRDefault="00873F84" w:rsidP="00873F84">
      <w:pPr>
        <w:ind w:firstLine="708"/>
        <w:jc w:val="both"/>
        <w:rPr>
          <w:rFonts w:ascii="Calibri" w:hAnsi="Calibri" w:cs="Calibri"/>
          <w:bCs/>
          <w:i/>
          <w:iCs/>
          <w:sz w:val="20"/>
          <w:szCs w:val="20"/>
        </w:rPr>
      </w:pPr>
      <w:r w:rsidRPr="00062080">
        <w:rPr>
          <w:rFonts w:ascii="Calibri" w:hAnsi="Calibri" w:cs="Calibri"/>
          <w:bCs/>
          <w:i/>
          <w:iCs/>
          <w:sz w:val="20"/>
          <w:szCs w:val="20"/>
        </w:rPr>
        <w:t>3.2. Aktivnost A100002 Tekuća zaliha proračuna - planirana sredstva iznose 33.180,00 eura. Navedena aktivnost sastoji se od financiranja nepredviđenih troškova za koje nisu osigurana sredstva u proračunu ili za namjene za koje se tijekom godine pokaže da za njih nisu planirana dovoljna sredstva jer ih pri planiranju proračuna nije bilo moguće predvidjeti.</w:t>
      </w:r>
    </w:p>
    <w:p w14:paraId="0C588992" w14:textId="77777777" w:rsidR="00873F84" w:rsidRPr="00062080" w:rsidRDefault="00873F84" w:rsidP="00873F84">
      <w:pPr>
        <w:ind w:firstLine="708"/>
        <w:jc w:val="both"/>
        <w:rPr>
          <w:rFonts w:ascii="Calibri" w:hAnsi="Calibri" w:cs="Calibri"/>
          <w:bCs/>
          <w:i/>
          <w:iCs/>
          <w:sz w:val="20"/>
          <w:szCs w:val="20"/>
        </w:rPr>
      </w:pPr>
      <w:r w:rsidRPr="00062080">
        <w:rPr>
          <w:rFonts w:ascii="Calibri" w:hAnsi="Calibri" w:cs="Calibri"/>
          <w:bCs/>
          <w:i/>
          <w:iCs/>
          <w:sz w:val="20"/>
          <w:szCs w:val="20"/>
        </w:rPr>
        <w:t>3.3. Tekući projekt T100001 Otplata primljenih zajmova - planirana sredstva iznose 1.006.660,00 eura. Ovaj projekt odnosi se na:</w:t>
      </w:r>
    </w:p>
    <w:p w14:paraId="3BA2705E" w14:textId="77777777" w:rsidR="00873F84" w:rsidRPr="00062080" w:rsidRDefault="00873F84" w:rsidP="00873F84">
      <w:pPr>
        <w:ind w:firstLine="708"/>
        <w:jc w:val="both"/>
        <w:rPr>
          <w:rFonts w:ascii="Calibri" w:hAnsi="Calibri" w:cs="Calibri"/>
          <w:bCs/>
          <w:i/>
          <w:iCs/>
          <w:sz w:val="20"/>
          <w:szCs w:val="20"/>
        </w:rPr>
      </w:pPr>
      <w:r w:rsidRPr="00062080">
        <w:rPr>
          <w:rFonts w:ascii="Calibri" w:hAnsi="Calibri" w:cs="Calibri"/>
          <w:bCs/>
          <w:i/>
          <w:iCs/>
          <w:sz w:val="20"/>
          <w:szCs w:val="20"/>
        </w:rPr>
        <w:t xml:space="preserve"> - povrat glavnice i plaćanje kamate, te tečajnih razlika temeljem Ugovora o kreditu broj: KO-06/16 iz 2016. godine, zaključenoga između Grada Požege i Hrvatske banke za obnovu i razvitak (HBOR), Zagreb. Odobreni kredit u svrhu izgradnje kapitalnih objekata komunalne infrastrukture u iznosu od 35.000.000,00 kn, odnosno u protuvrijednosti 4.594.273,78 eura po srednjem tečaju Hrvatske narodne banke, na dan korištenja kredita, uz valutnu klauzulu, s rokom vraćanja od petnaest godina, uključujući četiri godine počeka, s promjenjivom kamatnom stopom od 4,00% godišnje, naknadom za neiskorišteni iznos kredita od 0,25% godišnje, te uz dospijeće anuiteta tromjesečno nakon počeka otplate  od četiri godine. Kredit je realiziran s 31. prosinca 2017. godine. Dodatkom I. Ugovoru o kreditu broj: KO-06/16 od 13. studenog 2019. godine, koji se primjenjuje od 1. siječnja 2020. godine,  skraćuje se poček sa četiri na dvije godine, te je prva rata glavnice dospjela na naplatu 31. ožujka 2020. godine. Kamatna stopa je smanjena sa 4,00 % promjenjiva na 2,00 % fiksna godišnje, a obračunava se i naplaćuje tromjesečno i primjenjuje od 1. siječnja 2020.godine i nadalje te povrat glavnice i plaćanje kamata za kredit zaključen u 2022. godini između Grada Požege i Hrvatske banke za obnovu i razvitak (HBOR), Zagreb, u svrhu energetski ekološki učinkovite javne rasvjete u iznosu od 8.000.000,00 kn, odnosno u protuvrijednosti  1.061.782, 47 eura, s rokom vraćanja od dvije godine, tri mjeseca, bez počeka, u jednakim tromjesečnim ratama s fiksnom kamatnom stopom od 0,25% godišnje čija je prva rata otplate započela 30. listopada 2023. godine. </w:t>
      </w:r>
    </w:p>
    <w:p w14:paraId="61BDA72E" w14:textId="77777777" w:rsidR="00873F84" w:rsidRPr="00062080" w:rsidRDefault="00873F84" w:rsidP="00873F84">
      <w:pPr>
        <w:ind w:firstLine="708"/>
        <w:jc w:val="both"/>
        <w:rPr>
          <w:rFonts w:ascii="Calibri" w:hAnsi="Calibri" w:cs="Calibri"/>
          <w:i/>
          <w:iCs/>
          <w:sz w:val="20"/>
          <w:szCs w:val="20"/>
        </w:rPr>
      </w:pPr>
      <w:r w:rsidRPr="00062080">
        <w:rPr>
          <w:rFonts w:ascii="Calibri" w:hAnsi="Calibri" w:cs="Calibri"/>
          <w:i/>
          <w:iCs/>
          <w:sz w:val="20"/>
          <w:szCs w:val="20"/>
        </w:rPr>
        <w:lastRenderedPageBreak/>
        <w:t xml:space="preserve">3.4. Tekući projekt T100006 Izbori za zastupnike u Hrvatski sabor - planirana sredstva iznose 275.100,00 eura. Navedena aktivnost obuhvaća naknade članovima povjerenstava te ostale nespomenute rashode poslovanja.“ </w:t>
      </w:r>
    </w:p>
    <w:p w14:paraId="43C3722B" w14:textId="77777777" w:rsidR="00873F84" w:rsidRPr="00062080" w:rsidRDefault="00873F84" w:rsidP="00873F84">
      <w:pPr>
        <w:ind w:left="1134" w:hanging="425"/>
        <w:jc w:val="both"/>
        <w:rPr>
          <w:rFonts w:ascii="Calibri" w:hAnsi="Calibri" w:cs="Calibri"/>
          <w:bCs/>
          <w:i/>
          <w:iCs/>
          <w:sz w:val="20"/>
          <w:szCs w:val="20"/>
          <w:u w:val="single"/>
        </w:rPr>
      </w:pPr>
      <w:r w:rsidRPr="00062080">
        <w:rPr>
          <w:rFonts w:ascii="Calibri" w:hAnsi="Calibri" w:cs="Calibri"/>
          <w:bCs/>
          <w:i/>
          <w:iCs/>
          <w:sz w:val="20"/>
          <w:szCs w:val="20"/>
        </w:rPr>
        <w:t>2)</w:t>
      </w:r>
      <w:r>
        <w:rPr>
          <w:rFonts w:ascii="Calibri" w:hAnsi="Calibri" w:cs="Calibri"/>
          <w:bCs/>
          <w:i/>
          <w:iCs/>
          <w:sz w:val="20"/>
          <w:szCs w:val="20"/>
        </w:rPr>
        <w:tab/>
      </w:r>
      <w:r w:rsidRPr="00062080">
        <w:rPr>
          <w:rFonts w:ascii="Calibri" w:hAnsi="Calibri" w:cs="Calibri"/>
          <w:bCs/>
          <w:i/>
          <w:iCs/>
          <w:sz w:val="20"/>
          <w:szCs w:val="20"/>
          <w:u w:val="single"/>
        </w:rPr>
        <w:t>u točki 4. pod zakonska osnova za uvođenje programa:</w:t>
      </w:r>
    </w:p>
    <w:p w14:paraId="3BFFA906" w14:textId="77777777" w:rsidR="00873F84" w:rsidRPr="00062080" w:rsidRDefault="00873F84" w:rsidP="00873F84">
      <w:pPr>
        <w:ind w:left="993" w:hanging="141"/>
        <w:jc w:val="both"/>
        <w:rPr>
          <w:rFonts w:ascii="Calibri" w:hAnsi="Calibri" w:cs="Calibri"/>
          <w:bCs/>
          <w:i/>
          <w:iCs/>
          <w:sz w:val="20"/>
          <w:szCs w:val="20"/>
        </w:rPr>
      </w:pPr>
      <w:r w:rsidRPr="00062080">
        <w:rPr>
          <w:rFonts w:ascii="Calibri" w:hAnsi="Calibri" w:cs="Calibri"/>
          <w:bCs/>
          <w:i/>
          <w:iCs/>
          <w:sz w:val="20"/>
          <w:szCs w:val="20"/>
        </w:rPr>
        <w:t>1. alineja 7. mijenja se i glasi:</w:t>
      </w:r>
    </w:p>
    <w:p w14:paraId="5A041701" w14:textId="77777777" w:rsidR="00873F84" w:rsidRPr="00062080" w:rsidRDefault="00873F84" w:rsidP="00873F84">
      <w:pPr>
        <w:ind w:left="993" w:hanging="141"/>
        <w:jc w:val="both"/>
        <w:rPr>
          <w:rFonts w:ascii="Calibri" w:hAnsi="Calibri" w:cs="Calibri"/>
          <w:bCs/>
          <w:i/>
          <w:iCs/>
          <w:sz w:val="20"/>
          <w:szCs w:val="20"/>
        </w:rPr>
      </w:pPr>
      <w:r w:rsidRPr="00062080">
        <w:rPr>
          <w:rFonts w:ascii="Calibri" w:hAnsi="Calibri" w:cs="Calibri"/>
          <w:bCs/>
          <w:i/>
          <w:iCs/>
          <w:sz w:val="20"/>
          <w:szCs w:val="20"/>
        </w:rPr>
        <w:t>„- Odluka o koeficijentima za obračun plaća službenika i namještenika u upravnim tijelima Grada Požege (Službene novine Grada Požege, broj: 20/23. i 1/24.)</w:t>
      </w:r>
    </w:p>
    <w:p w14:paraId="69F37AAC" w14:textId="77777777" w:rsidR="00873F84" w:rsidRPr="00062080" w:rsidRDefault="00873F84" w:rsidP="00873F84">
      <w:pPr>
        <w:ind w:left="993" w:hanging="141"/>
        <w:jc w:val="both"/>
        <w:rPr>
          <w:rFonts w:ascii="Calibri" w:hAnsi="Calibri" w:cs="Calibri"/>
          <w:bCs/>
          <w:i/>
          <w:iCs/>
          <w:sz w:val="20"/>
          <w:szCs w:val="20"/>
        </w:rPr>
      </w:pPr>
      <w:r w:rsidRPr="00062080">
        <w:rPr>
          <w:rFonts w:ascii="Calibri" w:hAnsi="Calibri" w:cs="Calibri"/>
          <w:bCs/>
          <w:i/>
          <w:iCs/>
          <w:sz w:val="20"/>
          <w:szCs w:val="20"/>
        </w:rPr>
        <w:t>2. alineja 11. mijenja se i glasi:</w:t>
      </w:r>
    </w:p>
    <w:p w14:paraId="3CB5F53F" w14:textId="77777777" w:rsidR="00873F84" w:rsidRPr="00062080" w:rsidRDefault="00873F84" w:rsidP="00873F84">
      <w:pPr>
        <w:ind w:left="993" w:hanging="141"/>
        <w:jc w:val="both"/>
        <w:rPr>
          <w:rFonts w:ascii="Calibri" w:hAnsi="Calibri" w:cs="Calibri"/>
          <w:bCs/>
          <w:i/>
          <w:iCs/>
          <w:sz w:val="20"/>
          <w:szCs w:val="20"/>
        </w:rPr>
      </w:pPr>
      <w:r w:rsidRPr="00062080">
        <w:rPr>
          <w:rFonts w:ascii="Calibri" w:hAnsi="Calibri" w:cs="Calibri"/>
          <w:bCs/>
          <w:i/>
          <w:iCs/>
          <w:sz w:val="20"/>
          <w:szCs w:val="20"/>
        </w:rPr>
        <w:t>„- Kolektivni ugovor za zaposlene u upravnim tijelima Grada Požege (Službene novine Grada Požege, broj: 7/21., 12/22, 23/22.,  6/23., 8/23., 10/23.,17/23., 19/23., 6/24. i 7/24.).</w:t>
      </w:r>
    </w:p>
    <w:p w14:paraId="2B8E46C8" w14:textId="77777777" w:rsidR="00873F84" w:rsidRPr="00062080" w:rsidRDefault="00873F84" w:rsidP="00873F84">
      <w:pPr>
        <w:pStyle w:val="Odlomakpopisa"/>
        <w:numPr>
          <w:ilvl w:val="0"/>
          <w:numId w:val="3"/>
        </w:numPr>
        <w:jc w:val="both"/>
        <w:rPr>
          <w:rFonts w:ascii="Calibri" w:hAnsi="Calibri" w:cs="Calibri"/>
          <w:bCs/>
          <w:i/>
          <w:iCs/>
          <w:sz w:val="20"/>
          <w:szCs w:val="20"/>
          <w:u w:val="single"/>
        </w:rPr>
      </w:pPr>
      <w:r w:rsidRPr="00062080">
        <w:rPr>
          <w:rFonts w:ascii="Calibri" w:hAnsi="Calibri" w:cs="Calibri"/>
          <w:bCs/>
          <w:i/>
          <w:iCs/>
          <w:sz w:val="20"/>
          <w:szCs w:val="20"/>
          <w:u w:val="single"/>
        </w:rPr>
        <w:t xml:space="preserve">u točki 5. tabelarni dio mijenja se i glasi: </w:t>
      </w:r>
    </w:p>
    <w:p w14:paraId="0C3E38C8" w14:textId="77777777" w:rsidR="00873F84" w:rsidRPr="00062080" w:rsidRDefault="00873F84" w:rsidP="00873F84">
      <w:pPr>
        <w:pStyle w:val="Odlomakpopisa"/>
        <w:ind w:left="1068"/>
        <w:jc w:val="both"/>
        <w:rPr>
          <w:rFonts w:ascii="Calibri" w:hAnsi="Calibri" w:cs="Calibri"/>
          <w:bCs/>
          <w:i/>
          <w:i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3260"/>
      </w:tblGrid>
      <w:tr w:rsidR="00873F84" w:rsidRPr="00062080" w14:paraId="37C36860" w14:textId="77777777" w:rsidTr="00867C70">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4A150721" w14:textId="77777777" w:rsidR="00873F84" w:rsidRPr="00062080" w:rsidRDefault="00873F84" w:rsidP="00867C70">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Cs/>
                <w:i/>
                <w:iCs/>
                <w:sz w:val="20"/>
                <w:lang w:val="hr-HR"/>
              </w:rPr>
              <w:br w:type="page"/>
            </w:r>
            <w:r w:rsidRPr="00062080">
              <w:rPr>
                <w:rFonts w:asciiTheme="minorHAnsi" w:hAnsiTheme="minorHAnsi" w:cstheme="minorHAnsi"/>
                <w:b w:val="0"/>
                <w:bCs/>
                <w:i/>
                <w:iCs/>
                <w:sz w:val="20"/>
                <w:lang w:val="hr-HR" w:eastAsia="en-US"/>
              </w:rPr>
              <w:t>REDNI BROJ</w:t>
            </w:r>
          </w:p>
        </w:tc>
        <w:tc>
          <w:tcPr>
            <w:tcW w:w="1418" w:type="dxa"/>
            <w:tcBorders>
              <w:top w:val="single" w:sz="4" w:space="0" w:color="auto"/>
              <w:left w:val="single" w:sz="4" w:space="0" w:color="auto"/>
              <w:bottom w:val="single" w:sz="4" w:space="0" w:color="auto"/>
              <w:right w:val="single" w:sz="4" w:space="0" w:color="auto"/>
            </w:tcBorders>
            <w:hideMark/>
          </w:tcPr>
          <w:p w14:paraId="23BF58DA" w14:textId="77777777" w:rsidR="00873F84" w:rsidRPr="00062080" w:rsidRDefault="00873F84" w:rsidP="00867C70">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 xml:space="preserve">GODINA </w:t>
            </w:r>
          </w:p>
        </w:tc>
        <w:tc>
          <w:tcPr>
            <w:tcW w:w="3260" w:type="dxa"/>
            <w:tcBorders>
              <w:top w:val="single" w:sz="4" w:space="0" w:color="auto"/>
              <w:left w:val="single" w:sz="4" w:space="0" w:color="auto"/>
              <w:bottom w:val="single" w:sz="4" w:space="0" w:color="auto"/>
              <w:right w:val="single" w:sz="4" w:space="0" w:color="auto"/>
            </w:tcBorders>
            <w:hideMark/>
          </w:tcPr>
          <w:p w14:paraId="7EC07131" w14:textId="77777777" w:rsidR="00873F84" w:rsidRPr="00062080" w:rsidRDefault="00873F84" w:rsidP="00867C70">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PLANIRA SREDSTVA / EURO</w:t>
            </w:r>
          </w:p>
        </w:tc>
      </w:tr>
      <w:tr w:rsidR="00873F84" w:rsidRPr="00062080" w14:paraId="2763071F" w14:textId="77777777" w:rsidTr="00867C70">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5E880337" w14:textId="77777777" w:rsidR="00873F84" w:rsidRPr="00062080" w:rsidRDefault="00873F84" w:rsidP="00867C70">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1.</w:t>
            </w:r>
          </w:p>
        </w:tc>
        <w:tc>
          <w:tcPr>
            <w:tcW w:w="1418" w:type="dxa"/>
            <w:tcBorders>
              <w:top w:val="single" w:sz="4" w:space="0" w:color="auto"/>
              <w:left w:val="single" w:sz="4" w:space="0" w:color="auto"/>
              <w:bottom w:val="single" w:sz="4" w:space="0" w:color="auto"/>
              <w:right w:val="single" w:sz="4" w:space="0" w:color="auto"/>
            </w:tcBorders>
            <w:hideMark/>
          </w:tcPr>
          <w:p w14:paraId="22F034BE" w14:textId="77777777" w:rsidR="00873F84" w:rsidRPr="00062080" w:rsidRDefault="00873F84" w:rsidP="00867C70">
            <w:pPr>
              <w:pStyle w:val="Uvuenotijeloteksta"/>
              <w:spacing w:line="256" w:lineRule="auto"/>
              <w:ind w:firstLine="0"/>
              <w:jc w:val="center"/>
              <w:rPr>
                <w:rFonts w:asciiTheme="minorHAnsi" w:hAnsiTheme="minorHAnsi" w:cstheme="minorHAnsi"/>
                <w:b w:val="0"/>
                <w:bCs/>
                <w:i/>
                <w:iCs/>
                <w:sz w:val="20"/>
                <w:lang w:eastAsia="en-US"/>
              </w:rPr>
            </w:pPr>
            <w:r w:rsidRPr="00062080">
              <w:rPr>
                <w:rFonts w:asciiTheme="minorHAnsi" w:hAnsiTheme="minorHAnsi" w:cstheme="minorHAnsi"/>
                <w:b w:val="0"/>
                <w:bCs/>
                <w:i/>
                <w:iCs/>
                <w:sz w:val="20"/>
                <w:lang w:eastAsia="en-US"/>
              </w:rPr>
              <w:t>2024.</w:t>
            </w:r>
          </w:p>
        </w:tc>
        <w:tc>
          <w:tcPr>
            <w:tcW w:w="3260" w:type="dxa"/>
            <w:tcBorders>
              <w:top w:val="single" w:sz="4" w:space="0" w:color="auto"/>
              <w:left w:val="single" w:sz="4" w:space="0" w:color="auto"/>
              <w:bottom w:val="single" w:sz="4" w:space="0" w:color="auto"/>
              <w:right w:val="single" w:sz="4" w:space="0" w:color="auto"/>
            </w:tcBorders>
          </w:tcPr>
          <w:p w14:paraId="742415BE" w14:textId="77777777" w:rsidR="00873F84" w:rsidRPr="00062080" w:rsidRDefault="00873F84" w:rsidP="00867C70">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3.051.228,00</w:t>
            </w:r>
          </w:p>
        </w:tc>
      </w:tr>
      <w:tr w:rsidR="00873F84" w:rsidRPr="00062080" w14:paraId="61D386F4" w14:textId="77777777" w:rsidTr="00867C70">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1D14F5B9" w14:textId="77777777" w:rsidR="00873F84" w:rsidRPr="00062080" w:rsidRDefault="00873F84" w:rsidP="00867C70">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2.</w:t>
            </w:r>
          </w:p>
        </w:tc>
        <w:tc>
          <w:tcPr>
            <w:tcW w:w="1418" w:type="dxa"/>
            <w:tcBorders>
              <w:top w:val="single" w:sz="4" w:space="0" w:color="auto"/>
              <w:left w:val="single" w:sz="4" w:space="0" w:color="auto"/>
              <w:bottom w:val="single" w:sz="4" w:space="0" w:color="auto"/>
              <w:right w:val="single" w:sz="4" w:space="0" w:color="auto"/>
            </w:tcBorders>
            <w:hideMark/>
          </w:tcPr>
          <w:p w14:paraId="48237C4B" w14:textId="77777777" w:rsidR="00873F84" w:rsidRPr="00062080" w:rsidRDefault="00873F84" w:rsidP="00867C70">
            <w:pPr>
              <w:pStyle w:val="Uvuenotijeloteksta"/>
              <w:spacing w:line="256" w:lineRule="auto"/>
              <w:ind w:firstLine="0"/>
              <w:jc w:val="center"/>
              <w:rPr>
                <w:rFonts w:asciiTheme="minorHAnsi" w:hAnsiTheme="minorHAnsi" w:cstheme="minorHAnsi"/>
                <w:b w:val="0"/>
                <w:bCs/>
                <w:i/>
                <w:iCs/>
                <w:sz w:val="20"/>
                <w:lang w:eastAsia="en-US"/>
              </w:rPr>
            </w:pPr>
            <w:r w:rsidRPr="00062080">
              <w:rPr>
                <w:rFonts w:asciiTheme="minorHAnsi" w:hAnsiTheme="minorHAnsi" w:cstheme="minorHAnsi"/>
                <w:b w:val="0"/>
                <w:bCs/>
                <w:i/>
                <w:iCs/>
                <w:sz w:val="20"/>
                <w:lang w:eastAsia="en-US"/>
              </w:rPr>
              <w:t>2025.</w:t>
            </w:r>
          </w:p>
        </w:tc>
        <w:tc>
          <w:tcPr>
            <w:tcW w:w="3260" w:type="dxa"/>
            <w:tcBorders>
              <w:top w:val="single" w:sz="4" w:space="0" w:color="auto"/>
              <w:left w:val="single" w:sz="4" w:space="0" w:color="auto"/>
              <w:bottom w:val="single" w:sz="4" w:space="0" w:color="auto"/>
              <w:right w:val="single" w:sz="4" w:space="0" w:color="auto"/>
            </w:tcBorders>
          </w:tcPr>
          <w:p w14:paraId="14642B08" w14:textId="77777777" w:rsidR="00873F84" w:rsidRPr="00062080" w:rsidRDefault="00873F84" w:rsidP="00867C70">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2.570.400,00</w:t>
            </w:r>
          </w:p>
        </w:tc>
      </w:tr>
      <w:tr w:rsidR="00873F84" w:rsidRPr="00062080" w14:paraId="31204C75" w14:textId="77777777" w:rsidTr="00867C70">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0AED2F90" w14:textId="77777777" w:rsidR="00873F84" w:rsidRPr="00062080" w:rsidRDefault="00873F84" w:rsidP="00867C70">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3.</w:t>
            </w:r>
          </w:p>
        </w:tc>
        <w:tc>
          <w:tcPr>
            <w:tcW w:w="1418" w:type="dxa"/>
            <w:tcBorders>
              <w:top w:val="single" w:sz="4" w:space="0" w:color="auto"/>
              <w:left w:val="single" w:sz="4" w:space="0" w:color="auto"/>
              <w:bottom w:val="single" w:sz="4" w:space="0" w:color="auto"/>
              <w:right w:val="single" w:sz="4" w:space="0" w:color="auto"/>
            </w:tcBorders>
            <w:hideMark/>
          </w:tcPr>
          <w:p w14:paraId="48465086" w14:textId="77777777" w:rsidR="00873F84" w:rsidRPr="00062080" w:rsidRDefault="00873F84" w:rsidP="00867C70">
            <w:pPr>
              <w:pStyle w:val="Uvuenotijeloteksta"/>
              <w:spacing w:line="256" w:lineRule="auto"/>
              <w:ind w:firstLine="0"/>
              <w:jc w:val="center"/>
              <w:rPr>
                <w:rFonts w:asciiTheme="minorHAnsi" w:hAnsiTheme="minorHAnsi" w:cstheme="minorHAnsi"/>
                <w:b w:val="0"/>
                <w:bCs/>
                <w:i/>
                <w:iCs/>
                <w:sz w:val="20"/>
                <w:lang w:eastAsia="en-US"/>
              </w:rPr>
            </w:pPr>
            <w:r w:rsidRPr="00062080">
              <w:rPr>
                <w:rFonts w:asciiTheme="minorHAnsi" w:hAnsiTheme="minorHAnsi" w:cstheme="minorHAnsi"/>
                <w:b w:val="0"/>
                <w:bCs/>
                <w:i/>
                <w:iCs/>
                <w:sz w:val="20"/>
                <w:lang w:eastAsia="en-US"/>
              </w:rPr>
              <w:t>2026.</w:t>
            </w:r>
          </w:p>
        </w:tc>
        <w:tc>
          <w:tcPr>
            <w:tcW w:w="3260" w:type="dxa"/>
            <w:tcBorders>
              <w:top w:val="single" w:sz="4" w:space="0" w:color="auto"/>
              <w:left w:val="single" w:sz="4" w:space="0" w:color="auto"/>
              <w:bottom w:val="single" w:sz="4" w:space="0" w:color="auto"/>
              <w:right w:val="single" w:sz="4" w:space="0" w:color="auto"/>
            </w:tcBorders>
          </w:tcPr>
          <w:p w14:paraId="4C8BFAC6" w14:textId="77777777" w:rsidR="00873F84" w:rsidRPr="00062080" w:rsidRDefault="00873F84" w:rsidP="00867C70">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2.123.210,00</w:t>
            </w:r>
          </w:p>
        </w:tc>
      </w:tr>
    </w:tbl>
    <w:p w14:paraId="3F21E5C4" w14:textId="10465050" w:rsidR="00873F84" w:rsidRPr="00062080" w:rsidRDefault="00873F84" w:rsidP="00873F84">
      <w:pPr>
        <w:spacing w:before="240" w:after="240" w:line="252" w:lineRule="auto"/>
        <w:jc w:val="center"/>
        <w:rPr>
          <w:rFonts w:ascii="Calibri" w:hAnsi="Calibri" w:cs="Calibri"/>
          <w:i/>
          <w:iCs/>
          <w:sz w:val="20"/>
          <w:szCs w:val="20"/>
        </w:rPr>
      </w:pPr>
      <w:r w:rsidRPr="00062080">
        <w:rPr>
          <w:rFonts w:ascii="Calibri" w:hAnsi="Calibri" w:cs="Calibri"/>
          <w:i/>
          <w:iCs/>
          <w:sz w:val="20"/>
          <w:szCs w:val="20"/>
        </w:rPr>
        <w:t>II.</w:t>
      </w:r>
    </w:p>
    <w:p w14:paraId="12787210" w14:textId="77777777" w:rsidR="00873F84" w:rsidRPr="00062080" w:rsidRDefault="00873F84" w:rsidP="00873F84">
      <w:pPr>
        <w:spacing w:after="240"/>
        <w:ind w:firstLine="708"/>
        <w:rPr>
          <w:rFonts w:ascii="Calibri" w:hAnsi="Calibri" w:cs="Calibri"/>
          <w:i/>
          <w:iCs/>
          <w:sz w:val="20"/>
          <w:szCs w:val="20"/>
        </w:rPr>
      </w:pPr>
      <w:r w:rsidRPr="00062080">
        <w:rPr>
          <w:rFonts w:ascii="Calibri" w:hAnsi="Calibri" w:cs="Calibri"/>
          <w:i/>
          <w:iCs/>
          <w:sz w:val="20"/>
          <w:szCs w:val="20"/>
        </w:rPr>
        <w:t xml:space="preserve">Ovaj se Program rada upućuje Gradskom vijeću Grada Požege na usvajanje. </w:t>
      </w:r>
    </w:p>
    <w:p w14:paraId="31BC8BD5" w14:textId="77777777" w:rsidR="00873F84" w:rsidRPr="00421C89" w:rsidRDefault="00873F84" w:rsidP="00873F84">
      <w:pPr>
        <w:rPr>
          <w:rFonts w:ascii="Calibri" w:eastAsia="Times New Roman" w:hAnsi="Calibri" w:cs="Calibri"/>
          <w:i/>
          <w:iCs/>
          <w:noProof w:val="0"/>
          <w:u w:val="single"/>
          <w:lang w:val="en-US" w:eastAsia="hr-HR"/>
        </w:rPr>
      </w:pPr>
    </w:p>
    <w:p w14:paraId="294D30D0" w14:textId="77777777" w:rsidR="00873F84" w:rsidRPr="00421C89" w:rsidRDefault="00873F84" w:rsidP="00873F84">
      <w:pPr>
        <w:ind w:left="6237"/>
        <w:jc w:val="center"/>
        <w:rPr>
          <w:rFonts w:ascii="Calibri" w:eastAsia="Times New Roman" w:hAnsi="Calibri" w:cs="Calibri"/>
          <w:i/>
          <w:iCs/>
          <w:noProof w:val="0"/>
          <w:lang w:val="en-US" w:eastAsia="hr-HR"/>
        </w:rPr>
      </w:pPr>
      <w:r w:rsidRPr="00421C89">
        <w:rPr>
          <w:rFonts w:ascii="Calibri" w:eastAsia="Times New Roman" w:hAnsi="Calibri" w:cs="Calibri"/>
          <w:i/>
          <w:iCs/>
          <w:noProof w:val="0"/>
          <w:lang w:val="en-US" w:eastAsia="hr-HR"/>
        </w:rPr>
        <w:t>GRADONAČELNIK</w:t>
      </w:r>
    </w:p>
    <w:p w14:paraId="11566B84" w14:textId="77777777" w:rsidR="00873F84" w:rsidRPr="00421C89" w:rsidRDefault="00873F84" w:rsidP="00873F84">
      <w:pPr>
        <w:spacing w:after="240"/>
        <w:ind w:left="6237"/>
        <w:jc w:val="center"/>
        <w:rPr>
          <w:rFonts w:ascii="Calibri" w:eastAsia="Times New Roman" w:hAnsi="Calibri" w:cs="Calibri"/>
          <w:i/>
          <w:iCs/>
          <w:noProof w:val="0"/>
          <w:u w:val="single"/>
          <w:lang w:val="en-US" w:eastAsia="hr-HR"/>
        </w:rPr>
      </w:pPr>
      <w:r w:rsidRPr="00421C89">
        <w:rPr>
          <w:rFonts w:ascii="Calibri" w:eastAsia="Times New Roman" w:hAnsi="Calibri" w:cs="Calibri"/>
          <w:i/>
          <w:iCs/>
          <w:noProof w:val="0"/>
          <w:lang w:val="en-US" w:eastAsia="hr-HR"/>
        </w:rPr>
        <w:t>dr.sc. Željko Glavić, v.r.</w:t>
      </w:r>
    </w:p>
    <w:p w14:paraId="4978AFE6" w14:textId="77777777" w:rsidR="00143C62" w:rsidRDefault="00143C62" w:rsidP="0025204F">
      <w:pPr>
        <w:rPr>
          <w:rFonts w:ascii="Calibri" w:hAnsi="Calibri" w:cs="Calibri"/>
          <w:i/>
          <w:iCs/>
          <w:sz w:val="20"/>
          <w:szCs w:val="20"/>
          <w:u w:val="single"/>
          <w:lang w:val="en-US"/>
        </w:rPr>
      </w:pPr>
    </w:p>
    <w:p w14:paraId="4E9E9BCC" w14:textId="77777777" w:rsidR="0025204F" w:rsidRDefault="0025204F" w:rsidP="0025204F">
      <w:pPr>
        <w:rPr>
          <w:rFonts w:ascii="Calibri" w:hAnsi="Calibri" w:cs="Calibri"/>
          <w:i/>
          <w:iCs/>
          <w:sz w:val="20"/>
          <w:szCs w:val="20"/>
          <w:u w:val="single"/>
          <w:lang w:val="en-US"/>
        </w:rPr>
      </w:pPr>
    </w:p>
    <w:p w14:paraId="05D5533E" w14:textId="77777777" w:rsidR="00873F84" w:rsidRPr="00873F84" w:rsidRDefault="00873F84" w:rsidP="00873F84">
      <w:pPr>
        <w:ind w:left="142" w:right="5244"/>
        <w:jc w:val="center"/>
        <w:rPr>
          <w:rFonts w:ascii="Calibri" w:eastAsia="Times New Roman" w:hAnsi="Calibri" w:cs="Calibri"/>
          <w:i/>
          <w:iCs/>
          <w:noProof w:val="0"/>
          <w:lang w:val="en-US" w:eastAsia="hr-HR"/>
        </w:rPr>
      </w:pPr>
      <w:r w:rsidRPr="00873F84">
        <w:rPr>
          <w:rFonts w:ascii="Calibri" w:eastAsia="Times New Roman" w:hAnsi="Calibri" w:cs="Calibri"/>
          <w:i/>
          <w:iCs/>
          <w:lang w:eastAsia="hr-HR"/>
        </w:rPr>
        <w:drawing>
          <wp:inline distT="0" distB="0" distL="0" distR="0" wp14:anchorId="17E39F31" wp14:editId="13BCDBDF">
            <wp:extent cx="310515" cy="431165"/>
            <wp:effectExtent l="0" t="0" r="0" b="6985"/>
            <wp:docPr id="1705571794" name="Slika 8"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10"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63E713B0" w14:textId="77777777" w:rsidR="00873F84" w:rsidRPr="00873F84" w:rsidRDefault="00873F84" w:rsidP="00873F84">
      <w:pPr>
        <w:ind w:right="5244"/>
        <w:jc w:val="center"/>
        <w:rPr>
          <w:rFonts w:ascii="Calibri" w:eastAsia="Times New Roman" w:hAnsi="Calibri" w:cs="Calibri"/>
          <w:i/>
          <w:iCs/>
          <w:noProof w:val="0"/>
          <w:lang w:eastAsia="hr-HR"/>
        </w:rPr>
      </w:pPr>
      <w:r w:rsidRPr="00873F84">
        <w:rPr>
          <w:rFonts w:ascii="Calibri" w:eastAsia="Times New Roman" w:hAnsi="Calibri" w:cs="Calibri"/>
          <w:i/>
          <w:iCs/>
          <w:noProof w:val="0"/>
          <w:lang w:eastAsia="hr-HR"/>
        </w:rPr>
        <w:t>R  E  P  U  B  L  I  K  A    H  R  V  A  T  S  K  A</w:t>
      </w:r>
    </w:p>
    <w:p w14:paraId="32EB408C" w14:textId="77777777" w:rsidR="00873F84" w:rsidRPr="00873F84" w:rsidRDefault="00873F84" w:rsidP="00873F84">
      <w:pPr>
        <w:ind w:right="5244"/>
        <w:jc w:val="center"/>
        <w:rPr>
          <w:rFonts w:ascii="Calibri" w:eastAsia="Times New Roman" w:hAnsi="Calibri" w:cs="Calibri"/>
          <w:i/>
          <w:iCs/>
          <w:noProof w:val="0"/>
          <w:lang w:eastAsia="hr-HR"/>
        </w:rPr>
      </w:pPr>
      <w:r w:rsidRPr="00873F84">
        <w:rPr>
          <w:rFonts w:ascii="Calibri" w:eastAsia="Times New Roman" w:hAnsi="Calibri" w:cs="Calibri"/>
          <w:i/>
          <w:iCs/>
          <w:noProof w:val="0"/>
          <w:lang w:eastAsia="hr-HR"/>
        </w:rPr>
        <w:t>POŽEŠKO-SLAVONSKA ŽUPANIJA</w:t>
      </w:r>
    </w:p>
    <w:p w14:paraId="06180D22" w14:textId="77777777" w:rsidR="00873F84" w:rsidRPr="00873F84" w:rsidRDefault="00873F84" w:rsidP="00873F84">
      <w:pPr>
        <w:ind w:right="5244"/>
        <w:jc w:val="center"/>
        <w:rPr>
          <w:rFonts w:ascii="Calibri" w:eastAsia="Times New Roman" w:hAnsi="Calibri" w:cs="Calibri"/>
          <w:i/>
          <w:iCs/>
          <w:noProof w:val="0"/>
          <w:lang w:val="en-US" w:eastAsia="hr-HR"/>
        </w:rPr>
      </w:pPr>
      <w:r w:rsidRPr="00873F84">
        <w:rPr>
          <w:rFonts w:ascii="Times New Roman" w:eastAsia="Times New Roman" w:hAnsi="Times New Roman" w:cs="Times New Roman"/>
          <w:i/>
          <w:iCs/>
          <w:sz w:val="20"/>
          <w:szCs w:val="20"/>
          <w:lang w:val="en-US" w:eastAsia="hr-HR"/>
        </w:rPr>
        <w:drawing>
          <wp:anchor distT="0" distB="0" distL="114300" distR="114300" simplePos="0" relativeHeight="251670528" behindDoc="0" locked="0" layoutInCell="1" allowOverlap="1" wp14:anchorId="58F718A8" wp14:editId="1A79BCC6">
            <wp:simplePos x="0" y="0"/>
            <wp:positionH relativeFrom="column">
              <wp:posOffset>96520</wp:posOffset>
            </wp:positionH>
            <wp:positionV relativeFrom="paragraph">
              <wp:posOffset>17780</wp:posOffset>
            </wp:positionV>
            <wp:extent cx="355600" cy="347980"/>
            <wp:effectExtent l="0" t="0" r="6350" b="0"/>
            <wp:wrapNone/>
            <wp:docPr id="2114069436" name="Slika 9"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873F84">
        <w:rPr>
          <w:rFonts w:ascii="Calibri" w:eastAsia="Times New Roman" w:hAnsi="Calibri" w:cs="Calibri"/>
          <w:i/>
          <w:iCs/>
          <w:noProof w:val="0"/>
          <w:lang w:val="en-US" w:eastAsia="hr-HR"/>
        </w:rPr>
        <w:t>GRAD POŽEGA</w:t>
      </w:r>
    </w:p>
    <w:p w14:paraId="63BC95C2" w14:textId="77777777" w:rsidR="00873F84" w:rsidRPr="00873F84" w:rsidRDefault="00873F84" w:rsidP="00873F84">
      <w:pPr>
        <w:spacing w:after="240"/>
        <w:ind w:right="5244"/>
        <w:jc w:val="center"/>
        <w:rPr>
          <w:rFonts w:ascii="Calibri" w:eastAsia="Times New Roman" w:hAnsi="Calibri" w:cs="Calibri"/>
          <w:i/>
          <w:iCs/>
          <w:noProof w:val="0"/>
          <w:lang w:val="en-US" w:eastAsia="hr-HR"/>
        </w:rPr>
      </w:pPr>
      <w:r w:rsidRPr="00873F84">
        <w:rPr>
          <w:rFonts w:ascii="Calibri" w:eastAsia="Times New Roman" w:hAnsi="Calibri" w:cs="Calibri"/>
          <w:i/>
          <w:iCs/>
          <w:noProof w:val="0"/>
          <w:lang w:val="en-US" w:eastAsia="hr-HR"/>
        </w:rPr>
        <w:t>Gradonačelnik</w:t>
      </w:r>
    </w:p>
    <w:p w14:paraId="54CA2D75" w14:textId="77777777" w:rsidR="00873F84" w:rsidRPr="00873F84" w:rsidRDefault="00873F84" w:rsidP="00873F84">
      <w:pPr>
        <w:ind w:right="3492"/>
        <w:jc w:val="both"/>
        <w:rPr>
          <w:rFonts w:ascii="Calibri" w:hAnsi="Calibri" w:cs="Calibri"/>
          <w:bCs/>
          <w:i/>
          <w:iCs/>
        </w:rPr>
      </w:pPr>
      <w:r w:rsidRPr="00873F84">
        <w:rPr>
          <w:rFonts w:ascii="Calibri" w:hAnsi="Calibri" w:cs="Calibri"/>
          <w:bCs/>
          <w:i/>
          <w:iCs/>
        </w:rPr>
        <w:t>KLASA: 024-02/24-03/9</w:t>
      </w:r>
    </w:p>
    <w:p w14:paraId="6B3ED69D" w14:textId="77777777" w:rsidR="00873F84" w:rsidRPr="00873F84" w:rsidRDefault="00873F84" w:rsidP="00873F84">
      <w:pPr>
        <w:jc w:val="both"/>
        <w:rPr>
          <w:rFonts w:ascii="Calibri" w:hAnsi="Calibri" w:cs="Calibri"/>
          <w:bCs/>
          <w:i/>
          <w:iCs/>
        </w:rPr>
      </w:pPr>
      <w:r w:rsidRPr="00873F84">
        <w:rPr>
          <w:rFonts w:ascii="Calibri" w:hAnsi="Calibri" w:cs="Calibri"/>
          <w:bCs/>
          <w:i/>
          <w:iCs/>
        </w:rPr>
        <w:t>URBROJ: 2177-1-01/01-24-1</w:t>
      </w:r>
    </w:p>
    <w:p w14:paraId="64BC4190" w14:textId="77777777" w:rsidR="00873F84" w:rsidRPr="00873F84" w:rsidRDefault="00873F84" w:rsidP="00873F84">
      <w:pPr>
        <w:spacing w:after="240"/>
        <w:jc w:val="both"/>
        <w:rPr>
          <w:rFonts w:ascii="Calibri" w:hAnsi="Calibri" w:cs="Calibri"/>
          <w:bCs/>
          <w:i/>
          <w:iCs/>
        </w:rPr>
      </w:pPr>
      <w:r w:rsidRPr="00873F84">
        <w:rPr>
          <w:rFonts w:ascii="Calibri" w:hAnsi="Calibri" w:cs="Calibri"/>
          <w:bCs/>
          <w:i/>
          <w:iCs/>
        </w:rPr>
        <w:t xml:space="preserve">Požega, 4. rujna 2024. </w:t>
      </w:r>
    </w:p>
    <w:p w14:paraId="252C2D52" w14:textId="77777777" w:rsidR="00873F84" w:rsidRPr="00873F84" w:rsidRDefault="00873F84" w:rsidP="00873F84">
      <w:pPr>
        <w:spacing w:after="240"/>
        <w:ind w:firstLine="708"/>
        <w:jc w:val="both"/>
        <w:rPr>
          <w:rFonts w:ascii="Calibri" w:hAnsi="Calibri" w:cs="Calibri"/>
          <w:bCs/>
          <w:i/>
          <w:iCs/>
        </w:rPr>
      </w:pPr>
      <w:r w:rsidRPr="00873F84">
        <w:rPr>
          <w:rFonts w:ascii="Calibri" w:hAnsi="Calibri" w:cs="Calibri"/>
          <w:bCs/>
          <w:i/>
          <w:iCs/>
        </w:rPr>
        <w:t xml:space="preserve">Na temelju </w:t>
      </w:r>
      <w:r w:rsidRPr="00873F84">
        <w:rPr>
          <w:rFonts w:ascii="Calibri" w:eastAsia="Arial Unicode MS" w:hAnsi="Calibri" w:cs="Calibri"/>
          <w:bCs/>
          <w:i/>
          <w:iCs/>
        </w:rPr>
        <w:t>članka 44. stavka 1. i članka 48. stavka 1. točke 7. Zakona o lokalnoj i područnoj (regionalnoj) samoupravi (Narodne novine, broj:</w:t>
      </w:r>
      <w:r w:rsidRPr="00873F84">
        <w:rPr>
          <w:rFonts w:ascii="Calibri" w:hAnsi="Calibri" w:cs="Calibri"/>
          <w:bCs/>
          <w:i/>
          <w:iCs/>
        </w:rPr>
        <w:t xml:space="preserve"> 33/01, 60/01.- vjerodostojno tumačenje, 129/05., 109/07., 125/08., 36/09., 150/11., 144/12., 19/13.- pročišćeni tekst, 137/15.- ispravak, 123/17., 98/19. i 144/20.), a u svezi s člankom 42. Zakona o proračunu </w:t>
      </w:r>
      <w:r w:rsidRPr="00873F84">
        <w:rPr>
          <w:rFonts w:ascii="Calibri" w:eastAsia="Arial Unicode MS" w:hAnsi="Calibri" w:cs="Calibri"/>
          <w:bCs/>
          <w:i/>
          <w:iCs/>
        </w:rPr>
        <w:t>(Narodne novine, broj: 144/21.</w:t>
      </w:r>
      <w:r w:rsidRPr="00873F84">
        <w:rPr>
          <w:rFonts w:ascii="Calibri" w:hAnsi="Calibri" w:cs="Calibri"/>
          <w:bCs/>
          <w:i/>
          <w:iCs/>
        </w:rPr>
        <w:t xml:space="preserve">), te članka 62. stavka 1. podstavka 27. Statuta Grada Požege (Službene novine Grada Požege, broj: 2/21. i 11/22.), na prijedlog pročelnika Upravnih tijela Grada Požege, Gradonačelnik Grada Požege, dana, 4. rujna 2024. godine, donosi </w:t>
      </w:r>
    </w:p>
    <w:p w14:paraId="2AD36DDE" w14:textId="77777777" w:rsidR="00873F84" w:rsidRPr="00873F84" w:rsidRDefault="00873F84" w:rsidP="00873F84">
      <w:pPr>
        <w:autoSpaceDE w:val="0"/>
        <w:jc w:val="center"/>
        <w:rPr>
          <w:rFonts w:ascii="Calibri" w:hAnsi="Calibri" w:cs="Calibri"/>
          <w:bCs/>
          <w:i/>
          <w:iCs/>
        </w:rPr>
      </w:pPr>
      <w:r w:rsidRPr="00873F84">
        <w:rPr>
          <w:rFonts w:ascii="Calibri" w:hAnsi="Calibri" w:cs="Calibri"/>
          <w:bCs/>
          <w:i/>
          <w:iCs/>
        </w:rPr>
        <w:t>P R O G R A M</w:t>
      </w:r>
    </w:p>
    <w:p w14:paraId="0C2AB7A4" w14:textId="77777777" w:rsidR="00873F84" w:rsidRPr="00873F84" w:rsidRDefault="00873F84" w:rsidP="00873F84">
      <w:pPr>
        <w:autoSpaceDE w:val="0"/>
        <w:spacing w:after="240"/>
        <w:jc w:val="center"/>
        <w:rPr>
          <w:rFonts w:ascii="Calibri" w:hAnsi="Calibri" w:cs="Calibri"/>
          <w:bCs/>
          <w:i/>
          <w:iCs/>
        </w:rPr>
      </w:pPr>
      <w:r w:rsidRPr="00873F84">
        <w:rPr>
          <w:rFonts w:ascii="Calibri" w:hAnsi="Calibri" w:cs="Calibri"/>
          <w:bCs/>
          <w:i/>
          <w:iCs/>
        </w:rPr>
        <w:t xml:space="preserve">o izmjenama </w:t>
      </w:r>
      <w:r w:rsidRPr="00873F84">
        <w:rPr>
          <w:rFonts w:ascii="Calibri" w:hAnsi="Calibri" w:cs="Calibri"/>
          <w:bCs/>
          <w:i/>
          <w:iCs/>
          <w:color w:val="FF0000"/>
        </w:rPr>
        <w:t xml:space="preserve"> </w:t>
      </w:r>
      <w:r w:rsidRPr="00873F84">
        <w:rPr>
          <w:rFonts w:ascii="Calibri" w:hAnsi="Calibri" w:cs="Calibri"/>
          <w:bCs/>
          <w:i/>
          <w:iCs/>
        </w:rPr>
        <w:t>Programa rada upravnih tijela Grada Požege za 2024. godinu</w:t>
      </w:r>
    </w:p>
    <w:p w14:paraId="5DD3C7D2" w14:textId="77777777" w:rsidR="00873F84" w:rsidRPr="00873F84" w:rsidRDefault="00873F84" w:rsidP="00873F84">
      <w:pPr>
        <w:pStyle w:val="Default"/>
        <w:spacing w:after="240"/>
        <w:jc w:val="center"/>
        <w:rPr>
          <w:rFonts w:ascii="Calibri" w:hAnsi="Calibri" w:cs="Calibri"/>
          <w:i/>
          <w:iCs/>
          <w:color w:val="auto"/>
          <w:sz w:val="22"/>
          <w:szCs w:val="22"/>
        </w:rPr>
      </w:pPr>
      <w:r w:rsidRPr="00873F84">
        <w:rPr>
          <w:rFonts w:ascii="Calibri" w:hAnsi="Calibri" w:cs="Calibri"/>
          <w:i/>
          <w:iCs/>
          <w:color w:val="auto"/>
          <w:sz w:val="22"/>
          <w:szCs w:val="22"/>
        </w:rPr>
        <w:t>I.</w:t>
      </w:r>
    </w:p>
    <w:p w14:paraId="20A5BACD" w14:textId="77777777" w:rsidR="00873F84" w:rsidRPr="00873F84" w:rsidRDefault="00873F84" w:rsidP="00873F84">
      <w:pPr>
        <w:pStyle w:val="Default"/>
        <w:spacing w:after="240"/>
        <w:ind w:firstLine="708"/>
        <w:jc w:val="both"/>
        <w:rPr>
          <w:rFonts w:ascii="Calibri" w:hAnsi="Calibri" w:cs="Calibri"/>
          <w:i/>
          <w:iCs/>
          <w:color w:val="auto"/>
          <w:sz w:val="22"/>
          <w:szCs w:val="22"/>
        </w:rPr>
      </w:pPr>
      <w:r w:rsidRPr="00873F84">
        <w:rPr>
          <w:rFonts w:ascii="Calibri" w:hAnsi="Calibri" w:cs="Calibri"/>
          <w:i/>
          <w:iCs/>
          <w:color w:val="auto"/>
          <w:sz w:val="22"/>
          <w:szCs w:val="22"/>
        </w:rPr>
        <w:t>Ovim Programom mijenja se Program rada Upravnih tijela Grada Požege za 2024. godinu (Službene novine Grada Požege, broj: 20/23. i 8/24.) (u nastavku teksta: Program rada), kako slijedi:</w:t>
      </w:r>
    </w:p>
    <w:p w14:paraId="10FC1973" w14:textId="77777777" w:rsidR="00873F84" w:rsidRPr="00873F84" w:rsidRDefault="00873F84" w:rsidP="00873F84">
      <w:pPr>
        <w:pStyle w:val="Odlomakpopisa"/>
        <w:spacing w:after="240"/>
        <w:ind w:left="0"/>
        <w:jc w:val="both"/>
        <w:rPr>
          <w:rFonts w:ascii="Calibri" w:hAnsi="Calibri" w:cs="Calibri"/>
          <w:bCs/>
          <w:i/>
          <w:iCs/>
        </w:rPr>
      </w:pPr>
      <w:r w:rsidRPr="00873F84">
        <w:rPr>
          <w:rFonts w:ascii="Calibri" w:hAnsi="Calibri" w:cs="Calibri"/>
          <w:bCs/>
          <w:i/>
          <w:iCs/>
        </w:rPr>
        <w:lastRenderedPageBreak/>
        <w:t>1.</w:t>
      </w:r>
      <w:r w:rsidRPr="00873F84">
        <w:rPr>
          <w:rFonts w:ascii="Calibri" w:hAnsi="Calibri" w:cs="Calibri"/>
          <w:bCs/>
          <w:i/>
          <w:iCs/>
        </w:rPr>
        <w:tab/>
        <w:t>IZMJENE PROGRAMA RADA UPRAVNOG ODJELA ZA SAMOUPRAVU</w:t>
      </w:r>
    </w:p>
    <w:p w14:paraId="3269157D" w14:textId="77777777" w:rsidR="00873F84" w:rsidRPr="00873F84" w:rsidRDefault="00873F84" w:rsidP="00873F84">
      <w:pPr>
        <w:spacing w:after="240"/>
        <w:ind w:firstLine="708"/>
        <w:jc w:val="both"/>
        <w:rPr>
          <w:rFonts w:ascii="Calibri" w:hAnsi="Calibri" w:cs="Calibri"/>
          <w:i/>
          <w:iCs/>
        </w:rPr>
      </w:pPr>
      <w:r w:rsidRPr="00873F84">
        <w:rPr>
          <w:rFonts w:ascii="Calibri" w:hAnsi="Calibri" w:cs="Calibri"/>
          <w:i/>
          <w:iCs/>
        </w:rPr>
        <w:t>U točki 1. podtočka 5. Programa rada Upravnog odjela za samoupravu mijenja se i glasi:</w:t>
      </w:r>
    </w:p>
    <w:p w14:paraId="046A258B" w14:textId="77777777" w:rsidR="00873F84" w:rsidRPr="00873F84" w:rsidRDefault="00873F84" w:rsidP="00873F84">
      <w:pPr>
        <w:pStyle w:val="Uvuenotijeloteksta"/>
        <w:spacing w:after="240"/>
        <w:rPr>
          <w:rFonts w:ascii="Calibri" w:hAnsi="Calibri" w:cs="Calibri"/>
          <w:b w:val="0"/>
          <w:bCs/>
          <w:i/>
          <w:iCs/>
          <w:sz w:val="22"/>
          <w:szCs w:val="22"/>
          <w:lang w:val="hr-HR"/>
        </w:rPr>
      </w:pPr>
      <w:r w:rsidRPr="00873F84">
        <w:rPr>
          <w:rFonts w:ascii="Calibri" w:hAnsi="Calibri" w:cs="Calibri"/>
          <w:b w:val="0"/>
          <w:bCs/>
          <w:i/>
          <w:iCs/>
          <w:sz w:val="22"/>
          <w:szCs w:val="22"/>
          <w:lang w:val="hr-HR"/>
        </w:rPr>
        <w:t>„ 5. Kroz razdjel UOS-a u 2024. godini planirana su sredstva, kako slijedi:</w:t>
      </w:r>
    </w:p>
    <w:tbl>
      <w:tblPr>
        <w:tblStyle w:val="Reetkatablice1"/>
        <w:tblW w:w="7654" w:type="dxa"/>
        <w:jc w:val="center"/>
        <w:tblInd w:w="0" w:type="dxa"/>
        <w:tblLook w:val="04A0" w:firstRow="1" w:lastRow="0" w:firstColumn="1" w:lastColumn="0" w:noHBand="0" w:noVBand="1"/>
      </w:tblPr>
      <w:tblGrid>
        <w:gridCol w:w="5953"/>
        <w:gridCol w:w="1701"/>
      </w:tblGrid>
      <w:tr w:rsidR="00873F84" w:rsidRPr="00873F84" w14:paraId="3DE86DC9" w14:textId="77777777" w:rsidTr="00867C70">
        <w:trPr>
          <w:trHeight w:val="255"/>
          <w:jc w:val="center"/>
        </w:trPr>
        <w:tc>
          <w:tcPr>
            <w:tcW w:w="5953" w:type="dxa"/>
            <w:tcBorders>
              <w:top w:val="single" w:sz="4" w:space="0" w:color="auto"/>
              <w:left w:val="single" w:sz="4" w:space="0" w:color="auto"/>
              <w:bottom w:val="single" w:sz="4" w:space="0" w:color="auto"/>
              <w:right w:val="single" w:sz="4" w:space="0" w:color="auto"/>
            </w:tcBorders>
            <w:noWrap/>
            <w:hideMark/>
          </w:tcPr>
          <w:p w14:paraId="772F03C2" w14:textId="77777777" w:rsidR="00873F84" w:rsidRPr="00574570" w:rsidRDefault="00873F84" w:rsidP="00867C70">
            <w:pPr>
              <w:rPr>
                <w:rFonts w:cs="Calibri"/>
                <w:i/>
                <w:iCs/>
              </w:rPr>
            </w:pPr>
            <w:r w:rsidRPr="00574570">
              <w:rPr>
                <w:rFonts w:cs="Calibri"/>
                <w:i/>
                <w:iCs/>
              </w:rPr>
              <w:t xml:space="preserve">Razdjel 002 UPRAVNI ODJEL ZA SAMOUPRAVU / aktivnosti </w:t>
            </w:r>
          </w:p>
        </w:tc>
        <w:tc>
          <w:tcPr>
            <w:tcW w:w="1701" w:type="dxa"/>
            <w:tcBorders>
              <w:top w:val="single" w:sz="4" w:space="0" w:color="auto"/>
              <w:left w:val="single" w:sz="4" w:space="0" w:color="auto"/>
              <w:bottom w:val="single" w:sz="4" w:space="0" w:color="auto"/>
              <w:right w:val="single" w:sz="4" w:space="0" w:color="auto"/>
            </w:tcBorders>
            <w:noWrap/>
            <w:hideMark/>
          </w:tcPr>
          <w:p w14:paraId="61B02781" w14:textId="77777777" w:rsidR="00873F84" w:rsidRPr="00574570" w:rsidRDefault="00873F84" w:rsidP="00867C70">
            <w:pPr>
              <w:jc w:val="center"/>
              <w:rPr>
                <w:rFonts w:cs="Calibri"/>
                <w:i/>
                <w:iCs/>
              </w:rPr>
            </w:pPr>
            <w:r w:rsidRPr="00574570">
              <w:rPr>
                <w:rFonts w:cs="Calibri"/>
                <w:i/>
                <w:iCs/>
                <w:sz w:val="20"/>
                <w:szCs w:val="20"/>
              </w:rPr>
              <w:t>2024. /euro</w:t>
            </w:r>
          </w:p>
        </w:tc>
      </w:tr>
      <w:tr w:rsidR="00873F84" w:rsidRPr="00873F84" w14:paraId="650B9275" w14:textId="77777777" w:rsidTr="00867C70">
        <w:trPr>
          <w:trHeight w:val="255"/>
          <w:jc w:val="center"/>
        </w:trPr>
        <w:tc>
          <w:tcPr>
            <w:tcW w:w="5953" w:type="dxa"/>
            <w:tcBorders>
              <w:top w:val="single" w:sz="4" w:space="0" w:color="auto"/>
              <w:left w:val="single" w:sz="4" w:space="0" w:color="auto"/>
              <w:bottom w:val="single" w:sz="4" w:space="0" w:color="auto"/>
              <w:right w:val="single" w:sz="4" w:space="0" w:color="auto"/>
            </w:tcBorders>
            <w:noWrap/>
            <w:hideMark/>
          </w:tcPr>
          <w:p w14:paraId="18C87D68" w14:textId="77777777" w:rsidR="00873F84" w:rsidRPr="00574570" w:rsidRDefault="00873F84" w:rsidP="00867C70">
            <w:pPr>
              <w:rPr>
                <w:rFonts w:cs="Calibri"/>
                <w:i/>
                <w:iCs/>
              </w:rPr>
            </w:pPr>
            <w:r w:rsidRPr="00574570">
              <w:rPr>
                <w:rFonts w:cs="Calibri"/>
                <w:i/>
                <w:iCs/>
              </w:rPr>
              <w:t>Glava 00201 UPRAVNI ODJEL ZA SAMOUPRAVU</w:t>
            </w:r>
          </w:p>
        </w:tc>
        <w:tc>
          <w:tcPr>
            <w:tcW w:w="1701" w:type="dxa"/>
            <w:tcBorders>
              <w:top w:val="single" w:sz="4" w:space="0" w:color="auto"/>
              <w:left w:val="single" w:sz="4" w:space="0" w:color="auto"/>
              <w:bottom w:val="single" w:sz="4" w:space="0" w:color="auto"/>
              <w:right w:val="single" w:sz="4" w:space="0" w:color="auto"/>
            </w:tcBorders>
            <w:noWrap/>
            <w:vAlign w:val="center"/>
          </w:tcPr>
          <w:p w14:paraId="5E7FB9E6" w14:textId="77777777" w:rsidR="00873F84" w:rsidRPr="00574570" w:rsidRDefault="00873F84" w:rsidP="00867C70">
            <w:pPr>
              <w:jc w:val="right"/>
              <w:rPr>
                <w:rFonts w:cs="Calibri"/>
                <w:i/>
                <w:iCs/>
              </w:rPr>
            </w:pPr>
            <w:r w:rsidRPr="00574570">
              <w:rPr>
                <w:rFonts w:cs="Calibri"/>
                <w:i/>
                <w:iCs/>
              </w:rPr>
              <w:t>466.250,00</w:t>
            </w:r>
          </w:p>
        </w:tc>
      </w:tr>
      <w:tr w:rsidR="00873F84" w:rsidRPr="00873F84" w14:paraId="64A33437" w14:textId="77777777" w:rsidTr="00867C70">
        <w:trPr>
          <w:trHeight w:val="255"/>
          <w:jc w:val="center"/>
        </w:trPr>
        <w:tc>
          <w:tcPr>
            <w:tcW w:w="5953" w:type="dxa"/>
            <w:tcBorders>
              <w:top w:val="single" w:sz="4" w:space="0" w:color="auto"/>
              <w:left w:val="single" w:sz="4" w:space="0" w:color="auto"/>
              <w:bottom w:val="single" w:sz="4" w:space="0" w:color="auto"/>
              <w:right w:val="single" w:sz="4" w:space="0" w:color="auto"/>
            </w:tcBorders>
            <w:noWrap/>
          </w:tcPr>
          <w:p w14:paraId="07FE6D8C" w14:textId="77777777" w:rsidR="00873F84" w:rsidRPr="00873F84" w:rsidRDefault="00873F84" w:rsidP="00867C70">
            <w:pPr>
              <w:rPr>
                <w:rFonts w:cs="Calibri"/>
                <w:i/>
                <w:iCs/>
              </w:rPr>
            </w:pPr>
            <w:r w:rsidRPr="00873F84">
              <w:rPr>
                <w:rFonts w:cs="Calibri"/>
                <w:i/>
                <w:iCs/>
              </w:rPr>
              <w:t>PROGRAM 1002 REDOVNA DJELATNOST UPRAVNIH TIJELA</w:t>
            </w:r>
          </w:p>
        </w:tc>
        <w:tc>
          <w:tcPr>
            <w:tcW w:w="1701" w:type="dxa"/>
            <w:tcBorders>
              <w:top w:val="single" w:sz="4" w:space="0" w:color="auto"/>
              <w:left w:val="single" w:sz="4" w:space="0" w:color="auto"/>
              <w:bottom w:val="single" w:sz="4" w:space="0" w:color="auto"/>
              <w:right w:val="single" w:sz="4" w:space="0" w:color="auto"/>
            </w:tcBorders>
            <w:noWrap/>
            <w:vAlign w:val="center"/>
          </w:tcPr>
          <w:p w14:paraId="46BD3B92" w14:textId="77777777" w:rsidR="00873F84" w:rsidRPr="00873F84" w:rsidRDefault="00873F84" w:rsidP="00867C70">
            <w:pPr>
              <w:jc w:val="right"/>
              <w:rPr>
                <w:rFonts w:cs="Calibri"/>
                <w:i/>
                <w:iCs/>
              </w:rPr>
            </w:pPr>
            <w:r w:rsidRPr="00873F84">
              <w:rPr>
                <w:rFonts w:cs="Calibri"/>
                <w:i/>
                <w:iCs/>
              </w:rPr>
              <w:t>452.690,00</w:t>
            </w:r>
          </w:p>
        </w:tc>
      </w:tr>
      <w:tr w:rsidR="00873F84" w:rsidRPr="00873F84" w14:paraId="1DAB10FB" w14:textId="77777777" w:rsidTr="00867C70">
        <w:trPr>
          <w:trHeight w:val="255"/>
          <w:jc w:val="center"/>
        </w:trPr>
        <w:tc>
          <w:tcPr>
            <w:tcW w:w="5953" w:type="dxa"/>
            <w:tcBorders>
              <w:top w:val="single" w:sz="4" w:space="0" w:color="auto"/>
              <w:left w:val="single" w:sz="4" w:space="0" w:color="auto"/>
              <w:bottom w:val="single" w:sz="4" w:space="0" w:color="auto"/>
              <w:right w:val="single" w:sz="4" w:space="0" w:color="auto"/>
            </w:tcBorders>
            <w:noWrap/>
            <w:hideMark/>
          </w:tcPr>
          <w:p w14:paraId="64171C90" w14:textId="77777777" w:rsidR="00873F84" w:rsidRPr="00873F84" w:rsidRDefault="00873F84" w:rsidP="00867C70">
            <w:pPr>
              <w:rPr>
                <w:rFonts w:cs="Calibri"/>
                <w:i/>
                <w:iCs/>
              </w:rPr>
            </w:pPr>
            <w:r w:rsidRPr="00873F84">
              <w:rPr>
                <w:rFonts w:cs="Calibri"/>
                <w:i/>
                <w:iCs/>
              </w:rPr>
              <w:t>PROGRAM 1003 OBILJEŽAVANJE DANA GRADA</w:t>
            </w:r>
          </w:p>
        </w:tc>
        <w:tc>
          <w:tcPr>
            <w:tcW w:w="1701" w:type="dxa"/>
            <w:tcBorders>
              <w:top w:val="single" w:sz="4" w:space="0" w:color="auto"/>
              <w:left w:val="single" w:sz="4" w:space="0" w:color="auto"/>
              <w:bottom w:val="single" w:sz="4" w:space="0" w:color="auto"/>
              <w:right w:val="single" w:sz="4" w:space="0" w:color="auto"/>
            </w:tcBorders>
            <w:noWrap/>
            <w:vAlign w:val="center"/>
          </w:tcPr>
          <w:p w14:paraId="65AFA072" w14:textId="77777777" w:rsidR="00873F84" w:rsidRPr="00873F84" w:rsidRDefault="00873F84" w:rsidP="00867C70">
            <w:pPr>
              <w:jc w:val="right"/>
              <w:rPr>
                <w:rFonts w:cs="Calibri"/>
                <w:i/>
                <w:iCs/>
              </w:rPr>
            </w:pPr>
            <w:r w:rsidRPr="00873F84">
              <w:rPr>
                <w:rFonts w:cs="Calibri"/>
                <w:i/>
                <w:iCs/>
              </w:rPr>
              <w:t>14.670,00</w:t>
            </w:r>
          </w:p>
        </w:tc>
      </w:tr>
      <w:tr w:rsidR="00873F84" w:rsidRPr="00873F84" w14:paraId="78DD8488" w14:textId="77777777" w:rsidTr="00867C70">
        <w:trPr>
          <w:trHeight w:val="255"/>
          <w:jc w:val="center"/>
        </w:trPr>
        <w:tc>
          <w:tcPr>
            <w:tcW w:w="5953" w:type="dxa"/>
            <w:tcBorders>
              <w:top w:val="single" w:sz="4" w:space="0" w:color="auto"/>
              <w:left w:val="single" w:sz="4" w:space="0" w:color="auto"/>
              <w:bottom w:val="single" w:sz="4" w:space="0" w:color="auto"/>
              <w:right w:val="single" w:sz="4" w:space="0" w:color="auto"/>
            </w:tcBorders>
            <w:noWrap/>
            <w:hideMark/>
          </w:tcPr>
          <w:p w14:paraId="46B71F4F" w14:textId="77777777" w:rsidR="00873F84" w:rsidRPr="00873F84" w:rsidRDefault="00873F84" w:rsidP="00867C70">
            <w:pPr>
              <w:rPr>
                <w:rFonts w:cs="Calibri"/>
                <w:i/>
                <w:iCs/>
              </w:rPr>
            </w:pPr>
            <w:r w:rsidRPr="00873F84">
              <w:rPr>
                <w:rFonts w:cs="Calibri"/>
                <w:i/>
                <w:iCs/>
              </w:rPr>
              <w:t>PROGRAM 1200 POLITIČKE STRANKE</w:t>
            </w:r>
          </w:p>
        </w:tc>
        <w:tc>
          <w:tcPr>
            <w:tcW w:w="1701" w:type="dxa"/>
            <w:tcBorders>
              <w:top w:val="single" w:sz="4" w:space="0" w:color="auto"/>
              <w:left w:val="single" w:sz="4" w:space="0" w:color="auto"/>
              <w:bottom w:val="single" w:sz="4" w:space="0" w:color="auto"/>
              <w:right w:val="single" w:sz="4" w:space="0" w:color="auto"/>
            </w:tcBorders>
            <w:noWrap/>
            <w:vAlign w:val="center"/>
          </w:tcPr>
          <w:p w14:paraId="7A390764" w14:textId="77777777" w:rsidR="00873F84" w:rsidRPr="00873F84" w:rsidRDefault="00873F84" w:rsidP="00867C70">
            <w:pPr>
              <w:jc w:val="right"/>
              <w:rPr>
                <w:rFonts w:cs="Calibri"/>
                <w:i/>
                <w:iCs/>
              </w:rPr>
            </w:pPr>
            <w:r w:rsidRPr="00873F84">
              <w:rPr>
                <w:rFonts w:cs="Calibri"/>
                <w:i/>
                <w:iCs/>
              </w:rPr>
              <w:t>13.560,00</w:t>
            </w:r>
          </w:p>
        </w:tc>
      </w:tr>
      <w:tr w:rsidR="00873F84" w:rsidRPr="00873F84" w14:paraId="43D7E2E8" w14:textId="77777777" w:rsidTr="00867C70">
        <w:trPr>
          <w:trHeight w:val="255"/>
          <w:jc w:val="center"/>
        </w:trPr>
        <w:tc>
          <w:tcPr>
            <w:tcW w:w="5953" w:type="dxa"/>
            <w:tcBorders>
              <w:top w:val="single" w:sz="4" w:space="0" w:color="auto"/>
              <w:left w:val="single" w:sz="4" w:space="0" w:color="auto"/>
              <w:bottom w:val="single" w:sz="4" w:space="0" w:color="auto"/>
              <w:right w:val="single" w:sz="4" w:space="0" w:color="auto"/>
            </w:tcBorders>
            <w:noWrap/>
            <w:hideMark/>
          </w:tcPr>
          <w:p w14:paraId="65324353" w14:textId="77777777" w:rsidR="00873F84" w:rsidRPr="00873F84" w:rsidRDefault="00873F84" w:rsidP="00867C70">
            <w:pPr>
              <w:rPr>
                <w:rFonts w:cs="Calibri"/>
                <w:i/>
                <w:iCs/>
              </w:rPr>
            </w:pPr>
            <w:r w:rsidRPr="00873F84">
              <w:rPr>
                <w:rFonts w:cs="Calibri"/>
                <w:i/>
                <w:iCs/>
              </w:rPr>
              <w:t>PROGRAM 1202 DJEČJE GRADSKO VIJEĆE</w:t>
            </w:r>
          </w:p>
        </w:tc>
        <w:tc>
          <w:tcPr>
            <w:tcW w:w="1701" w:type="dxa"/>
            <w:tcBorders>
              <w:top w:val="single" w:sz="4" w:space="0" w:color="auto"/>
              <w:left w:val="single" w:sz="4" w:space="0" w:color="auto"/>
              <w:bottom w:val="single" w:sz="4" w:space="0" w:color="auto"/>
              <w:right w:val="single" w:sz="4" w:space="0" w:color="auto"/>
            </w:tcBorders>
            <w:noWrap/>
            <w:vAlign w:val="center"/>
          </w:tcPr>
          <w:p w14:paraId="544DB2F9" w14:textId="77777777" w:rsidR="00873F84" w:rsidRPr="00873F84" w:rsidRDefault="00873F84" w:rsidP="00867C70">
            <w:pPr>
              <w:jc w:val="right"/>
              <w:rPr>
                <w:rFonts w:cs="Calibri"/>
                <w:i/>
                <w:iCs/>
              </w:rPr>
            </w:pPr>
            <w:r w:rsidRPr="00873F84">
              <w:rPr>
                <w:rFonts w:cs="Calibri"/>
                <w:i/>
                <w:iCs/>
              </w:rPr>
              <w:t>400,00</w:t>
            </w:r>
          </w:p>
        </w:tc>
      </w:tr>
      <w:tr w:rsidR="00873F84" w:rsidRPr="00873F84" w14:paraId="5504D89F" w14:textId="77777777" w:rsidTr="00867C70">
        <w:trPr>
          <w:trHeight w:val="255"/>
          <w:jc w:val="center"/>
        </w:trPr>
        <w:tc>
          <w:tcPr>
            <w:tcW w:w="5953" w:type="dxa"/>
            <w:tcBorders>
              <w:top w:val="single" w:sz="4" w:space="0" w:color="auto"/>
              <w:left w:val="single" w:sz="4" w:space="0" w:color="auto"/>
              <w:bottom w:val="single" w:sz="4" w:space="0" w:color="auto"/>
              <w:right w:val="single" w:sz="4" w:space="0" w:color="auto"/>
            </w:tcBorders>
            <w:noWrap/>
            <w:hideMark/>
          </w:tcPr>
          <w:p w14:paraId="4C28C010" w14:textId="77777777" w:rsidR="00873F84" w:rsidRPr="00873F84" w:rsidRDefault="00873F84" w:rsidP="00867C70">
            <w:pPr>
              <w:rPr>
                <w:rFonts w:cs="Calibri"/>
                <w:i/>
                <w:iCs/>
              </w:rPr>
            </w:pPr>
            <w:r w:rsidRPr="00873F84">
              <w:rPr>
                <w:rFonts w:cs="Calibri"/>
                <w:i/>
                <w:iCs/>
              </w:rPr>
              <w:t>PROGRAM 1203 SAVJET MLADIH GRADA POŽEGE</w:t>
            </w:r>
          </w:p>
        </w:tc>
        <w:tc>
          <w:tcPr>
            <w:tcW w:w="1701" w:type="dxa"/>
            <w:tcBorders>
              <w:top w:val="single" w:sz="4" w:space="0" w:color="auto"/>
              <w:left w:val="single" w:sz="4" w:space="0" w:color="auto"/>
              <w:bottom w:val="single" w:sz="4" w:space="0" w:color="auto"/>
              <w:right w:val="single" w:sz="4" w:space="0" w:color="auto"/>
            </w:tcBorders>
            <w:noWrap/>
            <w:vAlign w:val="center"/>
          </w:tcPr>
          <w:p w14:paraId="525D0139" w14:textId="77777777" w:rsidR="00873F84" w:rsidRPr="00873F84" w:rsidRDefault="00873F84" w:rsidP="00867C70">
            <w:pPr>
              <w:jc w:val="right"/>
              <w:rPr>
                <w:rFonts w:cs="Calibri"/>
                <w:i/>
                <w:iCs/>
              </w:rPr>
            </w:pPr>
            <w:r w:rsidRPr="00873F84">
              <w:rPr>
                <w:rFonts w:cs="Calibri"/>
                <w:i/>
                <w:iCs/>
              </w:rPr>
              <w:t>4.000,00</w:t>
            </w:r>
          </w:p>
        </w:tc>
      </w:tr>
    </w:tbl>
    <w:p w14:paraId="35F741B3" w14:textId="77777777" w:rsidR="00873F84" w:rsidRPr="00873F84" w:rsidRDefault="00873F84" w:rsidP="00873F84">
      <w:pPr>
        <w:pStyle w:val="Odlomakpopisa"/>
        <w:spacing w:before="240" w:after="240"/>
        <w:ind w:left="0"/>
        <w:rPr>
          <w:rFonts w:ascii="Calibri" w:hAnsi="Calibri" w:cs="Calibri"/>
          <w:bCs/>
          <w:i/>
          <w:iCs/>
        </w:rPr>
      </w:pPr>
      <w:r w:rsidRPr="00873F84">
        <w:rPr>
          <w:rFonts w:ascii="Calibri" w:hAnsi="Calibri" w:cs="Calibri"/>
          <w:bCs/>
          <w:i/>
          <w:iCs/>
        </w:rPr>
        <w:t>2.</w:t>
      </w:r>
      <w:r w:rsidRPr="00873F84">
        <w:rPr>
          <w:rFonts w:ascii="Calibri" w:hAnsi="Calibri" w:cs="Calibri"/>
          <w:bCs/>
          <w:i/>
          <w:iCs/>
        </w:rPr>
        <w:tab/>
        <w:t xml:space="preserve">IZMJENA PROGRAMA RADA UPRAVNOG ODJELA ZA DRUŠTVENE DJELATNOSTI </w:t>
      </w:r>
    </w:p>
    <w:p w14:paraId="69A0461E" w14:textId="77777777" w:rsidR="00873F84" w:rsidRPr="00873F84" w:rsidRDefault="00873F84" w:rsidP="00873F84">
      <w:pPr>
        <w:spacing w:after="240"/>
        <w:ind w:firstLine="708"/>
        <w:jc w:val="both"/>
        <w:rPr>
          <w:rFonts w:ascii="Calibri" w:hAnsi="Calibri" w:cs="Calibri"/>
          <w:i/>
          <w:iCs/>
        </w:rPr>
      </w:pPr>
      <w:r w:rsidRPr="00873F84">
        <w:rPr>
          <w:rFonts w:ascii="Calibri" w:hAnsi="Calibri" w:cs="Calibri"/>
          <w:i/>
          <w:iCs/>
        </w:rPr>
        <w:t xml:space="preserve">U točki 2. Programa rada Upravnog odjela za društvene djelatnosti, u drugom odjeljku iznos od: „14.124.001,00 eura“ zamjenjuje se iznosom od: „14.712.979,00 eura“.  </w:t>
      </w:r>
    </w:p>
    <w:p w14:paraId="44AEE1C9" w14:textId="77777777" w:rsidR="00873F84" w:rsidRPr="00873F84" w:rsidRDefault="00873F84" w:rsidP="00873F84">
      <w:pPr>
        <w:spacing w:after="240"/>
        <w:ind w:left="567" w:hanging="567"/>
        <w:rPr>
          <w:rFonts w:ascii="Calibri" w:hAnsi="Calibri" w:cs="Calibri"/>
          <w:bCs/>
          <w:i/>
          <w:iCs/>
        </w:rPr>
      </w:pPr>
      <w:r w:rsidRPr="00873F84">
        <w:rPr>
          <w:rFonts w:ascii="Calibri" w:hAnsi="Calibri" w:cs="Calibri"/>
          <w:bCs/>
          <w:i/>
          <w:iCs/>
        </w:rPr>
        <w:t>3.</w:t>
      </w:r>
      <w:r w:rsidRPr="00873F84">
        <w:rPr>
          <w:rFonts w:ascii="Calibri" w:hAnsi="Calibri" w:cs="Calibri"/>
          <w:bCs/>
          <w:i/>
          <w:iCs/>
        </w:rPr>
        <w:tab/>
        <w:t>IZMJENE PROGRAMA RADA UPRAVNOG ODJELA ZA KOMUNALNE DJELATNOSTI I GOSPODARENJE</w:t>
      </w:r>
    </w:p>
    <w:p w14:paraId="0418C3A6" w14:textId="77777777" w:rsidR="00873F84" w:rsidRPr="00873F84" w:rsidRDefault="00873F84" w:rsidP="00873F84">
      <w:pPr>
        <w:ind w:firstLine="708"/>
        <w:jc w:val="both"/>
        <w:rPr>
          <w:rFonts w:ascii="Calibri" w:hAnsi="Calibri" w:cs="Calibri"/>
          <w:i/>
          <w:iCs/>
        </w:rPr>
      </w:pPr>
      <w:r w:rsidRPr="00873F84">
        <w:rPr>
          <w:rFonts w:ascii="Calibri" w:hAnsi="Calibri" w:cs="Calibri"/>
          <w:i/>
          <w:iCs/>
        </w:rPr>
        <w:t>Ovim Programom u točki 4., u Programu rada Upravnog odjela za komunalne djelatnosti i gospodarenje mijenja se tabelarni dio (Prilog 1.) koji se nalazi u privitku ovoga Programa rada i čini njegov sastavni dio.</w:t>
      </w:r>
    </w:p>
    <w:p w14:paraId="451672CC" w14:textId="77777777" w:rsidR="00873F84" w:rsidRPr="00873F84" w:rsidRDefault="00873F84" w:rsidP="0025204F">
      <w:pPr>
        <w:pStyle w:val="Odlomakpopisa"/>
        <w:numPr>
          <w:ilvl w:val="0"/>
          <w:numId w:val="14"/>
        </w:numPr>
        <w:suppressAutoHyphens/>
        <w:autoSpaceDN w:val="0"/>
        <w:spacing w:after="240"/>
        <w:ind w:hanging="720"/>
        <w:jc w:val="both"/>
        <w:rPr>
          <w:rFonts w:ascii="Calibri" w:hAnsi="Calibri" w:cs="Calibri"/>
          <w:bCs/>
          <w:i/>
          <w:iCs/>
        </w:rPr>
      </w:pPr>
      <w:r w:rsidRPr="00873F84">
        <w:rPr>
          <w:rFonts w:ascii="Calibri" w:hAnsi="Calibri" w:cs="Calibri"/>
          <w:bCs/>
          <w:i/>
          <w:iCs/>
        </w:rPr>
        <w:t>IZMJENE PROGRAMA RADA UPRAVNOG ODJELA ZA FINANCIJE I PRORAČUN</w:t>
      </w:r>
    </w:p>
    <w:p w14:paraId="093EDE7E" w14:textId="77777777" w:rsidR="00873F84" w:rsidRPr="00873F84" w:rsidRDefault="00873F84" w:rsidP="00873F84">
      <w:pPr>
        <w:ind w:firstLine="705"/>
        <w:jc w:val="both"/>
        <w:rPr>
          <w:rFonts w:ascii="Calibri" w:hAnsi="Calibri" w:cs="Calibri"/>
          <w:i/>
          <w:iCs/>
        </w:rPr>
      </w:pPr>
      <w:r w:rsidRPr="00873F84">
        <w:rPr>
          <w:rFonts w:ascii="Calibri" w:hAnsi="Calibri" w:cs="Calibri"/>
          <w:i/>
          <w:iCs/>
        </w:rPr>
        <w:t>Ovim Programom, u točki 6. Programu rada Upravnog odjela za financije i proračun:</w:t>
      </w:r>
    </w:p>
    <w:p w14:paraId="4BEA4E35" w14:textId="77777777" w:rsidR="00873F84" w:rsidRPr="00873F84" w:rsidRDefault="00873F84" w:rsidP="00873F84">
      <w:pPr>
        <w:pStyle w:val="Odlomakpopisa"/>
        <w:numPr>
          <w:ilvl w:val="0"/>
          <w:numId w:val="10"/>
        </w:numPr>
        <w:jc w:val="both"/>
        <w:rPr>
          <w:rFonts w:ascii="Calibri" w:hAnsi="Calibri" w:cs="Calibri"/>
          <w:i/>
          <w:iCs/>
        </w:rPr>
      </w:pPr>
      <w:r w:rsidRPr="00873F84">
        <w:rPr>
          <w:rFonts w:ascii="Calibri" w:hAnsi="Calibri" w:cs="Calibri"/>
          <w:i/>
          <w:iCs/>
        </w:rPr>
        <w:t>podtočka 3. mijenja se i glasi:</w:t>
      </w:r>
    </w:p>
    <w:p w14:paraId="76C71733" w14:textId="77777777" w:rsidR="00873F84" w:rsidRPr="00873F84" w:rsidRDefault="00873F84" w:rsidP="00873F84">
      <w:pPr>
        <w:ind w:firstLine="708"/>
        <w:jc w:val="both"/>
        <w:rPr>
          <w:rFonts w:ascii="Calibri" w:hAnsi="Calibri" w:cs="Calibri"/>
          <w:i/>
          <w:iCs/>
        </w:rPr>
      </w:pPr>
      <w:r w:rsidRPr="00873F84">
        <w:rPr>
          <w:rFonts w:ascii="Calibri" w:hAnsi="Calibri" w:cs="Calibri"/>
          <w:i/>
          <w:iCs/>
        </w:rPr>
        <w:t>„3. Kroz UOFP provodi se program 1000 Redovna djelatnost. Program obuhvaća aktivnosti kojima se osiguravaju sredstva za redovno financiranje prava zaposlenika iz radnog odnosa, uključujući vježbenike za sve odjele gradske uprave, sredstva za podmirivanje materijalnih rashoda, za podmirenje financijskih rashoda, za otplatu kredita, te podmirenje svih ostalih rashoda za nesmetano obavljanje upravnih, stručnih i ostalih poslova u upravnim tijelima gradske uprave. Za ostvarenje programa u 2024. godini planirana su sredstva u iznosu 2.970.435,00 eura, a ona se raspoređuju kroz sljedeće aktivnosti i projekte:</w:t>
      </w:r>
    </w:p>
    <w:p w14:paraId="4ED1F876" w14:textId="77777777" w:rsidR="00873F84" w:rsidRPr="00873F84" w:rsidRDefault="00873F84" w:rsidP="00873F84">
      <w:pPr>
        <w:ind w:firstLine="708"/>
        <w:jc w:val="both"/>
        <w:rPr>
          <w:rFonts w:ascii="Calibri" w:hAnsi="Calibri" w:cs="Calibri"/>
          <w:i/>
          <w:iCs/>
        </w:rPr>
      </w:pPr>
      <w:r w:rsidRPr="00873F84">
        <w:rPr>
          <w:rFonts w:ascii="Calibri" w:hAnsi="Calibri" w:cs="Calibri"/>
          <w:i/>
          <w:iCs/>
        </w:rPr>
        <w:t xml:space="preserve">3.1. Aktivnost A100001 Osnovna aktivnost upravnih tijela Grada Požege - planirana sredstva iznose 1.654.610,00 eura. </w:t>
      </w:r>
    </w:p>
    <w:p w14:paraId="6835A74C" w14:textId="77777777" w:rsidR="00873F84" w:rsidRPr="00873F84" w:rsidRDefault="00873F84" w:rsidP="00873F84">
      <w:pPr>
        <w:ind w:firstLine="708"/>
        <w:jc w:val="both"/>
        <w:rPr>
          <w:rFonts w:ascii="Calibri" w:hAnsi="Calibri" w:cs="Calibri"/>
          <w:i/>
          <w:iCs/>
        </w:rPr>
      </w:pPr>
      <w:r w:rsidRPr="00873F84">
        <w:rPr>
          <w:rFonts w:ascii="Calibri" w:hAnsi="Calibri" w:cs="Calibri"/>
          <w:i/>
          <w:iCs/>
        </w:rPr>
        <w:t xml:space="preserve">Navedena aktivnost sastoji se od plaća i doprinosa na plaće, od ostalih rashoda za zaposlene kao što su nagrade, darovi, regres te ostale naknade utvrđene Kolektivnim ugovorom. </w:t>
      </w:r>
    </w:p>
    <w:p w14:paraId="6D60060B" w14:textId="77777777" w:rsidR="00873F84" w:rsidRPr="00873F84" w:rsidRDefault="00873F84" w:rsidP="00873F84">
      <w:pPr>
        <w:ind w:firstLine="708"/>
        <w:jc w:val="both"/>
        <w:rPr>
          <w:rFonts w:ascii="Calibri" w:hAnsi="Calibri" w:cs="Calibri"/>
          <w:i/>
          <w:iCs/>
          <w:highlight w:val="yellow"/>
        </w:rPr>
      </w:pPr>
      <w:r w:rsidRPr="00873F84">
        <w:rPr>
          <w:rFonts w:ascii="Calibri" w:hAnsi="Calibri" w:cs="Calibri"/>
          <w:i/>
          <w:iCs/>
        </w:rPr>
        <w:t xml:space="preserve">U ovoj aktivnosti planiraju se i naknade troškova zaposlenima,  materijalni i financijski troškovi, koji su povezani sa prikupljanjem prihoda i podmirivanjem obveza Grada i proračunskih korisnika. </w:t>
      </w:r>
    </w:p>
    <w:p w14:paraId="17D4C25E" w14:textId="77777777" w:rsidR="00873F84" w:rsidRPr="00873F84" w:rsidRDefault="00873F84" w:rsidP="00873F84">
      <w:pPr>
        <w:ind w:firstLine="708"/>
        <w:jc w:val="both"/>
        <w:rPr>
          <w:rFonts w:ascii="Calibri" w:hAnsi="Calibri" w:cs="Calibri"/>
          <w:i/>
          <w:iCs/>
        </w:rPr>
      </w:pPr>
      <w:r w:rsidRPr="00873F84">
        <w:rPr>
          <w:rFonts w:ascii="Calibri" w:hAnsi="Calibri" w:cs="Calibri"/>
          <w:i/>
          <w:iCs/>
        </w:rPr>
        <w:t>3.2. Aktivnost A100002 Tekuća zaliha proračuna - planirana sredstva iznose 33.180,00 eura. Navedena aktivnost sastoji se od financiranja nepredviđenih troškova za koje nisu osigurana sredstva u proračunu ili za namjene za koje se tijekom godine pokaže da za njih nisu planirana dovoljna sredstva jer ih pri planiranju proračuna nije bilo moguće predvidjeti.</w:t>
      </w:r>
    </w:p>
    <w:p w14:paraId="5831590D" w14:textId="77777777" w:rsidR="00873F84" w:rsidRPr="00873F84" w:rsidRDefault="00873F84" w:rsidP="00873F84">
      <w:pPr>
        <w:ind w:firstLine="708"/>
        <w:jc w:val="both"/>
        <w:rPr>
          <w:rFonts w:ascii="Calibri" w:hAnsi="Calibri" w:cs="Calibri"/>
          <w:i/>
          <w:iCs/>
        </w:rPr>
      </w:pPr>
      <w:r w:rsidRPr="00873F84">
        <w:rPr>
          <w:rFonts w:ascii="Calibri" w:hAnsi="Calibri" w:cs="Calibri"/>
          <w:i/>
          <w:iCs/>
        </w:rPr>
        <w:t>3.3. Tekući projekt T100001 Otplata primljenih zajmova - planirana sredstva iznose 1.006.660,00 eura. Ovaj projekt odnosi se na:</w:t>
      </w:r>
    </w:p>
    <w:p w14:paraId="78323DCE" w14:textId="77777777" w:rsidR="00873F84" w:rsidRPr="00873F84" w:rsidRDefault="00873F84" w:rsidP="00873F84">
      <w:pPr>
        <w:ind w:firstLine="1276"/>
        <w:jc w:val="both"/>
        <w:rPr>
          <w:rFonts w:ascii="Calibri" w:hAnsi="Calibri" w:cs="Calibri"/>
          <w:i/>
          <w:iCs/>
        </w:rPr>
      </w:pPr>
      <w:r w:rsidRPr="00873F84">
        <w:rPr>
          <w:rFonts w:ascii="Calibri" w:hAnsi="Calibri" w:cs="Calibri"/>
          <w:i/>
          <w:iCs/>
        </w:rPr>
        <w:t xml:space="preserve">- povrat glavnice i plaćanje kamate, te tečajnih razlika temeljem Ugovora o kreditu broj: KO-06/16 iz 2016. godine, zaključenoga između Grada Požege i Hrvatske banke za obnovu i razvitak (HBOR), Zagreb. Odobreni kredit u svrhu izgradnje kapitalnih objekata komunalne infrastrukture u iznosu od 35.000.000,00 kn, odnosno u protuvrijednosti 4.594.273,78 eura po srednjem tečaju Hrvatske </w:t>
      </w:r>
      <w:r w:rsidRPr="00873F84">
        <w:rPr>
          <w:rFonts w:ascii="Calibri" w:hAnsi="Calibri" w:cs="Calibri"/>
          <w:i/>
          <w:iCs/>
        </w:rPr>
        <w:lastRenderedPageBreak/>
        <w:t xml:space="preserve">narodne banke, na dan korištenja kredita, uz valutnu klauzulu, s rokom vraćanja od petnaest godina, uključujući četiri godine počeka, s promjenjivom kamatnom stopom od 4,00% godišnje, naknadom za neiskorišteni iznos kredita od 0,25% godišnje, te uz dospijeće anuiteta tromjesečno nakon počeka otplate  od četiri godine. Kredit je realiziran s 31. prosinca 2017. godine. Dodatkom I. Ugovoru o kreditu broj: KO-06/16 od 13. studenog 2019. godine, koji se primjenjuje od 1. siječnja 2020. godine,  skraćuje se poček sa četiri na dvije godine, te je prva rata glavnice dospjela na naplatu 31. ožujka 2020. godine. Kamatna stopa je smanjena sa 4,00 % promjenjiva na 2,00 % fiksna godišnje, a obračunava se i naplaćuje tromjesečno i primjenjuje od 1. siječnja 2020.godine i nadalje te povrat glavnice i plaćanje kamata za kredit zaključen u 2022. godini između Grada Požege i Hrvatske banke za obnovu i razvitak (HBOR), Zagreb, u svrhu energetski ekološki učinkovite javne rasvjete u iznosu od 8.000.000,00 kn, odnosno u protuvrijednosti  1.061.782, 47 eura, s rokom vraćanja od dvije godine, tri mjeseca, bez počeka, u jednakim tromjesečnim ratama s fiksnom kamatnom stopom od 0,25% godišnje čija je prva rata otplate započela 30. listopada 2023. godine. </w:t>
      </w:r>
    </w:p>
    <w:p w14:paraId="3A7A123B" w14:textId="77777777" w:rsidR="00873F84" w:rsidRPr="00873F84" w:rsidRDefault="00873F84" w:rsidP="00873F84">
      <w:pPr>
        <w:spacing w:after="240"/>
        <w:ind w:firstLine="708"/>
        <w:jc w:val="both"/>
        <w:rPr>
          <w:rFonts w:ascii="Calibri" w:hAnsi="Calibri" w:cs="Calibri"/>
          <w:i/>
          <w:iCs/>
        </w:rPr>
      </w:pPr>
      <w:r w:rsidRPr="00873F84">
        <w:rPr>
          <w:rFonts w:ascii="Calibri" w:hAnsi="Calibri" w:cs="Calibri"/>
          <w:i/>
          <w:iCs/>
        </w:rPr>
        <w:t xml:space="preserve">3.4. Tekući projekt T100006 Izbori za zastupnike u Hrvatski sabor - planirana sredstva iznose 275.985,00 eura. Navedena aktivnost obuhvaća naknade članovima povjerenstava te ostale nespomenute rashode poslovanja.“ </w:t>
      </w:r>
    </w:p>
    <w:p w14:paraId="781A27CA" w14:textId="77777777" w:rsidR="00873F84" w:rsidRDefault="00873F84" w:rsidP="00873F84">
      <w:pPr>
        <w:spacing w:after="240"/>
        <w:ind w:firstLine="708"/>
        <w:jc w:val="both"/>
        <w:rPr>
          <w:rFonts w:ascii="Calibri" w:hAnsi="Calibri" w:cs="Calibri"/>
          <w:i/>
          <w:iCs/>
          <w:u w:val="single"/>
        </w:rPr>
      </w:pPr>
      <w:r w:rsidRPr="00873F84">
        <w:rPr>
          <w:rFonts w:ascii="Calibri" w:hAnsi="Calibri" w:cs="Calibri"/>
          <w:i/>
          <w:iCs/>
        </w:rPr>
        <w:t>2) u točki 5. tabelarni dio mijenja se i glasi:</w:t>
      </w:r>
      <w:r w:rsidRPr="00873F84">
        <w:rPr>
          <w:rFonts w:ascii="Calibri" w:hAnsi="Calibri" w:cs="Calibri"/>
          <w:i/>
          <w:iCs/>
          <w:u w:val="single"/>
        </w:rPr>
        <w:t xml:space="preserve"> </w:t>
      </w:r>
    </w:p>
    <w:tbl>
      <w:tblPr>
        <w:tblW w:w="0" w:type="auto"/>
        <w:jc w:val="center"/>
        <w:tblCellMar>
          <w:left w:w="0" w:type="dxa"/>
          <w:right w:w="0" w:type="dxa"/>
        </w:tblCellMar>
        <w:tblLook w:val="04A0" w:firstRow="1" w:lastRow="0" w:firstColumn="1" w:lastColumn="0" w:noHBand="0" w:noVBand="1"/>
      </w:tblPr>
      <w:tblGrid>
        <w:gridCol w:w="1701"/>
        <w:gridCol w:w="1418"/>
        <w:gridCol w:w="3260"/>
      </w:tblGrid>
      <w:tr w:rsidR="00873F84" w:rsidRPr="00873F84" w14:paraId="7889F4B0" w14:textId="77777777" w:rsidTr="00867C70">
        <w:trPr>
          <w:trHeight w:val="112"/>
          <w:jc w:val="center"/>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755FBB" w14:textId="77777777" w:rsidR="00873F84" w:rsidRPr="00873F84" w:rsidRDefault="00873F84" w:rsidP="00867C70">
            <w:pPr>
              <w:pStyle w:val="Uvuenotijeloteksta"/>
              <w:spacing w:line="252" w:lineRule="auto"/>
              <w:ind w:firstLine="0"/>
              <w:jc w:val="center"/>
              <w:rPr>
                <w:rFonts w:ascii="Aptos" w:hAnsi="Aptos"/>
                <w:b w:val="0"/>
                <w:bCs/>
                <w:i/>
                <w:iCs/>
                <w:sz w:val="22"/>
                <w:szCs w:val="22"/>
                <w:lang w:eastAsia="en-US"/>
              </w:rPr>
            </w:pPr>
            <w:r w:rsidRPr="00873F84">
              <w:rPr>
                <w:b w:val="0"/>
                <w:i/>
                <w:iCs/>
              </w:rPr>
              <w:br w:type="page"/>
            </w:r>
            <w:r w:rsidRPr="00873F84">
              <w:rPr>
                <w:rFonts w:ascii="Aptos" w:hAnsi="Aptos"/>
                <w:b w:val="0"/>
                <w:i/>
                <w:iCs/>
                <w:sz w:val="22"/>
                <w:szCs w:val="22"/>
                <w:lang w:eastAsia="en-US"/>
              </w:rPr>
              <w:t>REDNI BROJ</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E6396A" w14:textId="77777777" w:rsidR="00873F84" w:rsidRPr="00873F84" w:rsidRDefault="00873F84" w:rsidP="00867C70">
            <w:pPr>
              <w:pStyle w:val="Uvuenotijeloteksta"/>
              <w:spacing w:line="252" w:lineRule="auto"/>
              <w:ind w:firstLine="0"/>
              <w:jc w:val="center"/>
              <w:rPr>
                <w:rFonts w:ascii="Aptos" w:hAnsi="Aptos"/>
                <w:b w:val="0"/>
                <w:bCs/>
                <w:i/>
                <w:iCs/>
                <w:sz w:val="22"/>
                <w:szCs w:val="22"/>
                <w:lang w:eastAsia="en-US"/>
              </w:rPr>
            </w:pPr>
            <w:r w:rsidRPr="00873F84">
              <w:rPr>
                <w:rFonts w:ascii="Aptos" w:hAnsi="Aptos"/>
                <w:b w:val="0"/>
                <w:i/>
                <w:iCs/>
                <w:sz w:val="22"/>
                <w:szCs w:val="22"/>
                <w:lang w:eastAsia="en-US"/>
              </w:rPr>
              <w:t xml:space="preserve">GODINA </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355EFD" w14:textId="77777777" w:rsidR="00873F84" w:rsidRPr="00873F84" w:rsidRDefault="00873F84" w:rsidP="00867C70">
            <w:pPr>
              <w:pStyle w:val="Uvuenotijeloteksta"/>
              <w:spacing w:line="252" w:lineRule="auto"/>
              <w:ind w:firstLine="0"/>
              <w:jc w:val="center"/>
              <w:rPr>
                <w:rFonts w:ascii="Aptos" w:hAnsi="Aptos"/>
                <w:b w:val="0"/>
                <w:bCs/>
                <w:i/>
                <w:iCs/>
                <w:sz w:val="22"/>
                <w:szCs w:val="22"/>
                <w:lang w:eastAsia="en-US"/>
              </w:rPr>
            </w:pPr>
            <w:r w:rsidRPr="00873F84">
              <w:rPr>
                <w:rFonts w:ascii="Aptos" w:hAnsi="Aptos"/>
                <w:b w:val="0"/>
                <w:i/>
                <w:iCs/>
                <w:sz w:val="22"/>
                <w:szCs w:val="22"/>
                <w:lang w:eastAsia="en-US"/>
              </w:rPr>
              <w:t>PLANIRANA SREDSTVA / EURO</w:t>
            </w:r>
          </w:p>
        </w:tc>
      </w:tr>
      <w:tr w:rsidR="00873F84" w:rsidRPr="00873F84" w14:paraId="5745F26A" w14:textId="77777777" w:rsidTr="00867C70">
        <w:trPr>
          <w:trHeight w:val="112"/>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7CE99D" w14:textId="77777777" w:rsidR="00873F84" w:rsidRPr="00873F84" w:rsidRDefault="00873F84" w:rsidP="00867C70">
            <w:pPr>
              <w:pStyle w:val="Uvuenotijeloteksta"/>
              <w:spacing w:line="252" w:lineRule="auto"/>
              <w:ind w:firstLine="0"/>
              <w:jc w:val="center"/>
              <w:rPr>
                <w:rFonts w:ascii="Aptos" w:hAnsi="Aptos"/>
                <w:b w:val="0"/>
                <w:bCs/>
                <w:i/>
                <w:iCs/>
                <w:sz w:val="22"/>
                <w:szCs w:val="22"/>
                <w:lang w:eastAsia="en-US"/>
              </w:rPr>
            </w:pPr>
            <w:r w:rsidRPr="00873F84">
              <w:rPr>
                <w:rFonts w:ascii="Aptos" w:hAnsi="Aptos"/>
                <w:b w:val="0"/>
                <w:i/>
                <w:iCs/>
                <w:sz w:val="22"/>
                <w:szCs w:val="22"/>
                <w:lang w:eastAsia="en-US"/>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61B189B" w14:textId="77777777" w:rsidR="00873F84" w:rsidRPr="00873F84" w:rsidRDefault="00873F84" w:rsidP="00867C70">
            <w:pPr>
              <w:pStyle w:val="Uvuenotijeloteksta"/>
              <w:spacing w:line="252" w:lineRule="auto"/>
              <w:ind w:firstLine="0"/>
              <w:jc w:val="center"/>
              <w:rPr>
                <w:rFonts w:ascii="Aptos" w:hAnsi="Aptos"/>
                <w:b w:val="0"/>
                <w:bCs/>
                <w:i/>
                <w:iCs/>
                <w:sz w:val="22"/>
                <w:szCs w:val="22"/>
                <w:lang w:eastAsia="en-US"/>
              </w:rPr>
            </w:pPr>
            <w:r w:rsidRPr="00873F84">
              <w:rPr>
                <w:rFonts w:ascii="Aptos" w:hAnsi="Aptos"/>
                <w:b w:val="0"/>
                <w:i/>
                <w:iCs/>
                <w:sz w:val="22"/>
                <w:szCs w:val="22"/>
                <w:lang w:eastAsia="en-US"/>
              </w:rPr>
              <w:t>2024.</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688BD3B7" w14:textId="77777777" w:rsidR="00873F84" w:rsidRPr="00873F84" w:rsidRDefault="00873F84" w:rsidP="00867C70">
            <w:pPr>
              <w:pStyle w:val="Uvuenotijeloteksta"/>
              <w:spacing w:line="252" w:lineRule="auto"/>
              <w:ind w:firstLine="0"/>
              <w:jc w:val="center"/>
              <w:rPr>
                <w:rFonts w:ascii="Aptos" w:hAnsi="Aptos"/>
                <w:b w:val="0"/>
                <w:bCs/>
                <w:i/>
                <w:iCs/>
                <w:sz w:val="22"/>
                <w:szCs w:val="22"/>
                <w:lang w:eastAsia="en-US"/>
              </w:rPr>
            </w:pPr>
            <w:r w:rsidRPr="00873F84">
              <w:rPr>
                <w:rFonts w:ascii="Aptos" w:hAnsi="Aptos"/>
                <w:b w:val="0"/>
                <w:i/>
                <w:iCs/>
                <w:sz w:val="22"/>
                <w:szCs w:val="22"/>
                <w:lang w:eastAsia="en-US"/>
              </w:rPr>
              <w:t>2.970.435,00</w:t>
            </w:r>
          </w:p>
        </w:tc>
      </w:tr>
      <w:tr w:rsidR="00873F84" w:rsidRPr="00873F84" w14:paraId="48E041BC" w14:textId="77777777" w:rsidTr="00867C70">
        <w:trPr>
          <w:trHeight w:val="112"/>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71ABAB" w14:textId="77777777" w:rsidR="00873F84" w:rsidRPr="00873F84" w:rsidRDefault="00873F84" w:rsidP="00867C70">
            <w:pPr>
              <w:pStyle w:val="Uvuenotijeloteksta"/>
              <w:spacing w:line="252" w:lineRule="auto"/>
              <w:ind w:firstLine="0"/>
              <w:jc w:val="center"/>
              <w:rPr>
                <w:rFonts w:ascii="Aptos" w:hAnsi="Aptos"/>
                <w:b w:val="0"/>
                <w:bCs/>
                <w:i/>
                <w:iCs/>
                <w:sz w:val="22"/>
                <w:szCs w:val="22"/>
                <w:lang w:eastAsia="en-US"/>
              </w:rPr>
            </w:pPr>
            <w:r w:rsidRPr="00873F84">
              <w:rPr>
                <w:rFonts w:ascii="Aptos" w:hAnsi="Aptos"/>
                <w:b w:val="0"/>
                <w:i/>
                <w:iCs/>
                <w:sz w:val="22"/>
                <w:szCs w:val="22"/>
                <w:lang w:eastAsia="en-US"/>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0D38CD2" w14:textId="77777777" w:rsidR="00873F84" w:rsidRPr="00873F84" w:rsidRDefault="00873F84" w:rsidP="00867C70">
            <w:pPr>
              <w:pStyle w:val="Uvuenotijeloteksta"/>
              <w:spacing w:line="252" w:lineRule="auto"/>
              <w:ind w:firstLine="0"/>
              <w:jc w:val="center"/>
              <w:rPr>
                <w:rFonts w:ascii="Aptos" w:hAnsi="Aptos"/>
                <w:b w:val="0"/>
                <w:bCs/>
                <w:i/>
                <w:iCs/>
                <w:sz w:val="22"/>
                <w:szCs w:val="22"/>
                <w:lang w:eastAsia="en-US"/>
              </w:rPr>
            </w:pPr>
            <w:r w:rsidRPr="00873F84">
              <w:rPr>
                <w:rFonts w:ascii="Aptos" w:hAnsi="Aptos"/>
                <w:b w:val="0"/>
                <w:i/>
                <w:iCs/>
                <w:sz w:val="22"/>
                <w:szCs w:val="22"/>
                <w:lang w:eastAsia="en-US"/>
              </w:rPr>
              <w:t>2025.</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7ECE3BFC" w14:textId="77777777" w:rsidR="00873F84" w:rsidRPr="00873F84" w:rsidRDefault="00873F84" w:rsidP="00867C70">
            <w:pPr>
              <w:pStyle w:val="Uvuenotijeloteksta"/>
              <w:spacing w:line="252" w:lineRule="auto"/>
              <w:ind w:firstLine="0"/>
              <w:jc w:val="center"/>
              <w:rPr>
                <w:rFonts w:ascii="Aptos" w:hAnsi="Aptos"/>
                <w:b w:val="0"/>
                <w:bCs/>
                <w:i/>
                <w:iCs/>
                <w:sz w:val="22"/>
                <w:szCs w:val="22"/>
                <w:lang w:eastAsia="en-US"/>
              </w:rPr>
            </w:pPr>
            <w:r w:rsidRPr="00873F84">
              <w:rPr>
                <w:rFonts w:ascii="Aptos" w:hAnsi="Aptos"/>
                <w:b w:val="0"/>
                <w:i/>
                <w:iCs/>
                <w:sz w:val="22"/>
                <w:szCs w:val="22"/>
                <w:lang w:eastAsia="en-US"/>
              </w:rPr>
              <w:t>2.570.400,00</w:t>
            </w:r>
          </w:p>
        </w:tc>
      </w:tr>
      <w:tr w:rsidR="00873F84" w:rsidRPr="00873F84" w14:paraId="3CBD8F73" w14:textId="77777777" w:rsidTr="00867C70">
        <w:trPr>
          <w:trHeight w:val="112"/>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6A7A1" w14:textId="77777777" w:rsidR="00873F84" w:rsidRPr="00873F84" w:rsidRDefault="00873F84" w:rsidP="00867C70">
            <w:pPr>
              <w:pStyle w:val="Uvuenotijeloteksta"/>
              <w:spacing w:line="252" w:lineRule="auto"/>
              <w:ind w:firstLine="0"/>
              <w:jc w:val="center"/>
              <w:rPr>
                <w:rFonts w:ascii="Aptos" w:hAnsi="Aptos"/>
                <w:b w:val="0"/>
                <w:bCs/>
                <w:i/>
                <w:iCs/>
                <w:sz w:val="22"/>
                <w:szCs w:val="22"/>
                <w:lang w:eastAsia="en-US"/>
              </w:rPr>
            </w:pPr>
            <w:r w:rsidRPr="00873F84">
              <w:rPr>
                <w:rFonts w:ascii="Aptos" w:hAnsi="Aptos"/>
                <w:b w:val="0"/>
                <w:i/>
                <w:iCs/>
                <w:sz w:val="22"/>
                <w:szCs w:val="22"/>
                <w:lang w:eastAsia="en-US"/>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799BFA0" w14:textId="77777777" w:rsidR="00873F84" w:rsidRPr="00873F84" w:rsidRDefault="00873F84" w:rsidP="00867C70">
            <w:pPr>
              <w:pStyle w:val="Uvuenotijeloteksta"/>
              <w:spacing w:line="252" w:lineRule="auto"/>
              <w:ind w:firstLine="0"/>
              <w:jc w:val="center"/>
              <w:rPr>
                <w:rFonts w:ascii="Aptos" w:hAnsi="Aptos"/>
                <w:b w:val="0"/>
                <w:bCs/>
                <w:i/>
                <w:iCs/>
                <w:sz w:val="22"/>
                <w:szCs w:val="22"/>
                <w:lang w:eastAsia="en-US"/>
              </w:rPr>
            </w:pPr>
            <w:r w:rsidRPr="00873F84">
              <w:rPr>
                <w:rFonts w:ascii="Aptos" w:hAnsi="Aptos"/>
                <w:b w:val="0"/>
                <w:i/>
                <w:iCs/>
                <w:sz w:val="22"/>
                <w:szCs w:val="22"/>
                <w:lang w:eastAsia="en-US"/>
              </w:rPr>
              <w:t>2026.</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40594BCB" w14:textId="77777777" w:rsidR="00873F84" w:rsidRPr="00873F84" w:rsidRDefault="00873F84" w:rsidP="00867C70">
            <w:pPr>
              <w:pStyle w:val="Uvuenotijeloteksta"/>
              <w:spacing w:line="252" w:lineRule="auto"/>
              <w:ind w:firstLine="0"/>
              <w:jc w:val="center"/>
              <w:rPr>
                <w:rFonts w:ascii="Aptos" w:hAnsi="Aptos"/>
                <w:b w:val="0"/>
                <w:bCs/>
                <w:i/>
                <w:iCs/>
                <w:sz w:val="22"/>
                <w:szCs w:val="22"/>
                <w:lang w:eastAsia="en-US"/>
              </w:rPr>
            </w:pPr>
            <w:r w:rsidRPr="00873F84">
              <w:rPr>
                <w:rFonts w:ascii="Aptos" w:hAnsi="Aptos"/>
                <w:b w:val="0"/>
                <w:i/>
                <w:iCs/>
                <w:sz w:val="22"/>
                <w:szCs w:val="22"/>
                <w:lang w:eastAsia="en-US"/>
              </w:rPr>
              <w:t>2.123.210,00</w:t>
            </w:r>
          </w:p>
        </w:tc>
      </w:tr>
    </w:tbl>
    <w:p w14:paraId="4F350D69" w14:textId="77777777" w:rsidR="00873F84" w:rsidRPr="00873F84" w:rsidRDefault="00873F84" w:rsidP="00873F84">
      <w:pPr>
        <w:rPr>
          <w:i/>
          <w:iCs/>
        </w:rPr>
      </w:pPr>
    </w:p>
    <w:p w14:paraId="41505ECB" w14:textId="7AF7D332" w:rsidR="00873F84" w:rsidRPr="00873F84" w:rsidRDefault="00873F84" w:rsidP="00873F84">
      <w:pPr>
        <w:spacing w:after="240" w:line="252" w:lineRule="auto"/>
        <w:jc w:val="center"/>
        <w:rPr>
          <w:rFonts w:ascii="Calibri" w:hAnsi="Calibri" w:cs="Calibri"/>
          <w:i/>
          <w:iCs/>
        </w:rPr>
      </w:pPr>
      <w:r w:rsidRPr="00873F84">
        <w:rPr>
          <w:rFonts w:ascii="Calibri" w:hAnsi="Calibri" w:cs="Calibri"/>
          <w:i/>
          <w:iCs/>
        </w:rPr>
        <w:t>II.</w:t>
      </w:r>
    </w:p>
    <w:p w14:paraId="43516FEE" w14:textId="77777777" w:rsidR="00873F84" w:rsidRPr="00873F84" w:rsidRDefault="00873F84" w:rsidP="00873F84">
      <w:pPr>
        <w:spacing w:after="240"/>
        <w:ind w:firstLine="708"/>
        <w:rPr>
          <w:rFonts w:ascii="Calibri" w:hAnsi="Calibri" w:cs="Calibri"/>
          <w:i/>
          <w:iCs/>
        </w:rPr>
      </w:pPr>
      <w:r w:rsidRPr="00873F84">
        <w:rPr>
          <w:rFonts w:ascii="Calibri" w:hAnsi="Calibri" w:cs="Calibri"/>
          <w:i/>
          <w:iCs/>
        </w:rPr>
        <w:t xml:space="preserve">Ovaj se Program rada upućuje Gradskom vijeću Grada Požege na usvajanje. </w:t>
      </w:r>
    </w:p>
    <w:p w14:paraId="263FE3AA" w14:textId="77777777" w:rsidR="00873F84" w:rsidRPr="00873F84" w:rsidRDefault="00873F84" w:rsidP="00873F84">
      <w:pPr>
        <w:rPr>
          <w:rFonts w:ascii="Calibri" w:eastAsia="Times New Roman" w:hAnsi="Calibri" w:cs="Calibri"/>
          <w:i/>
          <w:iCs/>
          <w:noProof w:val="0"/>
          <w:u w:val="single"/>
          <w:lang w:val="en-US" w:eastAsia="hr-HR"/>
        </w:rPr>
      </w:pPr>
    </w:p>
    <w:p w14:paraId="7C0DC14D" w14:textId="77777777" w:rsidR="00873F84" w:rsidRPr="00873F84" w:rsidRDefault="00873F84" w:rsidP="00873F84">
      <w:pPr>
        <w:ind w:left="6237"/>
        <w:jc w:val="center"/>
        <w:rPr>
          <w:rFonts w:ascii="Calibri" w:eastAsia="Times New Roman" w:hAnsi="Calibri" w:cs="Calibri"/>
          <w:i/>
          <w:iCs/>
          <w:noProof w:val="0"/>
          <w:lang w:val="en-US" w:eastAsia="hr-HR"/>
        </w:rPr>
      </w:pPr>
      <w:r w:rsidRPr="00873F84">
        <w:rPr>
          <w:rFonts w:ascii="Calibri" w:eastAsia="Times New Roman" w:hAnsi="Calibri" w:cs="Calibri"/>
          <w:i/>
          <w:iCs/>
          <w:noProof w:val="0"/>
          <w:lang w:val="en-US" w:eastAsia="hr-HR"/>
        </w:rPr>
        <w:t>GRADONAČELNIK</w:t>
      </w:r>
    </w:p>
    <w:p w14:paraId="36BDB14B" w14:textId="77777777" w:rsidR="00873F84" w:rsidRDefault="00873F84" w:rsidP="00873F84">
      <w:pPr>
        <w:spacing w:after="240"/>
        <w:ind w:left="6237"/>
        <w:jc w:val="center"/>
        <w:rPr>
          <w:rFonts w:ascii="Calibri" w:eastAsia="Times New Roman" w:hAnsi="Calibri" w:cs="Calibri"/>
          <w:i/>
          <w:iCs/>
          <w:noProof w:val="0"/>
          <w:lang w:val="en-US" w:eastAsia="hr-HR"/>
        </w:rPr>
      </w:pPr>
      <w:r w:rsidRPr="00873F84">
        <w:rPr>
          <w:rFonts w:ascii="Calibri" w:eastAsia="Times New Roman" w:hAnsi="Calibri" w:cs="Calibri"/>
          <w:i/>
          <w:iCs/>
          <w:noProof w:val="0"/>
          <w:lang w:val="en-US" w:eastAsia="hr-HR"/>
        </w:rPr>
        <w:t>dr.sc. Željko Glavić, v.r.</w:t>
      </w:r>
    </w:p>
    <w:sectPr w:rsidR="00873F84" w:rsidSect="0025204F">
      <w:headerReference w:type="default" r:id="rId12"/>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A88F9" w14:textId="77777777" w:rsidR="005A217F" w:rsidRDefault="005A217F" w:rsidP="00B06287">
      <w:r>
        <w:separator/>
      </w:r>
    </w:p>
  </w:endnote>
  <w:endnote w:type="continuationSeparator" w:id="0">
    <w:p w14:paraId="565B380A" w14:textId="77777777" w:rsidR="005A217F" w:rsidRDefault="005A217F" w:rsidP="00B06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FE74676-ECBC-48D1-8AF8-0D5E0ACFE893}"/>
    <w:embedBold r:id="rId2" w:fontKey="{3B5DEA53-F471-41AC-AAED-1DD4326ADE84}"/>
    <w:embedItalic r:id="rId3" w:fontKey="{0DFEDFC3-905A-4E6E-868F-A580E8723052}"/>
    <w:embedBoldItalic r:id="rId4" w:fontKey="{3C636854-0382-4878-8B70-506D11887ABA}"/>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5" w:fontKey="{52C28DBB-CD2F-4EF3-A71B-B88E9BA51E40}"/>
  </w:font>
  <w:font w:name="Arimo">
    <w:altName w:val="Calibri"/>
    <w:panose1 w:val="00000000000000000000"/>
    <w:charset w:val="EE"/>
    <w:family w:val="auto"/>
    <w:notTrueType/>
    <w:pitch w:val="default"/>
    <w:sig w:usb0="00000005" w:usb1="00000000" w:usb2="00000000" w:usb3="00000000" w:csb0="00000002" w:csb1="00000000"/>
  </w:font>
  <w:font w:name="Aptos">
    <w:charset w:val="00"/>
    <w:family w:val="swiss"/>
    <w:pitch w:val="variable"/>
    <w:sig w:usb0="20000287" w:usb1="00000003" w:usb2="00000000" w:usb3="00000000" w:csb0="0000019F" w:csb1="00000000"/>
    <w:embedItalic r:id="rId6" w:fontKey="{AF4E5EE0-B6E9-420B-A3E6-D8EBF447E4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343182"/>
      <w:docPartObj>
        <w:docPartGallery w:val="Page Numbers (Bottom of Page)"/>
        <w:docPartUnique/>
      </w:docPartObj>
    </w:sdtPr>
    <w:sdtContent>
      <w:p w14:paraId="060C59A2" w14:textId="20556AA7" w:rsidR="00B06287" w:rsidRDefault="00B06287">
        <w:pPr>
          <w:pStyle w:val="Podnoje"/>
        </w:pPr>
        <w:r>
          <mc:AlternateContent>
            <mc:Choice Requires="wpg">
              <w:drawing>
                <wp:anchor distT="0" distB="0" distL="114300" distR="114300" simplePos="0" relativeHeight="251659264" behindDoc="0" locked="0" layoutInCell="1" allowOverlap="1" wp14:anchorId="3F83EF58" wp14:editId="5A9D2558">
                  <wp:simplePos x="0" y="0"/>
                  <wp:positionH relativeFrom="page">
                    <wp:align>center</wp:align>
                  </wp:positionH>
                  <wp:positionV relativeFrom="bottomMargin">
                    <wp:align>center</wp:align>
                  </wp:positionV>
                  <wp:extent cx="7753350" cy="190500"/>
                  <wp:effectExtent l="9525" t="9525" r="9525" b="0"/>
                  <wp:wrapNone/>
                  <wp:docPr id="1693911604"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1673480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1EAD2" w14:textId="77777777" w:rsidR="00B06287" w:rsidRPr="00252F3E" w:rsidRDefault="00B06287">
                                <w:pPr>
                                  <w:jc w:val="center"/>
                                  <w:rPr>
                                    <w:sz w:val="20"/>
                                    <w:szCs w:val="20"/>
                                  </w:rPr>
                                </w:pPr>
                                <w:r w:rsidRPr="00252F3E">
                                  <w:rPr>
                                    <w:sz w:val="20"/>
                                    <w:szCs w:val="20"/>
                                  </w:rPr>
                                  <w:fldChar w:fldCharType="begin"/>
                                </w:r>
                                <w:r w:rsidRPr="00252F3E">
                                  <w:rPr>
                                    <w:sz w:val="20"/>
                                    <w:szCs w:val="20"/>
                                  </w:rPr>
                                  <w:instrText>PAGE    \* MERGEFORMAT</w:instrText>
                                </w:r>
                                <w:r w:rsidRPr="00252F3E">
                                  <w:rPr>
                                    <w:sz w:val="20"/>
                                    <w:szCs w:val="20"/>
                                  </w:rPr>
                                  <w:fldChar w:fldCharType="separate"/>
                                </w:r>
                                <w:r w:rsidRPr="00252F3E">
                                  <w:rPr>
                                    <w:color w:val="8C8C8C" w:themeColor="background1" w:themeShade="8C"/>
                                    <w:sz w:val="20"/>
                                    <w:szCs w:val="20"/>
                                  </w:rPr>
                                  <w:t>2</w:t>
                                </w:r>
                                <w:r w:rsidRPr="00252F3E">
                                  <w:rPr>
                                    <w:color w:val="8C8C8C" w:themeColor="background1" w:themeShade="8C"/>
                                    <w:sz w:val="20"/>
                                    <w:szCs w:val="20"/>
                                  </w:rPr>
                                  <w:fldChar w:fldCharType="end"/>
                                </w:r>
                              </w:p>
                            </w:txbxContent>
                          </wps:txbx>
                          <wps:bodyPr rot="0" vert="horz" wrap="square" lIns="0" tIns="0" rIns="0" bIns="0" anchor="t" anchorCtr="0" upright="1">
                            <a:noAutofit/>
                          </wps:bodyPr>
                        </wps:wsp>
                        <wpg:grpSp>
                          <wpg:cNvPr id="1458408437" name="Group 31"/>
                          <wpg:cNvGrpSpPr>
                            <a:grpSpLocks/>
                          </wpg:cNvGrpSpPr>
                          <wpg:grpSpPr bwMode="auto">
                            <a:xfrm flipH="1">
                              <a:off x="0" y="14970"/>
                              <a:ext cx="12255" cy="230"/>
                              <a:chOff x="-8" y="14978"/>
                              <a:chExt cx="12255" cy="230"/>
                            </a:xfrm>
                          </wpg:grpSpPr>
                          <wps:wsp>
                            <wps:cNvPr id="49479536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7577615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F83EF58"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EHjwMAAJYKAAAOAAAAZHJzL2Uyb0RvYy54bWzUlllv3DYQx98L5DsQfK91rw5YDpxN4hZI&#10;2wBx+86VqKOVSJXkWnI/fYfHSuuN2wIJkqAQIFA8RjP/md9I1y+XcUAPVMiesxIHVz5GlFW87llb&#10;4l/v336fYSQVYTUZOKMlfqQSv7x58d31PBU05B0faioQGGGymKcSd0pNhefJqqMjkVd8ogwWGy5G&#10;ouBRtF4tyAzWx8ELfX/nzVzUk+AVlRJmX9tFfGPsNw2t1C9NI6lCQ4nBN2XuwtwP+u7dXJOiFWTq&#10;+sq5QT7Bi5H0DF66mnpNFEFH0X9kauwrwSVv1FXFR483TV9REwNEE/gX0dwJfpxMLG0xt9MqE0h7&#10;odMnm61+frgT04fpvbDew/Adr/6QoIs3T21xvq6fW7sZHeafeA35JEfFTeBLI0ZtAkJCi9H3cdWX&#10;LgpVMJmmSRQlkIYK1oLcT3yXgKqDLG3HgjhP15U37nAQhklij0b2nEcK+1bjqfNMZx5KSW5qyc9T&#10;60NHJmqSILUa7wXq6xLnwS6N4swHjxgZQYh7HeQrvqAw0UWlnYDdWlikFpiHgI1O0uqLGN93hLX0&#10;Vgg+d5TU4GagT0Iw61FrR2oj/yV44Gd+hJEWNs6z0Bb2Sfhdklvlwiwz7zgpR4pJSHVH+Yj0oMQC&#10;iDF+kod3Uml3ti06vYy/7YcB5kkxsCcTsFHPGPe1x9Z3tRwWJ8eB148QiOAWQmgaMOi4+AujGQAs&#10;sfzzSATFaPiRgRia1tNAnAaH04CwCo6WWGFkh3tlqT5Oom87sGzlZvwWKrTpTShaWeuF8xPKRLvp&#10;ytoOtxwHcZLFfhZH6SnJBkgUmTxd0qHZ/yx6UDP00w8nx59wdAbEKaVnOITRCovDSHddWwmpyTcp&#10;qu4ZjtzBb8lRnMdpnkQ7qE/LkU6XQQ6F6RlIe2Y7VLUw16FWgszu+8cJIHwCkD2ic/7PABnNf7vQ&#10;/GP1NtF3rntdSrdR4kA6UKb2nDHgiYtoQ0oz09YuWFL/HmDUjAN8cx7IgKAhrq3NAPjv/KEZGlEC&#10;DUcblXzoaw2neRDtYT8IBEZLfJvoy3H/ZNvYK/j6Dv1Y4ky/2tWRbkdvWG0oV6Qf7Ph5wC1PulFo&#10;pR1QX6EBB2mSprsgiZ8pHFPzro1+qcIxbUw3XSOb1twRG4RJeEnfWj9+nrtv2JcpoHyXWuIhWf/f&#10;Atq+56aszM+PIcH9qOm/q/Nns2v7nbz5Gw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PHYAQePAwAAlg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arywAAAOIAAAAPAAAAZHJzL2Rvd25yZXYueG1sRI9BSwMx&#10;FITvQv9DeAVvNmnVtd02LUUUBEHcrgePr5vX3dDNy3YT2/XfG0HwOMzMN8xqM7hWnKkP1rOG6USB&#10;IK68sVxr+Cifb+YgQkQ22HomDd8UYLMeXa0wN/7CBZ13sRYJwiFHDU2MXS5lqBpyGCa+I07ewfcO&#10;Y5J9LU2PlwR3rZwplUmHltNCgx09NlQdd19Ow/aTiyd7etu/F4fCluVC8Wt21Pp6PGyXICIN8T/8&#10;134xGhbT7OH2bq7u4fdSugNy/QMAAP//AwBQSwECLQAUAAYACAAAACEA2+H2y+4AAACFAQAAEwAA&#10;AAAAAAAAAAAAAAAAAAAAW0NvbnRlbnRfVHlwZXNdLnhtbFBLAQItABQABgAIAAAAIQBa9CxbvwAA&#10;ABUBAAALAAAAAAAAAAAAAAAAAB8BAABfcmVscy8ucmVsc1BLAQItABQABgAIAAAAIQDnDkarywAA&#10;AOIAAAAPAAAAAAAAAAAAAAAAAAcCAABkcnMvZG93bnJldi54bWxQSwUGAAAAAAMAAwC3AAAA/wIA&#10;AAAA&#10;" filled="f" stroked="f">
                    <v:textbox inset="0,0,0,0">
                      <w:txbxContent>
                        <w:p w14:paraId="4381EAD2" w14:textId="77777777" w:rsidR="00B06287" w:rsidRPr="00252F3E" w:rsidRDefault="00B06287">
                          <w:pPr>
                            <w:jc w:val="center"/>
                            <w:rPr>
                              <w:sz w:val="20"/>
                              <w:szCs w:val="20"/>
                            </w:rPr>
                          </w:pPr>
                          <w:r w:rsidRPr="00252F3E">
                            <w:rPr>
                              <w:sz w:val="20"/>
                              <w:szCs w:val="20"/>
                            </w:rPr>
                            <w:fldChar w:fldCharType="begin"/>
                          </w:r>
                          <w:r w:rsidRPr="00252F3E">
                            <w:rPr>
                              <w:sz w:val="20"/>
                              <w:szCs w:val="20"/>
                            </w:rPr>
                            <w:instrText>PAGE    \* MERGEFORMAT</w:instrText>
                          </w:r>
                          <w:r w:rsidRPr="00252F3E">
                            <w:rPr>
                              <w:sz w:val="20"/>
                              <w:szCs w:val="20"/>
                            </w:rPr>
                            <w:fldChar w:fldCharType="separate"/>
                          </w:r>
                          <w:r w:rsidRPr="00252F3E">
                            <w:rPr>
                              <w:color w:val="8C8C8C" w:themeColor="background1" w:themeShade="8C"/>
                              <w:sz w:val="20"/>
                              <w:szCs w:val="20"/>
                            </w:rPr>
                            <w:t>2</w:t>
                          </w:r>
                          <w:r w:rsidRPr="00252F3E">
                            <w:rPr>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0cYxwAAAOMAAAAPAAAAZHJzL2Rvd25yZXYueG1sRE9LSwMx&#10;EL4L/Q9hBG9tYo26rE1LKVSKeHF90OOwGXeDm8myie323zdCweN871msRt+JAw3RBTZwO1MgiOtg&#10;HTcGPt630wJETMgWu8Bk4EQRVsvJ1QJLG478RocqNSKHcCzRQJtSX0oZ65Y8xlnoiTP3HQaPKZ9D&#10;I+2AxxzuOzlX6kF6dJwbWuxp01L9U/16A59rp0l/7V9eVU20s3L/XDltzM31uH4CkWhM/+KLe2fz&#10;fH1faFXou0f4+ykDIJdnAAAA//8DAFBLAQItABQABgAIAAAAIQDb4fbL7gAAAIUBAAATAAAAAAAA&#10;AAAAAAAAAAAAAABbQ29udGVudF9UeXBlc10ueG1sUEsBAi0AFAAGAAgAAAAhAFr0LFu/AAAAFQEA&#10;AAsAAAAAAAAAAAAAAAAAHwEAAF9yZWxzLy5yZWxzUEsBAi0AFAAGAAgAAAAhAAkDRxj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VkywAAAOIAAAAPAAAAZHJzL2Rvd25yZXYueG1sRI9Pa8JA&#10;FMTvBb/D8oReRDdt/ZfoKlIo6aWHWgWPz+wzG8y+Ddmtpv30bkHocZiZ3zDLdWdrcaHWV44VPI0S&#10;EMSF0xWXCnZfb8M5CB+QNdaOScEPeViveg9LzLS78iddtqEUEcI+QwUmhCaT0heGLPqRa4ijd3Kt&#10;xRBlW0rd4jXCbS2fk2QqLVYcFww29GqoOG+/rYKBT+S+mBxMPsg/jr96z7uNzZV67HebBYhAXfgP&#10;39vvWsE4Hc/Sycs0hb9L8Q7I1Q0AAP//AwBQSwECLQAUAAYACAAAACEA2+H2y+4AAACFAQAAEwAA&#10;AAAAAAAAAAAAAAAAAAAAW0NvbnRlbnRfVHlwZXNdLnhtbFBLAQItABQABgAIAAAAIQBa9CxbvwAA&#10;ABUBAAALAAAAAAAAAAAAAAAAAB8BAABfcmVscy8ucmVsc1BLAQItABQABgAIAAAAIQD1CeVkywAA&#10;AOI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7xwAAAOIAAAAPAAAAZHJzL2Rvd25yZXYueG1sRE9Na8JA&#10;EL0X/A/LFHopdaOokegqYqgIRVDrxduQnSbR7GzIrhr/vSsUPD7e93TemkpcqXGlZQW9bgSCOLO6&#10;5FzB4ff7awzCeWSNlWVScCcH81nnbYqJtjfe0XXvcxFC2CWooPC+TqR0WUEGXdfWxIH7s41BH2CT&#10;S93gLYSbSvajaCQNlhwaCqxpWVB23l+Mgs1udTgf5SXtt+Xi84Q/6fG0TZX6eG8XExCeWv8S/7vX&#10;OsyPh3E86g0H8LwUMMjZAwAA//8DAFBLAQItABQABgAIAAAAIQDb4fbL7gAAAIUBAAATAAAAAAAA&#10;AAAAAAAAAAAAAABbQ29udGVudF9UeXBlc10ueG1sUEsBAi0AFAAGAAgAAAAhAFr0LFu/AAAAFQEA&#10;AAsAAAAAAAAAAAAAAAAAHwEAAF9yZWxzLy5yZWxzUEsBAi0AFAAGAAgAAAAhAH8PfjvHAAAA4gAA&#10;AA8AAAAAAAAAAAAAAAAABwIAAGRycy9kb3ducmV2LnhtbFBLBQYAAAAAAwADALcAAAD7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9D5D1D" w14:textId="77777777" w:rsidR="005A217F" w:rsidRDefault="005A217F" w:rsidP="00B06287">
      <w:r>
        <w:separator/>
      </w:r>
    </w:p>
  </w:footnote>
  <w:footnote w:type="continuationSeparator" w:id="0">
    <w:p w14:paraId="1402CC45" w14:textId="77777777" w:rsidR="005A217F" w:rsidRDefault="005A217F" w:rsidP="00B06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CF352" w14:textId="40B54500" w:rsidR="00B06287" w:rsidRPr="0025204F" w:rsidRDefault="0025204F" w:rsidP="00A72409">
    <w:pPr>
      <w:tabs>
        <w:tab w:val="center" w:pos="4536"/>
        <w:tab w:val="right" w:pos="9072"/>
      </w:tabs>
      <w:autoSpaceDN w:val="0"/>
      <w:rPr>
        <w:rFonts w:ascii="Calibri" w:eastAsia="Times New Roman" w:hAnsi="Calibri" w:cs="Calibri"/>
        <w:b/>
        <w:noProof w:val="0"/>
        <w:sz w:val="20"/>
        <w:szCs w:val="20"/>
        <w:u w:val="single"/>
        <w:lang w:val="en-US" w:eastAsia="hr-HR"/>
      </w:rPr>
    </w:pPr>
    <w:bookmarkStart w:id="4" w:name="_Hlk145935826"/>
    <w:bookmarkStart w:id="5" w:name="_Hlk135287041"/>
    <w:r w:rsidRPr="0025204F">
      <w:rPr>
        <w:rFonts w:ascii="Calibri" w:eastAsia="Times New Roman" w:hAnsi="Calibri" w:cs="Calibri"/>
        <w:noProof w:val="0"/>
        <w:sz w:val="20"/>
        <w:szCs w:val="20"/>
        <w:u w:val="single"/>
        <w:lang w:val="en-US" w:eastAsia="hr-HR"/>
      </w:rPr>
      <w:t>32. sjednica Gradskog vijeća</w:t>
    </w:r>
    <w:r w:rsidRPr="0025204F">
      <w:rPr>
        <w:rFonts w:ascii="Calibri" w:eastAsia="Times New Roman" w:hAnsi="Calibri" w:cs="Calibri"/>
        <w:noProof w:val="0"/>
        <w:sz w:val="20"/>
        <w:szCs w:val="20"/>
        <w:u w:val="single"/>
        <w:lang w:val="en-US" w:eastAsia="hr-HR"/>
      </w:rPr>
      <w:tab/>
    </w:r>
    <w:r w:rsidRPr="0025204F">
      <w:rPr>
        <w:rFonts w:ascii="Calibri" w:eastAsia="Times New Roman" w:hAnsi="Calibri" w:cs="Calibri"/>
        <w:noProof w:val="0"/>
        <w:sz w:val="20"/>
        <w:szCs w:val="20"/>
        <w:u w:val="single"/>
        <w:lang w:val="en-US" w:eastAsia="hr-HR"/>
      </w:rPr>
      <w:tab/>
      <w:t>prosinac, 2024.</w:t>
    </w:r>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02670"/>
    <w:multiLevelType w:val="hybridMultilevel"/>
    <w:tmpl w:val="1D5EF064"/>
    <w:lvl w:ilvl="0" w:tplc="FE22226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BFD6136"/>
    <w:multiLevelType w:val="hybridMultilevel"/>
    <w:tmpl w:val="C22EF50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24DF317F"/>
    <w:multiLevelType w:val="hybridMultilevel"/>
    <w:tmpl w:val="5C628000"/>
    <w:lvl w:ilvl="0" w:tplc="7EE8E6DE">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32290C83"/>
    <w:multiLevelType w:val="hybridMultilevel"/>
    <w:tmpl w:val="7F10E65C"/>
    <w:lvl w:ilvl="0" w:tplc="FABC997A">
      <w:start w:val="1"/>
      <w:numFmt w:val="decimal"/>
      <w:lvlText w:val="%1)"/>
      <w:lvlJc w:val="left"/>
      <w:pPr>
        <w:ind w:left="1065" w:hanging="360"/>
      </w:pPr>
      <w:rPr>
        <w:rFonts w:hint="default"/>
        <w:color w:val="auto"/>
        <w:u w:val="none"/>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4" w15:restartNumberingAfterBreak="0">
    <w:nsid w:val="43B66E07"/>
    <w:multiLevelType w:val="hybridMultilevel"/>
    <w:tmpl w:val="A5821D9C"/>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5D5511C"/>
    <w:multiLevelType w:val="hybridMultilevel"/>
    <w:tmpl w:val="B0A2DBDC"/>
    <w:lvl w:ilvl="0" w:tplc="96082FDE">
      <w:start w:val="3"/>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 w15:restartNumberingAfterBreak="0">
    <w:nsid w:val="4B220B59"/>
    <w:multiLevelType w:val="multilevel"/>
    <w:tmpl w:val="11822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2E0879"/>
    <w:multiLevelType w:val="hybridMultilevel"/>
    <w:tmpl w:val="09241A7A"/>
    <w:lvl w:ilvl="0" w:tplc="55368754">
      <w:numFmt w:val="bullet"/>
      <w:lvlText w:val="-"/>
      <w:lvlJc w:val="left"/>
      <w:pPr>
        <w:tabs>
          <w:tab w:val="num" w:pos="1211"/>
        </w:tabs>
        <w:ind w:left="1211" w:hanging="360"/>
      </w:pPr>
      <w:rPr>
        <w:rFonts w:ascii="Times New Roman" w:eastAsia="Times New Roman" w:hAnsi="Times New Roman" w:cs="Times New Roman" w:hint="default"/>
      </w:rPr>
    </w:lvl>
    <w:lvl w:ilvl="1" w:tplc="041A0003">
      <w:start w:val="1"/>
      <w:numFmt w:val="bullet"/>
      <w:lvlText w:val="o"/>
      <w:lvlJc w:val="left"/>
      <w:pPr>
        <w:tabs>
          <w:tab w:val="num" w:pos="1931"/>
        </w:tabs>
        <w:ind w:left="1931" w:hanging="360"/>
      </w:pPr>
      <w:rPr>
        <w:rFonts w:ascii="Courier New" w:hAnsi="Courier New" w:cs="Courier New" w:hint="default"/>
      </w:rPr>
    </w:lvl>
    <w:lvl w:ilvl="2" w:tplc="041A0005">
      <w:start w:val="1"/>
      <w:numFmt w:val="bullet"/>
      <w:lvlText w:val=""/>
      <w:lvlJc w:val="left"/>
      <w:pPr>
        <w:tabs>
          <w:tab w:val="num" w:pos="2651"/>
        </w:tabs>
        <w:ind w:left="2651" w:hanging="360"/>
      </w:pPr>
      <w:rPr>
        <w:rFonts w:ascii="Wingdings" w:hAnsi="Wingdings" w:hint="default"/>
      </w:rPr>
    </w:lvl>
    <w:lvl w:ilvl="3" w:tplc="041A0001">
      <w:start w:val="1"/>
      <w:numFmt w:val="bullet"/>
      <w:lvlText w:val=""/>
      <w:lvlJc w:val="left"/>
      <w:pPr>
        <w:tabs>
          <w:tab w:val="num" w:pos="3371"/>
        </w:tabs>
        <w:ind w:left="3371" w:hanging="360"/>
      </w:pPr>
      <w:rPr>
        <w:rFonts w:ascii="Symbol" w:hAnsi="Symbol" w:hint="default"/>
      </w:rPr>
    </w:lvl>
    <w:lvl w:ilvl="4" w:tplc="041A0003">
      <w:start w:val="1"/>
      <w:numFmt w:val="bullet"/>
      <w:lvlText w:val="o"/>
      <w:lvlJc w:val="left"/>
      <w:pPr>
        <w:tabs>
          <w:tab w:val="num" w:pos="4091"/>
        </w:tabs>
        <w:ind w:left="4091" w:hanging="360"/>
      </w:pPr>
      <w:rPr>
        <w:rFonts w:ascii="Courier New" w:hAnsi="Courier New" w:cs="Courier New" w:hint="default"/>
      </w:rPr>
    </w:lvl>
    <w:lvl w:ilvl="5" w:tplc="041A0005">
      <w:start w:val="1"/>
      <w:numFmt w:val="bullet"/>
      <w:lvlText w:val=""/>
      <w:lvlJc w:val="left"/>
      <w:pPr>
        <w:tabs>
          <w:tab w:val="num" w:pos="4811"/>
        </w:tabs>
        <w:ind w:left="4811" w:hanging="360"/>
      </w:pPr>
      <w:rPr>
        <w:rFonts w:ascii="Wingdings" w:hAnsi="Wingdings" w:hint="default"/>
      </w:rPr>
    </w:lvl>
    <w:lvl w:ilvl="6" w:tplc="041A0001">
      <w:start w:val="1"/>
      <w:numFmt w:val="bullet"/>
      <w:lvlText w:val=""/>
      <w:lvlJc w:val="left"/>
      <w:pPr>
        <w:tabs>
          <w:tab w:val="num" w:pos="5531"/>
        </w:tabs>
        <w:ind w:left="5531" w:hanging="360"/>
      </w:pPr>
      <w:rPr>
        <w:rFonts w:ascii="Symbol" w:hAnsi="Symbol" w:hint="default"/>
      </w:rPr>
    </w:lvl>
    <w:lvl w:ilvl="7" w:tplc="041A0003">
      <w:start w:val="1"/>
      <w:numFmt w:val="bullet"/>
      <w:lvlText w:val="o"/>
      <w:lvlJc w:val="left"/>
      <w:pPr>
        <w:tabs>
          <w:tab w:val="num" w:pos="6251"/>
        </w:tabs>
        <w:ind w:left="6251" w:hanging="360"/>
      </w:pPr>
      <w:rPr>
        <w:rFonts w:ascii="Courier New" w:hAnsi="Courier New" w:cs="Courier New" w:hint="default"/>
      </w:rPr>
    </w:lvl>
    <w:lvl w:ilvl="8" w:tplc="041A0005">
      <w:start w:val="1"/>
      <w:numFmt w:val="bullet"/>
      <w:lvlText w:val=""/>
      <w:lvlJc w:val="left"/>
      <w:pPr>
        <w:tabs>
          <w:tab w:val="num" w:pos="6971"/>
        </w:tabs>
        <w:ind w:left="6971" w:hanging="360"/>
      </w:pPr>
      <w:rPr>
        <w:rFonts w:ascii="Wingdings" w:hAnsi="Wingdings" w:hint="default"/>
      </w:rPr>
    </w:lvl>
  </w:abstractNum>
  <w:abstractNum w:abstractNumId="8" w15:restartNumberingAfterBreak="0">
    <w:nsid w:val="54BA3DB4"/>
    <w:multiLevelType w:val="hybridMultilevel"/>
    <w:tmpl w:val="BD1C94B2"/>
    <w:lvl w:ilvl="0" w:tplc="9980348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655C4D89"/>
    <w:multiLevelType w:val="hybridMultilevel"/>
    <w:tmpl w:val="CAAA55E0"/>
    <w:lvl w:ilvl="0" w:tplc="4D8E95CA">
      <w:start w:val="2"/>
      <w:numFmt w:val="bullet"/>
      <w:lvlText w:val="-"/>
      <w:lvlJc w:val="left"/>
      <w:pPr>
        <w:ind w:left="1260" w:hanging="360"/>
      </w:pPr>
      <w:rPr>
        <w:rFonts w:ascii="Calibri" w:eastAsiaTheme="minorHAnsi" w:hAnsi="Calibri" w:cs="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 w15:restartNumberingAfterBreak="0">
    <w:nsid w:val="6EDA729B"/>
    <w:multiLevelType w:val="hybridMultilevel"/>
    <w:tmpl w:val="F2B0C8D8"/>
    <w:lvl w:ilvl="0" w:tplc="128E43BC">
      <w:start w:val="7"/>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 w15:restartNumberingAfterBreak="0">
    <w:nsid w:val="702510F0"/>
    <w:multiLevelType w:val="hybridMultilevel"/>
    <w:tmpl w:val="285482E8"/>
    <w:lvl w:ilvl="0" w:tplc="4258A7A6">
      <w:start w:val="2"/>
      <w:numFmt w:val="bullet"/>
      <w:lvlText w:val="-"/>
      <w:lvlJc w:val="left"/>
      <w:pPr>
        <w:ind w:left="1353" w:hanging="360"/>
      </w:pPr>
      <w:rPr>
        <w:rFonts w:ascii="Calibri" w:eastAsia="Times New Roman" w:hAnsi="Calibri" w:cs="Calibri" w:hint="default"/>
      </w:rPr>
    </w:lvl>
    <w:lvl w:ilvl="1" w:tplc="041A0003" w:tentative="1">
      <w:start w:val="1"/>
      <w:numFmt w:val="bullet"/>
      <w:lvlText w:val="o"/>
      <w:lvlJc w:val="left"/>
      <w:pPr>
        <w:ind w:left="2073" w:hanging="360"/>
      </w:pPr>
      <w:rPr>
        <w:rFonts w:ascii="Courier New" w:hAnsi="Courier New" w:cs="Courier New" w:hint="default"/>
      </w:rPr>
    </w:lvl>
    <w:lvl w:ilvl="2" w:tplc="041A0005" w:tentative="1">
      <w:start w:val="1"/>
      <w:numFmt w:val="bullet"/>
      <w:lvlText w:val=""/>
      <w:lvlJc w:val="left"/>
      <w:pPr>
        <w:ind w:left="2793" w:hanging="360"/>
      </w:pPr>
      <w:rPr>
        <w:rFonts w:ascii="Wingdings" w:hAnsi="Wingdings" w:hint="default"/>
      </w:rPr>
    </w:lvl>
    <w:lvl w:ilvl="3" w:tplc="041A0001" w:tentative="1">
      <w:start w:val="1"/>
      <w:numFmt w:val="bullet"/>
      <w:lvlText w:val=""/>
      <w:lvlJc w:val="left"/>
      <w:pPr>
        <w:ind w:left="3513" w:hanging="360"/>
      </w:pPr>
      <w:rPr>
        <w:rFonts w:ascii="Symbol" w:hAnsi="Symbol" w:hint="default"/>
      </w:rPr>
    </w:lvl>
    <w:lvl w:ilvl="4" w:tplc="041A0003" w:tentative="1">
      <w:start w:val="1"/>
      <w:numFmt w:val="bullet"/>
      <w:lvlText w:val="o"/>
      <w:lvlJc w:val="left"/>
      <w:pPr>
        <w:ind w:left="4233" w:hanging="360"/>
      </w:pPr>
      <w:rPr>
        <w:rFonts w:ascii="Courier New" w:hAnsi="Courier New" w:cs="Courier New" w:hint="default"/>
      </w:rPr>
    </w:lvl>
    <w:lvl w:ilvl="5" w:tplc="041A0005" w:tentative="1">
      <w:start w:val="1"/>
      <w:numFmt w:val="bullet"/>
      <w:lvlText w:val=""/>
      <w:lvlJc w:val="left"/>
      <w:pPr>
        <w:ind w:left="4953" w:hanging="360"/>
      </w:pPr>
      <w:rPr>
        <w:rFonts w:ascii="Wingdings" w:hAnsi="Wingdings" w:hint="default"/>
      </w:rPr>
    </w:lvl>
    <w:lvl w:ilvl="6" w:tplc="041A0001" w:tentative="1">
      <w:start w:val="1"/>
      <w:numFmt w:val="bullet"/>
      <w:lvlText w:val=""/>
      <w:lvlJc w:val="left"/>
      <w:pPr>
        <w:ind w:left="5673" w:hanging="360"/>
      </w:pPr>
      <w:rPr>
        <w:rFonts w:ascii="Symbol" w:hAnsi="Symbol" w:hint="default"/>
      </w:rPr>
    </w:lvl>
    <w:lvl w:ilvl="7" w:tplc="041A0003" w:tentative="1">
      <w:start w:val="1"/>
      <w:numFmt w:val="bullet"/>
      <w:lvlText w:val="o"/>
      <w:lvlJc w:val="left"/>
      <w:pPr>
        <w:ind w:left="6393" w:hanging="360"/>
      </w:pPr>
      <w:rPr>
        <w:rFonts w:ascii="Courier New" w:hAnsi="Courier New" w:cs="Courier New" w:hint="default"/>
      </w:rPr>
    </w:lvl>
    <w:lvl w:ilvl="8" w:tplc="041A0005" w:tentative="1">
      <w:start w:val="1"/>
      <w:numFmt w:val="bullet"/>
      <w:lvlText w:val=""/>
      <w:lvlJc w:val="left"/>
      <w:pPr>
        <w:ind w:left="7113" w:hanging="360"/>
      </w:pPr>
      <w:rPr>
        <w:rFonts w:ascii="Wingdings" w:hAnsi="Wingdings" w:hint="default"/>
      </w:rPr>
    </w:lvl>
  </w:abstractNum>
  <w:num w:numId="1" w16cid:durableId="20370728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17242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0360658">
    <w:abstractNumId w:val="5"/>
  </w:num>
  <w:num w:numId="4" w16cid:durableId="1001543325">
    <w:abstractNumId w:val="3"/>
  </w:num>
  <w:num w:numId="5" w16cid:durableId="946236044">
    <w:abstractNumId w:val="4"/>
  </w:num>
  <w:num w:numId="6" w16cid:durableId="1516992067">
    <w:abstractNumId w:val="10"/>
  </w:num>
  <w:num w:numId="7" w16cid:durableId="852455355">
    <w:abstractNumId w:val="0"/>
  </w:num>
  <w:num w:numId="8" w16cid:durableId="97678143">
    <w:abstractNumId w:val="8"/>
  </w:num>
  <w:num w:numId="9" w16cid:durableId="586694705">
    <w:abstractNumId w:val="7"/>
  </w:num>
  <w:num w:numId="10" w16cid:durableId="10474140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6851186">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4747837">
    <w:abstractNumId w:val="9"/>
  </w:num>
  <w:num w:numId="13" w16cid:durableId="473912663">
    <w:abstractNumId w:val="11"/>
  </w:num>
  <w:num w:numId="14" w16cid:durableId="20167593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DCD"/>
    <w:rsid w:val="00001504"/>
    <w:rsid w:val="00092A99"/>
    <w:rsid w:val="000D1765"/>
    <w:rsid w:val="001103F7"/>
    <w:rsid w:val="001431C2"/>
    <w:rsid w:val="00143713"/>
    <w:rsid w:val="00143C62"/>
    <w:rsid w:val="001A074E"/>
    <w:rsid w:val="001A5D3C"/>
    <w:rsid w:val="001B3AC3"/>
    <w:rsid w:val="001B7264"/>
    <w:rsid w:val="001F32D1"/>
    <w:rsid w:val="001F7387"/>
    <w:rsid w:val="00205ED0"/>
    <w:rsid w:val="00230A06"/>
    <w:rsid w:val="0025204F"/>
    <w:rsid w:val="00252F3E"/>
    <w:rsid w:val="00275D1F"/>
    <w:rsid w:val="002859A0"/>
    <w:rsid w:val="0029270A"/>
    <w:rsid w:val="002B5B49"/>
    <w:rsid w:val="002E6FA6"/>
    <w:rsid w:val="0031764A"/>
    <w:rsid w:val="00320D60"/>
    <w:rsid w:val="003B0EE7"/>
    <w:rsid w:val="003C2F4B"/>
    <w:rsid w:val="00404042"/>
    <w:rsid w:val="004817FF"/>
    <w:rsid w:val="004A5698"/>
    <w:rsid w:val="004D6531"/>
    <w:rsid w:val="00574570"/>
    <w:rsid w:val="0057721E"/>
    <w:rsid w:val="00577D45"/>
    <w:rsid w:val="005846D4"/>
    <w:rsid w:val="005A217F"/>
    <w:rsid w:val="005A47F1"/>
    <w:rsid w:val="005C277A"/>
    <w:rsid w:val="0064371D"/>
    <w:rsid w:val="0066343A"/>
    <w:rsid w:val="00681194"/>
    <w:rsid w:val="00690B82"/>
    <w:rsid w:val="0071506E"/>
    <w:rsid w:val="00716DCD"/>
    <w:rsid w:val="007468BC"/>
    <w:rsid w:val="00764EBF"/>
    <w:rsid w:val="007B28BB"/>
    <w:rsid w:val="00805EDB"/>
    <w:rsid w:val="00866DD4"/>
    <w:rsid w:val="00873F84"/>
    <w:rsid w:val="00990476"/>
    <w:rsid w:val="00A6021D"/>
    <w:rsid w:val="00A72409"/>
    <w:rsid w:val="00A72E84"/>
    <w:rsid w:val="00AA6CCF"/>
    <w:rsid w:val="00B06287"/>
    <w:rsid w:val="00B35FC8"/>
    <w:rsid w:val="00B6018A"/>
    <w:rsid w:val="00B64057"/>
    <w:rsid w:val="00B9249E"/>
    <w:rsid w:val="00BF114D"/>
    <w:rsid w:val="00C07FE5"/>
    <w:rsid w:val="00C8170D"/>
    <w:rsid w:val="00CF420A"/>
    <w:rsid w:val="00D50A87"/>
    <w:rsid w:val="00D76889"/>
    <w:rsid w:val="00DC323B"/>
    <w:rsid w:val="00E13BFA"/>
    <w:rsid w:val="00E316F1"/>
    <w:rsid w:val="00E4484E"/>
    <w:rsid w:val="00F26EB0"/>
    <w:rsid w:val="00F8552A"/>
    <w:rsid w:val="00FB5A25"/>
    <w:rsid w:val="00FF4BD5"/>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4D311"/>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409"/>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99"/>
    <w:qFormat/>
    <w:rsid w:val="00866DD4"/>
    <w:pPr>
      <w:spacing w:after="80"/>
      <w:contextualSpacing/>
    </w:pPr>
    <w:rPr>
      <w:rFonts w:asciiTheme="majorHAnsi" w:eastAsiaTheme="majorEastAsia" w:hAnsiTheme="majorHAnsi" w:cstheme="majorBidi"/>
      <w:noProof w:val="0"/>
      <w:spacing w:val="-10"/>
      <w:kern w:val="28"/>
      <w:sz w:val="56"/>
      <w:szCs w:val="56"/>
      <w:lang w:eastAsia="hr-HR"/>
    </w:rPr>
  </w:style>
  <w:style w:type="character" w:customStyle="1" w:styleId="NaslovChar">
    <w:name w:val="Naslov Char"/>
    <w:basedOn w:val="Zadanifontodlomka"/>
    <w:link w:val="Naslov"/>
    <w:uiPriority w:val="99"/>
    <w:rsid w:val="00866DD4"/>
    <w:rPr>
      <w:rFonts w:asciiTheme="majorHAnsi" w:eastAsiaTheme="majorEastAsia" w:hAnsiTheme="majorHAnsi" w:cstheme="majorBidi"/>
      <w:spacing w:val="-10"/>
      <w:kern w:val="28"/>
      <w:sz w:val="56"/>
      <w:szCs w:val="56"/>
      <w:lang w:eastAsia="hr-HR"/>
    </w:rPr>
  </w:style>
  <w:style w:type="paragraph" w:styleId="Odlomakpopisa">
    <w:name w:val="List Paragraph"/>
    <w:aliases w:val="Bulleted"/>
    <w:basedOn w:val="Normal"/>
    <w:link w:val="OdlomakpopisaChar"/>
    <w:uiPriority w:val="34"/>
    <w:qFormat/>
    <w:rsid w:val="00866DD4"/>
    <w:pPr>
      <w:ind w:left="720"/>
      <w:contextualSpacing/>
    </w:pPr>
    <w:rPr>
      <w:rFonts w:ascii="Times New Roman" w:eastAsia="Times New Roman" w:hAnsi="Times New Roman" w:cs="Times New Roman"/>
      <w:noProof w:val="0"/>
      <w:sz w:val="24"/>
      <w:szCs w:val="24"/>
      <w:lang w:eastAsia="hr-HR"/>
    </w:rPr>
  </w:style>
  <w:style w:type="character" w:customStyle="1" w:styleId="OdlomakpopisaChar">
    <w:name w:val="Odlomak popisa Char"/>
    <w:aliases w:val="Bulleted Char"/>
    <w:link w:val="Odlomakpopisa"/>
    <w:uiPriority w:val="34"/>
    <w:locked/>
    <w:rsid w:val="00866DD4"/>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unhideWhenUsed/>
    <w:rsid w:val="0031764A"/>
    <w:pPr>
      <w:ind w:firstLine="720"/>
      <w:jc w:val="both"/>
    </w:pPr>
    <w:rPr>
      <w:rFonts w:ascii="Times New Roman" w:eastAsia="Times New Roman" w:hAnsi="Times New Roman" w:cs="Times New Roman"/>
      <w:b/>
      <w:noProof w:val="0"/>
      <w:sz w:val="24"/>
      <w:szCs w:val="20"/>
      <w:lang w:val="en-US" w:eastAsia="hr-HR"/>
    </w:rPr>
  </w:style>
  <w:style w:type="character" w:customStyle="1" w:styleId="UvuenotijelotekstaChar">
    <w:name w:val="Uvučeno tijelo teksta Char"/>
    <w:basedOn w:val="Zadanifontodlomka"/>
    <w:link w:val="Uvuenotijeloteksta"/>
    <w:rsid w:val="0031764A"/>
    <w:rPr>
      <w:rFonts w:ascii="Times New Roman" w:eastAsia="Times New Roman" w:hAnsi="Times New Roman" w:cs="Times New Roman"/>
      <w:b/>
      <w:sz w:val="24"/>
      <w:szCs w:val="20"/>
      <w:lang w:val="en-US" w:eastAsia="hr-HR"/>
    </w:rPr>
  </w:style>
  <w:style w:type="paragraph" w:customStyle="1" w:styleId="Default">
    <w:name w:val="Default"/>
    <w:qFormat/>
    <w:rsid w:val="0031764A"/>
    <w:pPr>
      <w:suppressAutoHyphens/>
      <w:autoSpaceDE w:val="0"/>
      <w:autoSpaceDN w:val="0"/>
    </w:pPr>
    <w:rPr>
      <w:rFonts w:ascii="Times New Roman" w:eastAsia="Calibri" w:hAnsi="Times New Roman" w:cs="Times New Roman"/>
      <w:color w:val="000000"/>
      <w:sz w:val="24"/>
      <w:szCs w:val="24"/>
    </w:rPr>
  </w:style>
  <w:style w:type="table" w:customStyle="1" w:styleId="Reetkatablice1">
    <w:name w:val="Rešetka tablice1"/>
    <w:basedOn w:val="Obinatablica"/>
    <w:uiPriority w:val="39"/>
    <w:rsid w:val="0031764A"/>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0D1765"/>
    <w:pPr>
      <w:spacing w:before="100" w:beforeAutospacing="1" w:after="100" w:afterAutospacing="1"/>
    </w:pPr>
    <w:rPr>
      <w:rFonts w:ascii="Times New Roman" w:eastAsia="Times New Roman" w:hAnsi="Times New Roman" w:cs="Times New Roman"/>
      <w:noProof w:val="0"/>
      <w:sz w:val="24"/>
      <w:szCs w:val="24"/>
      <w:lang w:eastAsia="hr-HR"/>
    </w:rPr>
  </w:style>
  <w:style w:type="paragraph" w:styleId="Tijeloteksta2">
    <w:name w:val="Body Text 2"/>
    <w:basedOn w:val="Normal"/>
    <w:link w:val="Tijeloteksta2Char"/>
    <w:uiPriority w:val="99"/>
    <w:semiHidden/>
    <w:unhideWhenUsed/>
    <w:rsid w:val="000D1765"/>
    <w:pPr>
      <w:spacing w:after="120" w:line="480" w:lineRule="auto"/>
    </w:pPr>
    <w:rPr>
      <w:rFonts w:ascii="Times New Roman" w:eastAsia="Times New Roman" w:hAnsi="Times New Roman" w:cs="Times New Roman"/>
      <w:noProof w:val="0"/>
      <w:sz w:val="24"/>
      <w:szCs w:val="24"/>
      <w:lang w:eastAsia="hr-HR"/>
    </w:rPr>
  </w:style>
  <w:style w:type="character" w:customStyle="1" w:styleId="Tijeloteksta2Char">
    <w:name w:val="Tijelo teksta 2 Char"/>
    <w:basedOn w:val="Zadanifontodlomka"/>
    <w:link w:val="Tijeloteksta2"/>
    <w:uiPriority w:val="99"/>
    <w:semiHidden/>
    <w:rsid w:val="000D1765"/>
    <w:rPr>
      <w:rFonts w:ascii="Times New Roman" w:eastAsia="Times New Roman" w:hAnsi="Times New Roman" w:cs="Times New Roman"/>
      <w:sz w:val="24"/>
      <w:szCs w:val="24"/>
      <w:lang w:eastAsia="hr-HR"/>
    </w:rPr>
  </w:style>
  <w:style w:type="paragraph" w:styleId="Tijeloteksta-uvlaka3">
    <w:name w:val="Body Text Indent 3"/>
    <w:basedOn w:val="Normal"/>
    <w:link w:val="Tijeloteksta-uvlaka3Char"/>
    <w:uiPriority w:val="99"/>
    <w:semiHidden/>
    <w:unhideWhenUsed/>
    <w:rsid w:val="000D1765"/>
    <w:pPr>
      <w:spacing w:after="120"/>
      <w:ind w:left="283"/>
    </w:pPr>
    <w:rPr>
      <w:rFonts w:ascii="Times New Roman" w:eastAsia="Times New Roman" w:hAnsi="Times New Roman" w:cs="Times New Roman"/>
      <w:noProof w:val="0"/>
      <w:sz w:val="16"/>
      <w:szCs w:val="16"/>
      <w:lang w:eastAsia="hr-HR"/>
    </w:rPr>
  </w:style>
  <w:style w:type="character" w:customStyle="1" w:styleId="Tijeloteksta-uvlaka3Char">
    <w:name w:val="Tijelo teksta - uvlaka 3 Char"/>
    <w:basedOn w:val="Zadanifontodlomka"/>
    <w:link w:val="Tijeloteksta-uvlaka3"/>
    <w:uiPriority w:val="99"/>
    <w:semiHidden/>
    <w:rsid w:val="000D1765"/>
    <w:rPr>
      <w:rFonts w:ascii="Times New Roman" w:eastAsia="Times New Roman" w:hAnsi="Times New Roman" w:cs="Times New Roman"/>
      <w:sz w:val="16"/>
      <w:szCs w:val="16"/>
      <w:lang w:eastAsia="hr-HR"/>
    </w:rPr>
  </w:style>
  <w:style w:type="character" w:styleId="Naglaeno">
    <w:name w:val="Strong"/>
    <w:basedOn w:val="Zadanifontodlomka"/>
    <w:uiPriority w:val="22"/>
    <w:qFormat/>
    <w:rsid w:val="000D1765"/>
    <w:rPr>
      <w:b/>
      <w:bCs/>
    </w:rPr>
  </w:style>
  <w:style w:type="paragraph" w:styleId="Zaglavlje">
    <w:name w:val="header"/>
    <w:basedOn w:val="Normal"/>
    <w:link w:val="ZaglavljeChar"/>
    <w:uiPriority w:val="99"/>
    <w:unhideWhenUsed/>
    <w:rsid w:val="00B06287"/>
    <w:pPr>
      <w:tabs>
        <w:tab w:val="center" w:pos="4536"/>
        <w:tab w:val="right" w:pos="9072"/>
      </w:tabs>
    </w:pPr>
  </w:style>
  <w:style w:type="character" w:customStyle="1" w:styleId="ZaglavljeChar">
    <w:name w:val="Zaglavlje Char"/>
    <w:basedOn w:val="Zadanifontodlomka"/>
    <w:link w:val="Zaglavlje"/>
    <w:uiPriority w:val="99"/>
    <w:rsid w:val="00B06287"/>
    <w:rPr>
      <w:noProof/>
    </w:rPr>
  </w:style>
  <w:style w:type="paragraph" w:styleId="Podnoje">
    <w:name w:val="footer"/>
    <w:basedOn w:val="Normal"/>
    <w:link w:val="PodnojeChar"/>
    <w:uiPriority w:val="99"/>
    <w:unhideWhenUsed/>
    <w:rsid w:val="00B06287"/>
    <w:pPr>
      <w:tabs>
        <w:tab w:val="center" w:pos="4536"/>
        <w:tab w:val="right" w:pos="9072"/>
      </w:tabs>
    </w:pPr>
  </w:style>
  <w:style w:type="character" w:customStyle="1" w:styleId="PodnojeChar">
    <w:name w:val="Podnožje Char"/>
    <w:basedOn w:val="Zadanifontodlomka"/>
    <w:link w:val="Podnoje"/>
    <w:uiPriority w:val="99"/>
    <w:rsid w:val="00B06287"/>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12970">
      <w:bodyDiv w:val="1"/>
      <w:marLeft w:val="0"/>
      <w:marRight w:val="0"/>
      <w:marTop w:val="0"/>
      <w:marBottom w:val="0"/>
      <w:divBdr>
        <w:top w:val="none" w:sz="0" w:space="0" w:color="auto"/>
        <w:left w:val="none" w:sz="0" w:space="0" w:color="auto"/>
        <w:bottom w:val="none" w:sz="0" w:space="0" w:color="auto"/>
        <w:right w:val="none" w:sz="0" w:space="0" w:color="auto"/>
      </w:divBdr>
    </w:div>
    <w:div w:id="294798017">
      <w:bodyDiv w:val="1"/>
      <w:marLeft w:val="0"/>
      <w:marRight w:val="0"/>
      <w:marTop w:val="0"/>
      <w:marBottom w:val="0"/>
      <w:divBdr>
        <w:top w:val="none" w:sz="0" w:space="0" w:color="auto"/>
        <w:left w:val="none" w:sz="0" w:space="0" w:color="auto"/>
        <w:bottom w:val="none" w:sz="0" w:space="0" w:color="auto"/>
        <w:right w:val="none" w:sz="0" w:space="0" w:color="auto"/>
      </w:divBdr>
    </w:div>
    <w:div w:id="745110811">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3995646">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hr/cms.htm?id=28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10500</Words>
  <Characters>59850</Characters>
  <Application>Microsoft Office Word</Application>
  <DocSecurity>0</DocSecurity>
  <Lines>498</Lines>
  <Paragraphs>140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4</cp:revision>
  <cp:lastPrinted>2014-11-26T14:09:00Z</cp:lastPrinted>
  <dcterms:created xsi:type="dcterms:W3CDTF">2024-12-04T06:36:00Z</dcterms:created>
  <dcterms:modified xsi:type="dcterms:W3CDTF">2024-12-06T10:49:00Z</dcterms:modified>
</cp:coreProperties>
</file>