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680B3A" w:rsidRPr="009B39CA" w14:paraId="70D0BF84" w14:textId="77777777" w:rsidTr="003D6608">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0F92169E" w14:textId="5DAECB8C" w:rsidR="00680B3A" w:rsidRPr="008E6C40" w:rsidRDefault="00E45C8D" w:rsidP="009859CD">
            <w:pPr>
              <w:pStyle w:val="Odlomakpopisa"/>
              <w:widowControl w:val="0"/>
              <w:ind w:left="395"/>
              <w:jc w:val="center"/>
              <w:rPr>
                <w:bCs/>
                <w:sz w:val="28"/>
                <w:szCs w:val="28"/>
                <w:lang w:eastAsia="en-US"/>
              </w:rPr>
            </w:pPr>
            <w:r>
              <w:rPr>
                <w:bCs/>
                <w:sz w:val="28"/>
                <w:szCs w:val="28"/>
                <w:lang w:eastAsia="en-US"/>
              </w:rPr>
              <w:t>20</w:t>
            </w:r>
            <w:r w:rsidR="00680B3A" w:rsidRPr="008E6C40">
              <w:rPr>
                <w:bCs/>
                <w:sz w:val="28"/>
                <w:szCs w:val="28"/>
                <w:lang w:eastAsia="en-US"/>
              </w:rPr>
              <w:t>. SJEDNICA GRADSKOG VIJEĆA GRADA POŽEGE</w:t>
            </w:r>
          </w:p>
          <w:p w14:paraId="727A7606" w14:textId="77777777" w:rsidR="00680B3A" w:rsidRPr="008E6C40" w:rsidRDefault="00680B3A" w:rsidP="009859CD">
            <w:pPr>
              <w:rPr>
                <w:bCs/>
                <w:sz w:val="28"/>
                <w:szCs w:val="28"/>
                <w:lang w:eastAsia="en-US"/>
              </w:rPr>
            </w:pPr>
          </w:p>
          <w:p w14:paraId="5F0EC115" w14:textId="77777777" w:rsidR="00680B3A" w:rsidRPr="008E6C40" w:rsidRDefault="00680B3A" w:rsidP="009859CD">
            <w:pPr>
              <w:rPr>
                <w:bCs/>
                <w:sz w:val="28"/>
                <w:szCs w:val="28"/>
                <w:lang w:eastAsia="en-US"/>
              </w:rPr>
            </w:pPr>
          </w:p>
          <w:p w14:paraId="5A6FC480" w14:textId="0D870EDD" w:rsidR="00680B3A" w:rsidRPr="008E6C40" w:rsidRDefault="00680B3A" w:rsidP="009859CD">
            <w:pPr>
              <w:ind w:left="253"/>
              <w:jc w:val="center"/>
              <w:rPr>
                <w:bCs/>
                <w:sz w:val="28"/>
                <w:szCs w:val="28"/>
                <w:lang w:eastAsia="en-US"/>
              </w:rPr>
            </w:pPr>
            <w:r w:rsidRPr="008E6C40">
              <w:rPr>
                <w:bCs/>
                <w:sz w:val="28"/>
                <w:szCs w:val="28"/>
                <w:lang w:eastAsia="en-US"/>
              </w:rPr>
              <w:t xml:space="preserve">TOČKA </w:t>
            </w:r>
            <w:r w:rsidR="00E45C8D">
              <w:rPr>
                <w:bCs/>
                <w:sz w:val="28"/>
                <w:szCs w:val="28"/>
                <w:lang w:eastAsia="en-US"/>
              </w:rPr>
              <w:t>4</w:t>
            </w:r>
            <w:r w:rsidR="00E73D46">
              <w:rPr>
                <w:bCs/>
                <w:sz w:val="28"/>
                <w:szCs w:val="28"/>
                <w:lang w:eastAsia="en-US"/>
              </w:rPr>
              <w:t>.</w:t>
            </w:r>
            <w:r w:rsidR="005E5343" w:rsidRPr="008E6C40">
              <w:rPr>
                <w:bCs/>
                <w:sz w:val="28"/>
                <w:szCs w:val="28"/>
                <w:lang w:eastAsia="en-US"/>
              </w:rPr>
              <w:t xml:space="preserve">d) </w:t>
            </w:r>
            <w:r w:rsidRPr="008E6C40">
              <w:rPr>
                <w:bCs/>
                <w:sz w:val="28"/>
                <w:szCs w:val="28"/>
                <w:lang w:eastAsia="en-US"/>
              </w:rPr>
              <w:t>DNEVNOG REDA</w:t>
            </w:r>
          </w:p>
          <w:p w14:paraId="794D5CAB" w14:textId="77777777" w:rsidR="00680B3A" w:rsidRPr="008E6C40" w:rsidRDefault="00680B3A" w:rsidP="009859CD">
            <w:pPr>
              <w:rPr>
                <w:bCs/>
                <w:sz w:val="28"/>
                <w:szCs w:val="28"/>
                <w:lang w:eastAsia="en-US"/>
              </w:rPr>
            </w:pPr>
          </w:p>
          <w:p w14:paraId="27E91338" w14:textId="24B1E397" w:rsidR="00680B3A" w:rsidRDefault="00680B3A" w:rsidP="009859CD">
            <w:pPr>
              <w:rPr>
                <w:bCs/>
                <w:sz w:val="28"/>
                <w:szCs w:val="28"/>
                <w:lang w:eastAsia="en-US"/>
              </w:rPr>
            </w:pPr>
          </w:p>
          <w:p w14:paraId="5774CFFA" w14:textId="375B8589" w:rsidR="009859CD" w:rsidRDefault="009859CD" w:rsidP="009859CD">
            <w:pPr>
              <w:rPr>
                <w:bCs/>
                <w:sz w:val="28"/>
                <w:szCs w:val="28"/>
                <w:lang w:eastAsia="en-US"/>
              </w:rPr>
            </w:pPr>
          </w:p>
          <w:p w14:paraId="4D1E98D5" w14:textId="29DA08D5" w:rsidR="009859CD" w:rsidRDefault="009859CD" w:rsidP="009859CD">
            <w:pPr>
              <w:rPr>
                <w:bCs/>
                <w:sz w:val="28"/>
                <w:szCs w:val="28"/>
                <w:lang w:eastAsia="en-US"/>
              </w:rPr>
            </w:pPr>
          </w:p>
          <w:p w14:paraId="2C91AAF9" w14:textId="77777777" w:rsidR="009859CD" w:rsidRPr="008E6C40" w:rsidRDefault="009859CD" w:rsidP="009859CD">
            <w:pPr>
              <w:rPr>
                <w:bCs/>
                <w:sz w:val="28"/>
                <w:szCs w:val="28"/>
                <w:lang w:eastAsia="en-US"/>
              </w:rPr>
            </w:pPr>
          </w:p>
          <w:p w14:paraId="2C266EDB" w14:textId="77777777" w:rsidR="00680B3A" w:rsidRPr="008E6C40" w:rsidRDefault="00680B3A" w:rsidP="009859CD">
            <w:pPr>
              <w:ind w:right="-142"/>
              <w:jc w:val="center"/>
              <w:rPr>
                <w:sz w:val="28"/>
                <w:szCs w:val="28"/>
                <w:lang w:eastAsia="en-US"/>
              </w:rPr>
            </w:pPr>
            <w:r w:rsidRPr="008E6C40">
              <w:rPr>
                <w:sz w:val="28"/>
                <w:szCs w:val="28"/>
                <w:lang w:eastAsia="en-US"/>
              </w:rPr>
              <w:t>I Z V J E Š Ć E</w:t>
            </w:r>
          </w:p>
          <w:p w14:paraId="5A86799C" w14:textId="7DDC4A05" w:rsidR="00680B3A" w:rsidRPr="008E6C40" w:rsidRDefault="008A129D" w:rsidP="009859CD">
            <w:pPr>
              <w:ind w:right="-142"/>
              <w:jc w:val="center"/>
              <w:rPr>
                <w:sz w:val="28"/>
                <w:szCs w:val="28"/>
                <w:lang w:eastAsia="en-US"/>
              </w:rPr>
            </w:pPr>
            <w:r w:rsidRPr="008E6C40">
              <w:rPr>
                <w:sz w:val="28"/>
                <w:szCs w:val="28"/>
                <w:lang w:eastAsia="en-US"/>
              </w:rPr>
              <w:t>O R</w:t>
            </w:r>
            <w:r w:rsidR="005E5343" w:rsidRPr="008E6C40">
              <w:rPr>
                <w:sz w:val="28"/>
                <w:szCs w:val="28"/>
                <w:lang w:eastAsia="en-US"/>
              </w:rPr>
              <w:t xml:space="preserve">EALIZACIJI PROGRAMA JAVNIH POTREBA U SOCIJALNOJ SKRBI U GRADU POŽEGI ZA </w:t>
            </w:r>
            <w:r w:rsidR="00E45C8D">
              <w:rPr>
                <w:sz w:val="28"/>
                <w:szCs w:val="28"/>
                <w:lang w:eastAsia="en-US"/>
              </w:rPr>
              <w:t>2</w:t>
            </w:r>
            <w:r w:rsidR="005E5343" w:rsidRPr="008E6C40">
              <w:rPr>
                <w:sz w:val="28"/>
                <w:szCs w:val="28"/>
                <w:lang w:eastAsia="en-US"/>
              </w:rPr>
              <w:t>0</w:t>
            </w:r>
            <w:r w:rsidR="00ED3088" w:rsidRPr="008E6C40">
              <w:rPr>
                <w:sz w:val="28"/>
                <w:szCs w:val="28"/>
                <w:lang w:eastAsia="en-US"/>
              </w:rPr>
              <w:t>2</w:t>
            </w:r>
            <w:r w:rsidR="006224C7">
              <w:rPr>
                <w:sz w:val="28"/>
                <w:szCs w:val="28"/>
                <w:lang w:eastAsia="en-US"/>
              </w:rPr>
              <w:t>2</w:t>
            </w:r>
            <w:r w:rsidR="005E5343" w:rsidRPr="008E6C40">
              <w:rPr>
                <w:sz w:val="28"/>
                <w:szCs w:val="28"/>
                <w:lang w:eastAsia="en-US"/>
              </w:rPr>
              <w:t>. GODIN</w:t>
            </w:r>
            <w:r w:rsidR="00E45C8D">
              <w:rPr>
                <w:sz w:val="28"/>
                <w:szCs w:val="28"/>
                <w:lang w:eastAsia="en-US"/>
              </w:rPr>
              <w:t>U</w:t>
            </w:r>
          </w:p>
          <w:p w14:paraId="73F4349A" w14:textId="77777777" w:rsidR="00680B3A" w:rsidRPr="008E6C40" w:rsidRDefault="00680B3A" w:rsidP="009859CD">
            <w:pPr>
              <w:ind w:right="-142"/>
              <w:jc w:val="both"/>
              <w:rPr>
                <w:rFonts w:eastAsia="Arial Unicode MS"/>
                <w:bCs/>
                <w:sz w:val="28"/>
                <w:szCs w:val="28"/>
                <w:lang w:eastAsia="en-US"/>
              </w:rPr>
            </w:pPr>
          </w:p>
          <w:p w14:paraId="7A92FD77" w14:textId="77777777" w:rsidR="00680B3A" w:rsidRPr="008E6C40" w:rsidRDefault="00680B3A" w:rsidP="009859CD">
            <w:pPr>
              <w:jc w:val="both"/>
              <w:rPr>
                <w:bCs/>
                <w:sz w:val="28"/>
                <w:szCs w:val="28"/>
                <w:lang w:eastAsia="en-US"/>
              </w:rPr>
            </w:pPr>
          </w:p>
          <w:p w14:paraId="7412B271" w14:textId="77777777" w:rsidR="00680B3A" w:rsidRPr="008E6C40" w:rsidRDefault="00680B3A" w:rsidP="009859CD">
            <w:pPr>
              <w:jc w:val="both"/>
              <w:rPr>
                <w:bCs/>
                <w:sz w:val="28"/>
                <w:szCs w:val="28"/>
                <w:lang w:eastAsia="en-US"/>
              </w:rPr>
            </w:pPr>
          </w:p>
          <w:p w14:paraId="0C548EC4" w14:textId="77777777" w:rsidR="00680B3A" w:rsidRPr="008E6C40" w:rsidRDefault="00680B3A" w:rsidP="009859CD">
            <w:pPr>
              <w:jc w:val="both"/>
              <w:rPr>
                <w:bCs/>
                <w:sz w:val="28"/>
                <w:szCs w:val="28"/>
                <w:lang w:eastAsia="en-US"/>
              </w:rPr>
            </w:pPr>
          </w:p>
          <w:p w14:paraId="021BD2A7" w14:textId="6B58D2E5" w:rsidR="00680B3A" w:rsidRPr="008E6C40" w:rsidRDefault="00680B3A" w:rsidP="009859CD">
            <w:pPr>
              <w:jc w:val="both"/>
              <w:rPr>
                <w:bCs/>
                <w:sz w:val="28"/>
                <w:szCs w:val="28"/>
                <w:lang w:eastAsia="en-US"/>
              </w:rPr>
            </w:pPr>
          </w:p>
          <w:p w14:paraId="006CFCF4" w14:textId="1FF1D4DC" w:rsidR="00680B3A" w:rsidRPr="008E6C40" w:rsidRDefault="00680B3A" w:rsidP="009859CD">
            <w:pPr>
              <w:jc w:val="both"/>
              <w:rPr>
                <w:sz w:val="28"/>
                <w:szCs w:val="28"/>
                <w:lang w:eastAsia="en-US"/>
              </w:rPr>
            </w:pPr>
            <w:r w:rsidRPr="008E6C40">
              <w:rPr>
                <w:bCs/>
                <w:sz w:val="28"/>
                <w:szCs w:val="28"/>
                <w:lang w:eastAsia="en-US"/>
              </w:rPr>
              <w:t>PREDLAGATELJ:</w:t>
            </w:r>
            <w:r w:rsidR="009859CD">
              <w:rPr>
                <w:bCs/>
                <w:sz w:val="28"/>
                <w:szCs w:val="28"/>
                <w:lang w:eastAsia="en-US"/>
              </w:rPr>
              <w:tab/>
            </w:r>
            <w:r w:rsidRPr="008E6C40">
              <w:rPr>
                <w:bCs/>
                <w:sz w:val="28"/>
                <w:szCs w:val="28"/>
                <w:lang w:eastAsia="en-US"/>
              </w:rPr>
              <w:t>Gradonačelnik Grada Požege</w:t>
            </w:r>
          </w:p>
          <w:p w14:paraId="7030DD87" w14:textId="0E466B36" w:rsidR="00680B3A" w:rsidRDefault="00680B3A" w:rsidP="009859CD">
            <w:pPr>
              <w:jc w:val="both"/>
              <w:rPr>
                <w:rFonts w:eastAsia="Arial Unicode MS"/>
                <w:bCs/>
                <w:sz w:val="28"/>
                <w:szCs w:val="28"/>
                <w:lang w:eastAsia="en-US"/>
              </w:rPr>
            </w:pPr>
          </w:p>
          <w:p w14:paraId="3E8BB9FA" w14:textId="77777777" w:rsidR="009859CD" w:rsidRPr="008E6C40" w:rsidRDefault="009859CD" w:rsidP="009859CD">
            <w:pPr>
              <w:jc w:val="both"/>
              <w:rPr>
                <w:rFonts w:eastAsia="Arial Unicode MS"/>
                <w:bCs/>
                <w:sz w:val="28"/>
                <w:szCs w:val="28"/>
                <w:lang w:eastAsia="en-US"/>
              </w:rPr>
            </w:pPr>
          </w:p>
          <w:p w14:paraId="1DAF806C" w14:textId="02C19973" w:rsidR="00680B3A" w:rsidRPr="00C92A8A" w:rsidRDefault="00680B3A" w:rsidP="00C92A8A">
            <w:pPr>
              <w:ind w:left="2834" w:hanging="2835"/>
              <w:jc w:val="both"/>
              <w:rPr>
                <w:bCs/>
                <w:sz w:val="28"/>
                <w:szCs w:val="28"/>
                <w:lang w:eastAsia="en-US"/>
              </w:rPr>
            </w:pPr>
            <w:r w:rsidRPr="008E6C40">
              <w:rPr>
                <w:rFonts w:eastAsia="Arial Unicode MS"/>
                <w:bCs/>
                <w:sz w:val="28"/>
                <w:szCs w:val="28"/>
                <w:lang w:eastAsia="en-US"/>
              </w:rPr>
              <w:t>IZVJESTITELJ</w:t>
            </w:r>
            <w:r w:rsidRPr="008E6C40">
              <w:rPr>
                <w:bCs/>
                <w:sz w:val="28"/>
                <w:szCs w:val="28"/>
                <w:lang w:eastAsia="en-US"/>
              </w:rPr>
              <w:t>:</w:t>
            </w:r>
            <w:r w:rsidR="009859CD">
              <w:rPr>
                <w:bCs/>
                <w:sz w:val="28"/>
                <w:szCs w:val="28"/>
                <w:lang w:eastAsia="en-US"/>
              </w:rPr>
              <w:tab/>
            </w:r>
            <w:r w:rsidRPr="008E6C40">
              <w:rPr>
                <w:bCs/>
                <w:sz w:val="28"/>
                <w:szCs w:val="28"/>
                <w:lang w:eastAsia="en-US"/>
              </w:rPr>
              <w:t>Gradonačelnik Grada Požege</w:t>
            </w:r>
            <w:r w:rsidR="009E6C9D">
              <w:rPr>
                <w:bCs/>
                <w:sz w:val="28"/>
                <w:szCs w:val="28"/>
                <w:lang w:eastAsia="en-US"/>
              </w:rPr>
              <w:t xml:space="preserve"> i /ili pročelnica Upravnog odjela za društvene djelatnosti</w:t>
            </w:r>
          </w:p>
          <w:p w14:paraId="70DE63C2" w14:textId="77777777" w:rsidR="00680B3A" w:rsidRPr="008E6C40" w:rsidRDefault="00680B3A" w:rsidP="009859CD">
            <w:pPr>
              <w:jc w:val="both"/>
              <w:rPr>
                <w:bCs/>
                <w:sz w:val="28"/>
                <w:szCs w:val="28"/>
                <w:lang w:eastAsia="en-US"/>
              </w:rPr>
            </w:pPr>
          </w:p>
          <w:p w14:paraId="1EA5EFFB" w14:textId="77777777" w:rsidR="00680B3A" w:rsidRPr="008E6C40" w:rsidRDefault="00680B3A" w:rsidP="009859CD">
            <w:pPr>
              <w:jc w:val="both"/>
              <w:rPr>
                <w:rFonts w:eastAsia="Arial Unicode MS"/>
                <w:bCs/>
                <w:sz w:val="28"/>
                <w:szCs w:val="28"/>
                <w:lang w:eastAsia="en-US"/>
              </w:rPr>
            </w:pPr>
          </w:p>
          <w:p w14:paraId="5EF4363D" w14:textId="77777777" w:rsidR="00680B3A" w:rsidRPr="008E6C40" w:rsidRDefault="00680B3A" w:rsidP="009859CD">
            <w:pPr>
              <w:jc w:val="both"/>
              <w:rPr>
                <w:rFonts w:eastAsia="Arial Unicode MS"/>
                <w:bCs/>
                <w:sz w:val="28"/>
                <w:szCs w:val="28"/>
                <w:lang w:eastAsia="en-US"/>
              </w:rPr>
            </w:pPr>
          </w:p>
          <w:p w14:paraId="59D1BBFE" w14:textId="6799C3B2" w:rsidR="00680B3A" w:rsidRDefault="00680B3A" w:rsidP="009859CD">
            <w:pPr>
              <w:jc w:val="both"/>
              <w:rPr>
                <w:rFonts w:eastAsia="Arial Unicode MS"/>
                <w:bCs/>
                <w:sz w:val="28"/>
                <w:szCs w:val="28"/>
                <w:lang w:eastAsia="en-US"/>
              </w:rPr>
            </w:pPr>
          </w:p>
          <w:p w14:paraId="10F56D2B" w14:textId="3269B482" w:rsidR="00A12151" w:rsidRDefault="00A12151" w:rsidP="009859CD">
            <w:pPr>
              <w:jc w:val="both"/>
              <w:rPr>
                <w:rFonts w:eastAsia="Arial Unicode MS"/>
                <w:bCs/>
                <w:sz w:val="28"/>
                <w:szCs w:val="28"/>
                <w:lang w:eastAsia="en-US"/>
              </w:rPr>
            </w:pPr>
          </w:p>
          <w:p w14:paraId="1C3EA74F" w14:textId="2AA55180" w:rsidR="00A12151" w:rsidRDefault="00A12151" w:rsidP="009859CD">
            <w:pPr>
              <w:jc w:val="both"/>
              <w:rPr>
                <w:rFonts w:eastAsia="Arial Unicode MS"/>
                <w:bCs/>
                <w:sz w:val="28"/>
                <w:szCs w:val="28"/>
                <w:lang w:eastAsia="en-US"/>
              </w:rPr>
            </w:pPr>
          </w:p>
          <w:p w14:paraId="568D325D" w14:textId="77777777" w:rsidR="00C92A8A" w:rsidRDefault="00C92A8A" w:rsidP="009859CD">
            <w:pPr>
              <w:jc w:val="both"/>
              <w:rPr>
                <w:rFonts w:eastAsia="Arial Unicode MS"/>
                <w:bCs/>
                <w:sz w:val="28"/>
                <w:szCs w:val="28"/>
                <w:lang w:eastAsia="en-US"/>
              </w:rPr>
            </w:pPr>
          </w:p>
          <w:p w14:paraId="23346023" w14:textId="2B58E0E1" w:rsidR="00A12151" w:rsidRDefault="00A12151" w:rsidP="009859CD">
            <w:pPr>
              <w:jc w:val="both"/>
              <w:rPr>
                <w:rFonts w:eastAsia="Arial Unicode MS"/>
                <w:bCs/>
                <w:sz w:val="28"/>
                <w:szCs w:val="28"/>
                <w:lang w:eastAsia="en-US"/>
              </w:rPr>
            </w:pPr>
          </w:p>
          <w:p w14:paraId="3A96EF6E" w14:textId="77777777" w:rsidR="00A12151" w:rsidRPr="008E6C40" w:rsidRDefault="00A12151" w:rsidP="009859CD">
            <w:pPr>
              <w:jc w:val="both"/>
              <w:rPr>
                <w:rFonts w:eastAsia="Arial Unicode MS"/>
                <w:bCs/>
                <w:sz w:val="28"/>
                <w:szCs w:val="28"/>
                <w:lang w:eastAsia="en-US"/>
              </w:rPr>
            </w:pPr>
          </w:p>
          <w:p w14:paraId="5E25E673" w14:textId="77777777" w:rsidR="00680B3A" w:rsidRPr="008E6C40" w:rsidRDefault="00680B3A" w:rsidP="009859CD">
            <w:pPr>
              <w:jc w:val="both"/>
              <w:rPr>
                <w:rFonts w:eastAsia="Arial Unicode MS"/>
                <w:bCs/>
                <w:sz w:val="28"/>
                <w:szCs w:val="28"/>
                <w:lang w:eastAsia="en-US"/>
              </w:rPr>
            </w:pPr>
          </w:p>
          <w:p w14:paraId="6F06A82F" w14:textId="77777777" w:rsidR="00680B3A" w:rsidRPr="008E6C40" w:rsidRDefault="00680B3A" w:rsidP="009859CD">
            <w:pPr>
              <w:jc w:val="both"/>
              <w:rPr>
                <w:rFonts w:eastAsia="Arial Unicode MS"/>
                <w:bCs/>
                <w:sz w:val="28"/>
                <w:szCs w:val="28"/>
                <w:lang w:eastAsia="en-US"/>
              </w:rPr>
            </w:pPr>
          </w:p>
          <w:p w14:paraId="50BCA9F3" w14:textId="537DDD9F" w:rsidR="00680B3A" w:rsidRPr="009B39CA" w:rsidRDefault="00E45C8D" w:rsidP="009859CD">
            <w:pPr>
              <w:ind w:left="253"/>
              <w:jc w:val="center"/>
              <w:rPr>
                <w:bCs/>
                <w:sz w:val="22"/>
                <w:szCs w:val="22"/>
                <w:lang w:eastAsia="en-US"/>
              </w:rPr>
            </w:pPr>
            <w:r>
              <w:rPr>
                <w:bCs/>
                <w:sz w:val="28"/>
                <w:szCs w:val="28"/>
                <w:lang w:eastAsia="en-US"/>
              </w:rPr>
              <w:t>Svibanj</w:t>
            </w:r>
            <w:r w:rsidR="009E51AF">
              <w:rPr>
                <w:bCs/>
                <w:sz w:val="28"/>
                <w:szCs w:val="28"/>
                <w:lang w:eastAsia="en-US"/>
              </w:rPr>
              <w:t xml:space="preserve"> </w:t>
            </w:r>
            <w:r w:rsidR="00680B3A" w:rsidRPr="008E6C40">
              <w:rPr>
                <w:bCs/>
                <w:sz w:val="28"/>
                <w:szCs w:val="28"/>
                <w:lang w:eastAsia="en-US"/>
              </w:rPr>
              <w:t>20</w:t>
            </w:r>
            <w:r w:rsidR="0078667F">
              <w:rPr>
                <w:bCs/>
                <w:sz w:val="28"/>
                <w:szCs w:val="28"/>
                <w:lang w:eastAsia="en-US"/>
              </w:rPr>
              <w:t>2</w:t>
            </w:r>
            <w:r>
              <w:rPr>
                <w:bCs/>
                <w:sz w:val="28"/>
                <w:szCs w:val="28"/>
                <w:lang w:eastAsia="en-US"/>
              </w:rPr>
              <w:t>3</w:t>
            </w:r>
            <w:r w:rsidR="00680B3A" w:rsidRPr="008E6C40">
              <w:rPr>
                <w:bCs/>
                <w:sz w:val="28"/>
                <w:szCs w:val="28"/>
                <w:lang w:eastAsia="en-US"/>
              </w:rPr>
              <w:t>.</w:t>
            </w:r>
          </w:p>
        </w:tc>
      </w:tr>
    </w:tbl>
    <w:p w14:paraId="6E873CAE" w14:textId="371AA16B" w:rsidR="00A12151" w:rsidRPr="00E73D46" w:rsidRDefault="00A12151" w:rsidP="00A12151">
      <w:pPr>
        <w:ind w:right="4536"/>
        <w:jc w:val="center"/>
        <w:rPr>
          <w:sz w:val="22"/>
          <w:szCs w:val="22"/>
        </w:rPr>
      </w:pPr>
      <w:bookmarkStart w:id="0" w:name="_Hlk524327125"/>
      <w:bookmarkStart w:id="1" w:name="_Hlk511382611"/>
      <w:r w:rsidRPr="00E73D46">
        <w:rPr>
          <w:noProof/>
          <w:sz w:val="22"/>
          <w:szCs w:val="22"/>
        </w:rPr>
        <w:lastRenderedPageBreak/>
        <w:drawing>
          <wp:inline distT="0" distB="0" distL="0" distR="0" wp14:anchorId="39A0F296" wp14:editId="7957C482">
            <wp:extent cx="314325" cy="428625"/>
            <wp:effectExtent l="0" t="0" r="9525" b="9525"/>
            <wp:docPr id="10" name="Picture 10"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52FD765" w14:textId="50611130" w:rsidR="00A12151" w:rsidRPr="00E73D46" w:rsidRDefault="00E73D46" w:rsidP="00A12151">
      <w:pPr>
        <w:ind w:right="4677"/>
        <w:jc w:val="center"/>
        <w:rPr>
          <w:sz w:val="22"/>
          <w:szCs w:val="22"/>
        </w:rPr>
      </w:pPr>
      <w:r w:rsidRPr="00E73D46">
        <w:rPr>
          <w:sz w:val="22"/>
          <w:szCs w:val="22"/>
        </w:rPr>
        <w:t>R  E  P  U  B  L  I  K  A    H  R  V  A  T  S  K  A</w:t>
      </w:r>
    </w:p>
    <w:p w14:paraId="27672505" w14:textId="61BBD6D5" w:rsidR="00A12151" w:rsidRPr="00E73D46" w:rsidRDefault="00E73D46" w:rsidP="00A12151">
      <w:pPr>
        <w:ind w:right="4677"/>
        <w:jc w:val="center"/>
        <w:rPr>
          <w:sz w:val="22"/>
          <w:szCs w:val="22"/>
        </w:rPr>
      </w:pPr>
      <w:r w:rsidRPr="00E73D46">
        <w:rPr>
          <w:sz w:val="22"/>
          <w:szCs w:val="22"/>
        </w:rPr>
        <w:t>POŽEŠKO-SLAVONSKA  ŽUPANIJA</w:t>
      </w:r>
    </w:p>
    <w:p w14:paraId="3B03F6CD" w14:textId="73F739F9" w:rsidR="00A12151" w:rsidRPr="00E73D46" w:rsidRDefault="00A12151" w:rsidP="00A12151">
      <w:pPr>
        <w:ind w:right="4677"/>
        <w:jc w:val="center"/>
        <w:rPr>
          <w:sz w:val="22"/>
          <w:szCs w:val="22"/>
        </w:rPr>
      </w:pPr>
      <w:r w:rsidRPr="00E73D46">
        <w:rPr>
          <w:noProof/>
          <w:sz w:val="20"/>
          <w:szCs w:val="20"/>
        </w:rPr>
        <w:drawing>
          <wp:anchor distT="0" distB="0" distL="114300" distR="114300" simplePos="0" relativeHeight="251660288" behindDoc="0" locked="0" layoutInCell="1" allowOverlap="1" wp14:anchorId="3D387302" wp14:editId="76F5777F">
            <wp:simplePos x="0" y="0"/>
            <wp:positionH relativeFrom="column">
              <wp:posOffset>96520</wp:posOffset>
            </wp:positionH>
            <wp:positionV relativeFrom="paragraph">
              <wp:posOffset>17780</wp:posOffset>
            </wp:positionV>
            <wp:extent cx="355600" cy="347980"/>
            <wp:effectExtent l="0" t="0" r="6350" b="0"/>
            <wp:wrapNone/>
            <wp:docPr id="11" name="Picture 11"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73D46" w:rsidRPr="00E73D46">
        <w:rPr>
          <w:sz w:val="22"/>
          <w:szCs w:val="22"/>
        </w:rPr>
        <w:t>GRAD POŽEGA</w:t>
      </w:r>
    </w:p>
    <w:bookmarkEnd w:id="0"/>
    <w:p w14:paraId="221FE2FA" w14:textId="0FF6B915" w:rsidR="00A12151" w:rsidRPr="00E73D46" w:rsidRDefault="00E73D46" w:rsidP="00C92A8A">
      <w:pPr>
        <w:spacing w:after="240"/>
        <w:ind w:right="4677"/>
        <w:jc w:val="center"/>
        <w:rPr>
          <w:sz w:val="22"/>
          <w:szCs w:val="22"/>
        </w:rPr>
      </w:pPr>
      <w:r w:rsidRPr="00E73D46">
        <w:rPr>
          <w:sz w:val="22"/>
          <w:szCs w:val="22"/>
        </w:rPr>
        <w:t>GRADONAČELNIK</w:t>
      </w:r>
    </w:p>
    <w:bookmarkEnd w:id="1"/>
    <w:p w14:paraId="439EBD21" w14:textId="00BD6658" w:rsidR="003103FB" w:rsidRPr="00130755" w:rsidRDefault="00E65C3F" w:rsidP="003103FB">
      <w:pPr>
        <w:rPr>
          <w:sz w:val="22"/>
          <w:szCs w:val="22"/>
        </w:rPr>
      </w:pPr>
      <w:r w:rsidRPr="00130755">
        <w:rPr>
          <w:sz w:val="22"/>
          <w:szCs w:val="22"/>
        </w:rPr>
        <w:t>KLASA: 550-01/</w:t>
      </w:r>
      <w:r w:rsidR="00ED3088" w:rsidRPr="00130755">
        <w:rPr>
          <w:sz w:val="22"/>
          <w:szCs w:val="22"/>
        </w:rPr>
        <w:t>2</w:t>
      </w:r>
      <w:r w:rsidR="00E45C8D">
        <w:rPr>
          <w:sz w:val="22"/>
          <w:szCs w:val="22"/>
        </w:rPr>
        <w:t>3</w:t>
      </w:r>
      <w:r w:rsidRPr="00130755">
        <w:rPr>
          <w:sz w:val="22"/>
          <w:szCs w:val="22"/>
        </w:rPr>
        <w:t>-0</w:t>
      </w:r>
      <w:r w:rsidR="00130755" w:rsidRPr="00130755">
        <w:rPr>
          <w:sz w:val="22"/>
          <w:szCs w:val="22"/>
        </w:rPr>
        <w:t>8</w:t>
      </w:r>
      <w:r w:rsidRPr="00130755">
        <w:rPr>
          <w:sz w:val="22"/>
          <w:szCs w:val="22"/>
        </w:rPr>
        <w:t>/</w:t>
      </w:r>
      <w:r w:rsidR="00E45C8D">
        <w:rPr>
          <w:sz w:val="22"/>
          <w:szCs w:val="22"/>
        </w:rPr>
        <w:t>1</w:t>
      </w:r>
    </w:p>
    <w:p w14:paraId="3F19511A" w14:textId="4E379437" w:rsidR="003103FB" w:rsidRPr="00130755" w:rsidRDefault="00E65C3F" w:rsidP="00E65C3F">
      <w:pPr>
        <w:rPr>
          <w:sz w:val="22"/>
          <w:szCs w:val="22"/>
        </w:rPr>
      </w:pPr>
      <w:r w:rsidRPr="00130755">
        <w:rPr>
          <w:sz w:val="22"/>
          <w:szCs w:val="22"/>
        </w:rPr>
        <w:t>URBROJ: 2177</w:t>
      </w:r>
      <w:r w:rsidR="00130755" w:rsidRPr="00130755">
        <w:rPr>
          <w:sz w:val="22"/>
          <w:szCs w:val="22"/>
        </w:rPr>
        <w:t>-</w:t>
      </w:r>
      <w:r w:rsidRPr="00130755">
        <w:rPr>
          <w:sz w:val="22"/>
          <w:szCs w:val="22"/>
        </w:rPr>
        <w:t>1-0</w:t>
      </w:r>
      <w:r w:rsidR="00130755" w:rsidRPr="00130755">
        <w:rPr>
          <w:sz w:val="22"/>
          <w:szCs w:val="22"/>
        </w:rPr>
        <w:t>2</w:t>
      </w:r>
      <w:r w:rsidRPr="00130755">
        <w:rPr>
          <w:sz w:val="22"/>
          <w:szCs w:val="22"/>
        </w:rPr>
        <w:t>/01-</w:t>
      </w:r>
      <w:r w:rsidR="00ED3088" w:rsidRPr="00130755">
        <w:rPr>
          <w:sz w:val="22"/>
          <w:szCs w:val="22"/>
        </w:rPr>
        <w:t>2</w:t>
      </w:r>
      <w:r w:rsidR="00E45C8D">
        <w:rPr>
          <w:sz w:val="22"/>
          <w:szCs w:val="22"/>
        </w:rPr>
        <w:t>3</w:t>
      </w:r>
      <w:r w:rsidRPr="00130755">
        <w:rPr>
          <w:sz w:val="22"/>
          <w:szCs w:val="22"/>
        </w:rPr>
        <w:t>-</w:t>
      </w:r>
      <w:r w:rsidR="00130755" w:rsidRPr="00130755">
        <w:rPr>
          <w:sz w:val="22"/>
          <w:szCs w:val="22"/>
        </w:rPr>
        <w:t>1</w:t>
      </w:r>
    </w:p>
    <w:p w14:paraId="16C305D2" w14:textId="3245B95F" w:rsidR="00E65C3F" w:rsidRPr="00130755" w:rsidRDefault="00E65C3F" w:rsidP="00C92A8A">
      <w:pPr>
        <w:spacing w:after="240"/>
        <w:rPr>
          <w:sz w:val="22"/>
          <w:szCs w:val="22"/>
        </w:rPr>
      </w:pPr>
      <w:r w:rsidRPr="00130755">
        <w:rPr>
          <w:sz w:val="22"/>
          <w:szCs w:val="22"/>
        </w:rPr>
        <w:t xml:space="preserve">Požega, </w:t>
      </w:r>
      <w:r w:rsidR="00E45C8D">
        <w:rPr>
          <w:sz w:val="22"/>
          <w:szCs w:val="22"/>
        </w:rPr>
        <w:t>22. svibnja</w:t>
      </w:r>
      <w:r w:rsidR="0063665F">
        <w:rPr>
          <w:sz w:val="22"/>
          <w:szCs w:val="22"/>
        </w:rPr>
        <w:t xml:space="preserve"> </w:t>
      </w:r>
      <w:r w:rsidRPr="00130755">
        <w:rPr>
          <w:sz w:val="22"/>
          <w:szCs w:val="22"/>
        </w:rPr>
        <w:t>20</w:t>
      </w:r>
      <w:r w:rsidR="00ED3088" w:rsidRPr="00130755">
        <w:rPr>
          <w:sz w:val="22"/>
          <w:szCs w:val="22"/>
        </w:rPr>
        <w:t>2</w:t>
      </w:r>
      <w:r w:rsidR="00E45C8D">
        <w:rPr>
          <w:sz w:val="22"/>
          <w:szCs w:val="22"/>
        </w:rPr>
        <w:t>3</w:t>
      </w:r>
      <w:r w:rsidRPr="00130755">
        <w:rPr>
          <w:sz w:val="22"/>
          <w:szCs w:val="22"/>
        </w:rPr>
        <w:t>.</w:t>
      </w:r>
    </w:p>
    <w:p w14:paraId="3E94DAB8" w14:textId="77777777" w:rsidR="00A12151" w:rsidRPr="000E7920" w:rsidRDefault="00A12151" w:rsidP="00E65C3F">
      <w:pPr>
        <w:rPr>
          <w:sz w:val="22"/>
          <w:szCs w:val="22"/>
        </w:rPr>
      </w:pPr>
    </w:p>
    <w:p w14:paraId="2344586C" w14:textId="77777777" w:rsidR="00E65C3F" w:rsidRPr="009B39CA" w:rsidRDefault="00E65C3F" w:rsidP="00C92A8A">
      <w:pPr>
        <w:spacing w:after="240"/>
        <w:jc w:val="right"/>
        <w:rPr>
          <w:sz w:val="22"/>
          <w:szCs w:val="22"/>
        </w:rPr>
      </w:pPr>
      <w:r w:rsidRPr="009B39CA">
        <w:rPr>
          <w:sz w:val="22"/>
          <w:szCs w:val="22"/>
        </w:rPr>
        <w:t>GRADSKOM VIJEĆU GRADA POŽEGE</w:t>
      </w:r>
    </w:p>
    <w:p w14:paraId="0D8DF5E0" w14:textId="77777777" w:rsidR="00E65C3F" w:rsidRPr="009B39CA" w:rsidRDefault="00E65C3F" w:rsidP="00E65C3F">
      <w:pPr>
        <w:jc w:val="both"/>
        <w:rPr>
          <w:sz w:val="22"/>
          <w:szCs w:val="22"/>
        </w:rPr>
      </w:pPr>
    </w:p>
    <w:p w14:paraId="1A1E56F0" w14:textId="77777777" w:rsidR="00E65C3F" w:rsidRPr="009B39CA" w:rsidRDefault="00E65C3F" w:rsidP="00E65C3F">
      <w:pPr>
        <w:jc w:val="both"/>
        <w:rPr>
          <w:sz w:val="22"/>
          <w:szCs w:val="22"/>
        </w:rPr>
      </w:pPr>
    </w:p>
    <w:p w14:paraId="549E3A57" w14:textId="77777777" w:rsidR="00C92A8A" w:rsidRDefault="00E65C3F" w:rsidP="00E45C8D">
      <w:pPr>
        <w:autoSpaceDE w:val="0"/>
        <w:autoSpaceDN w:val="0"/>
        <w:adjustRightInd w:val="0"/>
        <w:ind w:left="1134" w:hanging="1134"/>
        <w:jc w:val="both"/>
        <w:rPr>
          <w:sz w:val="22"/>
          <w:szCs w:val="22"/>
        </w:rPr>
      </w:pPr>
      <w:r w:rsidRPr="009B39CA">
        <w:rPr>
          <w:sz w:val="22"/>
          <w:szCs w:val="22"/>
        </w:rPr>
        <w:t xml:space="preserve">PREDMET: Izvješće o realizaciji Programa javnih potreba u socijalnoj skrbi u Gradu Požegi </w:t>
      </w:r>
    </w:p>
    <w:p w14:paraId="6B69E4AA" w14:textId="50E3F797" w:rsidR="00C92A8A" w:rsidRDefault="00E65C3F" w:rsidP="00C92A8A">
      <w:pPr>
        <w:autoSpaceDE w:val="0"/>
        <w:autoSpaceDN w:val="0"/>
        <w:adjustRightInd w:val="0"/>
        <w:ind w:left="1134"/>
        <w:jc w:val="both"/>
        <w:rPr>
          <w:sz w:val="22"/>
          <w:szCs w:val="22"/>
        </w:rPr>
      </w:pPr>
      <w:r w:rsidRPr="009B39CA">
        <w:rPr>
          <w:sz w:val="22"/>
          <w:szCs w:val="22"/>
        </w:rPr>
        <w:t>za 20</w:t>
      </w:r>
      <w:r w:rsidR="00ED3088" w:rsidRPr="009B39CA">
        <w:rPr>
          <w:sz w:val="22"/>
          <w:szCs w:val="22"/>
        </w:rPr>
        <w:t>2</w:t>
      </w:r>
      <w:r w:rsidR="006224C7">
        <w:rPr>
          <w:sz w:val="22"/>
          <w:szCs w:val="22"/>
        </w:rPr>
        <w:t>2</w:t>
      </w:r>
      <w:r w:rsidRPr="009B39CA">
        <w:rPr>
          <w:sz w:val="22"/>
          <w:szCs w:val="22"/>
        </w:rPr>
        <w:t>.</w:t>
      </w:r>
      <w:r w:rsidR="005F6408" w:rsidRPr="009B39CA">
        <w:rPr>
          <w:sz w:val="22"/>
          <w:szCs w:val="22"/>
        </w:rPr>
        <w:t xml:space="preserve"> </w:t>
      </w:r>
      <w:r w:rsidRPr="009B39CA">
        <w:rPr>
          <w:sz w:val="22"/>
          <w:szCs w:val="22"/>
        </w:rPr>
        <w:t>godin</w:t>
      </w:r>
      <w:r w:rsidR="00F41DB9">
        <w:rPr>
          <w:sz w:val="22"/>
          <w:szCs w:val="22"/>
        </w:rPr>
        <w:t>u</w:t>
      </w:r>
      <w:r w:rsidR="00E45C8D">
        <w:rPr>
          <w:sz w:val="22"/>
          <w:szCs w:val="22"/>
        </w:rPr>
        <w:t>,</w:t>
      </w:r>
    </w:p>
    <w:p w14:paraId="4787A61C" w14:textId="705441B6" w:rsidR="00E65C3F" w:rsidRPr="009B39CA" w:rsidRDefault="00E73D46" w:rsidP="00C92A8A">
      <w:pPr>
        <w:autoSpaceDE w:val="0"/>
        <w:autoSpaceDN w:val="0"/>
        <w:adjustRightInd w:val="0"/>
        <w:spacing w:after="240"/>
        <w:ind w:left="1134"/>
        <w:jc w:val="both"/>
        <w:rPr>
          <w:sz w:val="22"/>
          <w:szCs w:val="22"/>
        </w:rPr>
      </w:pPr>
      <w:r>
        <w:rPr>
          <w:sz w:val="22"/>
          <w:szCs w:val="22"/>
        </w:rPr>
        <w:t xml:space="preserve">- </w:t>
      </w:r>
      <w:r w:rsidR="00E65C3F" w:rsidRPr="009B39CA">
        <w:rPr>
          <w:sz w:val="22"/>
          <w:szCs w:val="22"/>
        </w:rPr>
        <w:t xml:space="preserve">dostavlja se </w:t>
      </w:r>
    </w:p>
    <w:p w14:paraId="5AC116CF" w14:textId="77777777" w:rsidR="00A12151" w:rsidRPr="009B39CA" w:rsidRDefault="00A12151" w:rsidP="00E65C3F">
      <w:pPr>
        <w:jc w:val="both"/>
        <w:rPr>
          <w:sz w:val="22"/>
          <w:szCs w:val="22"/>
        </w:rPr>
      </w:pPr>
    </w:p>
    <w:p w14:paraId="20A5DBCF" w14:textId="7845D44D" w:rsidR="00E65C3F" w:rsidRPr="00212629" w:rsidRDefault="00E65C3F" w:rsidP="000E7920">
      <w:pPr>
        <w:autoSpaceDE w:val="0"/>
        <w:autoSpaceDN w:val="0"/>
        <w:adjustRightInd w:val="0"/>
        <w:ind w:firstLine="708"/>
        <w:jc w:val="both"/>
        <w:rPr>
          <w:sz w:val="22"/>
          <w:szCs w:val="22"/>
        </w:rPr>
      </w:pPr>
      <w:r w:rsidRPr="00212629">
        <w:rPr>
          <w:sz w:val="22"/>
          <w:szCs w:val="22"/>
        </w:rPr>
        <w:t>Na osnovi članka 6</w:t>
      </w:r>
      <w:r w:rsidR="007C0703" w:rsidRPr="00212629">
        <w:rPr>
          <w:sz w:val="22"/>
          <w:szCs w:val="22"/>
        </w:rPr>
        <w:t>2</w:t>
      </w:r>
      <w:r w:rsidRPr="00212629">
        <w:rPr>
          <w:sz w:val="22"/>
          <w:szCs w:val="22"/>
        </w:rPr>
        <w:t xml:space="preserve">. stavka </w:t>
      </w:r>
      <w:r w:rsidR="007C0703" w:rsidRPr="00212629">
        <w:rPr>
          <w:sz w:val="22"/>
          <w:szCs w:val="22"/>
        </w:rPr>
        <w:t>1</w:t>
      </w:r>
      <w:r w:rsidRPr="00212629">
        <w:rPr>
          <w:sz w:val="22"/>
          <w:szCs w:val="22"/>
        </w:rPr>
        <w:t xml:space="preserve">. </w:t>
      </w:r>
      <w:r w:rsidR="008A129D" w:rsidRPr="00212629">
        <w:rPr>
          <w:sz w:val="22"/>
          <w:szCs w:val="22"/>
        </w:rPr>
        <w:t xml:space="preserve">podstavka </w:t>
      </w:r>
      <w:r w:rsidRPr="00212629">
        <w:rPr>
          <w:sz w:val="22"/>
          <w:szCs w:val="22"/>
        </w:rPr>
        <w:t>3</w:t>
      </w:r>
      <w:r w:rsidR="001B7C37" w:rsidRPr="00212629">
        <w:rPr>
          <w:sz w:val="22"/>
          <w:szCs w:val="22"/>
        </w:rPr>
        <w:t>4</w:t>
      </w:r>
      <w:r w:rsidRPr="00212629">
        <w:rPr>
          <w:sz w:val="22"/>
          <w:szCs w:val="22"/>
        </w:rPr>
        <w:t xml:space="preserve">. Statuta Grada Požege (Službene novine Grada Požege, broj: </w:t>
      </w:r>
      <w:r w:rsidR="00ED3088" w:rsidRPr="00212629">
        <w:rPr>
          <w:sz w:val="22"/>
          <w:szCs w:val="22"/>
        </w:rPr>
        <w:t>2/2</w:t>
      </w:r>
      <w:r w:rsidR="007C0703" w:rsidRPr="00212629">
        <w:rPr>
          <w:sz w:val="22"/>
          <w:szCs w:val="22"/>
        </w:rPr>
        <w:t>1</w:t>
      </w:r>
      <w:r w:rsidR="00ED3088" w:rsidRPr="00212629">
        <w:rPr>
          <w:sz w:val="22"/>
          <w:szCs w:val="22"/>
        </w:rPr>
        <w:t>.</w:t>
      </w:r>
      <w:r w:rsidR="006224C7" w:rsidRPr="00212629">
        <w:rPr>
          <w:sz w:val="22"/>
          <w:szCs w:val="22"/>
        </w:rPr>
        <w:t xml:space="preserve"> i 11/22.</w:t>
      </w:r>
      <w:r w:rsidRPr="00212629">
        <w:rPr>
          <w:sz w:val="22"/>
          <w:szCs w:val="22"/>
        </w:rPr>
        <w:t xml:space="preserve">) te članka 59. stavka 1. Poslovnika o radu Gradskog vijeća Grada Požege (Službene novine Grada Požege, broj: </w:t>
      </w:r>
      <w:r w:rsidR="008A129D" w:rsidRPr="00212629">
        <w:rPr>
          <w:sz w:val="22"/>
          <w:szCs w:val="22"/>
        </w:rPr>
        <w:t>9</w:t>
      </w:r>
      <w:r w:rsidR="005F6408" w:rsidRPr="00212629">
        <w:rPr>
          <w:bCs/>
          <w:sz w:val="22"/>
          <w:szCs w:val="22"/>
        </w:rPr>
        <w:t>/13., 19/13., 5/14., 19/14., 4/18., 7/18.</w:t>
      </w:r>
      <w:r w:rsidR="00DC1358" w:rsidRPr="00212629">
        <w:rPr>
          <w:bCs/>
          <w:sz w:val="22"/>
          <w:szCs w:val="22"/>
        </w:rPr>
        <w:t xml:space="preserve"> –</w:t>
      </w:r>
      <w:r w:rsidR="008A129D" w:rsidRPr="00212629">
        <w:rPr>
          <w:bCs/>
          <w:sz w:val="22"/>
          <w:szCs w:val="22"/>
        </w:rPr>
        <w:t xml:space="preserve"> </w:t>
      </w:r>
      <w:r w:rsidR="005F6408" w:rsidRPr="00212629">
        <w:rPr>
          <w:bCs/>
          <w:sz w:val="22"/>
          <w:szCs w:val="22"/>
        </w:rPr>
        <w:t>pročišćeni teks</w:t>
      </w:r>
      <w:r w:rsidR="000E7920" w:rsidRPr="00212629">
        <w:rPr>
          <w:bCs/>
          <w:sz w:val="22"/>
          <w:szCs w:val="22"/>
        </w:rPr>
        <w:t>t</w:t>
      </w:r>
      <w:r w:rsidR="007C0703" w:rsidRPr="00212629">
        <w:rPr>
          <w:bCs/>
          <w:sz w:val="22"/>
          <w:szCs w:val="22"/>
        </w:rPr>
        <w:t>,</w:t>
      </w:r>
      <w:r w:rsidR="000E7920" w:rsidRPr="00212629">
        <w:rPr>
          <w:bCs/>
          <w:sz w:val="22"/>
          <w:szCs w:val="22"/>
        </w:rPr>
        <w:t xml:space="preserve"> 2/20.</w:t>
      </w:r>
      <w:r w:rsidR="003B034A" w:rsidRPr="00212629">
        <w:rPr>
          <w:bCs/>
          <w:sz w:val="22"/>
          <w:szCs w:val="22"/>
        </w:rPr>
        <w:t xml:space="preserve">, </w:t>
      </w:r>
      <w:r w:rsidR="007C0703" w:rsidRPr="00212629">
        <w:rPr>
          <w:bCs/>
          <w:sz w:val="22"/>
          <w:szCs w:val="22"/>
        </w:rPr>
        <w:t>2/21.</w:t>
      </w:r>
      <w:r w:rsidR="003B034A" w:rsidRPr="00212629">
        <w:rPr>
          <w:bCs/>
          <w:sz w:val="22"/>
          <w:szCs w:val="22"/>
        </w:rPr>
        <w:t xml:space="preserve"> i 4/21.-pročišćeni tekst</w:t>
      </w:r>
      <w:r w:rsidR="001B7C37" w:rsidRPr="00212629">
        <w:rPr>
          <w:sz w:val="22"/>
          <w:szCs w:val="22"/>
        </w:rPr>
        <w:t>)</w:t>
      </w:r>
      <w:r w:rsidRPr="00212629">
        <w:rPr>
          <w:sz w:val="22"/>
          <w:szCs w:val="22"/>
        </w:rPr>
        <w:t>, dostavlja se Naslovu na razmatranje i usvajanje Izvješće o realizaciji Programa javnih potreba u socijalnoj skrbi u Gradu Požegi za</w:t>
      </w:r>
      <w:r w:rsidR="00E45C8D" w:rsidRPr="00212629">
        <w:rPr>
          <w:sz w:val="22"/>
          <w:szCs w:val="22"/>
        </w:rPr>
        <w:t xml:space="preserve"> </w:t>
      </w:r>
      <w:r w:rsidRPr="00212629">
        <w:rPr>
          <w:sz w:val="22"/>
          <w:szCs w:val="22"/>
        </w:rPr>
        <w:t>20</w:t>
      </w:r>
      <w:r w:rsidR="00487B0A" w:rsidRPr="00212629">
        <w:rPr>
          <w:sz w:val="22"/>
          <w:szCs w:val="22"/>
        </w:rPr>
        <w:t>2</w:t>
      </w:r>
      <w:r w:rsidR="006224C7" w:rsidRPr="00212629">
        <w:rPr>
          <w:sz w:val="22"/>
          <w:szCs w:val="22"/>
        </w:rPr>
        <w:t>2</w:t>
      </w:r>
      <w:r w:rsidRPr="00212629">
        <w:rPr>
          <w:sz w:val="22"/>
          <w:szCs w:val="22"/>
        </w:rPr>
        <w:t>. godin</w:t>
      </w:r>
      <w:r w:rsidR="00E45C8D" w:rsidRPr="00212629">
        <w:rPr>
          <w:sz w:val="22"/>
          <w:szCs w:val="22"/>
        </w:rPr>
        <w:t>u</w:t>
      </w:r>
      <w:r w:rsidRPr="00212629">
        <w:rPr>
          <w:sz w:val="22"/>
          <w:szCs w:val="22"/>
        </w:rPr>
        <w:t xml:space="preserve">. </w:t>
      </w:r>
    </w:p>
    <w:p w14:paraId="15EE4E7F" w14:textId="5270171C" w:rsidR="008A129D" w:rsidRPr="00212629" w:rsidRDefault="008A129D" w:rsidP="00C92A8A">
      <w:pPr>
        <w:spacing w:after="240"/>
        <w:ind w:firstLine="708"/>
        <w:jc w:val="both"/>
        <w:rPr>
          <w:sz w:val="22"/>
          <w:szCs w:val="22"/>
        </w:rPr>
      </w:pPr>
      <w:r w:rsidRPr="00212629">
        <w:rPr>
          <w:sz w:val="22"/>
          <w:szCs w:val="22"/>
        </w:rPr>
        <w:t>Pravna osnova za predmetno Izvješće je u odredbi članka 35. stavka 1. točke 6. Zakona o lokalnoj i područnoj (regionalnoj) samoupravi (N</w:t>
      </w:r>
      <w:r w:rsidR="007C0703" w:rsidRPr="00212629">
        <w:rPr>
          <w:sz w:val="22"/>
          <w:szCs w:val="22"/>
        </w:rPr>
        <w:t>arodne novine</w:t>
      </w:r>
      <w:r w:rsidRPr="00212629">
        <w:rPr>
          <w:sz w:val="22"/>
          <w:szCs w:val="22"/>
        </w:rPr>
        <w:t>, broj: 33/01, 60/01.</w:t>
      </w:r>
      <w:r w:rsidR="00DC1358" w:rsidRPr="00212629">
        <w:rPr>
          <w:sz w:val="22"/>
          <w:szCs w:val="22"/>
        </w:rPr>
        <w:t xml:space="preserve"> –</w:t>
      </w:r>
      <w:r w:rsidRPr="00212629">
        <w:rPr>
          <w:sz w:val="22"/>
          <w:szCs w:val="22"/>
        </w:rPr>
        <w:t xml:space="preserve"> vjerodostojno tumačenje, 129/05., 109/07., 125/08., 36/09., 150/11., 144/12., 19/13.</w:t>
      </w:r>
      <w:r w:rsidR="00DC1358" w:rsidRPr="00212629">
        <w:rPr>
          <w:sz w:val="22"/>
          <w:szCs w:val="22"/>
        </w:rPr>
        <w:t xml:space="preserve"> –</w:t>
      </w:r>
      <w:r w:rsidRPr="00212629">
        <w:rPr>
          <w:sz w:val="22"/>
          <w:szCs w:val="22"/>
        </w:rPr>
        <w:t xml:space="preserve"> pročišćeni tekst, 137/15.</w:t>
      </w:r>
      <w:r w:rsidR="00DC1358" w:rsidRPr="00212629">
        <w:rPr>
          <w:sz w:val="22"/>
          <w:szCs w:val="22"/>
        </w:rPr>
        <w:t xml:space="preserve"> –</w:t>
      </w:r>
      <w:r w:rsidRPr="00212629">
        <w:rPr>
          <w:sz w:val="22"/>
          <w:szCs w:val="22"/>
        </w:rPr>
        <w:t xml:space="preserve"> ispravak</w:t>
      </w:r>
      <w:r w:rsidR="00ED3088" w:rsidRPr="00212629">
        <w:rPr>
          <w:sz w:val="22"/>
          <w:szCs w:val="22"/>
        </w:rPr>
        <w:t>,</w:t>
      </w:r>
      <w:r w:rsidRPr="00212629">
        <w:rPr>
          <w:sz w:val="22"/>
          <w:szCs w:val="22"/>
        </w:rPr>
        <w:t xml:space="preserve"> 123/17.</w:t>
      </w:r>
      <w:r w:rsidR="007C0703" w:rsidRPr="00212629">
        <w:rPr>
          <w:sz w:val="22"/>
          <w:szCs w:val="22"/>
        </w:rPr>
        <w:t xml:space="preserve">, </w:t>
      </w:r>
      <w:r w:rsidR="00ED3088" w:rsidRPr="00212629">
        <w:rPr>
          <w:sz w:val="22"/>
          <w:szCs w:val="22"/>
        </w:rPr>
        <w:t>98/19.</w:t>
      </w:r>
      <w:r w:rsidR="007C0703" w:rsidRPr="00212629">
        <w:rPr>
          <w:sz w:val="22"/>
          <w:szCs w:val="22"/>
        </w:rPr>
        <w:t xml:space="preserve"> i 144/20.</w:t>
      </w:r>
      <w:r w:rsidRPr="00212629">
        <w:rPr>
          <w:sz w:val="22"/>
          <w:szCs w:val="22"/>
        </w:rPr>
        <w:t xml:space="preserve">), članka </w:t>
      </w:r>
      <w:r w:rsidR="00E73D46" w:rsidRPr="00212629">
        <w:rPr>
          <w:sz w:val="22"/>
          <w:szCs w:val="22"/>
        </w:rPr>
        <w:t xml:space="preserve">89. </w:t>
      </w:r>
      <w:r w:rsidRPr="00212629">
        <w:rPr>
          <w:sz w:val="22"/>
          <w:szCs w:val="22"/>
        </w:rPr>
        <w:t>Zakona o proračunu (N</w:t>
      </w:r>
      <w:r w:rsidR="007C0703" w:rsidRPr="00212629">
        <w:rPr>
          <w:sz w:val="22"/>
          <w:szCs w:val="22"/>
        </w:rPr>
        <w:t>arodne novine</w:t>
      </w:r>
      <w:r w:rsidRPr="00212629">
        <w:rPr>
          <w:sz w:val="22"/>
          <w:szCs w:val="22"/>
        </w:rPr>
        <w:t xml:space="preserve">, broj: </w:t>
      </w:r>
      <w:r w:rsidR="00E73D46" w:rsidRPr="00212629">
        <w:rPr>
          <w:sz w:val="22"/>
          <w:szCs w:val="22"/>
        </w:rPr>
        <w:t xml:space="preserve">144/21.), </w:t>
      </w:r>
      <w:r w:rsidRPr="00212629">
        <w:rPr>
          <w:sz w:val="22"/>
          <w:szCs w:val="22"/>
        </w:rPr>
        <w:t>te članka 3</w:t>
      </w:r>
      <w:r w:rsidR="007C0703" w:rsidRPr="00212629">
        <w:rPr>
          <w:sz w:val="22"/>
          <w:szCs w:val="22"/>
        </w:rPr>
        <w:t>9</w:t>
      </w:r>
      <w:r w:rsidRPr="00212629">
        <w:rPr>
          <w:sz w:val="22"/>
          <w:szCs w:val="22"/>
        </w:rPr>
        <w:t xml:space="preserve">. stavka 1. podstavka 20. Statuta Grada Požege (Službene novine Grada Požege, broj: </w:t>
      </w:r>
      <w:r w:rsidR="00ED3088" w:rsidRPr="00212629">
        <w:rPr>
          <w:sz w:val="22"/>
          <w:szCs w:val="22"/>
        </w:rPr>
        <w:t>2/2</w:t>
      </w:r>
      <w:r w:rsidR="007C0703" w:rsidRPr="00212629">
        <w:rPr>
          <w:sz w:val="22"/>
          <w:szCs w:val="22"/>
        </w:rPr>
        <w:t>1</w:t>
      </w:r>
      <w:r w:rsidR="00ED3088" w:rsidRPr="00212629">
        <w:rPr>
          <w:sz w:val="22"/>
          <w:szCs w:val="22"/>
        </w:rPr>
        <w:t>.</w:t>
      </w:r>
      <w:r w:rsidR="006224C7" w:rsidRPr="00212629">
        <w:rPr>
          <w:sz w:val="22"/>
          <w:szCs w:val="22"/>
        </w:rPr>
        <w:t xml:space="preserve"> i 11/22.</w:t>
      </w:r>
      <w:r w:rsidRPr="00212629">
        <w:rPr>
          <w:sz w:val="22"/>
          <w:szCs w:val="22"/>
        </w:rPr>
        <w:t>).</w:t>
      </w:r>
    </w:p>
    <w:p w14:paraId="5AEA02BB" w14:textId="77777777" w:rsidR="00A12151" w:rsidRPr="00E73D46" w:rsidRDefault="00A12151" w:rsidP="00C92A8A">
      <w:pPr>
        <w:rPr>
          <w:sz w:val="22"/>
          <w:szCs w:val="22"/>
        </w:rPr>
      </w:pPr>
      <w:bookmarkStart w:id="2" w:name="_Hlk511381415"/>
      <w:bookmarkStart w:id="3" w:name="_Hlk524329035"/>
      <w:bookmarkStart w:id="4" w:name="_Hlk499303751"/>
      <w:bookmarkStart w:id="5" w:name="_Hlk51252113"/>
      <w:bookmarkStart w:id="6" w:name="_Hlk75436306"/>
      <w:bookmarkStart w:id="7" w:name="_Hlk83193608"/>
    </w:p>
    <w:p w14:paraId="3A5B3A21" w14:textId="61D11107" w:rsidR="00E45C8D" w:rsidRDefault="00A12151" w:rsidP="00C92A8A">
      <w:pPr>
        <w:ind w:left="6096" w:firstLine="291"/>
        <w:jc w:val="center"/>
        <w:rPr>
          <w:sz w:val="22"/>
          <w:szCs w:val="22"/>
        </w:rPr>
      </w:pPr>
      <w:r w:rsidRPr="00E73D46">
        <w:rPr>
          <w:sz w:val="22"/>
          <w:szCs w:val="22"/>
        </w:rPr>
        <w:t>GRADONAČELNIK</w:t>
      </w:r>
    </w:p>
    <w:p w14:paraId="30FF0850" w14:textId="172AAFC4" w:rsidR="00A12151" w:rsidRPr="00E45C8D" w:rsidRDefault="00A12151" w:rsidP="00C92A8A">
      <w:pPr>
        <w:ind w:left="6096" w:firstLine="291"/>
        <w:jc w:val="center"/>
        <w:rPr>
          <w:sz w:val="22"/>
          <w:szCs w:val="22"/>
        </w:rPr>
      </w:pPr>
      <w:r w:rsidRPr="00E73D46">
        <w:rPr>
          <w:sz w:val="22"/>
          <w:szCs w:val="22"/>
        </w:rPr>
        <w:t>dr.sc. Željko Glavić</w:t>
      </w:r>
      <w:r w:rsidR="009E6C9D">
        <w:rPr>
          <w:sz w:val="22"/>
          <w:szCs w:val="22"/>
        </w:rPr>
        <w:t>, v.r.</w:t>
      </w:r>
    </w:p>
    <w:bookmarkEnd w:id="6"/>
    <w:bookmarkEnd w:id="7"/>
    <w:p w14:paraId="10C2BB84" w14:textId="77777777" w:rsidR="00D90301" w:rsidRPr="00E73D46" w:rsidRDefault="00D90301" w:rsidP="00D90301">
      <w:pPr>
        <w:rPr>
          <w:sz w:val="22"/>
          <w:szCs w:val="22"/>
          <w:u w:val="single"/>
        </w:rPr>
      </w:pPr>
    </w:p>
    <w:bookmarkEnd w:id="2"/>
    <w:bookmarkEnd w:id="3"/>
    <w:p w14:paraId="19A0833C" w14:textId="77777777" w:rsidR="00D90301" w:rsidRPr="00E73D46" w:rsidRDefault="00D90301" w:rsidP="00D90301">
      <w:pPr>
        <w:rPr>
          <w:sz w:val="22"/>
          <w:szCs w:val="22"/>
          <w:u w:val="single"/>
        </w:rPr>
      </w:pPr>
    </w:p>
    <w:bookmarkEnd w:id="4"/>
    <w:bookmarkEnd w:id="5"/>
    <w:p w14:paraId="4C8A7FD4" w14:textId="77777777" w:rsidR="00E65C3F" w:rsidRPr="00E73D46" w:rsidRDefault="00E65C3F" w:rsidP="00E65C3F">
      <w:pPr>
        <w:jc w:val="both"/>
        <w:rPr>
          <w:sz w:val="22"/>
          <w:szCs w:val="22"/>
        </w:rPr>
      </w:pPr>
    </w:p>
    <w:p w14:paraId="32608B5B" w14:textId="77777777" w:rsidR="00E65C3F" w:rsidRPr="009B39CA" w:rsidRDefault="00E65C3F" w:rsidP="00E65C3F">
      <w:pPr>
        <w:jc w:val="both"/>
        <w:rPr>
          <w:sz w:val="22"/>
          <w:szCs w:val="22"/>
        </w:rPr>
      </w:pPr>
    </w:p>
    <w:p w14:paraId="3CCEDE3A" w14:textId="5BB3F0BC" w:rsidR="00E65C3F" w:rsidRDefault="00E65C3F" w:rsidP="00E65C3F">
      <w:pPr>
        <w:jc w:val="both"/>
        <w:rPr>
          <w:sz w:val="22"/>
          <w:szCs w:val="22"/>
        </w:rPr>
      </w:pPr>
    </w:p>
    <w:p w14:paraId="212740DA" w14:textId="6C16CBBC" w:rsidR="00D90301" w:rsidRDefault="00D90301" w:rsidP="00E65C3F">
      <w:pPr>
        <w:jc w:val="both"/>
        <w:rPr>
          <w:sz w:val="22"/>
          <w:szCs w:val="22"/>
        </w:rPr>
      </w:pPr>
    </w:p>
    <w:p w14:paraId="5A2F69A0" w14:textId="77777777" w:rsidR="00C92A8A" w:rsidRDefault="00C92A8A" w:rsidP="00E65C3F">
      <w:pPr>
        <w:jc w:val="both"/>
        <w:rPr>
          <w:sz w:val="22"/>
          <w:szCs w:val="22"/>
        </w:rPr>
      </w:pPr>
    </w:p>
    <w:p w14:paraId="4192EB6D" w14:textId="3C5E7F74" w:rsidR="003D6608" w:rsidRDefault="003D6608" w:rsidP="00E65C3F">
      <w:pPr>
        <w:jc w:val="both"/>
        <w:rPr>
          <w:sz w:val="22"/>
          <w:szCs w:val="22"/>
        </w:rPr>
      </w:pPr>
    </w:p>
    <w:p w14:paraId="104C4A3A" w14:textId="59C858AD" w:rsidR="003D6608" w:rsidRDefault="003D6608" w:rsidP="00E65C3F">
      <w:pPr>
        <w:jc w:val="both"/>
        <w:rPr>
          <w:sz w:val="22"/>
          <w:szCs w:val="22"/>
        </w:rPr>
      </w:pPr>
    </w:p>
    <w:p w14:paraId="75FEDB3B" w14:textId="77777777" w:rsidR="003D6608" w:rsidRDefault="003D6608" w:rsidP="00E65C3F">
      <w:pPr>
        <w:jc w:val="both"/>
        <w:rPr>
          <w:sz w:val="22"/>
          <w:szCs w:val="22"/>
        </w:rPr>
      </w:pPr>
    </w:p>
    <w:p w14:paraId="77B081A3" w14:textId="0F750745" w:rsidR="00D90301" w:rsidRDefault="00D90301" w:rsidP="00E65C3F">
      <w:pPr>
        <w:jc w:val="both"/>
        <w:rPr>
          <w:sz w:val="22"/>
          <w:szCs w:val="22"/>
        </w:rPr>
      </w:pPr>
    </w:p>
    <w:p w14:paraId="67302B70" w14:textId="77777777" w:rsidR="00E65C3F" w:rsidRPr="009B39CA" w:rsidRDefault="00E65C3F" w:rsidP="00E65C3F">
      <w:pPr>
        <w:jc w:val="both"/>
        <w:rPr>
          <w:sz w:val="22"/>
          <w:szCs w:val="22"/>
        </w:rPr>
      </w:pPr>
    </w:p>
    <w:p w14:paraId="3DFF55C2" w14:textId="77777777" w:rsidR="00E65C3F" w:rsidRPr="009B39CA" w:rsidRDefault="00E65C3F" w:rsidP="00E65C3F">
      <w:pPr>
        <w:jc w:val="both"/>
        <w:rPr>
          <w:sz w:val="22"/>
          <w:szCs w:val="22"/>
        </w:rPr>
      </w:pPr>
    </w:p>
    <w:p w14:paraId="0789C6CD" w14:textId="77777777" w:rsidR="00E65C3F" w:rsidRPr="009B39CA" w:rsidRDefault="00E65C3F" w:rsidP="00E65C3F">
      <w:pPr>
        <w:jc w:val="both"/>
        <w:rPr>
          <w:sz w:val="22"/>
          <w:szCs w:val="22"/>
        </w:rPr>
      </w:pPr>
      <w:r w:rsidRPr="009B39CA">
        <w:rPr>
          <w:sz w:val="22"/>
          <w:szCs w:val="22"/>
        </w:rPr>
        <w:t>PRIVITAK:</w:t>
      </w:r>
    </w:p>
    <w:p w14:paraId="4BBFFED1" w14:textId="77777777" w:rsidR="00D917D5" w:rsidRPr="009B39CA" w:rsidRDefault="00D917D5" w:rsidP="00A12151">
      <w:pPr>
        <w:pStyle w:val="Odlomakpopisa"/>
        <w:numPr>
          <w:ilvl w:val="0"/>
          <w:numId w:val="13"/>
        </w:numPr>
        <w:autoSpaceDE w:val="0"/>
        <w:autoSpaceDN w:val="0"/>
        <w:adjustRightInd w:val="0"/>
        <w:ind w:left="567" w:hanging="283"/>
        <w:jc w:val="both"/>
        <w:rPr>
          <w:sz w:val="22"/>
          <w:szCs w:val="22"/>
        </w:rPr>
      </w:pPr>
      <w:r w:rsidRPr="009B39CA">
        <w:rPr>
          <w:sz w:val="22"/>
          <w:szCs w:val="22"/>
        </w:rPr>
        <w:t>Zaključak Gradonačelnika Grada Požege</w:t>
      </w:r>
    </w:p>
    <w:p w14:paraId="4B9C5959" w14:textId="77777777" w:rsidR="00E65C3F" w:rsidRPr="009B39CA" w:rsidRDefault="00E65C3F" w:rsidP="00A12151">
      <w:pPr>
        <w:pStyle w:val="Odlomakpopisa"/>
        <w:numPr>
          <w:ilvl w:val="0"/>
          <w:numId w:val="13"/>
        </w:numPr>
        <w:autoSpaceDE w:val="0"/>
        <w:autoSpaceDN w:val="0"/>
        <w:adjustRightInd w:val="0"/>
        <w:ind w:left="567" w:hanging="283"/>
        <w:jc w:val="both"/>
        <w:rPr>
          <w:sz w:val="22"/>
          <w:szCs w:val="22"/>
        </w:rPr>
      </w:pPr>
      <w:r w:rsidRPr="009B39CA">
        <w:rPr>
          <w:sz w:val="22"/>
          <w:szCs w:val="22"/>
        </w:rPr>
        <w:t xml:space="preserve">Prijedlog Zaključka </w:t>
      </w:r>
      <w:r w:rsidR="005E5343" w:rsidRPr="009B39CA">
        <w:rPr>
          <w:sz w:val="22"/>
          <w:szCs w:val="22"/>
        </w:rPr>
        <w:t>Gradskog vijeća Grada Požege</w:t>
      </w:r>
    </w:p>
    <w:p w14:paraId="636753B9" w14:textId="70809FE4" w:rsidR="00E61315" w:rsidRPr="00C92A8A" w:rsidRDefault="00E65C3F" w:rsidP="00593E1B">
      <w:pPr>
        <w:pStyle w:val="Odlomakpopisa"/>
        <w:numPr>
          <w:ilvl w:val="0"/>
          <w:numId w:val="13"/>
        </w:numPr>
        <w:autoSpaceDE w:val="0"/>
        <w:autoSpaceDN w:val="0"/>
        <w:adjustRightInd w:val="0"/>
        <w:ind w:left="567" w:hanging="283"/>
        <w:jc w:val="both"/>
        <w:rPr>
          <w:sz w:val="22"/>
          <w:szCs w:val="22"/>
        </w:rPr>
      </w:pPr>
      <w:r w:rsidRPr="00C92A8A">
        <w:rPr>
          <w:sz w:val="22"/>
          <w:szCs w:val="22"/>
        </w:rPr>
        <w:t>Izvješće o realizaciji Programa javnih potreba u socijalnoj skrbi u Gradu Požegi za 20</w:t>
      </w:r>
      <w:r w:rsidR="00ED3088" w:rsidRPr="00C92A8A">
        <w:rPr>
          <w:sz w:val="22"/>
          <w:szCs w:val="22"/>
        </w:rPr>
        <w:t>2</w:t>
      </w:r>
      <w:r w:rsidR="006224C7" w:rsidRPr="00C92A8A">
        <w:rPr>
          <w:sz w:val="22"/>
          <w:szCs w:val="22"/>
        </w:rPr>
        <w:t>2</w:t>
      </w:r>
      <w:r w:rsidRPr="00C92A8A">
        <w:rPr>
          <w:sz w:val="22"/>
          <w:szCs w:val="22"/>
        </w:rPr>
        <w:t>. godin</w:t>
      </w:r>
      <w:r w:rsidR="00F41DB9" w:rsidRPr="00C92A8A">
        <w:rPr>
          <w:sz w:val="22"/>
          <w:szCs w:val="22"/>
        </w:rPr>
        <w:t>u</w:t>
      </w:r>
    </w:p>
    <w:p w14:paraId="2C7BFA09" w14:textId="342AE9A3" w:rsidR="00E61315" w:rsidRDefault="00E61315">
      <w:pPr>
        <w:spacing w:after="200" w:line="276" w:lineRule="auto"/>
        <w:rPr>
          <w:sz w:val="22"/>
          <w:szCs w:val="22"/>
        </w:rPr>
      </w:pPr>
      <w:r>
        <w:rPr>
          <w:sz w:val="22"/>
          <w:szCs w:val="22"/>
        </w:rPr>
        <w:br w:type="page"/>
      </w:r>
    </w:p>
    <w:p w14:paraId="4DC2DCCE" w14:textId="63B0D2D0" w:rsidR="00A12151" w:rsidRPr="00E73D46" w:rsidRDefault="00A12151" w:rsidP="00A12151">
      <w:pPr>
        <w:ind w:right="4536"/>
        <w:jc w:val="center"/>
        <w:rPr>
          <w:sz w:val="22"/>
          <w:szCs w:val="22"/>
        </w:rPr>
      </w:pPr>
      <w:r w:rsidRPr="00E73D46">
        <w:rPr>
          <w:noProof/>
          <w:sz w:val="22"/>
          <w:szCs w:val="22"/>
        </w:rPr>
        <w:lastRenderedPageBreak/>
        <w:drawing>
          <wp:inline distT="0" distB="0" distL="0" distR="0" wp14:anchorId="2FCC5AC4" wp14:editId="62835716">
            <wp:extent cx="314325" cy="428625"/>
            <wp:effectExtent l="0" t="0" r="9525" b="9525"/>
            <wp:docPr id="12" name="Picture 12"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79DAF3D" w14:textId="45909F2E" w:rsidR="00A12151" w:rsidRPr="00E73D46" w:rsidRDefault="00E73D46" w:rsidP="00A12151">
      <w:pPr>
        <w:ind w:right="4677"/>
        <w:jc w:val="center"/>
        <w:rPr>
          <w:sz w:val="22"/>
          <w:szCs w:val="22"/>
        </w:rPr>
      </w:pPr>
      <w:r w:rsidRPr="00E73D46">
        <w:rPr>
          <w:sz w:val="22"/>
          <w:szCs w:val="22"/>
        </w:rPr>
        <w:t>R  E  P  U  B  L  I  K  A    H  R  V  A  T  S  K  A</w:t>
      </w:r>
    </w:p>
    <w:p w14:paraId="0758A04A" w14:textId="65D91FBA" w:rsidR="00A12151" w:rsidRPr="00E73D46" w:rsidRDefault="00E73D46" w:rsidP="00A12151">
      <w:pPr>
        <w:ind w:right="4677"/>
        <w:jc w:val="center"/>
        <w:rPr>
          <w:sz w:val="22"/>
          <w:szCs w:val="22"/>
        </w:rPr>
      </w:pPr>
      <w:r w:rsidRPr="00E73D46">
        <w:rPr>
          <w:sz w:val="22"/>
          <w:szCs w:val="22"/>
        </w:rPr>
        <w:t>POŽEŠKO-SLAVONSKA  ŽUPANIJA</w:t>
      </w:r>
    </w:p>
    <w:p w14:paraId="6E09E449" w14:textId="399FC05D" w:rsidR="00A12151" w:rsidRPr="00E73D46" w:rsidRDefault="00A12151" w:rsidP="00A12151">
      <w:pPr>
        <w:ind w:right="4677"/>
        <w:jc w:val="center"/>
        <w:rPr>
          <w:sz w:val="22"/>
          <w:szCs w:val="22"/>
        </w:rPr>
      </w:pPr>
      <w:r w:rsidRPr="00E73D46">
        <w:rPr>
          <w:noProof/>
          <w:sz w:val="20"/>
          <w:szCs w:val="20"/>
        </w:rPr>
        <w:drawing>
          <wp:anchor distT="0" distB="0" distL="114300" distR="114300" simplePos="0" relativeHeight="251662336" behindDoc="0" locked="0" layoutInCell="1" allowOverlap="1" wp14:anchorId="349AC034" wp14:editId="55215826">
            <wp:simplePos x="0" y="0"/>
            <wp:positionH relativeFrom="column">
              <wp:posOffset>96520</wp:posOffset>
            </wp:positionH>
            <wp:positionV relativeFrom="paragraph">
              <wp:posOffset>17780</wp:posOffset>
            </wp:positionV>
            <wp:extent cx="355600" cy="347980"/>
            <wp:effectExtent l="0" t="0" r="6350" b="0"/>
            <wp:wrapNone/>
            <wp:docPr id="13" name="Picture 13"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73D46" w:rsidRPr="00E73D46">
        <w:rPr>
          <w:sz w:val="22"/>
          <w:szCs w:val="22"/>
        </w:rPr>
        <w:t>GRAD POŽEGA</w:t>
      </w:r>
    </w:p>
    <w:p w14:paraId="0C87C793" w14:textId="59FF620F" w:rsidR="00A12151" w:rsidRPr="00E73D46" w:rsidRDefault="00E73D46" w:rsidP="00C92A8A">
      <w:pPr>
        <w:spacing w:after="240"/>
        <w:ind w:right="4677"/>
        <w:jc w:val="center"/>
        <w:rPr>
          <w:sz w:val="22"/>
          <w:szCs w:val="22"/>
        </w:rPr>
      </w:pPr>
      <w:r w:rsidRPr="00E73D46">
        <w:rPr>
          <w:sz w:val="22"/>
          <w:szCs w:val="22"/>
        </w:rPr>
        <w:t>GRADONAČELNIK</w:t>
      </w:r>
    </w:p>
    <w:p w14:paraId="6E7676E6" w14:textId="10C05DED" w:rsidR="003B034A" w:rsidRPr="00130755" w:rsidRDefault="003B034A" w:rsidP="003B034A">
      <w:pPr>
        <w:ind w:right="3492"/>
        <w:jc w:val="both"/>
        <w:rPr>
          <w:sz w:val="22"/>
          <w:szCs w:val="22"/>
        </w:rPr>
      </w:pPr>
      <w:r w:rsidRPr="00130755">
        <w:rPr>
          <w:sz w:val="22"/>
          <w:szCs w:val="22"/>
        </w:rPr>
        <w:t>KLASA: 550-01/2</w:t>
      </w:r>
      <w:r w:rsidR="00E45C8D">
        <w:rPr>
          <w:sz w:val="22"/>
          <w:szCs w:val="22"/>
        </w:rPr>
        <w:t>3</w:t>
      </w:r>
      <w:r w:rsidRPr="00130755">
        <w:rPr>
          <w:sz w:val="22"/>
          <w:szCs w:val="22"/>
        </w:rPr>
        <w:t>-0</w:t>
      </w:r>
      <w:r w:rsidR="00130755" w:rsidRPr="00130755">
        <w:rPr>
          <w:sz w:val="22"/>
          <w:szCs w:val="22"/>
        </w:rPr>
        <w:t>8</w:t>
      </w:r>
      <w:r w:rsidRPr="00130755">
        <w:rPr>
          <w:sz w:val="22"/>
          <w:szCs w:val="22"/>
        </w:rPr>
        <w:t>/</w:t>
      </w:r>
      <w:r w:rsidR="00E45C8D">
        <w:rPr>
          <w:sz w:val="22"/>
          <w:szCs w:val="22"/>
        </w:rPr>
        <w:t>1</w:t>
      </w:r>
    </w:p>
    <w:p w14:paraId="51BC3EC1" w14:textId="3493C147" w:rsidR="003B034A" w:rsidRPr="00130755" w:rsidRDefault="003B034A" w:rsidP="003B034A">
      <w:pPr>
        <w:ind w:right="3240"/>
        <w:jc w:val="both"/>
        <w:rPr>
          <w:sz w:val="22"/>
          <w:szCs w:val="22"/>
        </w:rPr>
      </w:pPr>
      <w:r w:rsidRPr="00130755">
        <w:rPr>
          <w:sz w:val="22"/>
          <w:szCs w:val="22"/>
        </w:rPr>
        <w:t>URBROJ: 2177</w:t>
      </w:r>
      <w:r w:rsidR="00130755" w:rsidRPr="00130755">
        <w:rPr>
          <w:sz w:val="22"/>
          <w:szCs w:val="22"/>
        </w:rPr>
        <w:t>-</w:t>
      </w:r>
      <w:r w:rsidRPr="00130755">
        <w:rPr>
          <w:sz w:val="22"/>
          <w:szCs w:val="22"/>
        </w:rPr>
        <w:t>1-0</w:t>
      </w:r>
      <w:r w:rsidR="00130755" w:rsidRPr="00130755">
        <w:rPr>
          <w:sz w:val="22"/>
          <w:szCs w:val="22"/>
        </w:rPr>
        <w:t>2</w:t>
      </w:r>
      <w:r w:rsidRPr="00130755">
        <w:rPr>
          <w:sz w:val="22"/>
          <w:szCs w:val="22"/>
        </w:rPr>
        <w:t>/01-2</w:t>
      </w:r>
      <w:r w:rsidR="00E45C8D">
        <w:rPr>
          <w:sz w:val="22"/>
          <w:szCs w:val="22"/>
        </w:rPr>
        <w:t>3</w:t>
      </w:r>
      <w:r w:rsidRPr="00130755">
        <w:rPr>
          <w:sz w:val="22"/>
          <w:szCs w:val="22"/>
        </w:rPr>
        <w:t>-</w:t>
      </w:r>
      <w:r w:rsidR="00130755" w:rsidRPr="00130755">
        <w:rPr>
          <w:sz w:val="22"/>
          <w:szCs w:val="22"/>
        </w:rPr>
        <w:t>2</w:t>
      </w:r>
    </w:p>
    <w:p w14:paraId="3DC04CDA" w14:textId="057BBDF1" w:rsidR="003B034A" w:rsidRPr="00130755" w:rsidRDefault="003B034A" w:rsidP="00C92A8A">
      <w:pPr>
        <w:spacing w:after="240"/>
        <w:jc w:val="both"/>
        <w:rPr>
          <w:sz w:val="22"/>
          <w:szCs w:val="22"/>
        </w:rPr>
      </w:pPr>
      <w:r w:rsidRPr="00130755">
        <w:rPr>
          <w:sz w:val="22"/>
          <w:szCs w:val="22"/>
        </w:rPr>
        <w:t xml:space="preserve">Požega, </w:t>
      </w:r>
      <w:r w:rsidR="00E45C8D">
        <w:rPr>
          <w:sz w:val="22"/>
          <w:szCs w:val="22"/>
        </w:rPr>
        <w:t>22</w:t>
      </w:r>
      <w:r w:rsidR="00E73D46">
        <w:rPr>
          <w:sz w:val="22"/>
          <w:szCs w:val="22"/>
        </w:rPr>
        <w:t xml:space="preserve">. </w:t>
      </w:r>
      <w:r w:rsidR="00E45C8D">
        <w:rPr>
          <w:sz w:val="22"/>
          <w:szCs w:val="22"/>
        </w:rPr>
        <w:t xml:space="preserve">svibnja </w:t>
      </w:r>
      <w:r w:rsidRPr="00130755">
        <w:rPr>
          <w:sz w:val="22"/>
          <w:szCs w:val="22"/>
        </w:rPr>
        <w:t>202</w:t>
      </w:r>
      <w:r w:rsidR="00E45C8D">
        <w:rPr>
          <w:sz w:val="22"/>
          <w:szCs w:val="22"/>
        </w:rPr>
        <w:t>3</w:t>
      </w:r>
      <w:r w:rsidRPr="00130755">
        <w:rPr>
          <w:sz w:val="22"/>
          <w:szCs w:val="22"/>
        </w:rPr>
        <w:t xml:space="preserve">. </w:t>
      </w:r>
    </w:p>
    <w:p w14:paraId="643C4A23" w14:textId="01D479CA" w:rsidR="003B034A" w:rsidRPr="00E73D46" w:rsidRDefault="003B034A" w:rsidP="00C92A8A">
      <w:pPr>
        <w:spacing w:after="240"/>
        <w:ind w:firstLine="708"/>
        <w:jc w:val="both"/>
        <w:rPr>
          <w:rFonts w:eastAsia="Arial Unicode MS"/>
          <w:bCs/>
          <w:sz w:val="22"/>
          <w:szCs w:val="22"/>
        </w:rPr>
      </w:pPr>
      <w:r w:rsidRPr="00E73D46">
        <w:rPr>
          <w:rFonts w:eastAsia="Arial Unicode MS"/>
          <w:bCs/>
          <w:sz w:val="22"/>
          <w:szCs w:val="22"/>
        </w:rPr>
        <w:t xml:space="preserve">Na temelju članka 44. i članka 48. stavka 1. točke 7. Zakona o lokalnoj i područnoj (regionalnoj) samoupravi </w:t>
      </w:r>
      <w:r w:rsidRPr="00E73D46">
        <w:rPr>
          <w:sz w:val="22"/>
          <w:szCs w:val="22"/>
        </w:rPr>
        <w:t>(Narodne novine, broj: 33/01, 60/01.</w:t>
      </w:r>
      <w:r w:rsidR="00DC1358" w:rsidRPr="00E73D46">
        <w:rPr>
          <w:sz w:val="22"/>
          <w:szCs w:val="22"/>
        </w:rPr>
        <w:t xml:space="preserve"> –</w:t>
      </w:r>
      <w:r w:rsidRPr="00E73D46">
        <w:rPr>
          <w:sz w:val="22"/>
          <w:szCs w:val="22"/>
        </w:rPr>
        <w:t xml:space="preserve"> vjerodostojno tumačenje, 129/05., 109/07., 125/08., 36/09., 150/11., 144/12., 19/13.</w:t>
      </w:r>
      <w:r w:rsidR="00DC1358" w:rsidRPr="00E73D46">
        <w:rPr>
          <w:sz w:val="22"/>
          <w:szCs w:val="22"/>
        </w:rPr>
        <w:t xml:space="preserve"> –</w:t>
      </w:r>
      <w:r w:rsidRPr="00E73D46">
        <w:rPr>
          <w:sz w:val="22"/>
          <w:szCs w:val="22"/>
        </w:rPr>
        <w:t xml:space="preserve"> pročišćeni tekst, 137/15.</w:t>
      </w:r>
      <w:r w:rsidR="00DC1358" w:rsidRPr="00E73D46">
        <w:rPr>
          <w:sz w:val="22"/>
          <w:szCs w:val="22"/>
        </w:rPr>
        <w:t xml:space="preserve"> –</w:t>
      </w:r>
      <w:r w:rsidRPr="00E73D46">
        <w:rPr>
          <w:sz w:val="22"/>
          <w:szCs w:val="22"/>
        </w:rPr>
        <w:t xml:space="preserve"> ispravak, 123/17., 98/19. i 144/20.), članka </w:t>
      </w:r>
      <w:r w:rsidR="00E73D46" w:rsidRPr="00E73D46">
        <w:rPr>
          <w:sz w:val="22"/>
          <w:szCs w:val="22"/>
        </w:rPr>
        <w:t xml:space="preserve">89. </w:t>
      </w:r>
      <w:r w:rsidRPr="00E73D46">
        <w:rPr>
          <w:sz w:val="22"/>
          <w:szCs w:val="22"/>
        </w:rPr>
        <w:t xml:space="preserve">stavka 2. Zakona o proračunu (Narodne novine, broj: </w:t>
      </w:r>
      <w:r w:rsidR="00E73D46" w:rsidRPr="00E73D46">
        <w:rPr>
          <w:sz w:val="22"/>
          <w:szCs w:val="22"/>
        </w:rPr>
        <w:t>144/21.</w:t>
      </w:r>
      <w:r w:rsidRPr="00E73D46">
        <w:rPr>
          <w:sz w:val="22"/>
          <w:szCs w:val="22"/>
        </w:rPr>
        <w:t>, članka 62. stavka 1. podstavka 34. i članka 120. Statuta Grada Požege (Službene novine Grada Požege, broj: 2/21.</w:t>
      </w:r>
      <w:r w:rsidR="006224C7">
        <w:rPr>
          <w:sz w:val="22"/>
          <w:szCs w:val="22"/>
        </w:rPr>
        <w:t xml:space="preserve"> i 11/22.</w:t>
      </w:r>
      <w:r w:rsidRPr="00E73D46">
        <w:rPr>
          <w:sz w:val="22"/>
          <w:szCs w:val="22"/>
        </w:rPr>
        <w:t xml:space="preserve">), </w:t>
      </w:r>
      <w:r w:rsidRPr="00E73D46">
        <w:rPr>
          <w:rFonts w:eastAsia="Arial Unicode MS"/>
          <w:bCs/>
          <w:sz w:val="22"/>
          <w:szCs w:val="22"/>
        </w:rPr>
        <w:t xml:space="preserve">Gradonačelnik Grada Požege, dana </w:t>
      </w:r>
      <w:r w:rsidR="00E45C8D">
        <w:rPr>
          <w:rFonts w:eastAsia="Arial Unicode MS"/>
          <w:bCs/>
          <w:sz w:val="22"/>
          <w:szCs w:val="22"/>
        </w:rPr>
        <w:t>22</w:t>
      </w:r>
      <w:r w:rsidR="00E73D46" w:rsidRPr="00E73D46">
        <w:rPr>
          <w:rFonts w:eastAsia="Arial Unicode MS"/>
          <w:bCs/>
          <w:sz w:val="22"/>
          <w:szCs w:val="22"/>
        </w:rPr>
        <w:t xml:space="preserve">. </w:t>
      </w:r>
      <w:r w:rsidR="00E45C8D">
        <w:rPr>
          <w:rFonts w:eastAsia="Arial Unicode MS"/>
          <w:bCs/>
          <w:sz w:val="22"/>
          <w:szCs w:val="22"/>
        </w:rPr>
        <w:t>svibnja</w:t>
      </w:r>
      <w:r w:rsidRPr="00E73D46">
        <w:rPr>
          <w:rFonts w:eastAsia="Arial Unicode MS"/>
          <w:bCs/>
          <w:sz w:val="22"/>
          <w:szCs w:val="22"/>
        </w:rPr>
        <w:t xml:space="preserve"> 202</w:t>
      </w:r>
      <w:r w:rsidR="00E45C8D">
        <w:rPr>
          <w:rFonts w:eastAsia="Arial Unicode MS"/>
          <w:bCs/>
          <w:sz w:val="22"/>
          <w:szCs w:val="22"/>
        </w:rPr>
        <w:t>3</w:t>
      </w:r>
      <w:r w:rsidRPr="00E73D46">
        <w:rPr>
          <w:rFonts w:eastAsia="Arial Unicode MS"/>
          <w:bCs/>
          <w:sz w:val="22"/>
          <w:szCs w:val="22"/>
        </w:rPr>
        <w:t>. godine, donosi</w:t>
      </w:r>
    </w:p>
    <w:p w14:paraId="38CC98D9" w14:textId="77777777" w:rsidR="003B034A" w:rsidRPr="009B39CA" w:rsidRDefault="003B034A" w:rsidP="00C92A8A">
      <w:pPr>
        <w:spacing w:after="240"/>
        <w:jc w:val="center"/>
        <w:rPr>
          <w:rFonts w:eastAsia="Arial Unicode MS"/>
          <w:bCs/>
          <w:sz w:val="22"/>
          <w:szCs w:val="22"/>
        </w:rPr>
      </w:pPr>
      <w:r w:rsidRPr="009B39CA">
        <w:rPr>
          <w:rFonts w:eastAsia="Arial Unicode MS"/>
          <w:bCs/>
          <w:sz w:val="22"/>
          <w:szCs w:val="22"/>
        </w:rPr>
        <w:t>Z A K L J U Č A K</w:t>
      </w:r>
    </w:p>
    <w:p w14:paraId="5337817E" w14:textId="1DD7CB40" w:rsidR="00A12151" w:rsidRPr="009E6C9D" w:rsidRDefault="003B034A" w:rsidP="00C92A8A">
      <w:pPr>
        <w:spacing w:after="240"/>
        <w:ind w:firstLine="708"/>
        <w:jc w:val="both"/>
        <w:rPr>
          <w:sz w:val="22"/>
          <w:szCs w:val="22"/>
          <w:u w:val="single"/>
        </w:rPr>
      </w:pPr>
      <w:r w:rsidRPr="009B39CA">
        <w:rPr>
          <w:rFonts w:eastAsia="Arial Unicode MS"/>
          <w:bCs/>
          <w:sz w:val="22"/>
          <w:szCs w:val="22"/>
        </w:rPr>
        <w:t xml:space="preserve">Gradonačelnik Grada Požege podnosi Gradskom vijeću Grada Požege na razmatranje i usvajanje </w:t>
      </w:r>
      <w:r w:rsidRPr="009B39CA">
        <w:rPr>
          <w:bCs/>
          <w:sz w:val="22"/>
          <w:szCs w:val="22"/>
        </w:rPr>
        <w:t>Iz</w:t>
      </w:r>
      <w:r w:rsidRPr="009B39CA">
        <w:rPr>
          <w:sz w:val="22"/>
          <w:szCs w:val="22"/>
        </w:rPr>
        <w:t>vješće o realizaciji Programa javnih potreba u socijalnoj skrbi u Gradu Požegi za</w:t>
      </w:r>
      <w:r w:rsidR="006224C7">
        <w:rPr>
          <w:sz w:val="22"/>
          <w:szCs w:val="22"/>
        </w:rPr>
        <w:t xml:space="preserve"> </w:t>
      </w:r>
      <w:r w:rsidRPr="009B39CA">
        <w:rPr>
          <w:sz w:val="22"/>
          <w:szCs w:val="22"/>
        </w:rPr>
        <w:t>202</w:t>
      </w:r>
      <w:r w:rsidR="006224C7">
        <w:rPr>
          <w:sz w:val="22"/>
          <w:szCs w:val="22"/>
        </w:rPr>
        <w:t>2</w:t>
      </w:r>
      <w:r w:rsidRPr="009B39CA">
        <w:rPr>
          <w:sz w:val="22"/>
          <w:szCs w:val="22"/>
        </w:rPr>
        <w:t>. godin</w:t>
      </w:r>
      <w:r w:rsidR="00F41DB9">
        <w:rPr>
          <w:sz w:val="22"/>
          <w:szCs w:val="22"/>
        </w:rPr>
        <w:t>u.</w:t>
      </w:r>
    </w:p>
    <w:p w14:paraId="2477F8D2" w14:textId="77777777" w:rsidR="00C92A8A" w:rsidRPr="00E73D46" w:rsidRDefault="00C92A8A" w:rsidP="00C92A8A">
      <w:pPr>
        <w:rPr>
          <w:sz w:val="22"/>
          <w:szCs w:val="22"/>
        </w:rPr>
      </w:pPr>
    </w:p>
    <w:p w14:paraId="29914E1B" w14:textId="77777777" w:rsidR="00C92A8A" w:rsidRDefault="00C92A8A" w:rsidP="00C92A8A">
      <w:pPr>
        <w:ind w:left="6096" w:firstLine="291"/>
        <w:jc w:val="center"/>
        <w:rPr>
          <w:sz w:val="22"/>
          <w:szCs w:val="22"/>
        </w:rPr>
      </w:pPr>
      <w:r w:rsidRPr="00E73D46">
        <w:rPr>
          <w:sz w:val="22"/>
          <w:szCs w:val="22"/>
        </w:rPr>
        <w:t>GRADONAČELNIK</w:t>
      </w:r>
    </w:p>
    <w:p w14:paraId="466E3607" w14:textId="77777777" w:rsidR="00C92A8A" w:rsidRPr="00E45C8D" w:rsidRDefault="00C92A8A" w:rsidP="00C92A8A">
      <w:pPr>
        <w:ind w:left="6096" w:firstLine="291"/>
        <w:jc w:val="center"/>
        <w:rPr>
          <w:sz w:val="22"/>
          <w:szCs w:val="22"/>
        </w:rPr>
      </w:pPr>
      <w:r w:rsidRPr="00E73D46">
        <w:rPr>
          <w:sz w:val="22"/>
          <w:szCs w:val="22"/>
        </w:rPr>
        <w:t>dr.sc. Željko Glavić</w:t>
      </w:r>
      <w:r>
        <w:rPr>
          <w:sz w:val="22"/>
          <w:szCs w:val="22"/>
        </w:rPr>
        <w:t>, v.r.</w:t>
      </w:r>
    </w:p>
    <w:p w14:paraId="685435A6" w14:textId="53C0528E" w:rsidR="003B034A" w:rsidRPr="00E73D46" w:rsidRDefault="003B034A" w:rsidP="00A12151">
      <w:pPr>
        <w:jc w:val="both"/>
        <w:rPr>
          <w:sz w:val="22"/>
          <w:szCs w:val="22"/>
          <w:u w:val="single"/>
        </w:rPr>
      </w:pPr>
    </w:p>
    <w:p w14:paraId="019B0EC7" w14:textId="77777777" w:rsidR="003B034A" w:rsidRPr="00E73D46" w:rsidRDefault="003B034A" w:rsidP="003B034A">
      <w:pPr>
        <w:jc w:val="both"/>
        <w:rPr>
          <w:sz w:val="22"/>
          <w:szCs w:val="22"/>
        </w:rPr>
      </w:pPr>
    </w:p>
    <w:p w14:paraId="3492AA3B" w14:textId="77777777" w:rsidR="003B034A" w:rsidRPr="00E73D46" w:rsidRDefault="003B034A" w:rsidP="003B034A">
      <w:pPr>
        <w:jc w:val="both"/>
        <w:rPr>
          <w:sz w:val="22"/>
          <w:szCs w:val="22"/>
        </w:rPr>
      </w:pPr>
    </w:p>
    <w:p w14:paraId="79996D47" w14:textId="77777777" w:rsidR="003B034A" w:rsidRPr="00E73D46" w:rsidRDefault="003B034A" w:rsidP="003B034A">
      <w:pPr>
        <w:jc w:val="both"/>
        <w:rPr>
          <w:sz w:val="22"/>
          <w:szCs w:val="22"/>
        </w:rPr>
      </w:pPr>
    </w:p>
    <w:p w14:paraId="0E022BF4" w14:textId="77777777" w:rsidR="003B034A" w:rsidRPr="00E73D46" w:rsidRDefault="003B034A" w:rsidP="003B034A">
      <w:pPr>
        <w:jc w:val="both"/>
        <w:rPr>
          <w:sz w:val="22"/>
          <w:szCs w:val="22"/>
        </w:rPr>
      </w:pPr>
    </w:p>
    <w:p w14:paraId="045CE1C6" w14:textId="77777777" w:rsidR="003B034A" w:rsidRDefault="003B034A" w:rsidP="003B034A">
      <w:pPr>
        <w:jc w:val="both"/>
        <w:rPr>
          <w:sz w:val="22"/>
          <w:szCs w:val="22"/>
        </w:rPr>
      </w:pPr>
    </w:p>
    <w:p w14:paraId="7A4E09E5" w14:textId="77777777" w:rsidR="003B034A" w:rsidRDefault="003B034A" w:rsidP="003B034A">
      <w:pPr>
        <w:jc w:val="both"/>
        <w:rPr>
          <w:sz w:val="22"/>
          <w:szCs w:val="22"/>
        </w:rPr>
      </w:pPr>
    </w:p>
    <w:p w14:paraId="1EDE9366" w14:textId="4D851D53" w:rsidR="003B034A" w:rsidRDefault="003B034A" w:rsidP="003B034A">
      <w:pPr>
        <w:jc w:val="both"/>
        <w:rPr>
          <w:sz w:val="22"/>
          <w:szCs w:val="22"/>
        </w:rPr>
      </w:pPr>
    </w:p>
    <w:p w14:paraId="06C2CA01" w14:textId="79CC3B76" w:rsidR="00A12151" w:rsidRDefault="00A12151" w:rsidP="003B034A">
      <w:pPr>
        <w:jc w:val="both"/>
        <w:rPr>
          <w:sz w:val="22"/>
          <w:szCs w:val="22"/>
        </w:rPr>
      </w:pPr>
    </w:p>
    <w:p w14:paraId="2B12196D" w14:textId="7066324D" w:rsidR="00A12151" w:rsidRDefault="00A12151" w:rsidP="003B034A">
      <w:pPr>
        <w:jc w:val="both"/>
        <w:rPr>
          <w:sz w:val="22"/>
          <w:szCs w:val="22"/>
        </w:rPr>
      </w:pPr>
    </w:p>
    <w:p w14:paraId="1BA4ADA9" w14:textId="17A6DF46" w:rsidR="00A12151" w:rsidRDefault="00A12151" w:rsidP="003B034A">
      <w:pPr>
        <w:jc w:val="both"/>
        <w:rPr>
          <w:sz w:val="22"/>
          <w:szCs w:val="22"/>
        </w:rPr>
      </w:pPr>
    </w:p>
    <w:p w14:paraId="77D040B7" w14:textId="4D2D6656" w:rsidR="00A12151" w:rsidRDefault="00A12151" w:rsidP="003B034A">
      <w:pPr>
        <w:jc w:val="both"/>
        <w:rPr>
          <w:sz w:val="22"/>
          <w:szCs w:val="22"/>
        </w:rPr>
      </w:pPr>
    </w:p>
    <w:p w14:paraId="6DADBDDC" w14:textId="77777777" w:rsidR="003D6608" w:rsidRDefault="003D6608" w:rsidP="003B034A">
      <w:pPr>
        <w:jc w:val="both"/>
        <w:rPr>
          <w:sz w:val="22"/>
          <w:szCs w:val="22"/>
        </w:rPr>
      </w:pPr>
    </w:p>
    <w:p w14:paraId="09C05169" w14:textId="31FFF1AD" w:rsidR="00A12151" w:rsidRDefault="00A12151" w:rsidP="003B034A">
      <w:pPr>
        <w:jc w:val="both"/>
        <w:rPr>
          <w:sz w:val="22"/>
          <w:szCs w:val="22"/>
        </w:rPr>
      </w:pPr>
    </w:p>
    <w:p w14:paraId="42E74D18" w14:textId="3E8563FE" w:rsidR="00A12151" w:rsidRDefault="00A12151" w:rsidP="003B034A">
      <w:pPr>
        <w:jc w:val="both"/>
        <w:rPr>
          <w:sz w:val="22"/>
          <w:szCs w:val="22"/>
        </w:rPr>
      </w:pPr>
    </w:p>
    <w:p w14:paraId="1E59CBAF" w14:textId="75E7CC31" w:rsidR="00A12151" w:rsidRDefault="00A12151" w:rsidP="003B034A">
      <w:pPr>
        <w:jc w:val="both"/>
        <w:rPr>
          <w:sz w:val="22"/>
          <w:szCs w:val="22"/>
        </w:rPr>
      </w:pPr>
    </w:p>
    <w:p w14:paraId="3BB0381B" w14:textId="77777777" w:rsidR="00A12151" w:rsidRDefault="00A12151" w:rsidP="003B034A">
      <w:pPr>
        <w:jc w:val="both"/>
        <w:rPr>
          <w:sz w:val="22"/>
          <w:szCs w:val="22"/>
        </w:rPr>
      </w:pPr>
    </w:p>
    <w:p w14:paraId="5BC9779C" w14:textId="77777777" w:rsidR="003B034A" w:rsidRPr="009B39CA" w:rsidRDefault="003B034A" w:rsidP="003B034A">
      <w:pPr>
        <w:jc w:val="both"/>
        <w:rPr>
          <w:sz w:val="22"/>
          <w:szCs w:val="22"/>
        </w:rPr>
      </w:pPr>
    </w:p>
    <w:p w14:paraId="5AFE876B" w14:textId="77777777" w:rsidR="003B034A" w:rsidRPr="009B39CA" w:rsidRDefault="003B034A" w:rsidP="003B034A">
      <w:pPr>
        <w:jc w:val="both"/>
        <w:rPr>
          <w:sz w:val="22"/>
          <w:szCs w:val="22"/>
        </w:rPr>
      </w:pPr>
    </w:p>
    <w:p w14:paraId="719DF55A" w14:textId="77777777" w:rsidR="003B034A" w:rsidRPr="009B39CA" w:rsidRDefault="003B034A" w:rsidP="003B034A">
      <w:pPr>
        <w:jc w:val="both"/>
        <w:rPr>
          <w:sz w:val="22"/>
          <w:szCs w:val="22"/>
        </w:rPr>
      </w:pPr>
    </w:p>
    <w:p w14:paraId="53DA6399" w14:textId="77777777" w:rsidR="003B034A" w:rsidRPr="009B39CA" w:rsidRDefault="003B034A" w:rsidP="003B034A">
      <w:pPr>
        <w:jc w:val="both"/>
        <w:rPr>
          <w:sz w:val="22"/>
          <w:szCs w:val="22"/>
        </w:rPr>
      </w:pPr>
    </w:p>
    <w:p w14:paraId="60F3B29F" w14:textId="77777777" w:rsidR="00C92A8A" w:rsidRPr="009B39CA" w:rsidRDefault="00C92A8A" w:rsidP="003B034A">
      <w:pPr>
        <w:jc w:val="both"/>
        <w:rPr>
          <w:sz w:val="22"/>
          <w:szCs w:val="22"/>
        </w:rPr>
      </w:pPr>
    </w:p>
    <w:p w14:paraId="356304D7" w14:textId="77777777" w:rsidR="003B034A" w:rsidRPr="009B39CA" w:rsidRDefault="003B034A" w:rsidP="003B034A">
      <w:pPr>
        <w:jc w:val="both"/>
        <w:rPr>
          <w:sz w:val="22"/>
          <w:szCs w:val="22"/>
        </w:rPr>
      </w:pPr>
    </w:p>
    <w:p w14:paraId="32BD6A13" w14:textId="77777777" w:rsidR="003B034A" w:rsidRPr="009B39CA" w:rsidRDefault="003B034A" w:rsidP="003B034A">
      <w:pPr>
        <w:jc w:val="both"/>
        <w:rPr>
          <w:sz w:val="22"/>
          <w:szCs w:val="22"/>
        </w:rPr>
      </w:pPr>
      <w:r w:rsidRPr="009B39CA">
        <w:rPr>
          <w:sz w:val="22"/>
          <w:szCs w:val="22"/>
        </w:rPr>
        <w:t>DOSTAVITI:</w:t>
      </w:r>
    </w:p>
    <w:p w14:paraId="279B16B2" w14:textId="77777777" w:rsidR="003B034A" w:rsidRPr="009B39CA" w:rsidRDefault="003B034A" w:rsidP="00A12151">
      <w:pPr>
        <w:numPr>
          <w:ilvl w:val="0"/>
          <w:numId w:val="7"/>
        </w:numPr>
        <w:ind w:left="567" w:right="3797"/>
        <w:jc w:val="both"/>
        <w:rPr>
          <w:sz w:val="22"/>
          <w:szCs w:val="22"/>
        </w:rPr>
      </w:pPr>
      <w:r w:rsidRPr="009B39CA">
        <w:rPr>
          <w:sz w:val="22"/>
          <w:szCs w:val="22"/>
        </w:rPr>
        <w:t>Gradskom vijeću Grada Požege</w:t>
      </w:r>
    </w:p>
    <w:p w14:paraId="03C2828F" w14:textId="77777777" w:rsidR="003B034A" w:rsidRPr="009B39CA" w:rsidRDefault="003B034A" w:rsidP="00A12151">
      <w:pPr>
        <w:numPr>
          <w:ilvl w:val="0"/>
          <w:numId w:val="7"/>
        </w:numPr>
        <w:ind w:left="567" w:right="3797"/>
        <w:jc w:val="both"/>
        <w:rPr>
          <w:sz w:val="22"/>
          <w:szCs w:val="22"/>
        </w:rPr>
      </w:pPr>
      <w:r w:rsidRPr="009B39CA">
        <w:rPr>
          <w:sz w:val="22"/>
          <w:szCs w:val="22"/>
        </w:rPr>
        <w:t>Pismohrani.</w:t>
      </w:r>
    </w:p>
    <w:p w14:paraId="58175DE5" w14:textId="77777777" w:rsidR="003B034A" w:rsidRDefault="003B034A" w:rsidP="003B034A">
      <w:pPr>
        <w:spacing w:after="200" w:line="276" w:lineRule="auto"/>
        <w:rPr>
          <w:sz w:val="22"/>
          <w:szCs w:val="22"/>
        </w:rPr>
      </w:pPr>
      <w:r w:rsidRPr="009B39CA">
        <w:rPr>
          <w:sz w:val="22"/>
          <w:szCs w:val="22"/>
        </w:rPr>
        <w:br w:type="page"/>
      </w:r>
    </w:p>
    <w:p w14:paraId="25DC4A00" w14:textId="77777777" w:rsidR="009E6C9D" w:rsidRPr="00CE583C" w:rsidRDefault="009E6C9D" w:rsidP="009E6C9D">
      <w:pPr>
        <w:spacing w:after="160" w:line="259" w:lineRule="auto"/>
        <w:jc w:val="right"/>
        <w:rPr>
          <w:b/>
          <w:bCs/>
          <w:sz w:val="22"/>
          <w:szCs w:val="22"/>
          <w:u w:val="single"/>
        </w:rPr>
      </w:pPr>
      <w:r w:rsidRPr="00CE583C">
        <w:rPr>
          <w:b/>
          <w:bCs/>
          <w:sz w:val="22"/>
          <w:szCs w:val="22"/>
          <w:u w:val="single"/>
        </w:rPr>
        <w:lastRenderedPageBreak/>
        <w:t>PRIJEDLOG</w:t>
      </w:r>
    </w:p>
    <w:p w14:paraId="0F0FBB3E" w14:textId="77777777" w:rsidR="009E6C9D" w:rsidRPr="00E73D46" w:rsidRDefault="009E6C9D" w:rsidP="009E6C9D">
      <w:pPr>
        <w:ind w:right="4536"/>
        <w:jc w:val="center"/>
        <w:rPr>
          <w:sz w:val="22"/>
          <w:szCs w:val="22"/>
        </w:rPr>
      </w:pPr>
      <w:r w:rsidRPr="00E73D46">
        <w:rPr>
          <w:noProof/>
          <w:sz w:val="22"/>
          <w:szCs w:val="22"/>
        </w:rPr>
        <w:drawing>
          <wp:inline distT="0" distB="0" distL="0" distR="0" wp14:anchorId="1FC4A9A1" wp14:editId="56AC3A89">
            <wp:extent cx="314325" cy="428625"/>
            <wp:effectExtent l="0" t="0" r="9525" b="9525"/>
            <wp:docPr id="1403621528" name="Slika 1403621528"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98EF9CF" w14:textId="77777777" w:rsidR="009E6C9D" w:rsidRPr="00E73D46" w:rsidRDefault="009E6C9D" w:rsidP="009E6C9D">
      <w:pPr>
        <w:ind w:right="4677"/>
        <w:jc w:val="center"/>
        <w:rPr>
          <w:sz w:val="22"/>
          <w:szCs w:val="22"/>
        </w:rPr>
      </w:pPr>
      <w:r w:rsidRPr="00E73D46">
        <w:rPr>
          <w:sz w:val="22"/>
          <w:szCs w:val="22"/>
        </w:rPr>
        <w:t>R  E  P  U  B  L  I  K  A    H  R  V  A  T  S  K  A</w:t>
      </w:r>
    </w:p>
    <w:p w14:paraId="2D12748F" w14:textId="77777777" w:rsidR="009E6C9D" w:rsidRPr="00E73D46" w:rsidRDefault="009E6C9D" w:rsidP="009E6C9D">
      <w:pPr>
        <w:ind w:right="4677"/>
        <w:jc w:val="center"/>
        <w:rPr>
          <w:sz w:val="22"/>
          <w:szCs w:val="22"/>
        </w:rPr>
      </w:pPr>
      <w:r w:rsidRPr="00E73D46">
        <w:rPr>
          <w:sz w:val="22"/>
          <w:szCs w:val="22"/>
        </w:rPr>
        <w:t>POŽEŠKO-SLAVONSKA  ŽUPANIJA</w:t>
      </w:r>
    </w:p>
    <w:p w14:paraId="380E5D2E" w14:textId="77777777" w:rsidR="009E6C9D" w:rsidRPr="00E73D46" w:rsidRDefault="009E6C9D" w:rsidP="009E6C9D">
      <w:pPr>
        <w:ind w:right="4677"/>
        <w:jc w:val="center"/>
        <w:rPr>
          <w:sz w:val="22"/>
          <w:szCs w:val="22"/>
        </w:rPr>
      </w:pPr>
      <w:r w:rsidRPr="00E73D46">
        <w:rPr>
          <w:noProof/>
          <w:sz w:val="20"/>
          <w:szCs w:val="20"/>
        </w:rPr>
        <w:drawing>
          <wp:anchor distT="0" distB="0" distL="114300" distR="114300" simplePos="0" relativeHeight="251670528" behindDoc="0" locked="0" layoutInCell="1" allowOverlap="1" wp14:anchorId="284E8AB0" wp14:editId="682B5182">
            <wp:simplePos x="0" y="0"/>
            <wp:positionH relativeFrom="column">
              <wp:posOffset>33020</wp:posOffset>
            </wp:positionH>
            <wp:positionV relativeFrom="paragraph">
              <wp:posOffset>17780</wp:posOffset>
            </wp:positionV>
            <wp:extent cx="355600" cy="347980"/>
            <wp:effectExtent l="0" t="0" r="6350" b="0"/>
            <wp:wrapNone/>
            <wp:docPr id="1844600089" name="Slika 1844600089"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73D46">
        <w:rPr>
          <w:sz w:val="22"/>
          <w:szCs w:val="22"/>
        </w:rPr>
        <w:t>GRAD  POŽEGA</w:t>
      </w:r>
    </w:p>
    <w:p w14:paraId="1A196F47" w14:textId="77777777" w:rsidR="009E6C9D" w:rsidRPr="00E73D46" w:rsidRDefault="009E6C9D" w:rsidP="00C92A8A">
      <w:pPr>
        <w:spacing w:after="240"/>
        <w:ind w:right="4677"/>
        <w:jc w:val="center"/>
        <w:rPr>
          <w:sz w:val="22"/>
          <w:szCs w:val="22"/>
        </w:rPr>
      </w:pPr>
      <w:r w:rsidRPr="00E73D46">
        <w:rPr>
          <w:sz w:val="22"/>
          <w:szCs w:val="22"/>
        </w:rPr>
        <w:t>GRADSKO VIJEĆE</w:t>
      </w:r>
    </w:p>
    <w:p w14:paraId="7F080F01" w14:textId="77777777" w:rsidR="009E6C9D" w:rsidRPr="00E73D46" w:rsidRDefault="009E6C9D" w:rsidP="009E6C9D">
      <w:pPr>
        <w:ind w:right="50"/>
        <w:jc w:val="both"/>
        <w:rPr>
          <w:bCs/>
          <w:sz w:val="22"/>
          <w:szCs w:val="22"/>
        </w:rPr>
      </w:pPr>
      <w:r w:rsidRPr="00E73D46">
        <w:rPr>
          <w:sz w:val="22"/>
          <w:szCs w:val="22"/>
        </w:rPr>
        <w:t>KLASA: 550-01/2</w:t>
      </w:r>
      <w:r>
        <w:rPr>
          <w:sz w:val="22"/>
          <w:szCs w:val="22"/>
        </w:rPr>
        <w:t>3</w:t>
      </w:r>
      <w:r w:rsidRPr="00E73D46">
        <w:rPr>
          <w:sz w:val="22"/>
          <w:szCs w:val="22"/>
        </w:rPr>
        <w:t>-08/</w:t>
      </w:r>
      <w:r>
        <w:rPr>
          <w:sz w:val="22"/>
          <w:szCs w:val="22"/>
        </w:rPr>
        <w:t>1</w:t>
      </w:r>
    </w:p>
    <w:p w14:paraId="733487A8" w14:textId="77777777" w:rsidR="009E6C9D" w:rsidRPr="00130755" w:rsidRDefault="009E6C9D" w:rsidP="009E6C9D">
      <w:pPr>
        <w:ind w:right="50"/>
        <w:jc w:val="both"/>
        <w:rPr>
          <w:bCs/>
          <w:sz w:val="22"/>
          <w:szCs w:val="22"/>
        </w:rPr>
      </w:pPr>
      <w:r w:rsidRPr="00130755">
        <w:rPr>
          <w:sz w:val="22"/>
          <w:szCs w:val="22"/>
        </w:rPr>
        <w:t>URBROJ: 2177-1-02/01-2</w:t>
      </w:r>
      <w:r>
        <w:rPr>
          <w:sz w:val="22"/>
          <w:szCs w:val="22"/>
        </w:rPr>
        <w:t>3</w:t>
      </w:r>
      <w:r w:rsidRPr="00130755">
        <w:rPr>
          <w:sz w:val="22"/>
          <w:szCs w:val="22"/>
        </w:rPr>
        <w:t>-</w:t>
      </w:r>
      <w:r>
        <w:rPr>
          <w:sz w:val="22"/>
          <w:szCs w:val="22"/>
        </w:rPr>
        <w:t>4</w:t>
      </w:r>
    </w:p>
    <w:p w14:paraId="41452042" w14:textId="77777777" w:rsidR="009E6C9D" w:rsidRPr="00DC1358" w:rsidRDefault="009E6C9D" w:rsidP="00C92A8A">
      <w:pPr>
        <w:spacing w:after="240"/>
        <w:ind w:right="50"/>
        <w:jc w:val="both"/>
        <w:rPr>
          <w:bCs/>
          <w:sz w:val="22"/>
          <w:szCs w:val="22"/>
        </w:rPr>
      </w:pPr>
      <w:r w:rsidRPr="00DC1358">
        <w:rPr>
          <w:sz w:val="22"/>
          <w:szCs w:val="22"/>
        </w:rPr>
        <w:t xml:space="preserve">Požega, </w:t>
      </w:r>
      <w:r>
        <w:rPr>
          <w:sz w:val="22"/>
          <w:szCs w:val="22"/>
        </w:rPr>
        <w:t>25</w:t>
      </w:r>
      <w:r w:rsidRPr="00DC1358">
        <w:rPr>
          <w:sz w:val="22"/>
          <w:szCs w:val="22"/>
        </w:rPr>
        <w:t xml:space="preserve">. </w:t>
      </w:r>
      <w:r>
        <w:rPr>
          <w:sz w:val="22"/>
          <w:szCs w:val="22"/>
        </w:rPr>
        <w:t xml:space="preserve">svibnja </w:t>
      </w:r>
      <w:r w:rsidRPr="00DC1358">
        <w:rPr>
          <w:sz w:val="22"/>
          <w:szCs w:val="22"/>
        </w:rPr>
        <w:t>202</w:t>
      </w:r>
      <w:r>
        <w:rPr>
          <w:sz w:val="22"/>
          <w:szCs w:val="22"/>
        </w:rPr>
        <w:t>3</w:t>
      </w:r>
      <w:r w:rsidRPr="00DC1358">
        <w:rPr>
          <w:sz w:val="22"/>
          <w:szCs w:val="22"/>
        </w:rPr>
        <w:t>.</w:t>
      </w:r>
    </w:p>
    <w:p w14:paraId="787482D7" w14:textId="77777777" w:rsidR="009E6C9D" w:rsidRPr="00A12151" w:rsidRDefault="009E6C9D" w:rsidP="00C92A8A">
      <w:pPr>
        <w:spacing w:after="240"/>
        <w:ind w:right="50" w:firstLine="708"/>
        <w:jc w:val="both"/>
        <w:rPr>
          <w:bCs/>
          <w:sz w:val="22"/>
          <w:szCs w:val="22"/>
        </w:rPr>
      </w:pPr>
      <w:r w:rsidRPr="00DC1358">
        <w:rPr>
          <w:sz w:val="22"/>
          <w:szCs w:val="22"/>
        </w:rPr>
        <w:t xml:space="preserve">Na temelju članka </w:t>
      </w:r>
      <w:r w:rsidRPr="009B39CA">
        <w:rPr>
          <w:sz w:val="22"/>
          <w:szCs w:val="22"/>
        </w:rPr>
        <w:t>35. stavka 1. točke 6. Zakona o lokalnoj i područnoj (regionalnoj) samoupravi (N</w:t>
      </w:r>
      <w:r>
        <w:rPr>
          <w:sz w:val="22"/>
          <w:szCs w:val="22"/>
        </w:rPr>
        <w:t>arodne novine</w:t>
      </w:r>
      <w:r w:rsidRPr="009B39CA">
        <w:rPr>
          <w:sz w:val="22"/>
          <w:szCs w:val="22"/>
        </w:rPr>
        <w:t>, broj: 33/01, 60/01.</w:t>
      </w:r>
      <w:r>
        <w:rPr>
          <w:sz w:val="22"/>
          <w:szCs w:val="22"/>
        </w:rPr>
        <w:t xml:space="preserve"> –</w:t>
      </w:r>
      <w:r w:rsidRPr="009B39CA">
        <w:rPr>
          <w:sz w:val="22"/>
          <w:szCs w:val="22"/>
        </w:rPr>
        <w:t xml:space="preserve"> vjerodostojno tumačenje, 129/05., 109/07., 125/08., 36/09., 150/11., 144/12., 19/13.</w:t>
      </w:r>
      <w:r>
        <w:rPr>
          <w:sz w:val="22"/>
          <w:szCs w:val="22"/>
        </w:rPr>
        <w:t xml:space="preserve"> –</w:t>
      </w:r>
      <w:r w:rsidRPr="009B39CA">
        <w:rPr>
          <w:sz w:val="22"/>
          <w:szCs w:val="22"/>
        </w:rPr>
        <w:t xml:space="preserve"> pročišćeni tekst, 137/15.</w:t>
      </w:r>
      <w:r>
        <w:rPr>
          <w:sz w:val="22"/>
          <w:szCs w:val="22"/>
        </w:rPr>
        <w:t xml:space="preserve"> –</w:t>
      </w:r>
      <w:r w:rsidRPr="009B39CA">
        <w:rPr>
          <w:sz w:val="22"/>
          <w:szCs w:val="22"/>
        </w:rPr>
        <w:t xml:space="preserve"> ispravak, 123/17.</w:t>
      </w:r>
      <w:r>
        <w:rPr>
          <w:sz w:val="22"/>
          <w:szCs w:val="22"/>
        </w:rPr>
        <w:t>,</w:t>
      </w:r>
      <w:r w:rsidRPr="009B39CA">
        <w:rPr>
          <w:sz w:val="22"/>
          <w:szCs w:val="22"/>
        </w:rPr>
        <w:t xml:space="preserve"> 98/19.</w:t>
      </w:r>
      <w:r>
        <w:rPr>
          <w:sz w:val="22"/>
          <w:szCs w:val="22"/>
        </w:rPr>
        <w:t xml:space="preserve"> i 144/20.</w:t>
      </w:r>
      <w:r w:rsidRPr="009B39CA">
        <w:rPr>
          <w:sz w:val="22"/>
          <w:szCs w:val="22"/>
        </w:rPr>
        <w:t>), te članka 3</w:t>
      </w:r>
      <w:r>
        <w:rPr>
          <w:sz w:val="22"/>
          <w:szCs w:val="22"/>
        </w:rPr>
        <w:t>9</w:t>
      </w:r>
      <w:r w:rsidRPr="009B39CA">
        <w:rPr>
          <w:sz w:val="22"/>
          <w:szCs w:val="22"/>
        </w:rPr>
        <w:t>. stavka 1. podstavka 20. i članka 11</w:t>
      </w:r>
      <w:r>
        <w:rPr>
          <w:sz w:val="22"/>
          <w:szCs w:val="22"/>
        </w:rPr>
        <w:t>9</w:t>
      </w:r>
      <w:r w:rsidRPr="009B39CA">
        <w:rPr>
          <w:sz w:val="22"/>
          <w:szCs w:val="22"/>
        </w:rPr>
        <w:t xml:space="preserve">. stavka 1. Statuta Grad Požege (Službene novine Grada Požege, broj: </w:t>
      </w:r>
      <w:r>
        <w:rPr>
          <w:sz w:val="22"/>
          <w:szCs w:val="22"/>
        </w:rPr>
        <w:t>2/21. i 11/22.</w:t>
      </w:r>
      <w:r w:rsidRPr="009B39CA">
        <w:rPr>
          <w:sz w:val="22"/>
          <w:szCs w:val="22"/>
        </w:rPr>
        <w:t xml:space="preserve">), na </w:t>
      </w:r>
      <w:r>
        <w:rPr>
          <w:sz w:val="22"/>
          <w:szCs w:val="22"/>
        </w:rPr>
        <w:t xml:space="preserve">20. </w:t>
      </w:r>
      <w:r w:rsidRPr="009B39CA">
        <w:rPr>
          <w:sz w:val="22"/>
          <w:szCs w:val="22"/>
        </w:rPr>
        <w:t xml:space="preserve">sjednici, održanoj dana </w:t>
      </w:r>
      <w:r>
        <w:rPr>
          <w:sz w:val="22"/>
          <w:szCs w:val="22"/>
        </w:rPr>
        <w:t>25</w:t>
      </w:r>
      <w:r w:rsidRPr="009B39CA">
        <w:rPr>
          <w:sz w:val="22"/>
          <w:szCs w:val="22"/>
        </w:rPr>
        <w:t xml:space="preserve">. </w:t>
      </w:r>
      <w:r>
        <w:rPr>
          <w:sz w:val="22"/>
          <w:szCs w:val="22"/>
        </w:rPr>
        <w:t xml:space="preserve">svibnja </w:t>
      </w:r>
      <w:r w:rsidRPr="009B39CA">
        <w:rPr>
          <w:sz w:val="22"/>
          <w:szCs w:val="22"/>
        </w:rPr>
        <w:t>202</w:t>
      </w:r>
      <w:r>
        <w:rPr>
          <w:sz w:val="22"/>
          <w:szCs w:val="22"/>
        </w:rPr>
        <w:t>3</w:t>
      </w:r>
      <w:r w:rsidRPr="009B39CA">
        <w:rPr>
          <w:sz w:val="22"/>
          <w:szCs w:val="22"/>
        </w:rPr>
        <w:t>. godine, donosi</w:t>
      </w:r>
    </w:p>
    <w:p w14:paraId="433675E2" w14:textId="77777777" w:rsidR="009E6C9D" w:rsidRPr="009B39CA" w:rsidRDefault="009E6C9D" w:rsidP="009E6C9D">
      <w:pPr>
        <w:ind w:right="23"/>
        <w:jc w:val="center"/>
        <w:rPr>
          <w:sz w:val="22"/>
          <w:szCs w:val="22"/>
        </w:rPr>
      </w:pPr>
      <w:r w:rsidRPr="009B39CA">
        <w:rPr>
          <w:sz w:val="22"/>
          <w:szCs w:val="22"/>
        </w:rPr>
        <w:t>Z A K L J U Č A K</w:t>
      </w:r>
    </w:p>
    <w:p w14:paraId="1B5529BC" w14:textId="77777777" w:rsidR="009E6C9D" w:rsidRDefault="009E6C9D" w:rsidP="009E6C9D">
      <w:pPr>
        <w:jc w:val="center"/>
        <w:rPr>
          <w:sz w:val="22"/>
          <w:szCs w:val="22"/>
        </w:rPr>
      </w:pPr>
      <w:r w:rsidRPr="009B39CA">
        <w:rPr>
          <w:bCs/>
          <w:sz w:val="22"/>
          <w:szCs w:val="22"/>
        </w:rPr>
        <w:t xml:space="preserve">o prihvaćanju </w:t>
      </w:r>
      <w:r w:rsidRPr="009B39CA">
        <w:rPr>
          <w:sz w:val="22"/>
          <w:szCs w:val="22"/>
        </w:rPr>
        <w:t xml:space="preserve">Izvješća o realizaciji Programa javnih potreba u socijalnoj skrbi u </w:t>
      </w:r>
    </w:p>
    <w:p w14:paraId="2D2EC17A" w14:textId="77777777" w:rsidR="009E6C9D" w:rsidRPr="009B39CA" w:rsidRDefault="009E6C9D" w:rsidP="00C92A8A">
      <w:pPr>
        <w:spacing w:after="240"/>
        <w:jc w:val="center"/>
        <w:rPr>
          <w:sz w:val="22"/>
          <w:szCs w:val="22"/>
        </w:rPr>
      </w:pPr>
      <w:r w:rsidRPr="009B39CA">
        <w:rPr>
          <w:sz w:val="22"/>
          <w:szCs w:val="22"/>
        </w:rPr>
        <w:t>Gradu Požegi za 202</w:t>
      </w:r>
      <w:r>
        <w:rPr>
          <w:sz w:val="22"/>
          <w:szCs w:val="22"/>
        </w:rPr>
        <w:t>2</w:t>
      </w:r>
      <w:r w:rsidRPr="009B39CA">
        <w:rPr>
          <w:sz w:val="22"/>
          <w:szCs w:val="22"/>
        </w:rPr>
        <w:t>. godin</w:t>
      </w:r>
      <w:r>
        <w:rPr>
          <w:sz w:val="22"/>
          <w:szCs w:val="22"/>
        </w:rPr>
        <w:t>u</w:t>
      </w:r>
    </w:p>
    <w:p w14:paraId="10730726" w14:textId="77777777" w:rsidR="009E6C9D" w:rsidRPr="009B39CA" w:rsidRDefault="009E6C9D" w:rsidP="00C92A8A">
      <w:pPr>
        <w:spacing w:after="240"/>
        <w:jc w:val="center"/>
        <w:rPr>
          <w:bCs/>
          <w:sz w:val="22"/>
          <w:szCs w:val="22"/>
        </w:rPr>
      </w:pPr>
      <w:r w:rsidRPr="009B39CA">
        <w:rPr>
          <w:bCs/>
          <w:sz w:val="22"/>
          <w:szCs w:val="22"/>
        </w:rPr>
        <w:t>I.</w:t>
      </w:r>
    </w:p>
    <w:p w14:paraId="3CCC79FB" w14:textId="77777777" w:rsidR="009E6C9D" w:rsidRPr="009B39CA" w:rsidRDefault="009E6C9D" w:rsidP="00C92A8A">
      <w:pPr>
        <w:spacing w:after="240"/>
        <w:ind w:firstLine="708"/>
        <w:jc w:val="both"/>
        <w:rPr>
          <w:sz w:val="22"/>
          <w:szCs w:val="22"/>
        </w:rPr>
      </w:pPr>
      <w:r w:rsidRPr="009B39CA">
        <w:rPr>
          <w:bCs/>
          <w:sz w:val="22"/>
          <w:szCs w:val="22"/>
        </w:rPr>
        <w:t xml:space="preserve">Gradsko vijeće Grada Požege prihvaća </w:t>
      </w:r>
      <w:r w:rsidRPr="009B39CA">
        <w:rPr>
          <w:sz w:val="22"/>
          <w:szCs w:val="22"/>
        </w:rPr>
        <w:t>Izvješće o realizaciji Programa javnih potreba u socijalnoj skrbi u Gradu Požegi za 202</w:t>
      </w:r>
      <w:r>
        <w:rPr>
          <w:sz w:val="22"/>
          <w:szCs w:val="22"/>
        </w:rPr>
        <w:t>2</w:t>
      </w:r>
      <w:r w:rsidRPr="009B39CA">
        <w:rPr>
          <w:sz w:val="22"/>
          <w:szCs w:val="22"/>
        </w:rPr>
        <w:t>. godin</w:t>
      </w:r>
      <w:r>
        <w:rPr>
          <w:sz w:val="22"/>
          <w:szCs w:val="22"/>
        </w:rPr>
        <w:t>u</w:t>
      </w:r>
      <w:r w:rsidRPr="009B39CA">
        <w:rPr>
          <w:sz w:val="22"/>
          <w:szCs w:val="22"/>
        </w:rPr>
        <w:t>.</w:t>
      </w:r>
    </w:p>
    <w:p w14:paraId="366E8A67" w14:textId="77777777" w:rsidR="009E6C9D" w:rsidRPr="009B39CA" w:rsidRDefault="009E6C9D" w:rsidP="00C92A8A">
      <w:pPr>
        <w:spacing w:after="240"/>
        <w:jc w:val="center"/>
        <w:rPr>
          <w:bCs/>
          <w:sz w:val="22"/>
          <w:szCs w:val="22"/>
        </w:rPr>
      </w:pPr>
      <w:r w:rsidRPr="009B39CA">
        <w:rPr>
          <w:bCs/>
          <w:sz w:val="22"/>
          <w:szCs w:val="22"/>
        </w:rPr>
        <w:t>II.</w:t>
      </w:r>
    </w:p>
    <w:p w14:paraId="731C7476" w14:textId="77777777" w:rsidR="009E6C9D" w:rsidRPr="009B39CA" w:rsidRDefault="009E6C9D" w:rsidP="00C92A8A">
      <w:pPr>
        <w:spacing w:after="240"/>
        <w:ind w:firstLine="709"/>
        <w:jc w:val="both"/>
        <w:rPr>
          <w:sz w:val="22"/>
          <w:szCs w:val="22"/>
        </w:rPr>
      </w:pPr>
      <w:r w:rsidRPr="009B39CA">
        <w:rPr>
          <w:bCs/>
          <w:iCs/>
          <w:sz w:val="22"/>
          <w:szCs w:val="22"/>
        </w:rPr>
        <w:t>Ovaj će se Zaključak objaviti u Službenim novinama Grada Požege</w:t>
      </w:r>
      <w:r w:rsidRPr="009B39CA">
        <w:rPr>
          <w:sz w:val="22"/>
          <w:szCs w:val="22"/>
        </w:rPr>
        <w:t>.</w:t>
      </w:r>
    </w:p>
    <w:p w14:paraId="6ECBD215" w14:textId="77777777" w:rsidR="009E6C9D" w:rsidRPr="009B39CA" w:rsidRDefault="009E6C9D" w:rsidP="009E6C9D">
      <w:pPr>
        <w:jc w:val="both"/>
        <w:rPr>
          <w:bCs/>
          <w:sz w:val="22"/>
          <w:szCs w:val="22"/>
        </w:rPr>
      </w:pPr>
    </w:p>
    <w:p w14:paraId="1C4758AE" w14:textId="77777777" w:rsidR="009E6C9D" w:rsidRPr="009B39CA" w:rsidRDefault="009E6C9D" w:rsidP="009E6C9D">
      <w:pPr>
        <w:ind w:firstLine="6236"/>
        <w:jc w:val="center"/>
        <w:rPr>
          <w:sz w:val="22"/>
          <w:szCs w:val="22"/>
        </w:rPr>
      </w:pPr>
      <w:r w:rsidRPr="009B39CA">
        <w:rPr>
          <w:bCs/>
          <w:sz w:val="22"/>
          <w:szCs w:val="22"/>
        </w:rPr>
        <w:t>PREDSJEDNIK</w:t>
      </w:r>
    </w:p>
    <w:p w14:paraId="7821D829" w14:textId="52928067" w:rsidR="00C92A8A" w:rsidRDefault="009E6C9D" w:rsidP="009E6C9D">
      <w:pPr>
        <w:ind w:firstLine="6236"/>
        <w:jc w:val="center"/>
        <w:rPr>
          <w:bCs/>
          <w:sz w:val="22"/>
          <w:szCs w:val="22"/>
        </w:rPr>
      </w:pPr>
      <w:r>
        <w:rPr>
          <w:bCs/>
          <w:sz w:val="22"/>
          <w:szCs w:val="22"/>
        </w:rPr>
        <w:t xml:space="preserve">Matej Begić, </w:t>
      </w:r>
      <w:proofErr w:type="spellStart"/>
      <w:r>
        <w:rPr>
          <w:bCs/>
          <w:sz w:val="22"/>
          <w:szCs w:val="22"/>
        </w:rPr>
        <w:t>dipl.ing.šum</w:t>
      </w:r>
      <w:proofErr w:type="spellEnd"/>
      <w:r>
        <w:rPr>
          <w:bCs/>
          <w:sz w:val="22"/>
          <w:szCs w:val="22"/>
        </w:rPr>
        <w:t>.</w:t>
      </w:r>
    </w:p>
    <w:p w14:paraId="5954DB63" w14:textId="77777777" w:rsidR="00C92A8A" w:rsidRDefault="00C92A8A">
      <w:pPr>
        <w:spacing w:after="200" w:line="276" w:lineRule="auto"/>
        <w:rPr>
          <w:bCs/>
          <w:sz w:val="22"/>
          <w:szCs w:val="22"/>
        </w:rPr>
      </w:pPr>
      <w:r>
        <w:rPr>
          <w:bCs/>
          <w:sz w:val="22"/>
          <w:szCs w:val="22"/>
        </w:rPr>
        <w:br w:type="page"/>
      </w:r>
    </w:p>
    <w:p w14:paraId="70200722" w14:textId="014F7F98" w:rsidR="00A12151" w:rsidRPr="00E73D46" w:rsidRDefault="00A12151" w:rsidP="00A12151">
      <w:pPr>
        <w:ind w:right="4536"/>
        <w:jc w:val="center"/>
        <w:rPr>
          <w:sz w:val="22"/>
          <w:szCs w:val="22"/>
        </w:rPr>
      </w:pPr>
      <w:r w:rsidRPr="00E73D46">
        <w:rPr>
          <w:noProof/>
          <w:sz w:val="22"/>
          <w:szCs w:val="22"/>
        </w:rPr>
        <w:lastRenderedPageBreak/>
        <w:drawing>
          <wp:inline distT="0" distB="0" distL="0" distR="0" wp14:anchorId="1A8B614A" wp14:editId="58C7BAA0">
            <wp:extent cx="314325" cy="428625"/>
            <wp:effectExtent l="0" t="0" r="9525" b="9525"/>
            <wp:docPr id="16" name="Picture 16"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7BE867C" w14:textId="019CBEF2" w:rsidR="00A12151" w:rsidRPr="00E73D46" w:rsidRDefault="00E73D46" w:rsidP="00A12151">
      <w:pPr>
        <w:ind w:right="4677"/>
        <w:jc w:val="center"/>
        <w:rPr>
          <w:sz w:val="22"/>
          <w:szCs w:val="22"/>
        </w:rPr>
      </w:pPr>
      <w:r w:rsidRPr="00E73D46">
        <w:rPr>
          <w:sz w:val="22"/>
          <w:szCs w:val="22"/>
        </w:rPr>
        <w:t>R  E  P  U  B  L  I  K  A    H  R  V  A  T  S  K  A</w:t>
      </w:r>
    </w:p>
    <w:p w14:paraId="033A0284" w14:textId="7BFE387E" w:rsidR="00A12151" w:rsidRPr="00E73D46" w:rsidRDefault="00E73D46" w:rsidP="00A12151">
      <w:pPr>
        <w:ind w:right="4677"/>
        <w:jc w:val="center"/>
        <w:rPr>
          <w:sz w:val="22"/>
          <w:szCs w:val="22"/>
        </w:rPr>
      </w:pPr>
      <w:r w:rsidRPr="00E73D46">
        <w:rPr>
          <w:sz w:val="22"/>
          <w:szCs w:val="22"/>
        </w:rPr>
        <w:t>POŽEŠKO-SLAVONSKA  ŽUPANIJA</w:t>
      </w:r>
    </w:p>
    <w:p w14:paraId="637F2FA8" w14:textId="24DF398B" w:rsidR="00A12151" w:rsidRPr="00E73D46" w:rsidRDefault="00A12151" w:rsidP="00A12151">
      <w:pPr>
        <w:ind w:right="4677"/>
        <w:jc w:val="center"/>
        <w:rPr>
          <w:sz w:val="22"/>
          <w:szCs w:val="22"/>
        </w:rPr>
      </w:pPr>
      <w:r w:rsidRPr="00E73D46">
        <w:rPr>
          <w:noProof/>
          <w:sz w:val="20"/>
          <w:szCs w:val="20"/>
        </w:rPr>
        <w:drawing>
          <wp:anchor distT="0" distB="0" distL="114300" distR="114300" simplePos="0" relativeHeight="251666432" behindDoc="0" locked="0" layoutInCell="1" allowOverlap="1" wp14:anchorId="4F94CD0E" wp14:editId="632472C2">
            <wp:simplePos x="0" y="0"/>
            <wp:positionH relativeFrom="column">
              <wp:posOffset>96520</wp:posOffset>
            </wp:positionH>
            <wp:positionV relativeFrom="paragraph">
              <wp:posOffset>17780</wp:posOffset>
            </wp:positionV>
            <wp:extent cx="355600" cy="347980"/>
            <wp:effectExtent l="0" t="0" r="6350" b="0"/>
            <wp:wrapNone/>
            <wp:docPr id="17" name="Picture 17"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73D46" w:rsidRPr="00E73D46">
        <w:rPr>
          <w:sz w:val="22"/>
          <w:szCs w:val="22"/>
        </w:rPr>
        <w:t>GRAD POŽEGA</w:t>
      </w:r>
    </w:p>
    <w:p w14:paraId="21543898" w14:textId="3C99D664" w:rsidR="00A12151" w:rsidRPr="00E73D46" w:rsidRDefault="00E73D46" w:rsidP="00C92A8A">
      <w:pPr>
        <w:spacing w:after="240"/>
        <w:ind w:right="4677"/>
        <w:jc w:val="center"/>
        <w:rPr>
          <w:sz w:val="22"/>
          <w:szCs w:val="22"/>
        </w:rPr>
      </w:pPr>
      <w:r w:rsidRPr="00E73D46">
        <w:rPr>
          <w:sz w:val="22"/>
          <w:szCs w:val="22"/>
        </w:rPr>
        <w:t>GRADONAČELNIK</w:t>
      </w:r>
    </w:p>
    <w:p w14:paraId="111A608B" w14:textId="3EFD1654" w:rsidR="002E48A6" w:rsidRPr="00130755" w:rsidRDefault="002E48A6" w:rsidP="002E48A6">
      <w:pPr>
        <w:rPr>
          <w:sz w:val="22"/>
          <w:szCs w:val="22"/>
        </w:rPr>
      </w:pPr>
      <w:r w:rsidRPr="00130755">
        <w:rPr>
          <w:sz w:val="22"/>
          <w:szCs w:val="22"/>
        </w:rPr>
        <w:t xml:space="preserve">KLASA: </w:t>
      </w:r>
      <w:r w:rsidR="006B4DD8" w:rsidRPr="00130755">
        <w:rPr>
          <w:sz w:val="22"/>
          <w:szCs w:val="22"/>
        </w:rPr>
        <w:t>550-01/</w:t>
      </w:r>
      <w:r w:rsidR="00DF07DA" w:rsidRPr="00130755">
        <w:rPr>
          <w:sz w:val="22"/>
          <w:szCs w:val="22"/>
        </w:rPr>
        <w:t>2</w:t>
      </w:r>
      <w:r w:rsidR="00E45C8D">
        <w:rPr>
          <w:sz w:val="22"/>
          <w:szCs w:val="22"/>
        </w:rPr>
        <w:t>1</w:t>
      </w:r>
      <w:r w:rsidR="006B4DD8" w:rsidRPr="00130755">
        <w:rPr>
          <w:sz w:val="22"/>
          <w:szCs w:val="22"/>
        </w:rPr>
        <w:t>-0</w:t>
      </w:r>
      <w:r w:rsidR="00130755" w:rsidRPr="00130755">
        <w:rPr>
          <w:sz w:val="22"/>
          <w:szCs w:val="22"/>
        </w:rPr>
        <w:t>8</w:t>
      </w:r>
      <w:r w:rsidR="00E45C8D">
        <w:rPr>
          <w:sz w:val="22"/>
          <w:szCs w:val="22"/>
        </w:rPr>
        <w:t>/1</w:t>
      </w:r>
    </w:p>
    <w:p w14:paraId="3BF67B9B" w14:textId="7292DB64" w:rsidR="002F62CA" w:rsidRPr="00130755" w:rsidRDefault="00DA6A96" w:rsidP="002E48A6">
      <w:pPr>
        <w:rPr>
          <w:sz w:val="22"/>
          <w:szCs w:val="22"/>
        </w:rPr>
      </w:pPr>
      <w:r w:rsidRPr="00130755">
        <w:rPr>
          <w:sz w:val="22"/>
          <w:szCs w:val="22"/>
        </w:rPr>
        <w:t>URBROJ: 2177</w:t>
      </w:r>
      <w:r w:rsidR="00130755" w:rsidRPr="00130755">
        <w:rPr>
          <w:sz w:val="22"/>
          <w:szCs w:val="22"/>
        </w:rPr>
        <w:t>-</w:t>
      </w:r>
      <w:r w:rsidRPr="00130755">
        <w:rPr>
          <w:sz w:val="22"/>
          <w:szCs w:val="22"/>
        </w:rPr>
        <w:t>1-0</w:t>
      </w:r>
      <w:r w:rsidR="00130755" w:rsidRPr="00130755">
        <w:rPr>
          <w:sz w:val="22"/>
          <w:szCs w:val="22"/>
        </w:rPr>
        <w:t>2</w:t>
      </w:r>
      <w:r w:rsidRPr="00130755">
        <w:rPr>
          <w:sz w:val="22"/>
          <w:szCs w:val="22"/>
        </w:rPr>
        <w:t>/01-</w:t>
      </w:r>
      <w:r w:rsidR="00DF07DA" w:rsidRPr="00130755">
        <w:rPr>
          <w:sz w:val="22"/>
          <w:szCs w:val="22"/>
        </w:rPr>
        <w:t>2</w:t>
      </w:r>
      <w:r w:rsidR="00E45C8D">
        <w:rPr>
          <w:sz w:val="22"/>
          <w:szCs w:val="22"/>
        </w:rPr>
        <w:t>3</w:t>
      </w:r>
      <w:r w:rsidR="002E48A6" w:rsidRPr="00130755">
        <w:rPr>
          <w:sz w:val="22"/>
          <w:szCs w:val="22"/>
        </w:rPr>
        <w:t>-</w:t>
      </w:r>
      <w:r w:rsidR="00854FC1">
        <w:rPr>
          <w:sz w:val="22"/>
          <w:szCs w:val="22"/>
        </w:rPr>
        <w:t>3</w:t>
      </w:r>
    </w:p>
    <w:p w14:paraId="20E663BC" w14:textId="5F5ACD0D" w:rsidR="002E48A6" w:rsidRPr="00130755" w:rsidRDefault="002F62CA" w:rsidP="00C92A8A">
      <w:pPr>
        <w:spacing w:after="240"/>
        <w:rPr>
          <w:sz w:val="22"/>
          <w:szCs w:val="22"/>
        </w:rPr>
      </w:pPr>
      <w:r w:rsidRPr="00130755">
        <w:rPr>
          <w:sz w:val="22"/>
          <w:szCs w:val="22"/>
        </w:rPr>
        <w:t xml:space="preserve">Požega, </w:t>
      </w:r>
      <w:r w:rsidR="00E45C8D">
        <w:rPr>
          <w:sz w:val="22"/>
          <w:szCs w:val="22"/>
        </w:rPr>
        <w:t>2</w:t>
      </w:r>
      <w:r w:rsidR="00854FC1">
        <w:rPr>
          <w:sz w:val="22"/>
          <w:szCs w:val="22"/>
        </w:rPr>
        <w:t>2</w:t>
      </w:r>
      <w:r w:rsidR="00E73D46">
        <w:rPr>
          <w:sz w:val="22"/>
          <w:szCs w:val="22"/>
        </w:rPr>
        <w:t xml:space="preserve">. </w:t>
      </w:r>
      <w:r w:rsidR="00E45C8D">
        <w:rPr>
          <w:sz w:val="22"/>
          <w:szCs w:val="22"/>
        </w:rPr>
        <w:t>svibnja</w:t>
      </w:r>
      <w:r w:rsidR="00E73D46">
        <w:rPr>
          <w:sz w:val="22"/>
          <w:szCs w:val="22"/>
        </w:rPr>
        <w:t xml:space="preserve"> </w:t>
      </w:r>
      <w:r w:rsidRPr="00130755">
        <w:rPr>
          <w:sz w:val="22"/>
          <w:szCs w:val="22"/>
        </w:rPr>
        <w:t>20</w:t>
      </w:r>
      <w:r w:rsidR="00DF07DA" w:rsidRPr="00130755">
        <w:rPr>
          <w:sz w:val="22"/>
          <w:szCs w:val="22"/>
        </w:rPr>
        <w:t>2</w:t>
      </w:r>
      <w:r w:rsidR="00E45C8D">
        <w:rPr>
          <w:sz w:val="22"/>
          <w:szCs w:val="22"/>
        </w:rPr>
        <w:t>3</w:t>
      </w:r>
      <w:r w:rsidRPr="00130755">
        <w:rPr>
          <w:sz w:val="22"/>
          <w:szCs w:val="22"/>
        </w:rPr>
        <w:t>.</w:t>
      </w:r>
    </w:p>
    <w:p w14:paraId="418CE0AA" w14:textId="251E1339" w:rsidR="002E48A6" w:rsidRPr="00E73D46" w:rsidRDefault="002E48A6" w:rsidP="00C92A8A">
      <w:pPr>
        <w:spacing w:after="240"/>
        <w:ind w:firstLine="708"/>
        <w:jc w:val="both"/>
        <w:rPr>
          <w:rFonts w:eastAsia="Arial Unicode MS"/>
          <w:bCs/>
          <w:sz w:val="22"/>
          <w:szCs w:val="22"/>
        </w:rPr>
      </w:pPr>
      <w:r w:rsidRPr="00E73D46">
        <w:rPr>
          <w:rFonts w:eastAsia="Arial Unicode MS"/>
          <w:bCs/>
          <w:sz w:val="22"/>
          <w:szCs w:val="22"/>
        </w:rPr>
        <w:t>Na temelju članka 44.</w:t>
      </w:r>
      <w:r w:rsidR="00331FE2" w:rsidRPr="00E73D46">
        <w:rPr>
          <w:rFonts w:eastAsia="Arial Unicode MS"/>
          <w:bCs/>
          <w:sz w:val="22"/>
          <w:szCs w:val="22"/>
        </w:rPr>
        <w:t xml:space="preserve"> stavka 1. </w:t>
      </w:r>
      <w:r w:rsidRPr="00E73D46">
        <w:rPr>
          <w:rFonts w:eastAsia="Arial Unicode MS"/>
          <w:bCs/>
          <w:sz w:val="22"/>
          <w:szCs w:val="22"/>
        </w:rPr>
        <w:t xml:space="preserve">i </w:t>
      </w:r>
      <w:r w:rsidR="00331FE2" w:rsidRPr="00E73D46">
        <w:rPr>
          <w:rFonts w:eastAsia="Arial Unicode MS"/>
          <w:bCs/>
          <w:sz w:val="22"/>
          <w:szCs w:val="22"/>
        </w:rPr>
        <w:t xml:space="preserve">članka </w:t>
      </w:r>
      <w:r w:rsidRPr="00E73D46">
        <w:rPr>
          <w:rFonts w:eastAsia="Arial Unicode MS"/>
          <w:bCs/>
          <w:sz w:val="22"/>
          <w:szCs w:val="22"/>
        </w:rPr>
        <w:t xml:space="preserve">48. stavka 1. točke </w:t>
      </w:r>
      <w:r w:rsidR="000D0514" w:rsidRPr="00E73D46">
        <w:rPr>
          <w:rFonts w:eastAsia="Arial Unicode MS"/>
          <w:bCs/>
          <w:sz w:val="22"/>
          <w:szCs w:val="22"/>
        </w:rPr>
        <w:t xml:space="preserve">7. </w:t>
      </w:r>
      <w:r w:rsidRPr="00E73D46">
        <w:rPr>
          <w:rFonts w:eastAsia="Arial Unicode MS"/>
          <w:bCs/>
          <w:sz w:val="22"/>
          <w:szCs w:val="22"/>
        </w:rPr>
        <w:t xml:space="preserve"> Zakona o lokalnoj i područnoj (regionalnoj) samoupravi </w:t>
      </w:r>
      <w:r w:rsidR="008A129D" w:rsidRPr="00E73D46">
        <w:rPr>
          <w:sz w:val="22"/>
          <w:szCs w:val="22"/>
        </w:rPr>
        <w:t>(N</w:t>
      </w:r>
      <w:r w:rsidR="00256D2F" w:rsidRPr="00E73D46">
        <w:rPr>
          <w:sz w:val="22"/>
          <w:szCs w:val="22"/>
        </w:rPr>
        <w:t>arodne novine</w:t>
      </w:r>
      <w:r w:rsidR="008A129D" w:rsidRPr="00E73D46">
        <w:rPr>
          <w:sz w:val="22"/>
          <w:szCs w:val="22"/>
        </w:rPr>
        <w:t>, broj: 33/01, 60/01.</w:t>
      </w:r>
      <w:r w:rsidR="006224C7">
        <w:rPr>
          <w:sz w:val="22"/>
          <w:szCs w:val="22"/>
        </w:rPr>
        <w:t xml:space="preserve"> –</w:t>
      </w:r>
      <w:r w:rsidR="008A129D" w:rsidRPr="00E73D46">
        <w:rPr>
          <w:sz w:val="22"/>
          <w:szCs w:val="22"/>
        </w:rPr>
        <w:t xml:space="preserve"> vjerodostojno tumačenje, 129/05., 109/07., 125/08., 36/09., 150/11., 144/12., 19/13.</w:t>
      </w:r>
      <w:r w:rsidR="006224C7">
        <w:rPr>
          <w:sz w:val="22"/>
          <w:szCs w:val="22"/>
        </w:rPr>
        <w:t xml:space="preserve"> –</w:t>
      </w:r>
      <w:r w:rsidR="008A129D" w:rsidRPr="00E73D46">
        <w:rPr>
          <w:sz w:val="22"/>
          <w:szCs w:val="22"/>
        </w:rPr>
        <w:t xml:space="preserve"> pročišćeni tekst, 137/15.</w:t>
      </w:r>
      <w:r w:rsidR="006224C7">
        <w:rPr>
          <w:sz w:val="22"/>
          <w:szCs w:val="22"/>
        </w:rPr>
        <w:t xml:space="preserve"> –</w:t>
      </w:r>
      <w:r w:rsidR="008A129D" w:rsidRPr="00E73D46">
        <w:rPr>
          <w:sz w:val="22"/>
          <w:szCs w:val="22"/>
        </w:rPr>
        <w:t xml:space="preserve"> ispravak</w:t>
      </w:r>
      <w:r w:rsidR="000E7920" w:rsidRPr="00E73D46">
        <w:rPr>
          <w:sz w:val="22"/>
          <w:szCs w:val="22"/>
        </w:rPr>
        <w:t xml:space="preserve">, </w:t>
      </w:r>
      <w:r w:rsidR="008A129D" w:rsidRPr="00E73D46">
        <w:rPr>
          <w:sz w:val="22"/>
          <w:szCs w:val="22"/>
        </w:rPr>
        <w:t>123/17.</w:t>
      </w:r>
      <w:r w:rsidR="00256D2F" w:rsidRPr="00E73D46">
        <w:rPr>
          <w:sz w:val="22"/>
          <w:szCs w:val="22"/>
        </w:rPr>
        <w:t>,</w:t>
      </w:r>
      <w:r w:rsidR="000E7920" w:rsidRPr="00E73D46">
        <w:rPr>
          <w:sz w:val="22"/>
          <w:szCs w:val="22"/>
        </w:rPr>
        <w:t xml:space="preserve"> 98/</w:t>
      </w:r>
      <w:r w:rsidR="003B034A" w:rsidRPr="00E73D46">
        <w:rPr>
          <w:sz w:val="22"/>
          <w:szCs w:val="22"/>
        </w:rPr>
        <w:t>19</w:t>
      </w:r>
      <w:r w:rsidR="000E7920" w:rsidRPr="00E73D46">
        <w:rPr>
          <w:sz w:val="22"/>
          <w:szCs w:val="22"/>
        </w:rPr>
        <w:t>.</w:t>
      </w:r>
      <w:r w:rsidR="00256D2F" w:rsidRPr="00E73D46">
        <w:rPr>
          <w:sz w:val="22"/>
          <w:szCs w:val="22"/>
        </w:rPr>
        <w:t xml:space="preserve"> i 144/20.</w:t>
      </w:r>
      <w:r w:rsidR="008A129D" w:rsidRPr="00E73D46">
        <w:rPr>
          <w:sz w:val="22"/>
          <w:szCs w:val="22"/>
        </w:rPr>
        <w:t>)</w:t>
      </w:r>
      <w:bookmarkStart w:id="8" w:name="_Hlk522021987"/>
      <w:r w:rsidR="008A129D" w:rsidRPr="00E73D46">
        <w:rPr>
          <w:sz w:val="22"/>
          <w:szCs w:val="22"/>
        </w:rPr>
        <w:t xml:space="preserve"> </w:t>
      </w:r>
      <w:bookmarkEnd w:id="8"/>
      <w:r w:rsidRPr="00E73D46">
        <w:rPr>
          <w:sz w:val="22"/>
          <w:szCs w:val="22"/>
        </w:rPr>
        <w:t xml:space="preserve">i članka </w:t>
      </w:r>
      <w:r w:rsidR="000D0514" w:rsidRPr="00E73D46">
        <w:rPr>
          <w:sz w:val="22"/>
          <w:szCs w:val="22"/>
        </w:rPr>
        <w:t>6</w:t>
      </w:r>
      <w:r w:rsidR="00256D2F" w:rsidRPr="00E73D46">
        <w:rPr>
          <w:sz w:val="22"/>
          <w:szCs w:val="22"/>
        </w:rPr>
        <w:t>2</w:t>
      </w:r>
      <w:r w:rsidR="000D0514" w:rsidRPr="00E73D46">
        <w:rPr>
          <w:sz w:val="22"/>
          <w:szCs w:val="22"/>
        </w:rPr>
        <w:t>.</w:t>
      </w:r>
      <w:r w:rsidRPr="00E73D46">
        <w:rPr>
          <w:sz w:val="22"/>
          <w:szCs w:val="22"/>
        </w:rPr>
        <w:t xml:space="preserve"> stavka </w:t>
      </w:r>
      <w:r w:rsidR="00256D2F" w:rsidRPr="00E73D46">
        <w:rPr>
          <w:sz w:val="22"/>
          <w:szCs w:val="22"/>
        </w:rPr>
        <w:t>1</w:t>
      </w:r>
      <w:r w:rsidRPr="00E73D46">
        <w:rPr>
          <w:sz w:val="22"/>
          <w:szCs w:val="22"/>
        </w:rPr>
        <w:t xml:space="preserve">. </w:t>
      </w:r>
      <w:r w:rsidR="008A129D" w:rsidRPr="00E73D46">
        <w:rPr>
          <w:sz w:val="22"/>
          <w:szCs w:val="22"/>
        </w:rPr>
        <w:t xml:space="preserve">podstavka </w:t>
      </w:r>
      <w:r w:rsidRPr="00E73D46">
        <w:rPr>
          <w:sz w:val="22"/>
          <w:szCs w:val="22"/>
        </w:rPr>
        <w:t>3</w:t>
      </w:r>
      <w:r w:rsidR="00331FE2" w:rsidRPr="00E73D46">
        <w:rPr>
          <w:sz w:val="22"/>
          <w:szCs w:val="22"/>
        </w:rPr>
        <w:t>4</w:t>
      </w:r>
      <w:r w:rsidRPr="00E73D46">
        <w:rPr>
          <w:sz w:val="22"/>
          <w:szCs w:val="22"/>
        </w:rPr>
        <w:t xml:space="preserve">. Statuta Grada Požege (Službene novine Grada Požege, broj: </w:t>
      </w:r>
      <w:r w:rsidR="00DF07DA" w:rsidRPr="00E73D46">
        <w:rPr>
          <w:sz w:val="22"/>
          <w:szCs w:val="22"/>
        </w:rPr>
        <w:t>2/2</w:t>
      </w:r>
      <w:r w:rsidR="00256D2F" w:rsidRPr="00E73D46">
        <w:rPr>
          <w:sz w:val="22"/>
          <w:szCs w:val="22"/>
        </w:rPr>
        <w:t>1</w:t>
      </w:r>
      <w:r w:rsidR="00DF07DA" w:rsidRPr="00E73D46">
        <w:rPr>
          <w:sz w:val="22"/>
          <w:szCs w:val="22"/>
        </w:rPr>
        <w:t>.</w:t>
      </w:r>
      <w:r w:rsidR="00854FC1">
        <w:rPr>
          <w:sz w:val="22"/>
          <w:szCs w:val="22"/>
        </w:rPr>
        <w:t xml:space="preserve"> i 11/22.</w:t>
      </w:r>
      <w:r w:rsidRPr="00E73D46">
        <w:rPr>
          <w:sz w:val="22"/>
          <w:szCs w:val="22"/>
        </w:rPr>
        <w:t xml:space="preserve">), </w:t>
      </w:r>
      <w:r w:rsidRPr="00E73D46">
        <w:rPr>
          <w:rFonts w:eastAsia="Arial Unicode MS"/>
          <w:bCs/>
          <w:sz w:val="22"/>
          <w:szCs w:val="22"/>
        </w:rPr>
        <w:t>Gradonačelnik Grada Požege, dana</w:t>
      </w:r>
      <w:r w:rsidR="0002766E" w:rsidRPr="00E73D46">
        <w:rPr>
          <w:rFonts w:eastAsia="Arial Unicode MS"/>
          <w:bCs/>
          <w:sz w:val="22"/>
          <w:szCs w:val="22"/>
        </w:rPr>
        <w:t xml:space="preserve"> </w:t>
      </w:r>
      <w:r w:rsidR="00854FC1">
        <w:rPr>
          <w:rFonts w:eastAsia="Arial Unicode MS"/>
          <w:bCs/>
          <w:sz w:val="22"/>
          <w:szCs w:val="22"/>
        </w:rPr>
        <w:t>22</w:t>
      </w:r>
      <w:r w:rsidR="00E73D46" w:rsidRPr="00E73D46">
        <w:rPr>
          <w:rFonts w:eastAsia="Arial Unicode MS"/>
          <w:bCs/>
          <w:sz w:val="22"/>
          <w:szCs w:val="22"/>
        </w:rPr>
        <w:t xml:space="preserve">. </w:t>
      </w:r>
      <w:r w:rsidR="00854FC1">
        <w:rPr>
          <w:rFonts w:eastAsia="Arial Unicode MS"/>
          <w:bCs/>
          <w:sz w:val="22"/>
          <w:szCs w:val="22"/>
        </w:rPr>
        <w:t>svibnja</w:t>
      </w:r>
      <w:r w:rsidR="00680B3A" w:rsidRPr="00E73D46">
        <w:rPr>
          <w:rFonts w:eastAsia="Arial Unicode MS"/>
          <w:bCs/>
          <w:sz w:val="22"/>
          <w:szCs w:val="22"/>
        </w:rPr>
        <w:t xml:space="preserve"> </w:t>
      </w:r>
      <w:r w:rsidR="005F65D9" w:rsidRPr="00E73D46">
        <w:rPr>
          <w:rFonts w:eastAsia="Arial Unicode MS"/>
          <w:bCs/>
          <w:sz w:val="22"/>
          <w:szCs w:val="22"/>
        </w:rPr>
        <w:t>20</w:t>
      </w:r>
      <w:r w:rsidR="00DF07DA" w:rsidRPr="00E73D46">
        <w:rPr>
          <w:rFonts w:eastAsia="Arial Unicode MS"/>
          <w:bCs/>
          <w:sz w:val="22"/>
          <w:szCs w:val="22"/>
        </w:rPr>
        <w:t>2</w:t>
      </w:r>
      <w:r w:rsidR="00854FC1">
        <w:rPr>
          <w:rFonts w:eastAsia="Arial Unicode MS"/>
          <w:bCs/>
          <w:sz w:val="22"/>
          <w:szCs w:val="22"/>
        </w:rPr>
        <w:t>3</w:t>
      </w:r>
      <w:r w:rsidR="005F65D9" w:rsidRPr="00E73D46">
        <w:rPr>
          <w:rFonts w:eastAsia="Arial Unicode MS"/>
          <w:bCs/>
          <w:sz w:val="22"/>
          <w:szCs w:val="22"/>
        </w:rPr>
        <w:t>.</w:t>
      </w:r>
      <w:r w:rsidR="00A43833" w:rsidRPr="00E73D46">
        <w:rPr>
          <w:rFonts w:eastAsia="Arial Unicode MS"/>
          <w:bCs/>
          <w:sz w:val="22"/>
          <w:szCs w:val="22"/>
        </w:rPr>
        <w:t xml:space="preserve"> godine</w:t>
      </w:r>
      <w:r w:rsidRPr="00E73D46">
        <w:rPr>
          <w:rFonts w:eastAsia="Arial Unicode MS"/>
          <w:bCs/>
          <w:sz w:val="22"/>
          <w:szCs w:val="22"/>
        </w:rPr>
        <w:t>, donosi</w:t>
      </w:r>
    </w:p>
    <w:p w14:paraId="068FC2B8" w14:textId="77777777" w:rsidR="00B163D3" w:rsidRPr="00A12151" w:rsidRDefault="00B163D3" w:rsidP="00B163D3">
      <w:pPr>
        <w:jc w:val="center"/>
        <w:rPr>
          <w:bCs/>
          <w:sz w:val="22"/>
          <w:szCs w:val="22"/>
        </w:rPr>
      </w:pPr>
      <w:r w:rsidRPr="00A12151">
        <w:rPr>
          <w:bCs/>
          <w:sz w:val="22"/>
          <w:szCs w:val="22"/>
        </w:rPr>
        <w:t>I Z V J E Š Ć E</w:t>
      </w:r>
    </w:p>
    <w:p w14:paraId="542DC557" w14:textId="77777777" w:rsidR="00B163D3" w:rsidRDefault="00B163D3" w:rsidP="00B163D3">
      <w:pPr>
        <w:jc w:val="center"/>
        <w:rPr>
          <w:bCs/>
          <w:sz w:val="22"/>
          <w:szCs w:val="22"/>
        </w:rPr>
      </w:pPr>
      <w:r w:rsidRPr="00A12151">
        <w:rPr>
          <w:bCs/>
          <w:sz w:val="22"/>
          <w:szCs w:val="22"/>
        </w:rPr>
        <w:t xml:space="preserve">O REALIZACIJI PROGRAMA JAVNIH POTREBA U SOCIJALNOJ SKRBI U </w:t>
      </w:r>
    </w:p>
    <w:p w14:paraId="7AF872CB" w14:textId="77777777" w:rsidR="00B163D3" w:rsidRPr="00A12151" w:rsidRDefault="00B163D3" w:rsidP="00C92A8A">
      <w:pPr>
        <w:spacing w:after="240"/>
        <w:jc w:val="center"/>
        <w:rPr>
          <w:bCs/>
          <w:sz w:val="22"/>
          <w:szCs w:val="22"/>
        </w:rPr>
      </w:pPr>
      <w:r>
        <w:rPr>
          <w:bCs/>
          <w:sz w:val="22"/>
          <w:szCs w:val="22"/>
        </w:rPr>
        <w:t>G</w:t>
      </w:r>
      <w:r w:rsidRPr="00A12151">
        <w:rPr>
          <w:bCs/>
          <w:sz w:val="22"/>
          <w:szCs w:val="22"/>
        </w:rPr>
        <w:t>RADU POŽEGI ZA 202</w:t>
      </w:r>
      <w:r>
        <w:rPr>
          <w:bCs/>
          <w:sz w:val="22"/>
          <w:szCs w:val="22"/>
        </w:rPr>
        <w:t>2</w:t>
      </w:r>
      <w:r w:rsidRPr="00A12151">
        <w:rPr>
          <w:bCs/>
          <w:sz w:val="22"/>
          <w:szCs w:val="22"/>
        </w:rPr>
        <w:t>. GODIN</w:t>
      </w:r>
      <w:r>
        <w:rPr>
          <w:bCs/>
          <w:sz w:val="22"/>
          <w:szCs w:val="22"/>
        </w:rPr>
        <w:t>U</w:t>
      </w:r>
    </w:p>
    <w:p w14:paraId="71E10AC9" w14:textId="66FB7BDE" w:rsidR="00B163D3" w:rsidRDefault="00B163D3" w:rsidP="00C92A8A">
      <w:pPr>
        <w:spacing w:after="240"/>
        <w:ind w:firstLine="708"/>
        <w:jc w:val="both"/>
        <w:rPr>
          <w:sz w:val="22"/>
          <w:szCs w:val="22"/>
        </w:rPr>
      </w:pPr>
      <w:r w:rsidRPr="00013FBD">
        <w:rPr>
          <w:sz w:val="22"/>
          <w:szCs w:val="22"/>
        </w:rPr>
        <w:t>Programom javnih potreba u socijalnoj skrbi u Gradu Požegi za 202</w:t>
      </w:r>
      <w:r>
        <w:rPr>
          <w:sz w:val="22"/>
          <w:szCs w:val="22"/>
        </w:rPr>
        <w:t>2</w:t>
      </w:r>
      <w:r w:rsidRPr="00013FBD">
        <w:rPr>
          <w:sz w:val="22"/>
          <w:szCs w:val="22"/>
        </w:rPr>
        <w:t>. godinu (Službene novine Grada Požege, broj: 24/21.</w:t>
      </w:r>
      <w:r w:rsidR="00B3094E">
        <w:rPr>
          <w:sz w:val="22"/>
          <w:szCs w:val="22"/>
        </w:rPr>
        <w:t>,</w:t>
      </w:r>
      <w:r>
        <w:rPr>
          <w:sz w:val="22"/>
          <w:szCs w:val="22"/>
        </w:rPr>
        <w:t xml:space="preserve"> 11/22.</w:t>
      </w:r>
      <w:r w:rsidR="00B3094E">
        <w:rPr>
          <w:sz w:val="22"/>
          <w:szCs w:val="22"/>
        </w:rPr>
        <w:t xml:space="preserve"> i 21/22.</w:t>
      </w:r>
      <w:r w:rsidRPr="00013FBD">
        <w:rPr>
          <w:sz w:val="22"/>
          <w:szCs w:val="22"/>
        </w:rPr>
        <w:t>) (u nastavku teksta: Program), u 202</w:t>
      </w:r>
      <w:r>
        <w:rPr>
          <w:sz w:val="22"/>
          <w:szCs w:val="22"/>
        </w:rPr>
        <w:t>2</w:t>
      </w:r>
      <w:r w:rsidRPr="00013FBD">
        <w:rPr>
          <w:sz w:val="22"/>
          <w:szCs w:val="22"/>
        </w:rPr>
        <w:t>. godini sufinancirani su programi, kako slijedi:</w:t>
      </w:r>
    </w:p>
    <w:p w14:paraId="6172BBCC" w14:textId="77777777" w:rsidR="00B163D3" w:rsidRPr="009B39CA" w:rsidRDefault="00B163D3" w:rsidP="00C92A8A">
      <w:pPr>
        <w:spacing w:after="240"/>
        <w:ind w:firstLine="708"/>
        <w:jc w:val="both"/>
        <w:rPr>
          <w:rFonts w:eastAsia="Calibri"/>
          <w:color w:val="000000"/>
          <w:sz w:val="22"/>
          <w:szCs w:val="22"/>
        </w:rPr>
      </w:pPr>
      <w:r w:rsidRPr="009B39CA">
        <w:rPr>
          <w:rFonts w:eastAsia="Calibri"/>
          <w:color w:val="000000"/>
          <w:sz w:val="22"/>
          <w:szCs w:val="22"/>
        </w:rPr>
        <w:t>I. PRAVA NA POMOĆI IZ SOCIJALNE SKRBI</w:t>
      </w:r>
    </w:p>
    <w:p w14:paraId="2CB157C3" w14:textId="77777777" w:rsidR="00B163D3" w:rsidRPr="009B39CA" w:rsidRDefault="00B163D3" w:rsidP="00B163D3">
      <w:pPr>
        <w:ind w:firstLine="708"/>
        <w:jc w:val="both"/>
        <w:rPr>
          <w:rFonts w:eastAsia="Calibri"/>
          <w:color w:val="000000"/>
          <w:sz w:val="22"/>
          <w:szCs w:val="22"/>
        </w:rPr>
      </w:pPr>
      <w:r w:rsidRPr="009B39CA">
        <w:rPr>
          <w:rFonts w:eastAsia="Calibri"/>
          <w:color w:val="000000"/>
          <w:sz w:val="22"/>
          <w:szCs w:val="22"/>
        </w:rPr>
        <w:t>Realizacija programa, tabelarni dio:</w:t>
      </w:r>
    </w:p>
    <w:tbl>
      <w:tblPr>
        <w:tblpPr w:leftFromText="180" w:rightFromText="180" w:vertAnchor="text" w:tblpXSpec="center" w:tblpY="1"/>
        <w:tblOverlap w:val="never"/>
        <w:tblW w:w="963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1587"/>
        <w:gridCol w:w="5734"/>
        <w:gridCol w:w="2318"/>
      </w:tblGrid>
      <w:tr w:rsidR="00B163D3" w:rsidRPr="009B39CA" w14:paraId="5C831DC4" w14:textId="77777777" w:rsidTr="00360AD7">
        <w:trPr>
          <w:jc w:val="center"/>
        </w:trPr>
        <w:tc>
          <w:tcPr>
            <w:tcW w:w="158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A80ACDB" w14:textId="77777777" w:rsidR="00B163D3" w:rsidRPr="00514D5B" w:rsidRDefault="00B163D3" w:rsidP="00360AD7">
            <w:pPr>
              <w:jc w:val="center"/>
              <w:rPr>
                <w:rFonts w:eastAsia="Calibri"/>
                <w:sz w:val="22"/>
                <w:szCs w:val="22"/>
              </w:rPr>
            </w:pPr>
            <w:r w:rsidRPr="00514D5B">
              <w:rPr>
                <w:rFonts w:eastAsia="Calibri"/>
                <w:sz w:val="22"/>
                <w:szCs w:val="22"/>
              </w:rPr>
              <w:t>NAZIV AKTIVNOSTI</w:t>
            </w:r>
          </w:p>
        </w:tc>
        <w:tc>
          <w:tcPr>
            <w:tcW w:w="573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5741F4F" w14:textId="77777777" w:rsidR="00B163D3" w:rsidRPr="00514D5B" w:rsidRDefault="00B163D3" w:rsidP="00360AD7">
            <w:pPr>
              <w:jc w:val="center"/>
              <w:rPr>
                <w:rFonts w:eastAsia="Calibri"/>
                <w:sz w:val="22"/>
                <w:szCs w:val="22"/>
              </w:rPr>
            </w:pPr>
            <w:r w:rsidRPr="00514D5B">
              <w:rPr>
                <w:rFonts w:eastAsia="Calibri"/>
                <w:sz w:val="22"/>
                <w:szCs w:val="22"/>
              </w:rPr>
              <w:t>PLAN ZA 2022.G./NAZIV PRAVA IZ SOCIJALNE SKRBI/ NAMJENA SREDSTAVA u kn</w:t>
            </w:r>
          </w:p>
        </w:tc>
        <w:tc>
          <w:tcPr>
            <w:tcW w:w="231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72E1D3B1" w14:textId="56DB3CC4" w:rsidR="00B163D3" w:rsidRPr="00514D5B" w:rsidRDefault="00B163D3" w:rsidP="00360AD7">
            <w:pPr>
              <w:jc w:val="center"/>
              <w:rPr>
                <w:rFonts w:eastAsia="Calibri"/>
                <w:sz w:val="22"/>
                <w:szCs w:val="22"/>
              </w:rPr>
            </w:pPr>
            <w:r w:rsidRPr="00514D5B">
              <w:rPr>
                <w:rFonts w:eastAsia="Calibri"/>
                <w:sz w:val="22"/>
                <w:szCs w:val="22"/>
              </w:rPr>
              <w:t xml:space="preserve">REALIZIRANO </w:t>
            </w:r>
            <w:r w:rsidR="00EA4DA1" w:rsidRPr="00514D5B">
              <w:rPr>
                <w:rFonts w:eastAsia="Calibri"/>
                <w:sz w:val="22"/>
                <w:szCs w:val="22"/>
              </w:rPr>
              <w:t>U 2</w:t>
            </w:r>
            <w:r w:rsidRPr="00514D5B">
              <w:rPr>
                <w:rFonts w:eastAsia="Calibri"/>
                <w:sz w:val="22"/>
                <w:szCs w:val="22"/>
              </w:rPr>
              <w:t>022. GODIN</w:t>
            </w:r>
            <w:r w:rsidR="00EA4DA1" w:rsidRPr="00514D5B">
              <w:rPr>
                <w:rFonts w:eastAsia="Calibri"/>
                <w:sz w:val="22"/>
                <w:szCs w:val="22"/>
              </w:rPr>
              <w:t>I</w:t>
            </w:r>
            <w:r w:rsidRPr="00514D5B">
              <w:rPr>
                <w:rFonts w:eastAsia="Calibri"/>
                <w:sz w:val="22"/>
                <w:szCs w:val="22"/>
              </w:rPr>
              <w:t>/kn</w:t>
            </w:r>
          </w:p>
        </w:tc>
      </w:tr>
      <w:tr w:rsidR="00B163D3" w:rsidRPr="003F0030" w14:paraId="3322862B" w14:textId="77777777" w:rsidTr="00360AD7">
        <w:trPr>
          <w:trHeight w:val="3676"/>
          <w:jc w:val="center"/>
        </w:trPr>
        <w:tc>
          <w:tcPr>
            <w:tcW w:w="158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D19DAC5" w14:textId="77777777" w:rsidR="00B163D3" w:rsidRPr="00514D5B" w:rsidRDefault="00B163D3" w:rsidP="00360AD7">
            <w:pPr>
              <w:jc w:val="both"/>
              <w:rPr>
                <w:sz w:val="22"/>
                <w:szCs w:val="22"/>
              </w:rPr>
            </w:pPr>
            <w:r w:rsidRPr="00514D5B">
              <w:rPr>
                <w:sz w:val="22"/>
                <w:szCs w:val="22"/>
              </w:rPr>
              <w:t>REŽIJSKI TROŠKOVI</w:t>
            </w:r>
          </w:p>
        </w:tc>
        <w:tc>
          <w:tcPr>
            <w:tcW w:w="573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3EA86FD"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1. Pravo na pomoć za podmirenje troškova stanovanja, a odnosi se na:</w:t>
            </w:r>
          </w:p>
          <w:p w14:paraId="6749866D"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-pravo na pomoć za podmirenje troškova najamnine, električne energije, komunalnih usluga (troškovi vode, plina i centralnog grijanja),</w:t>
            </w:r>
          </w:p>
          <w:p w14:paraId="0AB700BB"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258.000,00</w:t>
            </w:r>
          </w:p>
          <w:p w14:paraId="29A3C673" w14:textId="296470EB"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 xml:space="preserve">- pravo na pomoć za podmirivanje troškova ogrjeva, sukladno Odluci o kriterijima i mjerilima i načinu financiranja Centara za socijalnu skrb Požega i Pakrac i pomoći za podmirenje troškova stanovanja korisnicima koji se griju na drva, koju za tekuću godinu donosi Skupština </w:t>
            </w:r>
            <w:r w:rsidR="00EA4DA1" w:rsidRPr="00514D5B">
              <w:rPr>
                <w:rFonts w:ascii="Times New Roman" w:hAnsi="Times New Roman" w:cs="Times New Roman"/>
                <w:color w:val="auto"/>
                <w:sz w:val="22"/>
                <w:szCs w:val="22"/>
              </w:rPr>
              <w:t>P</w:t>
            </w:r>
            <w:r w:rsidRPr="00514D5B">
              <w:rPr>
                <w:rFonts w:ascii="Times New Roman" w:hAnsi="Times New Roman" w:cs="Times New Roman"/>
                <w:color w:val="auto"/>
                <w:sz w:val="22"/>
                <w:szCs w:val="22"/>
              </w:rPr>
              <w:t>ožeško – slavonske županije,</w:t>
            </w:r>
          </w:p>
          <w:p w14:paraId="0B00EC51" w14:textId="77777777" w:rsidR="00B163D3" w:rsidRPr="00514D5B" w:rsidRDefault="00B163D3" w:rsidP="00360AD7">
            <w:pPr>
              <w:pStyle w:val="Default"/>
              <w:jc w:val="right"/>
              <w:rPr>
                <w:rFonts w:ascii="Times New Roman" w:hAnsi="Times New Roman" w:cs="Times New Roman"/>
                <w:color w:val="auto"/>
                <w:sz w:val="22"/>
                <w:szCs w:val="22"/>
              </w:rPr>
            </w:pPr>
          </w:p>
          <w:p w14:paraId="3D769E4B"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117.600,00</w:t>
            </w:r>
          </w:p>
          <w:p w14:paraId="0AA365F0"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2. Pravo na pomoć za podmirenje boravka djece u jaslicama i vrtiću, može ostvariti dijete, ako Korisnik ispunjava socijalni uvjet, uvjet prihoda, poseban uvjet (članak 10. stavak 1. alineje 2. Odluke) ili da se radi o djetetu s tjelesnim ili mentalnim oštećenjem i to u 100% iznosu pune mjesečne cijene koju snosi Grad Požega,</w:t>
            </w:r>
          </w:p>
          <w:p w14:paraId="398A4EA0"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70.000,00</w:t>
            </w:r>
          </w:p>
          <w:p w14:paraId="09F730F0"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 xml:space="preserve">3. Pravo na pomoć i njegu u kući-dostava toplog obroka, može ostvariti osoba kojoj je zbog tjelesnog ili mentalnog oštećenja ili trajnih promjena u zdravstvenom stanju prijeko potrebna ta vrst pomoći, ako kumulativno ispunjava uvjet prihoda ili </w:t>
            </w:r>
            <w:r w:rsidRPr="00514D5B">
              <w:rPr>
                <w:rFonts w:ascii="Times New Roman" w:hAnsi="Times New Roman" w:cs="Times New Roman"/>
                <w:color w:val="auto"/>
                <w:sz w:val="22"/>
                <w:szCs w:val="22"/>
              </w:rPr>
              <w:lastRenderedPageBreak/>
              <w:t>socijalni uvjet, ako pružanje pomoći i njege nije osigurala ugovorom o doživotnom uzdržavanju ili do smrtnom uzdržavanju i ako ne može to pravo ostvariti temeljem rješenja Centra. Dostava toplog obroka može se odobriti i osobi kod koje su nastupile privremene promjene u zdravstvenom stanju ili tjelesno oštećenje, a prijeko joj je potrebna ta vrst pomoći,</w:t>
            </w:r>
          </w:p>
          <w:p w14:paraId="6B1D0E5F" w14:textId="77777777" w:rsidR="00B163D3" w:rsidRPr="00514D5B" w:rsidRDefault="00B163D3" w:rsidP="00360AD7">
            <w:pPr>
              <w:pStyle w:val="Default"/>
              <w:jc w:val="right"/>
              <w:rPr>
                <w:rFonts w:ascii="Times New Roman" w:hAnsi="Times New Roman" w:cs="Times New Roman"/>
                <w:color w:val="auto"/>
                <w:sz w:val="22"/>
                <w:szCs w:val="22"/>
              </w:rPr>
            </w:pPr>
          </w:p>
          <w:p w14:paraId="54BD52A3"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16.000,00</w:t>
            </w:r>
          </w:p>
          <w:p w14:paraId="7E18286E"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4. Pravo na pomoć za podmirenje pogrebnih troškova (osnovne pogrebne opreme i troškova ukopa), može ostvariti obitelj umrlog ili njegova rodbina, ako ispunjava socijalni uvjet i uvjet prihoda, a iznimno to pravo može ostvariti i osoba, poznanik umrlog, u slučaju kada umrli nema rodbine, ako je rodbina nepoznata ili nepoznatog boravišta. Navedena pomoć može iznositi najviše do 3.000,00 kuna,</w:t>
            </w:r>
          </w:p>
          <w:p w14:paraId="7FD3EF68"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20.000,00</w:t>
            </w:r>
          </w:p>
          <w:p w14:paraId="009454E8"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 xml:space="preserve">5. Jednokratna novčana pomoć, ostale pomoći obitelji, može se odobriti Korisniku samcu ili obitelji zbog trenutačnih okolnosti (bolest, smrti, elementarne nepogode ili drugih nevolja) koje nisu u svezi sa osnovnim životnim potrebama, ako mjesečni neto prihod domaćinstva ne prelazi visinu sredstava navedenih u članku 9. stavku 1. Odluke i to do 5.000,00 kuna, u novcu ili u potrebnom materijalu. </w:t>
            </w:r>
          </w:p>
          <w:p w14:paraId="5589FFF4" w14:textId="77777777" w:rsidR="00B163D3" w:rsidRPr="00514D5B" w:rsidRDefault="00B163D3" w:rsidP="00360AD7">
            <w:pPr>
              <w:pStyle w:val="Default"/>
              <w:jc w:val="both"/>
              <w:rPr>
                <w:rFonts w:ascii="Times New Roman" w:hAnsi="Times New Roman" w:cs="Times New Roman"/>
                <w:color w:val="auto"/>
                <w:sz w:val="22"/>
                <w:szCs w:val="22"/>
              </w:rPr>
            </w:pPr>
          </w:p>
          <w:p w14:paraId="2A2D0BE9" w14:textId="6D2B6DF4"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6. Ostale pomoći obuhvaćaju poklon obiteljima za Uskrs, Sv. Nikolu, Božić., ostale pomoći obitelji</w:t>
            </w:r>
          </w:p>
          <w:p w14:paraId="219EF7A8" w14:textId="77777777" w:rsidR="00B163D3" w:rsidRPr="00514D5B" w:rsidRDefault="00B163D3" w:rsidP="00360AD7">
            <w:pPr>
              <w:jc w:val="right"/>
              <w:rPr>
                <w:sz w:val="22"/>
                <w:szCs w:val="22"/>
              </w:rPr>
            </w:pPr>
            <w:r w:rsidRPr="00514D5B">
              <w:rPr>
                <w:sz w:val="22"/>
                <w:szCs w:val="22"/>
              </w:rPr>
              <w:t>176.000,00</w:t>
            </w:r>
          </w:p>
          <w:p w14:paraId="1D2EA78A" w14:textId="33F2FFB9" w:rsidR="00B3094E" w:rsidRPr="00514D5B" w:rsidRDefault="00B3094E" w:rsidP="00B3094E">
            <w:pPr>
              <w:rPr>
                <w:sz w:val="22"/>
                <w:szCs w:val="22"/>
              </w:rPr>
            </w:pPr>
            <w:r w:rsidRPr="00514D5B">
              <w:rPr>
                <w:sz w:val="22"/>
                <w:szCs w:val="22"/>
              </w:rPr>
              <w:t>UKUPNO:</w:t>
            </w:r>
            <w:r w:rsidR="00EA4DA1" w:rsidRPr="00514D5B">
              <w:rPr>
                <w:sz w:val="22"/>
                <w:szCs w:val="22"/>
              </w:rPr>
              <w:t xml:space="preserve">                                                                657.600,00</w:t>
            </w:r>
          </w:p>
        </w:tc>
        <w:tc>
          <w:tcPr>
            <w:tcW w:w="23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1DE0DF6" w14:textId="77777777" w:rsidR="00B163D3" w:rsidRPr="00514D5B" w:rsidRDefault="00B163D3" w:rsidP="00360AD7">
            <w:pPr>
              <w:jc w:val="both"/>
              <w:rPr>
                <w:sz w:val="22"/>
                <w:szCs w:val="22"/>
              </w:rPr>
            </w:pPr>
          </w:p>
          <w:p w14:paraId="5ECA4C04" w14:textId="77777777" w:rsidR="00B163D3" w:rsidRPr="00514D5B" w:rsidRDefault="00B163D3" w:rsidP="00360AD7">
            <w:pPr>
              <w:jc w:val="both"/>
              <w:rPr>
                <w:sz w:val="22"/>
                <w:szCs w:val="22"/>
              </w:rPr>
            </w:pPr>
          </w:p>
          <w:p w14:paraId="11D31165" w14:textId="77777777" w:rsidR="00B163D3" w:rsidRPr="00514D5B" w:rsidRDefault="00B163D3" w:rsidP="00360AD7">
            <w:pPr>
              <w:jc w:val="both"/>
              <w:rPr>
                <w:sz w:val="22"/>
                <w:szCs w:val="22"/>
              </w:rPr>
            </w:pPr>
          </w:p>
          <w:p w14:paraId="694EFE4B" w14:textId="77777777" w:rsidR="00B163D3" w:rsidRPr="00514D5B" w:rsidRDefault="00B163D3" w:rsidP="00360AD7">
            <w:pPr>
              <w:jc w:val="both"/>
              <w:rPr>
                <w:sz w:val="22"/>
                <w:szCs w:val="22"/>
              </w:rPr>
            </w:pPr>
          </w:p>
          <w:p w14:paraId="167E82B4" w14:textId="77777777" w:rsidR="00B163D3" w:rsidRPr="00514D5B" w:rsidRDefault="00B163D3" w:rsidP="00360AD7">
            <w:pPr>
              <w:jc w:val="both"/>
              <w:rPr>
                <w:sz w:val="22"/>
                <w:szCs w:val="22"/>
              </w:rPr>
            </w:pPr>
          </w:p>
          <w:p w14:paraId="69428642" w14:textId="77777777" w:rsidR="00B163D3" w:rsidRPr="00514D5B" w:rsidRDefault="00B163D3" w:rsidP="00360AD7">
            <w:pPr>
              <w:jc w:val="both"/>
              <w:rPr>
                <w:sz w:val="22"/>
                <w:szCs w:val="22"/>
              </w:rPr>
            </w:pPr>
          </w:p>
          <w:p w14:paraId="382582D2" w14:textId="77777777" w:rsidR="00B163D3" w:rsidRPr="00514D5B" w:rsidRDefault="00B163D3" w:rsidP="00360AD7">
            <w:pPr>
              <w:jc w:val="both"/>
              <w:rPr>
                <w:sz w:val="22"/>
                <w:szCs w:val="22"/>
              </w:rPr>
            </w:pPr>
          </w:p>
          <w:p w14:paraId="12187AE6" w14:textId="77777777" w:rsidR="00B163D3" w:rsidRPr="00514D5B" w:rsidRDefault="00B163D3" w:rsidP="00360AD7">
            <w:pPr>
              <w:jc w:val="both"/>
              <w:rPr>
                <w:sz w:val="22"/>
                <w:szCs w:val="22"/>
              </w:rPr>
            </w:pPr>
          </w:p>
          <w:p w14:paraId="502F7D68" w14:textId="77777777" w:rsidR="00B163D3" w:rsidRPr="00514D5B" w:rsidRDefault="00B163D3" w:rsidP="00360AD7">
            <w:pPr>
              <w:jc w:val="both"/>
              <w:rPr>
                <w:sz w:val="22"/>
                <w:szCs w:val="22"/>
              </w:rPr>
            </w:pPr>
          </w:p>
          <w:p w14:paraId="48EACCEE" w14:textId="77777777" w:rsidR="00B163D3" w:rsidRPr="00514D5B" w:rsidRDefault="00B163D3" w:rsidP="00360AD7">
            <w:pPr>
              <w:jc w:val="both"/>
              <w:rPr>
                <w:sz w:val="22"/>
                <w:szCs w:val="22"/>
              </w:rPr>
            </w:pPr>
          </w:p>
          <w:p w14:paraId="72C4B19B" w14:textId="77777777" w:rsidR="00B163D3" w:rsidRPr="00514D5B" w:rsidRDefault="00B163D3" w:rsidP="00360AD7">
            <w:pPr>
              <w:jc w:val="both"/>
              <w:rPr>
                <w:sz w:val="22"/>
                <w:szCs w:val="22"/>
              </w:rPr>
            </w:pPr>
          </w:p>
          <w:p w14:paraId="7EDE7DC4" w14:textId="77777777" w:rsidR="00B163D3" w:rsidRPr="00514D5B" w:rsidRDefault="00B163D3" w:rsidP="00360AD7">
            <w:pPr>
              <w:jc w:val="both"/>
              <w:rPr>
                <w:sz w:val="22"/>
                <w:szCs w:val="22"/>
              </w:rPr>
            </w:pPr>
          </w:p>
          <w:p w14:paraId="388BCF26" w14:textId="77777777" w:rsidR="00B163D3" w:rsidRPr="00514D5B" w:rsidRDefault="00B163D3" w:rsidP="00360AD7">
            <w:pPr>
              <w:jc w:val="both"/>
              <w:rPr>
                <w:sz w:val="22"/>
                <w:szCs w:val="22"/>
              </w:rPr>
            </w:pPr>
          </w:p>
          <w:p w14:paraId="6696C3E3" w14:textId="77777777" w:rsidR="00B163D3" w:rsidRPr="00514D5B" w:rsidRDefault="00B163D3" w:rsidP="00360AD7">
            <w:pPr>
              <w:jc w:val="both"/>
              <w:rPr>
                <w:sz w:val="22"/>
                <w:szCs w:val="22"/>
              </w:rPr>
            </w:pPr>
          </w:p>
          <w:p w14:paraId="40E5C890" w14:textId="77777777" w:rsidR="00B163D3" w:rsidRPr="00514D5B" w:rsidRDefault="00B163D3" w:rsidP="00360AD7">
            <w:pPr>
              <w:jc w:val="both"/>
              <w:rPr>
                <w:sz w:val="22"/>
                <w:szCs w:val="22"/>
              </w:rPr>
            </w:pPr>
          </w:p>
          <w:p w14:paraId="4A4C01C5" w14:textId="77777777" w:rsidR="00B163D3" w:rsidRPr="00514D5B" w:rsidRDefault="00B163D3" w:rsidP="00360AD7">
            <w:pPr>
              <w:jc w:val="both"/>
              <w:rPr>
                <w:sz w:val="22"/>
                <w:szCs w:val="22"/>
              </w:rPr>
            </w:pPr>
          </w:p>
          <w:p w14:paraId="60ECCB04" w14:textId="77777777" w:rsidR="00B163D3" w:rsidRPr="00514D5B" w:rsidRDefault="00B163D3" w:rsidP="00360AD7">
            <w:pPr>
              <w:jc w:val="both"/>
              <w:rPr>
                <w:sz w:val="22"/>
                <w:szCs w:val="22"/>
              </w:rPr>
            </w:pPr>
          </w:p>
          <w:p w14:paraId="77353A3B" w14:textId="77777777" w:rsidR="00B163D3" w:rsidRPr="00514D5B" w:rsidRDefault="00B163D3" w:rsidP="00360AD7">
            <w:pPr>
              <w:jc w:val="both"/>
              <w:rPr>
                <w:sz w:val="22"/>
                <w:szCs w:val="22"/>
              </w:rPr>
            </w:pPr>
          </w:p>
          <w:p w14:paraId="5007EB35" w14:textId="77777777" w:rsidR="00B163D3" w:rsidRPr="00514D5B" w:rsidRDefault="00B163D3" w:rsidP="00360AD7">
            <w:pPr>
              <w:jc w:val="both"/>
              <w:rPr>
                <w:sz w:val="22"/>
                <w:szCs w:val="22"/>
              </w:rPr>
            </w:pPr>
          </w:p>
          <w:p w14:paraId="5AD7412B" w14:textId="77777777" w:rsidR="00B163D3" w:rsidRPr="00514D5B" w:rsidRDefault="00B163D3" w:rsidP="00360AD7">
            <w:pPr>
              <w:jc w:val="both"/>
              <w:rPr>
                <w:sz w:val="22"/>
                <w:szCs w:val="22"/>
              </w:rPr>
            </w:pPr>
          </w:p>
          <w:p w14:paraId="0EEC0490" w14:textId="77777777" w:rsidR="00B163D3" w:rsidRPr="00514D5B" w:rsidRDefault="00B163D3" w:rsidP="00360AD7">
            <w:pPr>
              <w:jc w:val="both"/>
              <w:rPr>
                <w:sz w:val="22"/>
                <w:szCs w:val="22"/>
              </w:rPr>
            </w:pPr>
          </w:p>
          <w:p w14:paraId="0F77B80C" w14:textId="77777777" w:rsidR="00B163D3" w:rsidRPr="00514D5B" w:rsidRDefault="00B163D3" w:rsidP="00360AD7">
            <w:pPr>
              <w:jc w:val="both"/>
              <w:rPr>
                <w:sz w:val="22"/>
                <w:szCs w:val="22"/>
              </w:rPr>
            </w:pPr>
          </w:p>
          <w:p w14:paraId="7EDC4C84" w14:textId="77777777" w:rsidR="00B163D3" w:rsidRPr="00514D5B" w:rsidRDefault="00B163D3" w:rsidP="00360AD7">
            <w:pPr>
              <w:jc w:val="both"/>
              <w:rPr>
                <w:sz w:val="22"/>
                <w:szCs w:val="22"/>
              </w:rPr>
            </w:pPr>
          </w:p>
          <w:p w14:paraId="647071F1" w14:textId="77777777" w:rsidR="00B163D3" w:rsidRPr="00514D5B" w:rsidRDefault="00B163D3" w:rsidP="00360AD7">
            <w:pPr>
              <w:jc w:val="both"/>
              <w:rPr>
                <w:sz w:val="22"/>
                <w:szCs w:val="22"/>
              </w:rPr>
            </w:pPr>
          </w:p>
          <w:p w14:paraId="48D00C7B" w14:textId="77777777" w:rsidR="00B163D3" w:rsidRPr="00514D5B" w:rsidRDefault="00B163D3" w:rsidP="00360AD7">
            <w:pPr>
              <w:jc w:val="both"/>
              <w:rPr>
                <w:sz w:val="22"/>
                <w:szCs w:val="22"/>
              </w:rPr>
            </w:pPr>
          </w:p>
          <w:p w14:paraId="707BB408" w14:textId="77777777" w:rsidR="00B163D3" w:rsidRPr="00514D5B" w:rsidRDefault="00B163D3" w:rsidP="00360AD7">
            <w:pPr>
              <w:jc w:val="both"/>
              <w:rPr>
                <w:sz w:val="22"/>
                <w:szCs w:val="22"/>
              </w:rPr>
            </w:pPr>
          </w:p>
          <w:p w14:paraId="54B67F95" w14:textId="77777777" w:rsidR="00B163D3" w:rsidRPr="00514D5B" w:rsidRDefault="00B163D3" w:rsidP="00360AD7">
            <w:pPr>
              <w:jc w:val="both"/>
              <w:rPr>
                <w:sz w:val="22"/>
                <w:szCs w:val="22"/>
              </w:rPr>
            </w:pPr>
          </w:p>
          <w:p w14:paraId="78494786" w14:textId="77777777" w:rsidR="00B163D3" w:rsidRPr="00514D5B" w:rsidRDefault="00B163D3" w:rsidP="00360AD7">
            <w:pPr>
              <w:jc w:val="both"/>
              <w:rPr>
                <w:sz w:val="22"/>
                <w:szCs w:val="22"/>
              </w:rPr>
            </w:pPr>
          </w:p>
          <w:p w14:paraId="2E49DC10" w14:textId="77777777" w:rsidR="00B163D3" w:rsidRPr="00514D5B" w:rsidRDefault="00B163D3" w:rsidP="00360AD7">
            <w:pPr>
              <w:jc w:val="both"/>
              <w:rPr>
                <w:sz w:val="22"/>
                <w:szCs w:val="22"/>
              </w:rPr>
            </w:pPr>
          </w:p>
          <w:p w14:paraId="628C195E" w14:textId="77777777" w:rsidR="00B163D3" w:rsidRPr="00514D5B" w:rsidRDefault="00B163D3" w:rsidP="00360AD7">
            <w:pPr>
              <w:jc w:val="both"/>
              <w:rPr>
                <w:sz w:val="22"/>
                <w:szCs w:val="22"/>
              </w:rPr>
            </w:pPr>
          </w:p>
          <w:p w14:paraId="33B616E5" w14:textId="77777777" w:rsidR="00B163D3" w:rsidRPr="00514D5B" w:rsidRDefault="00B163D3" w:rsidP="00360AD7">
            <w:pPr>
              <w:jc w:val="both"/>
              <w:rPr>
                <w:sz w:val="22"/>
                <w:szCs w:val="22"/>
              </w:rPr>
            </w:pPr>
          </w:p>
          <w:p w14:paraId="6B9930AC" w14:textId="77777777" w:rsidR="00B163D3" w:rsidRPr="00514D5B" w:rsidRDefault="00B163D3" w:rsidP="00360AD7">
            <w:pPr>
              <w:jc w:val="both"/>
              <w:rPr>
                <w:sz w:val="22"/>
                <w:szCs w:val="22"/>
              </w:rPr>
            </w:pPr>
          </w:p>
          <w:p w14:paraId="6EED1C62" w14:textId="77777777" w:rsidR="00B163D3" w:rsidRPr="00514D5B" w:rsidRDefault="00B163D3" w:rsidP="00360AD7">
            <w:pPr>
              <w:jc w:val="both"/>
              <w:rPr>
                <w:sz w:val="22"/>
                <w:szCs w:val="22"/>
              </w:rPr>
            </w:pPr>
          </w:p>
          <w:p w14:paraId="1966DD01" w14:textId="77777777" w:rsidR="00B163D3" w:rsidRPr="00514D5B" w:rsidRDefault="00B163D3" w:rsidP="00360AD7">
            <w:pPr>
              <w:jc w:val="both"/>
              <w:rPr>
                <w:sz w:val="22"/>
                <w:szCs w:val="22"/>
              </w:rPr>
            </w:pPr>
          </w:p>
          <w:p w14:paraId="1A393D84" w14:textId="77777777" w:rsidR="00B163D3" w:rsidRPr="00514D5B" w:rsidRDefault="00B163D3" w:rsidP="00360AD7">
            <w:pPr>
              <w:jc w:val="both"/>
              <w:rPr>
                <w:sz w:val="22"/>
                <w:szCs w:val="22"/>
              </w:rPr>
            </w:pPr>
          </w:p>
          <w:p w14:paraId="20F9B5BD" w14:textId="77777777" w:rsidR="00B163D3" w:rsidRPr="00514D5B" w:rsidRDefault="00B163D3" w:rsidP="00360AD7">
            <w:pPr>
              <w:jc w:val="both"/>
              <w:rPr>
                <w:sz w:val="22"/>
                <w:szCs w:val="22"/>
              </w:rPr>
            </w:pPr>
          </w:p>
          <w:p w14:paraId="26BDE3C3" w14:textId="77777777" w:rsidR="00B163D3" w:rsidRPr="00514D5B" w:rsidRDefault="00B163D3" w:rsidP="00360AD7">
            <w:pPr>
              <w:jc w:val="both"/>
              <w:rPr>
                <w:sz w:val="22"/>
                <w:szCs w:val="22"/>
              </w:rPr>
            </w:pPr>
          </w:p>
          <w:p w14:paraId="5DD769FC" w14:textId="77777777" w:rsidR="00B163D3" w:rsidRPr="00514D5B" w:rsidRDefault="00B163D3" w:rsidP="00360AD7">
            <w:pPr>
              <w:jc w:val="both"/>
              <w:rPr>
                <w:sz w:val="22"/>
                <w:szCs w:val="22"/>
              </w:rPr>
            </w:pPr>
          </w:p>
          <w:p w14:paraId="2C09C097" w14:textId="77777777" w:rsidR="00B163D3" w:rsidRPr="00514D5B" w:rsidRDefault="00B163D3" w:rsidP="00360AD7">
            <w:pPr>
              <w:jc w:val="both"/>
              <w:rPr>
                <w:sz w:val="22"/>
                <w:szCs w:val="22"/>
              </w:rPr>
            </w:pPr>
          </w:p>
          <w:p w14:paraId="0D2E24BE" w14:textId="77777777" w:rsidR="00B163D3" w:rsidRPr="00514D5B" w:rsidRDefault="00B163D3" w:rsidP="00360AD7">
            <w:pPr>
              <w:jc w:val="both"/>
              <w:rPr>
                <w:sz w:val="22"/>
                <w:szCs w:val="22"/>
              </w:rPr>
            </w:pPr>
          </w:p>
          <w:p w14:paraId="3E44563B" w14:textId="77777777" w:rsidR="00B163D3" w:rsidRPr="00514D5B" w:rsidRDefault="00B163D3" w:rsidP="00360AD7">
            <w:pPr>
              <w:jc w:val="both"/>
              <w:rPr>
                <w:sz w:val="22"/>
                <w:szCs w:val="22"/>
              </w:rPr>
            </w:pPr>
          </w:p>
          <w:p w14:paraId="5EACDAAA" w14:textId="77777777" w:rsidR="00B163D3" w:rsidRPr="00514D5B" w:rsidRDefault="00B163D3" w:rsidP="00360AD7">
            <w:pPr>
              <w:jc w:val="both"/>
              <w:rPr>
                <w:sz w:val="22"/>
                <w:szCs w:val="22"/>
              </w:rPr>
            </w:pPr>
          </w:p>
          <w:p w14:paraId="284DA5AB" w14:textId="77777777" w:rsidR="00B163D3" w:rsidRPr="00514D5B" w:rsidRDefault="00B163D3" w:rsidP="00360AD7">
            <w:pPr>
              <w:jc w:val="both"/>
              <w:rPr>
                <w:sz w:val="22"/>
                <w:szCs w:val="22"/>
              </w:rPr>
            </w:pPr>
          </w:p>
          <w:p w14:paraId="45D958E7" w14:textId="77777777" w:rsidR="00B163D3" w:rsidRPr="00514D5B" w:rsidRDefault="00B163D3" w:rsidP="00360AD7">
            <w:pPr>
              <w:jc w:val="both"/>
              <w:rPr>
                <w:sz w:val="22"/>
                <w:szCs w:val="22"/>
              </w:rPr>
            </w:pPr>
          </w:p>
          <w:p w14:paraId="3E347035" w14:textId="77777777" w:rsidR="00B163D3" w:rsidRPr="00514D5B" w:rsidRDefault="00B163D3" w:rsidP="00360AD7">
            <w:pPr>
              <w:jc w:val="both"/>
              <w:rPr>
                <w:sz w:val="22"/>
                <w:szCs w:val="22"/>
              </w:rPr>
            </w:pPr>
          </w:p>
          <w:p w14:paraId="7CC1765E" w14:textId="77777777" w:rsidR="00B163D3" w:rsidRPr="00514D5B" w:rsidRDefault="00B163D3" w:rsidP="00360AD7">
            <w:pPr>
              <w:jc w:val="both"/>
              <w:rPr>
                <w:sz w:val="22"/>
                <w:szCs w:val="22"/>
              </w:rPr>
            </w:pPr>
          </w:p>
          <w:p w14:paraId="24E7018A" w14:textId="77777777" w:rsidR="00B163D3" w:rsidRPr="00514D5B" w:rsidRDefault="00B163D3" w:rsidP="00360AD7">
            <w:pPr>
              <w:jc w:val="both"/>
              <w:rPr>
                <w:sz w:val="22"/>
                <w:szCs w:val="22"/>
              </w:rPr>
            </w:pPr>
          </w:p>
          <w:p w14:paraId="6D247921" w14:textId="77777777" w:rsidR="00EA4DA1" w:rsidRPr="00514D5B" w:rsidRDefault="00EA4DA1" w:rsidP="00360AD7">
            <w:pPr>
              <w:jc w:val="both"/>
              <w:rPr>
                <w:sz w:val="22"/>
                <w:szCs w:val="22"/>
              </w:rPr>
            </w:pPr>
          </w:p>
          <w:p w14:paraId="7BA62C35" w14:textId="77777777" w:rsidR="00EA4DA1" w:rsidRPr="00514D5B" w:rsidRDefault="00EA4DA1" w:rsidP="00360AD7">
            <w:pPr>
              <w:jc w:val="both"/>
              <w:rPr>
                <w:sz w:val="22"/>
                <w:szCs w:val="22"/>
              </w:rPr>
            </w:pPr>
          </w:p>
          <w:p w14:paraId="271B0051" w14:textId="77777777" w:rsidR="00EA4DA1" w:rsidRPr="00514D5B" w:rsidRDefault="00EA4DA1" w:rsidP="00360AD7">
            <w:pPr>
              <w:jc w:val="both"/>
              <w:rPr>
                <w:sz w:val="22"/>
                <w:szCs w:val="22"/>
              </w:rPr>
            </w:pPr>
          </w:p>
          <w:p w14:paraId="49652879" w14:textId="77777777" w:rsidR="00EA4DA1" w:rsidRPr="00514D5B" w:rsidRDefault="00EA4DA1" w:rsidP="00360AD7">
            <w:pPr>
              <w:jc w:val="both"/>
              <w:rPr>
                <w:sz w:val="22"/>
                <w:szCs w:val="22"/>
              </w:rPr>
            </w:pPr>
          </w:p>
          <w:p w14:paraId="4D32DBAE" w14:textId="31EBF78E" w:rsidR="00B163D3" w:rsidRPr="00514D5B" w:rsidRDefault="00CD5173" w:rsidP="00CD5173">
            <w:pPr>
              <w:jc w:val="right"/>
              <w:rPr>
                <w:sz w:val="22"/>
                <w:szCs w:val="22"/>
              </w:rPr>
            </w:pPr>
            <w:r w:rsidRPr="00514D5B">
              <w:rPr>
                <w:sz w:val="22"/>
                <w:szCs w:val="22"/>
              </w:rPr>
              <w:t>608.990,05</w:t>
            </w:r>
          </w:p>
        </w:tc>
      </w:tr>
      <w:tr w:rsidR="00B163D3" w:rsidRPr="003F0030" w14:paraId="60A74D28" w14:textId="77777777" w:rsidTr="00EA4DA1">
        <w:trPr>
          <w:trHeight w:val="983"/>
          <w:jc w:val="center"/>
        </w:trPr>
        <w:tc>
          <w:tcPr>
            <w:tcW w:w="158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E81DEEF" w14:textId="77777777" w:rsidR="00B163D3" w:rsidRPr="00514D5B" w:rsidRDefault="00B163D3" w:rsidP="00360AD7">
            <w:pPr>
              <w:rPr>
                <w:sz w:val="22"/>
                <w:szCs w:val="22"/>
              </w:rPr>
            </w:pPr>
            <w:r w:rsidRPr="00514D5B">
              <w:rPr>
                <w:sz w:val="22"/>
                <w:szCs w:val="22"/>
              </w:rPr>
              <w:lastRenderedPageBreak/>
              <w:t>OBITELJ I DJECA</w:t>
            </w:r>
          </w:p>
        </w:tc>
        <w:tc>
          <w:tcPr>
            <w:tcW w:w="573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7526351" w14:textId="77777777" w:rsidR="00B163D3" w:rsidRPr="00514D5B" w:rsidRDefault="00B163D3" w:rsidP="00360AD7">
            <w:pPr>
              <w:jc w:val="both"/>
              <w:rPr>
                <w:sz w:val="22"/>
                <w:szCs w:val="22"/>
              </w:rPr>
            </w:pPr>
            <w:r w:rsidRPr="00514D5B">
              <w:rPr>
                <w:sz w:val="22"/>
                <w:szCs w:val="22"/>
              </w:rPr>
              <w:t xml:space="preserve">1. Pravo na pomoć za novorođeno dijete </w:t>
            </w:r>
          </w:p>
          <w:p w14:paraId="5EB91B3A" w14:textId="77777777" w:rsidR="00B163D3" w:rsidRPr="00514D5B" w:rsidRDefault="00B163D3" w:rsidP="00360AD7">
            <w:pPr>
              <w:jc w:val="both"/>
              <w:rPr>
                <w:sz w:val="22"/>
                <w:szCs w:val="22"/>
              </w:rPr>
            </w:pPr>
            <w:r w:rsidRPr="00514D5B">
              <w:rPr>
                <w:sz w:val="22"/>
                <w:szCs w:val="22"/>
              </w:rPr>
              <w:t>Na temelju Odluke svakom novorođenom djetetu pripada novčani dar u iznosu od 1.500,00 kuna, a za novorođeno dijete koje je u obitelji treće, četvrto, peto i slijedeće odobrava se novčani dar u iznosu od 3.000,00 kuna na temelju podataka odnosno izvješća Opće županijske bolnice u Požegi,</w:t>
            </w:r>
          </w:p>
          <w:p w14:paraId="7E56631F" w14:textId="77777777" w:rsidR="00B163D3" w:rsidRPr="00514D5B" w:rsidRDefault="00B163D3" w:rsidP="00360AD7">
            <w:pPr>
              <w:jc w:val="both"/>
              <w:rPr>
                <w:sz w:val="22"/>
                <w:szCs w:val="22"/>
              </w:rPr>
            </w:pPr>
          </w:p>
          <w:p w14:paraId="5325A169" w14:textId="77777777" w:rsidR="00B163D3" w:rsidRPr="00514D5B" w:rsidRDefault="00B163D3" w:rsidP="00360AD7">
            <w:pPr>
              <w:jc w:val="right"/>
              <w:rPr>
                <w:sz w:val="22"/>
                <w:szCs w:val="22"/>
              </w:rPr>
            </w:pPr>
            <w:r w:rsidRPr="00514D5B">
              <w:rPr>
                <w:sz w:val="22"/>
                <w:szCs w:val="22"/>
              </w:rPr>
              <w:t>700.000,00</w:t>
            </w:r>
          </w:p>
          <w:p w14:paraId="65AE0A71" w14:textId="77777777" w:rsidR="00B163D3" w:rsidRPr="00514D5B" w:rsidRDefault="00B163D3" w:rsidP="00360AD7">
            <w:pPr>
              <w:jc w:val="both"/>
              <w:rPr>
                <w:sz w:val="22"/>
                <w:szCs w:val="22"/>
              </w:rPr>
            </w:pPr>
            <w:r w:rsidRPr="00514D5B">
              <w:rPr>
                <w:sz w:val="22"/>
                <w:szCs w:val="22"/>
              </w:rPr>
              <w:t>2. Pomoć obiteljima i kućanstvima- radne bilježnice od 1. – 8. razreda osnovne škole,</w:t>
            </w:r>
          </w:p>
          <w:p w14:paraId="60D36DF6" w14:textId="77777777" w:rsidR="00B163D3" w:rsidRPr="00514D5B" w:rsidRDefault="00B163D3" w:rsidP="00360AD7">
            <w:pPr>
              <w:jc w:val="right"/>
              <w:rPr>
                <w:sz w:val="22"/>
                <w:szCs w:val="22"/>
              </w:rPr>
            </w:pPr>
            <w:r w:rsidRPr="00514D5B">
              <w:rPr>
                <w:sz w:val="22"/>
                <w:szCs w:val="22"/>
              </w:rPr>
              <w:t>0,00</w:t>
            </w:r>
          </w:p>
          <w:p w14:paraId="2A2E5933" w14:textId="10B6583F" w:rsidR="00B163D3" w:rsidRPr="00514D5B" w:rsidRDefault="00B163D3" w:rsidP="00360AD7">
            <w:pPr>
              <w:jc w:val="both"/>
              <w:rPr>
                <w:sz w:val="22"/>
                <w:szCs w:val="22"/>
              </w:rPr>
            </w:pPr>
            <w:r w:rsidRPr="00514D5B">
              <w:rPr>
                <w:sz w:val="22"/>
                <w:szCs w:val="22"/>
              </w:rPr>
              <w:t xml:space="preserve">3.Ostale naknade iz proračuna u novcu – </w:t>
            </w:r>
            <w:proofErr w:type="spellStart"/>
            <w:r w:rsidRPr="00514D5B">
              <w:rPr>
                <w:sz w:val="22"/>
                <w:szCs w:val="22"/>
              </w:rPr>
              <w:t>subv</w:t>
            </w:r>
            <w:proofErr w:type="spellEnd"/>
            <w:r w:rsidRPr="00514D5B">
              <w:rPr>
                <w:sz w:val="22"/>
                <w:szCs w:val="22"/>
              </w:rPr>
              <w:t xml:space="preserve">. </w:t>
            </w:r>
            <w:r w:rsidR="00EA4DA1" w:rsidRPr="00514D5B">
              <w:rPr>
                <w:sz w:val="22"/>
                <w:szCs w:val="22"/>
              </w:rPr>
              <w:t>p</w:t>
            </w:r>
            <w:r w:rsidRPr="00514D5B">
              <w:rPr>
                <w:sz w:val="22"/>
                <w:szCs w:val="22"/>
              </w:rPr>
              <w:t>rehrane u OŠ</w:t>
            </w:r>
          </w:p>
          <w:p w14:paraId="4F20C368" w14:textId="77777777" w:rsidR="00B163D3" w:rsidRPr="00514D5B" w:rsidRDefault="00B163D3" w:rsidP="00360AD7">
            <w:pPr>
              <w:jc w:val="right"/>
              <w:rPr>
                <w:sz w:val="22"/>
                <w:szCs w:val="22"/>
              </w:rPr>
            </w:pPr>
          </w:p>
          <w:p w14:paraId="36F54A5E" w14:textId="77777777" w:rsidR="00B163D3" w:rsidRPr="00514D5B" w:rsidRDefault="00B163D3" w:rsidP="00360AD7">
            <w:pPr>
              <w:jc w:val="right"/>
              <w:rPr>
                <w:sz w:val="22"/>
                <w:szCs w:val="22"/>
              </w:rPr>
            </w:pPr>
            <w:r w:rsidRPr="00514D5B">
              <w:rPr>
                <w:sz w:val="22"/>
                <w:szCs w:val="22"/>
              </w:rPr>
              <w:t>40.000,00</w:t>
            </w:r>
          </w:p>
          <w:p w14:paraId="7B32CCF7" w14:textId="77777777" w:rsidR="00B163D3" w:rsidRPr="00514D5B" w:rsidRDefault="00B163D3" w:rsidP="00360AD7">
            <w:pPr>
              <w:jc w:val="both"/>
              <w:rPr>
                <w:sz w:val="22"/>
                <w:szCs w:val="22"/>
              </w:rPr>
            </w:pPr>
            <w:r w:rsidRPr="00514D5B">
              <w:rPr>
                <w:sz w:val="22"/>
                <w:szCs w:val="22"/>
              </w:rPr>
              <w:t>4. Ostale naknade građanima i kućanstvima iz proračuna:</w:t>
            </w:r>
          </w:p>
          <w:p w14:paraId="66EE113F" w14:textId="77777777" w:rsidR="00B163D3" w:rsidRPr="00514D5B" w:rsidRDefault="00B163D3" w:rsidP="00360AD7">
            <w:pPr>
              <w:jc w:val="both"/>
              <w:rPr>
                <w:sz w:val="22"/>
                <w:szCs w:val="22"/>
              </w:rPr>
            </w:pPr>
            <w:r w:rsidRPr="00514D5B">
              <w:rPr>
                <w:sz w:val="22"/>
                <w:szCs w:val="22"/>
              </w:rPr>
              <w:t>-Pravo na besplatno ljetovanje učenika osnovnih škola, može ostvariti do deset učenika iz svake osnovne škole u Dječjem odmaralištu u Baškoj, čiji je osnivač Grada Požega, koji ispunjavaju socijalni uvjet , uvjet prihoda, poseban uvjet (članak 10. stavak 1. alineja 1. i 2. Odluke) ili ako se radi o učeniku s tjelesnim ili mentalnim oštećenjem i učeniku koji je temeljem rješenja Centra smješten u udomiteljsku obitelj ili ustanovu,</w:t>
            </w:r>
          </w:p>
          <w:p w14:paraId="56187EEB" w14:textId="77777777" w:rsidR="00B163D3" w:rsidRPr="00514D5B" w:rsidRDefault="00B163D3" w:rsidP="00360AD7">
            <w:pPr>
              <w:jc w:val="both"/>
              <w:rPr>
                <w:sz w:val="22"/>
                <w:szCs w:val="22"/>
              </w:rPr>
            </w:pPr>
            <w:r w:rsidRPr="00514D5B">
              <w:rPr>
                <w:sz w:val="22"/>
                <w:szCs w:val="22"/>
              </w:rPr>
              <w:t>- ostale pomoći djeci i mladeži,</w:t>
            </w:r>
          </w:p>
          <w:p w14:paraId="04C9DFD5" w14:textId="77777777" w:rsidR="00B163D3" w:rsidRPr="00514D5B" w:rsidRDefault="00B163D3" w:rsidP="00360AD7">
            <w:pPr>
              <w:jc w:val="both"/>
              <w:rPr>
                <w:sz w:val="22"/>
                <w:szCs w:val="22"/>
              </w:rPr>
            </w:pPr>
            <w:r w:rsidRPr="00514D5B">
              <w:rPr>
                <w:sz w:val="22"/>
                <w:szCs w:val="22"/>
              </w:rPr>
              <w:t>a odnose se na pomoć oboljeloj djeci i ostale pomoći djeci i mladeži</w:t>
            </w:r>
          </w:p>
          <w:p w14:paraId="4F9C956A" w14:textId="77777777" w:rsidR="00B163D3" w:rsidRPr="00514D5B" w:rsidRDefault="00B163D3" w:rsidP="00360AD7">
            <w:pPr>
              <w:jc w:val="right"/>
              <w:rPr>
                <w:sz w:val="22"/>
                <w:szCs w:val="22"/>
              </w:rPr>
            </w:pPr>
            <w:r w:rsidRPr="00514D5B">
              <w:rPr>
                <w:sz w:val="22"/>
                <w:szCs w:val="22"/>
              </w:rPr>
              <w:t>20.000,00</w:t>
            </w:r>
          </w:p>
          <w:p w14:paraId="451CF5B3" w14:textId="77777777" w:rsidR="00B163D3" w:rsidRPr="00514D5B" w:rsidRDefault="00B163D3" w:rsidP="00360AD7">
            <w:pPr>
              <w:jc w:val="both"/>
              <w:rPr>
                <w:sz w:val="22"/>
                <w:szCs w:val="22"/>
              </w:rPr>
            </w:pPr>
            <w:r w:rsidRPr="00514D5B">
              <w:rPr>
                <w:sz w:val="22"/>
                <w:szCs w:val="22"/>
              </w:rPr>
              <w:lastRenderedPageBreak/>
              <w:t>5. Prijevoz učenika na ljetovanje u Bašku</w:t>
            </w:r>
          </w:p>
          <w:p w14:paraId="5B331DD8" w14:textId="77777777" w:rsidR="00B163D3" w:rsidRPr="00514D5B" w:rsidRDefault="00EA4DA1" w:rsidP="00360AD7">
            <w:pPr>
              <w:jc w:val="both"/>
              <w:rPr>
                <w:sz w:val="22"/>
                <w:szCs w:val="22"/>
              </w:rPr>
            </w:pPr>
            <w:r w:rsidRPr="00514D5B">
              <w:rPr>
                <w:sz w:val="22"/>
                <w:szCs w:val="22"/>
              </w:rPr>
              <w:t xml:space="preserve">                                                                                             </w:t>
            </w:r>
            <w:r w:rsidR="00B163D3" w:rsidRPr="00514D5B">
              <w:rPr>
                <w:sz w:val="22"/>
                <w:szCs w:val="22"/>
              </w:rPr>
              <w:t>0,00</w:t>
            </w:r>
          </w:p>
          <w:p w14:paraId="030AA6FA" w14:textId="77381A48" w:rsidR="00EA4DA1" w:rsidRPr="00514D5B" w:rsidRDefault="00EA4DA1" w:rsidP="00360AD7">
            <w:pPr>
              <w:jc w:val="both"/>
              <w:rPr>
                <w:sz w:val="22"/>
                <w:szCs w:val="22"/>
              </w:rPr>
            </w:pPr>
            <w:r w:rsidRPr="00514D5B">
              <w:rPr>
                <w:sz w:val="22"/>
                <w:szCs w:val="22"/>
              </w:rPr>
              <w:t>UKUPNO:                                                                  760.000,00</w:t>
            </w:r>
          </w:p>
        </w:tc>
        <w:tc>
          <w:tcPr>
            <w:tcW w:w="23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AB47B38" w14:textId="77777777" w:rsidR="00B163D3" w:rsidRPr="00514D5B" w:rsidRDefault="00B163D3" w:rsidP="00360AD7">
            <w:pPr>
              <w:jc w:val="right"/>
              <w:rPr>
                <w:sz w:val="22"/>
                <w:szCs w:val="22"/>
              </w:rPr>
            </w:pPr>
          </w:p>
          <w:p w14:paraId="08E7E83E" w14:textId="77777777" w:rsidR="00B163D3" w:rsidRPr="00514D5B" w:rsidRDefault="00B163D3" w:rsidP="00360AD7">
            <w:pPr>
              <w:jc w:val="right"/>
              <w:rPr>
                <w:sz w:val="22"/>
                <w:szCs w:val="22"/>
              </w:rPr>
            </w:pPr>
          </w:p>
          <w:p w14:paraId="43C55549" w14:textId="77777777" w:rsidR="00B163D3" w:rsidRPr="00514D5B" w:rsidRDefault="00B163D3" w:rsidP="00360AD7">
            <w:pPr>
              <w:jc w:val="right"/>
              <w:rPr>
                <w:sz w:val="22"/>
                <w:szCs w:val="22"/>
              </w:rPr>
            </w:pPr>
          </w:p>
          <w:p w14:paraId="0465A54B" w14:textId="77777777" w:rsidR="00B163D3" w:rsidRPr="00514D5B" w:rsidRDefault="00B163D3" w:rsidP="00360AD7">
            <w:pPr>
              <w:jc w:val="right"/>
              <w:rPr>
                <w:sz w:val="22"/>
                <w:szCs w:val="22"/>
              </w:rPr>
            </w:pPr>
          </w:p>
          <w:p w14:paraId="4A82E492" w14:textId="77777777" w:rsidR="00B163D3" w:rsidRPr="00514D5B" w:rsidRDefault="00B163D3" w:rsidP="00360AD7">
            <w:pPr>
              <w:jc w:val="right"/>
              <w:rPr>
                <w:sz w:val="22"/>
                <w:szCs w:val="22"/>
              </w:rPr>
            </w:pPr>
          </w:p>
          <w:p w14:paraId="5BB813F9" w14:textId="77777777" w:rsidR="00B163D3" w:rsidRPr="00514D5B" w:rsidRDefault="00B163D3" w:rsidP="00360AD7">
            <w:pPr>
              <w:jc w:val="right"/>
              <w:rPr>
                <w:sz w:val="22"/>
                <w:szCs w:val="22"/>
              </w:rPr>
            </w:pPr>
          </w:p>
          <w:p w14:paraId="3FE313EB" w14:textId="77777777" w:rsidR="00B163D3" w:rsidRPr="00514D5B" w:rsidRDefault="00B163D3" w:rsidP="00360AD7">
            <w:pPr>
              <w:jc w:val="right"/>
              <w:rPr>
                <w:sz w:val="22"/>
                <w:szCs w:val="22"/>
              </w:rPr>
            </w:pPr>
          </w:p>
          <w:p w14:paraId="057FFDC2" w14:textId="77777777" w:rsidR="00B163D3" w:rsidRPr="00514D5B" w:rsidRDefault="00B163D3" w:rsidP="00360AD7">
            <w:pPr>
              <w:jc w:val="right"/>
              <w:rPr>
                <w:sz w:val="22"/>
                <w:szCs w:val="22"/>
              </w:rPr>
            </w:pPr>
          </w:p>
          <w:p w14:paraId="1A36B7B9" w14:textId="77777777" w:rsidR="00B163D3" w:rsidRPr="00514D5B" w:rsidRDefault="00B163D3" w:rsidP="00360AD7">
            <w:pPr>
              <w:jc w:val="right"/>
              <w:rPr>
                <w:sz w:val="22"/>
                <w:szCs w:val="22"/>
              </w:rPr>
            </w:pPr>
          </w:p>
          <w:p w14:paraId="4032E92F" w14:textId="77777777" w:rsidR="00B163D3" w:rsidRPr="00514D5B" w:rsidRDefault="00B163D3" w:rsidP="00360AD7">
            <w:pPr>
              <w:jc w:val="right"/>
              <w:rPr>
                <w:sz w:val="22"/>
                <w:szCs w:val="22"/>
              </w:rPr>
            </w:pPr>
          </w:p>
          <w:p w14:paraId="7C2873A8" w14:textId="77777777" w:rsidR="00B163D3" w:rsidRPr="00514D5B" w:rsidRDefault="00B163D3" w:rsidP="00360AD7">
            <w:pPr>
              <w:jc w:val="right"/>
              <w:rPr>
                <w:sz w:val="22"/>
                <w:szCs w:val="22"/>
              </w:rPr>
            </w:pPr>
          </w:p>
          <w:p w14:paraId="36E9EE17" w14:textId="77777777" w:rsidR="00B163D3" w:rsidRPr="00514D5B" w:rsidRDefault="00B163D3" w:rsidP="00360AD7">
            <w:pPr>
              <w:jc w:val="right"/>
              <w:rPr>
                <w:sz w:val="22"/>
                <w:szCs w:val="22"/>
              </w:rPr>
            </w:pPr>
          </w:p>
          <w:p w14:paraId="475FBE26" w14:textId="77777777" w:rsidR="00B163D3" w:rsidRPr="00514D5B" w:rsidRDefault="00B163D3" w:rsidP="00360AD7">
            <w:pPr>
              <w:jc w:val="right"/>
              <w:rPr>
                <w:sz w:val="22"/>
                <w:szCs w:val="22"/>
              </w:rPr>
            </w:pPr>
          </w:p>
          <w:p w14:paraId="3F0E90D2" w14:textId="77777777" w:rsidR="00B163D3" w:rsidRPr="00514D5B" w:rsidRDefault="00B163D3" w:rsidP="00360AD7">
            <w:pPr>
              <w:jc w:val="right"/>
              <w:rPr>
                <w:sz w:val="22"/>
                <w:szCs w:val="22"/>
              </w:rPr>
            </w:pPr>
          </w:p>
          <w:p w14:paraId="2CD69A0A" w14:textId="77777777" w:rsidR="00B163D3" w:rsidRPr="00514D5B" w:rsidRDefault="00B163D3" w:rsidP="00360AD7">
            <w:pPr>
              <w:jc w:val="right"/>
              <w:rPr>
                <w:sz w:val="22"/>
                <w:szCs w:val="22"/>
              </w:rPr>
            </w:pPr>
          </w:p>
          <w:p w14:paraId="3FE02BA1" w14:textId="77777777" w:rsidR="00B163D3" w:rsidRPr="00514D5B" w:rsidRDefault="00B163D3" w:rsidP="00360AD7">
            <w:pPr>
              <w:jc w:val="right"/>
              <w:rPr>
                <w:sz w:val="22"/>
                <w:szCs w:val="22"/>
              </w:rPr>
            </w:pPr>
          </w:p>
          <w:p w14:paraId="15F68998" w14:textId="77777777" w:rsidR="00B163D3" w:rsidRPr="00514D5B" w:rsidRDefault="00B163D3" w:rsidP="00360AD7">
            <w:pPr>
              <w:jc w:val="right"/>
              <w:rPr>
                <w:sz w:val="22"/>
                <w:szCs w:val="22"/>
              </w:rPr>
            </w:pPr>
          </w:p>
          <w:p w14:paraId="2E095859" w14:textId="77777777" w:rsidR="00B163D3" w:rsidRPr="00514D5B" w:rsidRDefault="00B163D3" w:rsidP="00360AD7">
            <w:pPr>
              <w:jc w:val="right"/>
              <w:rPr>
                <w:sz w:val="22"/>
                <w:szCs w:val="22"/>
              </w:rPr>
            </w:pPr>
          </w:p>
          <w:p w14:paraId="378F16CA" w14:textId="77777777" w:rsidR="00B163D3" w:rsidRPr="00514D5B" w:rsidRDefault="00B163D3" w:rsidP="00360AD7">
            <w:pPr>
              <w:jc w:val="right"/>
              <w:rPr>
                <w:sz w:val="22"/>
                <w:szCs w:val="22"/>
              </w:rPr>
            </w:pPr>
          </w:p>
          <w:p w14:paraId="076A0FAA" w14:textId="77777777" w:rsidR="00B163D3" w:rsidRPr="00514D5B" w:rsidRDefault="00B163D3" w:rsidP="00360AD7">
            <w:pPr>
              <w:jc w:val="right"/>
              <w:rPr>
                <w:sz w:val="22"/>
                <w:szCs w:val="22"/>
              </w:rPr>
            </w:pPr>
          </w:p>
          <w:p w14:paraId="0AE79CCA" w14:textId="77777777" w:rsidR="00B163D3" w:rsidRPr="00514D5B" w:rsidRDefault="00B163D3" w:rsidP="00360AD7">
            <w:pPr>
              <w:jc w:val="right"/>
              <w:rPr>
                <w:sz w:val="22"/>
                <w:szCs w:val="22"/>
              </w:rPr>
            </w:pPr>
          </w:p>
          <w:p w14:paraId="7276B56A" w14:textId="77777777" w:rsidR="00B163D3" w:rsidRPr="00514D5B" w:rsidRDefault="00B163D3" w:rsidP="00360AD7">
            <w:pPr>
              <w:jc w:val="right"/>
              <w:rPr>
                <w:sz w:val="22"/>
                <w:szCs w:val="22"/>
              </w:rPr>
            </w:pPr>
          </w:p>
          <w:p w14:paraId="4F1AA103" w14:textId="77777777" w:rsidR="00B163D3" w:rsidRPr="00514D5B" w:rsidRDefault="00B163D3" w:rsidP="00360AD7">
            <w:pPr>
              <w:jc w:val="right"/>
              <w:rPr>
                <w:sz w:val="22"/>
                <w:szCs w:val="22"/>
              </w:rPr>
            </w:pPr>
          </w:p>
          <w:p w14:paraId="4B9FD385" w14:textId="77777777" w:rsidR="00B163D3" w:rsidRPr="00514D5B" w:rsidRDefault="00B163D3" w:rsidP="00360AD7">
            <w:pPr>
              <w:jc w:val="right"/>
              <w:rPr>
                <w:sz w:val="22"/>
                <w:szCs w:val="22"/>
              </w:rPr>
            </w:pPr>
          </w:p>
          <w:p w14:paraId="4D827094" w14:textId="77777777" w:rsidR="00B163D3" w:rsidRPr="00514D5B" w:rsidRDefault="00B163D3" w:rsidP="00360AD7">
            <w:pPr>
              <w:jc w:val="right"/>
              <w:rPr>
                <w:sz w:val="22"/>
                <w:szCs w:val="22"/>
              </w:rPr>
            </w:pPr>
          </w:p>
          <w:p w14:paraId="2025C0C0" w14:textId="77777777" w:rsidR="00B163D3" w:rsidRPr="00514D5B" w:rsidRDefault="00B163D3" w:rsidP="00360AD7">
            <w:pPr>
              <w:jc w:val="right"/>
              <w:rPr>
                <w:sz w:val="22"/>
                <w:szCs w:val="22"/>
              </w:rPr>
            </w:pPr>
          </w:p>
          <w:p w14:paraId="63603733" w14:textId="77777777" w:rsidR="00B163D3" w:rsidRPr="00514D5B" w:rsidRDefault="00B163D3" w:rsidP="00360AD7">
            <w:pPr>
              <w:jc w:val="right"/>
              <w:rPr>
                <w:sz w:val="22"/>
                <w:szCs w:val="22"/>
              </w:rPr>
            </w:pPr>
          </w:p>
          <w:p w14:paraId="7D329B3B" w14:textId="77777777" w:rsidR="00B163D3" w:rsidRPr="00514D5B" w:rsidRDefault="00B163D3" w:rsidP="00360AD7">
            <w:pPr>
              <w:jc w:val="right"/>
              <w:rPr>
                <w:sz w:val="22"/>
                <w:szCs w:val="22"/>
              </w:rPr>
            </w:pPr>
          </w:p>
          <w:p w14:paraId="5C97F117" w14:textId="77777777" w:rsidR="00EA4DA1" w:rsidRPr="00514D5B" w:rsidRDefault="00EA4DA1" w:rsidP="00360AD7">
            <w:pPr>
              <w:jc w:val="right"/>
              <w:rPr>
                <w:sz w:val="22"/>
                <w:szCs w:val="22"/>
              </w:rPr>
            </w:pPr>
          </w:p>
          <w:p w14:paraId="0C4190AA" w14:textId="1F165B13" w:rsidR="00EA4DA1" w:rsidRPr="00514D5B" w:rsidRDefault="00EA4DA1" w:rsidP="00360AD7">
            <w:pPr>
              <w:jc w:val="right"/>
              <w:rPr>
                <w:sz w:val="22"/>
                <w:szCs w:val="22"/>
              </w:rPr>
            </w:pPr>
            <w:r w:rsidRPr="00514D5B">
              <w:rPr>
                <w:sz w:val="22"/>
                <w:szCs w:val="22"/>
              </w:rPr>
              <w:t>646.472,56</w:t>
            </w:r>
          </w:p>
          <w:p w14:paraId="7A3865D3" w14:textId="77777777" w:rsidR="00B163D3" w:rsidRPr="00514D5B" w:rsidRDefault="00B163D3" w:rsidP="00360AD7">
            <w:pPr>
              <w:jc w:val="right"/>
              <w:rPr>
                <w:sz w:val="22"/>
                <w:szCs w:val="22"/>
              </w:rPr>
            </w:pPr>
          </w:p>
        </w:tc>
      </w:tr>
      <w:tr w:rsidR="00B163D3" w:rsidRPr="003F0030" w14:paraId="290679EF" w14:textId="77777777" w:rsidTr="00360AD7">
        <w:trPr>
          <w:trHeight w:val="1266"/>
          <w:jc w:val="center"/>
        </w:trPr>
        <w:tc>
          <w:tcPr>
            <w:tcW w:w="158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D47DAF7" w14:textId="77777777" w:rsidR="00B163D3" w:rsidRPr="00514D5B" w:rsidRDefault="00B163D3" w:rsidP="00360AD7">
            <w:pPr>
              <w:jc w:val="both"/>
              <w:rPr>
                <w:sz w:val="22"/>
                <w:szCs w:val="22"/>
              </w:rPr>
            </w:pPr>
            <w:r w:rsidRPr="00514D5B">
              <w:rPr>
                <w:sz w:val="22"/>
                <w:szCs w:val="22"/>
              </w:rPr>
              <w:lastRenderedPageBreak/>
              <w:t>POMOĆI STARIJIM OSOBAMA</w:t>
            </w:r>
          </w:p>
        </w:tc>
        <w:tc>
          <w:tcPr>
            <w:tcW w:w="573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8A7EAA2"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1. Pravo na novčanu pomoć umirovljenicima, može ostvariti umirovljenik, pod uvjetom da mu mirovina odnosno ukupni prihod u kućanstvu ne prelazi iznos od 1.200,00 kuna, mjesečno, a visina novčane pomoći određuje se umirovljenicima na temelju članka 38. i 39. Odluke (od 150,00 do 300,00 kn),</w:t>
            </w:r>
          </w:p>
          <w:p w14:paraId="7CE10577"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115.000,00</w:t>
            </w:r>
          </w:p>
          <w:p w14:paraId="5F9BA468"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2. Akcija „NITKO NE SMIJE BITI SAM“, druženje osoba starijih od 70 godina bez bračnog druga povodom Božićnih blagdana,</w:t>
            </w:r>
          </w:p>
          <w:p w14:paraId="70FF257C"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150.000,00</w:t>
            </w:r>
          </w:p>
          <w:p w14:paraId="074E01FB"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3. Akcija „VALENTINOVO“, druženje bračnih parova sa 50 i više godina bračnog staža,</w:t>
            </w:r>
          </w:p>
          <w:p w14:paraId="56AEBE71"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40.000,00</w:t>
            </w:r>
          </w:p>
          <w:p w14:paraId="08CCE11A"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4. Prijevoz umirovljenika na liječenje izvan mjesta prebivališta</w:t>
            </w:r>
          </w:p>
          <w:p w14:paraId="36E45313"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3.000,00</w:t>
            </w:r>
          </w:p>
          <w:p w14:paraId="7053D551"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5. Dar za Uskrs umirovljenicima s nižom mirovinom</w:t>
            </w:r>
          </w:p>
          <w:p w14:paraId="5B2B8753"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75.000,00</w:t>
            </w:r>
          </w:p>
          <w:p w14:paraId="2FF36195"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 xml:space="preserve">6. Dar za Božić umirovljenicima s nižim mirovinama </w:t>
            </w:r>
          </w:p>
          <w:p w14:paraId="26F35038"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100.000,00</w:t>
            </w:r>
          </w:p>
          <w:p w14:paraId="5F594BEF" w14:textId="77777777" w:rsidR="00B163D3" w:rsidRPr="00514D5B" w:rsidRDefault="00B163D3" w:rsidP="00360AD7">
            <w:pPr>
              <w:pStyle w:val="Default"/>
              <w:jc w:val="both"/>
              <w:rPr>
                <w:rFonts w:ascii="Times New Roman" w:hAnsi="Times New Roman" w:cs="Times New Roman"/>
                <w:color w:val="auto"/>
                <w:sz w:val="22"/>
                <w:szCs w:val="22"/>
              </w:rPr>
            </w:pPr>
            <w:r w:rsidRPr="00514D5B">
              <w:rPr>
                <w:rFonts w:ascii="Times New Roman" w:hAnsi="Times New Roman" w:cs="Times New Roman"/>
                <w:color w:val="auto"/>
                <w:sz w:val="22"/>
                <w:szCs w:val="22"/>
              </w:rPr>
              <w:t xml:space="preserve">7. Prijevoz umirovljenika na ljetovanje u Bašku </w:t>
            </w:r>
          </w:p>
          <w:p w14:paraId="0E709C77" w14:textId="77777777" w:rsidR="00B163D3" w:rsidRPr="00514D5B" w:rsidRDefault="00B163D3" w:rsidP="00360AD7">
            <w:pPr>
              <w:pStyle w:val="Default"/>
              <w:jc w:val="right"/>
              <w:rPr>
                <w:rFonts w:ascii="Times New Roman" w:hAnsi="Times New Roman" w:cs="Times New Roman"/>
                <w:color w:val="auto"/>
                <w:sz w:val="22"/>
                <w:szCs w:val="22"/>
              </w:rPr>
            </w:pPr>
            <w:r w:rsidRPr="00514D5B">
              <w:rPr>
                <w:rFonts w:ascii="Times New Roman" w:hAnsi="Times New Roman" w:cs="Times New Roman"/>
                <w:color w:val="auto"/>
                <w:sz w:val="22"/>
                <w:szCs w:val="22"/>
              </w:rPr>
              <w:t>0,00</w:t>
            </w:r>
          </w:p>
          <w:p w14:paraId="7FC2F69F" w14:textId="7AB0FDE9" w:rsidR="00EA4DA1" w:rsidRPr="00514D5B" w:rsidRDefault="00EA4DA1" w:rsidP="00EA4DA1">
            <w:pPr>
              <w:pStyle w:val="Default"/>
              <w:rPr>
                <w:rFonts w:ascii="Times New Roman" w:hAnsi="Times New Roman" w:cs="Times New Roman"/>
                <w:color w:val="auto"/>
                <w:sz w:val="22"/>
                <w:szCs w:val="22"/>
              </w:rPr>
            </w:pPr>
            <w:r w:rsidRPr="00514D5B">
              <w:rPr>
                <w:rFonts w:ascii="Times New Roman" w:hAnsi="Times New Roman" w:cs="Times New Roman"/>
                <w:color w:val="auto"/>
                <w:sz w:val="22"/>
                <w:szCs w:val="22"/>
              </w:rPr>
              <w:t>UKUPNO:                                                                483.000,00</w:t>
            </w:r>
          </w:p>
        </w:tc>
        <w:tc>
          <w:tcPr>
            <w:tcW w:w="231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57C3A0E" w14:textId="77777777" w:rsidR="00B163D3" w:rsidRPr="00514D5B" w:rsidRDefault="00B163D3" w:rsidP="00360AD7">
            <w:pPr>
              <w:jc w:val="right"/>
              <w:rPr>
                <w:sz w:val="22"/>
                <w:szCs w:val="22"/>
              </w:rPr>
            </w:pPr>
          </w:p>
          <w:p w14:paraId="39CC1483" w14:textId="77777777" w:rsidR="00B163D3" w:rsidRPr="00514D5B" w:rsidRDefault="00B163D3" w:rsidP="00360AD7">
            <w:pPr>
              <w:jc w:val="right"/>
              <w:rPr>
                <w:sz w:val="22"/>
                <w:szCs w:val="22"/>
              </w:rPr>
            </w:pPr>
          </w:p>
          <w:p w14:paraId="653BAEF1" w14:textId="77777777" w:rsidR="00B163D3" w:rsidRPr="00514D5B" w:rsidRDefault="00B163D3" w:rsidP="00360AD7">
            <w:pPr>
              <w:jc w:val="right"/>
              <w:rPr>
                <w:sz w:val="22"/>
                <w:szCs w:val="22"/>
              </w:rPr>
            </w:pPr>
          </w:p>
          <w:p w14:paraId="3DB34D16" w14:textId="77777777" w:rsidR="00B163D3" w:rsidRPr="00514D5B" w:rsidRDefault="00B163D3" w:rsidP="00360AD7">
            <w:pPr>
              <w:jc w:val="right"/>
              <w:rPr>
                <w:sz w:val="22"/>
                <w:szCs w:val="22"/>
              </w:rPr>
            </w:pPr>
          </w:p>
          <w:p w14:paraId="22A1104C" w14:textId="77777777" w:rsidR="00B163D3" w:rsidRPr="00514D5B" w:rsidRDefault="00B163D3" w:rsidP="00360AD7">
            <w:pPr>
              <w:jc w:val="right"/>
              <w:rPr>
                <w:sz w:val="22"/>
                <w:szCs w:val="22"/>
              </w:rPr>
            </w:pPr>
          </w:p>
          <w:p w14:paraId="12A7C454" w14:textId="77777777" w:rsidR="00B163D3" w:rsidRPr="00514D5B" w:rsidRDefault="00B163D3" w:rsidP="00360AD7">
            <w:pPr>
              <w:jc w:val="right"/>
              <w:rPr>
                <w:sz w:val="22"/>
                <w:szCs w:val="22"/>
              </w:rPr>
            </w:pPr>
          </w:p>
          <w:p w14:paraId="4923766C" w14:textId="77777777" w:rsidR="00B163D3" w:rsidRPr="00514D5B" w:rsidRDefault="00B163D3" w:rsidP="00360AD7">
            <w:pPr>
              <w:jc w:val="right"/>
              <w:rPr>
                <w:sz w:val="22"/>
                <w:szCs w:val="22"/>
              </w:rPr>
            </w:pPr>
          </w:p>
          <w:p w14:paraId="7082F801" w14:textId="77777777" w:rsidR="00B163D3" w:rsidRPr="00514D5B" w:rsidRDefault="00B163D3" w:rsidP="00360AD7">
            <w:pPr>
              <w:jc w:val="right"/>
              <w:rPr>
                <w:sz w:val="22"/>
                <w:szCs w:val="22"/>
              </w:rPr>
            </w:pPr>
          </w:p>
          <w:p w14:paraId="6B713858" w14:textId="77777777" w:rsidR="00B163D3" w:rsidRPr="00514D5B" w:rsidRDefault="00B163D3" w:rsidP="00360AD7">
            <w:pPr>
              <w:jc w:val="right"/>
              <w:rPr>
                <w:sz w:val="22"/>
                <w:szCs w:val="22"/>
              </w:rPr>
            </w:pPr>
          </w:p>
          <w:p w14:paraId="718B7D14" w14:textId="77777777" w:rsidR="00B163D3" w:rsidRPr="00514D5B" w:rsidRDefault="00B163D3" w:rsidP="00360AD7">
            <w:pPr>
              <w:jc w:val="right"/>
              <w:rPr>
                <w:sz w:val="22"/>
                <w:szCs w:val="22"/>
              </w:rPr>
            </w:pPr>
          </w:p>
          <w:p w14:paraId="0F4A64E0" w14:textId="77777777" w:rsidR="00B163D3" w:rsidRPr="00514D5B" w:rsidRDefault="00B163D3" w:rsidP="00360AD7">
            <w:pPr>
              <w:jc w:val="right"/>
              <w:rPr>
                <w:sz w:val="22"/>
                <w:szCs w:val="22"/>
              </w:rPr>
            </w:pPr>
          </w:p>
          <w:p w14:paraId="340C9B8D" w14:textId="77777777" w:rsidR="00B163D3" w:rsidRPr="00514D5B" w:rsidRDefault="00B163D3" w:rsidP="00360AD7">
            <w:pPr>
              <w:jc w:val="right"/>
              <w:rPr>
                <w:sz w:val="22"/>
                <w:szCs w:val="22"/>
              </w:rPr>
            </w:pPr>
          </w:p>
          <w:p w14:paraId="62B83036" w14:textId="77777777" w:rsidR="00B163D3" w:rsidRPr="00514D5B" w:rsidRDefault="00B163D3" w:rsidP="00360AD7">
            <w:pPr>
              <w:jc w:val="right"/>
              <w:rPr>
                <w:sz w:val="22"/>
                <w:szCs w:val="22"/>
              </w:rPr>
            </w:pPr>
          </w:p>
          <w:p w14:paraId="4F1E661A" w14:textId="77777777" w:rsidR="00B163D3" w:rsidRPr="00514D5B" w:rsidRDefault="00B163D3" w:rsidP="00360AD7">
            <w:pPr>
              <w:jc w:val="right"/>
              <w:rPr>
                <w:sz w:val="22"/>
                <w:szCs w:val="22"/>
              </w:rPr>
            </w:pPr>
          </w:p>
          <w:p w14:paraId="5C3FCF28" w14:textId="77777777" w:rsidR="00B163D3" w:rsidRPr="00514D5B" w:rsidRDefault="00B163D3" w:rsidP="00360AD7">
            <w:pPr>
              <w:jc w:val="right"/>
              <w:rPr>
                <w:sz w:val="22"/>
                <w:szCs w:val="22"/>
              </w:rPr>
            </w:pPr>
          </w:p>
          <w:p w14:paraId="16FB17F6" w14:textId="77777777" w:rsidR="00B163D3" w:rsidRPr="00514D5B" w:rsidRDefault="00B163D3" w:rsidP="00360AD7">
            <w:pPr>
              <w:jc w:val="right"/>
              <w:rPr>
                <w:sz w:val="22"/>
                <w:szCs w:val="22"/>
              </w:rPr>
            </w:pPr>
          </w:p>
          <w:p w14:paraId="39D2F775" w14:textId="77777777" w:rsidR="00B163D3" w:rsidRPr="00514D5B" w:rsidRDefault="00B163D3" w:rsidP="00360AD7">
            <w:pPr>
              <w:jc w:val="right"/>
              <w:rPr>
                <w:sz w:val="22"/>
                <w:szCs w:val="22"/>
              </w:rPr>
            </w:pPr>
          </w:p>
          <w:p w14:paraId="6D6C1B18" w14:textId="77777777" w:rsidR="00B163D3" w:rsidRPr="00514D5B" w:rsidRDefault="00B163D3" w:rsidP="00360AD7">
            <w:pPr>
              <w:jc w:val="right"/>
              <w:rPr>
                <w:sz w:val="22"/>
                <w:szCs w:val="22"/>
              </w:rPr>
            </w:pPr>
          </w:p>
          <w:p w14:paraId="67584E85" w14:textId="77777777" w:rsidR="00B163D3" w:rsidRPr="00514D5B" w:rsidRDefault="00B163D3" w:rsidP="00360AD7">
            <w:pPr>
              <w:jc w:val="right"/>
              <w:rPr>
                <w:sz w:val="22"/>
                <w:szCs w:val="22"/>
              </w:rPr>
            </w:pPr>
          </w:p>
          <w:p w14:paraId="41C9263F" w14:textId="77777777" w:rsidR="00B163D3" w:rsidRPr="00514D5B" w:rsidRDefault="00B163D3" w:rsidP="00360AD7">
            <w:pPr>
              <w:jc w:val="right"/>
              <w:rPr>
                <w:sz w:val="22"/>
                <w:szCs w:val="22"/>
              </w:rPr>
            </w:pPr>
          </w:p>
          <w:p w14:paraId="5CCD283C" w14:textId="77777777" w:rsidR="00B163D3" w:rsidRPr="00514D5B" w:rsidRDefault="00B163D3" w:rsidP="00360AD7">
            <w:pPr>
              <w:jc w:val="right"/>
              <w:rPr>
                <w:sz w:val="22"/>
                <w:szCs w:val="22"/>
              </w:rPr>
            </w:pPr>
          </w:p>
          <w:p w14:paraId="5DD3E847" w14:textId="77777777" w:rsidR="00B163D3" w:rsidRPr="00514D5B" w:rsidRDefault="00B163D3" w:rsidP="00360AD7">
            <w:pPr>
              <w:jc w:val="right"/>
              <w:rPr>
                <w:sz w:val="22"/>
                <w:szCs w:val="22"/>
              </w:rPr>
            </w:pPr>
          </w:p>
          <w:p w14:paraId="58E076B9" w14:textId="675A1865" w:rsidR="00EA4DA1" w:rsidRPr="00514D5B" w:rsidRDefault="00EA4DA1" w:rsidP="00360AD7">
            <w:pPr>
              <w:jc w:val="right"/>
              <w:rPr>
                <w:sz w:val="22"/>
                <w:szCs w:val="22"/>
              </w:rPr>
            </w:pPr>
            <w:r w:rsidRPr="00514D5B">
              <w:rPr>
                <w:sz w:val="22"/>
                <w:szCs w:val="22"/>
              </w:rPr>
              <w:t>360.572,00</w:t>
            </w:r>
          </w:p>
          <w:p w14:paraId="2582E135" w14:textId="77777777" w:rsidR="00B163D3" w:rsidRPr="00514D5B" w:rsidRDefault="00B163D3" w:rsidP="00360AD7">
            <w:pPr>
              <w:jc w:val="right"/>
              <w:rPr>
                <w:sz w:val="22"/>
                <w:szCs w:val="22"/>
              </w:rPr>
            </w:pPr>
          </w:p>
        </w:tc>
      </w:tr>
    </w:tbl>
    <w:p w14:paraId="52E188E5" w14:textId="6861DA09" w:rsidR="00CD5173" w:rsidRPr="00CD5173" w:rsidRDefault="00CD5173" w:rsidP="00C92A8A">
      <w:pPr>
        <w:suppressAutoHyphens/>
        <w:spacing w:before="240"/>
        <w:ind w:right="-108" w:firstLine="284"/>
        <w:jc w:val="both"/>
        <w:rPr>
          <w:rFonts w:eastAsia="Calibri"/>
          <w:bCs/>
          <w:sz w:val="22"/>
          <w:szCs w:val="22"/>
          <w:lang w:eastAsia="zh-CN"/>
        </w:rPr>
      </w:pPr>
      <w:r w:rsidRPr="00CD5173">
        <w:rPr>
          <w:rFonts w:eastAsia="Calibri"/>
          <w:bCs/>
          <w:sz w:val="22"/>
          <w:szCs w:val="22"/>
          <w:lang w:eastAsia="zh-CN"/>
        </w:rPr>
        <w:t>Režijski troškovi – kroz navedenu aktivnost sufinancirane su brojne obitelji i pojedinci u potrebi različitim pomoćima u skladu sa Odlukom o socijalnoj skrbi Grada Požege, a odnose se na:</w:t>
      </w:r>
    </w:p>
    <w:p w14:paraId="314DAC35" w14:textId="77777777" w:rsidR="00CD5173" w:rsidRPr="00CD5173" w:rsidRDefault="00CD5173" w:rsidP="00CD5173">
      <w:pPr>
        <w:suppressAutoHyphens/>
        <w:autoSpaceDE w:val="0"/>
        <w:ind w:left="284" w:right="-141"/>
        <w:jc w:val="both"/>
        <w:rPr>
          <w:bCs/>
          <w:sz w:val="22"/>
          <w:szCs w:val="22"/>
          <w:lang w:eastAsia="zh-CN"/>
        </w:rPr>
      </w:pPr>
      <w:r w:rsidRPr="00CD5173">
        <w:rPr>
          <w:bCs/>
          <w:sz w:val="22"/>
          <w:szCs w:val="22"/>
          <w:lang w:eastAsia="zh-CN"/>
        </w:rPr>
        <w:t xml:space="preserve">1. Pravo na pomoć za podmirenje troškova stanovanja – </w:t>
      </w:r>
      <w:r w:rsidRPr="00CD5173">
        <w:rPr>
          <w:sz w:val="22"/>
          <w:szCs w:val="22"/>
          <w:lang w:eastAsia="zh-CN"/>
        </w:rPr>
        <w:t>odnosi se na podmirenje troškova najamnine (13 korisnika), električne energije (10 korisnika - obitelji i samci), vode (42 korisnik - obitelji i samci), grijanja (3 korisnika) i pričuve (2 korisnika), odvoz komunalnog otpada (39 korisnika),</w:t>
      </w:r>
    </w:p>
    <w:p w14:paraId="0BD44021" w14:textId="77777777" w:rsidR="00CD5173" w:rsidRPr="00CD5173" w:rsidRDefault="00CD5173" w:rsidP="00CD5173">
      <w:pPr>
        <w:suppressAutoHyphens/>
        <w:autoSpaceDE w:val="0"/>
        <w:ind w:left="284" w:right="-141"/>
        <w:jc w:val="both"/>
        <w:rPr>
          <w:bCs/>
          <w:sz w:val="22"/>
          <w:szCs w:val="22"/>
          <w:lang w:eastAsia="zh-CN"/>
        </w:rPr>
      </w:pPr>
      <w:r w:rsidRPr="00CD5173">
        <w:rPr>
          <w:bCs/>
          <w:sz w:val="22"/>
          <w:szCs w:val="22"/>
          <w:lang w:eastAsia="zh-CN"/>
        </w:rPr>
        <w:t xml:space="preserve">2. Pravo na pomoć za podmirenje boravka djece u jaslicama i vrtiću </w:t>
      </w:r>
      <w:r w:rsidRPr="00CD5173">
        <w:rPr>
          <w:sz w:val="22"/>
          <w:szCs w:val="22"/>
          <w:lang w:eastAsia="zh-CN"/>
        </w:rPr>
        <w:t>(11 korisnika)</w:t>
      </w:r>
      <w:r w:rsidRPr="00CD5173">
        <w:rPr>
          <w:bCs/>
          <w:sz w:val="22"/>
          <w:szCs w:val="22"/>
          <w:lang w:eastAsia="zh-CN"/>
        </w:rPr>
        <w:t>,</w:t>
      </w:r>
    </w:p>
    <w:p w14:paraId="68ACE16A" w14:textId="77777777" w:rsidR="00CD5173" w:rsidRPr="00CD5173" w:rsidRDefault="00CD5173" w:rsidP="00CD5173">
      <w:pPr>
        <w:suppressAutoHyphens/>
        <w:ind w:left="284" w:right="-141"/>
        <w:jc w:val="both"/>
        <w:rPr>
          <w:bCs/>
          <w:sz w:val="22"/>
          <w:szCs w:val="22"/>
          <w:lang w:eastAsia="zh-CN"/>
        </w:rPr>
      </w:pPr>
      <w:r w:rsidRPr="00CD5173">
        <w:rPr>
          <w:bCs/>
          <w:sz w:val="22"/>
          <w:szCs w:val="22"/>
          <w:lang w:eastAsia="zh-CN"/>
        </w:rPr>
        <w:t xml:space="preserve">3. Pravo na pomoć i njegu u kući-dostava toplog obroka, </w:t>
      </w:r>
    </w:p>
    <w:p w14:paraId="4B509EE3" w14:textId="77777777" w:rsidR="00CD5173" w:rsidRPr="00CD5173" w:rsidRDefault="00CD5173" w:rsidP="00CD5173">
      <w:pPr>
        <w:suppressAutoHyphens/>
        <w:autoSpaceDE w:val="0"/>
        <w:ind w:left="284" w:right="-141"/>
        <w:jc w:val="both"/>
        <w:rPr>
          <w:bCs/>
          <w:sz w:val="22"/>
          <w:szCs w:val="22"/>
          <w:lang w:eastAsia="zh-CN"/>
        </w:rPr>
      </w:pPr>
      <w:r w:rsidRPr="00CD5173">
        <w:rPr>
          <w:bCs/>
          <w:sz w:val="22"/>
          <w:szCs w:val="22"/>
          <w:lang w:eastAsia="zh-CN"/>
        </w:rPr>
        <w:t>4. Pravo na pomoć za podmirenje pogrebnih troškova (osnovne pogrebne opreme i troškova ukopa)</w:t>
      </w:r>
      <w:r w:rsidRPr="00CD5173">
        <w:rPr>
          <w:sz w:val="22"/>
          <w:szCs w:val="22"/>
          <w:lang w:eastAsia="zh-CN"/>
        </w:rPr>
        <w:t xml:space="preserve"> (3 korisnika),</w:t>
      </w:r>
    </w:p>
    <w:p w14:paraId="6EEC3C36" w14:textId="77777777" w:rsidR="00CD5173" w:rsidRPr="00CD5173" w:rsidRDefault="00CD5173" w:rsidP="00C92A8A">
      <w:pPr>
        <w:suppressAutoHyphens/>
        <w:autoSpaceDE w:val="0"/>
        <w:spacing w:after="240"/>
        <w:ind w:left="284" w:right="-141"/>
        <w:jc w:val="both"/>
        <w:rPr>
          <w:sz w:val="22"/>
          <w:szCs w:val="22"/>
          <w:lang w:eastAsia="zh-CN"/>
        </w:rPr>
      </w:pPr>
      <w:r w:rsidRPr="00CD5173">
        <w:rPr>
          <w:bCs/>
          <w:sz w:val="22"/>
          <w:szCs w:val="22"/>
          <w:lang w:eastAsia="zh-CN"/>
        </w:rPr>
        <w:t xml:space="preserve">5. Jednokratna novčana pomoć, ostale pomoći obitelji, može se odobriti Korisniku samcu ili obitelji zbog trenutačnih okolnosti (bolest, smrti, elementarne nepogode ili drugih nevolja) koje nisu u svezi sa osnovnim životnim potrebama - </w:t>
      </w:r>
      <w:r w:rsidRPr="00CD5173">
        <w:rPr>
          <w:sz w:val="22"/>
          <w:szCs w:val="22"/>
          <w:lang w:eastAsia="zh-CN"/>
        </w:rPr>
        <w:t>za prijevoz učenika s poteškoćama (3 korisnika), za komunalnu naknadu (34 korisnika), ogrjev (99 korisnika), jednokratne novčane pomoći potrebitima (89 korisnika), novčani dar za Uskrs (111 korisnika), novčani dar za Božić (125 korisnika), poklon paketi za djecu u potrebi povodom Božića  (33 korisnika).</w:t>
      </w:r>
    </w:p>
    <w:p w14:paraId="066288BD" w14:textId="1AAB817A" w:rsidR="00CD5173" w:rsidRPr="00CD5173" w:rsidRDefault="00CD5173" w:rsidP="00C92A8A">
      <w:pPr>
        <w:suppressAutoHyphens/>
        <w:spacing w:after="240"/>
        <w:ind w:firstLine="284"/>
        <w:jc w:val="both"/>
        <w:rPr>
          <w:sz w:val="22"/>
          <w:szCs w:val="22"/>
          <w:lang w:eastAsia="zh-CN"/>
        </w:rPr>
      </w:pPr>
      <w:r w:rsidRPr="00CD5173">
        <w:rPr>
          <w:rFonts w:eastAsia="Calibri"/>
          <w:bCs/>
          <w:sz w:val="22"/>
          <w:szCs w:val="22"/>
          <w:lang w:eastAsia="zh-CN"/>
        </w:rPr>
        <w:t xml:space="preserve">Obitelj i djeca - </w:t>
      </w:r>
      <w:r w:rsidRPr="00CD5173">
        <w:rPr>
          <w:sz w:val="22"/>
          <w:szCs w:val="22"/>
          <w:lang w:eastAsia="zh-CN"/>
        </w:rPr>
        <w:t>kroz navedenu aktivnost dodijeljeni su novčani darovi novorođenčadi (199 djece), subvencionirana je prehrana učenika slabijeg materijalnog statusa u školskim kuhinjama u osnovnim školama Grada Požege (40 korisnik), te su dodijeljene ostale pomoći djeci i mladima u potrebi (3 korisnika).</w:t>
      </w:r>
    </w:p>
    <w:p w14:paraId="7419DABE" w14:textId="23246B09" w:rsidR="00CD5173" w:rsidRPr="00CD5173" w:rsidRDefault="00CD5173" w:rsidP="00C92A8A">
      <w:pPr>
        <w:suppressAutoHyphens/>
        <w:spacing w:after="240"/>
        <w:ind w:right="-108" w:firstLine="284"/>
        <w:jc w:val="both"/>
        <w:rPr>
          <w:rFonts w:eastAsia="Calibri"/>
          <w:bCs/>
          <w:sz w:val="22"/>
          <w:szCs w:val="22"/>
          <w:lang w:eastAsia="zh-CN"/>
        </w:rPr>
      </w:pPr>
      <w:r w:rsidRPr="00CD5173">
        <w:rPr>
          <w:rFonts w:eastAsia="Calibri"/>
          <w:bCs/>
          <w:sz w:val="22"/>
          <w:szCs w:val="22"/>
          <w:lang w:eastAsia="zh-CN"/>
        </w:rPr>
        <w:t xml:space="preserve">Pomoć starijim osobama </w:t>
      </w:r>
      <w:r w:rsidR="00514D5B">
        <w:rPr>
          <w:rFonts w:eastAsia="Calibri"/>
          <w:bCs/>
          <w:sz w:val="22"/>
          <w:szCs w:val="22"/>
          <w:lang w:eastAsia="zh-CN"/>
        </w:rPr>
        <w:t xml:space="preserve"> - </w:t>
      </w:r>
      <w:r w:rsidRPr="00CD5173">
        <w:rPr>
          <w:sz w:val="22"/>
          <w:szCs w:val="22"/>
          <w:lang w:eastAsia="zh-CN"/>
        </w:rPr>
        <w:t xml:space="preserve">kroz navedenu aktivnost sufinanciran je dodatak </w:t>
      </w:r>
      <w:r w:rsidRPr="00CD5173">
        <w:rPr>
          <w:rFonts w:eastAsia="Calibri"/>
          <w:bCs/>
          <w:sz w:val="22"/>
          <w:szCs w:val="22"/>
          <w:lang w:eastAsia="zh-CN"/>
        </w:rPr>
        <w:t xml:space="preserve">umirovljenicima s nižim mirovinama (27 korisnika), prijevoz umirovljenika za linije izvan mjesta prebivališta (3 korisnika), dar povodom akcije za Božić „Nitko ne smije biti sam“ za osobe starije od 70 godina bez bračnog druga (693 korisnika) i „Valentinovo“ novčani dar bračnim parovima sa 50 i više godina bračnog staža (200 </w:t>
      </w:r>
      <w:r w:rsidRPr="00CD5173">
        <w:rPr>
          <w:rFonts w:eastAsia="Calibri"/>
          <w:bCs/>
          <w:sz w:val="22"/>
          <w:szCs w:val="22"/>
          <w:lang w:eastAsia="zh-CN"/>
        </w:rPr>
        <w:lastRenderedPageBreak/>
        <w:t xml:space="preserve">korisnika, 100 parova), </w:t>
      </w:r>
      <w:proofErr w:type="spellStart"/>
      <w:r w:rsidRPr="00CD5173">
        <w:rPr>
          <w:rFonts w:eastAsia="Calibri"/>
          <w:bCs/>
          <w:sz w:val="22"/>
          <w:szCs w:val="22"/>
          <w:lang w:eastAsia="zh-CN"/>
        </w:rPr>
        <w:t>uskrsnica</w:t>
      </w:r>
      <w:proofErr w:type="spellEnd"/>
      <w:r w:rsidRPr="00CD5173">
        <w:rPr>
          <w:rFonts w:eastAsia="Calibri"/>
          <w:bCs/>
          <w:sz w:val="22"/>
          <w:szCs w:val="22"/>
          <w:lang w:eastAsia="zh-CN"/>
        </w:rPr>
        <w:t xml:space="preserve"> za umirovljenike s mirovinom do 1.500,00 kn (249 umirovljenika), božićnica za umirovljenike do 1.5000,00 kn mirovine (209 umirovljenika).</w:t>
      </w:r>
    </w:p>
    <w:p w14:paraId="3832651D" w14:textId="1E681B7A" w:rsidR="00B163D3" w:rsidRPr="009B39CA" w:rsidRDefault="00B163D3" w:rsidP="00C92A8A">
      <w:pPr>
        <w:spacing w:after="240"/>
        <w:ind w:firstLine="708"/>
        <w:jc w:val="both"/>
        <w:rPr>
          <w:rFonts w:eastAsia="Calibri"/>
          <w:color w:val="000000"/>
          <w:sz w:val="22"/>
          <w:szCs w:val="22"/>
        </w:rPr>
      </w:pPr>
      <w:r w:rsidRPr="009B39CA">
        <w:rPr>
          <w:rFonts w:eastAsia="Calibri"/>
          <w:color w:val="000000"/>
          <w:sz w:val="22"/>
          <w:szCs w:val="22"/>
        </w:rPr>
        <w:t xml:space="preserve">II. </w:t>
      </w:r>
      <w:r w:rsidR="00CD5173">
        <w:rPr>
          <w:rFonts w:eastAsia="Calibri"/>
          <w:color w:val="000000"/>
          <w:sz w:val="22"/>
          <w:szCs w:val="22"/>
        </w:rPr>
        <w:t>DONACIJE HRVATSKOM</w:t>
      </w:r>
      <w:r w:rsidRPr="009B39CA">
        <w:rPr>
          <w:rFonts w:eastAsia="Calibri"/>
          <w:color w:val="000000"/>
          <w:sz w:val="22"/>
          <w:szCs w:val="22"/>
        </w:rPr>
        <w:t xml:space="preserve"> CRVENO</w:t>
      </w:r>
      <w:r w:rsidR="00CD5173">
        <w:rPr>
          <w:rFonts w:eastAsia="Calibri"/>
          <w:color w:val="000000"/>
          <w:sz w:val="22"/>
          <w:szCs w:val="22"/>
        </w:rPr>
        <w:t>M</w:t>
      </w:r>
      <w:r w:rsidRPr="009B39CA">
        <w:rPr>
          <w:rFonts w:eastAsia="Calibri"/>
          <w:color w:val="000000"/>
          <w:sz w:val="22"/>
          <w:szCs w:val="22"/>
        </w:rPr>
        <w:t xml:space="preserve"> KRIŽ</w:t>
      </w:r>
      <w:r w:rsidR="00CD5173">
        <w:rPr>
          <w:rFonts w:eastAsia="Calibri"/>
          <w:color w:val="000000"/>
          <w:sz w:val="22"/>
          <w:szCs w:val="22"/>
        </w:rPr>
        <w:t>U</w:t>
      </w:r>
    </w:p>
    <w:p w14:paraId="29455573" w14:textId="77777777" w:rsidR="00B163D3" w:rsidRPr="009B39CA" w:rsidRDefault="00B163D3" w:rsidP="00B163D3">
      <w:pPr>
        <w:ind w:firstLine="708"/>
        <w:jc w:val="both"/>
        <w:rPr>
          <w:rFonts w:eastAsia="Calibri"/>
          <w:color w:val="000000"/>
          <w:sz w:val="22"/>
          <w:szCs w:val="22"/>
        </w:rPr>
      </w:pPr>
      <w:r w:rsidRPr="009B39CA">
        <w:rPr>
          <w:rFonts w:eastAsia="Calibri"/>
          <w:color w:val="000000"/>
          <w:sz w:val="22"/>
          <w:szCs w:val="22"/>
        </w:rPr>
        <w:t>Realizacija programa, tabelarni dio:</w:t>
      </w:r>
    </w:p>
    <w:tbl>
      <w:tblPr>
        <w:tblW w:w="936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2934"/>
        <w:gridCol w:w="4107"/>
        <w:gridCol w:w="2319"/>
      </w:tblGrid>
      <w:tr w:rsidR="00B163D3" w:rsidRPr="009B39CA" w14:paraId="51981174" w14:textId="77777777" w:rsidTr="00514D5B">
        <w:trPr>
          <w:trHeight w:val="397"/>
          <w:jc w:val="center"/>
        </w:trPr>
        <w:tc>
          <w:tcPr>
            <w:tcW w:w="293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3EBEEAC" w14:textId="77777777" w:rsidR="00B163D3" w:rsidRPr="009B39CA" w:rsidRDefault="00B163D3" w:rsidP="00360AD7">
            <w:pPr>
              <w:jc w:val="center"/>
              <w:rPr>
                <w:rFonts w:eastAsia="Calibri"/>
                <w:color w:val="000000"/>
                <w:sz w:val="22"/>
                <w:szCs w:val="22"/>
              </w:rPr>
            </w:pPr>
            <w:r w:rsidRPr="009B39CA">
              <w:rPr>
                <w:rFonts w:eastAsia="Calibri"/>
                <w:color w:val="000000"/>
                <w:sz w:val="22"/>
                <w:szCs w:val="22"/>
              </w:rPr>
              <w:t>NAZIV KORISNIKA</w:t>
            </w:r>
          </w:p>
        </w:tc>
        <w:tc>
          <w:tcPr>
            <w:tcW w:w="410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D30392A" w14:textId="77777777" w:rsidR="00B163D3" w:rsidRDefault="00B163D3" w:rsidP="00360AD7">
            <w:pPr>
              <w:jc w:val="center"/>
              <w:rPr>
                <w:rFonts w:eastAsia="Calibri"/>
                <w:color w:val="000000"/>
                <w:sz w:val="22"/>
                <w:szCs w:val="22"/>
              </w:rPr>
            </w:pPr>
            <w:r w:rsidRPr="009B39CA">
              <w:rPr>
                <w:rFonts w:eastAsia="Calibri"/>
                <w:color w:val="000000"/>
                <w:sz w:val="22"/>
                <w:szCs w:val="22"/>
              </w:rPr>
              <w:t>PLAN ZA 202</w:t>
            </w:r>
            <w:r>
              <w:rPr>
                <w:rFonts w:eastAsia="Calibri"/>
                <w:color w:val="000000"/>
                <w:sz w:val="22"/>
                <w:szCs w:val="22"/>
              </w:rPr>
              <w:t>2</w:t>
            </w:r>
            <w:r w:rsidRPr="009B39CA">
              <w:rPr>
                <w:rFonts w:eastAsia="Calibri"/>
                <w:color w:val="000000"/>
                <w:sz w:val="22"/>
                <w:szCs w:val="22"/>
              </w:rPr>
              <w:t>. GODINU</w:t>
            </w:r>
            <w:r>
              <w:rPr>
                <w:rFonts w:eastAsia="Calibri"/>
                <w:color w:val="000000"/>
                <w:sz w:val="22"/>
                <w:szCs w:val="22"/>
              </w:rPr>
              <w:t xml:space="preserve"> </w:t>
            </w:r>
            <w:r w:rsidRPr="009B39CA">
              <w:rPr>
                <w:rFonts w:eastAsia="Calibri"/>
                <w:color w:val="000000"/>
                <w:sz w:val="22"/>
                <w:szCs w:val="22"/>
              </w:rPr>
              <w:t>/</w:t>
            </w:r>
          </w:p>
          <w:p w14:paraId="6E0DE3AF" w14:textId="77777777" w:rsidR="00B163D3" w:rsidRPr="009B39CA" w:rsidRDefault="00B163D3" w:rsidP="00360AD7">
            <w:pPr>
              <w:jc w:val="center"/>
              <w:rPr>
                <w:rFonts w:eastAsia="Calibri"/>
                <w:color w:val="000000"/>
                <w:sz w:val="22"/>
                <w:szCs w:val="22"/>
              </w:rPr>
            </w:pPr>
            <w:r w:rsidRPr="009B39CA">
              <w:rPr>
                <w:rFonts w:eastAsia="Calibri"/>
                <w:color w:val="000000"/>
                <w:sz w:val="22"/>
                <w:szCs w:val="22"/>
              </w:rPr>
              <w:t>NAMJENA SREDSTAVA u kn</w:t>
            </w:r>
          </w:p>
        </w:tc>
        <w:tc>
          <w:tcPr>
            <w:tcW w:w="231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5E4B247" w14:textId="30CDD7B9" w:rsidR="00B163D3" w:rsidRPr="009B39CA" w:rsidRDefault="00B163D3" w:rsidP="00360AD7">
            <w:pPr>
              <w:jc w:val="center"/>
              <w:rPr>
                <w:rFonts w:eastAsia="Calibri"/>
                <w:color w:val="000000"/>
                <w:sz w:val="22"/>
                <w:szCs w:val="22"/>
              </w:rPr>
            </w:pPr>
            <w:r w:rsidRPr="009B39CA">
              <w:rPr>
                <w:rFonts w:eastAsia="Calibri"/>
                <w:color w:val="000000"/>
                <w:sz w:val="22"/>
                <w:szCs w:val="22"/>
              </w:rPr>
              <w:t xml:space="preserve">REALIZIRANO </w:t>
            </w:r>
            <w:r w:rsidR="00CD5173">
              <w:rPr>
                <w:rFonts w:eastAsia="Calibri"/>
                <w:color w:val="000000"/>
                <w:sz w:val="22"/>
                <w:szCs w:val="22"/>
              </w:rPr>
              <w:t>U</w:t>
            </w:r>
            <w:r w:rsidRPr="009B39CA">
              <w:rPr>
                <w:rFonts w:eastAsia="Calibri"/>
                <w:color w:val="000000"/>
                <w:sz w:val="22"/>
                <w:szCs w:val="22"/>
              </w:rPr>
              <w:t xml:space="preserve"> 202</w:t>
            </w:r>
            <w:r>
              <w:rPr>
                <w:rFonts w:eastAsia="Calibri"/>
                <w:color w:val="000000"/>
                <w:sz w:val="22"/>
                <w:szCs w:val="22"/>
              </w:rPr>
              <w:t>2</w:t>
            </w:r>
            <w:r w:rsidRPr="009B39CA">
              <w:rPr>
                <w:rFonts w:eastAsia="Calibri"/>
                <w:color w:val="000000"/>
                <w:sz w:val="22"/>
                <w:szCs w:val="22"/>
              </w:rPr>
              <w:t>. GODIN</w:t>
            </w:r>
            <w:r w:rsidR="00CD5173">
              <w:rPr>
                <w:rFonts w:eastAsia="Calibri"/>
                <w:color w:val="000000"/>
                <w:sz w:val="22"/>
                <w:szCs w:val="22"/>
              </w:rPr>
              <w:t>I</w:t>
            </w:r>
            <w:r w:rsidRPr="009B39CA">
              <w:rPr>
                <w:rFonts w:eastAsia="Calibri"/>
                <w:color w:val="000000"/>
                <w:sz w:val="22"/>
                <w:szCs w:val="22"/>
              </w:rPr>
              <w:t xml:space="preserve"> u kn</w:t>
            </w:r>
          </w:p>
        </w:tc>
      </w:tr>
      <w:tr w:rsidR="00B163D3" w:rsidRPr="009B39CA" w14:paraId="40C5D2BC" w14:textId="77777777" w:rsidTr="00514D5B">
        <w:trPr>
          <w:trHeight w:val="397"/>
          <w:jc w:val="center"/>
        </w:trPr>
        <w:tc>
          <w:tcPr>
            <w:tcW w:w="293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51E269CE" w14:textId="09E3A104" w:rsidR="00B163D3" w:rsidRPr="009B39CA" w:rsidRDefault="00B163D3" w:rsidP="00360AD7">
            <w:pPr>
              <w:rPr>
                <w:rFonts w:eastAsia="Calibri"/>
                <w:color w:val="000000"/>
                <w:sz w:val="22"/>
                <w:szCs w:val="22"/>
              </w:rPr>
            </w:pPr>
            <w:r w:rsidRPr="009B39CA">
              <w:rPr>
                <w:rFonts w:eastAsia="Calibri"/>
                <w:color w:val="000000"/>
                <w:sz w:val="22"/>
                <w:szCs w:val="22"/>
              </w:rPr>
              <w:t>GD CRVENOG KRIŽA</w:t>
            </w:r>
            <w:r w:rsidR="00CD5173">
              <w:rPr>
                <w:rFonts w:eastAsia="Calibri"/>
                <w:color w:val="000000"/>
                <w:sz w:val="22"/>
                <w:szCs w:val="22"/>
              </w:rPr>
              <w:t xml:space="preserve"> Požega</w:t>
            </w:r>
          </w:p>
        </w:tc>
        <w:tc>
          <w:tcPr>
            <w:tcW w:w="4107"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7601D56E" w14:textId="77777777" w:rsidR="00B163D3" w:rsidRPr="009B39CA" w:rsidRDefault="00B163D3" w:rsidP="00360AD7">
            <w:pPr>
              <w:rPr>
                <w:rFonts w:eastAsia="Calibri"/>
                <w:color w:val="000000"/>
                <w:sz w:val="22"/>
                <w:szCs w:val="22"/>
              </w:rPr>
            </w:pPr>
            <w:r w:rsidRPr="009B39CA">
              <w:rPr>
                <w:rFonts w:eastAsia="Calibri"/>
                <w:color w:val="000000"/>
                <w:sz w:val="22"/>
                <w:szCs w:val="22"/>
              </w:rPr>
              <w:t>za rad</w:t>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t xml:space="preserve"> 394.200</w:t>
            </w:r>
            <w:r w:rsidRPr="009B39CA">
              <w:rPr>
                <w:rFonts w:eastAsia="Calibri"/>
                <w:color w:val="000000"/>
                <w:sz w:val="22"/>
                <w:szCs w:val="22"/>
              </w:rPr>
              <w:t>,00</w:t>
            </w:r>
          </w:p>
        </w:tc>
        <w:tc>
          <w:tcPr>
            <w:tcW w:w="231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F65D5BF" w14:textId="469F5F2E" w:rsidR="00B163D3" w:rsidRPr="009B39CA" w:rsidRDefault="00CD5173" w:rsidP="00360AD7">
            <w:pPr>
              <w:jc w:val="right"/>
              <w:rPr>
                <w:rFonts w:eastAsia="Calibri"/>
                <w:color w:val="000000"/>
                <w:sz w:val="22"/>
                <w:szCs w:val="22"/>
              </w:rPr>
            </w:pPr>
            <w:r>
              <w:rPr>
                <w:rFonts w:eastAsia="Calibri"/>
                <w:color w:val="000000"/>
                <w:sz w:val="22"/>
                <w:szCs w:val="22"/>
              </w:rPr>
              <w:t>394.20</w:t>
            </w:r>
            <w:r w:rsidR="00B163D3">
              <w:rPr>
                <w:rFonts w:eastAsia="Calibri"/>
                <w:color w:val="000000"/>
                <w:sz w:val="22"/>
                <w:szCs w:val="22"/>
              </w:rPr>
              <w:t>0</w:t>
            </w:r>
            <w:r w:rsidR="00B163D3" w:rsidRPr="009B39CA">
              <w:rPr>
                <w:rFonts w:eastAsia="Calibri"/>
                <w:color w:val="000000"/>
                <w:sz w:val="22"/>
                <w:szCs w:val="22"/>
              </w:rPr>
              <w:t>,00</w:t>
            </w:r>
          </w:p>
        </w:tc>
      </w:tr>
    </w:tbl>
    <w:p w14:paraId="230E5959" w14:textId="77777777" w:rsidR="00B163D3" w:rsidRPr="009B39CA" w:rsidRDefault="00B163D3" w:rsidP="00C92A8A">
      <w:pPr>
        <w:spacing w:before="240" w:after="240"/>
        <w:ind w:firstLine="708"/>
        <w:jc w:val="both"/>
        <w:rPr>
          <w:color w:val="000000"/>
          <w:sz w:val="22"/>
          <w:szCs w:val="22"/>
        </w:rPr>
      </w:pPr>
      <w:r w:rsidRPr="009B39CA">
        <w:rPr>
          <w:color w:val="000000"/>
          <w:sz w:val="22"/>
          <w:szCs w:val="22"/>
        </w:rPr>
        <w:t>I</w:t>
      </w:r>
      <w:r>
        <w:rPr>
          <w:color w:val="000000"/>
          <w:sz w:val="22"/>
          <w:szCs w:val="22"/>
        </w:rPr>
        <w:t>II</w:t>
      </w:r>
      <w:r w:rsidRPr="009B39CA">
        <w:rPr>
          <w:color w:val="000000"/>
          <w:sz w:val="22"/>
          <w:szCs w:val="22"/>
        </w:rPr>
        <w:t xml:space="preserve">. UDRUGE PROIZAŠLE IZ DOMOVINSKOG RATA </w:t>
      </w:r>
    </w:p>
    <w:p w14:paraId="1AF71347" w14:textId="1F947754" w:rsidR="00CD5173" w:rsidRPr="00CD5173" w:rsidRDefault="00CD5173" w:rsidP="00C92A8A">
      <w:pPr>
        <w:suppressAutoHyphens/>
        <w:spacing w:after="240"/>
        <w:ind w:right="-108" w:firstLine="708"/>
        <w:jc w:val="both"/>
        <w:rPr>
          <w:rFonts w:eastAsia="Calibri"/>
          <w:bCs/>
          <w:sz w:val="22"/>
          <w:szCs w:val="22"/>
          <w:lang w:eastAsia="zh-CN"/>
        </w:rPr>
      </w:pPr>
      <w:r w:rsidRPr="00CD5173">
        <w:rPr>
          <w:rFonts w:eastAsia="Calibri"/>
          <w:bCs/>
          <w:sz w:val="22"/>
          <w:szCs w:val="22"/>
          <w:lang w:eastAsia="zh-CN"/>
        </w:rPr>
        <w:t xml:space="preserve">Udruge proizašle iz Domovinskog rata </w:t>
      </w:r>
      <w:r w:rsidR="00514D5B">
        <w:rPr>
          <w:rFonts w:eastAsia="Calibri"/>
          <w:bCs/>
          <w:sz w:val="22"/>
          <w:szCs w:val="22"/>
          <w:lang w:eastAsia="zh-CN"/>
        </w:rPr>
        <w:t>–</w:t>
      </w:r>
      <w:r w:rsidRPr="00CD5173">
        <w:rPr>
          <w:rFonts w:eastAsia="Calibri"/>
          <w:bCs/>
          <w:sz w:val="22"/>
          <w:szCs w:val="22"/>
          <w:lang w:eastAsia="zh-CN"/>
        </w:rPr>
        <w:t xml:space="preserve"> odnosi</w:t>
      </w:r>
      <w:r w:rsidR="00514D5B">
        <w:rPr>
          <w:rFonts w:eastAsia="Calibri"/>
          <w:bCs/>
          <w:sz w:val="22"/>
          <w:szCs w:val="22"/>
          <w:lang w:eastAsia="zh-CN"/>
        </w:rPr>
        <w:t xml:space="preserve"> se</w:t>
      </w:r>
      <w:r w:rsidRPr="00CD5173">
        <w:rPr>
          <w:rFonts w:eastAsia="Calibri"/>
          <w:bCs/>
          <w:sz w:val="22"/>
          <w:szCs w:val="22"/>
          <w:lang w:eastAsia="zh-CN"/>
        </w:rPr>
        <w:t xml:space="preserve"> na donacije udrugama proizašlim iz Domovinskog rata koje se dodjeljuju na temelju raspisanog javnog poziva. U 2022. godini kroz tekuće donacije </w:t>
      </w:r>
      <w:r w:rsidR="00063A99">
        <w:rPr>
          <w:rFonts w:eastAsia="Calibri"/>
          <w:bCs/>
          <w:sz w:val="22"/>
          <w:szCs w:val="22"/>
          <w:lang w:eastAsia="zh-CN"/>
        </w:rPr>
        <w:t xml:space="preserve">planirano je 225.000,00 kn, a </w:t>
      </w:r>
      <w:r w:rsidRPr="00CD5173">
        <w:rPr>
          <w:rFonts w:eastAsia="Calibri"/>
          <w:bCs/>
          <w:sz w:val="22"/>
          <w:szCs w:val="22"/>
          <w:lang w:eastAsia="zh-CN"/>
        </w:rPr>
        <w:t>isplaćeno 216.000,00 kn, kako slijedi:</w:t>
      </w:r>
    </w:p>
    <w:tbl>
      <w:tblPr>
        <w:tblStyle w:val="Reetkatablice1"/>
        <w:tblW w:w="9322" w:type="dxa"/>
        <w:tblLayout w:type="fixed"/>
        <w:tblLook w:val="04A0" w:firstRow="1" w:lastRow="0" w:firstColumn="1" w:lastColumn="0" w:noHBand="0" w:noVBand="1"/>
      </w:tblPr>
      <w:tblGrid>
        <w:gridCol w:w="2541"/>
        <w:gridCol w:w="4542"/>
        <w:gridCol w:w="2239"/>
      </w:tblGrid>
      <w:tr w:rsidR="00CD5173" w:rsidRPr="00CD5173" w14:paraId="0D84D058" w14:textId="77777777" w:rsidTr="00514D5B">
        <w:trPr>
          <w:trHeight w:val="398"/>
        </w:trPr>
        <w:tc>
          <w:tcPr>
            <w:tcW w:w="2541" w:type="dxa"/>
            <w:hideMark/>
          </w:tcPr>
          <w:p w14:paraId="2D7D77D9" w14:textId="77777777" w:rsidR="00CD5173" w:rsidRPr="00CD5173" w:rsidRDefault="00CD5173" w:rsidP="00CD5173">
            <w:pPr>
              <w:spacing w:line="256" w:lineRule="auto"/>
              <w:jc w:val="center"/>
              <w:rPr>
                <w:kern w:val="2"/>
                <w:sz w:val="20"/>
                <w:szCs w:val="20"/>
              </w:rPr>
            </w:pPr>
            <w:r w:rsidRPr="00CD5173">
              <w:rPr>
                <w:kern w:val="2"/>
                <w:sz w:val="20"/>
                <w:szCs w:val="20"/>
              </w:rPr>
              <w:t>NAZIV UDRUGE</w:t>
            </w:r>
          </w:p>
        </w:tc>
        <w:tc>
          <w:tcPr>
            <w:tcW w:w="4542" w:type="dxa"/>
            <w:hideMark/>
          </w:tcPr>
          <w:p w14:paraId="416B98B2" w14:textId="77777777" w:rsidR="00CD5173" w:rsidRPr="00CD5173" w:rsidRDefault="00CD5173" w:rsidP="00CD5173">
            <w:pPr>
              <w:spacing w:line="256" w:lineRule="auto"/>
              <w:jc w:val="center"/>
              <w:rPr>
                <w:kern w:val="2"/>
                <w:sz w:val="20"/>
                <w:szCs w:val="20"/>
              </w:rPr>
            </w:pPr>
            <w:r w:rsidRPr="00CD5173">
              <w:rPr>
                <w:kern w:val="2"/>
                <w:sz w:val="20"/>
                <w:szCs w:val="20"/>
              </w:rPr>
              <w:t>NAZIV PROJEKTA</w:t>
            </w:r>
          </w:p>
        </w:tc>
        <w:tc>
          <w:tcPr>
            <w:tcW w:w="2239" w:type="dxa"/>
            <w:hideMark/>
          </w:tcPr>
          <w:p w14:paraId="57CDCED6" w14:textId="2634A635" w:rsidR="00CD5173" w:rsidRPr="00CD5173" w:rsidRDefault="00514D5B" w:rsidP="00CD5173">
            <w:pPr>
              <w:spacing w:line="256" w:lineRule="auto"/>
              <w:rPr>
                <w:kern w:val="2"/>
                <w:sz w:val="20"/>
                <w:szCs w:val="20"/>
              </w:rPr>
            </w:pPr>
            <w:r>
              <w:rPr>
                <w:kern w:val="2"/>
                <w:sz w:val="20"/>
                <w:szCs w:val="20"/>
              </w:rPr>
              <w:t>REALIZIRANO U 2022. GODINI</w:t>
            </w:r>
            <w:r w:rsidR="00CD5173" w:rsidRPr="00CD5173">
              <w:rPr>
                <w:kern w:val="2"/>
                <w:sz w:val="20"/>
                <w:szCs w:val="20"/>
              </w:rPr>
              <w:t>/kn</w:t>
            </w:r>
          </w:p>
        </w:tc>
      </w:tr>
      <w:tr w:rsidR="00CD5173" w:rsidRPr="00CD5173" w14:paraId="227F0809" w14:textId="77777777" w:rsidTr="00514D5B">
        <w:trPr>
          <w:trHeight w:val="273"/>
        </w:trPr>
        <w:tc>
          <w:tcPr>
            <w:tcW w:w="2541" w:type="dxa"/>
            <w:hideMark/>
          </w:tcPr>
          <w:p w14:paraId="3B398953" w14:textId="77777777" w:rsidR="00CD5173" w:rsidRPr="00CD5173" w:rsidRDefault="00CD5173" w:rsidP="00CD5173">
            <w:pPr>
              <w:spacing w:line="256" w:lineRule="auto"/>
              <w:rPr>
                <w:kern w:val="2"/>
                <w:sz w:val="20"/>
                <w:szCs w:val="20"/>
              </w:rPr>
            </w:pPr>
            <w:r w:rsidRPr="00CD5173">
              <w:rPr>
                <w:kern w:val="2"/>
                <w:sz w:val="20"/>
                <w:szCs w:val="20"/>
              </w:rPr>
              <w:t>HVIDR-a Požega</w:t>
            </w:r>
          </w:p>
        </w:tc>
        <w:tc>
          <w:tcPr>
            <w:tcW w:w="4542" w:type="dxa"/>
            <w:hideMark/>
          </w:tcPr>
          <w:p w14:paraId="29560853" w14:textId="77777777" w:rsidR="00CD5173" w:rsidRPr="00CD5173" w:rsidRDefault="00CD5173" w:rsidP="00CD5173">
            <w:pPr>
              <w:spacing w:line="256" w:lineRule="auto"/>
              <w:rPr>
                <w:kern w:val="2"/>
                <w:sz w:val="20"/>
                <w:szCs w:val="20"/>
              </w:rPr>
            </w:pPr>
            <w:r w:rsidRPr="00CD5173">
              <w:rPr>
                <w:kern w:val="2"/>
                <w:sz w:val="20"/>
                <w:szCs w:val="20"/>
              </w:rPr>
              <w:t>"Slavonski heroji - da se istina ne zaboravi", provođenje ostalih aktivnosti iz plana rada udruge za 2022. godinu</w:t>
            </w:r>
          </w:p>
        </w:tc>
        <w:tc>
          <w:tcPr>
            <w:tcW w:w="2239" w:type="dxa"/>
            <w:noWrap/>
            <w:vAlign w:val="center"/>
            <w:hideMark/>
          </w:tcPr>
          <w:p w14:paraId="648A2374" w14:textId="77777777" w:rsidR="00CD5173" w:rsidRPr="00CD5173" w:rsidRDefault="00CD5173" w:rsidP="00CD5173">
            <w:pPr>
              <w:spacing w:line="256" w:lineRule="auto"/>
              <w:jc w:val="center"/>
              <w:rPr>
                <w:kern w:val="2"/>
                <w:sz w:val="20"/>
                <w:szCs w:val="20"/>
              </w:rPr>
            </w:pPr>
            <w:r w:rsidRPr="00CD5173">
              <w:rPr>
                <w:kern w:val="2"/>
                <w:sz w:val="20"/>
                <w:szCs w:val="20"/>
              </w:rPr>
              <w:t>50.000,00</w:t>
            </w:r>
          </w:p>
        </w:tc>
      </w:tr>
      <w:tr w:rsidR="00CD5173" w:rsidRPr="00CD5173" w14:paraId="092DD10C" w14:textId="77777777" w:rsidTr="00514D5B">
        <w:trPr>
          <w:trHeight w:val="300"/>
        </w:trPr>
        <w:tc>
          <w:tcPr>
            <w:tcW w:w="2541" w:type="dxa"/>
            <w:noWrap/>
            <w:hideMark/>
          </w:tcPr>
          <w:p w14:paraId="7E641483" w14:textId="77777777" w:rsidR="00CD5173" w:rsidRPr="00CD5173" w:rsidRDefault="00CD5173" w:rsidP="00CD5173">
            <w:pPr>
              <w:spacing w:line="256" w:lineRule="auto"/>
              <w:rPr>
                <w:kern w:val="2"/>
                <w:sz w:val="20"/>
                <w:szCs w:val="20"/>
              </w:rPr>
            </w:pPr>
            <w:r w:rsidRPr="00CD5173">
              <w:rPr>
                <w:kern w:val="2"/>
                <w:sz w:val="20"/>
                <w:szCs w:val="20"/>
              </w:rPr>
              <w:t>Klub Tigar 90/91 Požega</w:t>
            </w:r>
          </w:p>
        </w:tc>
        <w:tc>
          <w:tcPr>
            <w:tcW w:w="4542" w:type="dxa"/>
            <w:hideMark/>
          </w:tcPr>
          <w:p w14:paraId="6073DE39" w14:textId="77777777" w:rsidR="00CD5173" w:rsidRPr="00CD5173" w:rsidRDefault="00CD5173" w:rsidP="00CD5173">
            <w:pPr>
              <w:spacing w:line="256" w:lineRule="auto"/>
              <w:rPr>
                <w:kern w:val="2"/>
                <w:sz w:val="20"/>
                <w:szCs w:val="20"/>
              </w:rPr>
            </w:pPr>
            <w:r w:rsidRPr="00CD5173">
              <w:rPr>
                <w:kern w:val="2"/>
                <w:sz w:val="20"/>
                <w:szCs w:val="20"/>
              </w:rPr>
              <w:t>Odlazak na obljetnicu akcije "Krvavi Uskrs"</w:t>
            </w:r>
          </w:p>
        </w:tc>
        <w:tc>
          <w:tcPr>
            <w:tcW w:w="2239" w:type="dxa"/>
            <w:noWrap/>
            <w:vAlign w:val="center"/>
            <w:hideMark/>
          </w:tcPr>
          <w:p w14:paraId="58211BA1" w14:textId="77777777" w:rsidR="00CD5173" w:rsidRPr="00CD5173" w:rsidRDefault="00CD5173" w:rsidP="00CD5173">
            <w:pPr>
              <w:spacing w:line="256" w:lineRule="auto"/>
              <w:jc w:val="center"/>
              <w:rPr>
                <w:kern w:val="2"/>
                <w:sz w:val="20"/>
                <w:szCs w:val="20"/>
              </w:rPr>
            </w:pPr>
            <w:r w:rsidRPr="00CD5173">
              <w:rPr>
                <w:kern w:val="2"/>
                <w:sz w:val="20"/>
                <w:szCs w:val="20"/>
              </w:rPr>
              <w:t>3.000,00</w:t>
            </w:r>
          </w:p>
        </w:tc>
      </w:tr>
      <w:tr w:rsidR="00CD5173" w:rsidRPr="00CD5173" w14:paraId="69ED1F48" w14:textId="77777777" w:rsidTr="00514D5B">
        <w:trPr>
          <w:trHeight w:val="517"/>
        </w:trPr>
        <w:tc>
          <w:tcPr>
            <w:tcW w:w="2541" w:type="dxa"/>
            <w:vMerge w:val="restart"/>
            <w:hideMark/>
          </w:tcPr>
          <w:p w14:paraId="3DB97FDE" w14:textId="31B062B4" w:rsidR="00CD5173" w:rsidRPr="00CD5173" w:rsidRDefault="00063A99" w:rsidP="00CD5173">
            <w:pPr>
              <w:spacing w:line="256" w:lineRule="auto"/>
              <w:rPr>
                <w:kern w:val="2"/>
                <w:sz w:val="20"/>
                <w:szCs w:val="20"/>
              </w:rPr>
            </w:pPr>
            <w:r>
              <w:rPr>
                <w:kern w:val="2"/>
                <w:sz w:val="20"/>
                <w:szCs w:val="20"/>
              </w:rPr>
              <w:t>U</w:t>
            </w:r>
            <w:r w:rsidR="00CD5173" w:rsidRPr="00CD5173">
              <w:rPr>
                <w:kern w:val="2"/>
                <w:sz w:val="20"/>
                <w:szCs w:val="20"/>
              </w:rPr>
              <w:t xml:space="preserve">druga hrvatskih branitelja </w:t>
            </w:r>
            <w:proofErr w:type="spellStart"/>
            <w:r w:rsidR="00CD5173" w:rsidRPr="00CD5173">
              <w:rPr>
                <w:kern w:val="2"/>
                <w:sz w:val="20"/>
                <w:szCs w:val="20"/>
              </w:rPr>
              <w:t>Dervišaga</w:t>
            </w:r>
            <w:proofErr w:type="spellEnd"/>
          </w:p>
        </w:tc>
        <w:tc>
          <w:tcPr>
            <w:tcW w:w="4542" w:type="dxa"/>
            <w:vMerge w:val="restart"/>
            <w:hideMark/>
          </w:tcPr>
          <w:p w14:paraId="106B3E92" w14:textId="77777777" w:rsidR="00CD5173" w:rsidRPr="00CD5173" w:rsidRDefault="00CD5173" w:rsidP="00CD5173">
            <w:pPr>
              <w:spacing w:line="256" w:lineRule="auto"/>
              <w:rPr>
                <w:kern w:val="2"/>
                <w:sz w:val="20"/>
                <w:szCs w:val="20"/>
              </w:rPr>
            </w:pPr>
            <w:r w:rsidRPr="00CD5173">
              <w:rPr>
                <w:kern w:val="2"/>
                <w:sz w:val="20"/>
                <w:szCs w:val="20"/>
              </w:rPr>
              <w:t>Obilježavanje obljetnica iz Domovinskog rata.</w:t>
            </w:r>
          </w:p>
        </w:tc>
        <w:tc>
          <w:tcPr>
            <w:tcW w:w="2239" w:type="dxa"/>
            <w:vMerge w:val="restart"/>
            <w:noWrap/>
            <w:vAlign w:val="center"/>
            <w:hideMark/>
          </w:tcPr>
          <w:p w14:paraId="7D4C0F1F" w14:textId="77777777" w:rsidR="00CD5173" w:rsidRPr="00CD5173" w:rsidRDefault="00CD5173" w:rsidP="00CD5173">
            <w:pPr>
              <w:spacing w:line="256" w:lineRule="auto"/>
              <w:jc w:val="center"/>
              <w:rPr>
                <w:kern w:val="2"/>
                <w:sz w:val="20"/>
                <w:szCs w:val="20"/>
              </w:rPr>
            </w:pPr>
            <w:r w:rsidRPr="00CD5173">
              <w:rPr>
                <w:kern w:val="2"/>
                <w:sz w:val="20"/>
                <w:szCs w:val="20"/>
              </w:rPr>
              <w:t>2.000,00</w:t>
            </w:r>
          </w:p>
        </w:tc>
      </w:tr>
      <w:tr w:rsidR="00CD5173" w:rsidRPr="00CD5173" w14:paraId="53E257D5" w14:textId="77777777" w:rsidTr="00514D5B">
        <w:trPr>
          <w:trHeight w:val="517"/>
        </w:trPr>
        <w:tc>
          <w:tcPr>
            <w:tcW w:w="2541" w:type="dxa"/>
            <w:vMerge/>
            <w:hideMark/>
          </w:tcPr>
          <w:p w14:paraId="48D5F349" w14:textId="77777777" w:rsidR="00CD5173" w:rsidRPr="00CD5173" w:rsidRDefault="00CD5173" w:rsidP="00CD5173">
            <w:pPr>
              <w:spacing w:line="256" w:lineRule="auto"/>
              <w:rPr>
                <w:kern w:val="2"/>
                <w:sz w:val="20"/>
                <w:szCs w:val="20"/>
              </w:rPr>
            </w:pPr>
          </w:p>
        </w:tc>
        <w:tc>
          <w:tcPr>
            <w:tcW w:w="4542" w:type="dxa"/>
            <w:vMerge/>
            <w:hideMark/>
          </w:tcPr>
          <w:p w14:paraId="52E30119" w14:textId="77777777" w:rsidR="00CD5173" w:rsidRPr="00CD5173" w:rsidRDefault="00CD5173" w:rsidP="00CD5173">
            <w:pPr>
              <w:spacing w:line="256" w:lineRule="auto"/>
              <w:rPr>
                <w:kern w:val="2"/>
                <w:sz w:val="20"/>
                <w:szCs w:val="20"/>
              </w:rPr>
            </w:pPr>
          </w:p>
        </w:tc>
        <w:tc>
          <w:tcPr>
            <w:tcW w:w="2239" w:type="dxa"/>
            <w:vMerge/>
            <w:vAlign w:val="center"/>
            <w:hideMark/>
          </w:tcPr>
          <w:p w14:paraId="69AE0428" w14:textId="77777777" w:rsidR="00CD5173" w:rsidRPr="00CD5173" w:rsidRDefault="00CD5173" w:rsidP="00CD5173">
            <w:pPr>
              <w:spacing w:line="256" w:lineRule="auto"/>
              <w:jc w:val="center"/>
              <w:rPr>
                <w:kern w:val="2"/>
                <w:sz w:val="20"/>
                <w:szCs w:val="20"/>
              </w:rPr>
            </w:pPr>
          </w:p>
        </w:tc>
      </w:tr>
      <w:tr w:rsidR="00CD5173" w:rsidRPr="00CD5173" w14:paraId="424F98B7" w14:textId="77777777" w:rsidTr="00514D5B">
        <w:trPr>
          <w:trHeight w:val="517"/>
        </w:trPr>
        <w:tc>
          <w:tcPr>
            <w:tcW w:w="2541" w:type="dxa"/>
            <w:vMerge/>
            <w:hideMark/>
          </w:tcPr>
          <w:p w14:paraId="2D507666" w14:textId="77777777" w:rsidR="00CD5173" w:rsidRPr="00CD5173" w:rsidRDefault="00CD5173" w:rsidP="00CD5173">
            <w:pPr>
              <w:spacing w:line="256" w:lineRule="auto"/>
              <w:rPr>
                <w:kern w:val="2"/>
                <w:sz w:val="20"/>
                <w:szCs w:val="20"/>
              </w:rPr>
            </w:pPr>
          </w:p>
        </w:tc>
        <w:tc>
          <w:tcPr>
            <w:tcW w:w="4542" w:type="dxa"/>
            <w:vMerge/>
            <w:hideMark/>
          </w:tcPr>
          <w:p w14:paraId="02DAEFBD" w14:textId="77777777" w:rsidR="00CD5173" w:rsidRPr="00CD5173" w:rsidRDefault="00CD5173" w:rsidP="00CD5173">
            <w:pPr>
              <w:spacing w:line="256" w:lineRule="auto"/>
              <w:rPr>
                <w:kern w:val="2"/>
                <w:sz w:val="20"/>
                <w:szCs w:val="20"/>
              </w:rPr>
            </w:pPr>
          </w:p>
        </w:tc>
        <w:tc>
          <w:tcPr>
            <w:tcW w:w="2239" w:type="dxa"/>
            <w:vMerge/>
            <w:vAlign w:val="center"/>
            <w:hideMark/>
          </w:tcPr>
          <w:p w14:paraId="242BE07B" w14:textId="77777777" w:rsidR="00CD5173" w:rsidRPr="00CD5173" w:rsidRDefault="00CD5173" w:rsidP="00CD5173">
            <w:pPr>
              <w:spacing w:line="256" w:lineRule="auto"/>
              <w:jc w:val="center"/>
              <w:rPr>
                <w:kern w:val="2"/>
                <w:sz w:val="20"/>
                <w:szCs w:val="20"/>
              </w:rPr>
            </w:pPr>
          </w:p>
        </w:tc>
      </w:tr>
      <w:tr w:rsidR="00CD5173" w:rsidRPr="00CD5173" w14:paraId="31DD907E" w14:textId="77777777" w:rsidTr="00514D5B">
        <w:trPr>
          <w:trHeight w:val="849"/>
        </w:trPr>
        <w:tc>
          <w:tcPr>
            <w:tcW w:w="2541" w:type="dxa"/>
            <w:vMerge w:val="restart"/>
            <w:hideMark/>
          </w:tcPr>
          <w:p w14:paraId="02A280A5" w14:textId="77777777" w:rsidR="00CD5173" w:rsidRPr="00CD5173" w:rsidRDefault="00CD5173" w:rsidP="00CD5173">
            <w:pPr>
              <w:spacing w:line="256" w:lineRule="auto"/>
              <w:rPr>
                <w:kern w:val="2"/>
                <w:sz w:val="20"/>
                <w:szCs w:val="20"/>
              </w:rPr>
            </w:pPr>
            <w:r w:rsidRPr="00CD5173">
              <w:rPr>
                <w:kern w:val="2"/>
                <w:sz w:val="20"/>
                <w:szCs w:val="20"/>
              </w:rPr>
              <w:t>Udruga hrvatske policije, hrvatskih branitelja grada Požege i Požeško-slavonske županije</w:t>
            </w:r>
          </w:p>
        </w:tc>
        <w:tc>
          <w:tcPr>
            <w:tcW w:w="4542" w:type="dxa"/>
            <w:hideMark/>
          </w:tcPr>
          <w:p w14:paraId="2F2DFD74" w14:textId="77777777" w:rsidR="00CD5173" w:rsidRPr="00CD5173" w:rsidRDefault="00CD5173" w:rsidP="00CD5173">
            <w:pPr>
              <w:spacing w:line="256" w:lineRule="auto"/>
              <w:rPr>
                <w:kern w:val="2"/>
                <w:sz w:val="20"/>
                <w:szCs w:val="20"/>
              </w:rPr>
            </w:pPr>
            <w:r w:rsidRPr="00CD5173">
              <w:rPr>
                <w:kern w:val="2"/>
                <w:sz w:val="20"/>
                <w:szCs w:val="20"/>
              </w:rPr>
              <w:t xml:space="preserve">Za sufinanciranje troškova godišnje skupštine udruge, odlazaka na obljetnice iz Domovinskog rata u Pakrac, Plitvice, Okučane i Glinu te za organizaciju obilježavanja prvog sukoba policije s agresorom na području </w:t>
            </w:r>
            <w:proofErr w:type="spellStart"/>
            <w:r w:rsidRPr="00CD5173">
              <w:rPr>
                <w:kern w:val="2"/>
                <w:sz w:val="20"/>
                <w:szCs w:val="20"/>
              </w:rPr>
              <w:t>Požeštine</w:t>
            </w:r>
            <w:proofErr w:type="spellEnd"/>
            <w:r w:rsidRPr="00CD5173">
              <w:rPr>
                <w:kern w:val="2"/>
                <w:sz w:val="20"/>
                <w:szCs w:val="20"/>
              </w:rPr>
              <w:t xml:space="preserve"> – u </w:t>
            </w:r>
            <w:proofErr w:type="spellStart"/>
            <w:r w:rsidRPr="00CD5173">
              <w:rPr>
                <w:kern w:val="2"/>
                <w:sz w:val="20"/>
                <w:szCs w:val="20"/>
              </w:rPr>
              <w:t>Kamenskoj</w:t>
            </w:r>
            <w:proofErr w:type="spellEnd"/>
            <w:r w:rsidRPr="00CD5173">
              <w:rPr>
                <w:kern w:val="2"/>
                <w:sz w:val="20"/>
                <w:szCs w:val="20"/>
              </w:rPr>
              <w:t>.</w:t>
            </w:r>
          </w:p>
        </w:tc>
        <w:tc>
          <w:tcPr>
            <w:tcW w:w="2239" w:type="dxa"/>
            <w:noWrap/>
            <w:vAlign w:val="center"/>
            <w:hideMark/>
          </w:tcPr>
          <w:p w14:paraId="126117DF" w14:textId="77777777" w:rsidR="00CD5173" w:rsidRPr="00CD5173" w:rsidRDefault="00CD5173" w:rsidP="00CD5173">
            <w:pPr>
              <w:spacing w:line="256" w:lineRule="auto"/>
              <w:jc w:val="center"/>
              <w:rPr>
                <w:kern w:val="2"/>
                <w:sz w:val="20"/>
                <w:szCs w:val="20"/>
              </w:rPr>
            </w:pPr>
            <w:r w:rsidRPr="00CD5173">
              <w:rPr>
                <w:kern w:val="2"/>
                <w:sz w:val="20"/>
                <w:szCs w:val="20"/>
              </w:rPr>
              <w:t>5.000,00</w:t>
            </w:r>
          </w:p>
        </w:tc>
      </w:tr>
      <w:tr w:rsidR="00CD5173" w:rsidRPr="00CD5173" w14:paraId="0B080F09" w14:textId="77777777" w:rsidTr="00514D5B">
        <w:trPr>
          <w:trHeight w:val="635"/>
        </w:trPr>
        <w:tc>
          <w:tcPr>
            <w:tcW w:w="2541" w:type="dxa"/>
            <w:vMerge/>
            <w:hideMark/>
          </w:tcPr>
          <w:p w14:paraId="1BFCFA62" w14:textId="77777777" w:rsidR="00CD5173" w:rsidRPr="00CD5173" w:rsidRDefault="00CD5173" w:rsidP="00CD5173">
            <w:pPr>
              <w:spacing w:line="256" w:lineRule="auto"/>
              <w:rPr>
                <w:kern w:val="2"/>
                <w:sz w:val="20"/>
                <w:szCs w:val="20"/>
              </w:rPr>
            </w:pPr>
          </w:p>
        </w:tc>
        <w:tc>
          <w:tcPr>
            <w:tcW w:w="4542" w:type="dxa"/>
            <w:hideMark/>
          </w:tcPr>
          <w:p w14:paraId="531E3573" w14:textId="77777777" w:rsidR="00CD5173" w:rsidRPr="00CD5173" w:rsidRDefault="00CD5173" w:rsidP="00CD5173">
            <w:pPr>
              <w:spacing w:line="256" w:lineRule="auto"/>
              <w:rPr>
                <w:kern w:val="2"/>
                <w:sz w:val="20"/>
                <w:szCs w:val="20"/>
              </w:rPr>
            </w:pPr>
            <w:r w:rsidRPr="00CD5173">
              <w:rPr>
                <w:kern w:val="2"/>
                <w:sz w:val="20"/>
                <w:szCs w:val="20"/>
              </w:rPr>
              <w:t>Istina o Domovinskom ratu i ulozi policije u obrani  Republike Hrvatske od agresora</w:t>
            </w:r>
          </w:p>
        </w:tc>
        <w:tc>
          <w:tcPr>
            <w:tcW w:w="2239" w:type="dxa"/>
            <w:noWrap/>
            <w:vAlign w:val="center"/>
            <w:hideMark/>
          </w:tcPr>
          <w:p w14:paraId="48F5714A" w14:textId="77777777" w:rsidR="00CD5173" w:rsidRPr="00CD5173" w:rsidRDefault="00CD5173" w:rsidP="00CD5173">
            <w:pPr>
              <w:spacing w:line="256" w:lineRule="auto"/>
              <w:jc w:val="center"/>
              <w:rPr>
                <w:kern w:val="2"/>
                <w:sz w:val="20"/>
                <w:szCs w:val="20"/>
              </w:rPr>
            </w:pPr>
            <w:r w:rsidRPr="00CD5173">
              <w:rPr>
                <w:kern w:val="2"/>
                <w:sz w:val="20"/>
                <w:szCs w:val="20"/>
              </w:rPr>
              <w:t>5.000,00</w:t>
            </w:r>
          </w:p>
        </w:tc>
      </w:tr>
      <w:tr w:rsidR="00CD5173" w:rsidRPr="00CD5173" w14:paraId="3FB237F9" w14:textId="77777777" w:rsidTr="00514D5B">
        <w:trPr>
          <w:trHeight w:val="570"/>
        </w:trPr>
        <w:tc>
          <w:tcPr>
            <w:tcW w:w="2541" w:type="dxa"/>
            <w:vMerge w:val="restart"/>
            <w:hideMark/>
          </w:tcPr>
          <w:p w14:paraId="4F357601" w14:textId="77777777" w:rsidR="00CD5173" w:rsidRPr="00CD5173" w:rsidRDefault="00CD5173" w:rsidP="00CD5173">
            <w:pPr>
              <w:spacing w:line="256" w:lineRule="auto"/>
              <w:rPr>
                <w:kern w:val="2"/>
                <w:sz w:val="20"/>
                <w:szCs w:val="20"/>
              </w:rPr>
            </w:pPr>
            <w:r w:rsidRPr="00CD5173">
              <w:rPr>
                <w:kern w:val="2"/>
                <w:sz w:val="20"/>
                <w:szCs w:val="20"/>
              </w:rPr>
              <w:t xml:space="preserve">Udruga hrvatskih dragovoljaca Domovinskog rata (UHDDR) grada Požege </w:t>
            </w:r>
          </w:p>
        </w:tc>
        <w:tc>
          <w:tcPr>
            <w:tcW w:w="4542" w:type="dxa"/>
            <w:hideMark/>
          </w:tcPr>
          <w:p w14:paraId="50FCE4DF" w14:textId="77777777" w:rsidR="00CD5173" w:rsidRPr="00CD5173" w:rsidRDefault="00CD5173" w:rsidP="00CD5173">
            <w:pPr>
              <w:spacing w:line="256" w:lineRule="auto"/>
              <w:rPr>
                <w:kern w:val="2"/>
                <w:sz w:val="20"/>
                <w:szCs w:val="20"/>
              </w:rPr>
            </w:pPr>
            <w:r w:rsidRPr="00CD5173">
              <w:rPr>
                <w:kern w:val="2"/>
                <w:sz w:val="20"/>
                <w:szCs w:val="20"/>
              </w:rPr>
              <w:t>Sufinanciranje troškova izvještajno izborne skupštine GO-a UHDDR-a grada Požege</w:t>
            </w:r>
          </w:p>
        </w:tc>
        <w:tc>
          <w:tcPr>
            <w:tcW w:w="2239" w:type="dxa"/>
            <w:noWrap/>
            <w:vAlign w:val="center"/>
            <w:hideMark/>
          </w:tcPr>
          <w:p w14:paraId="10E5170E" w14:textId="77777777" w:rsidR="00CD5173" w:rsidRPr="00CD5173" w:rsidRDefault="00CD5173" w:rsidP="00CD5173">
            <w:pPr>
              <w:spacing w:line="256" w:lineRule="auto"/>
              <w:jc w:val="center"/>
              <w:rPr>
                <w:kern w:val="2"/>
                <w:sz w:val="20"/>
                <w:szCs w:val="20"/>
              </w:rPr>
            </w:pPr>
            <w:r w:rsidRPr="00CD5173">
              <w:rPr>
                <w:kern w:val="2"/>
                <w:sz w:val="20"/>
                <w:szCs w:val="20"/>
              </w:rPr>
              <w:t>2.000,00</w:t>
            </w:r>
          </w:p>
        </w:tc>
      </w:tr>
      <w:tr w:rsidR="00CD5173" w:rsidRPr="00CD5173" w14:paraId="3449C912" w14:textId="77777777" w:rsidTr="00514D5B">
        <w:trPr>
          <w:trHeight w:val="300"/>
        </w:trPr>
        <w:tc>
          <w:tcPr>
            <w:tcW w:w="2541" w:type="dxa"/>
            <w:vMerge/>
            <w:hideMark/>
          </w:tcPr>
          <w:p w14:paraId="331A14AA" w14:textId="77777777" w:rsidR="00CD5173" w:rsidRPr="00CD5173" w:rsidRDefault="00CD5173" w:rsidP="00CD5173">
            <w:pPr>
              <w:spacing w:line="256" w:lineRule="auto"/>
              <w:rPr>
                <w:kern w:val="2"/>
                <w:sz w:val="20"/>
                <w:szCs w:val="20"/>
              </w:rPr>
            </w:pPr>
          </w:p>
        </w:tc>
        <w:tc>
          <w:tcPr>
            <w:tcW w:w="4542" w:type="dxa"/>
            <w:hideMark/>
          </w:tcPr>
          <w:p w14:paraId="0A9782FF" w14:textId="77777777" w:rsidR="00CD5173" w:rsidRPr="00CD5173" w:rsidRDefault="00CD5173" w:rsidP="00CD5173">
            <w:pPr>
              <w:spacing w:line="256" w:lineRule="auto"/>
              <w:rPr>
                <w:kern w:val="2"/>
                <w:sz w:val="20"/>
                <w:szCs w:val="20"/>
              </w:rPr>
            </w:pPr>
            <w:r w:rsidRPr="00CD5173">
              <w:rPr>
                <w:kern w:val="2"/>
                <w:sz w:val="20"/>
                <w:szCs w:val="20"/>
              </w:rPr>
              <w:t>Odlazak na susrete dragovoljaca Domovinskog rata</w:t>
            </w:r>
          </w:p>
        </w:tc>
        <w:tc>
          <w:tcPr>
            <w:tcW w:w="2239" w:type="dxa"/>
            <w:noWrap/>
            <w:vAlign w:val="center"/>
            <w:hideMark/>
          </w:tcPr>
          <w:p w14:paraId="71891DD1" w14:textId="77777777" w:rsidR="00CD5173" w:rsidRPr="00CD5173" w:rsidRDefault="00CD5173" w:rsidP="00CD5173">
            <w:pPr>
              <w:spacing w:line="256" w:lineRule="auto"/>
              <w:jc w:val="center"/>
              <w:rPr>
                <w:kern w:val="2"/>
                <w:sz w:val="20"/>
                <w:szCs w:val="20"/>
              </w:rPr>
            </w:pPr>
            <w:r w:rsidRPr="00CD5173">
              <w:rPr>
                <w:kern w:val="2"/>
                <w:sz w:val="20"/>
                <w:szCs w:val="20"/>
              </w:rPr>
              <w:t>2.500,00</w:t>
            </w:r>
          </w:p>
        </w:tc>
      </w:tr>
      <w:tr w:rsidR="00CD5173" w:rsidRPr="00CD5173" w14:paraId="5D985C1E" w14:textId="77777777" w:rsidTr="00514D5B">
        <w:trPr>
          <w:trHeight w:val="600"/>
        </w:trPr>
        <w:tc>
          <w:tcPr>
            <w:tcW w:w="2541" w:type="dxa"/>
            <w:vMerge/>
            <w:hideMark/>
          </w:tcPr>
          <w:p w14:paraId="0DB391FB" w14:textId="77777777" w:rsidR="00CD5173" w:rsidRPr="00CD5173" w:rsidRDefault="00CD5173" w:rsidP="00CD5173">
            <w:pPr>
              <w:spacing w:line="256" w:lineRule="auto"/>
              <w:rPr>
                <w:kern w:val="2"/>
                <w:sz w:val="20"/>
                <w:szCs w:val="20"/>
              </w:rPr>
            </w:pPr>
          </w:p>
        </w:tc>
        <w:tc>
          <w:tcPr>
            <w:tcW w:w="4542" w:type="dxa"/>
            <w:hideMark/>
          </w:tcPr>
          <w:p w14:paraId="3CF406E0" w14:textId="77777777" w:rsidR="00CD5173" w:rsidRPr="00CD5173" w:rsidRDefault="00CD5173" w:rsidP="00CD5173">
            <w:pPr>
              <w:spacing w:line="256" w:lineRule="auto"/>
              <w:rPr>
                <w:kern w:val="2"/>
                <w:sz w:val="20"/>
                <w:szCs w:val="20"/>
              </w:rPr>
            </w:pPr>
            <w:r w:rsidRPr="00CD5173">
              <w:rPr>
                <w:kern w:val="2"/>
                <w:sz w:val="20"/>
                <w:szCs w:val="20"/>
              </w:rPr>
              <w:t>Sportski susreti i okupljanje braniteljskih udruga iz cijele Hrvatske</w:t>
            </w:r>
          </w:p>
        </w:tc>
        <w:tc>
          <w:tcPr>
            <w:tcW w:w="2239" w:type="dxa"/>
            <w:noWrap/>
            <w:vAlign w:val="center"/>
            <w:hideMark/>
          </w:tcPr>
          <w:p w14:paraId="78B89E28" w14:textId="77777777" w:rsidR="00CD5173" w:rsidRPr="00CD5173" w:rsidRDefault="00CD5173" w:rsidP="00CD5173">
            <w:pPr>
              <w:spacing w:line="256" w:lineRule="auto"/>
              <w:jc w:val="center"/>
              <w:rPr>
                <w:kern w:val="2"/>
                <w:sz w:val="20"/>
                <w:szCs w:val="20"/>
              </w:rPr>
            </w:pPr>
            <w:r w:rsidRPr="00CD5173">
              <w:rPr>
                <w:kern w:val="2"/>
                <w:sz w:val="20"/>
                <w:szCs w:val="20"/>
              </w:rPr>
              <w:t>10.000,00</w:t>
            </w:r>
          </w:p>
        </w:tc>
      </w:tr>
      <w:tr w:rsidR="00CD5173" w:rsidRPr="00CD5173" w14:paraId="758570BF" w14:textId="77777777" w:rsidTr="00514D5B">
        <w:trPr>
          <w:trHeight w:val="600"/>
        </w:trPr>
        <w:tc>
          <w:tcPr>
            <w:tcW w:w="2541" w:type="dxa"/>
            <w:vMerge/>
            <w:hideMark/>
          </w:tcPr>
          <w:p w14:paraId="3912C0D8" w14:textId="77777777" w:rsidR="00CD5173" w:rsidRPr="00CD5173" w:rsidRDefault="00CD5173" w:rsidP="00CD5173">
            <w:pPr>
              <w:spacing w:line="256" w:lineRule="auto"/>
              <w:rPr>
                <w:kern w:val="2"/>
                <w:sz w:val="20"/>
                <w:szCs w:val="20"/>
              </w:rPr>
            </w:pPr>
          </w:p>
        </w:tc>
        <w:tc>
          <w:tcPr>
            <w:tcW w:w="4542" w:type="dxa"/>
            <w:hideMark/>
          </w:tcPr>
          <w:p w14:paraId="1F7CDF0F" w14:textId="77777777" w:rsidR="00CD5173" w:rsidRPr="00CD5173" w:rsidRDefault="00CD5173" w:rsidP="00CD5173">
            <w:pPr>
              <w:spacing w:line="256" w:lineRule="auto"/>
              <w:rPr>
                <w:kern w:val="2"/>
                <w:sz w:val="20"/>
                <w:szCs w:val="20"/>
              </w:rPr>
            </w:pPr>
            <w:r w:rsidRPr="00CD5173">
              <w:rPr>
                <w:kern w:val="2"/>
                <w:sz w:val="20"/>
                <w:szCs w:val="20"/>
              </w:rPr>
              <w:t>27. sportsko i edukativno okupljanje hrvatskih dragovoljaca Domovinskog rata</w:t>
            </w:r>
          </w:p>
        </w:tc>
        <w:tc>
          <w:tcPr>
            <w:tcW w:w="2239" w:type="dxa"/>
            <w:noWrap/>
            <w:vAlign w:val="center"/>
            <w:hideMark/>
          </w:tcPr>
          <w:p w14:paraId="14860BF5" w14:textId="77777777" w:rsidR="00CD5173" w:rsidRPr="00CD5173" w:rsidRDefault="00CD5173" w:rsidP="00CD5173">
            <w:pPr>
              <w:spacing w:line="256" w:lineRule="auto"/>
              <w:jc w:val="center"/>
              <w:rPr>
                <w:kern w:val="2"/>
                <w:sz w:val="20"/>
                <w:szCs w:val="20"/>
              </w:rPr>
            </w:pPr>
            <w:r w:rsidRPr="00CD5173">
              <w:rPr>
                <w:kern w:val="2"/>
                <w:sz w:val="20"/>
                <w:szCs w:val="20"/>
              </w:rPr>
              <w:t>2.000,00</w:t>
            </w:r>
          </w:p>
        </w:tc>
      </w:tr>
      <w:tr w:rsidR="00CD5173" w:rsidRPr="00CD5173" w14:paraId="25C7EDF3" w14:textId="77777777" w:rsidTr="00514D5B">
        <w:trPr>
          <w:trHeight w:val="221"/>
        </w:trPr>
        <w:tc>
          <w:tcPr>
            <w:tcW w:w="2541" w:type="dxa"/>
            <w:vMerge/>
            <w:hideMark/>
          </w:tcPr>
          <w:p w14:paraId="1B4338D0" w14:textId="77777777" w:rsidR="00CD5173" w:rsidRPr="00CD5173" w:rsidRDefault="00CD5173" w:rsidP="00CD5173">
            <w:pPr>
              <w:spacing w:line="256" w:lineRule="auto"/>
              <w:rPr>
                <w:kern w:val="2"/>
                <w:sz w:val="20"/>
                <w:szCs w:val="20"/>
              </w:rPr>
            </w:pPr>
          </w:p>
        </w:tc>
        <w:tc>
          <w:tcPr>
            <w:tcW w:w="4542" w:type="dxa"/>
            <w:noWrap/>
            <w:hideMark/>
          </w:tcPr>
          <w:p w14:paraId="7CE74CEA" w14:textId="77777777" w:rsidR="00CD5173" w:rsidRPr="00CD5173" w:rsidRDefault="00CD5173" w:rsidP="00CD5173">
            <w:pPr>
              <w:spacing w:line="256" w:lineRule="auto"/>
              <w:rPr>
                <w:kern w:val="2"/>
                <w:sz w:val="20"/>
                <w:szCs w:val="20"/>
              </w:rPr>
            </w:pPr>
            <w:r w:rsidRPr="00CD5173">
              <w:rPr>
                <w:kern w:val="2"/>
                <w:sz w:val="20"/>
                <w:szCs w:val="20"/>
              </w:rPr>
              <w:t>Za materijalne troškove udruge</w:t>
            </w:r>
          </w:p>
        </w:tc>
        <w:tc>
          <w:tcPr>
            <w:tcW w:w="2239" w:type="dxa"/>
            <w:noWrap/>
            <w:vAlign w:val="center"/>
            <w:hideMark/>
          </w:tcPr>
          <w:p w14:paraId="507EA68A" w14:textId="77777777" w:rsidR="00CD5173" w:rsidRPr="00CD5173" w:rsidRDefault="00CD5173" w:rsidP="00CD5173">
            <w:pPr>
              <w:spacing w:line="256" w:lineRule="auto"/>
              <w:jc w:val="center"/>
              <w:rPr>
                <w:kern w:val="2"/>
                <w:sz w:val="20"/>
                <w:szCs w:val="20"/>
              </w:rPr>
            </w:pPr>
            <w:r w:rsidRPr="00CD5173">
              <w:rPr>
                <w:kern w:val="2"/>
                <w:sz w:val="20"/>
                <w:szCs w:val="20"/>
              </w:rPr>
              <w:t>1.000,00</w:t>
            </w:r>
          </w:p>
        </w:tc>
      </w:tr>
      <w:tr w:rsidR="00CD5173" w:rsidRPr="00CD5173" w14:paraId="3C3E7B11" w14:textId="77777777" w:rsidTr="00514D5B">
        <w:trPr>
          <w:trHeight w:val="395"/>
        </w:trPr>
        <w:tc>
          <w:tcPr>
            <w:tcW w:w="2541" w:type="dxa"/>
            <w:vMerge w:val="restart"/>
            <w:hideMark/>
          </w:tcPr>
          <w:p w14:paraId="020059C0" w14:textId="77777777" w:rsidR="00CD5173" w:rsidRPr="00CD5173" w:rsidRDefault="00CD5173" w:rsidP="00CD5173">
            <w:pPr>
              <w:spacing w:line="256" w:lineRule="auto"/>
              <w:rPr>
                <w:kern w:val="2"/>
                <w:sz w:val="20"/>
                <w:szCs w:val="20"/>
              </w:rPr>
            </w:pPr>
            <w:r w:rsidRPr="00CD5173">
              <w:rPr>
                <w:kern w:val="2"/>
                <w:sz w:val="20"/>
                <w:szCs w:val="20"/>
              </w:rPr>
              <w:t>Udruga roditelja poginulih branitelja Domovinskog rata grada Požege</w:t>
            </w:r>
          </w:p>
        </w:tc>
        <w:tc>
          <w:tcPr>
            <w:tcW w:w="4542" w:type="dxa"/>
            <w:noWrap/>
            <w:hideMark/>
          </w:tcPr>
          <w:p w14:paraId="627FBF63" w14:textId="77777777" w:rsidR="00CD5173" w:rsidRPr="00CD5173" w:rsidRDefault="00CD5173" w:rsidP="00CD5173">
            <w:pPr>
              <w:spacing w:line="256" w:lineRule="auto"/>
              <w:jc w:val="both"/>
              <w:rPr>
                <w:kern w:val="2"/>
                <w:sz w:val="20"/>
                <w:szCs w:val="20"/>
              </w:rPr>
            </w:pPr>
            <w:r w:rsidRPr="00CD5173">
              <w:rPr>
                <w:kern w:val="2"/>
                <w:sz w:val="20"/>
                <w:szCs w:val="20"/>
              </w:rPr>
              <w:t>Sufinanciranje troškova održavanja redovne skupštine udruge te uskršnjega druženja članova</w:t>
            </w:r>
          </w:p>
        </w:tc>
        <w:tc>
          <w:tcPr>
            <w:tcW w:w="2239" w:type="dxa"/>
            <w:noWrap/>
            <w:vAlign w:val="center"/>
            <w:hideMark/>
          </w:tcPr>
          <w:p w14:paraId="59DE325A" w14:textId="77777777" w:rsidR="00CD5173" w:rsidRPr="00CD5173" w:rsidRDefault="00CD5173" w:rsidP="00CD5173">
            <w:pPr>
              <w:spacing w:line="256" w:lineRule="auto"/>
              <w:jc w:val="center"/>
              <w:rPr>
                <w:kern w:val="2"/>
                <w:sz w:val="20"/>
                <w:szCs w:val="20"/>
              </w:rPr>
            </w:pPr>
            <w:r w:rsidRPr="00CD5173">
              <w:rPr>
                <w:kern w:val="2"/>
                <w:sz w:val="20"/>
                <w:szCs w:val="20"/>
              </w:rPr>
              <w:t>5.000,00</w:t>
            </w:r>
          </w:p>
        </w:tc>
      </w:tr>
      <w:tr w:rsidR="00CD5173" w:rsidRPr="00CD5173" w14:paraId="0A927BAC" w14:textId="77777777" w:rsidTr="00514D5B">
        <w:trPr>
          <w:trHeight w:val="445"/>
        </w:trPr>
        <w:tc>
          <w:tcPr>
            <w:tcW w:w="2541" w:type="dxa"/>
            <w:vMerge/>
            <w:hideMark/>
          </w:tcPr>
          <w:p w14:paraId="440402E2" w14:textId="77777777" w:rsidR="00CD5173" w:rsidRPr="00CD5173" w:rsidRDefault="00CD5173" w:rsidP="00CD5173">
            <w:pPr>
              <w:spacing w:line="256" w:lineRule="auto"/>
              <w:rPr>
                <w:kern w:val="2"/>
                <w:sz w:val="20"/>
                <w:szCs w:val="20"/>
              </w:rPr>
            </w:pPr>
          </w:p>
        </w:tc>
        <w:tc>
          <w:tcPr>
            <w:tcW w:w="4542" w:type="dxa"/>
          </w:tcPr>
          <w:p w14:paraId="68EF6B6B" w14:textId="77777777" w:rsidR="00CD5173" w:rsidRPr="00CD5173" w:rsidRDefault="00CD5173" w:rsidP="00CD5173">
            <w:pPr>
              <w:spacing w:line="256" w:lineRule="auto"/>
              <w:rPr>
                <w:kern w:val="2"/>
                <w:sz w:val="20"/>
                <w:szCs w:val="20"/>
              </w:rPr>
            </w:pPr>
            <w:r w:rsidRPr="00CD5173">
              <w:rPr>
                <w:kern w:val="2"/>
                <w:sz w:val="20"/>
                <w:szCs w:val="20"/>
              </w:rPr>
              <w:t>Sjećanja na našu poginulu djecu i Domovinski rat - "Da se ne zaboravi"</w:t>
            </w:r>
          </w:p>
          <w:p w14:paraId="43F8E779" w14:textId="77777777" w:rsidR="00CD5173" w:rsidRPr="00CD5173" w:rsidRDefault="00CD5173" w:rsidP="00CD5173">
            <w:pPr>
              <w:suppressAutoHyphens/>
              <w:spacing w:line="256" w:lineRule="auto"/>
              <w:rPr>
                <w:kern w:val="2"/>
                <w:sz w:val="20"/>
                <w:szCs w:val="20"/>
              </w:rPr>
            </w:pPr>
            <w:r w:rsidRPr="00CD5173">
              <w:rPr>
                <w:kern w:val="2"/>
                <w:sz w:val="20"/>
                <w:szCs w:val="20"/>
              </w:rPr>
              <w:t> </w:t>
            </w:r>
          </w:p>
        </w:tc>
        <w:tc>
          <w:tcPr>
            <w:tcW w:w="2239" w:type="dxa"/>
            <w:noWrap/>
            <w:vAlign w:val="center"/>
            <w:hideMark/>
          </w:tcPr>
          <w:p w14:paraId="3ED4F39C" w14:textId="77777777" w:rsidR="00CD5173" w:rsidRPr="00CD5173" w:rsidRDefault="00CD5173" w:rsidP="00CD5173">
            <w:pPr>
              <w:spacing w:line="256" w:lineRule="auto"/>
              <w:jc w:val="center"/>
              <w:rPr>
                <w:kern w:val="2"/>
                <w:sz w:val="20"/>
                <w:szCs w:val="20"/>
              </w:rPr>
            </w:pPr>
            <w:r w:rsidRPr="00CD5173">
              <w:rPr>
                <w:kern w:val="2"/>
                <w:sz w:val="20"/>
                <w:szCs w:val="20"/>
              </w:rPr>
              <w:t>20.000,00</w:t>
            </w:r>
          </w:p>
        </w:tc>
      </w:tr>
      <w:tr w:rsidR="00CD5173" w:rsidRPr="00CD5173" w14:paraId="68EA20DD" w14:textId="77777777" w:rsidTr="00514D5B">
        <w:trPr>
          <w:trHeight w:val="413"/>
        </w:trPr>
        <w:tc>
          <w:tcPr>
            <w:tcW w:w="2541" w:type="dxa"/>
            <w:vMerge w:val="restart"/>
            <w:hideMark/>
          </w:tcPr>
          <w:p w14:paraId="309F1A5A" w14:textId="77777777" w:rsidR="00CD5173" w:rsidRPr="00CD5173" w:rsidRDefault="00CD5173" w:rsidP="00CD5173">
            <w:pPr>
              <w:spacing w:line="256" w:lineRule="auto"/>
              <w:rPr>
                <w:kern w:val="2"/>
                <w:sz w:val="20"/>
                <w:szCs w:val="20"/>
              </w:rPr>
            </w:pPr>
            <w:r w:rsidRPr="00CD5173">
              <w:rPr>
                <w:kern w:val="2"/>
                <w:sz w:val="20"/>
                <w:szCs w:val="20"/>
              </w:rPr>
              <w:t xml:space="preserve">Udruga dragovoljaca i veterana Domovinskog rata </w:t>
            </w:r>
            <w:r w:rsidRPr="00CD5173">
              <w:rPr>
                <w:kern w:val="2"/>
                <w:sz w:val="20"/>
                <w:szCs w:val="20"/>
              </w:rPr>
              <w:lastRenderedPageBreak/>
              <w:t>(UDVDR) podružnica Požeško-slavonske županije</w:t>
            </w:r>
          </w:p>
        </w:tc>
        <w:tc>
          <w:tcPr>
            <w:tcW w:w="4542" w:type="dxa"/>
            <w:noWrap/>
            <w:hideMark/>
          </w:tcPr>
          <w:p w14:paraId="62C2B041" w14:textId="77777777" w:rsidR="00CD5173" w:rsidRPr="00CD5173" w:rsidRDefault="00CD5173" w:rsidP="00CD5173">
            <w:pPr>
              <w:spacing w:line="256" w:lineRule="auto"/>
              <w:jc w:val="both"/>
              <w:rPr>
                <w:kern w:val="2"/>
                <w:sz w:val="20"/>
                <w:szCs w:val="20"/>
              </w:rPr>
            </w:pPr>
            <w:r w:rsidRPr="00CD5173">
              <w:rPr>
                <w:kern w:val="2"/>
                <w:sz w:val="20"/>
                <w:szCs w:val="20"/>
              </w:rPr>
              <w:lastRenderedPageBreak/>
              <w:t>Sufinanciranje troškova aktivnosti ureda udruge u Vukovarskoj ulici u Požegi, za razdoblje od siječnja do travnja 2022. godine.</w:t>
            </w:r>
          </w:p>
        </w:tc>
        <w:tc>
          <w:tcPr>
            <w:tcW w:w="2239" w:type="dxa"/>
            <w:noWrap/>
            <w:vAlign w:val="center"/>
            <w:hideMark/>
          </w:tcPr>
          <w:p w14:paraId="61F0AB57" w14:textId="77777777" w:rsidR="00CD5173" w:rsidRPr="00CD5173" w:rsidRDefault="00CD5173" w:rsidP="00CD5173">
            <w:pPr>
              <w:spacing w:line="256" w:lineRule="auto"/>
              <w:jc w:val="center"/>
              <w:rPr>
                <w:kern w:val="2"/>
                <w:sz w:val="20"/>
                <w:szCs w:val="20"/>
              </w:rPr>
            </w:pPr>
            <w:r w:rsidRPr="00CD5173">
              <w:rPr>
                <w:kern w:val="2"/>
                <w:sz w:val="20"/>
                <w:szCs w:val="20"/>
              </w:rPr>
              <w:t>12.000,00</w:t>
            </w:r>
          </w:p>
        </w:tc>
      </w:tr>
      <w:tr w:rsidR="00CD5173" w:rsidRPr="00CD5173" w14:paraId="28B49B74" w14:textId="77777777" w:rsidTr="00514D5B">
        <w:trPr>
          <w:trHeight w:val="491"/>
        </w:trPr>
        <w:tc>
          <w:tcPr>
            <w:tcW w:w="2541" w:type="dxa"/>
            <w:vMerge/>
            <w:hideMark/>
          </w:tcPr>
          <w:p w14:paraId="78FBAC94" w14:textId="77777777" w:rsidR="00CD5173" w:rsidRPr="00CD5173" w:rsidRDefault="00CD5173" w:rsidP="00CD5173">
            <w:pPr>
              <w:spacing w:line="256" w:lineRule="auto"/>
              <w:rPr>
                <w:kern w:val="2"/>
                <w:sz w:val="20"/>
                <w:szCs w:val="20"/>
              </w:rPr>
            </w:pPr>
          </w:p>
        </w:tc>
        <w:tc>
          <w:tcPr>
            <w:tcW w:w="4542" w:type="dxa"/>
            <w:noWrap/>
            <w:hideMark/>
          </w:tcPr>
          <w:p w14:paraId="6A1891FD" w14:textId="77777777" w:rsidR="00CD5173" w:rsidRPr="00CD5173" w:rsidRDefault="00CD5173" w:rsidP="00CD5173">
            <w:pPr>
              <w:spacing w:line="256" w:lineRule="auto"/>
              <w:jc w:val="both"/>
              <w:rPr>
                <w:kern w:val="2"/>
                <w:sz w:val="20"/>
                <w:szCs w:val="20"/>
              </w:rPr>
            </w:pPr>
            <w:r w:rsidRPr="00CD5173">
              <w:rPr>
                <w:kern w:val="2"/>
                <w:sz w:val="20"/>
                <w:szCs w:val="20"/>
              </w:rPr>
              <w:t>Sufinanciranje troškova aktivnosti ureda udruge u Vukovarskoj ulici u Požegi, za razdoblje od svibnja do srpnja 2022. godine.</w:t>
            </w:r>
          </w:p>
        </w:tc>
        <w:tc>
          <w:tcPr>
            <w:tcW w:w="2239" w:type="dxa"/>
            <w:noWrap/>
            <w:vAlign w:val="center"/>
            <w:hideMark/>
          </w:tcPr>
          <w:p w14:paraId="4BA58A39" w14:textId="77777777" w:rsidR="00CD5173" w:rsidRPr="00CD5173" w:rsidRDefault="00CD5173" w:rsidP="00CD5173">
            <w:pPr>
              <w:spacing w:line="256" w:lineRule="auto"/>
              <w:jc w:val="center"/>
              <w:rPr>
                <w:kern w:val="2"/>
                <w:sz w:val="20"/>
                <w:szCs w:val="20"/>
              </w:rPr>
            </w:pPr>
            <w:r w:rsidRPr="00CD5173">
              <w:rPr>
                <w:kern w:val="2"/>
                <w:sz w:val="20"/>
                <w:szCs w:val="20"/>
              </w:rPr>
              <w:t>9.000,00</w:t>
            </w:r>
          </w:p>
        </w:tc>
      </w:tr>
      <w:tr w:rsidR="00CD5173" w:rsidRPr="00CD5173" w14:paraId="6EA332F1" w14:textId="77777777" w:rsidTr="00514D5B">
        <w:trPr>
          <w:trHeight w:val="300"/>
        </w:trPr>
        <w:tc>
          <w:tcPr>
            <w:tcW w:w="2541" w:type="dxa"/>
            <w:vMerge/>
            <w:hideMark/>
          </w:tcPr>
          <w:p w14:paraId="33BC7673" w14:textId="77777777" w:rsidR="00CD5173" w:rsidRPr="00CD5173" w:rsidRDefault="00CD5173" w:rsidP="00CD5173">
            <w:pPr>
              <w:spacing w:line="256" w:lineRule="auto"/>
              <w:rPr>
                <w:kern w:val="2"/>
                <w:sz w:val="20"/>
                <w:szCs w:val="20"/>
              </w:rPr>
            </w:pPr>
          </w:p>
        </w:tc>
        <w:tc>
          <w:tcPr>
            <w:tcW w:w="4542" w:type="dxa"/>
            <w:hideMark/>
          </w:tcPr>
          <w:p w14:paraId="6018F44A" w14:textId="77777777" w:rsidR="00CD5173" w:rsidRPr="00CD5173" w:rsidRDefault="00CD5173" w:rsidP="00CD5173">
            <w:pPr>
              <w:spacing w:line="256" w:lineRule="auto"/>
              <w:rPr>
                <w:kern w:val="2"/>
                <w:sz w:val="20"/>
                <w:szCs w:val="20"/>
              </w:rPr>
            </w:pPr>
            <w:r w:rsidRPr="00CD5173">
              <w:rPr>
                <w:kern w:val="2"/>
                <w:sz w:val="20"/>
                <w:szCs w:val="20"/>
              </w:rPr>
              <w:t>"Sat istine - vrijeme istine"</w:t>
            </w:r>
          </w:p>
        </w:tc>
        <w:tc>
          <w:tcPr>
            <w:tcW w:w="2239" w:type="dxa"/>
            <w:noWrap/>
            <w:vAlign w:val="center"/>
            <w:hideMark/>
          </w:tcPr>
          <w:p w14:paraId="3860A4E8" w14:textId="77777777" w:rsidR="00CD5173" w:rsidRPr="00CD5173" w:rsidRDefault="00CD5173" w:rsidP="00CD5173">
            <w:pPr>
              <w:spacing w:line="256" w:lineRule="auto"/>
              <w:jc w:val="center"/>
              <w:rPr>
                <w:kern w:val="2"/>
                <w:sz w:val="20"/>
                <w:szCs w:val="20"/>
              </w:rPr>
            </w:pPr>
            <w:r w:rsidRPr="00CD5173">
              <w:rPr>
                <w:kern w:val="2"/>
                <w:sz w:val="20"/>
                <w:szCs w:val="20"/>
              </w:rPr>
              <w:t>15.000,00</w:t>
            </w:r>
          </w:p>
        </w:tc>
      </w:tr>
      <w:tr w:rsidR="00CD5173" w:rsidRPr="00CD5173" w14:paraId="0F4A5DF6" w14:textId="77777777" w:rsidTr="00514D5B">
        <w:trPr>
          <w:trHeight w:val="658"/>
        </w:trPr>
        <w:tc>
          <w:tcPr>
            <w:tcW w:w="2541" w:type="dxa"/>
            <w:vMerge/>
            <w:hideMark/>
          </w:tcPr>
          <w:p w14:paraId="05E63F84" w14:textId="77777777" w:rsidR="00CD5173" w:rsidRPr="00CD5173" w:rsidRDefault="00CD5173" w:rsidP="00CD5173">
            <w:pPr>
              <w:spacing w:line="256" w:lineRule="auto"/>
              <w:rPr>
                <w:kern w:val="2"/>
                <w:sz w:val="20"/>
                <w:szCs w:val="20"/>
              </w:rPr>
            </w:pPr>
          </w:p>
        </w:tc>
        <w:tc>
          <w:tcPr>
            <w:tcW w:w="4542" w:type="dxa"/>
            <w:noWrap/>
            <w:hideMark/>
          </w:tcPr>
          <w:p w14:paraId="6D1F5715" w14:textId="77777777" w:rsidR="00CD5173" w:rsidRPr="00CD5173" w:rsidRDefault="00CD5173" w:rsidP="00CD5173">
            <w:pPr>
              <w:spacing w:line="256" w:lineRule="auto"/>
              <w:jc w:val="both"/>
              <w:rPr>
                <w:kern w:val="2"/>
                <w:sz w:val="20"/>
                <w:szCs w:val="20"/>
              </w:rPr>
            </w:pPr>
            <w:r w:rsidRPr="00CD5173">
              <w:rPr>
                <w:kern w:val="2"/>
                <w:sz w:val="20"/>
                <w:szCs w:val="20"/>
              </w:rPr>
              <w:t>Sufinanciranje troškova aktivnosti ureda udruge u Vukovarskoj ulici u Požegi, za razdoblje od kolovoza do listopada 2022. godine.</w:t>
            </w:r>
          </w:p>
        </w:tc>
        <w:tc>
          <w:tcPr>
            <w:tcW w:w="2239" w:type="dxa"/>
            <w:noWrap/>
            <w:vAlign w:val="center"/>
            <w:hideMark/>
          </w:tcPr>
          <w:p w14:paraId="665CC04E" w14:textId="77777777" w:rsidR="00CD5173" w:rsidRPr="00CD5173" w:rsidRDefault="00CD5173" w:rsidP="00CD5173">
            <w:pPr>
              <w:spacing w:line="256" w:lineRule="auto"/>
              <w:jc w:val="center"/>
              <w:rPr>
                <w:kern w:val="2"/>
                <w:sz w:val="20"/>
                <w:szCs w:val="20"/>
              </w:rPr>
            </w:pPr>
            <w:r w:rsidRPr="00CD5173">
              <w:rPr>
                <w:kern w:val="2"/>
                <w:sz w:val="20"/>
                <w:szCs w:val="20"/>
              </w:rPr>
              <w:t>9.000,00</w:t>
            </w:r>
          </w:p>
        </w:tc>
      </w:tr>
      <w:tr w:rsidR="00CD5173" w:rsidRPr="00CD5173" w14:paraId="69D111D9" w14:textId="77777777" w:rsidTr="00514D5B">
        <w:trPr>
          <w:trHeight w:val="485"/>
        </w:trPr>
        <w:tc>
          <w:tcPr>
            <w:tcW w:w="2541" w:type="dxa"/>
            <w:vMerge/>
            <w:hideMark/>
          </w:tcPr>
          <w:p w14:paraId="33034FE1" w14:textId="77777777" w:rsidR="00CD5173" w:rsidRPr="00CD5173" w:rsidRDefault="00CD5173" w:rsidP="00CD5173">
            <w:pPr>
              <w:spacing w:line="256" w:lineRule="auto"/>
              <w:rPr>
                <w:kern w:val="2"/>
                <w:sz w:val="20"/>
                <w:szCs w:val="20"/>
              </w:rPr>
            </w:pPr>
          </w:p>
        </w:tc>
        <w:tc>
          <w:tcPr>
            <w:tcW w:w="4542" w:type="dxa"/>
            <w:noWrap/>
            <w:hideMark/>
          </w:tcPr>
          <w:p w14:paraId="211C3658" w14:textId="77777777" w:rsidR="00CD5173" w:rsidRPr="00CD5173" w:rsidRDefault="00CD5173" w:rsidP="00CD5173">
            <w:pPr>
              <w:spacing w:line="256" w:lineRule="auto"/>
              <w:jc w:val="both"/>
              <w:rPr>
                <w:kern w:val="2"/>
                <w:sz w:val="20"/>
                <w:szCs w:val="20"/>
              </w:rPr>
            </w:pPr>
            <w:r w:rsidRPr="00CD5173">
              <w:rPr>
                <w:kern w:val="2"/>
                <w:sz w:val="20"/>
                <w:szCs w:val="20"/>
              </w:rPr>
              <w:t>Sufinanciranje troškova aktivnosti ureda udruge u Vukovarskoj ulici u Požegi za studeni i prosinac 2022. godine.</w:t>
            </w:r>
          </w:p>
        </w:tc>
        <w:tc>
          <w:tcPr>
            <w:tcW w:w="2239" w:type="dxa"/>
            <w:noWrap/>
            <w:vAlign w:val="center"/>
            <w:hideMark/>
          </w:tcPr>
          <w:p w14:paraId="525D8C02" w14:textId="77777777" w:rsidR="00CD5173" w:rsidRPr="00CD5173" w:rsidRDefault="00CD5173" w:rsidP="00CD5173">
            <w:pPr>
              <w:spacing w:line="256" w:lineRule="auto"/>
              <w:jc w:val="center"/>
              <w:rPr>
                <w:kern w:val="2"/>
                <w:sz w:val="20"/>
                <w:szCs w:val="20"/>
              </w:rPr>
            </w:pPr>
            <w:r w:rsidRPr="00CD5173">
              <w:rPr>
                <w:kern w:val="2"/>
                <w:sz w:val="20"/>
                <w:szCs w:val="20"/>
              </w:rPr>
              <w:t>6.000,00</w:t>
            </w:r>
          </w:p>
        </w:tc>
      </w:tr>
      <w:tr w:rsidR="00CD5173" w:rsidRPr="00CD5173" w14:paraId="16CB5D5B" w14:textId="77777777" w:rsidTr="00514D5B">
        <w:trPr>
          <w:trHeight w:val="300"/>
        </w:trPr>
        <w:tc>
          <w:tcPr>
            <w:tcW w:w="2541" w:type="dxa"/>
            <w:vMerge/>
            <w:hideMark/>
          </w:tcPr>
          <w:p w14:paraId="14A6ABF8" w14:textId="77777777" w:rsidR="00CD5173" w:rsidRPr="00CD5173" w:rsidRDefault="00CD5173" w:rsidP="00CD5173">
            <w:pPr>
              <w:spacing w:line="256" w:lineRule="auto"/>
              <w:rPr>
                <w:kern w:val="2"/>
                <w:sz w:val="20"/>
                <w:szCs w:val="20"/>
              </w:rPr>
            </w:pPr>
          </w:p>
        </w:tc>
        <w:tc>
          <w:tcPr>
            <w:tcW w:w="4542" w:type="dxa"/>
            <w:hideMark/>
          </w:tcPr>
          <w:p w14:paraId="591FFF6A" w14:textId="77777777" w:rsidR="00CD5173" w:rsidRPr="00CD5173" w:rsidRDefault="00CD5173" w:rsidP="00CD5173">
            <w:pPr>
              <w:spacing w:line="256" w:lineRule="auto"/>
              <w:rPr>
                <w:kern w:val="2"/>
                <w:sz w:val="20"/>
                <w:szCs w:val="20"/>
              </w:rPr>
            </w:pPr>
            <w:r w:rsidRPr="00CD5173">
              <w:rPr>
                <w:kern w:val="2"/>
                <w:sz w:val="20"/>
                <w:szCs w:val="20"/>
              </w:rPr>
              <w:t>"Godišnji susreti, obilježavanje značajnih datuma"</w:t>
            </w:r>
          </w:p>
        </w:tc>
        <w:tc>
          <w:tcPr>
            <w:tcW w:w="2239" w:type="dxa"/>
            <w:noWrap/>
            <w:vAlign w:val="center"/>
            <w:hideMark/>
          </w:tcPr>
          <w:p w14:paraId="3B9679CC" w14:textId="77777777" w:rsidR="00CD5173" w:rsidRPr="00CD5173" w:rsidRDefault="00CD5173" w:rsidP="00CD5173">
            <w:pPr>
              <w:spacing w:line="256" w:lineRule="auto"/>
              <w:jc w:val="center"/>
              <w:rPr>
                <w:kern w:val="2"/>
                <w:sz w:val="20"/>
                <w:szCs w:val="20"/>
              </w:rPr>
            </w:pPr>
            <w:r w:rsidRPr="00CD5173">
              <w:rPr>
                <w:kern w:val="2"/>
                <w:sz w:val="20"/>
                <w:szCs w:val="20"/>
              </w:rPr>
              <w:t>6.000,00</w:t>
            </w:r>
          </w:p>
        </w:tc>
      </w:tr>
      <w:tr w:rsidR="00CD5173" w:rsidRPr="00CD5173" w14:paraId="3217D860" w14:textId="77777777" w:rsidTr="00514D5B">
        <w:trPr>
          <w:trHeight w:val="300"/>
        </w:trPr>
        <w:tc>
          <w:tcPr>
            <w:tcW w:w="2541" w:type="dxa"/>
            <w:vMerge w:val="restart"/>
            <w:hideMark/>
          </w:tcPr>
          <w:p w14:paraId="12C92229" w14:textId="77777777" w:rsidR="00CD5173" w:rsidRPr="00CD5173" w:rsidRDefault="00CD5173" w:rsidP="00CD5173">
            <w:pPr>
              <w:spacing w:line="256" w:lineRule="auto"/>
              <w:rPr>
                <w:kern w:val="2"/>
                <w:sz w:val="20"/>
                <w:szCs w:val="20"/>
              </w:rPr>
            </w:pPr>
            <w:r w:rsidRPr="00CD5173">
              <w:rPr>
                <w:kern w:val="2"/>
                <w:sz w:val="20"/>
                <w:szCs w:val="20"/>
              </w:rPr>
              <w:t>Udruga specijalne policije iz Domovinskog rata "Trenk" Požega</w:t>
            </w:r>
          </w:p>
        </w:tc>
        <w:tc>
          <w:tcPr>
            <w:tcW w:w="4542" w:type="dxa"/>
            <w:vMerge w:val="restart"/>
            <w:hideMark/>
          </w:tcPr>
          <w:p w14:paraId="493037EA" w14:textId="77777777" w:rsidR="00CD5173" w:rsidRPr="00CD5173" w:rsidRDefault="00CD5173" w:rsidP="00CD5173">
            <w:pPr>
              <w:spacing w:line="256" w:lineRule="auto"/>
              <w:rPr>
                <w:kern w:val="2"/>
                <w:sz w:val="20"/>
                <w:szCs w:val="20"/>
              </w:rPr>
            </w:pPr>
            <w:r w:rsidRPr="00CD5173">
              <w:rPr>
                <w:kern w:val="2"/>
                <w:sz w:val="20"/>
                <w:szCs w:val="20"/>
              </w:rPr>
              <w:t>Promicanje istine o Domovinskom ratu kroz doprinos, značaj i ulogu Specijalne jedinice policije "Trenk" Požega.</w:t>
            </w:r>
          </w:p>
        </w:tc>
        <w:tc>
          <w:tcPr>
            <w:tcW w:w="2239" w:type="dxa"/>
            <w:noWrap/>
            <w:vAlign w:val="center"/>
            <w:hideMark/>
          </w:tcPr>
          <w:p w14:paraId="59DDEE9D" w14:textId="77777777" w:rsidR="00CD5173" w:rsidRPr="00CD5173" w:rsidRDefault="00CD5173" w:rsidP="00CD5173">
            <w:pPr>
              <w:spacing w:line="256" w:lineRule="auto"/>
              <w:jc w:val="center"/>
              <w:rPr>
                <w:kern w:val="2"/>
                <w:sz w:val="20"/>
                <w:szCs w:val="20"/>
              </w:rPr>
            </w:pPr>
            <w:r w:rsidRPr="00CD5173">
              <w:rPr>
                <w:kern w:val="2"/>
                <w:sz w:val="20"/>
                <w:szCs w:val="20"/>
              </w:rPr>
              <w:t>10.000,00</w:t>
            </w:r>
          </w:p>
        </w:tc>
      </w:tr>
      <w:tr w:rsidR="00CD5173" w:rsidRPr="00CD5173" w14:paraId="6DCFAEF3" w14:textId="77777777" w:rsidTr="00514D5B">
        <w:trPr>
          <w:trHeight w:val="218"/>
        </w:trPr>
        <w:tc>
          <w:tcPr>
            <w:tcW w:w="2541" w:type="dxa"/>
            <w:vMerge/>
            <w:hideMark/>
          </w:tcPr>
          <w:p w14:paraId="57D49E76" w14:textId="77777777" w:rsidR="00CD5173" w:rsidRPr="00CD5173" w:rsidRDefault="00CD5173" w:rsidP="00CD5173">
            <w:pPr>
              <w:spacing w:line="256" w:lineRule="auto"/>
              <w:rPr>
                <w:kern w:val="2"/>
                <w:sz w:val="20"/>
                <w:szCs w:val="20"/>
              </w:rPr>
            </w:pPr>
          </w:p>
        </w:tc>
        <w:tc>
          <w:tcPr>
            <w:tcW w:w="4542" w:type="dxa"/>
            <w:vMerge/>
            <w:hideMark/>
          </w:tcPr>
          <w:p w14:paraId="12CFE891" w14:textId="77777777" w:rsidR="00CD5173" w:rsidRPr="00CD5173" w:rsidRDefault="00CD5173" w:rsidP="00CD5173">
            <w:pPr>
              <w:spacing w:line="256" w:lineRule="auto"/>
              <w:rPr>
                <w:kern w:val="2"/>
                <w:sz w:val="20"/>
                <w:szCs w:val="20"/>
              </w:rPr>
            </w:pPr>
          </w:p>
        </w:tc>
        <w:tc>
          <w:tcPr>
            <w:tcW w:w="2239" w:type="dxa"/>
            <w:noWrap/>
            <w:vAlign w:val="center"/>
            <w:hideMark/>
          </w:tcPr>
          <w:p w14:paraId="4D19B208" w14:textId="77777777" w:rsidR="00CD5173" w:rsidRPr="00CD5173" w:rsidRDefault="00CD5173" w:rsidP="00CD5173">
            <w:pPr>
              <w:spacing w:line="256" w:lineRule="auto"/>
              <w:jc w:val="center"/>
              <w:rPr>
                <w:kern w:val="2"/>
                <w:sz w:val="20"/>
                <w:szCs w:val="20"/>
              </w:rPr>
            </w:pPr>
            <w:r w:rsidRPr="00CD5173">
              <w:rPr>
                <w:kern w:val="2"/>
                <w:sz w:val="20"/>
                <w:szCs w:val="20"/>
              </w:rPr>
              <w:t>4.000,00</w:t>
            </w:r>
          </w:p>
        </w:tc>
      </w:tr>
      <w:tr w:rsidR="00CD5173" w:rsidRPr="00CD5173" w14:paraId="2404AF0A" w14:textId="77777777" w:rsidTr="00514D5B">
        <w:trPr>
          <w:trHeight w:val="492"/>
        </w:trPr>
        <w:tc>
          <w:tcPr>
            <w:tcW w:w="2541" w:type="dxa"/>
            <w:vMerge w:val="restart"/>
            <w:hideMark/>
          </w:tcPr>
          <w:p w14:paraId="53779C82" w14:textId="77777777" w:rsidR="00CD5173" w:rsidRPr="00CD5173" w:rsidRDefault="00CD5173" w:rsidP="00CD5173">
            <w:pPr>
              <w:spacing w:line="256" w:lineRule="auto"/>
              <w:rPr>
                <w:kern w:val="2"/>
                <w:sz w:val="20"/>
                <w:szCs w:val="20"/>
              </w:rPr>
            </w:pPr>
            <w:r w:rsidRPr="00CD5173">
              <w:rPr>
                <w:kern w:val="2"/>
                <w:sz w:val="20"/>
                <w:szCs w:val="20"/>
              </w:rPr>
              <w:t>Udruga ratnih veterana 63. „A“ samostalne gardijske bojne ZNG-a RH Požega</w:t>
            </w:r>
          </w:p>
        </w:tc>
        <w:tc>
          <w:tcPr>
            <w:tcW w:w="4542" w:type="dxa"/>
            <w:hideMark/>
          </w:tcPr>
          <w:p w14:paraId="2EBC075C" w14:textId="77777777" w:rsidR="00CD5173" w:rsidRPr="00CD5173" w:rsidRDefault="00CD5173" w:rsidP="00CD5173">
            <w:pPr>
              <w:spacing w:line="256" w:lineRule="auto"/>
              <w:rPr>
                <w:kern w:val="2"/>
                <w:sz w:val="20"/>
                <w:szCs w:val="20"/>
              </w:rPr>
            </w:pPr>
            <w:r w:rsidRPr="00CD5173">
              <w:rPr>
                <w:kern w:val="2"/>
                <w:sz w:val="20"/>
                <w:szCs w:val="20"/>
              </w:rPr>
              <w:t>Psihosocijalna podrška braniteljima/braniteljicama iz Domovinskog rata</w:t>
            </w:r>
          </w:p>
        </w:tc>
        <w:tc>
          <w:tcPr>
            <w:tcW w:w="2239" w:type="dxa"/>
            <w:noWrap/>
            <w:vAlign w:val="center"/>
            <w:hideMark/>
          </w:tcPr>
          <w:p w14:paraId="7E732FFB" w14:textId="77777777" w:rsidR="00CD5173" w:rsidRPr="00CD5173" w:rsidRDefault="00CD5173" w:rsidP="00CD5173">
            <w:pPr>
              <w:spacing w:line="256" w:lineRule="auto"/>
              <w:jc w:val="center"/>
              <w:rPr>
                <w:kern w:val="2"/>
                <w:sz w:val="20"/>
                <w:szCs w:val="20"/>
              </w:rPr>
            </w:pPr>
            <w:r w:rsidRPr="00CD5173">
              <w:rPr>
                <w:kern w:val="2"/>
                <w:sz w:val="20"/>
                <w:szCs w:val="20"/>
              </w:rPr>
              <w:t>12.000,00</w:t>
            </w:r>
          </w:p>
        </w:tc>
      </w:tr>
      <w:tr w:rsidR="00CD5173" w:rsidRPr="00CD5173" w14:paraId="7CFD5014" w14:textId="77777777" w:rsidTr="00514D5B">
        <w:trPr>
          <w:trHeight w:val="556"/>
        </w:trPr>
        <w:tc>
          <w:tcPr>
            <w:tcW w:w="2541" w:type="dxa"/>
            <w:vMerge/>
            <w:hideMark/>
          </w:tcPr>
          <w:p w14:paraId="62BBDA0A" w14:textId="77777777" w:rsidR="00CD5173" w:rsidRPr="00CD5173" w:rsidRDefault="00CD5173" w:rsidP="00CD5173">
            <w:pPr>
              <w:spacing w:line="256" w:lineRule="auto"/>
              <w:rPr>
                <w:kern w:val="2"/>
                <w:sz w:val="20"/>
                <w:szCs w:val="20"/>
              </w:rPr>
            </w:pPr>
          </w:p>
        </w:tc>
        <w:tc>
          <w:tcPr>
            <w:tcW w:w="4542" w:type="dxa"/>
            <w:noWrap/>
            <w:hideMark/>
          </w:tcPr>
          <w:p w14:paraId="5BA88F71" w14:textId="77777777" w:rsidR="00CD5173" w:rsidRPr="00CD5173" w:rsidRDefault="00CD5173" w:rsidP="00CD5173">
            <w:pPr>
              <w:spacing w:line="256" w:lineRule="auto"/>
              <w:jc w:val="both"/>
              <w:rPr>
                <w:kern w:val="2"/>
                <w:sz w:val="20"/>
                <w:szCs w:val="20"/>
              </w:rPr>
            </w:pPr>
            <w:r w:rsidRPr="00CD5173">
              <w:rPr>
                <w:kern w:val="2"/>
                <w:sz w:val="20"/>
                <w:szCs w:val="20"/>
              </w:rPr>
              <w:t>Dan hrvatskih branitelja grada Požege i 31. godišnjica osnutka 63. „A“ samostalne bojne Zbora narodne garde Požega.</w:t>
            </w:r>
          </w:p>
        </w:tc>
        <w:tc>
          <w:tcPr>
            <w:tcW w:w="2239" w:type="dxa"/>
            <w:noWrap/>
            <w:vAlign w:val="center"/>
            <w:hideMark/>
          </w:tcPr>
          <w:p w14:paraId="6C93CBC6" w14:textId="77777777" w:rsidR="00CD5173" w:rsidRPr="00CD5173" w:rsidRDefault="00CD5173" w:rsidP="00CD5173">
            <w:pPr>
              <w:spacing w:line="256" w:lineRule="auto"/>
              <w:jc w:val="center"/>
              <w:rPr>
                <w:kern w:val="2"/>
                <w:sz w:val="20"/>
                <w:szCs w:val="20"/>
              </w:rPr>
            </w:pPr>
            <w:r w:rsidRPr="00CD5173">
              <w:rPr>
                <w:kern w:val="2"/>
                <w:sz w:val="20"/>
                <w:szCs w:val="20"/>
              </w:rPr>
              <w:t>5.000,00</w:t>
            </w:r>
          </w:p>
        </w:tc>
      </w:tr>
      <w:tr w:rsidR="00CD5173" w:rsidRPr="00CD5173" w14:paraId="62A2C98B" w14:textId="77777777" w:rsidTr="00514D5B">
        <w:trPr>
          <w:trHeight w:val="267"/>
        </w:trPr>
        <w:tc>
          <w:tcPr>
            <w:tcW w:w="2541" w:type="dxa"/>
            <w:hideMark/>
          </w:tcPr>
          <w:p w14:paraId="1CF617DD" w14:textId="77777777" w:rsidR="00CD5173" w:rsidRPr="00CD5173" w:rsidRDefault="00CD5173" w:rsidP="00CD5173">
            <w:pPr>
              <w:spacing w:line="256" w:lineRule="auto"/>
              <w:rPr>
                <w:kern w:val="2"/>
                <w:sz w:val="20"/>
                <w:szCs w:val="20"/>
              </w:rPr>
            </w:pPr>
            <w:r w:rsidRPr="00CD5173">
              <w:rPr>
                <w:kern w:val="2"/>
                <w:sz w:val="20"/>
                <w:szCs w:val="20"/>
              </w:rPr>
              <w:t>UHDDR grada Zaprešića</w:t>
            </w:r>
          </w:p>
        </w:tc>
        <w:tc>
          <w:tcPr>
            <w:tcW w:w="4542" w:type="dxa"/>
            <w:noWrap/>
            <w:hideMark/>
          </w:tcPr>
          <w:p w14:paraId="27FE31DC" w14:textId="77777777" w:rsidR="00CD5173" w:rsidRPr="00CD5173" w:rsidRDefault="00CD5173" w:rsidP="00CD5173">
            <w:pPr>
              <w:spacing w:line="256" w:lineRule="auto"/>
              <w:jc w:val="both"/>
              <w:rPr>
                <w:kern w:val="2"/>
                <w:sz w:val="20"/>
                <w:szCs w:val="20"/>
              </w:rPr>
            </w:pPr>
            <w:r w:rsidRPr="00CD5173">
              <w:rPr>
                <w:kern w:val="2"/>
                <w:sz w:val="20"/>
                <w:szCs w:val="20"/>
              </w:rPr>
              <w:t>Sufinanciranje troškova snimanja filma "Hrvatski anđeli rata"</w:t>
            </w:r>
          </w:p>
        </w:tc>
        <w:tc>
          <w:tcPr>
            <w:tcW w:w="2239" w:type="dxa"/>
            <w:noWrap/>
            <w:vAlign w:val="center"/>
            <w:hideMark/>
          </w:tcPr>
          <w:p w14:paraId="5DCB7DB7" w14:textId="77777777" w:rsidR="00CD5173" w:rsidRPr="00CD5173" w:rsidRDefault="00CD5173" w:rsidP="00CD5173">
            <w:pPr>
              <w:spacing w:line="256" w:lineRule="auto"/>
              <w:jc w:val="center"/>
              <w:rPr>
                <w:kern w:val="2"/>
                <w:sz w:val="20"/>
                <w:szCs w:val="20"/>
              </w:rPr>
            </w:pPr>
            <w:r w:rsidRPr="00CD5173">
              <w:rPr>
                <w:kern w:val="2"/>
                <w:sz w:val="20"/>
                <w:szCs w:val="20"/>
              </w:rPr>
              <w:t>20.000,00</w:t>
            </w:r>
          </w:p>
        </w:tc>
      </w:tr>
      <w:tr w:rsidR="00CD5173" w:rsidRPr="00CD5173" w14:paraId="6ED5E1CA" w14:textId="77777777" w:rsidTr="00514D5B">
        <w:trPr>
          <w:trHeight w:val="994"/>
        </w:trPr>
        <w:tc>
          <w:tcPr>
            <w:tcW w:w="2541" w:type="dxa"/>
            <w:hideMark/>
          </w:tcPr>
          <w:p w14:paraId="1A1AC133" w14:textId="77777777" w:rsidR="00CD5173" w:rsidRPr="00CD5173" w:rsidRDefault="00CD5173" w:rsidP="00CD5173">
            <w:pPr>
              <w:spacing w:line="256" w:lineRule="auto"/>
              <w:rPr>
                <w:kern w:val="2"/>
                <w:sz w:val="20"/>
                <w:szCs w:val="20"/>
              </w:rPr>
            </w:pPr>
            <w:r w:rsidRPr="00CD5173">
              <w:rPr>
                <w:kern w:val="2"/>
                <w:sz w:val="20"/>
                <w:szCs w:val="20"/>
              </w:rPr>
              <w:t>Hrvatski domobran – Udruga ratnih veterana Hrvatske – Podružnica Požega</w:t>
            </w:r>
          </w:p>
        </w:tc>
        <w:tc>
          <w:tcPr>
            <w:tcW w:w="4542" w:type="dxa"/>
            <w:hideMark/>
          </w:tcPr>
          <w:p w14:paraId="0F7283FE" w14:textId="77777777" w:rsidR="00CD5173" w:rsidRPr="00CD5173" w:rsidRDefault="00CD5173" w:rsidP="00CD5173">
            <w:pPr>
              <w:spacing w:line="256" w:lineRule="auto"/>
              <w:rPr>
                <w:kern w:val="2"/>
                <w:sz w:val="20"/>
                <w:szCs w:val="20"/>
              </w:rPr>
            </w:pPr>
            <w:r w:rsidRPr="00CD5173">
              <w:rPr>
                <w:kern w:val="2"/>
                <w:sz w:val="20"/>
                <w:szCs w:val="20"/>
              </w:rPr>
              <w:t>Održavanje spomenika i obilježavanje spomendana stradalih domobrana te branitelja iz Domovinskog rata</w:t>
            </w:r>
          </w:p>
        </w:tc>
        <w:tc>
          <w:tcPr>
            <w:tcW w:w="2239" w:type="dxa"/>
            <w:vAlign w:val="center"/>
            <w:hideMark/>
          </w:tcPr>
          <w:p w14:paraId="373E5F2C" w14:textId="77777777" w:rsidR="00CD5173" w:rsidRPr="00CD5173" w:rsidRDefault="00CD5173" w:rsidP="00CD5173">
            <w:pPr>
              <w:spacing w:line="256" w:lineRule="auto"/>
              <w:jc w:val="center"/>
              <w:rPr>
                <w:kern w:val="2"/>
                <w:sz w:val="20"/>
                <w:szCs w:val="20"/>
              </w:rPr>
            </w:pPr>
            <w:r w:rsidRPr="00CD5173">
              <w:rPr>
                <w:kern w:val="2"/>
                <w:sz w:val="20"/>
                <w:szCs w:val="20"/>
              </w:rPr>
              <w:t>500,00</w:t>
            </w:r>
          </w:p>
        </w:tc>
      </w:tr>
    </w:tbl>
    <w:p w14:paraId="7F3708FA" w14:textId="77777777" w:rsidR="00B163D3" w:rsidRPr="009B39CA" w:rsidRDefault="00B163D3" w:rsidP="00C92A8A">
      <w:pPr>
        <w:pStyle w:val="Uvuenotijeloteksta"/>
        <w:spacing w:before="240" w:after="240"/>
        <w:rPr>
          <w:b w:val="0"/>
          <w:bCs/>
          <w:sz w:val="22"/>
          <w:szCs w:val="22"/>
        </w:rPr>
      </w:pPr>
      <w:r>
        <w:rPr>
          <w:b w:val="0"/>
          <w:bCs/>
          <w:sz w:val="22"/>
          <w:szCs w:val="22"/>
        </w:rPr>
        <w:t>I</w:t>
      </w:r>
      <w:r w:rsidRPr="009B39CA">
        <w:rPr>
          <w:b w:val="0"/>
          <w:bCs/>
          <w:sz w:val="22"/>
          <w:szCs w:val="22"/>
        </w:rPr>
        <w:t>V. HUMANITARNE UDRUGE</w:t>
      </w:r>
    </w:p>
    <w:p w14:paraId="49E8A53A" w14:textId="0784C297" w:rsidR="00514D5B" w:rsidRPr="00514D5B" w:rsidRDefault="00514D5B" w:rsidP="00C92A8A">
      <w:pPr>
        <w:suppressAutoHyphens/>
        <w:spacing w:after="240"/>
        <w:ind w:right="-108" w:firstLine="708"/>
        <w:jc w:val="both"/>
        <w:rPr>
          <w:rFonts w:eastAsia="Calibri"/>
          <w:bCs/>
          <w:sz w:val="22"/>
          <w:szCs w:val="22"/>
          <w:lang w:eastAsia="zh-CN"/>
        </w:rPr>
      </w:pPr>
      <w:r w:rsidRPr="00514D5B">
        <w:rPr>
          <w:rFonts w:eastAsia="Calibri"/>
          <w:bCs/>
          <w:sz w:val="22"/>
          <w:szCs w:val="22"/>
          <w:lang w:eastAsia="zh-CN"/>
        </w:rPr>
        <w:t>Humanitarne udruge - odnosi se na sredstva dodijeljena humanitarnim udrugama koja se dodjeljuju na temelju raspisanog javnog poziva</w:t>
      </w:r>
      <w:r w:rsidR="00063A99">
        <w:rPr>
          <w:rFonts w:eastAsia="Calibri"/>
          <w:bCs/>
          <w:sz w:val="22"/>
          <w:szCs w:val="22"/>
          <w:lang w:eastAsia="zh-CN"/>
        </w:rPr>
        <w:t>. Planirano je i</w:t>
      </w:r>
      <w:r w:rsidRPr="00514D5B">
        <w:rPr>
          <w:rFonts w:eastAsia="Calibri"/>
          <w:bCs/>
          <w:sz w:val="22"/>
          <w:szCs w:val="22"/>
          <w:lang w:eastAsia="zh-CN"/>
        </w:rPr>
        <w:t xml:space="preserve"> isplaćeno 15.000,00 kn, kako slijedi:</w:t>
      </w:r>
    </w:p>
    <w:tbl>
      <w:tblPr>
        <w:tblStyle w:val="Reetkatablice1"/>
        <w:tblW w:w="9210" w:type="dxa"/>
        <w:tblLayout w:type="fixed"/>
        <w:tblLook w:val="04A0" w:firstRow="1" w:lastRow="0" w:firstColumn="1" w:lastColumn="0" w:noHBand="0" w:noVBand="1"/>
      </w:tblPr>
      <w:tblGrid>
        <w:gridCol w:w="3964"/>
        <w:gridCol w:w="3119"/>
        <w:gridCol w:w="2127"/>
      </w:tblGrid>
      <w:tr w:rsidR="00514D5B" w:rsidRPr="00514D5B" w14:paraId="162C3232" w14:textId="77777777" w:rsidTr="00514D5B">
        <w:trPr>
          <w:trHeight w:val="380"/>
        </w:trPr>
        <w:tc>
          <w:tcPr>
            <w:tcW w:w="3964" w:type="dxa"/>
            <w:hideMark/>
          </w:tcPr>
          <w:p w14:paraId="0710C14E" w14:textId="77777777" w:rsidR="00514D5B" w:rsidRPr="00514D5B" w:rsidRDefault="00514D5B" w:rsidP="00514D5B">
            <w:pPr>
              <w:spacing w:line="256" w:lineRule="auto"/>
              <w:jc w:val="center"/>
              <w:rPr>
                <w:kern w:val="2"/>
                <w:sz w:val="20"/>
                <w:szCs w:val="20"/>
              </w:rPr>
            </w:pPr>
            <w:r w:rsidRPr="00514D5B">
              <w:rPr>
                <w:kern w:val="2"/>
                <w:sz w:val="20"/>
                <w:szCs w:val="20"/>
              </w:rPr>
              <w:t>NAZIV UDRUGE</w:t>
            </w:r>
          </w:p>
        </w:tc>
        <w:tc>
          <w:tcPr>
            <w:tcW w:w="3119" w:type="dxa"/>
            <w:hideMark/>
          </w:tcPr>
          <w:p w14:paraId="28D48A67" w14:textId="77777777" w:rsidR="00514D5B" w:rsidRPr="00514D5B" w:rsidRDefault="00514D5B" w:rsidP="00514D5B">
            <w:pPr>
              <w:spacing w:line="256" w:lineRule="auto"/>
              <w:jc w:val="center"/>
              <w:rPr>
                <w:kern w:val="2"/>
                <w:sz w:val="20"/>
                <w:szCs w:val="20"/>
              </w:rPr>
            </w:pPr>
            <w:r w:rsidRPr="00514D5B">
              <w:rPr>
                <w:kern w:val="2"/>
                <w:sz w:val="20"/>
                <w:szCs w:val="20"/>
              </w:rPr>
              <w:t>NAZIV PROJEKTA</w:t>
            </w:r>
          </w:p>
        </w:tc>
        <w:tc>
          <w:tcPr>
            <w:tcW w:w="2127" w:type="dxa"/>
            <w:hideMark/>
          </w:tcPr>
          <w:p w14:paraId="7CCE6CAD" w14:textId="53DB36EA" w:rsidR="00514D5B" w:rsidRPr="00514D5B" w:rsidRDefault="00514D5B" w:rsidP="00514D5B">
            <w:pPr>
              <w:spacing w:line="256" w:lineRule="auto"/>
              <w:rPr>
                <w:kern w:val="2"/>
                <w:sz w:val="20"/>
                <w:szCs w:val="20"/>
              </w:rPr>
            </w:pPr>
            <w:r w:rsidRPr="00514D5B">
              <w:rPr>
                <w:kern w:val="2"/>
                <w:sz w:val="20"/>
                <w:szCs w:val="20"/>
              </w:rPr>
              <w:t xml:space="preserve"> </w:t>
            </w:r>
            <w:r>
              <w:rPr>
                <w:kern w:val="2"/>
                <w:sz w:val="20"/>
                <w:szCs w:val="20"/>
              </w:rPr>
              <w:t>REALIZIRANO U 2022. GODINI</w:t>
            </w:r>
            <w:r w:rsidRPr="00CD5173">
              <w:rPr>
                <w:kern w:val="2"/>
                <w:sz w:val="20"/>
                <w:szCs w:val="20"/>
              </w:rPr>
              <w:t>/kn</w:t>
            </w:r>
          </w:p>
        </w:tc>
      </w:tr>
      <w:tr w:rsidR="00514D5B" w:rsidRPr="00514D5B" w14:paraId="0AF90089" w14:textId="77777777" w:rsidTr="00514D5B">
        <w:trPr>
          <w:trHeight w:val="359"/>
        </w:trPr>
        <w:tc>
          <w:tcPr>
            <w:tcW w:w="3964" w:type="dxa"/>
            <w:vAlign w:val="center"/>
            <w:hideMark/>
          </w:tcPr>
          <w:p w14:paraId="388E59B1" w14:textId="77777777" w:rsidR="00514D5B" w:rsidRPr="00514D5B" w:rsidRDefault="00514D5B" w:rsidP="00514D5B">
            <w:pPr>
              <w:spacing w:line="256" w:lineRule="auto"/>
              <w:rPr>
                <w:kern w:val="2"/>
                <w:sz w:val="20"/>
                <w:szCs w:val="20"/>
              </w:rPr>
            </w:pPr>
            <w:r w:rsidRPr="00514D5B">
              <w:rPr>
                <w:kern w:val="2"/>
                <w:sz w:val="20"/>
                <w:szCs w:val="20"/>
              </w:rPr>
              <w:t>Humanitarna udruga "Moj bližnji"</w:t>
            </w:r>
          </w:p>
        </w:tc>
        <w:tc>
          <w:tcPr>
            <w:tcW w:w="3119" w:type="dxa"/>
            <w:vAlign w:val="center"/>
            <w:hideMark/>
          </w:tcPr>
          <w:p w14:paraId="4813B79D" w14:textId="77777777" w:rsidR="00514D5B" w:rsidRPr="00514D5B" w:rsidRDefault="00514D5B" w:rsidP="00514D5B">
            <w:pPr>
              <w:spacing w:line="256" w:lineRule="auto"/>
              <w:rPr>
                <w:kern w:val="2"/>
                <w:sz w:val="20"/>
                <w:szCs w:val="20"/>
              </w:rPr>
            </w:pPr>
            <w:r w:rsidRPr="00514D5B">
              <w:rPr>
                <w:kern w:val="2"/>
                <w:sz w:val="20"/>
                <w:szCs w:val="20"/>
              </w:rPr>
              <w:t>"Pomoć osobama u potrebi"</w:t>
            </w:r>
          </w:p>
        </w:tc>
        <w:tc>
          <w:tcPr>
            <w:tcW w:w="2127" w:type="dxa"/>
            <w:noWrap/>
            <w:vAlign w:val="center"/>
            <w:hideMark/>
          </w:tcPr>
          <w:p w14:paraId="3777D37C" w14:textId="77777777" w:rsidR="00514D5B" w:rsidRPr="00514D5B" w:rsidRDefault="00514D5B" w:rsidP="00514D5B">
            <w:pPr>
              <w:spacing w:line="256" w:lineRule="auto"/>
              <w:jc w:val="center"/>
              <w:rPr>
                <w:kern w:val="2"/>
                <w:sz w:val="20"/>
                <w:szCs w:val="20"/>
              </w:rPr>
            </w:pPr>
            <w:r w:rsidRPr="00514D5B">
              <w:rPr>
                <w:kern w:val="2"/>
                <w:sz w:val="20"/>
                <w:szCs w:val="20"/>
              </w:rPr>
              <w:t>6.000,00</w:t>
            </w:r>
          </w:p>
        </w:tc>
      </w:tr>
      <w:tr w:rsidR="00514D5B" w:rsidRPr="00514D5B" w14:paraId="624DBDDB" w14:textId="77777777" w:rsidTr="00514D5B">
        <w:trPr>
          <w:trHeight w:val="549"/>
        </w:trPr>
        <w:tc>
          <w:tcPr>
            <w:tcW w:w="3964" w:type="dxa"/>
            <w:vAlign w:val="center"/>
            <w:hideMark/>
          </w:tcPr>
          <w:p w14:paraId="0D963BFF" w14:textId="77777777" w:rsidR="00514D5B" w:rsidRPr="00514D5B" w:rsidRDefault="00514D5B" w:rsidP="00514D5B">
            <w:pPr>
              <w:spacing w:line="256" w:lineRule="auto"/>
              <w:rPr>
                <w:kern w:val="2"/>
                <w:sz w:val="20"/>
                <w:szCs w:val="20"/>
              </w:rPr>
            </w:pPr>
            <w:r w:rsidRPr="00514D5B">
              <w:rPr>
                <w:kern w:val="2"/>
                <w:sz w:val="20"/>
                <w:szCs w:val="20"/>
              </w:rPr>
              <w:t>Udruga za kreativni rad i pomoć socijalno potrebitim osobama "Kap solidarnosti"</w:t>
            </w:r>
          </w:p>
        </w:tc>
        <w:tc>
          <w:tcPr>
            <w:tcW w:w="3119" w:type="dxa"/>
            <w:vAlign w:val="center"/>
            <w:hideMark/>
          </w:tcPr>
          <w:p w14:paraId="57887044" w14:textId="77777777" w:rsidR="00514D5B" w:rsidRPr="00514D5B" w:rsidRDefault="00514D5B" w:rsidP="00514D5B">
            <w:pPr>
              <w:spacing w:line="256" w:lineRule="auto"/>
              <w:rPr>
                <w:kern w:val="2"/>
                <w:sz w:val="20"/>
                <w:szCs w:val="20"/>
              </w:rPr>
            </w:pPr>
            <w:r w:rsidRPr="00514D5B">
              <w:rPr>
                <w:kern w:val="2"/>
                <w:sz w:val="20"/>
                <w:szCs w:val="20"/>
              </w:rPr>
              <w:t>"Kapljice solidarnosti u zajednici"</w:t>
            </w:r>
          </w:p>
        </w:tc>
        <w:tc>
          <w:tcPr>
            <w:tcW w:w="2127" w:type="dxa"/>
            <w:noWrap/>
            <w:vAlign w:val="center"/>
            <w:hideMark/>
          </w:tcPr>
          <w:p w14:paraId="2847B73F" w14:textId="77777777" w:rsidR="00514D5B" w:rsidRPr="00514D5B" w:rsidRDefault="00514D5B" w:rsidP="00514D5B">
            <w:pPr>
              <w:spacing w:line="256" w:lineRule="auto"/>
              <w:jc w:val="center"/>
              <w:rPr>
                <w:kern w:val="2"/>
                <w:sz w:val="20"/>
                <w:szCs w:val="20"/>
              </w:rPr>
            </w:pPr>
            <w:r w:rsidRPr="00514D5B">
              <w:rPr>
                <w:kern w:val="2"/>
                <w:sz w:val="20"/>
                <w:szCs w:val="20"/>
              </w:rPr>
              <w:t>2.000,00</w:t>
            </w:r>
          </w:p>
        </w:tc>
      </w:tr>
      <w:tr w:rsidR="00514D5B" w:rsidRPr="00514D5B" w14:paraId="78A83BCD" w14:textId="77777777" w:rsidTr="00514D5B">
        <w:trPr>
          <w:trHeight w:val="668"/>
        </w:trPr>
        <w:tc>
          <w:tcPr>
            <w:tcW w:w="3964" w:type="dxa"/>
            <w:vAlign w:val="center"/>
            <w:hideMark/>
          </w:tcPr>
          <w:p w14:paraId="5B796FD2" w14:textId="77777777" w:rsidR="00514D5B" w:rsidRPr="00514D5B" w:rsidRDefault="00514D5B" w:rsidP="00514D5B">
            <w:pPr>
              <w:spacing w:line="256" w:lineRule="auto"/>
              <w:rPr>
                <w:kern w:val="2"/>
                <w:sz w:val="20"/>
                <w:szCs w:val="20"/>
              </w:rPr>
            </w:pPr>
            <w:r w:rsidRPr="00514D5B">
              <w:rPr>
                <w:kern w:val="2"/>
                <w:sz w:val="20"/>
                <w:szCs w:val="20"/>
              </w:rPr>
              <w:t>Udruga za zaštitu i promicanje ljudskih prava "</w:t>
            </w:r>
            <w:proofErr w:type="spellStart"/>
            <w:r w:rsidRPr="00514D5B">
              <w:rPr>
                <w:kern w:val="2"/>
                <w:sz w:val="20"/>
                <w:szCs w:val="20"/>
              </w:rPr>
              <w:t>Humanum</w:t>
            </w:r>
            <w:proofErr w:type="spellEnd"/>
            <w:r w:rsidRPr="00514D5B">
              <w:rPr>
                <w:kern w:val="2"/>
                <w:sz w:val="20"/>
                <w:szCs w:val="20"/>
              </w:rPr>
              <w:t>"</w:t>
            </w:r>
          </w:p>
        </w:tc>
        <w:tc>
          <w:tcPr>
            <w:tcW w:w="3119" w:type="dxa"/>
            <w:vAlign w:val="center"/>
            <w:hideMark/>
          </w:tcPr>
          <w:p w14:paraId="5CC3AF64" w14:textId="77777777" w:rsidR="00514D5B" w:rsidRPr="00514D5B" w:rsidRDefault="00514D5B" w:rsidP="00514D5B">
            <w:pPr>
              <w:spacing w:line="256" w:lineRule="auto"/>
              <w:rPr>
                <w:kern w:val="2"/>
                <w:sz w:val="20"/>
                <w:szCs w:val="20"/>
              </w:rPr>
            </w:pPr>
            <w:r w:rsidRPr="00514D5B">
              <w:rPr>
                <w:kern w:val="2"/>
                <w:sz w:val="20"/>
                <w:szCs w:val="20"/>
              </w:rPr>
              <w:t xml:space="preserve">Halo </w:t>
            </w:r>
            <w:proofErr w:type="spellStart"/>
            <w:r w:rsidRPr="00514D5B">
              <w:rPr>
                <w:kern w:val="2"/>
                <w:sz w:val="20"/>
                <w:szCs w:val="20"/>
              </w:rPr>
              <w:t>Humanum</w:t>
            </w:r>
            <w:proofErr w:type="spellEnd"/>
            <w:r w:rsidRPr="00514D5B">
              <w:rPr>
                <w:kern w:val="2"/>
                <w:sz w:val="20"/>
                <w:szCs w:val="20"/>
              </w:rPr>
              <w:t xml:space="preserve">, Kutak za sretnije starenje III, Klub za mlade </w:t>
            </w:r>
            <w:proofErr w:type="spellStart"/>
            <w:r w:rsidRPr="00514D5B">
              <w:rPr>
                <w:kern w:val="2"/>
                <w:sz w:val="20"/>
                <w:szCs w:val="20"/>
              </w:rPr>
              <w:t>Vallis</w:t>
            </w:r>
            <w:proofErr w:type="spellEnd"/>
            <w:r w:rsidRPr="00514D5B">
              <w:rPr>
                <w:kern w:val="2"/>
                <w:sz w:val="20"/>
                <w:szCs w:val="20"/>
              </w:rPr>
              <w:t xml:space="preserve"> </w:t>
            </w:r>
            <w:proofErr w:type="spellStart"/>
            <w:r w:rsidRPr="00514D5B">
              <w:rPr>
                <w:kern w:val="2"/>
                <w:sz w:val="20"/>
                <w:szCs w:val="20"/>
              </w:rPr>
              <w:t>Humanum</w:t>
            </w:r>
            <w:proofErr w:type="spellEnd"/>
          </w:p>
        </w:tc>
        <w:tc>
          <w:tcPr>
            <w:tcW w:w="2127" w:type="dxa"/>
            <w:noWrap/>
            <w:vAlign w:val="center"/>
            <w:hideMark/>
          </w:tcPr>
          <w:p w14:paraId="5A2C82F1" w14:textId="77777777" w:rsidR="00514D5B" w:rsidRPr="00514D5B" w:rsidRDefault="00514D5B" w:rsidP="00514D5B">
            <w:pPr>
              <w:spacing w:line="256" w:lineRule="auto"/>
              <w:jc w:val="center"/>
              <w:rPr>
                <w:kern w:val="2"/>
                <w:sz w:val="20"/>
                <w:szCs w:val="20"/>
              </w:rPr>
            </w:pPr>
            <w:r w:rsidRPr="00514D5B">
              <w:rPr>
                <w:kern w:val="2"/>
                <w:sz w:val="20"/>
                <w:szCs w:val="20"/>
              </w:rPr>
              <w:t>7.000,00</w:t>
            </w:r>
          </w:p>
        </w:tc>
      </w:tr>
    </w:tbl>
    <w:p w14:paraId="6877863F" w14:textId="77777777" w:rsidR="00B163D3" w:rsidRPr="009B39CA" w:rsidRDefault="00B163D3" w:rsidP="00C92A8A">
      <w:pPr>
        <w:spacing w:before="240" w:after="120"/>
        <w:ind w:left="283" w:firstLine="425"/>
        <w:rPr>
          <w:rFonts w:eastAsia="Calibri"/>
          <w:color w:val="000000"/>
          <w:sz w:val="22"/>
          <w:szCs w:val="22"/>
        </w:rPr>
      </w:pPr>
      <w:r w:rsidRPr="009B39CA">
        <w:rPr>
          <w:rFonts w:eastAsia="Calibri"/>
          <w:color w:val="000000"/>
          <w:sz w:val="22"/>
          <w:szCs w:val="22"/>
        </w:rPr>
        <w:t>V. UDRUGE INVALIDA</w:t>
      </w:r>
    </w:p>
    <w:p w14:paraId="74D63E39" w14:textId="2D47C361" w:rsidR="00514D5B" w:rsidRPr="00514D5B" w:rsidRDefault="00514D5B" w:rsidP="00C92A8A">
      <w:pPr>
        <w:spacing w:after="240"/>
        <w:ind w:right="-108" w:firstLine="283"/>
        <w:jc w:val="both"/>
        <w:rPr>
          <w:rFonts w:eastAsia="Calibri"/>
          <w:bCs/>
          <w:sz w:val="22"/>
          <w:szCs w:val="22"/>
          <w:lang w:eastAsia="zh-CN"/>
        </w:rPr>
      </w:pPr>
      <w:r w:rsidRPr="00514D5B">
        <w:rPr>
          <w:rFonts w:eastAsia="Calibri"/>
          <w:bCs/>
          <w:sz w:val="22"/>
          <w:szCs w:val="22"/>
          <w:lang w:eastAsia="zh-CN"/>
        </w:rPr>
        <w:t>Udruge invalida - odnos</w:t>
      </w:r>
      <w:r w:rsidR="00FC7293">
        <w:rPr>
          <w:rFonts w:eastAsia="Calibri"/>
          <w:bCs/>
          <w:sz w:val="22"/>
          <w:szCs w:val="22"/>
          <w:lang w:eastAsia="zh-CN"/>
        </w:rPr>
        <w:t>i</w:t>
      </w:r>
      <w:r w:rsidRPr="00514D5B">
        <w:rPr>
          <w:rFonts w:eastAsia="Calibri"/>
          <w:bCs/>
          <w:sz w:val="22"/>
          <w:szCs w:val="22"/>
          <w:lang w:eastAsia="zh-CN"/>
        </w:rPr>
        <w:t xml:space="preserve"> se na sredstva namijenjena za udruge invalida koja se dodjeljuju na temelju raspisanog javnog poziva</w:t>
      </w:r>
      <w:r w:rsidR="00063A99">
        <w:rPr>
          <w:rFonts w:eastAsia="Calibri"/>
          <w:bCs/>
          <w:sz w:val="22"/>
          <w:szCs w:val="22"/>
          <w:lang w:eastAsia="zh-CN"/>
        </w:rPr>
        <w:t>. Planirano je i i</w:t>
      </w:r>
      <w:r w:rsidRPr="00514D5B">
        <w:rPr>
          <w:rFonts w:eastAsia="Calibri"/>
          <w:bCs/>
          <w:sz w:val="22"/>
          <w:szCs w:val="22"/>
          <w:lang w:eastAsia="zh-CN"/>
        </w:rPr>
        <w:t>splaćen</w:t>
      </w:r>
      <w:r w:rsidR="00063A99">
        <w:rPr>
          <w:rFonts w:eastAsia="Calibri"/>
          <w:bCs/>
          <w:sz w:val="22"/>
          <w:szCs w:val="22"/>
          <w:lang w:eastAsia="zh-CN"/>
        </w:rPr>
        <w:t>o</w:t>
      </w:r>
      <w:r w:rsidRPr="00514D5B">
        <w:rPr>
          <w:rFonts w:eastAsia="Calibri"/>
          <w:bCs/>
          <w:sz w:val="22"/>
          <w:szCs w:val="22"/>
          <w:lang w:eastAsia="zh-CN"/>
        </w:rPr>
        <w:t xml:space="preserve"> 71.000,00 kn, kako slijedi:</w:t>
      </w:r>
    </w:p>
    <w:tbl>
      <w:tblPr>
        <w:tblStyle w:val="Reetkatablice1"/>
        <w:tblW w:w="9345" w:type="dxa"/>
        <w:tblLayout w:type="fixed"/>
        <w:tblLook w:val="04A0" w:firstRow="1" w:lastRow="0" w:firstColumn="1" w:lastColumn="0" w:noHBand="0" w:noVBand="1"/>
      </w:tblPr>
      <w:tblGrid>
        <w:gridCol w:w="3669"/>
        <w:gridCol w:w="3414"/>
        <w:gridCol w:w="2262"/>
      </w:tblGrid>
      <w:tr w:rsidR="00514D5B" w:rsidRPr="00514D5B" w14:paraId="0D0FCD6B" w14:textId="77777777" w:rsidTr="00514D5B">
        <w:trPr>
          <w:trHeight w:val="411"/>
        </w:trPr>
        <w:tc>
          <w:tcPr>
            <w:tcW w:w="3669" w:type="dxa"/>
            <w:hideMark/>
          </w:tcPr>
          <w:p w14:paraId="4DC0B4DF" w14:textId="77777777" w:rsidR="00514D5B" w:rsidRPr="00514D5B" w:rsidRDefault="00514D5B" w:rsidP="00514D5B">
            <w:pPr>
              <w:spacing w:line="256" w:lineRule="auto"/>
              <w:jc w:val="center"/>
              <w:rPr>
                <w:kern w:val="2"/>
                <w:sz w:val="20"/>
                <w:szCs w:val="20"/>
              </w:rPr>
            </w:pPr>
            <w:r w:rsidRPr="00514D5B">
              <w:rPr>
                <w:kern w:val="2"/>
                <w:sz w:val="20"/>
                <w:szCs w:val="20"/>
              </w:rPr>
              <w:t>NAZIV UDRUGE</w:t>
            </w:r>
          </w:p>
        </w:tc>
        <w:tc>
          <w:tcPr>
            <w:tcW w:w="3414" w:type="dxa"/>
            <w:hideMark/>
          </w:tcPr>
          <w:p w14:paraId="74E7B5A9" w14:textId="77777777" w:rsidR="00514D5B" w:rsidRPr="00514D5B" w:rsidRDefault="00514D5B" w:rsidP="00514D5B">
            <w:pPr>
              <w:spacing w:line="256" w:lineRule="auto"/>
              <w:jc w:val="center"/>
              <w:rPr>
                <w:kern w:val="2"/>
                <w:sz w:val="20"/>
                <w:szCs w:val="20"/>
              </w:rPr>
            </w:pPr>
            <w:r w:rsidRPr="00514D5B">
              <w:rPr>
                <w:kern w:val="2"/>
                <w:sz w:val="20"/>
                <w:szCs w:val="20"/>
              </w:rPr>
              <w:t>NAZIV PROJEKTA</w:t>
            </w:r>
          </w:p>
        </w:tc>
        <w:tc>
          <w:tcPr>
            <w:tcW w:w="2262" w:type="dxa"/>
            <w:hideMark/>
          </w:tcPr>
          <w:p w14:paraId="78310EC0" w14:textId="31A12D7C" w:rsidR="00514D5B" w:rsidRPr="00514D5B" w:rsidRDefault="00514D5B" w:rsidP="00514D5B">
            <w:pPr>
              <w:spacing w:line="256" w:lineRule="auto"/>
              <w:jc w:val="center"/>
              <w:rPr>
                <w:kern w:val="2"/>
                <w:sz w:val="20"/>
                <w:szCs w:val="20"/>
              </w:rPr>
            </w:pPr>
            <w:r>
              <w:rPr>
                <w:kern w:val="2"/>
                <w:sz w:val="20"/>
                <w:szCs w:val="20"/>
              </w:rPr>
              <w:t>REALIZIRANO U 2022. GODINI</w:t>
            </w:r>
            <w:r w:rsidRPr="00CD5173">
              <w:rPr>
                <w:kern w:val="2"/>
                <w:sz w:val="20"/>
                <w:szCs w:val="20"/>
              </w:rPr>
              <w:t>/kn</w:t>
            </w:r>
          </w:p>
        </w:tc>
      </w:tr>
      <w:tr w:rsidR="00514D5B" w:rsidRPr="00514D5B" w14:paraId="01AF2786" w14:textId="77777777" w:rsidTr="00514D5B">
        <w:trPr>
          <w:trHeight w:val="638"/>
        </w:trPr>
        <w:tc>
          <w:tcPr>
            <w:tcW w:w="3669" w:type="dxa"/>
            <w:hideMark/>
          </w:tcPr>
          <w:p w14:paraId="32484A7A" w14:textId="77777777" w:rsidR="00514D5B" w:rsidRPr="00514D5B" w:rsidRDefault="00514D5B" w:rsidP="00514D5B">
            <w:pPr>
              <w:spacing w:line="256" w:lineRule="auto"/>
              <w:rPr>
                <w:kern w:val="2"/>
                <w:sz w:val="20"/>
                <w:szCs w:val="20"/>
              </w:rPr>
            </w:pPr>
            <w:r w:rsidRPr="00514D5B">
              <w:rPr>
                <w:kern w:val="2"/>
                <w:sz w:val="20"/>
                <w:szCs w:val="20"/>
              </w:rPr>
              <w:t xml:space="preserve">Udruga za razvoj kreativnih radionica i kvalitete življenja osoba s invaliditetom RH </w:t>
            </w:r>
          </w:p>
        </w:tc>
        <w:tc>
          <w:tcPr>
            <w:tcW w:w="3414" w:type="dxa"/>
            <w:hideMark/>
          </w:tcPr>
          <w:p w14:paraId="1A5E0489" w14:textId="77777777" w:rsidR="00514D5B" w:rsidRPr="00514D5B" w:rsidRDefault="00514D5B" w:rsidP="00514D5B">
            <w:pPr>
              <w:spacing w:line="256" w:lineRule="auto"/>
              <w:rPr>
                <w:kern w:val="2"/>
                <w:sz w:val="20"/>
                <w:szCs w:val="20"/>
              </w:rPr>
            </w:pPr>
            <w:r w:rsidRPr="00514D5B">
              <w:rPr>
                <w:kern w:val="2"/>
                <w:sz w:val="20"/>
                <w:szCs w:val="20"/>
              </w:rPr>
              <w:t>„Rehabilitacijsko-kreativni centar za osobe s invaliditetom“</w:t>
            </w:r>
          </w:p>
        </w:tc>
        <w:tc>
          <w:tcPr>
            <w:tcW w:w="2262" w:type="dxa"/>
            <w:noWrap/>
            <w:hideMark/>
          </w:tcPr>
          <w:p w14:paraId="23E0C9EC" w14:textId="77777777" w:rsidR="00514D5B" w:rsidRPr="00514D5B" w:rsidRDefault="00514D5B" w:rsidP="00514D5B">
            <w:pPr>
              <w:spacing w:line="256" w:lineRule="auto"/>
              <w:jc w:val="right"/>
              <w:rPr>
                <w:kern w:val="2"/>
                <w:sz w:val="20"/>
                <w:szCs w:val="20"/>
              </w:rPr>
            </w:pPr>
            <w:r w:rsidRPr="00514D5B">
              <w:rPr>
                <w:kern w:val="2"/>
                <w:sz w:val="20"/>
                <w:szCs w:val="20"/>
              </w:rPr>
              <w:t>10.000,00</w:t>
            </w:r>
          </w:p>
        </w:tc>
      </w:tr>
      <w:tr w:rsidR="00514D5B" w:rsidRPr="00514D5B" w14:paraId="6289F951" w14:textId="77777777" w:rsidTr="00514D5B">
        <w:trPr>
          <w:trHeight w:val="425"/>
        </w:trPr>
        <w:tc>
          <w:tcPr>
            <w:tcW w:w="3669" w:type="dxa"/>
            <w:vMerge w:val="restart"/>
            <w:hideMark/>
          </w:tcPr>
          <w:p w14:paraId="378BE96A" w14:textId="77777777" w:rsidR="00514D5B" w:rsidRPr="00514D5B" w:rsidRDefault="00514D5B" w:rsidP="00514D5B">
            <w:pPr>
              <w:spacing w:line="256" w:lineRule="auto"/>
              <w:rPr>
                <w:kern w:val="2"/>
                <w:sz w:val="20"/>
                <w:szCs w:val="20"/>
              </w:rPr>
            </w:pPr>
            <w:r w:rsidRPr="00514D5B">
              <w:rPr>
                <w:kern w:val="2"/>
                <w:sz w:val="20"/>
                <w:szCs w:val="20"/>
              </w:rPr>
              <w:t>Udruga osoba s invaliditetom grada Požege i Županije požeško-slavonske (Udruga OSI Požega)</w:t>
            </w:r>
          </w:p>
        </w:tc>
        <w:tc>
          <w:tcPr>
            <w:tcW w:w="3414" w:type="dxa"/>
            <w:vMerge w:val="restart"/>
            <w:hideMark/>
          </w:tcPr>
          <w:p w14:paraId="0D866805" w14:textId="77777777" w:rsidR="00514D5B" w:rsidRPr="00514D5B" w:rsidRDefault="00514D5B" w:rsidP="00514D5B">
            <w:pPr>
              <w:spacing w:line="256" w:lineRule="auto"/>
              <w:rPr>
                <w:kern w:val="2"/>
                <w:sz w:val="20"/>
                <w:szCs w:val="20"/>
              </w:rPr>
            </w:pPr>
            <w:r w:rsidRPr="00514D5B">
              <w:rPr>
                <w:kern w:val="2"/>
                <w:sz w:val="20"/>
                <w:szCs w:val="20"/>
              </w:rPr>
              <w:t>„Jačanje kapaciteta Udruge OSI Požega 2022.“</w:t>
            </w:r>
          </w:p>
        </w:tc>
        <w:tc>
          <w:tcPr>
            <w:tcW w:w="2262" w:type="dxa"/>
            <w:noWrap/>
            <w:hideMark/>
          </w:tcPr>
          <w:p w14:paraId="7851507E" w14:textId="77777777" w:rsidR="00514D5B" w:rsidRPr="00514D5B" w:rsidRDefault="00514D5B" w:rsidP="00514D5B">
            <w:pPr>
              <w:spacing w:line="256" w:lineRule="auto"/>
              <w:jc w:val="right"/>
              <w:rPr>
                <w:kern w:val="2"/>
                <w:sz w:val="20"/>
                <w:szCs w:val="20"/>
              </w:rPr>
            </w:pPr>
            <w:r w:rsidRPr="00514D5B">
              <w:rPr>
                <w:kern w:val="2"/>
                <w:sz w:val="20"/>
                <w:szCs w:val="20"/>
              </w:rPr>
              <w:t>18.000,00</w:t>
            </w:r>
          </w:p>
        </w:tc>
      </w:tr>
      <w:tr w:rsidR="00514D5B" w:rsidRPr="00514D5B" w14:paraId="4C6D342A" w14:textId="77777777" w:rsidTr="00514D5B">
        <w:trPr>
          <w:trHeight w:val="173"/>
        </w:trPr>
        <w:tc>
          <w:tcPr>
            <w:tcW w:w="3669" w:type="dxa"/>
            <w:vMerge/>
            <w:hideMark/>
          </w:tcPr>
          <w:p w14:paraId="622E88E4" w14:textId="77777777" w:rsidR="00514D5B" w:rsidRPr="00514D5B" w:rsidRDefault="00514D5B" w:rsidP="00514D5B">
            <w:pPr>
              <w:spacing w:line="256" w:lineRule="auto"/>
              <w:rPr>
                <w:kern w:val="2"/>
                <w:sz w:val="20"/>
                <w:szCs w:val="20"/>
              </w:rPr>
            </w:pPr>
          </w:p>
        </w:tc>
        <w:tc>
          <w:tcPr>
            <w:tcW w:w="3414" w:type="dxa"/>
            <w:vMerge/>
            <w:hideMark/>
          </w:tcPr>
          <w:p w14:paraId="2E468552" w14:textId="77777777" w:rsidR="00514D5B" w:rsidRPr="00514D5B" w:rsidRDefault="00514D5B" w:rsidP="00514D5B">
            <w:pPr>
              <w:spacing w:line="256" w:lineRule="auto"/>
              <w:rPr>
                <w:kern w:val="2"/>
                <w:sz w:val="20"/>
                <w:szCs w:val="20"/>
              </w:rPr>
            </w:pPr>
          </w:p>
        </w:tc>
        <w:tc>
          <w:tcPr>
            <w:tcW w:w="2262" w:type="dxa"/>
            <w:noWrap/>
            <w:hideMark/>
          </w:tcPr>
          <w:p w14:paraId="6275633E" w14:textId="77777777" w:rsidR="00514D5B" w:rsidRPr="00514D5B" w:rsidRDefault="00514D5B" w:rsidP="00514D5B">
            <w:pPr>
              <w:spacing w:line="256" w:lineRule="auto"/>
              <w:jc w:val="right"/>
              <w:rPr>
                <w:kern w:val="2"/>
                <w:sz w:val="20"/>
                <w:szCs w:val="20"/>
              </w:rPr>
            </w:pPr>
            <w:r w:rsidRPr="00514D5B">
              <w:rPr>
                <w:kern w:val="2"/>
                <w:sz w:val="20"/>
                <w:szCs w:val="20"/>
              </w:rPr>
              <w:t>5.000,00</w:t>
            </w:r>
          </w:p>
        </w:tc>
      </w:tr>
      <w:tr w:rsidR="00514D5B" w:rsidRPr="00514D5B" w14:paraId="4F8087C3" w14:textId="77777777" w:rsidTr="00514D5B">
        <w:trPr>
          <w:trHeight w:val="418"/>
        </w:trPr>
        <w:tc>
          <w:tcPr>
            <w:tcW w:w="3669" w:type="dxa"/>
            <w:hideMark/>
          </w:tcPr>
          <w:p w14:paraId="147705A7" w14:textId="77777777" w:rsidR="00514D5B" w:rsidRPr="00514D5B" w:rsidRDefault="00514D5B" w:rsidP="00514D5B">
            <w:pPr>
              <w:spacing w:line="256" w:lineRule="auto"/>
              <w:rPr>
                <w:kern w:val="2"/>
                <w:sz w:val="20"/>
                <w:szCs w:val="20"/>
              </w:rPr>
            </w:pPr>
            <w:r w:rsidRPr="00514D5B">
              <w:rPr>
                <w:kern w:val="2"/>
                <w:sz w:val="20"/>
                <w:szCs w:val="20"/>
              </w:rPr>
              <w:t>Udruga gluhih i nagluhih osoba grada Požege i Županije požeško-slavonske</w:t>
            </w:r>
          </w:p>
        </w:tc>
        <w:tc>
          <w:tcPr>
            <w:tcW w:w="3414" w:type="dxa"/>
            <w:hideMark/>
          </w:tcPr>
          <w:p w14:paraId="35209BB4" w14:textId="77777777" w:rsidR="00514D5B" w:rsidRPr="00514D5B" w:rsidRDefault="00514D5B" w:rsidP="00514D5B">
            <w:pPr>
              <w:spacing w:line="256" w:lineRule="auto"/>
              <w:rPr>
                <w:kern w:val="2"/>
                <w:sz w:val="20"/>
                <w:szCs w:val="20"/>
              </w:rPr>
            </w:pPr>
            <w:r w:rsidRPr="00514D5B">
              <w:rPr>
                <w:kern w:val="2"/>
                <w:sz w:val="20"/>
                <w:szCs w:val="20"/>
              </w:rPr>
              <w:t>„Gluhe i nagluhe osobe uključene u zajednicu“</w:t>
            </w:r>
          </w:p>
        </w:tc>
        <w:tc>
          <w:tcPr>
            <w:tcW w:w="2262" w:type="dxa"/>
            <w:noWrap/>
            <w:hideMark/>
          </w:tcPr>
          <w:p w14:paraId="3F021F88" w14:textId="77777777" w:rsidR="00514D5B" w:rsidRPr="00514D5B" w:rsidRDefault="00514D5B" w:rsidP="00514D5B">
            <w:pPr>
              <w:spacing w:line="256" w:lineRule="auto"/>
              <w:jc w:val="right"/>
              <w:rPr>
                <w:kern w:val="2"/>
                <w:sz w:val="20"/>
                <w:szCs w:val="20"/>
              </w:rPr>
            </w:pPr>
            <w:r w:rsidRPr="00514D5B">
              <w:rPr>
                <w:kern w:val="2"/>
                <w:sz w:val="20"/>
                <w:szCs w:val="20"/>
              </w:rPr>
              <w:t>10.000,00</w:t>
            </w:r>
          </w:p>
        </w:tc>
      </w:tr>
      <w:tr w:rsidR="00514D5B" w:rsidRPr="00514D5B" w14:paraId="543190FE" w14:textId="77777777" w:rsidTr="00514D5B">
        <w:trPr>
          <w:trHeight w:val="373"/>
        </w:trPr>
        <w:tc>
          <w:tcPr>
            <w:tcW w:w="3669" w:type="dxa"/>
            <w:hideMark/>
          </w:tcPr>
          <w:p w14:paraId="10E51823" w14:textId="77777777" w:rsidR="00514D5B" w:rsidRPr="00514D5B" w:rsidRDefault="00514D5B" w:rsidP="00514D5B">
            <w:pPr>
              <w:spacing w:line="256" w:lineRule="auto"/>
              <w:rPr>
                <w:kern w:val="2"/>
                <w:sz w:val="20"/>
                <w:szCs w:val="20"/>
              </w:rPr>
            </w:pPr>
            <w:r w:rsidRPr="00514D5B">
              <w:rPr>
                <w:kern w:val="2"/>
                <w:sz w:val="20"/>
                <w:szCs w:val="20"/>
              </w:rPr>
              <w:lastRenderedPageBreak/>
              <w:t xml:space="preserve">Društvo </w:t>
            </w:r>
            <w:proofErr w:type="spellStart"/>
            <w:r w:rsidRPr="00514D5B">
              <w:rPr>
                <w:kern w:val="2"/>
                <w:sz w:val="20"/>
                <w:szCs w:val="20"/>
              </w:rPr>
              <w:t>multiple</w:t>
            </w:r>
            <w:proofErr w:type="spellEnd"/>
            <w:r w:rsidRPr="00514D5B">
              <w:rPr>
                <w:kern w:val="2"/>
                <w:sz w:val="20"/>
                <w:szCs w:val="20"/>
              </w:rPr>
              <w:t xml:space="preserve"> skleroze Požeško-slavonske županije</w:t>
            </w:r>
          </w:p>
        </w:tc>
        <w:tc>
          <w:tcPr>
            <w:tcW w:w="3414" w:type="dxa"/>
            <w:hideMark/>
          </w:tcPr>
          <w:p w14:paraId="3FDBB774" w14:textId="77777777" w:rsidR="00514D5B" w:rsidRPr="00514D5B" w:rsidRDefault="00514D5B" w:rsidP="00514D5B">
            <w:pPr>
              <w:spacing w:line="256" w:lineRule="auto"/>
              <w:rPr>
                <w:kern w:val="2"/>
                <w:sz w:val="20"/>
                <w:szCs w:val="20"/>
              </w:rPr>
            </w:pPr>
            <w:r w:rsidRPr="00514D5B">
              <w:rPr>
                <w:kern w:val="2"/>
                <w:sz w:val="20"/>
                <w:szCs w:val="20"/>
              </w:rPr>
              <w:t>"Zajedno smo jači" - širenje socijalnih usluga unutar zajednice</w:t>
            </w:r>
          </w:p>
        </w:tc>
        <w:tc>
          <w:tcPr>
            <w:tcW w:w="2262" w:type="dxa"/>
            <w:noWrap/>
            <w:hideMark/>
          </w:tcPr>
          <w:p w14:paraId="6B19B494" w14:textId="77777777" w:rsidR="00514D5B" w:rsidRPr="00514D5B" w:rsidRDefault="00514D5B" w:rsidP="00514D5B">
            <w:pPr>
              <w:spacing w:line="256" w:lineRule="auto"/>
              <w:jc w:val="right"/>
              <w:rPr>
                <w:kern w:val="2"/>
                <w:sz w:val="20"/>
                <w:szCs w:val="20"/>
              </w:rPr>
            </w:pPr>
            <w:r w:rsidRPr="00514D5B">
              <w:rPr>
                <w:kern w:val="2"/>
                <w:sz w:val="20"/>
                <w:szCs w:val="20"/>
              </w:rPr>
              <w:t>5.000,00</w:t>
            </w:r>
          </w:p>
        </w:tc>
      </w:tr>
      <w:tr w:rsidR="00514D5B" w:rsidRPr="00514D5B" w14:paraId="79F4F2C6" w14:textId="77777777" w:rsidTr="00514D5B">
        <w:trPr>
          <w:trHeight w:val="560"/>
        </w:trPr>
        <w:tc>
          <w:tcPr>
            <w:tcW w:w="3669" w:type="dxa"/>
            <w:noWrap/>
            <w:hideMark/>
          </w:tcPr>
          <w:p w14:paraId="0C944A9A" w14:textId="77777777" w:rsidR="00514D5B" w:rsidRPr="00514D5B" w:rsidRDefault="00514D5B" w:rsidP="00514D5B">
            <w:pPr>
              <w:spacing w:line="256" w:lineRule="auto"/>
              <w:rPr>
                <w:kern w:val="2"/>
                <w:sz w:val="20"/>
                <w:szCs w:val="20"/>
              </w:rPr>
            </w:pPr>
            <w:r w:rsidRPr="00514D5B">
              <w:rPr>
                <w:kern w:val="2"/>
                <w:sz w:val="20"/>
                <w:szCs w:val="20"/>
              </w:rPr>
              <w:t>Udruga invalida rada Požega</w:t>
            </w:r>
          </w:p>
        </w:tc>
        <w:tc>
          <w:tcPr>
            <w:tcW w:w="3414" w:type="dxa"/>
            <w:hideMark/>
          </w:tcPr>
          <w:p w14:paraId="2FFE9FC2" w14:textId="77777777" w:rsidR="00514D5B" w:rsidRPr="00514D5B" w:rsidRDefault="00514D5B" w:rsidP="00514D5B">
            <w:pPr>
              <w:spacing w:line="256" w:lineRule="auto"/>
              <w:rPr>
                <w:kern w:val="2"/>
                <w:sz w:val="20"/>
                <w:szCs w:val="20"/>
              </w:rPr>
            </w:pPr>
            <w:r w:rsidRPr="00514D5B">
              <w:rPr>
                <w:kern w:val="2"/>
                <w:sz w:val="20"/>
                <w:szCs w:val="20"/>
              </w:rPr>
              <w:t>„Socijalne usluge, osnaživanje udruge - informiranje i promicanje prava osoba s invaliditetom kroz razvoj civilnoga društva“</w:t>
            </w:r>
          </w:p>
        </w:tc>
        <w:tc>
          <w:tcPr>
            <w:tcW w:w="2262" w:type="dxa"/>
            <w:noWrap/>
            <w:hideMark/>
          </w:tcPr>
          <w:p w14:paraId="56439697" w14:textId="77777777" w:rsidR="00514D5B" w:rsidRPr="00514D5B" w:rsidRDefault="00514D5B" w:rsidP="00514D5B">
            <w:pPr>
              <w:spacing w:line="256" w:lineRule="auto"/>
              <w:jc w:val="right"/>
              <w:rPr>
                <w:kern w:val="2"/>
                <w:sz w:val="20"/>
                <w:szCs w:val="20"/>
              </w:rPr>
            </w:pPr>
            <w:r w:rsidRPr="00514D5B">
              <w:rPr>
                <w:kern w:val="2"/>
                <w:sz w:val="20"/>
                <w:szCs w:val="20"/>
              </w:rPr>
              <w:t>3.000,00</w:t>
            </w:r>
          </w:p>
        </w:tc>
      </w:tr>
      <w:tr w:rsidR="00514D5B" w:rsidRPr="00514D5B" w14:paraId="4346E9E8" w14:textId="77777777" w:rsidTr="00514D5B">
        <w:trPr>
          <w:trHeight w:val="300"/>
        </w:trPr>
        <w:tc>
          <w:tcPr>
            <w:tcW w:w="3669" w:type="dxa"/>
            <w:noWrap/>
            <w:hideMark/>
          </w:tcPr>
          <w:p w14:paraId="4512808D" w14:textId="77777777" w:rsidR="00514D5B" w:rsidRPr="00514D5B" w:rsidRDefault="00514D5B" w:rsidP="00514D5B">
            <w:pPr>
              <w:spacing w:line="256" w:lineRule="auto"/>
              <w:rPr>
                <w:kern w:val="2"/>
                <w:sz w:val="20"/>
                <w:szCs w:val="20"/>
              </w:rPr>
            </w:pPr>
            <w:r w:rsidRPr="00514D5B">
              <w:rPr>
                <w:kern w:val="2"/>
                <w:sz w:val="20"/>
                <w:szCs w:val="20"/>
              </w:rPr>
              <w:t>Udruga "MI"</w:t>
            </w:r>
          </w:p>
        </w:tc>
        <w:tc>
          <w:tcPr>
            <w:tcW w:w="3414" w:type="dxa"/>
            <w:hideMark/>
          </w:tcPr>
          <w:p w14:paraId="71DA8D57" w14:textId="77777777" w:rsidR="00514D5B" w:rsidRPr="00514D5B" w:rsidRDefault="00514D5B" w:rsidP="00514D5B">
            <w:pPr>
              <w:spacing w:line="256" w:lineRule="auto"/>
              <w:rPr>
                <w:kern w:val="2"/>
                <w:sz w:val="20"/>
                <w:szCs w:val="20"/>
              </w:rPr>
            </w:pPr>
            <w:r w:rsidRPr="00514D5B">
              <w:rPr>
                <w:kern w:val="2"/>
                <w:sz w:val="20"/>
                <w:szCs w:val="20"/>
              </w:rPr>
              <w:t>"Kretanjem do zdravlja"</w:t>
            </w:r>
          </w:p>
        </w:tc>
        <w:tc>
          <w:tcPr>
            <w:tcW w:w="2262" w:type="dxa"/>
            <w:noWrap/>
            <w:hideMark/>
          </w:tcPr>
          <w:p w14:paraId="686D46ED" w14:textId="77777777" w:rsidR="00514D5B" w:rsidRPr="00514D5B" w:rsidRDefault="00514D5B" w:rsidP="00514D5B">
            <w:pPr>
              <w:spacing w:line="256" w:lineRule="auto"/>
              <w:jc w:val="right"/>
              <w:rPr>
                <w:kern w:val="2"/>
                <w:sz w:val="20"/>
                <w:szCs w:val="20"/>
              </w:rPr>
            </w:pPr>
            <w:r w:rsidRPr="00514D5B">
              <w:rPr>
                <w:kern w:val="2"/>
                <w:sz w:val="20"/>
                <w:szCs w:val="20"/>
              </w:rPr>
              <w:t>5.000,00</w:t>
            </w:r>
          </w:p>
        </w:tc>
      </w:tr>
      <w:tr w:rsidR="00514D5B" w:rsidRPr="00514D5B" w14:paraId="5A7EE13B" w14:textId="77777777" w:rsidTr="00514D5B">
        <w:trPr>
          <w:trHeight w:val="491"/>
        </w:trPr>
        <w:tc>
          <w:tcPr>
            <w:tcW w:w="3669" w:type="dxa"/>
            <w:hideMark/>
          </w:tcPr>
          <w:p w14:paraId="12885422" w14:textId="77777777" w:rsidR="00514D5B" w:rsidRPr="00514D5B" w:rsidRDefault="00514D5B" w:rsidP="00514D5B">
            <w:pPr>
              <w:spacing w:line="256" w:lineRule="auto"/>
              <w:rPr>
                <w:kern w:val="2"/>
                <w:sz w:val="20"/>
                <w:szCs w:val="20"/>
              </w:rPr>
            </w:pPr>
            <w:r w:rsidRPr="00514D5B">
              <w:rPr>
                <w:kern w:val="2"/>
                <w:sz w:val="20"/>
                <w:szCs w:val="20"/>
              </w:rPr>
              <w:t>Udruga slijepih grada Požege i Požeško-slavonske županije</w:t>
            </w:r>
          </w:p>
        </w:tc>
        <w:tc>
          <w:tcPr>
            <w:tcW w:w="3414" w:type="dxa"/>
            <w:hideMark/>
          </w:tcPr>
          <w:p w14:paraId="13105094" w14:textId="77777777" w:rsidR="00514D5B" w:rsidRPr="00514D5B" w:rsidRDefault="00514D5B" w:rsidP="00514D5B">
            <w:pPr>
              <w:spacing w:line="256" w:lineRule="auto"/>
              <w:rPr>
                <w:kern w:val="2"/>
                <w:sz w:val="20"/>
                <w:szCs w:val="20"/>
              </w:rPr>
            </w:pPr>
            <w:r w:rsidRPr="00514D5B">
              <w:rPr>
                <w:kern w:val="2"/>
                <w:sz w:val="20"/>
                <w:szCs w:val="20"/>
              </w:rPr>
              <w:t>"Uključimo slijepe i slabovidne u društvo 2022."</w:t>
            </w:r>
          </w:p>
        </w:tc>
        <w:tc>
          <w:tcPr>
            <w:tcW w:w="2262" w:type="dxa"/>
            <w:noWrap/>
            <w:hideMark/>
          </w:tcPr>
          <w:p w14:paraId="73F00864" w14:textId="77777777" w:rsidR="00514D5B" w:rsidRPr="00514D5B" w:rsidRDefault="00514D5B" w:rsidP="00514D5B">
            <w:pPr>
              <w:spacing w:line="256" w:lineRule="auto"/>
              <w:jc w:val="right"/>
              <w:rPr>
                <w:kern w:val="2"/>
                <w:sz w:val="20"/>
                <w:szCs w:val="20"/>
              </w:rPr>
            </w:pPr>
            <w:r w:rsidRPr="00514D5B">
              <w:rPr>
                <w:kern w:val="2"/>
                <w:sz w:val="20"/>
                <w:szCs w:val="20"/>
              </w:rPr>
              <w:t>10.000,00</w:t>
            </w:r>
          </w:p>
        </w:tc>
      </w:tr>
      <w:tr w:rsidR="00514D5B" w:rsidRPr="00514D5B" w14:paraId="0486E5B3" w14:textId="77777777" w:rsidTr="00514D5B">
        <w:trPr>
          <w:trHeight w:val="271"/>
        </w:trPr>
        <w:tc>
          <w:tcPr>
            <w:tcW w:w="3669" w:type="dxa"/>
            <w:hideMark/>
          </w:tcPr>
          <w:p w14:paraId="50938CD8" w14:textId="77777777" w:rsidR="00514D5B" w:rsidRPr="00514D5B" w:rsidRDefault="00514D5B" w:rsidP="00514D5B">
            <w:pPr>
              <w:spacing w:line="256" w:lineRule="auto"/>
              <w:rPr>
                <w:kern w:val="2"/>
                <w:sz w:val="20"/>
                <w:szCs w:val="20"/>
              </w:rPr>
            </w:pPr>
            <w:r w:rsidRPr="00514D5B">
              <w:rPr>
                <w:kern w:val="2"/>
                <w:sz w:val="20"/>
                <w:szCs w:val="20"/>
              </w:rPr>
              <w:t>Udruga "Mali princ"</w:t>
            </w:r>
          </w:p>
        </w:tc>
        <w:tc>
          <w:tcPr>
            <w:tcW w:w="3414" w:type="dxa"/>
            <w:hideMark/>
          </w:tcPr>
          <w:p w14:paraId="478F1056" w14:textId="77777777" w:rsidR="00514D5B" w:rsidRPr="00514D5B" w:rsidRDefault="00514D5B" w:rsidP="00514D5B">
            <w:pPr>
              <w:spacing w:line="256" w:lineRule="auto"/>
              <w:rPr>
                <w:kern w:val="2"/>
                <w:sz w:val="20"/>
                <w:szCs w:val="20"/>
              </w:rPr>
            </w:pPr>
            <w:r w:rsidRPr="00514D5B">
              <w:rPr>
                <w:kern w:val="2"/>
                <w:sz w:val="20"/>
                <w:szCs w:val="20"/>
              </w:rPr>
              <w:t>Provedba aktivnosti udruge u 2022. godini</w:t>
            </w:r>
          </w:p>
        </w:tc>
        <w:tc>
          <w:tcPr>
            <w:tcW w:w="2262" w:type="dxa"/>
            <w:noWrap/>
            <w:hideMark/>
          </w:tcPr>
          <w:p w14:paraId="56729339" w14:textId="77777777" w:rsidR="00514D5B" w:rsidRPr="00514D5B" w:rsidRDefault="00514D5B" w:rsidP="00514D5B">
            <w:pPr>
              <w:spacing w:line="256" w:lineRule="auto"/>
              <w:jc w:val="right"/>
              <w:rPr>
                <w:kern w:val="2"/>
                <w:sz w:val="20"/>
                <w:szCs w:val="20"/>
              </w:rPr>
            </w:pPr>
            <w:r w:rsidRPr="00514D5B">
              <w:rPr>
                <w:kern w:val="2"/>
                <w:sz w:val="20"/>
                <w:szCs w:val="20"/>
              </w:rPr>
              <w:t>5.000,00</w:t>
            </w:r>
          </w:p>
        </w:tc>
      </w:tr>
    </w:tbl>
    <w:p w14:paraId="40D19333" w14:textId="68C0F04C" w:rsidR="00514D5B" w:rsidRPr="00514D5B" w:rsidRDefault="00B163D3" w:rsidP="00C92A8A">
      <w:pPr>
        <w:spacing w:before="240" w:after="240"/>
        <w:ind w:right="-108" w:firstLine="708"/>
        <w:jc w:val="both"/>
        <w:rPr>
          <w:rFonts w:eastAsia="Calibri"/>
          <w:bCs/>
          <w:sz w:val="22"/>
          <w:szCs w:val="22"/>
          <w:lang w:eastAsia="zh-CN"/>
        </w:rPr>
      </w:pPr>
      <w:r>
        <w:rPr>
          <w:rFonts w:eastAsia="Calibri"/>
          <w:sz w:val="22"/>
          <w:szCs w:val="22"/>
        </w:rPr>
        <w:t xml:space="preserve">VI. </w:t>
      </w:r>
      <w:r w:rsidR="00514D5B" w:rsidRPr="00514D5B">
        <w:rPr>
          <w:rFonts w:eastAsia="Calibri" w:cs="HRAvantgard"/>
          <w:bCs/>
          <w:sz w:val="22"/>
          <w:szCs w:val="22"/>
          <w:lang w:eastAsia="zh-CN"/>
        </w:rPr>
        <w:t xml:space="preserve">Kapitalni projekt </w:t>
      </w:r>
      <w:r w:rsidR="00514D5B">
        <w:rPr>
          <w:rFonts w:eastAsia="Calibri" w:cs="HRAvantgard"/>
          <w:bCs/>
          <w:sz w:val="22"/>
          <w:szCs w:val="22"/>
          <w:lang w:eastAsia="zh-CN"/>
        </w:rPr>
        <w:t xml:space="preserve">SUFINANCIRANJE OŽB POŽEGA - </w:t>
      </w:r>
      <w:r w:rsidR="00514D5B" w:rsidRPr="00514D5B">
        <w:rPr>
          <w:rFonts w:eastAsia="Calibri" w:cs="HRAvantgard"/>
          <w:bCs/>
          <w:sz w:val="22"/>
          <w:szCs w:val="22"/>
          <w:lang w:eastAsia="zh-CN"/>
        </w:rPr>
        <w:t>odnosi se na donaciju bolnici za proširenje parkirališta.</w:t>
      </w:r>
      <w:r w:rsidR="00514D5B">
        <w:rPr>
          <w:rFonts w:eastAsia="Calibri" w:cs="HRAvantgard"/>
          <w:bCs/>
          <w:sz w:val="22"/>
          <w:szCs w:val="22"/>
          <w:lang w:eastAsia="zh-CN"/>
        </w:rPr>
        <w:t xml:space="preserve"> Planirano je i realizirano u iznosu 100.000,00 kn.</w:t>
      </w:r>
    </w:p>
    <w:p w14:paraId="43E35107" w14:textId="442E1DEC" w:rsidR="00063A99" w:rsidRDefault="00B163D3" w:rsidP="00C92A8A">
      <w:pPr>
        <w:spacing w:after="240"/>
        <w:ind w:right="-108"/>
        <w:jc w:val="both"/>
        <w:rPr>
          <w:rFonts w:eastAsia="Calibri"/>
          <w:sz w:val="22"/>
          <w:szCs w:val="22"/>
        </w:rPr>
      </w:pPr>
      <w:r>
        <w:rPr>
          <w:rFonts w:eastAsia="Calibri"/>
          <w:sz w:val="22"/>
          <w:szCs w:val="22"/>
        </w:rPr>
        <w:t>VII. DONACIJE CARTIASU POŽEŠKE BISKUPIJE – projekt je planiran</w:t>
      </w:r>
      <w:r w:rsidR="00063A99">
        <w:rPr>
          <w:rFonts w:eastAsia="Calibri"/>
          <w:sz w:val="22"/>
          <w:szCs w:val="22"/>
        </w:rPr>
        <w:t xml:space="preserve"> i realiziran</w:t>
      </w:r>
      <w:r>
        <w:rPr>
          <w:rFonts w:eastAsia="Calibri"/>
          <w:sz w:val="22"/>
          <w:szCs w:val="22"/>
        </w:rPr>
        <w:t xml:space="preserve"> u iznosu 200.000,00 kn</w:t>
      </w:r>
      <w:r w:rsidR="00063A99">
        <w:rPr>
          <w:rFonts w:eastAsia="Calibri"/>
          <w:sz w:val="22"/>
          <w:szCs w:val="22"/>
        </w:rPr>
        <w:t>, a</w:t>
      </w:r>
      <w:r w:rsidR="00063A99" w:rsidRPr="00063A99">
        <w:rPr>
          <w:rFonts w:eastAsia="Calibri"/>
          <w:bCs/>
          <w:sz w:val="22"/>
          <w:szCs w:val="22"/>
          <w:lang w:eastAsia="zh-CN"/>
        </w:rPr>
        <w:t xml:space="preserve"> odnosi </w:t>
      </w:r>
      <w:r w:rsidR="00063A99">
        <w:rPr>
          <w:rFonts w:eastAsia="Calibri"/>
          <w:bCs/>
          <w:sz w:val="22"/>
          <w:szCs w:val="22"/>
          <w:lang w:eastAsia="zh-CN"/>
        </w:rPr>
        <w:t xml:space="preserve">se </w:t>
      </w:r>
      <w:r w:rsidR="00063A99" w:rsidRPr="00063A99">
        <w:rPr>
          <w:rFonts w:eastAsia="Calibri"/>
          <w:bCs/>
          <w:sz w:val="22"/>
          <w:szCs w:val="22"/>
          <w:lang w:eastAsia="zh-CN"/>
        </w:rPr>
        <w:t>na sufinanciranje projekta Caritasova riznica dobrote za pučku kuhinju.</w:t>
      </w:r>
    </w:p>
    <w:p w14:paraId="17D54E24" w14:textId="3AEF5504" w:rsidR="00063A99" w:rsidRPr="00063A99" w:rsidRDefault="00063A99" w:rsidP="00C92A8A">
      <w:pPr>
        <w:spacing w:after="240"/>
        <w:ind w:right="-108" w:firstLine="708"/>
        <w:jc w:val="both"/>
        <w:rPr>
          <w:sz w:val="22"/>
          <w:szCs w:val="22"/>
          <w:lang w:eastAsia="zh-CN"/>
        </w:rPr>
      </w:pPr>
      <w:r>
        <w:rPr>
          <w:rFonts w:eastAsia="Calibri"/>
          <w:sz w:val="22"/>
          <w:szCs w:val="22"/>
        </w:rPr>
        <w:t>VIII. Projektom JEDNOKRATNA NOVČANA POMOĆ OBITELJIMA I KUĆANSTVIMA ZA UBLAŽAVANJE KRIZE 2022. GODINE planirano je 500.000,00 kn, a</w:t>
      </w:r>
      <w:r w:rsidRPr="00063A99">
        <w:rPr>
          <w:sz w:val="22"/>
          <w:szCs w:val="22"/>
          <w:lang w:eastAsia="zh-CN"/>
        </w:rPr>
        <w:t xml:space="preserve"> realiziran</w:t>
      </w:r>
      <w:r>
        <w:rPr>
          <w:sz w:val="22"/>
          <w:szCs w:val="22"/>
          <w:lang w:eastAsia="zh-CN"/>
        </w:rPr>
        <w:t>o</w:t>
      </w:r>
      <w:r w:rsidRPr="00063A99">
        <w:rPr>
          <w:sz w:val="22"/>
          <w:szCs w:val="22"/>
          <w:lang w:eastAsia="zh-CN"/>
        </w:rPr>
        <w:t xml:space="preserve"> 335.000,00 kn. Kroz navedeni projekt dodijeljena je novčana pomoć u iznosu 1.000,00 kn umirovljenicima s mirovinom do 1.500,00 kn, te korisnicima zajamčene minimalne naknade.</w:t>
      </w:r>
    </w:p>
    <w:p w14:paraId="6B32C182" w14:textId="353A4BB8" w:rsidR="00B163D3" w:rsidRPr="00DA5DB4" w:rsidRDefault="00B163D3" w:rsidP="00C92A8A">
      <w:pPr>
        <w:spacing w:after="240"/>
        <w:ind w:firstLine="720"/>
        <w:jc w:val="both"/>
        <w:rPr>
          <w:rFonts w:eastAsia="Calibri"/>
          <w:sz w:val="22"/>
          <w:szCs w:val="22"/>
        </w:rPr>
      </w:pPr>
      <w:r w:rsidRPr="00E82DFD">
        <w:rPr>
          <w:rFonts w:eastAsia="Calibri"/>
          <w:sz w:val="22"/>
          <w:szCs w:val="22"/>
        </w:rPr>
        <w:t>Navedenim programima (I.+II.+III.+IV.+V.</w:t>
      </w:r>
      <w:r>
        <w:rPr>
          <w:rFonts w:eastAsia="Calibri"/>
          <w:sz w:val="22"/>
          <w:szCs w:val="22"/>
        </w:rPr>
        <w:t>+VI.+VII.</w:t>
      </w:r>
      <w:r w:rsidR="00063A99">
        <w:rPr>
          <w:rFonts w:eastAsia="Calibri"/>
          <w:sz w:val="22"/>
          <w:szCs w:val="22"/>
        </w:rPr>
        <w:t>+VIII.</w:t>
      </w:r>
      <w:r w:rsidRPr="00E82DFD">
        <w:rPr>
          <w:rFonts w:eastAsia="Calibri"/>
          <w:sz w:val="22"/>
          <w:szCs w:val="22"/>
        </w:rPr>
        <w:t>) u 202</w:t>
      </w:r>
      <w:r>
        <w:rPr>
          <w:rFonts w:eastAsia="Calibri"/>
          <w:sz w:val="22"/>
          <w:szCs w:val="22"/>
        </w:rPr>
        <w:t>2</w:t>
      </w:r>
      <w:r w:rsidRPr="00E82DFD">
        <w:rPr>
          <w:rFonts w:eastAsia="Calibri"/>
          <w:sz w:val="22"/>
          <w:szCs w:val="22"/>
        </w:rPr>
        <w:t xml:space="preserve">. godini planirano je financiranje </w:t>
      </w:r>
      <w:r w:rsidRPr="00785DD1">
        <w:rPr>
          <w:rFonts w:eastAsia="Calibri"/>
          <w:sz w:val="22"/>
          <w:szCs w:val="22"/>
        </w:rPr>
        <w:t xml:space="preserve">javnih potreba u socijalnoj skrbi u iznosu </w:t>
      </w:r>
      <w:r>
        <w:rPr>
          <w:rFonts w:eastAsia="Calibri"/>
          <w:sz w:val="22"/>
          <w:szCs w:val="22"/>
        </w:rPr>
        <w:t>3.</w:t>
      </w:r>
      <w:r w:rsidR="00063A99">
        <w:rPr>
          <w:rFonts w:eastAsia="Calibri"/>
          <w:sz w:val="22"/>
          <w:szCs w:val="22"/>
        </w:rPr>
        <w:t>405.80</w:t>
      </w:r>
      <w:r>
        <w:rPr>
          <w:rFonts w:eastAsia="Calibri"/>
          <w:sz w:val="22"/>
          <w:szCs w:val="22"/>
        </w:rPr>
        <w:t>0</w:t>
      </w:r>
      <w:r w:rsidRPr="00DA5DB4">
        <w:rPr>
          <w:rFonts w:eastAsia="Calibri"/>
          <w:sz w:val="22"/>
          <w:szCs w:val="22"/>
        </w:rPr>
        <w:t xml:space="preserve">,00 kn, a realizirano u iznosu </w:t>
      </w:r>
      <w:r w:rsidR="00E52FD7">
        <w:rPr>
          <w:rFonts w:eastAsia="Calibri"/>
          <w:sz w:val="22"/>
          <w:szCs w:val="22"/>
        </w:rPr>
        <w:t>2.947.234,61</w:t>
      </w:r>
      <w:r w:rsidRPr="00DA5DB4">
        <w:rPr>
          <w:rFonts w:eastAsia="Calibri"/>
          <w:sz w:val="22"/>
          <w:szCs w:val="22"/>
        </w:rPr>
        <w:t xml:space="preserve"> kn.</w:t>
      </w:r>
    </w:p>
    <w:p w14:paraId="659E8AA0" w14:textId="77777777" w:rsidR="00C92A8A" w:rsidRPr="00E73D46" w:rsidRDefault="00C92A8A" w:rsidP="00C92A8A">
      <w:pPr>
        <w:rPr>
          <w:sz w:val="22"/>
          <w:szCs w:val="22"/>
        </w:rPr>
      </w:pPr>
    </w:p>
    <w:p w14:paraId="0E38F691" w14:textId="77777777" w:rsidR="00C92A8A" w:rsidRDefault="00C92A8A" w:rsidP="00C92A8A">
      <w:pPr>
        <w:ind w:left="6096" w:firstLine="291"/>
        <w:jc w:val="center"/>
        <w:rPr>
          <w:sz w:val="22"/>
          <w:szCs w:val="22"/>
        </w:rPr>
      </w:pPr>
      <w:r w:rsidRPr="00E73D46">
        <w:rPr>
          <w:sz w:val="22"/>
          <w:szCs w:val="22"/>
        </w:rPr>
        <w:t>GRADONAČELNIK</w:t>
      </w:r>
    </w:p>
    <w:p w14:paraId="6FBE1B1C" w14:textId="56A155EF" w:rsidR="00B163D3" w:rsidRPr="00B163D3" w:rsidRDefault="00C92A8A" w:rsidP="00C92A8A">
      <w:pPr>
        <w:ind w:left="6096" w:firstLine="291"/>
        <w:jc w:val="center"/>
        <w:rPr>
          <w:sz w:val="22"/>
          <w:szCs w:val="22"/>
        </w:rPr>
      </w:pPr>
      <w:r w:rsidRPr="00E73D46">
        <w:rPr>
          <w:sz w:val="22"/>
          <w:szCs w:val="22"/>
        </w:rPr>
        <w:t>dr.sc. Željko Glavić</w:t>
      </w:r>
      <w:r>
        <w:rPr>
          <w:sz w:val="22"/>
          <w:szCs w:val="22"/>
        </w:rPr>
        <w:t>, v.r.</w:t>
      </w:r>
    </w:p>
    <w:sectPr w:rsidR="00B163D3" w:rsidRPr="00B163D3" w:rsidSect="00D90301">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5613" w14:textId="77777777" w:rsidR="00981831" w:rsidRDefault="00981831" w:rsidP="00D90301">
      <w:r>
        <w:separator/>
      </w:r>
    </w:p>
  </w:endnote>
  <w:endnote w:type="continuationSeparator" w:id="0">
    <w:p w14:paraId="76C1568E" w14:textId="77777777" w:rsidR="00981831" w:rsidRDefault="00981831" w:rsidP="00D9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RAvantgard">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463978"/>
      <w:docPartObj>
        <w:docPartGallery w:val="Page Numbers (Bottom of Page)"/>
        <w:docPartUnique/>
      </w:docPartObj>
    </w:sdtPr>
    <w:sdtContent>
      <w:p w14:paraId="022B20FC" w14:textId="57171507" w:rsidR="00D90301" w:rsidRDefault="00C92A8A" w:rsidP="00D90301">
        <w:pPr>
          <w:pStyle w:val="Podnoje"/>
          <w:tabs>
            <w:tab w:val="clear" w:pos="4536"/>
            <w:tab w:val="clear" w:pos="9072"/>
            <w:tab w:val="left" w:pos="1335"/>
          </w:tabs>
        </w:pPr>
        <w:r>
          <w:rPr>
            <w:noProof/>
          </w:rPr>
          <mc:AlternateContent>
            <mc:Choice Requires="wpg">
              <w:drawing>
                <wp:anchor distT="0" distB="0" distL="114300" distR="114300" simplePos="0" relativeHeight="251659264" behindDoc="0" locked="0" layoutInCell="1" allowOverlap="1" wp14:anchorId="3C00D606" wp14:editId="6FA68BD5">
                  <wp:simplePos x="0" y="0"/>
                  <wp:positionH relativeFrom="page">
                    <wp:align>center</wp:align>
                  </wp:positionH>
                  <wp:positionV relativeFrom="bottomMargin">
                    <wp:align>center</wp:align>
                  </wp:positionV>
                  <wp:extent cx="7753350" cy="190500"/>
                  <wp:effectExtent l="9525" t="9525" r="9525" b="0"/>
                  <wp:wrapNone/>
                  <wp:docPr id="1061271916"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09120596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7BB3" w14:textId="77777777" w:rsidR="00C92A8A" w:rsidRPr="00C92A8A" w:rsidRDefault="00C92A8A">
                                <w:pPr>
                                  <w:jc w:val="center"/>
                                  <w:rPr>
                                    <w:rFonts w:asciiTheme="minorHAnsi" w:hAnsiTheme="minorHAnsi" w:cstheme="minorHAnsi"/>
                                    <w:sz w:val="20"/>
                                    <w:szCs w:val="20"/>
                                  </w:rPr>
                                </w:pPr>
                                <w:r w:rsidRPr="00C92A8A">
                                  <w:rPr>
                                    <w:rFonts w:asciiTheme="minorHAnsi" w:hAnsiTheme="minorHAnsi" w:cstheme="minorHAnsi"/>
                                    <w:sz w:val="20"/>
                                    <w:szCs w:val="20"/>
                                  </w:rPr>
                                  <w:fldChar w:fldCharType="begin"/>
                                </w:r>
                                <w:r w:rsidRPr="00C92A8A">
                                  <w:rPr>
                                    <w:rFonts w:asciiTheme="minorHAnsi" w:hAnsiTheme="minorHAnsi" w:cstheme="minorHAnsi"/>
                                    <w:sz w:val="20"/>
                                    <w:szCs w:val="20"/>
                                  </w:rPr>
                                  <w:instrText>PAGE    \* MERGEFORMAT</w:instrText>
                                </w:r>
                                <w:r w:rsidRPr="00C92A8A">
                                  <w:rPr>
                                    <w:rFonts w:asciiTheme="minorHAnsi" w:hAnsiTheme="minorHAnsi" w:cstheme="minorHAnsi"/>
                                    <w:sz w:val="20"/>
                                    <w:szCs w:val="20"/>
                                  </w:rPr>
                                  <w:fldChar w:fldCharType="separate"/>
                                </w:r>
                                <w:r w:rsidRPr="00C92A8A">
                                  <w:rPr>
                                    <w:rFonts w:asciiTheme="minorHAnsi" w:hAnsiTheme="minorHAnsi" w:cstheme="minorHAnsi"/>
                                    <w:color w:val="8C8C8C" w:themeColor="background1" w:themeShade="8C"/>
                                    <w:sz w:val="20"/>
                                    <w:szCs w:val="20"/>
                                  </w:rPr>
                                  <w:t>2</w:t>
                                </w:r>
                                <w:r w:rsidRPr="00C92A8A">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792800298" name="Group 31"/>
                          <wpg:cNvGrpSpPr>
                            <a:grpSpLocks/>
                          </wpg:cNvGrpSpPr>
                          <wpg:grpSpPr bwMode="auto">
                            <a:xfrm flipH="1">
                              <a:off x="0" y="14970"/>
                              <a:ext cx="12255" cy="230"/>
                              <a:chOff x="-8" y="14978"/>
                              <a:chExt cx="12255" cy="230"/>
                            </a:xfrm>
                          </wpg:grpSpPr>
                          <wps:wsp>
                            <wps:cNvPr id="97278646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3420662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C00D606"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" filled="f" stroked="f">
                    <v:textbox inset="0,0,0,0">
                      <w:txbxContent>
                        <w:p w14:paraId="071F7BB3" w14:textId="77777777" w:rsidR="00C92A8A" w:rsidRPr="00C92A8A" w:rsidRDefault="00C92A8A">
                          <w:pPr>
                            <w:jc w:val="center"/>
                            <w:rPr>
                              <w:rFonts w:asciiTheme="minorHAnsi" w:hAnsiTheme="minorHAnsi" w:cstheme="minorHAnsi"/>
                              <w:sz w:val="20"/>
                              <w:szCs w:val="20"/>
                            </w:rPr>
                          </w:pPr>
                          <w:r w:rsidRPr="00C92A8A">
                            <w:rPr>
                              <w:rFonts w:asciiTheme="minorHAnsi" w:hAnsiTheme="minorHAnsi" w:cstheme="minorHAnsi"/>
                              <w:sz w:val="20"/>
                              <w:szCs w:val="20"/>
                            </w:rPr>
                            <w:fldChar w:fldCharType="begin"/>
                          </w:r>
                          <w:r w:rsidRPr="00C92A8A">
                            <w:rPr>
                              <w:rFonts w:asciiTheme="minorHAnsi" w:hAnsiTheme="minorHAnsi" w:cstheme="minorHAnsi"/>
                              <w:sz w:val="20"/>
                              <w:szCs w:val="20"/>
                            </w:rPr>
                            <w:instrText>PAGE    \* MERGEFORMAT</w:instrText>
                          </w:r>
                          <w:r w:rsidRPr="00C92A8A">
                            <w:rPr>
                              <w:rFonts w:asciiTheme="minorHAnsi" w:hAnsiTheme="minorHAnsi" w:cstheme="minorHAnsi"/>
                              <w:sz w:val="20"/>
                              <w:szCs w:val="20"/>
                            </w:rPr>
                            <w:fldChar w:fldCharType="separate"/>
                          </w:r>
                          <w:r w:rsidRPr="00C92A8A">
                            <w:rPr>
                              <w:rFonts w:asciiTheme="minorHAnsi" w:hAnsiTheme="minorHAnsi" w:cstheme="minorHAnsi"/>
                              <w:color w:val="8C8C8C" w:themeColor="background1" w:themeShade="8C"/>
                              <w:sz w:val="20"/>
                              <w:szCs w:val="20"/>
                            </w:rPr>
                            <w:t>2</w:t>
                          </w:r>
                          <w:r w:rsidRPr="00C92A8A">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4C9D" w14:textId="77777777" w:rsidR="00981831" w:rsidRDefault="00981831" w:rsidP="00D90301">
      <w:r>
        <w:separator/>
      </w:r>
    </w:p>
  </w:footnote>
  <w:footnote w:type="continuationSeparator" w:id="0">
    <w:p w14:paraId="54767D03" w14:textId="77777777" w:rsidR="00981831" w:rsidRDefault="00981831" w:rsidP="00D90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474D" w14:textId="4BBC37F9" w:rsidR="003D6608" w:rsidRPr="003D145E" w:rsidRDefault="00C92A8A" w:rsidP="003D145E">
    <w:pPr>
      <w:tabs>
        <w:tab w:val="center" w:pos="4536"/>
        <w:tab w:val="right" w:pos="9072"/>
      </w:tabs>
      <w:autoSpaceDN w:val="0"/>
      <w:rPr>
        <w:rFonts w:ascii="Calibri" w:hAnsi="Calibri" w:cs="Calibri"/>
        <w:b/>
        <w:sz w:val="20"/>
        <w:szCs w:val="20"/>
        <w:u w:val="single"/>
        <w:lang w:val="en-US"/>
      </w:rPr>
    </w:pPr>
    <w:bookmarkStart w:id="9" w:name="_Hlk135287041"/>
    <w:r w:rsidRPr="00C92A8A">
      <w:rPr>
        <w:rFonts w:ascii="Calibri" w:hAnsi="Calibri" w:cs="Calibri"/>
        <w:sz w:val="20"/>
        <w:szCs w:val="20"/>
        <w:u w:val="single"/>
        <w:lang w:val="en-US"/>
      </w:rPr>
      <w:t xml:space="preserve">20. </w:t>
    </w:r>
    <w:proofErr w:type="spellStart"/>
    <w:r w:rsidRPr="00C92A8A">
      <w:rPr>
        <w:rFonts w:ascii="Calibri" w:hAnsi="Calibri" w:cs="Calibri"/>
        <w:sz w:val="20"/>
        <w:szCs w:val="20"/>
        <w:u w:val="single"/>
        <w:lang w:val="en-US"/>
      </w:rPr>
      <w:t>sjednica</w:t>
    </w:r>
    <w:proofErr w:type="spellEnd"/>
    <w:r w:rsidRPr="00C92A8A">
      <w:rPr>
        <w:rFonts w:ascii="Calibri" w:hAnsi="Calibri" w:cs="Calibri"/>
        <w:sz w:val="20"/>
        <w:szCs w:val="20"/>
        <w:u w:val="single"/>
        <w:lang w:val="en-US"/>
      </w:rPr>
      <w:t xml:space="preserve"> </w:t>
    </w:r>
    <w:proofErr w:type="spellStart"/>
    <w:r w:rsidRPr="00C92A8A">
      <w:rPr>
        <w:rFonts w:ascii="Calibri" w:hAnsi="Calibri" w:cs="Calibri"/>
        <w:sz w:val="20"/>
        <w:szCs w:val="20"/>
        <w:u w:val="single"/>
        <w:lang w:val="en-US"/>
      </w:rPr>
      <w:t>Gradskog</w:t>
    </w:r>
    <w:proofErr w:type="spellEnd"/>
    <w:r w:rsidRPr="00C92A8A">
      <w:rPr>
        <w:rFonts w:ascii="Calibri" w:hAnsi="Calibri" w:cs="Calibri"/>
        <w:sz w:val="20"/>
        <w:szCs w:val="20"/>
        <w:u w:val="single"/>
        <w:lang w:val="en-US"/>
      </w:rPr>
      <w:t xml:space="preserve"> </w:t>
    </w:r>
    <w:proofErr w:type="spellStart"/>
    <w:r w:rsidRPr="00C92A8A">
      <w:rPr>
        <w:rFonts w:ascii="Calibri" w:hAnsi="Calibri" w:cs="Calibri"/>
        <w:sz w:val="20"/>
        <w:szCs w:val="20"/>
        <w:u w:val="single"/>
        <w:lang w:val="en-US"/>
      </w:rPr>
      <w:t>vijeća</w:t>
    </w:r>
    <w:proofErr w:type="spellEnd"/>
    <w:r w:rsidRPr="00C92A8A">
      <w:rPr>
        <w:rFonts w:ascii="Calibri" w:hAnsi="Calibri" w:cs="Calibri"/>
        <w:sz w:val="20"/>
        <w:szCs w:val="20"/>
        <w:u w:val="single"/>
        <w:lang w:val="en-US"/>
      </w:rPr>
      <w:tab/>
    </w:r>
    <w:r w:rsidRPr="00C92A8A">
      <w:rPr>
        <w:rFonts w:ascii="Calibri" w:hAnsi="Calibri" w:cs="Calibri"/>
        <w:sz w:val="20"/>
        <w:szCs w:val="20"/>
        <w:u w:val="single"/>
        <w:lang w:val="en-US"/>
      </w:rPr>
      <w:tab/>
    </w:r>
    <w:proofErr w:type="spellStart"/>
    <w:r w:rsidRPr="00C92A8A">
      <w:rPr>
        <w:rFonts w:ascii="Calibri" w:hAnsi="Calibri" w:cs="Calibri"/>
        <w:sz w:val="20"/>
        <w:szCs w:val="20"/>
        <w:u w:val="single"/>
        <w:lang w:val="en-US"/>
      </w:rPr>
      <w:t>svibanj</w:t>
    </w:r>
    <w:proofErr w:type="spellEnd"/>
    <w:r w:rsidRPr="00C92A8A">
      <w:rPr>
        <w:rFonts w:ascii="Calibri" w:hAnsi="Calibri" w:cs="Calibri"/>
        <w:sz w:val="20"/>
        <w:szCs w:val="20"/>
        <w:u w:val="single"/>
        <w:lang w:val="en-US"/>
      </w:rPr>
      <w:t>, 2023.</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599B"/>
    <w:multiLevelType w:val="hybridMultilevel"/>
    <w:tmpl w:val="C43EFF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05169A"/>
    <w:multiLevelType w:val="hybridMultilevel"/>
    <w:tmpl w:val="BD6672CA"/>
    <w:lvl w:ilvl="0" w:tplc="3FEC9AF8">
      <w:start w:val="1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34EF6730"/>
    <w:multiLevelType w:val="multilevel"/>
    <w:tmpl w:val="06A2E0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6A62EA3"/>
    <w:multiLevelType w:val="hybridMultilevel"/>
    <w:tmpl w:val="2C8C5A1E"/>
    <w:lvl w:ilvl="0" w:tplc="A01CB9CA">
      <w:numFmt w:val="bullet"/>
      <w:lvlText w:val="-"/>
      <w:lvlJc w:val="left"/>
      <w:pPr>
        <w:ind w:left="1080" w:hanging="360"/>
      </w:pPr>
      <w:rPr>
        <w:rFonts w:ascii="Times New Roman" w:eastAsia="Times New Roman" w:hAnsi="Times New Roman" w:cs="Times New Roman" w:hint="default"/>
        <w:b/>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43B2562E"/>
    <w:multiLevelType w:val="hybridMultilevel"/>
    <w:tmpl w:val="C8DE6AB4"/>
    <w:lvl w:ilvl="0" w:tplc="FADA2F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9980AC1"/>
    <w:multiLevelType w:val="hybridMultilevel"/>
    <w:tmpl w:val="9E26C9F4"/>
    <w:lvl w:ilvl="0" w:tplc="B52ABDD2">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ED601F"/>
    <w:multiLevelType w:val="hybridMultilevel"/>
    <w:tmpl w:val="4C5CC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E247A79"/>
    <w:multiLevelType w:val="hybridMultilevel"/>
    <w:tmpl w:val="7040C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2AA1624"/>
    <w:multiLevelType w:val="hybridMultilevel"/>
    <w:tmpl w:val="004E07C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64BC3A56"/>
    <w:multiLevelType w:val="hybridMultilevel"/>
    <w:tmpl w:val="518279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2F5C44"/>
    <w:multiLevelType w:val="hybridMultilevel"/>
    <w:tmpl w:val="04744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F3E604D"/>
    <w:multiLevelType w:val="hybridMultilevel"/>
    <w:tmpl w:val="4D8EB1CE"/>
    <w:lvl w:ilvl="0" w:tplc="B09240F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7389264C"/>
    <w:multiLevelType w:val="hybridMultilevel"/>
    <w:tmpl w:val="4C5CC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3D1422"/>
    <w:multiLevelType w:val="hybridMultilevel"/>
    <w:tmpl w:val="AA4CA5EE"/>
    <w:lvl w:ilvl="0" w:tplc="587E48C2">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7D07458D"/>
    <w:multiLevelType w:val="hybridMultilevel"/>
    <w:tmpl w:val="C8DE6AB4"/>
    <w:lvl w:ilvl="0" w:tplc="FADA2F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977907946">
    <w:abstractNumId w:val="5"/>
  </w:num>
  <w:num w:numId="2" w16cid:durableId="959072673">
    <w:abstractNumId w:val="1"/>
  </w:num>
  <w:num w:numId="3" w16cid:durableId="530384312">
    <w:abstractNumId w:val="14"/>
  </w:num>
  <w:num w:numId="4" w16cid:durableId="1640770263">
    <w:abstractNumId w:val="0"/>
  </w:num>
  <w:num w:numId="5" w16cid:durableId="1857694185">
    <w:abstractNumId w:val="12"/>
  </w:num>
  <w:num w:numId="6" w16cid:durableId="405297403">
    <w:abstractNumId w:val="9"/>
  </w:num>
  <w:num w:numId="7" w16cid:durableId="1377003645">
    <w:abstractNumId w:val="10"/>
  </w:num>
  <w:num w:numId="8" w16cid:durableId="2003122618">
    <w:abstractNumId w:val="15"/>
  </w:num>
  <w:num w:numId="9" w16cid:durableId="1663653855">
    <w:abstractNumId w:val="3"/>
  </w:num>
  <w:num w:numId="10" w16cid:durableId="980884689">
    <w:abstractNumId w:val="4"/>
  </w:num>
  <w:num w:numId="11" w16cid:durableId="2111971107">
    <w:abstractNumId w:val="8"/>
  </w:num>
  <w:num w:numId="12" w16cid:durableId="110443028">
    <w:abstractNumId w:val="13"/>
  </w:num>
  <w:num w:numId="13" w16cid:durableId="1733653652">
    <w:abstractNumId w:val="7"/>
  </w:num>
  <w:num w:numId="14" w16cid:durableId="1229463516">
    <w:abstractNumId w:val="11"/>
  </w:num>
  <w:num w:numId="15" w16cid:durableId="877814010">
    <w:abstractNumId w:val="6"/>
  </w:num>
  <w:num w:numId="16" w16cid:durableId="704985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1AE"/>
    <w:rsid w:val="000022F3"/>
    <w:rsid w:val="000025D5"/>
    <w:rsid w:val="00013FBD"/>
    <w:rsid w:val="000251BC"/>
    <w:rsid w:val="0002766E"/>
    <w:rsid w:val="00033682"/>
    <w:rsid w:val="0004617B"/>
    <w:rsid w:val="00053339"/>
    <w:rsid w:val="000617BB"/>
    <w:rsid w:val="00063A99"/>
    <w:rsid w:val="000721C7"/>
    <w:rsid w:val="00076443"/>
    <w:rsid w:val="000773E1"/>
    <w:rsid w:val="00077443"/>
    <w:rsid w:val="0007762B"/>
    <w:rsid w:val="0007771A"/>
    <w:rsid w:val="000824A3"/>
    <w:rsid w:val="00092C7E"/>
    <w:rsid w:val="00092D9F"/>
    <w:rsid w:val="00094D7F"/>
    <w:rsid w:val="0009502E"/>
    <w:rsid w:val="00096703"/>
    <w:rsid w:val="000A7766"/>
    <w:rsid w:val="000B6D0A"/>
    <w:rsid w:val="000C0740"/>
    <w:rsid w:val="000C7B64"/>
    <w:rsid w:val="000D0514"/>
    <w:rsid w:val="000E23FB"/>
    <w:rsid w:val="000E314D"/>
    <w:rsid w:val="000E59EA"/>
    <w:rsid w:val="000E5ABC"/>
    <w:rsid w:val="000E7920"/>
    <w:rsid w:val="000F2206"/>
    <w:rsid w:val="000F3775"/>
    <w:rsid w:val="000F6ED4"/>
    <w:rsid w:val="000F7472"/>
    <w:rsid w:val="00101038"/>
    <w:rsid w:val="00101E4F"/>
    <w:rsid w:val="00104B04"/>
    <w:rsid w:val="001069D4"/>
    <w:rsid w:val="001144F0"/>
    <w:rsid w:val="00120D67"/>
    <w:rsid w:val="00130755"/>
    <w:rsid w:val="0013592B"/>
    <w:rsid w:val="00141CDD"/>
    <w:rsid w:val="00142D43"/>
    <w:rsid w:val="0015084A"/>
    <w:rsid w:val="001522B2"/>
    <w:rsid w:val="00160F47"/>
    <w:rsid w:val="00165696"/>
    <w:rsid w:val="00165F02"/>
    <w:rsid w:val="0017108E"/>
    <w:rsid w:val="00175BDB"/>
    <w:rsid w:val="00177871"/>
    <w:rsid w:val="0018567F"/>
    <w:rsid w:val="00187CEA"/>
    <w:rsid w:val="001928C0"/>
    <w:rsid w:val="00194F8A"/>
    <w:rsid w:val="00195B59"/>
    <w:rsid w:val="001A2AEF"/>
    <w:rsid w:val="001B38EB"/>
    <w:rsid w:val="001B4154"/>
    <w:rsid w:val="001B7C37"/>
    <w:rsid w:val="001C110F"/>
    <w:rsid w:val="001C38CA"/>
    <w:rsid w:val="001C6D83"/>
    <w:rsid w:val="001D23A0"/>
    <w:rsid w:val="001D5CB9"/>
    <w:rsid w:val="001F3C18"/>
    <w:rsid w:val="001F4249"/>
    <w:rsid w:val="001F5583"/>
    <w:rsid w:val="00201BC4"/>
    <w:rsid w:val="00212629"/>
    <w:rsid w:val="0022137D"/>
    <w:rsid w:val="00223ACE"/>
    <w:rsid w:val="00236282"/>
    <w:rsid w:val="00240B39"/>
    <w:rsid w:val="00245857"/>
    <w:rsid w:val="0024627C"/>
    <w:rsid w:val="00253A0D"/>
    <w:rsid w:val="00256D2F"/>
    <w:rsid w:val="002636EE"/>
    <w:rsid w:val="0026452A"/>
    <w:rsid w:val="00277E46"/>
    <w:rsid w:val="00280CCD"/>
    <w:rsid w:val="00281302"/>
    <w:rsid w:val="0028135C"/>
    <w:rsid w:val="00285BC2"/>
    <w:rsid w:val="0028754E"/>
    <w:rsid w:val="00287C4B"/>
    <w:rsid w:val="002934AF"/>
    <w:rsid w:val="00294C59"/>
    <w:rsid w:val="002A32F7"/>
    <w:rsid w:val="002A3634"/>
    <w:rsid w:val="002C2AF6"/>
    <w:rsid w:val="002C5BE9"/>
    <w:rsid w:val="002C7F6E"/>
    <w:rsid w:val="002D222B"/>
    <w:rsid w:val="002D45FC"/>
    <w:rsid w:val="002E092B"/>
    <w:rsid w:val="002E41F1"/>
    <w:rsid w:val="002E48A6"/>
    <w:rsid w:val="002E550A"/>
    <w:rsid w:val="002F272B"/>
    <w:rsid w:val="002F62CA"/>
    <w:rsid w:val="003042B7"/>
    <w:rsid w:val="00306EE9"/>
    <w:rsid w:val="003103FB"/>
    <w:rsid w:val="00322BD4"/>
    <w:rsid w:val="00331FE2"/>
    <w:rsid w:val="00332DAA"/>
    <w:rsid w:val="003363CB"/>
    <w:rsid w:val="00346D55"/>
    <w:rsid w:val="00350742"/>
    <w:rsid w:val="003513E5"/>
    <w:rsid w:val="00367C09"/>
    <w:rsid w:val="003804A5"/>
    <w:rsid w:val="00387315"/>
    <w:rsid w:val="00391386"/>
    <w:rsid w:val="00391F41"/>
    <w:rsid w:val="003A0C1B"/>
    <w:rsid w:val="003A307F"/>
    <w:rsid w:val="003A3FC1"/>
    <w:rsid w:val="003B002E"/>
    <w:rsid w:val="003B034A"/>
    <w:rsid w:val="003B271B"/>
    <w:rsid w:val="003B40FB"/>
    <w:rsid w:val="003B4430"/>
    <w:rsid w:val="003B7E1C"/>
    <w:rsid w:val="003C61B0"/>
    <w:rsid w:val="003C61B8"/>
    <w:rsid w:val="003D0283"/>
    <w:rsid w:val="003D145E"/>
    <w:rsid w:val="003D6608"/>
    <w:rsid w:val="003D77C8"/>
    <w:rsid w:val="003F3466"/>
    <w:rsid w:val="00400F2D"/>
    <w:rsid w:val="0042256C"/>
    <w:rsid w:val="00424331"/>
    <w:rsid w:val="00431C61"/>
    <w:rsid w:val="00433169"/>
    <w:rsid w:val="00442CF7"/>
    <w:rsid w:val="004470A4"/>
    <w:rsid w:val="00447C63"/>
    <w:rsid w:val="00450394"/>
    <w:rsid w:val="0045181C"/>
    <w:rsid w:val="00451CAF"/>
    <w:rsid w:val="0045323E"/>
    <w:rsid w:val="004554FF"/>
    <w:rsid w:val="004575EC"/>
    <w:rsid w:val="00460B6B"/>
    <w:rsid w:val="004610EC"/>
    <w:rsid w:val="00462A78"/>
    <w:rsid w:val="0047003D"/>
    <w:rsid w:val="0047726C"/>
    <w:rsid w:val="00487B0A"/>
    <w:rsid w:val="00493F45"/>
    <w:rsid w:val="004A2861"/>
    <w:rsid w:val="004A41AE"/>
    <w:rsid w:val="004A41C2"/>
    <w:rsid w:val="004A791F"/>
    <w:rsid w:val="004C2250"/>
    <w:rsid w:val="004C644E"/>
    <w:rsid w:val="004C70D6"/>
    <w:rsid w:val="004E4154"/>
    <w:rsid w:val="004E6154"/>
    <w:rsid w:val="0050350A"/>
    <w:rsid w:val="00506934"/>
    <w:rsid w:val="00507D46"/>
    <w:rsid w:val="00514D5B"/>
    <w:rsid w:val="0054027F"/>
    <w:rsid w:val="00540447"/>
    <w:rsid w:val="00540603"/>
    <w:rsid w:val="00577F3A"/>
    <w:rsid w:val="00582CFC"/>
    <w:rsid w:val="00582DB4"/>
    <w:rsid w:val="00585EB2"/>
    <w:rsid w:val="00587D77"/>
    <w:rsid w:val="005A70A5"/>
    <w:rsid w:val="005B1E42"/>
    <w:rsid w:val="005B6229"/>
    <w:rsid w:val="005C42C4"/>
    <w:rsid w:val="005C5A37"/>
    <w:rsid w:val="005C5D1C"/>
    <w:rsid w:val="005C753E"/>
    <w:rsid w:val="005D3004"/>
    <w:rsid w:val="005D55B2"/>
    <w:rsid w:val="005E0E25"/>
    <w:rsid w:val="005E1430"/>
    <w:rsid w:val="005E146E"/>
    <w:rsid w:val="005E3E1D"/>
    <w:rsid w:val="005E5343"/>
    <w:rsid w:val="005E55CA"/>
    <w:rsid w:val="005F0EDB"/>
    <w:rsid w:val="005F6408"/>
    <w:rsid w:val="005F65D9"/>
    <w:rsid w:val="00603F97"/>
    <w:rsid w:val="00614717"/>
    <w:rsid w:val="0061638A"/>
    <w:rsid w:val="006224C7"/>
    <w:rsid w:val="006266B8"/>
    <w:rsid w:val="006306A3"/>
    <w:rsid w:val="006325BE"/>
    <w:rsid w:val="006358B2"/>
    <w:rsid w:val="0063665F"/>
    <w:rsid w:val="00641AB5"/>
    <w:rsid w:val="00642F1A"/>
    <w:rsid w:val="006447BF"/>
    <w:rsid w:val="00646097"/>
    <w:rsid w:val="0066151D"/>
    <w:rsid w:val="006676EB"/>
    <w:rsid w:val="00667F8E"/>
    <w:rsid w:val="00680B3A"/>
    <w:rsid w:val="00683CDE"/>
    <w:rsid w:val="00696B83"/>
    <w:rsid w:val="006A1F52"/>
    <w:rsid w:val="006A2A6C"/>
    <w:rsid w:val="006A59C5"/>
    <w:rsid w:val="006B4DD8"/>
    <w:rsid w:val="006B7428"/>
    <w:rsid w:val="006B7748"/>
    <w:rsid w:val="006B7C7A"/>
    <w:rsid w:val="006C14DB"/>
    <w:rsid w:val="006C5E0E"/>
    <w:rsid w:val="006D2A4D"/>
    <w:rsid w:val="006D67E4"/>
    <w:rsid w:val="006F0622"/>
    <w:rsid w:val="006F158E"/>
    <w:rsid w:val="006F275A"/>
    <w:rsid w:val="006F3426"/>
    <w:rsid w:val="00705F7C"/>
    <w:rsid w:val="00706813"/>
    <w:rsid w:val="00707B30"/>
    <w:rsid w:val="00727550"/>
    <w:rsid w:val="00731D10"/>
    <w:rsid w:val="00735752"/>
    <w:rsid w:val="00736CE8"/>
    <w:rsid w:val="00740C9D"/>
    <w:rsid w:val="0074170D"/>
    <w:rsid w:val="00741FBE"/>
    <w:rsid w:val="007518C8"/>
    <w:rsid w:val="007547AE"/>
    <w:rsid w:val="0076505F"/>
    <w:rsid w:val="00765D23"/>
    <w:rsid w:val="0077612F"/>
    <w:rsid w:val="00780BB0"/>
    <w:rsid w:val="00780C17"/>
    <w:rsid w:val="00782B6D"/>
    <w:rsid w:val="00785DD1"/>
    <w:rsid w:val="0078667F"/>
    <w:rsid w:val="00787376"/>
    <w:rsid w:val="007920F7"/>
    <w:rsid w:val="00797E58"/>
    <w:rsid w:val="007A2498"/>
    <w:rsid w:val="007A30DF"/>
    <w:rsid w:val="007A4BC2"/>
    <w:rsid w:val="007C0703"/>
    <w:rsid w:val="007E1C90"/>
    <w:rsid w:val="007E4158"/>
    <w:rsid w:val="00802337"/>
    <w:rsid w:val="0080677E"/>
    <w:rsid w:val="00807567"/>
    <w:rsid w:val="00815F11"/>
    <w:rsid w:val="00817CE9"/>
    <w:rsid w:val="00822624"/>
    <w:rsid w:val="00824A38"/>
    <w:rsid w:val="008305C0"/>
    <w:rsid w:val="008346DA"/>
    <w:rsid w:val="0083537C"/>
    <w:rsid w:val="0084541F"/>
    <w:rsid w:val="00854FC1"/>
    <w:rsid w:val="00860C7C"/>
    <w:rsid w:val="00867723"/>
    <w:rsid w:val="00867A00"/>
    <w:rsid w:val="00883B59"/>
    <w:rsid w:val="00884890"/>
    <w:rsid w:val="008900C3"/>
    <w:rsid w:val="0089796D"/>
    <w:rsid w:val="008A129D"/>
    <w:rsid w:val="008B4A49"/>
    <w:rsid w:val="008B5F35"/>
    <w:rsid w:val="008D581D"/>
    <w:rsid w:val="008E6C40"/>
    <w:rsid w:val="008F09C9"/>
    <w:rsid w:val="008F6CA1"/>
    <w:rsid w:val="00903260"/>
    <w:rsid w:val="00905074"/>
    <w:rsid w:val="00910A78"/>
    <w:rsid w:val="0091172F"/>
    <w:rsid w:val="00911DCB"/>
    <w:rsid w:val="009130D7"/>
    <w:rsid w:val="00914E1B"/>
    <w:rsid w:val="00917104"/>
    <w:rsid w:val="009173FA"/>
    <w:rsid w:val="00923BD5"/>
    <w:rsid w:val="0092729A"/>
    <w:rsid w:val="00931996"/>
    <w:rsid w:val="00932C72"/>
    <w:rsid w:val="00941F22"/>
    <w:rsid w:val="009443AD"/>
    <w:rsid w:val="009455DF"/>
    <w:rsid w:val="00945C4E"/>
    <w:rsid w:val="00947C89"/>
    <w:rsid w:val="00947D0D"/>
    <w:rsid w:val="00951116"/>
    <w:rsid w:val="00952AEC"/>
    <w:rsid w:val="00956945"/>
    <w:rsid w:val="00962787"/>
    <w:rsid w:val="00966C9F"/>
    <w:rsid w:val="00974AFC"/>
    <w:rsid w:val="0097566E"/>
    <w:rsid w:val="00981831"/>
    <w:rsid w:val="009835E0"/>
    <w:rsid w:val="00983946"/>
    <w:rsid w:val="009859CD"/>
    <w:rsid w:val="009959E3"/>
    <w:rsid w:val="009B39CA"/>
    <w:rsid w:val="009B429F"/>
    <w:rsid w:val="009B50FC"/>
    <w:rsid w:val="009C1D53"/>
    <w:rsid w:val="009C2482"/>
    <w:rsid w:val="009C7456"/>
    <w:rsid w:val="009D00C3"/>
    <w:rsid w:val="009E51AF"/>
    <w:rsid w:val="009E628D"/>
    <w:rsid w:val="009E6C9D"/>
    <w:rsid w:val="009F1543"/>
    <w:rsid w:val="009F5AA9"/>
    <w:rsid w:val="00A00240"/>
    <w:rsid w:val="00A053A9"/>
    <w:rsid w:val="00A06097"/>
    <w:rsid w:val="00A12151"/>
    <w:rsid w:val="00A3368A"/>
    <w:rsid w:val="00A41E63"/>
    <w:rsid w:val="00A42A77"/>
    <w:rsid w:val="00A42CE5"/>
    <w:rsid w:val="00A43833"/>
    <w:rsid w:val="00A457C6"/>
    <w:rsid w:val="00A52390"/>
    <w:rsid w:val="00A577AE"/>
    <w:rsid w:val="00A603B1"/>
    <w:rsid w:val="00A74CCB"/>
    <w:rsid w:val="00A76464"/>
    <w:rsid w:val="00A764C2"/>
    <w:rsid w:val="00A931E7"/>
    <w:rsid w:val="00A93E11"/>
    <w:rsid w:val="00A97E27"/>
    <w:rsid w:val="00AA40B4"/>
    <w:rsid w:val="00AB26A8"/>
    <w:rsid w:val="00AB38E6"/>
    <w:rsid w:val="00AC59F6"/>
    <w:rsid w:val="00AC722D"/>
    <w:rsid w:val="00AD23BA"/>
    <w:rsid w:val="00AE7D77"/>
    <w:rsid w:val="00AF0DC7"/>
    <w:rsid w:val="00B02481"/>
    <w:rsid w:val="00B10E4B"/>
    <w:rsid w:val="00B163D3"/>
    <w:rsid w:val="00B170D2"/>
    <w:rsid w:val="00B23422"/>
    <w:rsid w:val="00B2388D"/>
    <w:rsid w:val="00B3094E"/>
    <w:rsid w:val="00B36066"/>
    <w:rsid w:val="00B4628B"/>
    <w:rsid w:val="00B60FD7"/>
    <w:rsid w:val="00B64AA4"/>
    <w:rsid w:val="00B651BF"/>
    <w:rsid w:val="00B65EB6"/>
    <w:rsid w:val="00B72C44"/>
    <w:rsid w:val="00B86BC3"/>
    <w:rsid w:val="00B87BDA"/>
    <w:rsid w:val="00B91029"/>
    <w:rsid w:val="00BA0D94"/>
    <w:rsid w:val="00BA5168"/>
    <w:rsid w:val="00BA5C50"/>
    <w:rsid w:val="00BB38F1"/>
    <w:rsid w:val="00BB63C9"/>
    <w:rsid w:val="00BC3672"/>
    <w:rsid w:val="00BD0ABB"/>
    <w:rsid w:val="00BD2225"/>
    <w:rsid w:val="00BD27BB"/>
    <w:rsid w:val="00BE200E"/>
    <w:rsid w:val="00BE2C1F"/>
    <w:rsid w:val="00BF3C38"/>
    <w:rsid w:val="00BF7D52"/>
    <w:rsid w:val="00C05E66"/>
    <w:rsid w:val="00C06916"/>
    <w:rsid w:val="00C104D9"/>
    <w:rsid w:val="00C14420"/>
    <w:rsid w:val="00C215FE"/>
    <w:rsid w:val="00C308AE"/>
    <w:rsid w:val="00C33CDE"/>
    <w:rsid w:val="00C34A19"/>
    <w:rsid w:val="00C40326"/>
    <w:rsid w:val="00C40B2C"/>
    <w:rsid w:val="00C5545D"/>
    <w:rsid w:val="00C71121"/>
    <w:rsid w:val="00C725B6"/>
    <w:rsid w:val="00C82107"/>
    <w:rsid w:val="00C84352"/>
    <w:rsid w:val="00C84641"/>
    <w:rsid w:val="00C86CE9"/>
    <w:rsid w:val="00C92566"/>
    <w:rsid w:val="00C92A8A"/>
    <w:rsid w:val="00C954C6"/>
    <w:rsid w:val="00C97FD4"/>
    <w:rsid w:val="00CA7CCC"/>
    <w:rsid w:val="00CC0B1E"/>
    <w:rsid w:val="00CC4E6E"/>
    <w:rsid w:val="00CC62FC"/>
    <w:rsid w:val="00CC7A8F"/>
    <w:rsid w:val="00CD18FA"/>
    <w:rsid w:val="00CD5173"/>
    <w:rsid w:val="00CE1F86"/>
    <w:rsid w:val="00CE1F9A"/>
    <w:rsid w:val="00CE583C"/>
    <w:rsid w:val="00CE7D28"/>
    <w:rsid w:val="00D01B7C"/>
    <w:rsid w:val="00D0316D"/>
    <w:rsid w:val="00D14BC7"/>
    <w:rsid w:val="00D22A6F"/>
    <w:rsid w:val="00D33083"/>
    <w:rsid w:val="00D401BF"/>
    <w:rsid w:val="00D407B6"/>
    <w:rsid w:val="00D522A9"/>
    <w:rsid w:val="00D531C2"/>
    <w:rsid w:val="00D55959"/>
    <w:rsid w:val="00D70F41"/>
    <w:rsid w:val="00D77D77"/>
    <w:rsid w:val="00D85751"/>
    <w:rsid w:val="00D87809"/>
    <w:rsid w:val="00D90301"/>
    <w:rsid w:val="00D917D5"/>
    <w:rsid w:val="00D9314B"/>
    <w:rsid w:val="00D93827"/>
    <w:rsid w:val="00D94C8B"/>
    <w:rsid w:val="00D970B7"/>
    <w:rsid w:val="00DA5DB4"/>
    <w:rsid w:val="00DA6A96"/>
    <w:rsid w:val="00DB287F"/>
    <w:rsid w:val="00DC1358"/>
    <w:rsid w:val="00DC3178"/>
    <w:rsid w:val="00DC7051"/>
    <w:rsid w:val="00DD59D5"/>
    <w:rsid w:val="00DE2A7F"/>
    <w:rsid w:val="00DE385A"/>
    <w:rsid w:val="00DE43EF"/>
    <w:rsid w:val="00DF07DA"/>
    <w:rsid w:val="00DF731D"/>
    <w:rsid w:val="00DF760A"/>
    <w:rsid w:val="00E31140"/>
    <w:rsid w:val="00E32981"/>
    <w:rsid w:val="00E409C3"/>
    <w:rsid w:val="00E43F69"/>
    <w:rsid w:val="00E449C4"/>
    <w:rsid w:val="00E45657"/>
    <w:rsid w:val="00E45C8D"/>
    <w:rsid w:val="00E52FD7"/>
    <w:rsid w:val="00E53D2D"/>
    <w:rsid w:val="00E60F80"/>
    <w:rsid w:val="00E61315"/>
    <w:rsid w:val="00E62CDB"/>
    <w:rsid w:val="00E65C3F"/>
    <w:rsid w:val="00E67A40"/>
    <w:rsid w:val="00E73D46"/>
    <w:rsid w:val="00E81189"/>
    <w:rsid w:val="00E8259A"/>
    <w:rsid w:val="00E82DFD"/>
    <w:rsid w:val="00E8380F"/>
    <w:rsid w:val="00E842C7"/>
    <w:rsid w:val="00E84B0C"/>
    <w:rsid w:val="00E91E3E"/>
    <w:rsid w:val="00EA194D"/>
    <w:rsid w:val="00EA4DA1"/>
    <w:rsid w:val="00EA6E74"/>
    <w:rsid w:val="00EA7848"/>
    <w:rsid w:val="00EB2D48"/>
    <w:rsid w:val="00EB3288"/>
    <w:rsid w:val="00EB510D"/>
    <w:rsid w:val="00EC3FCC"/>
    <w:rsid w:val="00ED3088"/>
    <w:rsid w:val="00EE350F"/>
    <w:rsid w:val="00EE4482"/>
    <w:rsid w:val="00EF0C52"/>
    <w:rsid w:val="00EF29CA"/>
    <w:rsid w:val="00EF4E2C"/>
    <w:rsid w:val="00F07C64"/>
    <w:rsid w:val="00F11B45"/>
    <w:rsid w:val="00F212A6"/>
    <w:rsid w:val="00F22074"/>
    <w:rsid w:val="00F2229B"/>
    <w:rsid w:val="00F23DBB"/>
    <w:rsid w:val="00F23E69"/>
    <w:rsid w:val="00F26EB3"/>
    <w:rsid w:val="00F34835"/>
    <w:rsid w:val="00F362AE"/>
    <w:rsid w:val="00F40A21"/>
    <w:rsid w:val="00F41DB9"/>
    <w:rsid w:val="00F45737"/>
    <w:rsid w:val="00F51B69"/>
    <w:rsid w:val="00F60988"/>
    <w:rsid w:val="00F72963"/>
    <w:rsid w:val="00F73C58"/>
    <w:rsid w:val="00F82C3D"/>
    <w:rsid w:val="00F83D18"/>
    <w:rsid w:val="00F848F6"/>
    <w:rsid w:val="00F94187"/>
    <w:rsid w:val="00FA338B"/>
    <w:rsid w:val="00FB29ED"/>
    <w:rsid w:val="00FB4BD1"/>
    <w:rsid w:val="00FB6C4C"/>
    <w:rsid w:val="00FC7293"/>
    <w:rsid w:val="00FC7E85"/>
    <w:rsid w:val="00FD7F73"/>
    <w:rsid w:val="00FE07CD"/>
    <w:rsid w:val="00FE2EC4"/>
    <w:rsid w:val="00FE3F08"/>
    <w:rsid w:val="00FE436C"/>
    <w:rsid w:val="00FE7DF5"/>
    <w:rsid w:val="00FF2685"/>
    <w:rsid w:val="00FF3A9D"/>
    <w:rsid w:val="00FF3F53"/>
    <w:rsid w:val="00FF5849"/>
    <w:rsid w:val="00FF5D7F"/>
    <w:rsid w:val="00FF793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F673"/>
  <w15:docId w15:val="{7B4632CB-F208-4681-A796-C233090D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1AE"/>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4A41AE"/>
    <w:pPr>
      <w:keepNext/>
      <w:outlineLvl w:val="1"/>
    </w:pPr>
    <w:rPr>
      <w:b/>
      <w:szCs w:val="20"/>
      <w:lang w:val="en-US"/>
    </w:rPr>
  </w:style>
  <w:style w:type="paragraph" w:styleId="Naslov3">
    <w:name w:val="heading 3"/>
    <w:basedOn w:val="Normal"/>
    <w:next w:val="Normal"/>
    <w:link w:val="Naslov3Char"/>
    <w:uiPriority w:val="9"/>
    <w:semiHidden/>
    <w:unhideWhenUsed/>
    <w:qFormat/>
    <w:rsid w:val="009B429F"/>
    <w:pPr>
      <w:keepNext/>
      <w:keepLines/>
      <w:spacing w:before="200"/>
      <w:outlineLvl w:val="2"/>
    </w:pPr>
    <w:rPr>
      <w:rFonts w:asciiTheme="majorHAnsi" w:eastAsiaTheme="majorEastAsia" w:hAnsiTheme="majorHAnsi" w:cstheme="majorBidi"/>
      <w:b/>
      <w:bCs/>
      <w:color w:val="4F81BD" w:themeColor="accent1"/>
    </w:rPr>
  </w:style>
  <w:style w:type="paragraph" w:styleId="Naslov9">
    <w:name w:val="heading 9"/>
    <w:basedOn w:val="Normal"/>
    <w:next w:val="Normal"/>
    <w:link w:val="Naslov9Char"/>
    <w:qFormat/>
    <w:rsid w:val="004A41AE"/>
    <w:pPr>
      <w:keepNext/>
      <w:jc w:val="center"/>
      <w:outlineLvl w:val="8"/>
    </w:pPr>
    <w:rPr>
      <w:b/>
      <w:sz w:val="28"/>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4A41AE"/>
    <w:rPr>
      <w:rFonts w:ascii="Times New Roman" w:eastAsia="Times New Roman" w:hAnsi="Times New Roman" w:cs="Times New Roman"/>
      <w:b/>
      <w:sz w:val="24"/>
      <w:szCs w:val="20"/>
      <w:lang w:val="en-US" w:eastAsia="hr-HR"/>
    </w:rPr>
  </w:style>
  <w:style w:type="character" w:customStyle="1" w:styleId="Naslov9Char">
    <w:name w:val="Naslov 9 Char"/>
    <w:basedOn w:val="Zadanifontodlomka"/>
    <w:link w:val="Naslov9"/>
    <w:rsid w:val="004A41AE"/>
    <w:rPr>
      <w:rFonts w:ascii="Times New Roman" w:eastAsia="Times New Roman" w:hAnsi="Times New Roman" w:cs="Times New Roman"/>
      <w:b/>
      <w:sz w:val="28"/>
      <w:szCs w:val="20"/>
      <w:lang w:val="en-US" w:eastAsia="hr-HR"/>
    </w:rPr>
  </w:style>
  <w:style w:type="paragraph" w:styleId="Uvuenotijeloteksta">
    <w:name w:val="Body Text Indent"/>
    <w:basedOn w:val="Normal"/>
    <w:link w:val="UvuenotijelotekstaChar"/>
    <w:rsid w:val="004A41AE"/>
    <w:pPr>
      <w:ind w:firstLine="720"/>
      <w:jc w:val="both"/>
    </w:pPr>
    <w:rPr>
      <w:b/>
      <w:szCs w:val="20"/>
      <w:lang w:val="en-US"/>
    </w:rPr>
  </w:style>
  <w:style w:type="character" w:customStyle="1" w:styleId="UvuenotijelotekstaChar">
    <w:name w:val="Uvučeno tijelo teksta Char"/>
    <w:basedOn w:val="Zadanifontodlomka"/>
    <w:link w:val="Uvuenotijeloteksta"/>
    <w:rsid w:val="004A41AE"/>
    <w:rPr>
      <w:rFonts w:ascii="Times New Roman" w:eastAsia="Times New Roman" w:hAnsi="Times New Roman" w:cs="Times New Roman"/>
      <w:b/>
      <w:sz w:val="24"/>
      <w:szCs w:val="20"/>
      <w:lang w:val="en-US" w:eastAsia="hr-HR"/>
    </w:rPr>
  </w:style>
  <w:style w:type="paragraph" w:customStyle="1" w:styleId="Default">
    <w:name w:val="Default"/>
    <w:qFormat/>
    <w:rsid w:val="00C34A19"/>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Tijeloteksta-uvlaka21">
    <w:name w:val="Tijelo teksta - uvlaka 21"/>
    <w:aliases w:val="uvlaka 2"/>
    <w:basedOn w:val="Normal"/>
    <w:rsid w:val="00442CF7"/>
    <w:pPr>
      <w:ind w:firstLine="720"/>
      <w:jc w:val="both"/>
    </w:pPr>
    <w:rPr>
      <w:b/>
      <w:szCs w:val="20"/>
    </w:rPr>
  </w:style>
  <w:style w:type="character" w:customStyle="1" w:styleId="Naslov3Char">
    <w:name w:val="Naslov 3 Char"/>
    <w:basedOn w:val="Zadanifontodlomka"/>
    <w:link w:val="Naslov3"/>
    <w:uiPriority w:val="9"/>
    <w:semiHidden/>
    <w:qFormat/>
    <w:rsid w:val="009B429F"/>
    <w:rPr>
      <w:rFonts w:asciiTheme="majorHAnsi" w:eastAsiaTheme="majorEastAsia" w:hAnsiTheme="majorHAnsi" w:cstheme="majorBidi"/>
      <w:b/>
      <w:bCs/>
      <w:color w:val="4F81BD" w:themeColor="accent1"/>
      <w:sz w:val="24"/>
      <w:szCs w:val="24"/>
      <w:lang w:eastAsia="hr-HR"/>
    </w:rPr>
  </w:style>
  <w:style w:type="paragraph" w:styleId="Tekstbalonia">
    <w:name w:val="Balloon Text"/>
    <w:basedOn w:val="Normal"/>
    <w:link w:val="TekstbaloniaChar"/>
    <w:uiPriority w:val="99"/>
    <w:semiHidden/>
    <w:unhideWhenUsed/>
    <w:rsid w:val="009B429F"/>
    <w:rPr>
      <w:rFonts w:ascii="Tahoma" w:hAnsi="Tahoma" w:cs="Tahoma"/>
      <w:sz w:val="16"/>
      <w:szCs w:val="16"/>
    </w:rPr>
  </w:style>
  <w:style w:type="character" w:customStyle="1" w:styleId="TekstbaloniaChar">
    <w:name w:val="Tekst balončića Char"/>
    <w:basedOn w:val="Zadanifontodlomka"/>
    <w:link w:val="Tekstbalonia"/>
    <w:uiPriority w:val="99"/>
    <w:semiHidden/>
    <w:rsid w:val="009B429F"/>
    <w:rPr>
      <w:rFonts w:ascii="Tahoma" w:eastAsia="Times New Roman" w:hAnsi="Tahoma" w:cs="Tahoma"/>
      <w:sz w:val="16"/>
      <w:szCs w:val="16"/>
      <w:lang w:eastAsia="hr-HR"/>
    </w:rPr>
  </w:style>
  <w:style w:type="paragraph" w:styleId="Odlomakpopisa">
    <w:name w:val="List Paragraph"/>
    <w:basedOn w:val="Normal"/>
    <w:qFormat/>
    <w:rsid w:val="00614717"/>
    <w:pPr>
      <w:ind w:left="720"/>
      <w:contextualSpacing/>
    </w:pPr>
  </w:style>
  <w:style w:type="paragraph" w:customStyle="1" w:styleId="Zaglavlje1">
    <w:name w:val="Zaglavlje1"/>
    <w:basedOn w:val="Normal"/>
    <w:qFormat/>
    <w:rsid w:val="00680B3A"/>
    <w:pPr>
      <w:tabs>
        <w:tab w:val="center" w:pos="4320"/>
        <w:tab w:val="right" w:pos="8640"/>
      </w:tabs>
      <w:suppressAutoHyphens/>
    </w:pPr>
    <w:rPr>
      <w:color w:val="00000A"/>
      <w:sz w:val="22"/>
      <w:szCs w:val="20"/>
    </w:rPr>
  </w:style>
  <w:style w:type="paragraph" w:styleId="Zaglavlje">
    <w:name w:val="header"/>
    <w:basedOn w:val="Normal"/>
    <w:link w:val="ZaglavljeChar"/>
    <w:uiPriority w:val="99"/>
    <w:unhideWhenUsed/>
    <w:rsid w:val="00D90301"/>
    <w:pPr>
      <w:tabs>
        <w:tab w:val="center" w:pos="4536"/>
        <w:tab w:val="right" w:pos="9072"/>
      </w:tabs>
    </w:pPr>
  </w:style>
  <w:style w:type="character" w:customStyle="1" w:styleId="ZaglavljeChar">
    <w:name w:val="Zaglavlje Char"/>
    <w:basedOn w:val="Zadanifontodlomka"/>
    <w:link w:val="Zaglavlje"/>
    <w:uiPriority w:val="99"/>
    <w:rsid w:val="00D90301"/>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D90301"/>
    <w:pPr>
      <w:tabs>
        <w:tab w:val="center" w:pos="4536"/>
        <w:tab w:val="right" w:pos="9072"/>
      </w:tabs>
    </w:pPr>
  </w:style>
  <w:style w:type="character" w:customStyle="1" w:styleId="PodnojeChar">
    <w:name w:val="Podnožje Char"/>
    <w:basedOn w:val="Zadanifontodlomka"/>
    <w:link w:val="Podnoje"/>
    <w:rsid w:val="00D90301"/>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39"/>
    <w:rsid w:val="00CD5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CD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5280">
      <w:bodyDiv w:val="1"/>
      <w:marLeft w:val="0"/>
      <w:marRight w:val="0"/>
      <w:marTop w:val="0"/>
      <w:marBottom w:val="0"/>
      <w:divBdr>
        <w:top w:val="none" w:sz="0" w:space="0" w:color="auto"/>
        <w:left w:val="none" w:sz="0" w:space="0" w:color="auto"/>
        <w:bottom w:val="none" w:sz="0" w:space="0" w:color="auto"/>
        <w:right w:val="none" w:sz="0" w:space="0" w:color="auto"/>
      </w:divBdr>
    </w:div>
    <w:div w:id="172499572">
      <w:bodyDiv w:val="1"/>
      <w:marLeft w:val="0"/>
      <w:marRight w:val="0"/>
      <w:marTop w:val="0"/>
      <w:marBottom w:val="0"/>
      <w:divBdr>
        <w:top w:val="none" w:sz="0" w:space="0" w:color="auto"/>
        <w:left w:val="none" w:sz="0" w:space="0" w:color="auto"/>
        <w:bottom w:val="none" w:sz="0" w:space="0" w:color="auto"/>
        <w:right w:val="none" w:sz="0" w:space="0" w:color="auto"/>
      </w:divBdr>
    </w:div>
    <w:div w:id="435639310">
      <w:bodyDiv w:val="1"/>
      <w:marLeft w:val="0"/>
      <w:marRight w:val="0"/>
      <w:marTop w:val="0"/>
      <w:marBottom w:val="0"/>
      <w:divBdr>
        <w:top w:val="none" w:sz="0" w:space="0" w:color="auto"/>
        <w:left w:val="none" w:sz="0" w:space="0" w:color="auto"/>
        <w:bottom w:val="none" w:sz="0" w:space="0" w:color="auto"/>
        <w:right w:val="none" w:sz="0" w:space="0" w:color="auto"/>
      </w:divBdr>
    </w:div>
    <w:div w:id="670525301">
      <w:bodyDiv w:val="1"/>
      <w:marLeft w:val="0"/>
      <w:marRight w:val="0"/>
      <w:marTop w:val="0"/>
      <w:marBottom w:val="0"/>
      <w:divBdr>
        <w:top w:val="none" w:sz="0" w:space="0" w:color="auto"/>
        <w:left w:val="none" w:sz="0" w:space="0" w:color="auto"/>
        <w:bottom w:val="none" w:sz="0" w:space="0" w:color="auto"/>
        <w:right w:val="none" w:sz="0" w:space="0" w:color="auto"/>
      </w:divBdr>
    </w:div>
    <w:div w:id="1658266316">
      <w:bodyDiv w:val="1"/>
      <w:marLeft w:val="0"/>
      <w:marRight w:val="0"/>
      <w:marTop w:val="0"/>
      <w:marBottom w:val="0"/>
      <w:divBdr>
        <w:top w:val="none" w:sz="0" w:space="0" w:color="auto"/>
        <w:left w:val="none" w:sz="0" w:space="0" w:color="auto"/>
        <w:bottom w:val="none" w:sz="0" w:space="0" w:color="auto"/>
        <w:right w:val="none" w:sz="0" w:space="0" w:color="auto"/>
      </w:divBdr>
    </w:div>
    <w:div w:id="20645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4A0E-DBE1-4740-B07D-55755A66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2764</Words>
  <Characters>15758</Characters>
  <Application>Microsoft Office Word</Application>
  <DocSecurity>0</DocSecurity>
  <Lines>131</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Bilen</dc:creator>
  <cp:lastModifiedBy>Matija Peric</cp:lastModifiedBy>
  <cp:revision>2</cp:revision>
  <cp:lastPrinted>2023-05-22T06:57:00Z</cp:lastPrinted>
  <dcterms:created xsi:type="dcterms:W3CDTF">2023-05-22T12:56:00Z</dcterms:created>
  <dcterms:modified xsi:type="dcterms:W3CDTF">2023-05-22T12:56:00Z</dcterms:modified>
</cp:coreProperties>
</file>