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47DD" w14:textId="243AD706" w:rsidR="001E3443" w:rsidRPr="001E3443" w:rsidRDefault="001E3443" w:rsidP="001E3443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1E3443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6F0F9565" wp14:editId="6905F2A7">
            <wp:extent cx="314325" cy="428625"/>
            <wp:effectExtent l="0" t="0" r="9525" b="9525"/>
            <wp:docPr id="108998994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8994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D303" w14:textId="77777777" w:rsidR="001E3443" w:rsidRPr="001E3443" w:rsidRDefault="001E3443" w:rsidP="001E3443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1E3443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61D3D8E1" w14:textId="77777777" w:rsidR="001E3443" w:rsidRPr="001E3443" w:rsidRDefault="001E3443" w:rsidP="001E3443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1E3443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173411D3" w14:textId="77BA73E6" w:rsidR="001E3443" w:rsidRPr="001E3443" w:rsidRDefault="001E3443" w:rsidP="001E3443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1E3443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8C16A16" wp14:editId="6FFA7DD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38694953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94953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443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439C81AD" w14:textId="77777777" w:rsidR="001E3443" w:rsidRPr="001E3443" w:rsidRDefault="001E3443" w:rsidP="001E3443">
      <w:pPr>
        <w:spacing w:after="240"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1E3443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68F3064E" w14:textId="45514217" w:rsidR="00534CC0" w:rsidRPr="005144AC" w:rsidRDefault="00534CC0" w:rsidP="00534CC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KLASA: 024-02/23-01/</w:t>
      </w:r>
      <w:r w:rsidR="0084437D" w:rsidRPr="005144AC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4E45C8F5" w14:textId="298C43B9" w:rsidR="00534CC0" w:rsidRPr="005144AC" w:rsidRDefault="00534CC0" w:rsidP="00534CC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URBROJ: 2177-1-02/01-23-1 </w:t>
      </w:r>
    </w:p>
    <w:p w14:paraId="663B4B0C" w14:textId="6F160B70" w:rsidR="00534CC0" w:rsidRPr="005144AC" w:rsidRDefault="00534CC0" w:rsidP="001E3443">
      <w:pPr>
        <w:spacing w:after="24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42471C"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18. </w:t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svibnja 2023. </w:t>
      </w:r>
    </w:p>
    <w:p w14:paraId="214A29E7" w14:textId="30A901EF" w:rsidR="00534CC0" w:rsidRPr="005144AC" w:rsidRDefault="00534CC0" w:rsidP="001E3443">
      <w:pPr>
        <w:spacing w:after="240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42. stavka 1. podstavka 2. i 3. Statuta Grada Požege </w:t>
      </w:r>
      <w:r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2/21. i 11/22.</w:t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5144A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i članka 78. stavka 1. Poslovnika o radu Gradskog vijeća Grada Požege (Službene novine Grada Požege, broj: </w:t>
      </w:r>
      <w:r w:rsidRPr="005144AC">
        <w:rPr>
          <w:rStyle w:val="FontStyle11"/>
          <w:lang w:val="hr-HR"/>
        </w:rPr>
        <w:t xml:space="preserve">9/13., 19/13.,5/14., 19/14., 4/18., 7/18.- pročišćeni tekst,  2/20.,  2/21. i 4/21.- pročišćeni tekst), </w:t>
      </w:r>
    </w:p>
    <w:p w14:paraId="7C390DB4" w14:textId="77777777" w:rsidR="00534CC0" w:rsidRPr="005144AC" w:rsidRDefault="00534CC0" w:rsidP="00534CC0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5144AC">
        <w:rPr>
          <w:rFonts w:ascii="Times New Roman" w:hAnsi="Times New Roman"/>
          <w:sz w:val="22"/>
          <w:szCs w:val="22"/>
          <w:lang w:val="hr-HR"/>
        </w:rPr>
        <w:t>s  a  z  i  v  a  m</w:t>
      </w:r>
    </w:p>
    <w:p w14:paraId="42B57AF3" w14:textId="1FE07D29" w:rsidR="00534CC0" w:rsidRPr="005144AC" w:rsidRDefault="00534CC0" w:rsidP="001E3443">
      <w:pPr>
        <w:spacing w:after="24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20. sjednicu Gradskog vijeća Grada Požege koja će se održati </w:t>
      </w:r>
      <w:r w:rsidRPr="005144AC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u </w:t>
      </w:r>
      <w:r w:rsidR="00CF7D68" w:rsidRPr="005144AC">
        <w:rPr>
          <w:rFonts w:ascii="Times New Roman" w:hAnsi="Times New Roman"/>
          <w:b w:val="0"/>
          <w:sz w:val="22"/>
          <w:szCs w:val="22"/>
          <w:u w:val="single"/>
          <w:lang w:val="hr-HR"/>
        </w:rPr>
        <w:t>četvrtak, 25.</w:t>
      </w:r>
      <w:r w:rsidRPr="005144AC">
        <w:rPr>
          <w:rFonts w:ascii="Times New Roman" w:hAnsi="Times New Roman"/>
          <w:b w:val="0"/>
          <w:sz w:val="22"/>
          <w:szCs w:val="22"/>
          <w:u w:val="single"/>
          <w:lang w:val="hr-HR"/>
        </w:rPr>
        <w:t xml:space="preserve"> svibnja 2023. godine, s početkom u 16,00 sati</w:t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, u Gradskoj vijećnici Grada Požege, Trg Sv. Trojstva 1, Požega.  </w:t>
      </w:r>
    </w:p>
    <w:p w14:paraId="7B00BDDE" w14:textId="77777777" w:rsidR="00534CC0" w:rsidRPr="005144AC" w:rsidRDefault="00534CC0" w:rsidP="001E3443">
      <w:pPr>
        <w:spacing w:after="240"/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7EFA3D21" w14:textId="77777777" w:rsidR="00534CC0" w:rsidRPr="005144AC" w:rsidRDefault="00534CC0" w:rsidP="001E3443">
      <w:pPr>
        <w:spacing w:after="240"/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1E88E547" w14:textId="77777777" w:rsidR="00534CC0" w:rsidRPr="005144AC" w:rsidRDefault="00534CC0" w:rsidP="00534CC0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5144AC"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530222F5" w14:textId="63C4F1F0" w:rsidR="00534CC0" w:rsidRPr="005144AC" w:rsidRDefault="00534CC0" w:rsidP="001E3443">
      <w:pPr>
        <w:pStyle w:val="Odlomakpopisa"/>
        <w:numPr>
          <w:ilvl w:val="0"/>
          <w:numId w:val="2"/>
        </w:numPr>
        <w:ind w:left="0" w:right="50" w:firstLine="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Izvod iz zapisnika sa 19. sjednice </w:t>
      </w:r>
    </w:p>
    <w:p w14:paraId="1403E959" w14:textId="43CAA1B2" w:rsidR="00534CC0" w:rsidRPr="005144AC" w:rsidRDefault="00534CC0" w:rsidP="001E3443">
      <w:pPr>
        <w:pStyle w:val="Odlomakpopisa"/>
        <w:spacing w:after="240"/>
        <w:ind w:left="0" w:right="5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Gradskog vijeća Grada Požege</w:t>
      </w:r>
    </w:p>
    <w:p w14:paraId="42F122A8" w14:textId="43C8658B" w:rsidR="00534CC0" w:rsidRPr="005144AC" w:rsidRDefault="00534CC0" w:rsidP="001E3443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>Izvješće će o korištenju proračunske zalihe za razdoblje od 1. siječnja do 31. ožujka 2023. godine</w:t>
      </w:r>
    </w:p>
    <w:p w14:paraId="37CB4DD7" w14:textId="39F2214F" w:rsidR="00534CC0" w:rsidRPr="005144AC" w:rsidRDefault="00534CC0" w:rsidP="001E3443">
      <w:pPr>
        <w:ind w:left="426" w:hanging="426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5144AC">
        <w:rPr>
          <w:rStyle w:val="FontStyle21"/>
          <w:lang w:val="hr-HR"/>
        </w:rPr>
        <w:t>2.</w:t>
      </w:r>
      <w:r w:rsidR="001E3443">
        <w:rPr>
          <w:rStyle w:val="FontStyle21"/>
          <w:lang w:val="hr-HR"/>
        </w:rPr>
        <w:tab/>
      </w:r>
      <w:r w:rsidR="005144AC" w:rsidRPr="005144AC">
        <w:rPr>
          <w:rStyle w:val="FontStyle21"/>
          <w:lang w:val="hr-HR"/>
        </w:rPr>
        <w:t xml:space="preserve">Prijedlog </w:t>
      </w:r>
      <w:r w:rsidRPr="005144AC">
        <w:rPr>
          <w:rStyle w:val="FontStyle21"/>
          <w:lang w:val="hr-HR"/>
        </w:rPr>
        <w:t>Godišn</w:t>
      </w:r>
      <w:r w:rsidR="005144AC" w:rsidRPr="005144AC">
        <w:rPr>
          <w:rStyle w:val="FontStyle21"/>
          <w:lang w:val="hr-HR"/>
        </w:rPr>
        <w:t xml:space="preserve">jeg  </w:t>
      </w:r>
      <w:r w:rsidRPr="005144AC">
        <w:rPr>
          <w:rStyle w:val="FontStyle21"/>
          <w:lang w:val="hr-HR"/>
        </w:rPr>
        <w:t>izvještaj</w:t>
      </w:r>
      <w:r w:rsidR="005144AC" w:rsidRPr="005144AC">
        <w:rPr>
          <w:rStyle w:val="FontStyle21"/>
          <w:lang w:val="hr-HR"/>
        </w:rPr>
        <w:t xml:space="preserve">a </w:t>
      </w:r>
      <w:r w:rsidRPr="005144AC">
        <w:rPr>
          <w:rStyle w:val="FontStyle21"/>
          <w:lang w:val="hr-HR"/>
        </w:rPr>
        <w:t>o izvršenju Proračuna Grada Požege za 2022. godinu</w:t>
      </w:r>
    </w:p>
    <w:p w14:paraId="56E9C474" w14:textId="51F3F95E" w:rsidR="00534CC0" w:rsidRPr="001E3443" w:rsidRDefault="00534CC0" w:rsidP="001E3443">
      <w:pPr>
        <w:numPr>
          <w:ilvl w:val="0"/>
          <w:numId w:val="1"/>
        </w:numPr>
        <w:tabs>
          <w:tab w:val="clear" w:pos="-1"/>
        </w:tabs>
        <w:suppressAutoHyphens/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E3443">
        <w:rPr>
          <w:rFonts w:ascii="Times New Roman" w:hAnsi="Times New Roman"/>
          <w:b w:val="0"/>
          <w:sz w:val="22"/>
          <w:szCs w:val="22"/>
          <w:lang w:val="hr-HR"/>
        </w:rPr>
        <w:t>3.a)</w:t>
      </w:r>
      <w:r w:rsidR="001E3443" w:rsidRP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1E3443">
        <w:rPr>
          <w:rFonts w:ascii="Times New Roman" w:hAnsi="Times New Roman"/>
          <w:b w:val="0"/>
          <w:sz w:val="22"/>
          <w:szCs w:val="22"/>
          <w:lang w:val="hr-HR"/>
        </w:rPr>
        <w:t>Izvješće o izvršenju Programa održavanja komunalne infrastrukture u Gradu Požegi i prigradskim naseljima za 2022. godinu</w:t>
      </w:r>
    </w:p>
    <w:p w14:paraId="61226E08" w14:textId="11B1FBA0" w:rsidR="00534CC0" w:rsidRPr="005144AC" w:rsidRDefault="00534CC0" w:rsidP="001E3443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>Izvješće o izvršenju Programa građenja objekata i uređaja komunalne infrastrukture za 2022. godinu</w:t>
      </w:r>
    </w:p>
    <w:p w14:paraId="00E41C3A" w14:textId="20D6D472" w:rsidR="00534CC0" w:rsidRPr="005144AC" w:rsidRDefault="00830DFA" w:rsidP="001E3443">
      <w:pPr>
        <w:pStyle w:val="Odlomakpopisa"/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534CC0" w:rsidRPr="005144AC">
        <w:rPr>
          <w:rFonts w:ascii="Times New Roman" w:hAnsi="Times New Roman"/>
          <w:b w:val="0"/>
          <w:sz w:val="22"/>
          <w:szCs w:val="22"/>
          <w:lang w:val="hr-HR"/>
        </w:rPr>
        <w:t>.a)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534CC0" w:rsidRPr="005144AC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kulturi u Gradu Požegi za 2022. godinu</w:t>
      </w:r>
    </w:p>
    <w:p w14:paraId="1BE75AAB" w14:textId="3731E053" w:rsidR="00534CC0" w:rsidRPr="005144AC" w:rsidRDefault="00534CC0" w:rsidP="001E3443">
      <w:pPr>
        <w:ind w:left="426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Izvješće o realizaciji Programa javnih potreba u predškolskom odgoju i školstvu u Gradu Požegi za 2022. godinu </w:t>
      </w:r>
    </w:p>
    <w:p w14:paraId="158E11BD" w14:textId="439C9B2E" w:rsidR="00534CC0" w:rsidRPr="005144AC" w:rsidRDefault="00534CC0" w:rsidP="001E3443">
      <w:pPr>
        <w:ind w:left="426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c)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Izvješće o realizaciji Programa javnih potreba u sportu u Gradu Požegi za 2022. godinu </w:t>
      </w:r>
    </w:p>
    <w:p w14:paraId="064B3B4F" w14:textId="7BDAFE10" w:rsidR="00534CC0" w:rsidRPr="005144AC" w:rsidRDefault="00534CC0" w:rsidP="001E3443">
      <w:pPr>
        <w:pStyle w:val="Tijeloteksta2"/>
        <w:spacing w:after="0" w:line="240" w:lineRule="auto"/>
        <w:ind w:left="426" w:right="23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d)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socijalnoj skrbi u Gradu Požegi za 2022. godinu</w:t>
      </w:r>
    </w:p>
    <w:p w14:paraId="2235D676" w14:textId="430BBDFB" w:rsidR="00903F30" w:rsidRPr="005144AC" w:rsidRDefault="00534CC0" w:rsidP="001E3443">
      <w:pPr>
        <w:pStyle w:val="Tijeloteksta2"/>
        <w:spacing w:after="0" w:line="240" w:lineRule="auto"/>
        <w:ind w:left="426" w:right="23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e)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144AC">
        <w:rPr>
          <w:rFonts w:ascii="Times New Roman" w:hAnsi="Times New Roman"/>
          <w:b w:val="0"/>
          <w:sz w:val="22"/>
          <w:szCs w:val="22"/>
          <w:lang w:val="hr-HR"/>
        </w:rPr>
        <w:t>Izvješće o realizaciji Programa javnih potreba u turizmu i ostalih udruga i društava građana u Gradu Požegi za 2022. godinu</w:t>
      </w:r>
    </w:p>
    <w:p w14:paraId="6A385011" w14:textId="671E0BA7" w:rsidR="00544A4A" w:rsidRPr="005144AC" w:rsidRDefault="00903F30" w:rsidP="001E3443">
      <w:pPr>
        <w:pStyle w:val="Tijeloteksta2"/>
        <w:spacing w:after="0" w:line="240" w:lineRule="auto"/>
        <w:ind w:left="426" w:right="23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sz w:val="22"/>
          <w:szCs w:val="22"/>
          <w:lang w:val="hr-HR"/>
        </w:rPr>
        <w:t>5.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544A4A" w:rsidRPr="005144AC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544A4A"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Odluke o stavljanju izvan snage Odluke o uvjetima, načinu i postupku prodaje stanova u </w:t>
      </w:r>
      <w:r w:rsidR="00544A4A">
        <w:rPr>
          <w:rFonts w:ascii="Times New Roman" w:hAnsi="Times New Roman"/>
          <w:b w:val="0"/>
          <w:bCs/>
          <w:sz w:val="22"/>
          <w:szCs w:val="22"/>
          <w:lang w:val="hr-HR"/>
        </w:rPr>
        <w:t>v</w:t>
      </w:r>
      <w:r w:rsidR="00544A4A"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lasništvu Grada Požege </w:t>
      </w:r>
    </w:p>
    <w:p w14:paraId="065C323E" w14:textId="6D3715AA" w:rsidR="003E6C37" w:rsidRPr="003E6C37" w:rsidRDefault="00E54FB4" w:rsidP="001E3443">
      <w:pPr>
        <w:tabs>
          <w:tab w:val="left" w:pos="1440"/>
        </w:tabs>
        <w:ind w:left="426" w:hanging="426"/>
        <w:rPr>
          <w:rFonts w:ascii="Times New Roman" w:hAnsi="Times New Roman"/>
          <w:b w:val="0"/>
          <w:sz w:val="22"/>
          <w:szCs w:val="22"/>
          <w:lang w:val="hr-HR" w:eastAsia="en-US"/>
        </w:rPr>
      </w:pPr>
      <w:r w:rsidRPr="003E6C37">
        <w:rPr>
          <w:rFonts w:ascii="Times New Roman" w:hAnsi="Times New Roman"/>
          <w:b w:val="0"/>
          <w:sz w:val="22"/>
          <w:szCs w:val="22"/>
          <w:lang w:val="hr-HR"/>
        </w:rPr>
        <w:t>6.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3E6C37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903F30" w:rsidRPr="003E6C37">
        <w:rPr>
          <w:rFonts w:ascii="Times New Roman" w:hAnsi="Times New Roman"/>
          <w:b w:val="0"/>
          <w:sz w:val="22"/>
          <w:szCs w:val="22"/>
          <w:lang w:val="hr-HR"/>
        </w:rPr>
        <w:t xml:space="preserve">Odluka o davanju </w:t>
      </w:r>
      <w:r w:rsidR="003E6C37" w:rsidRPr="003E6C37">
        <w:rPr>
          <w:rFonts w:ascii="Times New Roman" w:hAnsi="Times New Roman"/>
          <w:b w:val="0"/>
          <w:sz w:val="22"/>
          <w:szCs w:val="22"/>
          <w:lang w:val="hr-HR"/>
        </w:rPr>
        <w:t xml:space="preserve">na upravljanje Odmarališta u Baškoj Trgovačkom društvu AURETIS POŽEGA d.o.o. agenciji za umjetnost, rekreaciju, edukaciju, turizam i sport </w:t>
      </w:r>
    </w:p>
    <w:p w14:paraId="71235F42" w14:textId="3FD18FEE" w:rsidR="00A41E50" w:rsidRPr="00366581" w:rsidRDefault="00544A4A" w:rsidP="001E3443">
      <w:pPr>
        <w:ind w:left="426" w:hanging="426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>7.</w:t>
      </w:r>
      <w:r w:rsidR="001E3443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E54FB4" w:rsidRPr="0036658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E54FB4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903F30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>Odluk</w:t>
      </w:r>
      <w:r w:rsidR="00E54FB4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e </w:t>
      </w:r>
      <w:r w:rsidR="00903F30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>o odricanju od prava prvokupa za k.č.br. 1369/3</w:t>
      </w:r>
      <w:r w:rsidR="00E54FB4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="00903F30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>u k.o. Požega</w:t>
      </w:r>
    </w:p>
    <w:p w14:paraId="590C329E" w14:textId="32C2D2C4" w:rsidR="00544A4A" w:rsidRPr="00366581" w:rsidRDefault="00544A4A" w:rsidP="001E3443">
      <w:pPr>
        <w:ind w:left="426" w:hanging="426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>8.</w:t>
      </w:r>
      <w:r w:rsidR="001E3443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CF7D68" w:rsidRPr="0036658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CF7D68" w:rsidRPr="0036658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Odluke </w:t>
      </w:r>
      <w:bookmarkStart w:id="2" w:name="_Hlk135230195"/>
      <w:bookmarkStart w:id="3" w:name="_Hlk135208259"/>
      <w:r w:rsidR="00407AEF" w:rsidRPr="00366581">
        <w:rPr>
          <w:rFonts w:ascii="Times New Roman" w:hAnsi="Times New Roman"/>
          <w:b w:val="0"/>
          <w:sz w:val="22"/>
          <w:szCs w:val="22"/>
          <w:lang w:val="hr-HR"/>
        </w:rPr>
        <w:t>o prihvaćanju na dar prava vlasništva nekretnine k.č.br. 1997, u k.o. Požega</w:t>
      </w:r>
      <w:r w:rsidR="00407AEF" w:rsidRPr="00366581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bookmarkEnd w:id="2"/>
    </w:p>
    <w:p w14:paraId="6333F27B" w14:textId="15AAC95A" w:rsidR="00544A4A" w:rsidRPr="00366581" w:rsidRDefault="00544A4A" w:rsidP="001E3443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366581">
        <w:rPr>
          <w:rFonts w:ascii="Times New Roman" w:hAnsi="Times New Roman"/>
          <w:b w:val="0"/>
          <w:sz w:val="22"/>
          <w:szCs w:val="22"/>
          <w:lang w:val="hr-HR"/>
        </w:rPr>
        <w:t>9.</w:t>
      </w:r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366581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Pr="00366581">
        <w:rPr>
          <w:rFonts w:ascii="Times New Roman" w:hAnsi="Times New Roman"/>
          <w:b w:val="0"/>
          <w:sz w:val="22"/>
          <w:szCs w:val="22"/>
          <w:lang w:val="hr-HR" w:eastAsia="zh-CN"/>
        </w:rPr>
        <w:t xml:space="preserve">Odluke </w:t>
      </w:r>
      <w:r w:rsidRPr="00366581">
        <w:rPr>
          <w:rFonts w:ascii="Times New Roman" w:hAnsi="Times New Roman"/>
          <w:b w:val="0"/>
          <w:sz w:val="22"/>
          <w:szCs w:val="22"/>
          <w:lang w:val="hr-HR"/>
        </w:rPr>
        <w:t>o prihvaćanju na dar prava vlasništva nekretnina označenih kao k.č.br. 479 i k.č.br. 476/1, u k.o. Požega</w:t>
      </w:r>
    </w:p>
    <w:p w14:paraId="47F9C6BC" w14:textId="02DB40F8" w:rsidR="003E6C37" w:rsidRDefault="00407AEF" w:rsidP="001E3443">
      <w:pPr>
        <w:spacing w:after="240"/>
        <w:ind w:left="426" w:hanging="426"/>
        <w:rPr>
          <w:b w:val="0"/>
          <w:lang w:val="hr-HR"/>
        </w:rPr>
      </w:pPr>
      <w:r w:rsidRPr="00885584">
        <w:rPr>
          <w:rFonts w:ascii="Times New Roman" w:hAnsi="Times New Roman"/>
          <w:b w:val="0"/>
          <w:sz w:val="22"/>
          <w:szCs w:val="22"/>
          <w:lang w:val="hr-HR"/>
        </w:rPr>
        <w:t>10.</w:t>
      </w:r>
      <w:bookmarkEnd w:id="3"/>
      <w:r w:rsidR="001E3443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6E0EE7" w:rsidRPr="00885584">
        <w:rPr>
          <w:rFonts w:ascii="Times New Roman" w:hAnsi="Times New Roman"/>
          <w:b w:val="0"/>
          <w:sz w:val="22"/>
          <w:szCs w:val="22"/>
          <w:lang w:val="hr-HR"/>
        </w:rPr>
        <w:t xml:space="preserve">Prijedlog </w:t>
      </w:r>
      <w:r w:rsidR="006E0EE7" w:rsidRPr="00885584">
        <w:rPr>
          <w:b w:val="0"/>
          <w:lang w:val="hr-HR"/>
        </w:rPr>
        <w:t>Odluke o prodaji nekretnine k.č.br. 4485, u k.o. Požega</w:t>
      </w:r>
      <w:r w:rsidR="0056083C">
        <w:rPr>
          <w:b w:val="0"/>
          <w:lang w:val="hr-HR"/>
        </w:rPr>
        <w:t>.</w:t>
      </w:r>
    </w:p>
    <w:p w14:paraId="56505787" w14:textId="77777777" w:rsidR="00C73262" w:rsidRDefault="00C73262" w:rsidP="001E3443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3004876" w14:textId="3C3C28FE" w:rsidR="00534CC0" w:rsidRPr="005144AC" w:rsidRDefault="00534CC0" w:rsidP="001E3443">
      <w:pPr>
        <w:ind w:left="5812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>PREDSJEDNIK</w:t>
      </w:r>
    </w:p>
    <w:p w14:paraId="7C243951" w14:textId="186F5CC9" w:rsidR="00F719CC" w:rsidRPr="001E3443" w:rsidRDefault="00534CC0" w:rsidP="001E3443">
      <w:pPr>
        <w:ind w:left="5812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>dip.ing.šum</w:t>
      </w:r>
      <w:proofErr w:type="spellEnd"/>
      <w:r w:rsidRPr="005144AC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56083C">
        <w:rPr>
          <w:rFonts w:ascii="Times New Roman" w:hAnsi="Times New Roman"/>
          <w:b w:val="0"/>
          <w:bCs/>
          <w:sz w:val="22"/>
          <w:szCs w:val="22"/>
          <w:lang w:val="hr-HR"/>
        </w:rPr>
        <w:t>, v.r.</w:t>
      </w:r>
    </w:p>
    <w:sectPr w:rsidR="00F719CC" w:rsidRPr="001E3443" w:rsidSect="001E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431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5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7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863" w:hanging="864"/>
      </w:pPr>
    </w:lvl>
    <w:lvl w:ilvl="4">
      <w:start w:val="1"/>
      <w:numFmt w:val="decimal"/>
      <w:lvlText w:val="%5."/>
      <w:lvlJc w:val="left"/>
      <w:pPr>
        <w:tabs>
          <w:tab w:val="num" w:pos="-1"/>
        </w:tabs>
        <w:ind w:left="10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11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1295" w:hanging="1296"/>
      </w:pPr>
    </w:lvl>
    <w:lvl w:ilvl="7">
      <w:start w:val="1"/>
      <w:numFmt w:val="decimal"/>
      <w:lvlText w:val="%8."/>
      <w:lvlJc w:val="left"/>
      <w:pPr>
        <w:tabs>
          <w:tab w:val="num" w:pos="-1"/>
        </w:tabs>
        <w:ind w:left="1439" w:hanging="1440"/>
      </w:pPr>
    </w:lvl>
    <w:lvl w:ilvl="8">
      <w:start w:val="1"/>
      <w:numFmt w:val="decimal"/>
      <w:lvlText w:val="%9."/>
      <w:lvlJc w:val="left"/>
      <w:pPr>
        <w:tabs>
          <w:tab w:val="num" w:pos="-1"/>
        </w:tabs>
        <w:ind w:left="1583" w:hanging="1584"/>
      </w:pPr>
    </w:lvl>
  </w:abstractNum>
  <w:abstractNum w:abstractNumId="1" w15:restartNumberingAfterBreak="0">
    <w:nsid w:val="3BBF4EB8"/>
    <w:multiLevelType w:val="hybridMultilevel"/>
    <w:tmpl w:val="A1FE2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24AC"/>
    <w:multiLevelType w:val="hybridMultilevel"/>
    <w:tmpl w:val="61AC68A0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 w16cid:durableId="1275942878">
    <w:abstractNumId w:val="0"/>
  </w:num>
  <w:num w:numId="2" w16cid:durableId="560485440">
    <w:abstractNumId w:val="2"/>
  </w:num>
  <w:num w:numId="3" w16cid:durableId="2125884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C0"/>
    <w:rsid w:val="00177535"/>
    <w:rsid w:val="001E3443"/>
    <w:rsid w:val="00222CA9"/>
    <w:rsid w:val="00366581"/>
    <w:rsid w:val="003E6C37"/>
    <w:rsid w:val="00407AEF"/>
    <w:rsid w:val="0042471C"/>
    <w:rsid w:val="00442562"/>
    <w:rsid w:val="005144AC"/>
    <w:rsid w:val="00534CC0"/>
    <w:rsid w:val="00544A4A"/>
    <w:rsid w:val="0056083C"/>
    <w:rsid w:val="006D756F"/>
    <w:rsid w:val="006E0EE7"/>
    <w:rsid w:val="00830DFA"/>
    <w:rsid w:val="00843DE7"/>
    <w:rsid w:val="0084437D"/>
    <w:rsid w:val="00885584"/>
    <w:rsid w:val="008D220D"/>
    <w:rsid w:val="00903F30"/>
    <w:rsid w:val="009E1723"/>
    <w:rsid w:val="00A01D1B"/>
    <w:rsid w:val="00A41E50"/>
    <w:rsid w:val="00C73262"/>
    <w:rsid w:val="00CC3CD8"/>
    <w:rsid w:val="00CF7D68"/>
    <w:rsid w:val="00E54FB4"/>
    <w:rsid w:val="00E67F79"/>
    <w:rsid w:val="00F719CC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D2D3"/>
  <w15:chartTrackingRefBased/>
  <w15:docId w15:val="{D4C16780-C2AC-40C8-A2D9-74D301E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C0"/>
    <w:pPr>
      <w:spacing w:after="0" w:line="240" w:lineRule="auto"/>
    </w:pPr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534CC0"/>
    <w:rPr>
      <w:rFonts w:ascii="Times New Roman" w:hAnsi="Times New Roman" w:cs="Times New Roman" w:hint="default"/>
      <w:b/>
      <w:bCs/>
      <w:sz w:val="22"/>
      <w:szCs w:val="22"/>
    </w:rPr>
  </w:style>
  <w:style w:type="paragraph" w:styleId="Tijeloteksta2">
    <w:name w:val="Body Text 2"/>
    <w:basedOn w:val="Normal"/>
    <w:link w:val="Tijeloteksta2Char"/>
    <w:rsid w:val="00534CC0"/>
    <w:pPr>
      <w:suppressAutoHyphens/>
      <w:autoSpaceDN w:val="0"/>
      <w:spacing w:after="120" w:line="480" w:lineRule="auto"/>
      <w:textAlignment w:val="baseline"/>
    </w:pPr>
  </w:style>
  <w:style w:type="character" w:customStyle="1" w:styleId="Tijeloteksta2Char">
    <w:name w:val="Tijelo teksta 2 Char"/>
    <w:basedOn w:val="Zadanifontodlomka"/>
    <w:link w:val="Tijeloteksta2"/>
    <w:rsid w:val="00534CC0"/>
    <w:rPr>
      <w:rFonts w:ascii="HRAvantgard" w:eastAsia="Times New Roman" w:hAnsi="HRAvantgard" w:cs="Times New Roman"/>
      <w:b/>
      <w:kern w:val="0"/>
      <w:sz w:val="24"/>
      <w:szCs w:val="20"/>
      <w:lang w:val="en-US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34CC0"/>
    <w:pPr>
      <w:suppressAutoHyphens/>
      <w:autoSpaceDN w:val="0"/>
      <w:ind w:left="720"/>
      <w:textAlignment w:val="baseline"/>
    </w:pPr>
  </w:style>
  <w:style w:type="paragraph" w:styleId="Bezproreda">
    <w:name w:val="No Spacing"/>
    <w:uiPriority w:val="1"/>
    <w:qFormat/>
    <w:rsid w:val="00534CC0"/>
    <w:pPr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FontStyle11">
    <w:name w:val="Font Style11"/>
    <w:rsid w:val="00534CC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2</cp:revision>
  <cp:lastPrinted>2023-05-18T11:53:00Z</cp:lastPrinted>
  <dcterms:created xsi:type="dcterms:W3CDTF">2023-05-18T12:50:00Z</dcterms:created>
  <dcterms:modified xsi:type="dcterms:W3CDTF">2023-05-18T12:50:00Z</dcterms:modified>
</cp:coreProperties>
</file>