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B69BD" w14:textId="7B17A136" w:rsidR="009F730F" w:rsidRPr="006B4B05" w:rsidRDefault="006B085D" w:rsidP="006B4B05">
      <w:pPr>
        <w:spacing w:after="0" w:line="240"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R</w:t>
      </w:r>
      <w:r w:rsidR="009F730F" w:rsidRPr="006B4B05">
        <w:rPr>
          <w:rFonts w:ascii="Times New Roman" w:hAnsi="Times New Roman" w:cs="Times New Roman"/>
          <w:b/>
          <w:bCs/>
          <w:color w:val="auto"/>
          <w:sz w:val="28"/>
          <w:szCs w:val="28"/>
        </w:rPr>
        <w:t>EALIZACIJA CILJEVA ZA 2021. GODINU</w:t>
      </w:r>
    </w:p>
    <w:p w14:paraId="6184407D" w14:textId="77777777" w:rsidR="009F730F" w:rsidRPr="006B4B05" w:rsidRDefault="009F730F" w:rsidP="006B4B05">
      <w:pPr>
        <w:spacing w:after="0" w:line="240" w:lineRule="auto"/>
        <w:jc w:val="center"/>
        <w:rPr>
          <w:rFonts w:ascii="Times New Roman" w:hAnsi="Times New Roman" w:cs="Times New Roman"/>
          <w:b/>
          <w:bCs/>
          <w:color w:val="auto"/>
          <w:sz w:val="18"/>
          <w:szCs w:val="18"/>
        </w:rPr>
      </w:pPr>
    </w:p>
    <w:p w14:paraId="29AAEA88" w14:textId="77777777" w:rsidR="009F730F" w:rsidRPr="006B4B05" w:rsidRDefault="009F730F" w:rsidP="006B4B05">
      <w:pPr>
        <w:spacing w:after="0" w:line="240" w:lineRule="auto"/>
        <w:jc w:val="center"/>
        <w:rPr>
          <w:rFonts w:ascii="Times New Roman" w:hAnsi="Times New Roman" w:cs="Times New Roman"/>
          <w:b/>
          <w:bCs/>
          <w:color w:val="auto"/>
          <w:sz w:val="24"/>
          <w:szCs w:val="24"/>
        </w:rPr>
      </w:pPr>
      <w:r w:rsidRPr="006B4B05">
        <w:rPr>
          <w:rFonts w:ascii="Times New Roman" w:hAnsi="Times New Roman" w:cs="Times New Roman"/>
          <w:b/>
          <w:bCs/>
          <w:color w:val="auto"/>
          <w:sz w:val="24"/>
          <w:szCs w:val="24"/>
        </w:rPr>
        <w:t>RAZDJEL 001 - UPRAVNI ODJEL ZA FINANCIJE</w:t>
      </w:r>
    </w:p>
    <w:p w14:paraId="1CF42532" w14:textId="77777777" w:rsidR="009F730F" w:rsidRPr="006B4B05" w:rsidRDefault="009F730F" w:rsidP="006B4B05">
      <w:pPr>
        <w:spacing w:after="0" w:line="240" w:lineRule="auto"/>
        <w:rPr>
          <w:rFonts w:ascii="Times New Roman" w:hAnsi="Times New Roman" w:cs="Times New Roman"/>
          <w:b/>
          <w:color w:val="auto"/>
          <w:sz w:val="18"/>
          <w:szCs w:val="18"/>
        </w:rPr>
      </w:pPr>
    </w:p>
    <w:tbl>
      <w:tblPr>
        <w:tblStyle w:val="TableGrid"/>
        <w:tblpPr w:leftFromText="180" w:rightFromText="180" w:vertAnchor="text" w:tblpXSpec="center" w:tblpY="1"/>
        <w:tblOverlap w:val="never"/>
        <w:tblW w:w="10348" w:type="dxa"/>
        <w:jc w:val="center"/>
        <w:tblLook w:val="04A0" w:firstRow="1" w:lastRow="0" w:firstColumn="1" w:lastColumn="0" w:noHBand="0" w:noVBand="1"/>
      </w:tblPr>
      <w:tblGrid>
        <w:gridCol w:w="2126"/>
        <w:gridCol w:w="8222"/>
      </w:tblGrid>
      <w:tr w:rsidR="009F730F" w:rsidRPr="006B4B05" w14:paraId="68109AAF" w14:textId="77777777" w:rsidTr="00CB7446">
        <w:trPr>
          <w:trHeight w:val="1915"/>
          <w:jc w:val="center"/>
        </w:trPr>
        <w:tc>
          <w:tcPr>
            <w:tcW w:w="2126" w:type="dxa"/>
            <w:vAlign w:val="center"/>
          </w:tcPr>
          <w:p w14:paraId="5D43B512" w14:textId="3B349662" w:rsidR="009F730F" w:rsidRPr="006B4B05" w:rsidRDefault="009F730F"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SAŽETAK DJELOKRUGA RADA:</w:t>
            </w:r>
          </w:p>
        </w:tc>
        <w:tc>
          <w:tcPr>
            <w:tcW w:w="8222" w:type="dxa"/>
            <w:vAlign w:val="center"/>
          </w:tcPr>
          <w:p w14:paraId="09865F70" w14:textId="6B7A0378"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Na temelju Odluke o ustrojstvu, Upravni odjel za financije Grada Požege obavlja poslove u svezi s propisivanjem i naplatom poreza Grada Požege, politikom planiranja i ostvarivanja prihoda, izradom nacrta proračuna i rebalansa proračuna, praćenjem provedbe proračuna, izradom polugodišnjeg i godišnjeg obračuna proračuna, izradom periodičnih i godišnjeg financijskog izvještaja, financijskom evidencijom imovine, sastavljanjem bilance imovine, vođenjem knjigovodstvene evidencije o svim računima koji čine proračun, poslovima financijskog poslovanja, likvidature, blagajne, obračuna plaća, osiguravanja imovine i likvidacije polica, te poslove naplate odštetnih zahtjeva.</w:t>
            </w:r>
          </w:p>
          <w:p w14:paraId="030814BF"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 svoje proračunske korisnike, Grad Požega vodi računovodstvene poslove, vrši isplatu plaće i obavlja sve poslove koji su vezani uz lokalnu riznicu.</w:t>
            </w:r>
          </w:p>
        </w:tc>
      </w:tr>
    </w:tbl>
    <w:p w14:paraId="600B075D" w14:textId="77777777" w:rsidR="009F730F" w:rsidRPr="006B4B05" w:rsidRDefault="009F730F" w:rsidP="006B4B05">
      <w:pPr>
        <w:spacing w:after="0" w:line="240" w:lineRule="auto"/>
        <w:rPr>
          <w:rFonts w:ascii="Times New Roman" w:hAnsi="Times New Roman" w:cs="Times New Roman"/>
          <w:b/>
          <w:color w:val="auto"/>
          <w:sz w:val="18"/>
          <w:szCs w:val="18"/>
        </w:rPr>
      </w:pPr>
      <w:bookmarkStart w:id="0" w:name="_GoBack"/>
      <w:bookmarkEnd w:id="0"/>
    </w:p>
    <w:tbl>
      <w:tblPr>
        <w:tblpPr w:leftFromText="180" w:rightFromText="180" w:vertAnchor="text" w:tblpXSpec="center" w:tblpY="1"/>
        <w:tblOverlap w:val="never"/>
        <w:tblW w:w="10314" w:type="dxa"/>
        <w:jc w:val="center"/>
        <w:tblLayout w:type="fixed"/>
        <w:tblCellMar>
          <w:left w:w="10" w:type="dxa"/>
          <w:right w:w="10" w:type="dxa"/>
        </w:tblCellMar>
        <w:tblLook w:val="04A0" w:firstRow="1" w:lastRow="0" w:firstColumn="1" w:lastColumn="0" w:noHBand="0" w:noVBand="1"/>
      </w:tblPr>
      <w:tblGrid>
        <w:gridCol w:w="2093"/>
        <w:gridCol w:w="8221"/>
      </w:tblGrid>
      <w:tr w:rsidR="009F730F" w:rsidRPr="006B4B05" w14:paraId="552E4860" w14:textId="77777777" w:rsidTr="00CB7446">
        <w:trPr>
          <w:trHeight w:val="421"/>
          <w:jc w:val="center"/>
        </w:trPr>
        <w:tc>
          <w:tcPr>
            <w:tcW w:w="2093" w:type="dxa"/>
            <w:tcBorders>
              <w:top w:val="single" w:sz="4" w:space="0" w:color="00000A"/>
              <w:left w:val="single" w:sz="4" w:space="0" w:color="00000A"/>
              <w:bottom w:val="single" w:sz="4" w:space="0" w:color="00000A"/>
            </w:tcBorders>
            <w:shd w:val="clear" w:color="auto" w:fill="FFFFFF"/>
            <w:tcMar>
              <w:top w:w="0" w:type="dxa"/>
              <w:left w:w="103" w:type="dxa"/>
              <w:bottom w:w="0" w:type="dxa"/>
              <w:right w:w="108" w:type="dxa"/>
            </w:tcMar>
            <w:vAlign w:val="bottom"/>
          </w:tcPr>
          <w:p w14:paraId="222658D3"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color w:val="auto"/>
                <w:sz w:val="18"/>
                <w:szCs w:val="18"/>
              </w:rPr>
              <w:t>ŠIFRA I NAZIV PROGRAMA: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342A488E"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1000 REDOVNA DJELATNOST UPRAVNI TIJELA</w:t>
            </w:r>
          </w:p>
        </w:tc>
      </w:tr>
      <w:tr w:rsidR="009F730F" w:rsidRPr="006B4B05" w14:paraId="0A003465" w14:textId="77777777" w:rsidTr="00CB7446">
        <w:trPr>
          <w:trHeight w:val="1218"/>
          <w:jc w:val="center"/>
        </w:trPr>
        <w:tc>
          <w:tcPr>
            <w:tcW w:w="2093" w:type="dxa"/>
            <w:tcBorders>
              <w:top w:val="single" w:sz="4" w:space="0" w:color="00000A"/>
              <w:left w:val="single" w:sz="4" w:space="0" w:color="00000A"/>
              <w:bottom w:val="single" w:sz="4" w:space="0" w:color="00000A"/>
            </w:tcBorders>
            <w:shd w:val="clear" w:color="auto" w:fill="FFFFFF"/>
            <w:tcMar>
              <w:top w:w="0" w:type="dxa"/>
              <w:left w:w="103" w:type="dxa"/>
              <w:bottom w:w="0" w:type="dxa"/>
              <w:right w:w="108" w:type="dxa"/>
            </w:tcMar>
            <w:vAlign w:val="center"/>
          </w:tcPr>
          <w:p w14:paraId="6B9B6E14"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color w:val="auto"/>
                <w:sz w:val="18"/>
                <w:szCs w:val="18"/>
              </w:rPr>
              <w:t>OPĆI I POSEBNI CILJEVI:</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44DAE1FD"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Opći cilj: pratiti i financirati troškove rada svih upravnih tijela Grada Požege u skladu sa zakonskim propisima u okviru planiranih proračunskih sredstava, poštujući načelo ekonomičnosti, te namjenskog i svrhovitog korištenja sredstava, pravovremeno podmirivati obveze proizašle iz primljenih kredita, a sve u cilju učinkovitog i djelotvornog pružanja javnih usluga i funkcioniranja Grada.</w:t>
            </w:r>
          </w:p>
          <w:p w14:paraId="1C1C6FF8"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Posebni cilj: provoditi mjere efikasnog korištenja sredstava kako bi se više sredstava usmjerilo na razvojne programe i projekte drugih upravnih tijela.</w:t>
            </w:r>
          </w:p>
        </w:tc>
      </w:tr>
      <w:tr w:rsidR="009F730F" w:rsidRPr="006B4B05" w14:paraId="2B68FED1" w14:textId="77777777" w:rsidTr="00CB7446">
        <w:trPr>
          <w:trHeight w:val="3658"/>
          <w:jc w:val="center"/>
        </w:trPr>
        <w:tc>
          <w:tcPr>
            <w:tcW w:w="2093" w:type="dxa"/>
            <w:tcBorders>
              <w:top w:val="single" w:sz="4" w:space="0" w:color="00000A"/>
              <w:left w:val="single" w:sz="4" w:space="0" w:color="00000A"/>
              <w:bottom w:val="single" w:sz="4" w:space="0" w:color="00000A"/>
            </w:tcBorders>
            <w:shd w:val="clear" w:color="auto" w:fill="FFFFFF"/>
            <w:tcMar>
              <w:top w:w="0" w:type="dxa"/>
              <w:left w:w="103" w:type="dxa"/>
              <w:bottom w:w="0" w:type="dxa"/>
              <w:right w:w="108" w:type="dxa"/>
            </w:tcMar>
            <w:vAlign w:val="center"/>
          </w:tcPr>
          <w:p w14:paraId="44E6BC1E"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color w:val="auto"/>
                <w:sz w:val="18"/>
                <w:szCs w:val="18"/>
              </w:rPr>
              <w:t>ZAKONSKA OSNOVA ZA UVOĐENJE PROGRAMA: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62CB91EE"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proračunu (Narodne novine, broj: 87/08., 136/12. i 15/15.),</w:t>
            </w:r>
          </w:p>
          <w:p w14:paraId="36AA38CB" w14:textId="1D782CCE"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Statut Grada Požege (Službene novine Grada Požege, broj: 2/2</w:t>
            </w:r>
            <w:r w:rsidR="005749CD">
              <w:rPr>
                <w:rFonts w:ascii="Times New Roman" w:hAnsi="Times New Roman" w:cs="Times New Roman"/>
                <w:color w:val="auto"/>
                <w:sz w:val="18"/>
                <w:szCs w:val="18"/>
              </w:rPr>
              <w:t>1</w:t>
            </w:r>
            <w:r w:rsidRPr="006B4B05">
              <w:rPr>
                <w:rFonts w:ascii="Times New Roman" w:hAnsi="Times New Roman" w:cs="Times New Roman"/>
                <w:color w:val="auto"/>
                <w:sz w:val="18"/>
                <w:szCs w:val="18"/>
              </w:rPr>
              <w:t>.)</w:t>
            </w:r>
          </w:p>
          <w:p w14:paraId="3B519BB6"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lokalnoj i područnoj (regionalnoj) samoupravi (Narodne novine, broj: 33/01., 60/01., 129/05., 109/07., 125/08., 36/09., 150/11., 144/12., 19/13. – pročišćeni tekst, 137/15.  – ispravak, 123/17. i 98/19.)</w:t>
            </w:r>
          </w:p>
          <w:p w14:paraId="44CF7866"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službenicima i namještenicima u lokalnoj i područnoj (regionalnoj) samoupravi (Narodne novine, broj: 86/08., 61/11., 04/18. i 112/19.),</w:t>
            </w:r>
          </w:p>
          <w:p w14:paraId="664AAE61"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plaćama u lokalnoj i područnoj (regionalnoj) samoupravi (Narodne novine, broj: 28/10.)</w:t>
            </w:r>
          </w:p>
          <w:p w14:paraId="5A10AA76"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Odluka o koeficijentima za obračun plaća službenika i namještenika u upravnim tijelima Grada Požege (Službene novine Grada Požege, broj: 17/17.)</w:t>
            </w:r>
          </w:p>
          <w:p w14:paraId="4C6847EF"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Odluka o plaći i drugim materijalnim pravima gradonačelnika i zamjenika gradonačelnika Grada Požege (Službene novine Grada Požege, broj: 1/15. i 14 /15)</w:t>
            </w:r>
          </w:p>
          <w:p w14:paraId="579C7836"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Odluka o naknadama za rad članova Gradskog vijeća Grada Požege, članova radnih tijela Gradskog vijeća Grada Požege, članova Savjetodavno-stručnog tijela Gradonačelnika Grada Požege i članova radnih tijela Grada Požege (Službene novine Grada Požege, broj: 10/10.,13/12. i 15/13.)</w:t>
            </w:r>
          </w:p>
          <w:p w14:paraId="28BC8809"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Kolektivni ugovor za zaposlene u upravnim tijelima Grada Požege (Službene novine Grada Požege, broj: 1/17.)</w:t>
            </w:r>
          </w:p>
          <w:p w14:paraId="63BB81A2"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sustavu unutarnjih financijskih kontrola u javnom sektoru (Narodne novine, broj: 78/15. i 102/19.)</w:t>
            </w:r>
          </w:p>
        </w:tc>
      </w:tr>
      <w:tr w:rsidR="009F730F" w:rsidRPr="006B4B05" w14:paraId="465FE0D9" w14:textId="77777777" w:rsidTr="00CB7446">
        <w:trPr>
          <w:trHeight w:val="1683"/>
          <w:jc w:val="center"/>
        </w:trPr>
        <w:tc>
          <w:tcPr>
            <w:tcW w:w="2093" w:type="dxa"/>
            <w:tcBorders>
              <w:top w:val="single" w:sz="4" w:space="0" w:color="00000A"/>
              <w:left w:val="single" w:sz="4" w:space="0" w:color="00000A"/>
              <w:bottom w:val="single" w:sz="4" w:space="0" w:color="00000A"/>
            </w:tcBorders>
            <w:shd w:val="clear" w:color="auto" w:fill="FFFFFF"/>
            <w:tcMar>
              <w:top w:w="0" w:type="dxa"/>
              <w:left w:w="103" w:type="dxa"/>
              <w:bottom w:w="0" w:type="dxa"/>
              <w:right w:w="108" w:type="dxa"/>
            </w:tcMar>
            <w:vAlign w:val="center"/>
          </w:tcPr>
          <w:p w14:paraId="76045F08"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color w:val="auto"/>
                <w:sz w:val="18"/>
                <w:szCs w:val="18"/>
              </w:rPr>
              <w:t>ISHODIŠTE I POKAZATELJI NA KOJIMA SE ZASNIVAJU IZRAČUNI I OCJENE POTREBNIH SREDSTAVA: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20BE9E35" w14:textId="42E3F294"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rashoda u protekloj i ovoj godini,</w:t>
            </w:r>
          </w:p>
          <w:p w14:paraId="4BC82B19" w14:textId="3DDDE5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*procjena potrebnih sredstava za plaće na temelju simulacije izračuna za sve zaposlene,</w:t>
            </w:r>
          </w:p>
          <w:p w14:paraId="592A41BC" w14:textId="04B8EDEF"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*procjena potrebnih materijalnih troškova za podmirenje svih rashoda za naknade troškova zaposlenima, materijal i usluge, ostale rashode, zakupnine, odnosno leasinge, nabavu opreme</w:t>
            </w:r>
          </w:p>
          <w:p w14:paraId="4528B977"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*procjena potrebnih sredstava za otplatu kredita na temelju otplatnog plana .</w:t>
            </w:r>
          </w:p>
        </w:tc>
      </w:tr>
      <w:tr w:rsidR="009F730F" w:rsidRPr="006B4B05" w14:paraId="6F25B3AC" w14:textId="77777777" w:rsidTr="00CB7446">
        <w:trPr>
          <w:trHeight w:val="1802"/>
          <w:jc w:val="center"/>
        </w:trPr>
        <w:tc>
          <w:tcPr>
            <w:tcW w:w="2093" w:type="dxa"/>
            <w:tcBorders>
              <w:top w:val="single" w:sz="4" w:space="0" w:color="00000A"/>
              <w:left w:val="single" w:sz="4" w:space="0" w:color="00000A"/>
              <w:bottom w:val="single" w:sz="4" w:space="0" w:color="00000A"/>
            </w:tcBorders>
            <w:shd w:val="clear" w:color="auto" w:fill="FFFFFF"/>
            <w:tcMar>
              <w:top w:w="0" w:type="dxa"/>
              <w:left w:w="103" w:type="dxa"/>
              <w:bottom w:w="0" w:type="dxa"/>
              <w:right w:w="108" w:type="dxa"/>
            </w:tcMar>
            <w:vAlign w:val="center"/>
          </w:tcPr>
          <w:p w14:paraId="6741BDC5"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color w:val="auto"/>
                <w:sz w:val="18"/>
                <w:szCs w:val="18"/>
              </w:rPr>
              <w:t>NAČIN I SREDSTVA ZA REALIZACIJU PROGRAMA: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tbl>
            <w:tblPr>
              <w:tblpPr w:leftFromText="180" w:rightFromText="180" w:vertAnchor="text" w:tblpXSpec="center" w:tblpY="1"/>
              <w:tblOverlap w:val="never"/>
              <w:tblW w:w="7994" w:type="dxa"/>
              <w:tblLayout w:type="fixed"/>
              <w:tblCellMar>
                <w:left w:w="10" w:type="dxa"/>
                <w:right w:w="10" w:type="dxa"/>
              </w:tblCellMar>
              <w:tblLook w:val="04A0" w:firstRow="1" w:lastRow="0" w:firstColumn="1" w:lastColumn="0" w:noHBand="0" w:noVBand="1"/>
            </w:tblPr>
            <w:tblGrid>
              <w:gridCol w:w="568"/>
              <w:gridCol w:w="2268"/>
              <w:gridCol w:w="1247"/>
              <w:gridCol w:w="1247"/>
              <w:gridCol w:w="1247"/>
              <w:gridCol w:w="1417"/>
            </w:tblGrid>
            <w:tr w:rsidR="009F730F" w:rsidRPr="006B4B05" w14:paraId="796FCA6F" w14:textId="77777777" w:rsidTr="00D146C4">
              <w:trPr>
                <w:trHeight w:val="238"/>
              </w:trPr>
              <w:tc>
                <w:tcPr>
                  <w:tcW w:w="5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601A1FB5" w14:textId="77777777" w:rsidR="009F730F" w:rsidRPr="006B4B05" w:rsidRDefault="009F730F" w:rsidP="00D146C4">
                  <w:pPr>
                    <w:spacing w:after="0" w:line="240" w:lineRule="auto"/>
                    <w:jc w:val="center"/>
                    <w:rPr>
                      <w:rFonts w:ascii="Times New Roman" w:hAnsi="Times New Roman" w:cs="Times New Roman"/>
                      <w:color w:val="auto"/>
                      <w:sz w:val="18"/>
                      <w:szCs w:val="18"/>
                    </w:rPr>
                  </w:pPr>
                  <w:proofErr w:type="spellStart"/>
                  <w:r w:rsidRPr="006B4B05">
                    <w:rPr>
                      <w:rFonts w:ascii="Times New Roman" w:hAnsi="Times New Roman" w:cs="Times New Roman"/>
                      <w:b/>
                      <w:color w:val="auto"/>
                      <w:sz w:val="18"/>
                      <w:szCs w:val="18"/>
                    </w:rPr>
                    <w:t>R.b</w:t>
                  </w:r>
                  <w:proofErr w:type="spellEnd"/>
                  <w:r w:rsidRPr="006B4B05">
                    <w:rPr>
                      <w:rFonts w:ascii="Times New Roman" w:hAnsi="Times New Roman" w:cs="Times New Roman"/>
                      <w:b/>
                      <w:color w:val="auto"/>
                      <w:sz w:val="18"/>
                      <w:szCs w:val="18"/>
                    </w:rPr>
                    <w:t>.</w:t>
                  </w:r>
                </w:p>
              </w:tc>
              <w:tc>
                <w:tcPr>
                  <w:tcW w:w="22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653F473B" w14:textId="77777777" w:rsidR="009F730F" w:rsidRPr="006B4B05" w:rsidRDefault="009F730F" w:rsidP="00D146C4">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479C9287" w14:textId="77777777" w:rsidR="009F730F" w:rsidRPr="006B4B05" w:rsidRDefault="009F730F" w:rsidP="00D146C4">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b/>
                      <w:color w:val="auto"/>
                      <w:sz w:val="18"/>
                      <w:szCs w:val="18"/>
                    </w:rPr>
                    <w:t>IZVORNI PLAN</w:t>
                  </w:r>
                </w:p>
              </w:tc>
              <w:tc>
                <w:tcPr>
                  <w:tcW w:w="124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5CAE14B1" w14:textId="77777777" w:rsidR="009F730F" w:rsidRPr="006B4B05" w:rsidRDefault="009F730F" w:rsidP="00D146C4">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b/>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1D5CA75D" w14:textId="77777777" w:rsidR="009F730F" w:rsidRPr="006B4B05" w:rsidRDefault="009F730F" w:rsidP="00D146C4">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b/>
                      <w:color w:val="auto"/>
                      <w:sz w:val="18"/>
                      <w:szCs w:val="18"/>
                    </w:rPr>
                    <w:t>TEKUĆI PLAN</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8D6531" w14:textId="3412E8B5" w:rsidR="009F730F" w:rsidRPr="006B4B05" w:rsidRDefault="009F730F" w:rsidP="00D146C4">
                  <w:pPr>
                    <w:spacing w:after="0" w:line="240" w:lineRule="auto"/>
                    <w:jc w:val="center"/>
                    <w:rPr>
                      <w:rFonts w:ascii="Times New Roman" w:hAnsi="Times New Roman" w:cs="Times New Roman"/>
                      <w:b/>
                      <w:color w:val="auto"/>
                      <w:sz w:val="18"/>
                      <w:szCs w:val="18"/>
                    </w:rPr>
                  </w:pPr>
                  <w:r w:rsidRPr="006B4B05">
                    <w:rPr>
                      <w:rFonts w:ascii="Times New Roman" w:hAnsi="Times New Roman" w:cs="Times New Roman"/>
                      <w:b/>
                      <w:bCs/>
                      <w:color w:val="auto"/>
                      <w:sz w:val="18"/>
                      <w:szCs w:val="18"/>
                    </w:rPr>
                    <w:t>REALIZACIJA 30.06.2021.</w:t>
                  </w:r>
                </w:p>
              </w:tc>
            </w:tr>
            <w:tr w:rsidR="009F730F" w:rsidRPr="006B4B05" w14:paraId="758C7FE5" w14:textId="77777777" w:rsidTr="00D146C4">
              <w:trPr>
                <w:trHeight w:val="238"/>
              </w:trPr>
              <w:tc>
                <w:tcPr>
                  <w:tcW w:w="5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50B60906" w14:textId="77777777" w:rsidR="009F730F" w:rsidRPr="006B4B05" w:rsidRDefault="009F730F" w:rsidP="00D146C4">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7284F907"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Osnovna aktivnost upravnih tijela Grada</w:t>
                  </w:r>
                </w:p>
              </w:tc>
              <w:tc>
                <w:tcPr>
                  <w:tcW w:w="124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7252772D" w14:textId="6FAF864E" w:rsidR="009F730F" w:rsidRPr="006B4B05" w:rsidRDefault="00CD711F"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11.698.000</w:t>
                  </w:r>
                  <w:r w:rsidR="009F730F" w:rsidRPr="006B4B05">
                    <w:rPr>
                      <w:rFonts w:ascii="Times New Roman" w:hAnsi="Times New Roman" w:cs="Times New Roman"/>
                      <w:color w:val="auto"/>
                      <w:sz w:val="18"/>
                      <w:szCs w:val="18"/>
                    </w:rPr>
                    <w:t>,00</w:t>
                  </w:r>
                </w:p>
              </w:tc>
              <w:tc>
                <w:tcPr>
                  <w:tcW w:w="124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60B30071" w14:textId="77777777" w:rsidR="009F730F" w:rsidRPr="006B4B05" w:rsidRDefault="009F730F"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4E24DC12" w14:textId="2A90C285" w:rsidR="009F730F" w:rsidRPr="006B4B05" w:rsidRDefault="009F730F"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11.698.000,00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1B8364" w14:textId="4884DC8E" w:rsidR="009F730F" w:rsidRPr="006B4B05" w:rsidRDefault="009F730F"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5.155.080,92</w:t>
                  </w:r>
                </w:p>
              </w:tc>
            </w:tr>
            <w:tr w:rsidR="009F730F" w:rsidRPr="006B4B05" w14:paraId="4BB5B2A9" w14:textId="77777777" w:rsidTr="00D146C4">
              <w:trPr>
                <w:trHeight w:val="238"/>
              </w:trPr>
              <w:tc>
                <w:tcPr>
                  <w:tcW w:w="5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2A137C0A" w14:textId="77777777" w:rsidR="009F730F" w:rsidRPr="006B4B05" w:rsidRDefault="009F730F" w:rsidP="00D146C4">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22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488A4B3F"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Tekuća zaliha proračuna</w:t>
                  </w:r>
                </w:p>
              </w:tc>
              <w:tc>
                <w:tcPr>
                  <w:tcW w:w="124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7C7591E4" w14:textId="77777777" w:rsidR="009F730F" w:rsidRPr="006B4B05" w:rsidRDefault="009F730F"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250.000,00</w:t>
                  </w:r>
                </w:p>
              </w:tc>
              <w:tc>
                <w:tcPr>
                  <w:tcW w:w="124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456AC825" w14:textId="77777777" w:rsidR="009F730F" w:rsidRPr="006B4B05" w:rsidRDefault="009F730F"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2C8D1812" w14:textId="77777777" w:rsidR="009F730F" w:rsidRPr="006B4B05" w:rsidRDefault="009F730F"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E14235" w14:textId="7254A38A" w:rsidR="009F730F" w:rsidRPr="006B4B05" w:rsidRDefault="009F730F"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50.000,00</w:t>
                  </w:r>
                </w:p>
              </w:tc>
            </w:tr>
            <w:tr w:rsidR="009F730F" w:rsidRPr="006B4B05" w14:paraId="6A9B955D" w14:textId="77777777" w:rsidTr="00D146C4">
              <w:trPr>
                <w:trHeight w:val="220"/>
              </w:trPr>
              <w:tc>
                <w:tcPr>
                  <w:tcW w:w="5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1493DB35" w14:textId="77777777" w:rsidR="009F730F" w:rsidRPr="006B4B05" w:rsidRDefault="009F730F" w:rsidP="00D146C4">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22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074D439E"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Nabava opreme</w:t>
                  </w:r>
                </w:p>
              </w:tc>
              <w:tc>
                <w:tcPr>
                  <w:tcW w:w="124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3A27C330" w14:textId="0518E4DD" w:rsidR="009F730F" w:rsidRPr="006B4B05" w:rsidRDefault="009F730F"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6</w:t>
                  </w:r>
                  <w:r w:rsidR="00CD711F" w:rsidRPr="006B4B05">
                    <w:rPr>
                      <w:rFonts w:ascii="Times New Roman" w:hAnsi="Times New Roman" w:cs="Times New Roman"/>
                      <w:color w:val="auto"/>
                      <w:sz w:val="18"/>
                      <w:szCs w:val="18"/>
                    </w:rPr>
                    <w:t>22</w:t>
                  </w:r>
                  <w:r w:rsidRPr="006B4B05">
                    <w:rPr>
                      <w:rFonts w:ascii="Times New Roman" w:hAnsi="Times New Roman" w:cs="Times New Roman"/>
                      <w:color w:val="auto"/>
                      <w:sz w:val="18"/>
                      <w:szCs w:val="18"/>
                    </w:rPr>
                    <w:t>.000,00</w:t>
                  </w:r>
                </w:p>
              </w:tc>
              <w:tc>
                <w:tcPr>
                  <w:tcW w:w="124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2277EA85" w14:textId="77777777" w:rsidR="009F730F" w:rsidRPr="006B4B05" w:rsidRDefault="009F730F"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6D6CC13D" w14:textId="5785B87A" w:rsidR="009F730F" w:rsidRPr="006B4B05" w:rsidRDefault="009F730F"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622.000</w:t>
                  </w:r>
                  <w:r w:rsidRPr="006B4B05">
                    <w:rPr>
                      <w:rFonts w:ascii="Times New Roman" w:hAnsi="Times New Roman" w:cs="Times New Roman"/>
                      <w:color w:val="auto"/>
                      <w:sz w:val="18"/>
                      <w:szCs w:val="18"/>
                    </w:rPr>
                    <w:fldChar w:fldCharType="end"/>
                  </w:r>
                  <w:r w:rsidRPr="006B4B05">
                    <w:rPr>
                      <w:rFonts w:ascii="Times New Roman" w:hAnsi="Times New Roman" w:cs="Times New Roman"/>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3E2199" w14:textId="491969FD" w:rsidR="009F730F" w:rsidRPr="006B4B05" w:rsidRDefault="009F730F"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226.909,27</w:t>
                  </w:r>
                </w:p>
              </w:tc>
            </w:tr>
            <w:tr w:rsidR="009F730F" w:rsidRPr="006B4B05" w14:paraId="5D336FF6" w14:textId="77777777" w:rsidTr="00D146C4">
              <w:trPr>
                <w:trHeight w:val="238"/>
              </w:trPr>
              <w:tc>
                <w:tcPr>
                  <w:tcW w:w="5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6DBE061F" w14:textId="77777777" w:rsidR="009F730F" w:rsidRPr="006B4B05" w:rsidRDefault="009F730F" w:rsidP="00D146C4">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w:t>
                  </w:r>
                </w:p>
              </w:tc>
              <w:tc>
                <w:tcPr>
                  <w:tcW w:w="22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2DFDCCB9"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Otplata primljenih zajmova</w:t>
                  </w:r>
                </w:p>
              </w:tc>
              <w:tc>
                <w:tcPr>
                  <w:tcW w:w="124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7CA3999D" w14:textId="6B7A9623" w:rsidR="009F730F" w:rsidRPr="006B4B05" w:rsidRDefault="00CD711F"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4.730</w:t>
                  </w:r>
                  <w:r w:rsidR="009F730F" w:rsidRPr="006B4B05">
                    <w:rPr>
                      <w:rFonts w:ascii="Times New Roman" w:hAnsi="Times New Roman" w:cs="Times New Roman"/>
                      <w:color w:val="auto"/>
                      <w:sz w:val="18"/>
                      <w:szCs w:val="18"/>
                    </w:rPr>
                    <w:t>.000,00</w:t>
                  </w:r>
                </w:p>
              </w:tc>
              <w:tc>
                <w:tcPr>
                  <w:tcW w:w="124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2B491605" w14:textId="77777777" w:rsidR="009F730F" w:rsidRPr="006B4B05" w:rsidRDefault="009F730F"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2DDE8C91" w14:textId="163C3DEF" w:rsidR="009F730F" w:rsidRPr="006B4B05" w:rsidRDefault="009F730F"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4.730.000,00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C36CD8" w14:textId="4F83203B" w:rsidR="009F730F" w:rsidRPr="006B4B05" w:rsidRDefault="009F730F"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1.884.871,59</w:t>
                  </w:r>
                </w:p>
              </w:tc>
            </w:tr>
            <w:tr w:rsidR="009F730F" w:rsidRPr="006B4B05" w14:paraId="1BE9BA52" w14:textId="77777777" w:rsidTr="00D146C4">
              <w:trPr>
                <w:trHeight w:val="238"/>
              </w:trPr>
              <w:tc>
                <w:tcPr>
                  <w:tcW w:w="5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01A8E608" w14:textId="1A73ACE5" w:rsidR="009F730F" w:rsidRPr="006B4B05" w:rsidRDefault="009F730F" w:rsidP="00D146C4">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w:t>
                  </w:r>
                </w:p>
              </w:tc>
              <w:tc>
                <w:tcPr>
                  <w:tcW w:w="22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478D80BF" w14:textId="458CAC49"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Lokalni izbori</w:t>
                  </w:r>
                </w:p>
              </w:tc>
              <w:tc>
                <w:tcPr>
                  <w:tcW w:w="124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1A90EFF0" w14:textId="39CABA2A" w:rsidR="009F730F" w:rsidRPr="006B4B05" w:rsidRDefault="00CD711F"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700.000,00</w:t>
                  </w:r>
                </w:p>
              </w:tc>
              <w:tc>
                <w:tcPr>
                  <w:tcW w:w="124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4551933E" w14:textId="7F37D946" w:rsidR="009F730F" w:rsidRPr="006B4B05" w:rsidRDefault="009F730F"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658A8F2F" w14:textId="0F0AA203" w:rsidR="009F730F" w:rsidRPr="006B4B05" w:rsidRDefault="009F730F"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700.000,00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A3D9DD" w14:textId="30ED596A" w:rsidR="009F730F" w:rsidRPr="006B4B05" w:rsidRDefault="009F730F"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377.416,00</w:t>
                  </w:r>
                </w:p>
              </w:tc>
            </w:tr>
            <w:tr w:rsidR="009F730F" w:rsidRPr="006B4B05" w14:paraId="2CFFEB59" w14:textId="77777777" w:rsidTr="00D146C4">
              <w:trPr>
                <w:trHeight w:val="238"/>
              </w:trPr>
              <w:tc>
                <w:tcPr>
                  <w:tcW w:w="5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195B13E0" w14:textId="77777777" w:rsidR="009F730F" w:rsidRPr="006B4B05" w:rsidRDefault="009F730F" w:rsidP="00D146C4">
                  <w:pPr>
                    <w:snapToGrid w:val="0"/>
                    <w:spacing w:after="0" w:line="240" w:lineRule="auto"/>
                    <w:jc w:val="center"/>
                    <w:rPr>
                      <w:rFonts w:ascii="Times New Roman" w:hAnsi="Times New Roman" w:cs="Times New Roman"/>
                      <w:b/>
                      <w:color w:val="auto"/>
                      <w:sz w:val="18"/>
                      <w:szCs w:val="18"/>
                    </w:rPr>
                  </w:pPr>
                </w:p>
              </w:tc>
              <w:tc>
                <w:tcPr>
                  <w:tcW w:w="22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5616343E"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2CDF0D62" w14:textId="6F482BA3" w:rsidR="009F730F" w:rsidRPr="006B4B05" w:rsidRDefault="009F730F"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b/>
                      <w:color w:val="auto"/>
                      <w:sz w:val="18"/>
                      <w:szCs w:val="18"/>
                    </w:rPr>
                    <w:fldChar w:fldCharType="begin"/>
                  </w:r>
                  <w:r w:rsidRPr="006B4B05">
                    <w:rPr>
                      <w:rFonts w:ascii="Times New Roman" w:hAnsi="Times New Roman" w:cs="Times New Roman"/>
                      <w:b/>
                      <w:color w:val="auto"/>
                      <w:sz w:val="18"/>
                      <w:szCs w:val="18"/>
                    </w:rPr>
                    <w:instrText xml:space="preserve"> =SUM(ABOVE) </w:instrText>
                  </w:r>
                  <w:r w:rsidRPr="006B4B05">
                    <w:rPr>
                      <w:rFonts w:ascii="Times New Roman" w:hAnsi="Times New Roman" w:cs="Times New Roman"/>
                      <w:b/>
                      <w:color w:val="auto"/>
                      <w:sz w:val="18"/>
                      <w:szCs w:val="18"/>
                    </w:rPr>
                    <w:fldChar w:fldCharType="separate"/>
                  </w:r>
                  <w:r w:rsidR="00CD711F" w:rsidRPr="006B4B05">
                    <w:rPr>
                      <w:rFonts w:ascii="Times New Roman" w:hAnsi="Times New Roman" w:cs="Times New Roman"/>
                      <w:b/>
                      <w:noProof/>
                      <w:color w:val="auto"/>
                      <w:sz w:val="18"/>
                      <w:szCs w:val="18"/>
                    </w:rPr>
                    <w:t>18.000.000</w:t>
                  </w:r>
                  <w:r w:rsidRPr="006B4B05">
                    <w:rPr>
                      <w:rFonts w:ascii="Times New Roman" w:hAnsi="Times New Roman" w:cs="Times New Roman"/>
                      <w:b/>
                      <w:color w:val="auto"/>
                      <w:sz w:val="18"/>
                      <w:szCs w:val="18"/>
                    </w:rPr>
                    <w:fldChar w:fldCharType="end"/>
                  </w:r>
                  <w:r w:rsidRPr="006B4B05">
                    <w:rPr>
                      <w:rFonts w:ascii="Times New Roman" w:hAnsi="Times New Roman" w:cs="Times New Roman"/>
                      <w:b/>
                      <w:color w:val="auto"/>
                      <w:sz w:val="18"/>
                      <w:szCs w:val="18"/>
                    </w:rPr>
                    <w:t>,00</w:t>
                  </w:r>
                </w:p>
              </w:tc>
              <w:tc>
                <w:tcPr>
                  <w:tcW w:w="124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041140CC" w14:textId="77777777" w:rsidR="009F730F" w:rsidRPr="006B4B05" w:rsidRDefault="009F730F" w:rsidP="00D146C4">
                  <w:pPr>
                    <w:spacing w:after="0" w:line="240" w:lineRule="auto"/>
                    <w:jc w:val="right"/>
                    <w:rPr>
                      <w:rFonts w:ascii="Times New Roman" w:hAnsi="Times New Roman" w:cs="Times New Roman"/>
                      <w:b/>
                      <w:color w:val="auto"/>
                      <w:sz w:val="18"/>
                      <w:szCs w:val="18"/>
                    </w:rPr>
                  </w:pPr>
                  <w:r w:rsidRPr="006B4B05">
                    <w:rPr>
                      <w:rFonts w:ascii="Times New Roman" w:hAnsi="Times New Roman" w:cs="Times New Roman"/>
                      <w:b/>
                      <w:color w:val="auto"/>
                      <w:sz w:val="18"/>
                      <w:szCs w:val="18"/>
                    </w:rPr>
                    <w:fldChar w:fldCharType="begin"/>
                  </w:r>
                  <w:r w:rsidRPr="006B4B05">
                    <w:rPr>
                      <w:rFonts w:ascii="Times New Roman" w:hAnsi="Times New Roman" w:cs="Times New Roman"/>
                      <w:b/>
                      <w:color w:val="auto"/>
                      <w:sz w:val="18"/>
                      <w:szCs w:val="18"/>
                    </w:rPr>
                    <w:instrText xml:space="preserve"> =SUM(ABOVE) </w:instrText>
                  </w:r>
                  <w:r w:rsidRPr="006B4B05">
                    <w:rPr>
                      <w:rFonts w:ascii="Times New Roman" w:hAnsi="Times New Roman" w:cs="Times New Roman"/>
                      <w:b/>
                      <w:color w:val="auto"/>
                      <w:sz w:val="18"/>
                      <w:szCs w:val="18"/>
                    </w:rPr>
                    <w:fldChar w:fldCharType="separate"/>
                  </w:r>
                  <w:r w:rsidRPr="006B4B05">
                    <w:rPr>
                      <w:rFonts w:ascii="Times New Roman" w:hAnsi="Times New Roman" w:cs="Times New Roman"/>
                      <w:b/>
                      <w:noProof/>
                      <w:color w:val="auto"/>
                      <w:sz w:val="18"/>
                      <w:szCs w:val="18"/>
                    </w:rPr>
                    <w:t>0,0</w:t>
                  </w:r>
                  <w:r w:rsidRPr="006B4B05">
                    <w:rPr>
                      <w:rFonts w:ascii="Times New Roman" w:hAnsi="Times New Roman" w:cs="Times New Roman"/>
                      <w:b/>
                      <w:color w:val="auto"/>
                      <w:sz w:val="18"/>
                      <w:szCs w:val="18"/>
                    </w:rPr>
                    <w:fldChar w:fldCharType="end"/>
                  </w:r>
                  <w:r w:rsidRPr="006B4B05">
                    <w:rPr>
                      <w:rFonts w:ascii="Times New Roman" w:hAnsi="Times New Roman" w:cs="Times New Roman"/>
                      <w:b/>
                      <w:color w:val="auto"/>
                      <w:sz w:val="18"/>
                      <w:szCs w:val="18"/>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24EF7D92" w14:textId="3CC4107B" w:rsidR="009F730F" w:rsidRPr="006B4B05" w:rsidRDefault="009F730F"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b/>
                      <w:color w:val="auto"/>
                      <w:sz w:val="18"/>
                      <w:szCs w:val="18"/>
                    </w:rPr>
                    <w:fldChar w:fldCharType="begin"/>
                  </w:r>
                  <w:r w:rsidRPr="006B4B05">
                    <w:rPr>
                      <w:rFonts w:ascii="Times New Roman" w:hAnsi="Times New Roman" w:cs="Times New Roman"/>
                      <w:b/>
                      <w:color w:val="auto"/>
                      <w:sz w:val="18"/>
                      <w:szCs w:val="18"/>
                    </w:rPr>
                    <w:instrText xml:space="preserve"> =SUM(ABOVE) </w:instrText>
                  </w:r>
                  <w:r w:rsidRPr="006B4B05">
                    <w:rPr>
                      <w:rFonts w:ascii="Times New Roman" w:hAnsi="Times New Roman" w:cs="Times New Roman"/>
                      <w:b/>
                      <w:color w:val="auto"/>
                      <w:sz w:val="18"/>
                      <w:szCs w:val="18"/>
                    </w:rPr>
                    <w:fldChar w:fldCharType="separate"/>
                  </w:r>
                  <w:r w:rsidRPr="006B4B05">
                    <w:rPr>
                      <w:rFonts w:ascii="Times New Roman" w:hAnsi="Times New Roman" w:cs="Times New Roman"/>
                      <w:b/>
                      <w:noProof/>
                      <w:color w:val="auto"/>
                      <w:sz w:val="18"/>
                      <w:szCs w:val="18"/>
                    </w:rPr>
                    <w:t>18.000.000</w:t>
                  </w:r>
                  <w:r w:rsidRPr="006B4B05">
                    <w:rPr>
                      <w:rFonts w:ascii="Times New Roman" w:hAnsi="Times New Roman" w:cs="Times New Roman"/>
                      <w:b/>
                      <w:color w:val="auto"/>
                      <w:sz w:val="18"/>
                      <w:szCs w:val="18"/>
                    </w:rPr>
                    <w:fldChar w:fldCharType="end"/>
                  </w:r>
                  <w:r w:rsidRPr="006B4B05">
                    <w:rPr>
                      <w:rFonts w:ascii="Times New Roman" w:hAnsi="Times New Roman" w:cs="Times New Roman"/>
                      <w:b/>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B10B01" w14:textId="54D484DA" w:rsidR="009F730F" w:rsidRPr="006B4B05" w:rsidRDefault="009F730F" w:rsidP="00D146C4">
                  <w:pPr>
                    <w:spacing w:after="0" w:line="240" w:lineRule="auto"/>
                    <w:jc w:val="right"/>
                    <w:rPr>
                      <w:rFonts w:ascii="Times New Roman" w:hAnsi="Times New Roman" w:cs="Times New Roman"/>
                      <w:b/>
                      <w:color w:val="auto"/>
                      <w:sz w:val="18"/>
                      <w:szCs w:val="18"/>
                    </w:rPr>
                  </w:pPr>
                  <w:r w:rsidRPr="006B4B05">
                    <w:rPr>
                      <w:rFonts w:ascii="Times New Roman" w:hAnsi="Times New Roman" w:cs="Times New Roman"/>
                      <w:b/>
                      <w:color w:val="auto"/>
                      <w:sz w:val="18"/>
                      <w:szCs w:val="18"/>
                    </w:rPr>
                    <w:fldChar w:fldCharType="begin"/>
                  </w:r>
                  <w:r w:rsidRPr="006B4B05">
                    <w:rPr>
                      <w:rFonts w:ascii="Times New Roman" w:hAnsi="Times New Roman" w:cs="Times New Roman"/>
                      <w:b/>
                      <w:color w:val="auto"/>
                      <w:sz w:val="18"/>
                      <w:szCs w:val="18"/>
                    </w:rPr>
                    <w:instrText xml:space="preserve"> =SUM(ABOVE) </w:instrText>
                  </w:r>
                  <w:r w:rsidRPr="006B4B05">
                    <w:rPr>
                      <w:rFonts w:ascii="Times New Roman" w:hAnsi="Times New Roman" w:cs="Times New Roman"/>
                      <w:b/>
                      <w:color w:val="auto"/>
                      <w:sz w:val="18"/>
                      <w:szCs w:val="18"/>
                    </w:rPr>
                    <w:fldChar w:fldCharType="separate"/>
                  </w:r>
                  <w:r w:rsidRPr="006B4B05">
                    <w:rPr>
                      <w:rFonts w:ascii="Times New Roman" w:hAnsi="Times New Roman" w:cs="Times New Roman"/>
                      <w:b/>
                      <w:noProof/>
                      <w:color w:val="auto"/>
                      <w:sz w:val="18"/>
                      <w:szCs w:val="18"/>
                    </w:rPr>
                    <w:t>7.694.277,78</w:t>
                  </w:r>
                  <w:r w:rsidRPr="006B4B05">
                    <w:rPr>
                      <w:rFonts w:ascii="Times New Roman" w:hAnsi="Times New Roman" w:cs="Times New Roman"/>
                      <w:b/>
                      <w:color w:val="auto"/>
                      <w:sz w:val="18"/>
                      <w:szCs w:val="18"/>
                    </w:rPr>
                    <w:fldChar w:fldCharType="end"/>
                  </w:r>
                </w:p>
              </w:tc>
            </w:tr>
          </w:tbl>
          <w:p w14:paraId="70F481D5" w14:textId="77777777" w:rsidR="009F730F" w:rsidRPr="006B4B05" w:rsidRDefault="009F730F" w:rsidP="006B4B05">
            <w:pPr>
              <w:spacing w:after="0" w:line="240" w:lineRule="auto"/>
              <w:rPr>
                <w:rFonts w:ascii="Times New Roman" w:hAnsi="Times New Roman" w:cs="Times New Roman"/>
                <w:color w:val="auto"/>
                <w:sz w:val="18"/>
                <w:szCs w:val="18"/>
              </w:rPr>
            </w:pPr>
          </w:p>
        </w:tc>
      </w:tr>
      <w:tr w:rsidR="009F730F" w:rsidRPr="006B4B05" w14:paraId="3D4505CF" w14:textId="77777777" w:rsidTr="00CB7446">
        <w:trPr>
          <w:trHeight w:val="847"/>
          <w:jc w:val="center"/>
        </w:trPr>
        <w:tc>
          <w:tcPr>
            <w:tcW w:w="2093" w:type="dxa"/>
            <w:tcBorders>
              <w:top w:val="single" w:sz="4" w:space="0" w:color="00000A"/>
              <w:left w:val="single" w:sz="4" w:space="0" w:color="00000A"/>
              <w:bottom w:val="single" w:sz="4" w:space="0" w:color="00000A"/>
            </w:tcBorders>
            <w:shd w:val="clear" w:color="auto" w:fill="FFFFFF"/>
            <w:tcMar>
              <w:top w:w="0" w:type="dxa"/>
              <w:left w:w="103" w:type="dxa"/>
              <w:bottom w:w="0" w:type="dxa"/>
              <w:right w:w="108" w:type="dxa"/>
            </w:tcMar>
            <w:vAlign w:val="center"/>
          </w:tcPr>
          <w:p w14:paraId="146AD1E3"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color w:val="auto"/>
                <w:sz w:val="18"/>
                <w:szCs w:val="18"/>
              </w:rPr>
              <w:t>RAZLOG ODSTUPANJA OD PROŠLOGODIŠNJIH PROJEKCIJA: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6102A371"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Na odstupanje od prošlogodišnjih projekcija utjecala je promjena strukture zaposlenih, te procjena potreba za materijalne rashode, rashode za nabavu opreme i otplatu kredita, na temelju rashoda ostvarenih u ovoj godini i izračuna kredita prema trenutnom tečaju valuta.</w:t>
            </w:r>
          </w:p>
        </w:tc>
      </w:tr>
      <w:tr w:rsidR="009F730F" w:rsidRPr="006B4B05" w14:paraId="39FC8C3F" w14:textId="77777777" w:rsidTr="00CB7446">
        <w:trPr>
          <w:trHeight w:val="3105"/>
          <w:jc w:val="center"/>
        </w:trPr>
        <w:tc>
          <w:tcPr>
            <w:tcW w:w="2093" w:type="dxa"/>
            <w:tcBorders>
              <w:top w:val="single" w:sz="4" w:space="0" w:color="00000A"/>
              <w:left w:val="single" w:sz="4" w:space="0" w:color="00000A"/>
              <w:bottom w:val="single" w:sz="4" w:space="0" w:color="00000A"/>
            </w:tcBorders>
            <w:shd w:val="clear" w:color="auto" w:fill="FFFFFF"/>
            <w:tcMar>
              <w:top w:w="0" w:type="dxa"/>
              <w:left w:w="103" w:type="dxa"/>
              <w:bottom w:w="0" w:type="dxa"/>
              <w:right w:w="108" w:type="dxa"/>
            </w:tcMar>
            <w:vAlign w:val="center"/>
          </w:tcPr>
          <w:p w14:paraId="1BFCB549" w14:textId="77777777" w:rsidR="009F730F" w:rsidRPr="006B4B05" w:rsidRDefault="009F730F"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lastRenderedPageBreak/>
              <w:t>POKAZATELJI USPJEŠNOSTI:</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tbl>
            <w:tblPr>
              <w:tblW w:w="8108" w:type="dxa"/>
              <w:jc w:val="center"/>
              <w:tblLayout w:type="fixed"/>
              <w:tblCellMar>
                <w:left w:w="10" w:type="dxa"/>
                <w:right w:w="10" w:type="dxa"/>
              </w:tblCellMar>
              <w:tblLook w:val="04A0" w:firstRow="1" w:lastRow="0" w:firstColumn="1" w:lastColumn="0" w:noHBand="0" w:noVBand="1"/>
            </w:tblPr>
            <w:tblGrid>
              <w:gridCol w:w="1361"/>
              <w:gridCol w:w="1304"/>
              <w:gridCol w:w="850"/>
              <w:gridCol w:w="993"/>
              <w:gridCol w:w="850"/>
              <w:gridCol w:w="907"/>
              <w:gridCol w:w="850"/>
              <w:gridCol w:w="993"/>
            </w:tblGrid>
            <w:tr w:rsidR="009F730F" w:rsidRPr="006B4B05" w14:paraId="010E22D7" w14:textId="77777777" w:rsidTr="00D146C4">
              <w:trPr>
                <w:trHeight w:val="694"/>
                <w:jc w:val="center"/>
              </w:trPr>
              <w:tc>
                <w:tcPr>
                  <w:tcW w:w="1361"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14:paraId="48C37840" w14:textId="77777777" w:rsidR="009F730F" w:rsidRPr="006B4B05" w:rsidRDefault="009F730F"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30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14:paraId="0DE91B13" w14:textId="77777777" w:rsidR="009F730F" w:rsidRPr="006B4B05" w:rsidRDefault="009F730F"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850"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14:paraId="42C069FD" w14:textId="77777777" w:rsidR="009F730F" w:rsidRPr="006B4B05" w:rsidRDefault="009F730F"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9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14:paraId="6AAEF0B0" w14:textId="77777777" w:rsidR="009F730F" w:rsidRPr="006B4B05" w:rsidRDefault="009F730F"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850"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14:paraId="545491B6" w14:textId="40BA4AC8" w:rsidR="009F730F" w:rsidRPr="006B4B05" w:rsidRDefault="009F730F"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07"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14:paraId="4B66E409" w14:textId="77777777" w:rsidR="009F730F" w:rsidRPr="006B4B05" w:rsidRDefault="009F730F"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850"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4546FCD8" w14:textId="45D3A177" w:rsidR="009F730F" w:rsidRPr="006B4B05" w:rsidRDefault="009F730F"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993"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4F5EC090" w14:textId="22D4030D" w:rsidR="009F730F" w:rsidRPr="006B4B05" w:rsidRDefault="009F730F"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bCs/>
                      <w:color w:val="auto"/>
                      <w:sz w:val="18"/>
                      <w:szCs w:val="18"/>
                    </w:rPr>
                    <w:t>Realizacija 3</w:t>
                  </w:r>
                  <w:r w:rsidR="00CD711F" w:rsidRPr="006B4B05">
                    <w:rPr>
                      <w:rFonts w:ascii="Times New Roman" w:hAnsi="Times New Roman" w:cs="Times New Roman"/>
                      <w:bCs/>
                      <w:color w:val="auto"/>
                      <w:sz w:val="18"/>
                      <w:szCs w:val="18"/>
                    </w:rPr>
                    <w:t>0</w:t>
                  </w:r>
                  <w:r w:rsidRPr="006B4B05">
                    <w:rPr>
                      <w:rFonts w:ascii="Times New Roman" w:hAnsi="Times New Roman" w:cs="Times New Roman"/>
                      <w:bCs/>
                      <w:color w:val="auto"/>
                      <w:sz w:val="18"/>
                      <w:szCs w:val="18"/>
                    </w:rPr>
                    <w:t>.</w:t>
                  </w:r>
                  <w:r w:rsidR="00CD711F" w:rsidRPr="006B4B05">
                    <w:rPr>
                      <w:rFonts w:ascii="Times New Roman" w:hAnsi="Times New Roman" w:cs="Times New Roman"/>
                      <w:bCs/>
                      <w:color w:val="auto"/>
                      <w:sz w:val="18"/>
                      <w:szCs w:val="18"/>
                    </w:rPr>
                    <w:t>06</w:t>
                  </w:r>
                  <w:r w:rsidRPr="006B4B05">
                    <w:rPr>
                      <w:rFonts w:ascii="Times New Roman" w:hAnsi="Times New Roman" w:cs="Times New Roman"/>
                      <w:bCs/>
                      <w:color w:val="auto"/>
                      <w:sz w:val="18"/>
                      <w:szCs w:val="18"/>
                    </w:rPr>
                    <w:t>.202</w:t>
                  </w:r>
                  <w:r w:rsidR="00CD711F" w:rsidRPr="006B4B05">
                    <w:rPr>
                      <w:rFonts w:ascii="Times New Roman" w:hAnsi="Times New Roman" w:cs="Times New Roman"/>
                      <w:bCs/>
                      <w:color w:val="auto"/>
                      <w:sz w:val="18"/>
                      <w:szCs w:val="18"/>
                    </w:rPr>
                    <w:t>1</w:t>
                  </w:r>
                  <w:r w:rsidRPr="006B4B05">
                    <w:rPr>
                      <w:rFonts w:ascii="Times New Roman" w:hAnsi="Times New Roman" w:cs="Times New Roman"/>
                      <w:bCs/>
                      <w:color w:val="auto"/>
                      <w:sz w:val="18"/>
                      <w:szCs w:val="18"/>
                    </w:rPr>
                    <w:t>.</w:t>
                  </w:r>
                </w:p>
              </w:tc>
            </w:tr>
            <w:tr w:rsidR="009F730F" w:rsidRPr="006B4B05" w14:paraId="0C6A96E1" w14:textId="77777777" w:rsidTr="00D146C4">
              <w:trPr>
                <w:trHeight w:val="1851"/>
                <w:jc w:val="center"/>
              </w:trPr>
              <w:tc>
                <w:tcPr>
                  <w:tcW w:w="1361"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14:paraId="165B535F" w14:textId="77777777" w:rsidR="009F730F" w:rsidRPr="006B4B05" w:rsidRDefault="009F730F" w:rsidP="009C1C68">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Izvršavanje poslova iz djelokruga rada, redovito podmirivanje svih financijskih obveza prema zaposlenicima, bankama i ostalima</w:t>
                  </w:r>
                </w:p>
              </w:tc>
              <w:tc>
                <w:tcPr>
                  <w:tcW w:w="130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14:paraId="489A1F01" w14:textId="77777777" w:rsidR="009F730F" w:rsidRPr="006B4B05" w:rsidRDefault="009F730F" w:rsidP="009C1C68">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Pravovremeno podmirivanje tekućih troškova poslovanja, podmirivanje dospjelih obveza po osnovi glavnica i kamata</w:t>
                  </w:r>
                </w:p>
              </w:tc>
              <w:tc>
                <w:tcPr>
                  <w:tcW w:w="850"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14:paraId="5BA4573F" w14:textId="77777777" w:rsidR="009F730F" w:rsidRPr="006B4B05" w:rsidRDefault="009F730F"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w:t>
                  </w:r>
                </w:p>
              </w:tc>
              <w:tc>
                <w:tcPr>
                  <w:tcW w:w="99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14:paraId="4AB3E101" w14:textId="77777777" w:rsidR="009F730F" w:rsidRPr="006B4B05" w:rsidRDefault="009F730F"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850"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14:paraId="71CBCA63" w14:textId="77777777" w:rsidR="009F730F" w:rsidRPr="006B4B05" w:rsidRDefault="009F730F"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907"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14:paraId="32202ECD" w14:textId="77777777" w:rsidR="009F730F" w:rsidRPr="006B4B05" w:rsidRDefault="009F730F"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850"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17B04B9C" w14:textId="77777777" w:rsidR="009F730F" w:rsidRPr="006B4B05" w:rsidRDefault="009F730F"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993"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6151710B" w14:textId="77777777" w:rsidR="009F730F" w:rsidRPr="006B4B05" w:rsidRDefault="009F730F"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r>
          </w:tbl>
          <w:p w14:paraId="702AEE15" w14:textId="77777777" w:rsidR="009F730F" w:rsidRPr="006B4B05" w:rsidRDefault="009F730F" w:rsidP="006B4B05">
            <w:pPr>
              <w:spacing w:after="0" w:line="240" w:lineRule="auto"/>
              <w:rPr>
                <w:rFonts w:ascii="Times New Roman" w:hAnsi="Times New Roman" w:cs="Times New Roman"/>
                <w:color w:val="auto"/>
                <w:sz w:val="18"/>
                <w:szCs w:val="18"/>
              </w:rPr>
            </w:pPr>
          </w:p>
        </w:tc>
      </w:tr>
    </w:tbl>
    <w:p w14:paraId="5638B679" w14:textId="77777777" w:rsidR="002B2B21" w:rsidRPr="006B4B05" w:rsidRDefault="002B2B21" w:rsidP="006B4B05">
      <w:pPr>
        <w:suppressAutoHyphens w:val="0"/>
        <w:spacing w:after="0" w:line="240" w:lineRule="auto"/>
        <w:rPr>
          <w:rFonts w:ascii="Times New Roman" w:hAnsi="Times New Roman" w:cs="Times New Roman"/>
          <w:b/>
          <w:bCs/>
          <w:color w:val="auto"/>
          <w:sz w:val="18"/>
          <w:szCs w:val="18"/>
        </w:rPr>
      </w:pPr>
    </w:p>
    <w:p w14:paraId="58BD1D17" w14:textId="77777777" w:rsidR="005C648E" w:rsidRPr="006B4B05" w:rsidRDefault="00C513C0" w:rsidP="006B4B05">
      <w:pPr>
        <w:spacing w:after="0" w:line="240" w:lineRule="auto"/>
        <w:jc w:val="center"/>
        <w:rPr>
          <w:rFonts w:ascii="Times New Roman" w:hAnsi="Times New Roman" w:cs="Times New Roman"/>
          <w:b/>
          <w:bCs/>
          <w:color w:val="auto"/>
          <w:sz w:val="24"/>
          <w:szCs w:val="24"/>
        </w:rPr>
      </w:pPr>
      <w:bookmarkStart w:id="1" w:name="_Hlk23835743"/>
      <w:r w:rsidRPr="006B4B05">
        <w:rPr>
          <w:rFonts w:ascii="Times New Roman" w:hAnsi="Times New Roman" w:cs="Times New Roman"/>
          <w:b/>
          <w:bCs/>
          <w:color w:val="auto"/>
          <w:sz w:val="24"/>
          <w:szCs w:val="24"/>
        </w:rPr>
        <w:t>R</w:t>
      </w:r>
      <w:r w:rsidR="005C648E" w:rsidRPr="006B4B05">
        <w:rPr>
          <w:rFonts w:ascii="Times New Roman" w:hAnsi="Times New Roman" w:cs="Times New Roman"/>
          <w:b/>
          <w:bCs/>
          <w:color w:val="auto"/>
          <w:sz w:val="24"/>
          <w:szCs w:val="24"/>
        </w:rPr>
        <w:t>AZDJEL 002 – UPRAVNI ODJEL ZA SAMOUPRAVU</w:t>
      </w:r>
    </w:p>
    <w:p w14:paraId="6A11F317" w14:textId="77777777" w:rsidR="00016CF0" w:rsidRPr="006B4B05" w:rsidRDefault="00016CF0" w:rsidP="006B4B05">
      <w:pPr>
        <w:spacing w:after="0" w:line="240" w:lineRule="auto"/>
        <w:rPr>
          <w:rFonts w:ascii="Times New Roman" w:hAnsi="Times New Roman" w:cs="Times New Roman"/>
          <w:b/>
          <w:bCs/>
          <w:color w:val="auto"/>
          <w:sz w:val="18"/>
          <w:szCs w:val="18"/>
          <w:lang w:eastAsia="en-US"/>
        </w:rPr>
      </w:pPr>
    </w:p>
    <w:tbl>
      <w:tblPr>
        <w:tblStyle w:val="TableGrid"/>
        <w:tblW w:w="10461" w:type="dxa"/>
        <w:tblInd w:w="-714" w:type="dxa"/>
        <w:tblLook w:val="04A0" w:firstRow="1" w:lastRow="0" w:firstColumn="1" w:lastColumn="0" w:noHBand="0" w:noVBand="1"/>
      </w:tblPr>
      <w:tblGrid>
        <w:gridCol w:w="2239"/>
        <w:gridCol w:w="8222"/>
      </w:tblGrid>
      <w:tr w:rsidR="00A26983" w:rsidRPr="006B4B05" w14:paraId="59AFF4D7" w14:textId="77777777" w:rsidTr="00D0310A">
        <w:trPr>
          <w:trHeight w:val="3969"/>
        </w:trPr>
        <w:tc>
          <w:tcPr>
            <w:tcW w:w="2239" w:type="dxa"/>
            <w:vAlign w:val="center"/>
          </w:tcPr>
          <w:p w14:paraId="4DA79D3C" w14:textId="62E61EA8" w:rsidR="00A26983" w:rsidRPr="006B4B05" w:rsidRDefault="00A26983" w:rsidP="006B4B05">
            <w:pPr>
              <w:spacing w:after="0" w:line="240" w:lineRule="auto"/>
              <w:rPr>
                <w:rFonts w:ascii="Times New Roman" w:hAnsi="Times New Roman" w:cs="Times New Roman"/>
                <w:b/>
                <w:sz w:val="18"/>
                <w:szCs w:val="18"/>
              </w:rPr>
            </w:pPr>
            <w:r w:rsidRPr="006B4B05">
              <w:rPr>
                <w:rFonts w:ascii="Times New Roman" w:hAnsi="Times New Roman" w:cs="Times New Roman"/>
                <w:b/>
                <w:sz w:val="18"/>
                <w:szCs w:val="18"/>
              </w:rPr>
              <w:t>SAŽETAK DJELOKRUGA RADA:</w:t>
            </w:r>
          </w:p>
        </w:tc>
        <w:tc>
          <w:tcPr>
            <w:tcW w:w="8222" w:type="dxa"/>
            <w:vAlign w:val="center"/>
          </w:tcPr>
          <w:p w14:paraId="3247E582" w14:textId="77777777" w:rsidR="001B5B8B" w:rsidRPr="006B4B05" w:rsidRDefault="006C1C10" w:rsidP="006B4B05">
            <w:pPr>
              <w:spacing w:after="0" w:line="240" w:lineRule="auto"/>
              <w:rPr>
                <w:rFonts w:ascii="Times New Roman" w:hAnsi="Times New Roman" w:cs="Times New Roman"/>
                <w:b/>
                <w:sz w:val="18"/>
                <w:szCs w:val="18"/>
              </w:rPr>
            </w:pPr>
            <w:r w:rsidRPr="006B4B05">
              <w:rPr>
                <w:rFonts w:ascii="Times New Roman" w:hAnsi="Times New Roman" w:cs="Times New Roman"/>
                <w:sz w:val="18"/>
                <w:szCs w:val="18"/>
              </w:rPr>
              <w:t>Na temelju Odluke o ustrojstvu upravnih tijela Grada Požege, Upravni odjel za samoupravu Grada Požege, obavlja:</w:t>
            </w:r>
          </w:p>
          <w:p w14:paraId="0B3C767C" w14:textId="3132F75D" w:rsidR="006C1C10" w:rsidRPr="006B4B05" w:rsidRDefault="006C1C10" w:rsidP="006B4B05">
            <w:pPr>
              <w:spacing w:after="0" w:line="240" w:lineRule="auto"/>
              <w:rPr>
                <w:rFonts w:ascii="Times New Roman" w:hAnsi="Times New Roman" w:cs="Times New Roman"/>
                <w:b/>
                <w:sz w:val="18"/>
                <w:szCs w:val="18"/>
              </w:rPr>
            </w:pPr>
            <w:r w:rsidRPr="006B4B05">
              <w:rPr>
                <w:rFonts w:ascii="Times New Roman" w:hAnsi="Times New Roman" w:cs="Times New Roman"/>
                <w:sz w:val="18"/>
                <w:szCs w:val="18"/>
              </w:rPr>
              <w:t>1. poslove u svezi s provedbom izbora, u smislu posebnih propisa, uključujući i izbore za tijela mjesne samouprave, poslove u svezi s radnim odnosima službenika i namještenika upravnih tijela, poslove pisarnice, te poslove prijepisa za upravna tijela</w:t>
            </w:r>
          </w:p>
          <w:p w14:paraId="299A26C0" w14:textId="0B486695" w:rsidR="006C1C10" w:rsidRPr="006B4B05" w:rsidRDefault="006C1C10"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2. iz područja kulture, tehničke kulture, sporta, predškolskog odgoja i školstva, socijalne skrbi i zdravstva obavlja poslove koji obuhvaćaju:</w:t>
            </w:r>
          </w:p>
          <w:p w14:paraId="19CD53F7" w14:textId="739413A7" w:rsidR="006C1C10" w:rsidRPr="006B4B05" w:rsidRDefault="00233AD8"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 xml:space="preserve">* </w:t>
            </w:r>
            <w:r w:rsidR="006C1C10" w:rsidRPr="006B4B05">
              <w:rPr>
                <w:rFonts w:ascii="Times New Roman" w:hAnsi="Times New Roman" w:cs="Times New Roman"/>
                <w:sz w:val="18"/>
                <w:szCs w:val="18"/>
              </w:rPr>
              <w:t>planiranja i osiguravanja sredstava za zadovoljavanje javnih potreba u predškolskom odgoju i djelomično osiguranje sredstava za osiguravanje javnih potreba u osnovnom obrazovanju.</w:t>
            </w:r>
          </w:p>
          <w:p w14:paraId="751AF7C1" w14:textId="77777777" w:rsidR="00233AD8" w:rsidRPr="006B4B05" w:rsidRDefault="00233AD8" w:rsidP="006B4B05">
            <w:pPr>
              <w:spacing w:after="0" w:line="240" w:lineRule="auto"/>
              <w:rPr>
                <w:rFonts w:ascii="Times New Roman" w:hAnsi="Times New Roman" w:cs="Times New Roman"/>
                <w:iCs/>
                <w:sz w:val="18"/>
                <w:szCs w:val="18"/>
              </w:rPr>
            </w:pPr>
            <w:r w:rsidRPr="006B4B05">
              <w:rPr>
                <w:rFonts w:ascii="Times New Roman" w:hAnsi="Times New Roman" w:cs="Times New Roman"/>
                <w:iCs/>
                <w:sz w:val="18"/>
                <w:szCs w:val="18"/>
              </w:rPr>
              <w:t xml:space="preserve">* </w:t>
            </w:r>
            <w:r w:rsidR="006C1C10" w:rsidRPr="006B4B05">
              <w:rPr>
                <w:rFonts w:ascii="Times New Roman" w:hAnsi="Times New Roman" w:cs="Times New Roman"/>
                <w:iCs/>
                <w:sz w:val="18"/>
                <w:szCs w:val="18"/>
              </w:rPr>
              <w:t>poslove zdravstva koji obuhvaćaju koordinaciju aktivnosti u primarnoj zdravstvenoj zaštiti u radu ustanova i drugih osoba koje pružaju zdravstvenu zaštitu.</w:t>
            </w:r>
          </w:p>
          <w:p w14:paraId="269F9CD4" w14:textId="12C2F059" w:rsidR="006C1C10" w:rsidRPr="006B4B05" w:rsidRDefault="00233AD8" w:rsidP="006B4B05">
            <w:pPr>
              <w:spacing w:after="0" w:line="240" w:lineRule="auto"/>
              <w:rPr>
                <w:rFonts w:ascii="Times New Roman" w:hAnsi="Times New Roman" w:cs="Times New Roman"/>
                <w:iCs/>
                <w:sz w:val="18"/>
                <w:szCs w:val="18"/>
              </w:rPr>
            </w:pPr>
            <w:r w:rsidRPr="006B4B05">
              <w:rPr>
                <w:rFonts w:ascii="Times New Roman" w:hAnsi="Times New Roman" w:cs="Times New Roman"/>
                <w:iCs/>
                <w:sz w:val="18"/>
                <w:szCs w:val="18"/>
              </w:rPr>
              <w:t>*</w:t>
            </w:r>
            <w:r w:rsidR="006C1C10" w:rsidRPr="006B4B05">
              <w:rPr>
                <w:rFonts w:ascii="Times New Roman" w:hAnsi="Times New Roman" w:cs="Times New Roman"/>
                <w:sz w:val="18"/>
                <w:szCs w:val="18"/>
              </w:rPr>
              <w:t xml:space="preserve"> poslove socijalne skrbi koji obuhvaćaju poticanje i primjenu mjera zaštite životnog standarda, te zbrinjavanje socijalno ugroženih osoba</w:t>
            </w:r>
          </w:p>
          <w:p w14:paraId="54503247" w14:textId="77777777" w:rsidR="006C1C10" w:rsidRPr="006B4B05" w:rsidRDefault="00233AD8"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w:t>
            </w:r>
            <w:r w:rsidR="006C1C10" w:rsidRPr="006B4B05">
              <w:rPr>
                <w:rFonts w:ascii="Times New Roman" w:hAnsi="Times New Roman" w:cs="Times New Roman"/>
                <w:sz w:val="18"/>
                <w:szCs w:val="18"/>
              </w:rPr>
              <w:t xml:space="preserve"> poticanja kulturno-umjetničkog promicanja Grada Požege, osiguravanjem sredstva za zadovoljavanje javnih potreba u kulturi, te poticanje sponzorstva i </w:t>
            </w:r>
            <w:proofErr w:type="spellStart"/>
            <w:r w:rsidR="006C1C10" w:rsidRPr="006B4B05">
              <w:rPr>
                <w:rFonts w:ascii="Times New Roman" w:hAnsi="Times New Roman" w:cs="Times New Roman"/>
                <w:sz w:val="18"/>
                <w:szCs w:val="18"/>
              </w:rPr>
              <w:t>donatorstva</w:t>
            </w:r>
            <w:proofErr w:type="spellEnd"/>
            <w:r w:rsidR="006C1C10" w:rsidRPr="006B4B05">
              <w:rPr>
                <w:rFonts w:ascii="Times New Roman" w:hAnsi="Times New Roman" w:cs="Times New Roman"/>
                <w:sz w:val="18"/>
                <w:szCs w:val="18"/>
              </w:rPr>
              <w:t xml:space="preserve"> u kulturi</w:t>
            </w:r>
          </w:p>
          <w:p w14:paraId="23A5AFA7" w14:textId="5B8B316A" w:rsidR="006C1C10" w:rsidRPr="006B4B05" w:rsidRDefault="00233AD8"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w:t>
            </w:r>
            <w:r w:rsidR="006C1C10" w:rsidRPr="006B4B05">
              <w:rPr>
                <w:rFonts w:ascii="Times New Roman" w:hAnsi="Times New Roman" w:cs="Times New Roman"/>
                <w:sz w:val="18"/>
                <w:szCs w:val="18"/>
              </w:rPr>
              <w:t xml:space="preserve"> poslove koji obuhvaćaju koordinaciju u izradi i odabiru programa javnih potreba u sportu i tehničkoj kulturi, te poslove praćenja, kontrole i realizacije programa za razvoj sporta i</w:t>
            </w:r>
          </w:p>
          <w:p w14:paraId="265055B0" w14:textId="77777777" w:rsidR="006C1C10" w:rsidRPr="006B4B05" w:rsidRDefault="006C1C10"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tehničke kulture</w:t>
            </w:r>
          </w:p>
          <w:p w14:paraId="72F4075E" w14:textId="77777777" w:rsidR="006C1C10" w:rsidRPr="006B4B05" w:rsidRDefault="006C1C10"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4. poslove redakcije i službene objave akata Grada Požege</w:t>
            </w:r>
          </w:p>
          <w:p w14:paraId="16CB9777" w14:textId="77777777" w:rsidR="006C1C10" w:rsidRPr="006B4B05" w:rsidRDefault="006C1C10" w:rsidP="006B4B05">
            <w:pPr>
              <w:spacing w:after="0" w:line="240" w:lineRule="auto"/>
              <w:rPr>
                <w:rFonts w:ascii="Times New Roman" w:hAnsi="Times New Roman" w:cs="Times New Roman"/>
                <w:bCs/>
                <w:sz w:val="18"/>
                <w:szCs w:val="18"/>
              </w:rPr>
            </w:pPr>
            <w:r w:rsidRPr="006B4B05">
              <w:rPr>
                <w:rFonts w:ascii="Times New Roman" w:hAnsi="Times New Roman" w:cs="Times New Roman"/>
                <w:sz w:val="18"/>
                <w:szCs w:val="18"/>
              </w:rPr>
              <w:t xml:space="preserve">5. u okviru Odsjeka za pravne poslove obavlja poslove </w:t>
            </w:r>
            <w:r w:rsidRPr="006B4B05">
              <w:rPr>
                <w:rFonts w:ascii="Times New Roman" w:hAnsi="Times New Roman" w:cs="Times New Roman"/>
                <w:bCs/>
                <w:sz w:val="18"/>
                <w:szCs w:val="18"/>
              </w:rPr>
              <w:t>javne nabave i imovinsko-pravni poslove u svezi s upravljanjem, raspolaganjem i stjecanjem nekretnina Grada Požege (osim poslova u svezi raspolaganja javnim površinama i javno-prometnim površinama u vlasništvu Grada Požege)</w:t>
            </w:r>
          </w:p>
          <w:p w14:paraId="1B7E5C84" w14:textId="77777777" w:rsidR="00A26983" w:rsidRPr="006B4B05" w:rsidRDefault="006C1C10" w:rsidP="006B4B05">
            <w:pPr>
              <w:spacing w:after="0" w:line="240" w:lineRule="auto"/>
              <w:rPr>
                <w:rFonts w:ascii="Times New Roman" w:hAnsi="Times New Roman" w:cs="Times New Roman"/>
                <w:sz w:val="18"/>
                <w:szCs w:val="18"/>
              </w:rPr>
            </w:pPr>
            <w:r w:rsidRPr="006B4B05">
              <w:rPr>
                <w:rFonts w:ascii="Times New Roman" w:hAnsi="Times New Roman" w:cs="Times New Roman"/>
                <w:bCs/>
                <w:sz w:val="18"/>
                <w:szCs w:val="18"/>
              </w:rPr>
              <w:t xml:space="preserve">7. </w:t>
            </w:r>
            <w:r w:rsidRPr="006B4B05">
              <w:rPr>
                <w:rFonts w:ascii="Times New Roman" w:hAnsi="Times New Roman" w:cs="Times New Roman"/>
                <w:sz w:val="18"/>
                <w:szCs w:val="18"/>
              </w:rPr>
              <w:t>poslove održavanja radnih prostorija, kao i druge pomoćno-tehničke poslove.</w:t>
            </w:r>
          </w:p>
        </w:tc>
      </w:tr>
    </w:tbl>
    <w:p w14:paraId="4E50C17C" w14:textId="77777777" w:rsidR="00A26983" w:rsidRPr="006B4B05" w:rsidRDefault="00A26983" w:rsidP="006B4B05">
      <w:pPr>
        <w:spacing w:after="0" w:line="240" w:lineRule="auto"/>
        <w:rPr>
          <w:rFonts w:ascii="Times New Roman" w:hAnsi="Times New Roman" w:cs="Times New Roman"/>
          <w:b/>
          <w:bCs/>
          <w:color w:val="auto"/>
          <w:sz w:val="18"/>
          <w:szCs w:val="18"/>
          <w:lang w:eastAsia="en-US"/>
        </w:rPr>
      </w:pPr>
    </w:p>
    <w:tbl>
      <w:tblPr>
        <w:tblW w:w="10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171"/>
        <w:gridCol w:w="8406"/>
      </w:tblGrid>
      <w:tr w:rsidR="005C648E" w:rsidRPr="006B4B05" w14:paraId="3644188E" w14:textId="77777777" w:rsidTr="007C7ED5">
        <w:trPr>
          <w:trHeight w:val="418"/>
          <w:jc w:val="center"/>
        </w:trPr>
        <w:tc>
          <w:tcPr>
            <w:tcW w:w="2171" w:type="dxa"/>
            <w:tcBorders>
              <w:top w:val="single" w:sz="4" w:space="0" w:color="00000A"/>
              <w:left w:val="single" w:sz="4" w:space="0" w:color="00000A"/>
              <w:bottom w:val="single" w:sz="4" w:space="0" w:color="00000A"/>
              <w:right w:val="single" w:sz="4" w:space="0" w:color="00000A"/>
            </w:tcBorders>
            <w:vAlign w:val="center"/>
            <w:hideMark/>
          </w:tcPr>
          <w:bookmarkEnd w:id="1"/>
          <w:p w14:paraId="0B1B82AC" w14:textId="77777777" w:rsidR="005C648E" w:rsidRPr="006B4B05" w:rsidRDefault="005C648E"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ŠIFRA I NAZIV PROGRAMA:</w:t>
            </w:r>
          </w:p>
        </w:tc>
        <w:tc>
          <w:tcPr>
            <w:tcW w:w="8406" w:type="dxa"/>
            <w:tcBorders>
              <w:top w:val="single" w:sz="4" w:space="0" w:color="00000A"/>
              <w:left w:val="single" w:sz="4" w:space="0" w:color="00000A"/>
              <w:bottom w:val="single" w:sz="4" w:space="0" w:color="00000A"/>
              <w:right w:val="single" w:sz="4" w:space="0" w:color="00000A"/>
            </w:tcBorders>
            <w:vAlign w:val="center"/>
            <w:hideMark/>
          </w:tcPr>
          <w:p w14:paraId="3970C50B" w14:textId="77777777" w:rsidR="005C648E" w:rsidRPr="006B4B05" w:rsidRDefault="005C648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4000 UDRUGE U KULTURI I OSTALA KULTURNA DOGAĐANJA</w:t>
            </w:r>
          </w:p>
        </w:tc>
      </w:tr>
      <w:tr w:rsidR="005C648E" w:rsidRPr="006B4B05" w14:paraId="4EBF04AA" w14:textId="77777777" w:rsidTr="007C7ED5">
        <w:trPr>
          <w:trHeight w:val="695"/>
          <w:jc w:val="center"/>
        </w:trPr>
        <w:tc>
          <w:tcPr>
            <w:tcW w:w="2171" w:type="dxa"/>
            <w:tcBorders>
              <w:top w:val="single" w:sz="4" w:space="0" w:color="00000A"/>
              <w:left w:val="single" w:sz="4" w:space="0" w:color="00000A"/>
              <w:bottom w:val="single" w:sz="4" w:space="0" w:color="00000A"/>
              <w:right w:val="single" w:sz="4" w:space="0" w:color="00000A"/>
            </w:tcBorders>
            <w:vAlign w:val="center"/>
            <w:hideMark/>
          </w:tcPr>
          <w:p w14:paraId="6D6EC617" w14:textId="77777777" w:rsidR="005C648E" w:rsidRPr="006B4B05" w:rsidRDefault="005C648E"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OPĆI I POSEBNI CILJEVI:</w:t>
            </w:r>
          </w:p>
        </w:tc>
        <w:tc>
          <w:tcPr>
            <w:tcW w:w="8406" w:type="dxa"/>
            <w:tcBorders>
              <w:top w:val="single" w:sz="4" w:space="0" w:color="00000A"/>
              <w:left w:val="single" w:sz="4" w:space="0" w:color="00000A"/>
              <w:bottom w:val="single" w:sz="4" w:space="0" w:color="00000A"/>
              <w:right w:val="single" w:sz="4" w:space="0" w:color="00000A"/>
            </w:tcBorders>
            <w:vAlign w:val="center"/>
            <w:hideMark/>
          </w:tcPr>
          <w:p w14:paraId="4DB25DA3" w14:textId="4D48FDEF" w:rsidR="005C648E" w:rsidRPr="006B4B05" w:rsidRDefault="005C648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Zadovoljavanje kulturnih potreba stanovnika na području Grada Požege. Održavanje postignutih standarda kulturnih aktivnosti i poticanje izvrsnosti u djelatnosti. Osiguravanje materijalnih uvjeta za</w:t>
            </w:r>
            <w:r w:rsidRPr="006B4B05">
              <w:rPr>
                <w:rFonts w:ascii="Times New Roman" w:hAnsi="Times New Roman" w:cs="Times New Roman"/>
                <w:bCs/>
                <w:color w:val="auto"/>
                <w:sz w:val="18"/>
                <w:szCs w:val="18"/>
              </w:rPr>
              <w:t xml:space="preserve"> </w:t>
            </w:r>
            <w:r w:rsidRPr="006B4B05">
              <w:rPr>
                <w:rFonts w:ascii="Times New Roman" w:hAnsi="Times New Roman" w:cs="Times New Roman"/>
                <w:color w:val="auto"/>
                <w:sz w:val="18"/>
                <w:szCs w:val="18"/>
              </w:rPr>
              <w:t xml:space="preserve"> programe udruga i pojedinaca uvažavajući  specifične potrebe lokalne zajednice.</w:t>
            </w:r>
          </w:p>
        </w:tc>
      </w:tr>
      <w:tr w:rsidR="005C648E" w:rsidRPr="006B4B05" w14:paraId="047AE224" w14:textId="77777777" w:rsidTr="007C7ED5">
        <w:trPr>
          <w:trHeight w:val="1164"/>
          <w:jc w:val="center"/>
        </w:trPr>
        <w:tc>
          <w:tcPr>
            <w:tcW w:w="2171" w:type="dxa"/>
            <w:tcBorders>
              <w:top w:val="single" w:sz="4" w:space="0" w:color="00000A"/>
              <w:left w:val="single" w:sz="4" w:space="0" w:color="00000A"/>
              <w:bottom w:val="single" w:sz="4" w:space="0" w:color="00000A"/>
              <w:right w:val="single" w:sz="4" w:space="0" w:color="00000A"/>
            </w:tcBorders>
            <w:vAlign w:val="center"/>
            <w:hideMark/>
          </w:tcPr>
          <w:p w14:paraId="1122CE6B" w14:textId="77777777" w:rsidR="005C648E" w:rsidRPr="006B4B05" w:rsidRDefault="005C648E"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ZAKONSKA OSNOVA ZA UVOĐENJE PROGRAMA:</w:t>
            </w:r>
          </w:p>
        </w:tc>
        <w:tc>
          <w:tcPr>
            <w:tcW w:w="8406" w:type="dxa"/>
            <w:tcBorders>
              <w:top w:val="single" w:sz="4" w:space="0" w:color="00000A"/>
              <w:left w:val="single" w:sz="4" w:space="0" w:color="00000A"/>
              <w:bottom w:val="single" w:sz="4" w:space="0" w:color="00000A"/>
              <w:right w:val="single" w:sz="4" w:space="0" w:color="00000A"/>
            </w:tcBorders>
            <w:vAlign w:val="center"/>
            <w:hideMark/>
          </w:tcPr>
          <w:p w14:paraId="7F559E7B" w14:textId="2899CD5A" w:rsidR="005C648E" w:rsidRPr="006B4B05" w:rsidRDefault="005C648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financiranju javnih potreba u kulturi (N</w:t>
            </w:r>
            <w:r w:rsidR="00645655" w:rsidRPr="006B4B05">
              <w:rPr>
                <w:rFonts w:ascii="Times New Roman" w:hAnsi="Times New Roman" w:cs="Times New Roman"/>
                <w:color w:val="auto"/>
                <w:sz w:val="18"/>
                <w:szCs w:val="18"/>
              </w:rPr>
              <w:t>arodne novine</w:t>
            </w:r>
            <w:r w:rsidRPr="006B4B05">
              <w:rPr>
                <w:rFonts w:ascii="Times New Roman" w:hAnsi="Times New Roman" w:cs="Times New Roman"/>
                <w:color w:val="auto"/>
                <w:sz w:val="18"/>
                <w:szCs w:val="18"/>
              </w:rPr>
              <w:t>, broj:47/90., 27/93., 38/09.)</w:t>
            </w:r>
          </w:p>
          <w:p w14:paraId="12ADDD0E" w14:textId="16B334C9" w:rsidR="005C648E" w:rsidRPr="006B4B05" w:rsidRDefault="005C648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lokalnoj i područnoj (regionalnoj) samoupravi (</w:t>
            </w:r>
            <w:r w:rsidRPr="006B4B05">
              <w:rPr>
                <w:rFonts w:ascii="Times New Roman" w:eastAsia="Times New Roman" w:hAnsi="Times New Roman" w:cs="Times New Roman"/>
                <w:color w:val="auto"/>
                <w:sz w:val="18"/>
                <w:szCs w:val="18"/>
              </w:rPr>
              <w:t xml:space="preserve"> </w:t>
            </w:r>
            <w:r w:rsidRPr="006B4B05">
              <w:rPr>
                <w:rFonts w:ascii="Times New Roman" w:hAnsi="Times New Roman" w:cs="Times New Roman"/>
                <w:color w:val="auto"/>
                <w:sz w:val="18"/>
                <w:szCs w:val="18"/>
              </w:rPr>
              <w:t>N</w:t>
            </w:r>
            <w:r w:rsidR="00645655" w:rsidRPr="006B4B05">
              <w:rPr>
                <w:rFonts w:ascii="Times New Roman" w:hAnsi="Times New Roman" w:cs="Times New Roman"/>
                <w:color w:val="auto"/>
                <w:sz w:val="18"/>
                <w:szCs w:val="18"/>
              </w:rPr>
              <w:t>arodne novine</w:t>
            </w:r>
            <w:r w:rsidRPr="006B4B05">
              <w:rPr>
                <w:rFonts w:ascii="Times New Roman" w:hAnsi="Times New Roman" w:cs="Times New Roman"/>
                <w:color w:val="auto"/>
                <w:sz w:val="18"/>
                <w:szCs w:val="18"/>
              </w:rPr>
              <w:t>, broj: 33/01., 60/01. - vjerodostojno tumačenje, 106/03, 129/05, 109/07, 125/08., 36/09., 150/11., 144/12., 19/13.-pročišćeni tekst, 137/15.- ispravak</w:t>
            </w:r>
            <w:r w:rsidR="0091704C" w:rsidRPr="006B4B05">
              <w:rPr>
                <w:rFonts w:ascii="Times New Roman" w:hAnsi="Times New Roman" w:cs="Times New Roman"/>
                <w:color w:val="auto"/>
                <w:sz w:val="18"/>
                <w:szCs w:val="18"/>
              </w:rPr>
              <w:t>,</w:t>
            </w:r>
            <w:r w:rsidRPr="006B4B05">
              <w:rPr>
                <w:rFonts w:ascii="Times New Roman" w:hAnsi="Times New Roman" w:cs="Times New Roman"/>
                <w:color w:val="auto"/>
                <w:sz w:val="18"/>
                <w:szCs w:val="18"/>
              </w:rPr>
              <w:t xml:space="preserve"> 123/17.</w:t>
            </w:r>
            <w:r w:rsidR="002F0AFF" w:rsidRPr="006B4B05">
              <w:rPr>
                <w:rFonts w:ascii="Times New Roman" w:hAnsi="Times New Roman" w:cs="Times New Roman"/>
                <w:color w:val="auto"/>
                <w:sz w:val="18"/>
                <w:szCs w:val="18"/>
              </w:rPr>
              <w:t>,</w:t>
            </w:r>
            <w:r w:rsidR="0091704C" w:rsidRPr="006B4B05">
              <w:rPr>
                <w:rFonts w:ascii="Times New Roman" w:hAnsi="Times New Roman" w:cs="Times New Roman"/>
                <w:color w:val="auto"/>
                <w:sz w:val="18"/>
                <w:szCs w:val="18"/>
              </w:rPr>
              <w:t xml:space="preserve"> 98/19.</w:t>
            </w:r>
            <w:r w:rsidR="002F0AFF" w:rsidRPr="006B4B05">
              <w:rPr>
                <w:rFonts w:ascii="Times New Roman" w:hAnsi="Times New Roman" w:cs="Times New Roman"/>
                <w:color w:val="auto"/>
                <w:sz w:val="18"/>
                <w:szCs w:val="18"/>
              </w:rPr>
              <w:t xml:space="preserve"> i 144/20.</w:t>
            </w:r>
            <w:r w:rsidRPr="006B4B05">
              <w:rPr>
                <w:rFonts w:ascii="Times New Roman" w:hAnsi="Times New Roman" w:cs="Times New Roman"/>
                <w:color w:val="auto"/>
                <w:sz w:val="18"/>
                <w:szCs w:val="18"/>
              </w:rPr>
              <w:t>)</w:t>
            </w:r>
          </w:p>
          <w:p w14:paraId="33062C0B" w14:textId="6C5C8FA4" w:rsidR="005C648E" w:rsidRPr="006B4B05" w:rsidRDefault="005C648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udrugama (N</w:t>
            </w:r>
            <w:r w:rsidR="00645655" w:rsidRPr="006B4B05">
              <w:rPr>
                <w:rFonts w:ascii="Times New Roman" w:hAnsi="Times New Roman" w:cs="Times New Roman"/>
                <w:color w:val="auto"/>
                <w:sz w:val="18"/>
                <w:szCs w:val="18"/>
              </w:rPr>
              <w:t>arodne novine</w:t>
            </w:r>
            <w:r w:rsidRPr="006B4B05">
              <w:rPr>
                <w:rFonts w:ascii="Times New Roman" w:hAnsi="Times New Roman" w:cs="Times New Roman"/>
                <w:color w:val="auto"/>
                <w:sz w:val="18"/>
                <w:szCs w:val="18"/>
              </w:rPr>
              <w:t>, broj: 74/14.</w:t>
            </w:r>
            <w:r w:rsidR="00501557" w:rsidRPr="006B4B05">
              <w:rPr>
                <w:rFonts w:ascii="Times New Roman" w:hAnsi="Times New Roman" w:cs="Times New Roman"/>
                <w:color w:val="auto"/>
                <w:sz w:val="18"/>
                <w:szCs w:val="18"/>
              </w:rPr>
              <w:t xml:space="preserve">, </w:t>
            </w:r>
            <w:r w:rsidRPr="006B4B05">
              <w:rPr>
                <w:rFonts w:ascii="Times New Roman" w:hAnsi="Times New Roman" w:cs="Times New Roman"/>
                <w:color w:val="auto"/>
                <w:sz w:val="18"/>
                <w:szCs w:val="18"/>
              </w:rPr>
              <w:t>70/17.</w:t>
            </w:r>
            <w:r w:rsidR="00501557" w:rsidRPr="006B4B05">
              <w:rPr>
                <w:rFonts w:ascii="Times New Roman" w:hAnsi="Times New Roman" w:cs="Times New Roman"/>
                <w:color w:val="auto"/>
                <w:sz w:val="18"/>
                <w:szCs w:val="18"/>
              </w:rPr>
              <w:t xml:space="preserve"> i 98/19.</w:t>
            </w:r>
            <w:r w:rsidRPr="006B4B05">
              <w:rPr>
                <w:rFonts w:ascii="Times New Roman" w:hAnsi="Times New Roman" w:cs="Times New Roman"/>
                <w:color w:val="auto"/>
                <w:sz w:val="18"/>
                <w:szCs w:val="18"/>
              </w:rPr>
              <w:t>)</w:t>
            </w:r>
          </w:p>
          <w:p w14:paraId="0ED46031" w14:textId="1AE00874" w:rsidR="005C648E" w:rsidRPr="006B4B05" w:rsidRDefault="005C648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Statut Grada Požege (Službene novine Grada Požege, broj: </w:t>
            </w:r>
            <w:r w:rsidR="00501557" w:rsidRPr="006B4B05">
              <w:rPr>
                <w:rFonts w:ascii="Times New Roman" w:hAnsi="Times New Roman" w:cs="Times New Roman"/>
                <w:color w:val="auto"/>
                <w:sz w:val="18"/>
                <w:szCs w:val="18"/>
              </w:rPr>
              <w:t>2/2</w:t>
            </w:r>
            <w:r w:rsidR="00645655" w:rsidRPr="006B4B05">
              <w:rPr>
                <w:rFonts w:ascii="Times New Roman" w:hAnsi="Times New Roman" w:cs="Times New Roman"/>
                <w:color w:val="auto"/>
                <w:sz w:val="18"/>
                <w:szCs w:val="18"/>
              </w:rPr>
              <w:t>1</w:t>
            </w:r>
            <w:r w:rsidR="00501557" w:rsidRPr="006B4B05">
              <w:rPr>
                <w:rFonts w:ascii="Times New Roman" w:hAnsi="Times New Roman" w:cs="Times New Roman"/>
                <w:color w:val="auto"/>
                <w:sz w:val="18"/>
                <w:szCs w:val="18"/>
              </w:rPr>
              <w:t>.</w:t>
            </w:r>
            <w:r w:rsidRPr="006B4B05">
              <w:rPr>
                <w:rFonts w:ascii="Times New Roman" w:hAnsi="Times New Roman" w:cs="Times New Roman"/>
                <w:color w:val="auto"/>
                <w:sz w:val="18"/>
                <w:szCs w:val="18"/>
              </w:rPr>
              <w:t>)</w:t>
            </w:r>
          </w:p>
        </w:tc>
      </w:tr>
      <w:tr w:rsidR="005C648E" w:rsidRPr="006B4B05" w14:paraId="218A1354" w14:textId="77777777" w:rsidTr="007C7ED5">
        <w:trPr>
          <w:trHeight w:val="1429"/>
          <w:jc w:val="center"/>
        </w:trPr>
        <w:tc>
          <w:tcPr>
            <w:tcW w:w="2171" w:type="dxa"/>
            <w:tcBorders>
              <w:top w:val="single" w:sz="4" w:space="0" w:color="00000A"/>
              <w:left w:val="single" w:sz="4" w:space="0" w:color="00000A"/>
              <w:bottom w:val="single" w:sz="4" w:space="0" w:color="00000A"/>
              <w:right w:val="single" w:sz="4" w:space="0" w:color="00000A"/>
            </w:tcBorders>
            <w:vAlign w:val="center"/>
            <w:hideMark/>
          </w:tcPr>
          <w:p w14:paraId="7942243D" w14:textId="77777777" w:rsidR="005C648E" w:rsidRPr="006B4B05" w:rsidRDefault="005C648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color w:val="auto"/>
                <w:sz w:val="18"/>
                <w:szCs w:val="18"/>
              </w:rPr>
              <w:t>ISHODIŠTE I POKAZATELJI NA KOJIMA SE ZASNIVAJU IZRAČUNI I OCJENE POTREBNIH SREDSTAVA:</w:t>
            </w:r>
          </w:p>
        </w:tc>
        <w:tc>
          <w:tcPr>
            <w:tcW w:w="8406" w:type="dxa"/>
            <w:tcBorders>
              <w:top w:val="single" w:sz="4" w:space="0" w:color="00000A"/>
              <w:left w:val="single" w:sz="4" w:space="0" w:color="00000A"/>
              <w:bottom w:val="single" w:sz="4" w:space="0" w:color="00000A"/>
              <w:right w:val="single" w:sz="4" w:space="0" w:color="00000A"/>
            </w:tcBorders>
            <w:vAlign w:val="center"/>
            <w:hideMark/>
          </w:tcPr>
          <w:p w14:paraId="79753BF5" w14:textId="77777777" w:rsidR="005C648E" w:rsidRPr="006B4B05" w:rsidRDefault="005C648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Plan Proračuna Grada Požege za 202</w:t>
            </w:r>
            <w:r w:rsidR="003E6C94" w:rsidRPr="006B4B05">
              <w:rPr>
                <w:rFonts w:ascii="Times New Roman" w:hAnsi="Times New Roman" w:cs="Times New Roman"/>
                <w:color w:val="auto"/>
                <w:sz w:val="18"/>
                <w:szCs w:val="18"/>
              </w:rPr>
              <w:t>1</w:t>
            </w:r>
            <w:r w:rsidRPr="006B4B05">
              <w:rPr>
                <w:rFonts w:ascii="Times New Roman" w:hAnsi="Times New Roman" w:cs="Times New Roman"/>
                <w:color w:val="auto"/>
                <w:sz w:val="18"/>
                <w:szCs w:val="18"/>
              </w:rPr>
              <w:t>. godinu, stvarni troškovi iz prethodnih godina, potrebe ciljanih skupina, procjena prijave programa korisnika u Program javnih potreba, rezultati prethodnog rada korisnika.</w:t>
            </w:r>
          </w:p>
        </w:tc>
      </w:tr>
      <w:tr w:rsidR="005C648E" w:rsidRPr="006B4B05" w14:paraId="04592DB7" w14:textId="77777777" w:rsidTr="007C7ED5">
        <w:trPr>
          <w:trHeight w:val="1835"/>
          <w:jc w:val="center"/>
        </w:trPr>
        <w:tc>
          <w:tcPr>
            <w:tcW w:w="2171" w:type="dxa"/>
            <w:tcBorders>
              <w:top w:val="single" w:sz="4" w:space="0" w:color="00000A"/>
              <w:left w:val="single" w:sz="4" w:space="0" w:color="00000A"/>
              <w:bottom w:val="single" w:sz="4" w:space="0" w:color="00000A"/>
              <w:right w:val="single" w:sz="4" w:space="0" w:color="00000A"/>
            </w:tcBorders>
            <w:vAlign w:val="center"/>
          </w:tcPr>
          <w:p w14:paraId="49143197" w14:textId="77777777" w:rsidR="005C648E" w:rsidRPr="006B4B05" w:rsidRDefault="005C648E"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lastRenderedPageBreak/>
              <w:t>NAČIN I SREDSTVA ZA REALIZACIJU PROGRAMA:</w:t>
            </w:r>
          </w:p>
        </w:tc>
        <w:tc>
          <w:tcPr>
            <w:tcW w:w="8406" w:type="dxa"/>
            <w:tcBorders>
              <w:top w:val="single" w:sz="4" w:space="0" w:color="00000A"/>
              <w:left w:val="single" w:sz="4" w:space="0" w:color="00000A"/>
              <w:bottom w:val="single" w:sz="4" w:space="0" w:color="00000A"/>
              <w:right w:val="single" w:sz="4" w:space="0" w:color="00000A"/>
            </w:tcBorders>
            <w:hideMark/>
          </w:tcPr>
          <w:tbl>
            <w:tblPr>
              <w:tblW w:w="7881" w:type="dxa"/>
              <w:jc w:val="center"/>
              <w:tblLayout w:type="fixed"/>
              <w:tblCellMar>
                <w:left w:w="10" w:type="dxa"/>
                <w:right w:w="10" w:type="dxa"/>
              </w:tblCellMar>
              <w:tblLook w:val="04A0" w:firstRow="1" w:lastRow="0" w:firstColumn="1" w:lastColumn="0" w:noHBand="0" w:noVBand="1"/>
            </w:tblPr>
            <w:tblGrid>
              <w:gridCol w:w="567"/>
              <w:gridCol w:w="2268"/>
              <w:gridCol w:w="1247"/>
              <w:gridCol w:w="1191"/>
              <w:gridCol w:w="1304"/>
              <w:gridCol w:w="1304"/>
            </w:tblGrid>
            <w:tr w:rsidR="00B41EC6" w:rsidRPr="006B4B05" w14:paraId="28E6F498" w14:textId="77777777" w:rsidTr="00D146C4">
              <w:trPr>
                <w:trHeight w:val="238"/>
                <w:jc w:val="center"/>
              </w:trPr>
              <w:tc>
                <w:tcPr>
                  <w:tcW w:w="56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283A61E0" w14:textId="77777777" w:rsidR="00B41EC6" w:rsidRPr="006B4B05" w:rsidRDefault="00B41EC6" w:rsidP="00D146C4">
                  <w:pPr>
                    <w:spacing w:after="0" w:line="240" w:lineRule="auto"/>
                    <w:jc w:val="center"/>
                    <w:rPr>
                      <w:rFonts w:ascii="Times New Roman" w:hAnsi="Times New Roman" w:cs="Times New Roman"/>
                      <w:color w:val="auto"/>
                      <w:sz w:val="18"/>
                      <w:szCs w:val="18"/>
                    </w:rPr>
                  </w:pPr>
                  <w:proofErr w:type="spellStart"/>
                  <w:r w:rsidRPr="006B4B05">
                    <w:rPr>
                      <w:rFonts w:ascii="Times New Roman" w:hAnsi="Times New Roman" w:cs="Times New Roman"/>
                      <w:b/>
                      <w:color w:val="auto"/>
                      <w:sz w:val="18"/>
                      <w:szCs w:val="18"/>
                    </w:rPr>
                    <w:t>R.b</w:t>
                  </w:r>
                  <w:proofErr w:type="spellEnd"/>
                  <w:r w:rsidRPr="006B4B05">
                    <w:rPr>
                      <w:rFonts w:ascii="Times New Roman" w:hAnsi="Times New Roman" w:cs="Times New Roman"/>
                      <w:b/>
                      <w:color w:val="auto"/>
                      <w:sz w:val="18"/>
                      <w:szCs w:val="18"/>
                    </w:rPr>
                    <w:t>.</w:t>
                  </w:r>
                </w:p>
              </w:tc>
              <w:tc>
                <w:tcPr>
                  <w:tcW w:w="22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62C99541" w14:textId="77777777" w:rsidR="00B41EC6" w:rsidRPr="006B4B05" w:rsidRDefault="00B41EC6" w:rsidP="00D146C4">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6A6FD85F" w14:textId="481E6DF1" w:rsidR="00B41EC6" w:rsidRPr="006B4B05" w:rsidRDefault="00D146C4" w:rsidP="00D146C4">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b/>
                      <w:color w:val="auto"/>
                      <w:sz w:val="18"/>
                      <w:szCs w:val="18"/>
                    </w:rPr>
                    <w:t>IZVORNI PLAN</w:t>
                  </w:r>
                </w:p>
              </w:tc>
              <w:tc>
                <w:tcPr>
                  <w:tcW w:w="119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CC94B8" w14:textId="2BBDC90D" w:rsidR="00B41EC6" w:rsidRPr="006B4B05" w:rsidRDefault="00D146C4" w:rsidP="00D146C4">
                  <w:pPr>
                    <w:spacing w:after="0" w:line="240" w:lineRule="auto"/>
                    <w:jc w:val="center"/>
                    <w:rPr>
                      <w:rFonts w:ascii="Times New Roman" w:hAnsi="Times New Roman" w:cs="Times New Roman"/>
                      <w:b/>
                      <w:color w:val="auto"/>
                      <w:sz w:val="18"/>
                      <w:szCs w:val="18"/>
                    </w:rPr>
                  </w:pPr>
                  <w:r w:rsidRPr="006B4B05">
                    <w:rPr>
                      <w:rFonts w:ascii="Times New Roman" w:hAnsi="Times New Roman" w:cs="Times New Roman"/>
                      <w:b/>
                      <w:color w:val="auto"/>
                      <w:sz w:val="18"/>
                      <w:szCs w:val="18"/>
                    </w:rPr>
                    <w:t>PROMJENA</w:t>
                  </w:r>
                </w:p>
              </w:tc>
              <w:tc>
                <w:tcPr>
                  <w:tcW w:w="130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46723960" w14:textId="0BD0EE68" w:rsidR="00B41EC6" w:rsidRPr="006B4B05" w:rsidRDefault="00D146C4" w:rsidP="00D146C4">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b/>
                      <w:color w:val="auto"/>
                      <w:sz w:val="18"/>
                      <w:szCs w:val="18"/>
                    </w:rPr>
                    <w:t>TEKUĆI PLAN</w:t>
                  </w:r>
                </w:p>
              </w:tc>
              <w:tc>
                <w:tcPr>
                  <w:tcW w:w="130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270FEC3F" w14:textId="3E95686D" w:rsidR="00B41EC6" w:rsidRPr="00D146C4" w:rsidRDefault="00D146C4" w:rsidP="00D146C4">
                  <w:pPr>
                    <w:spacing w:after="0" w:line="240" w:lineRule="auto"/>
                    <w:jc w:val="center"/>
                    <w:rPr>
                      <w:rFonts w:ascii="Times New Roman" w:hAnsi="Times New Roman" w:cs="Times New Roman"/>
                      <w:color w:val="auto"/>
                      <w:sz w:val="16"/>
                      <w:szCs w:val="16"/>
                    </w:rPr>
                  </w:pPr>
                  <w:r w:rsidRPr="00D146C4">
                    <w:rPr>
                      <w:rFonts w:ascii="Times New Roman" w:hAnsi="Times New Roman" w:cs="Times New Roman"/>
                      <w:b/>
                      <w:color w:val="auto"/>
                      <w:sz w:val="16"/>
                      <w:szCs w:val="16"/>
                    </w:rPr>
                    <w:t>REALIZACIJA 30.06.2021.</w:t>
                  </w:r>
                </w:p>
              </w:tc>
            </w:tr>
            <w:tr w:rsidR="00645655" w:rsidRPr="006B4B05" w14:paraId="38BE49AE" w14:textId="77777777" w:rsidTr="00D146C4">
              <w:trPr>
                <w:trHeight w:val="238"/>
                <w:jc w:val="center"/>
              </w:trPr>
              <w:tc>
                <w:tcPr>
                  <w:tcW w:w="56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3F423E8A" w14:textId="77777777" w:rsidR="00645655" w:rsidRPr="006B4B05" w:rsidRDefault="00645655" w:rsidP="00D146C4">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6B660D5F" w14:textId="5FCFEF7E" w:rsidR="00645655" w:rsidRPr="006B4B05" w:rsidRDefault="0064565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Donacije udrugama u kulturi</w:t>
                  </w:r>
                </w:p>
              </w:tc>
              <w:tc>
                <w:tcPr>
                  <w:tcW w:w="124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451BDC2A" w14:textId="24D253D0" w:rsidR="00645655" w:rsidRPr="006B4B05" w:rsidRDefault="00645655"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270.000,00</w:t>
                  </w:r>
                </w:p>
              </w:tc>
              <w:tc>
                <w:tcPr>
                  <w:tcW w:w="119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DA0B67" w14:textId="697F19D9" w:rsidR="00645655" w:rsidRPr="006B4B05" w:rsidRDefault="00645655"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3FF44795" w14:textId="451991BF" w:rsidR="00645655" w:rsidRPr="006B4B05" w:rsidRDefault="00D146C4" w:rsidP="00D146C4">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270.00</w:t>
                  </w:r>
                  <w:r w:rsidR="00645655" w:rsidRPr="006B4B05">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196AFED1" w14:textId="78B19C91" w:rsidR="00645655" w:rsidRPr="006B4B05" w:rsidRDefault="00645655"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148.000,00</w:t>
                  </w:r>
                </w:p>
              </w:tc>
            </w:tr>
            <w:tr w:rsidR="00645655" w:rsidRPr="006B4B05" w14:paraId="3C2A4B5D" w14:textId="77777777" w:rsidTr="00D146C4">
              <w:trPr>
                <w:trHeight w:val="238"/>
                <w:jc w:val="center"/>
              </w:trPr>
              <w:tc>
                <w:tcPr>
                  <w:tcW w:w="56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771D6310" w14:textId="77777777" w:rsidR="00645655" w:rsidRPr="006B4B05" w:rsidRDefault="00645655" w:rsidP="00D146C4">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22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3D6E4843" w14:textId="39A0E224" w:rsidR="00645655" w:rsidRPr="006B4B05" w:rsidRDefault="0064565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Obuka mažoretkinja</w:t>
                  </w:r>
                </w:p>
              </w:tc>
              <w:tc>
                <w:tcPr>
                  <w:tcW w:w="124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4AD6F819" w14:textId="66EF2923" w:rsidR="00645655" w:rsidRPr="006B4B05" w:rsidRDefault="00645655"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10.000,00</w:t>
                  </w:r>
                </w:p>
              </w:tc>
              <w:tc>
                <w:tcPr>
                  <w:tcW w:w="119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F8B50B" w14:textId="44CC47BD" w:rsidR="00645655" w:rsidRPr="006B4B05" w:rsidRDefault="00645655"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6746384B" w14:textId="4426FD60" w:rsidR="00645655" w:rsidRPr="006B4B05" w:rsidRDefault="00D146C4" w:rsidP="00D146C4">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10.00</w:t>
                  </w:r>
                  <w:r w:rsidR="00645655" w:rsidRPr="006B4B05">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0BEA7229" w14:textId="27C4D817" w:rsidR="00645655" w:rsidRPr="006B4B05" w:rsidRDefault="00645655"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4.166,65</w:t>
                  </w:r>
                </w:p>
              </w:tc>
            </w:tr>
            <w:tr w:rsidR="00645655" w:rsidRPr="006B4B05" w14:paraId="69BBFEF8" w14:textId="77777777" w:rsidTr="00D146C4">
              <w:trPr>
                <w:trHeight w:val="220"/>
                <w:jc w:val="center"/>
              </w:trPr>
              <w:tc>
                <w:tcPr>
                  <w:tcW w:w="56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3D99F8AA" w14:textId="77777777" w:rsidR="00645655" w:rsidRPr="006B4B05" w:rsidRDefault="00645655" w:rsidP="00D146C4">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22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56E56F58" w14:textId="4D5643F5" w:rsidR="00645655" w:rsidRPr="006B4B05" w:rsidRDefault="0064565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Dan grada i </w:t>
                  </w:r>
                  <w:proofErr w:type="spellStart"/>
                  <w:r w:rsidR="00D146C4" w:rsidRPr="006B4B05">
                    <w:rPr>
                      <w:rFonts w:ascii="Times New Roman" w:hAnsi="Times New Roman" w:cs="Times New Roman"/>
                      <w:color w:val="auto"/>
                      <w:sz w:val="18"/>
                      <w:szCs w:val="18"/>
                    </w:rPr>
                    <w:t>Grgurevo</w:t>
                  </w:r>
                  <w:proofErr w:type="spellEnd"/>
                </w:p>
              </w:tc>
              <w:tc>
                <w:tcPr>
                  <w:tcW w:w="124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3AED57CA" w14:textId="2D435494" w:rsidR="00645655" w:rsidRPr="006B4B05" w:rsidRDefault="00645655"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115.000,00</w:t>
                  </w:r>
                </w:p>
              </w:tc>
              <w:tc>
                <w:tcPr>
                  <w:tcW w:w="119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4DAB89" w14:textId="6BE8E464" w:rsidR="00645655" w:rsidRPr="006B4B05" w:rsidRDefault="00645655"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44BA87BA" w14:textId="66A99D58" w:rsidR="00645655" w:rsidRPr="006B4B05" w:rsidRDefault="00D146C4" w:rsidP="00D146C4">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115.00</w:t>
                  </w:r>
                  <w:r w:rsidR="00645655" w:rsidRPr="006B4B05">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42F5C60F" w14:textId="7AE3B94A" w:rsidR="00645655" w:rsidRPr="006B4B05" w:rsidRDefault="00645655"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33.080,00</w:t>
                  </w:r>
                </w:p>
              </w:tc>
            </w:tr>
            <w:tr w:rsidR="00645655" w:rsidRPr="006B4B05" w14:paraId="0D1250C1" w14:textId="77777777" w:rsidTr="00D146C4">
              <w:trPr>
                <w:trHeight w:val="238"/>
                <w:jc w:val="center"/>
              </w:trPr>
              <w:tc>
                <w:tcPr>
                  <w:tcW w:w="56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6C3161E8" w14:textId="77777777" w:rsidR="00645655" w:rsidRPr="006B4B05" w:rsidRDefault="00645655" w:rsidP="00D146C4">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w:t>
                  </w:r>
                </w:p>
              </w:tc>
              <w:tc>
                <w:tcPr>
                  <w:tcW w:w="22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3D85FE1D" w14:textId="5B0E961B" w:rsidR="00645655" w:rsidRPr="006B4B05" w:rsidRDefault="0064565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Ostala kulturna događanja</w:t>
                  </w:r>
                </w:p>
              </w:tc>
              <w:tc>
                <w:tcPr>
                  <w:tcW w:w="124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587269B0" w14:textId="3C9A81B3" w:rsidR="00645655" w:rsidRPr="006B4B05" w:rsidRDefault="00645655"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150.000,00</w:t>
                  </w:r>
                </w:p>
              </w:tc>
              <w:tc>
                <w:tcPr>
                  <w:tcW w:w="119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4D65E5" w14:textId="608EBC26" w:rsidR="00645655" w:rsidRPr="006B4B05" w:rsidRDefault="00645655"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0C4ADDAF" w14:textId="5DD59639" w:rsidR="00645655" w:rsidRPr="006B4B05" w:rsidRDefault="00D146C4" w:rsidP="00D146C4">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150.00</w:t>
                  </w:r>
                  <w:r w:rsidR="00645655" w:rsidRPr="006B4B05">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2F272DBC" w14:textId="6B7A7AE9" w:rsidR="00645655" w:rsidRPr="006B4B05" w:rsidRDefault="00645655"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20.000,00</w:t>
                  </w:r>
                </w:p>
              </w:tc>
            </w:tr>
            <w:tr w:rsidR="00645655" w:rsidRPr="006B4B05" w14:paraId="7891D6C8" w14:textId="77777777" w:rsidTr="00D146C4">
              <w:trPr>
                <w:trHeight w:val="238"/>
                <w:jc w:val="center"/>
              </w:trPr>
              <w:tc>
                <w:tcPr>
                  <w:tcW w:w="56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12B0AC38" w14:textId="77777777" w:rsidR="00645655" w:rsidRPr="006B4B05" w:rsidRDefault="00645655" w:rsidP="00D146C4">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w:t>
                  </w:r>
                </w:p>
              </w:tc>
              <w:tc>
                <w:tcPr>
                  <w:tcW w:w="22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1ECBAB59" w14:textId="08A93820" w:rsidR="00645655" w:rsidRPr="006B4B05" w:rsidRDefault="0064565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Festival „Aurea fest“</w:t>
                  </w:r>
                </w:p>
              </w:tc>
              <w:tc>
                <w:tcPr>
                  <w:tcW w:w="124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0679485B" w14:textId="40898862" w:rsidR="00645655" w:rsidRPr="006B4B05" w:rsidRDefault="00645655"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500.000,00</w:t>
                  </w:r>
                </w:p>
              </w:tc>
              <w:tc>
                <w:tcPr>
                  <w:tcW w:w="119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D9886C" w14:textId="5ED4E654" w:rsidR="00645655" w:rsidRPr="006B4B05" w:rsidRDefault="00645655"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35538E5F" w14:textId="4044B3E1" w:rsidR="00645655" w:rsidRPr="006B4B05" w:rsidRDefault="00D146C4" w:rsidP="00D146C4">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w:t>
                  </w:r>
                  <w:r w:rsidR="00645655" w:rsidRPr="006B4B05">
                    <w:rPr>
                      <w:rFonts w:ascii="Times New Roman" w:hAnsi="Times New Roman" w:cs="Times New Roman"/>
                      <w:color w:val="auto"/>
                      <w:sz w:val="18"/>
                      <w:szCs w:val="18"/>
                    </w:rPr>
                    <w:t>0,00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6189A528" w14:textId="79E5E567" w:rsidR="00645655" w:rsidRPr="006B4B05" w:rsidRDefault="00645655"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500.000,00</w:t>
                  </w:r>
                </w:p>
              </w:tc>
            </w:tr>
            <w:tr w:rsidR="00645655" w:rsidRPr="006B4B05" w14:paraId="65E62F57" w14:textId="77777777" w:rsidTr="00D146C4">
              <w:trPr>
                <w:trHeight w:val="238"/>
                <w:jc w:val="center"/>
              </w:trPr>
              <w:tc>
                <w:tcPr>
                  <w:tcW w:w="56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0DE99C0A" w14:textId="77777777" w:rsidR="00645655" w:rsidRPr="006B4B05" w:rsidRDefault="00645655" w:rsidP="00D146C4">
                  <w:pPr>
                    <w:snapToGrid w:val="0"/>
                    <w:spacing w:after="0" w:line="240" w:lineRule="auto"/>
                    <w:jc w:val="center"/>
                    <w:rPr>
                      <w:rFonts w:ascii="Times New Roman" w:hAnsi="Times New Roman" w:cs="Times New Roman"/>
                      <w:b/>
                      <w:color w:val="auto"/>
                      <w:sz w:val="18"/>
                      <w:szCs w:val="18"/>
                    </w:rPr>
                  </w:pPr>
                </w:p>
              </w:tc>
              <w:tc>
                <w:tcPr>
                  <w:tcW w:w="2268"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5613D5F7" w14:textId="77777777" w:rsidR="00645655" w:rsidRPr="006B4B05" w:rsidRDefault="0064565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5204569F" w14:textId="543CA494" w:rsidR="00645655" w:rsidRPr="006B4B05" w:rsidRDefault="00645655"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b/>
                      <w:color w:val="auto"/>
                      <w:sz w:val="18"/>
                      <w:szCs w:val="18"/>
                    </w:rPr>
                    <w:fldChar w:fldCharType="begin"/>
                  </w:r>
                  <w:r w:rsidRPr="006B4B05">
                    <w:rPr>
                      <w:rFonts w:ascii="Times New Roman" w:hAnsi="Times New Roman" w:cs="Times New Roman"/>
                      <w:b/>
                      <w:color w:val="auto"/>
                      <w:sz w:val="18"/>
                      <w:szCs w:val="18"/>
                    </w:rPr>
                    <w:instrText xml:space="preserve"> =SUM(ABOVE) </w:instrText>
                  </w:r>
                  <w:r w:rsidRPr="006B4B05">
                    <w:rPr>
                      <w:rFonts w:ascii="Times New Roman" w:hAnsi="Times New Roman" w:cs="Times New Roman"/>
                      <w:b/>
                      <w:color w:val="auto"/>
                      <w:sz w:val="18"/>
                      <w:szCs w:val="18"/>
                    </w:rPr>
                    <w:fldChar w:fldCharType="separate"/>
                  </w:r>
                  <w:r w:rsidR="00D146C4">
                    <w:rPr>
                      <w:rFonts w:ascii="Times New Roman" w:hAnsi="Times New Roman" w:cs="Times New Roman"/>
                      <w:b/>
                      <w:noProof/>
                      <w:color w:val="auto"/>
                      <w:sz w:val="18"/>
                      <w:szCs w:val="18"/>
                    </w:rPr>
                    <w:t>1.045.000</w:t>
                  </w:r>
                  <w:r w:rsidRPr="006B4B05">
                    <w:rPr>
                      <w:rFonts w:ascii="Times New Roman" w:hAnsi="Times New Roman" w:cs="Times New Roman"/>
                      <w:b/>
                      <w:color w:val="auto"/>
                      <w:sz w:val="18"/>
                      <w:szCs w:val="18"/>
                    </w:rPr>
                    <w:fldChar w:fldCharType="end"/>
                  </w:r>
                  <w:r w:rsidRPr="006B4B05">
                    <w:rPr>
                      <w:rFonts w:ascii="Times New Roman" w:hAnsi="Times New Roman" w:cs="Times New Roman"/>
                      <w:b/>
                      <w:color w:val="auto"/>
                      <w:sz w:val="18"/>
                      <w:szCs w:val="18"/>
                    </w:rPr>
                    <w:t>,00</w:t>
                  </w:r>
                </w:p>
              </w:tc>
              <w:tc>
                <w:tcPr>
                  <w:tcW w:w="119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7BEF33" w14:textId="28950D44" w:rsidR="00645655" w:rsidRPr="006B4B05" w:rsidRDefault="00645655" w:rsidP="00D146C4">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0,00</w:t>
                  </w:r>
                </w:p>
              </w:tc>
              <w:tc>
                <w:tcPr>
                  <w:tcW w:w="130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14:paraId="2C943E69" w14:textId="130CAC27" w:rsidR="00645655" w:rsidRPr="006B4B05" w:rsidRDefault="00D146C4" w:rsidP="00D146C4">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1.045.000</w:t>
                  </w:r>
                  <w:r>
                    <w:rPr>
                      <w:rFonts w:ascii="Times New Roman" w:hAnsi="Times New Roman" w:cs="Times New Roman"/>
                      <w:b/>
                      <w:bCs/>
                      <w:color w:val="auto"/>
                      <w:sz w:val="18"/>
                      <w:szCs w:val="18"/>
                    </w:rPr>
                    <w:fldChar w:fldCharType="end"/>
                  </w:r>
                  <w:r>
                    <w:rPr>
                      <w:rFonts w:ascii="Times New Roman" w:hAnsi="Times New Roman" w:cs="Times New Roman"/>
                      <w:b/>
                      <w:bCs/>
                      <w:color w:val="auto"/>
                      <w:sz w:val="18"/>
                      <w:szCs w:val="18"/>
                    </w:rPr>
                    <w:t>,00</w:t>
                  </w:r>
                </w:p>
              </w:tc>
              <w:tc>
                <w:tcPr>
                  <w:tcW w:w="130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4E2B158A" w14:textId="3F00CAD9" w:rsidR="00645655" w:rsidRPr="006B4B05" w:rsidRDefault="00645655" w:rsidP="00D146C4">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705.246,65</w:t>
                  </w:r>
                </w:p>
              </w:tc>
            </w:tr>
          </w:tbl>
          <w:p w14:paraId="0F2B1F37" w14:textId="77777777" w:rsidR="005C648E" w:rsidRPr="006B4B05" w:rsidRDefault="005C648E" w:rsidP="006B4B05">
            <w:pPr>
              <w:spacing w:after="0" w:line="240" w:lineRule="auto"/>
              <w:rPr>
                <w:rFonts w:ascii="Times New Roman" w:hAnsi="Times New Roman" w:cs="Times New Roman"/>
                <w:color w:val="auto"/>
                <w:sz w:val="18"/>
                <w:szCs w:val="18"/>
                <w:lang w:eastAsia="en-US"/>
              </w:rPr>
            </w:pPr>
          </w:p>
        </w:tc>
      </w:tr>
      <w:tr w:rsidR="005C648E" w:rsidRPr="006B4B05" w14:paraId="2C8177B6" w14:textId="77777777" w:rsidTr="007C7ED5">
        <w:trPr>
          <w:trHeight w:val="268"/>
          <w:jc w:val="center"/>
        </w:trPr>
        <w:tc>
          <w:tcPr>
            <w:tcW w:w="2171" w:type="dxa"/>
            <w:tcBorders>
              <w:top w:val="single" w:sz="4" w:space="0" w:color="00000A"/>
              <w:left w:val="single" w:sz="4" w:space="0" w:color="00000A"/>
              <w:bottom w:val="single" w:sz="4" w:space="0" w:color="00000A"/>
              <w:right w:val="single" w:sz="4" w:space="0" w:color="00000A"/>
            </w:tcBorders>
            <w:vAlign w:val="center"/>
            <w:hideMark/>
          </w:tcPr>
          <w:p w14:paraId="6C3B89D0" w14:textId="77777777" w:rsidR="005C648E" w:rsidRPr="006B4B05" w:rsidRDefault="005C648E"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RAZLOG ODSTUPANJA OD PROŠLOGODIŠNJIH PROJEKCIJA:</w:t>
            </w:r>
          </w:p>
        </w:tc>
        <w:tc>
          <w:tcPr>
            <w:tcW w:w="8406" w:type="dxa"/>
            <w:tcBorders>
              <w:top w:val="single" w:sz="4" w:space="0" w:color="00000A"/>
              <w:left w:val="single" w:sz="4" w:space="0" w:color="00000A"/>
              <w:bottom w:val="single" w:sz="4" w:space="0" w:color="00000A"/>
              <w:right w:val="single" w:sz="4" w:space="0" w:color="00000A"/>
            </w:tcBorders>
            <w:vAlign w:val="center"/>
            <w:hideMark/>
          </w:tcPr>
          <w:p w14:paraId="4322E394" w14:textId="77777777" w:rsidR="005C648E" w:rsidRPr="006B4B05" w:rsidRDefault="005C648E" w:rsidP="006B4B05">
            <w:pPr>
              <w:spacing w:after="0" w:line="240" w:lineRule="auto"/>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Povećan broj  projekata i program u kulturi te održanih i planiranih manifestacija</w:t>
            </w:r>
          </w:p>
        </w:tc>
      </w:tr>
      <w:tr w:rsidR="005C648E" w:rsidRPr="006B4B05" w14:paraId="595C677B" w14:textId="77777777" w:rsidTr="007C7ED5">
        <w:trPr>
          <w:trHeight w:val="2085"/>
          <w:jc w:val="center"/>
        </w:trPr>
        <w:tc>
          <w:tcPr>
            <w:tcW w:w="2171" w:type="dxa"/>
            <w:tcBorders>
              <w:top w:val="single" w:sz="4" w:space="0" w:color="00000A"/>
              <w:left w:val="single" w:sz="4" w:space="0" w:color="00000A"/>
              <w:bottom w:val="single" w:sz="4" w:space="0" w:color="00000A"/>
              <w:right w:val="single" w:sz="4" w:space="0" w:color="00000A"/>
            </w:tcBorders>
            <w:vAlign w:val="center"/>
          </w:tcPr>
          <w:p w14:paraId="7DDA5DE0" w14:textId="77777777" w:rsidR="005C648E" w:rsidRPr="006B4B05" w:rsidRDefault="005C648E"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POKAZATELJI USPJEŠNOSTI:</w:t>
            </w:r>
          </w:p>
        </w:tc>
        <w:tc>
          <w:tcPr>
            <w:tcW w:w="8406" w:type="dxa"/>
            <w:tcBorders>
              <w:top w:val="single" w:sz="4" w:space="0" w:color="00000A"/>
              <w:left w:val="single" w:sz="4" w:space="0" w:color="00000A"/>
              <w:bottom w:val="single" w:sz="4" w:space="0" w:color="00000A"/>
              <w:right w:val="single" w:sz="4" w:space="0" w:color="00000A"/>
            </w:tcBorders>
            <w:hideMark/>
          </w:tcPr>
          <w:tbl>
            <w:tblPr>
              <w:tblW w:w="8263"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7"/>
              <w:gridCol w:w="1474"/>
              <w:gridCol w:w="851"/>
              <w:gridCol w:w="964"/>
              <w:gridCol w:w="737"/>
              <w:gridCol w:w="907"/>
              <w:gridCol w:w="794"/>
              <w:gridCol w:w="1119"/>
            </w:tblGrid>
            <w:tr w:rsidR="00645655" w:rsidRPr="006B4B05" w14:paraId="2912468F" w14:textId="77777777" w:rsidTr="00FC6D24">
              <w:trPr>
                <w:trHeight w:val="697"/>
                <w:jc w:val="right"/>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3D5055A2" w14:textId="77777777" w:rsidR="00645655" w:rsidRPr="006B4B05" w:rsidRDefault="0064565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4DF1FA0C" w14:textId="77777777" w:rsidR="00645655" w:rsidRPr="006B4B05" w:rsidRDefault="00645655" w:rsidP="00D146C4">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712822A" w14:textId="77777777" w:rsidR="00645655" w:rsidRPr="006B4B05" w:rsidRDefault="00645655" w:rsidP="00D146C4">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C185CFF" w14:textId="77777777" w:rsidR="00645655" w:rsidRPr="006B4B05" w:rsidRDefault="00645655" w:rsidP="00D146C4">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737" w:type="dxa"/>
                  <w:tcBorders>
                    <w:top w:val="single" w:sz="4" w:space="0" w:color="00000A"/>
                    <w:left w:val="single" w:sz="4" w:space="0" w:color="00000A"/>
                    <w:bottom w:val="single" w:sz="4" w:space="0" w:color="00000A"/>
                    <w:right w:val="single" w:sz="4" w:space="0" w:color="00000A"/>
                  </w:tcBorders>
                  <w:vAlign w:val="center"/>
                  <w:hideMark/>
                </w:tcPr>
                <w:p w14:paraId="4DB49760" w14:textId="7A6F5A2D" w:rsidR="00645655" w:rsidRPr="006B4B05" w:rsidRDefault="00B1207E" w:rsidP="00D146C4">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07" w:type="dxa"/>
                  <w:tcBorders>
                    <w:top w:val="single" w:sz="4" w:space="0" w:color="00000A"/>
                    <w:left w:val="single" w:sz="4" w:space="0" w:color="00000A"/>
                    <w:bottom w:val="single" w:sz="4" w:space="0" w:color="00000A"/>
                    <w:right w:val="single" w:sz="4" w:space="0" w:color="00000A"/>
                  </w:tcBorders>
                  <w:vAlign w:val="center"/>
                </w:tcPr>
                <w:p w14:paraId="5136BDF8" w14:textId="1D1FAD4B" w:rsidR="00645655" w:rsidRPr="006B4B05" w:rsidRDefault="00B1207E" w:rsidP="00D146C4">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242017B7" w14:textId="4F96EFBA" w:rsidR="00645655" w:rsidRPr="006B4B05" w:rsidRDefault="00B1207E" w:rsidP="00D146C4">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1119" w:type="dxa"/>
                  <w:tcBorders>
                    <w:top w:val="single" w:sz="4" w:space="0" w:color="00000A"/>
                    <w:left w:val="single" w:sz="4" w:space="0" w:color="00000A"/>
                    <w:bottom w:val="single" w:sz="4" w:space="0" w:color="00000A"/>
                    <w:right w:val="single" w:sz="4" w:space="0" w:color="00000A"/>
                  </w:tcBorders>
                  <w:vAlign w:val="center"/>
                  <w:hideMark/>
                </w:tcPr>
                <w:p w14:paraId="7E3A9926" w14:textId="7DA45AA6" w:rsidR="00645655" w:rsidRPr="006B4B05" w:rsidRDefault="00645655" w:rsidP="00D146C4">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Realizirano 30.06.2021.</w:t>
                  </w:r>
                </w:p>
              </w:tc>
            </w:tr>
            <w:tr w:rsidR="00645655" w:rsidRPr="006B4B05" w14:paraId="498B9538" w14:textId="77777777" w:rsidTr="00FC6D24">
              <w:trPr>
                <w:trHeight w:val="643"/>
                <w:jc w:val="right"/>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3D29AA40" w14:textId="77777777" w:rsidR="00645655" w:rsidRPr="006B4B05" w:rsidRDefault="0064565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financiranih udruga u kulturi</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02752BFA" w14:textId="77777777" w:rsidR="00645655" w:rsidRPr="006B4B05" w:rsidRDefault="0064565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Zadržavanjem broja  udruga osigurati postojeću razinu usluge</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424B750" w14:textId="77777777" w:rsidR="00645655" w:rsidRPr="006B4B05" w:rsidRDefault="0064565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udruga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F995952" w14:textId="77777777" w:rsidR="00645655" w:rsidRPr="006B4B05" w:rsidRDefault="00645655" w:rsidP="00D146C4">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55</w:t>
                  </w:r>
                </w:p>
              </w:tc>
              <w:tc>
                <w:tcPr>
                  <w:tcW w:w="737" w:type="dxa"/>
                  <w:tcBorders>
                    <w:top w:val="single" w:sz="4" w:space="0" w:color="00000A"/>
                    <w:left w:val="single" w:sz="4" w:space="0" w:color="00000A"/>
                    <w:bottom w:val="single" w:sz="4" w:space="0" w:color="00000A"/>
                    <w:right w:val="single" w:sz="4" w:space="0" w:color="00000A"/>
                  </w:tcBorders>
                  <w:vAlign w:val="center"/>
                  <w:hideMark/>
                </w:tcPr>
                <w:p w14:paraId="690486CA" w14:textId="77777777" w:rsidR="00645655" w:rsidRPr="006B4B05" w:rsidRDefault="00645655" w:rsidP="00D146C4">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55</w:t>
                  </w:r>
                </w:p>
              </w:tc>
              <w:tc>
                <w:tcPr>
                  <w:tcW w:w="907" w:type="dxa"/>
                  <w:tcBorders>
                    <w:top w:val="single" w:sz="4" w:space="0" w:color="00000A"/>
                    <w:left w:val="single" w:sz="4" w:space="0" w:color="00000A"/>
                    <w:bottom w:val="single" w:sz="4" w:space="0" w:color="00000A"/>
                    <w:right w:val="single" w:sz="4" w:space="0" w:color="00000A"/>
                  </w:tcBorders>
                  <w:vAlign w:val="center"/>
                </w:tcPr>
                <w:p w14:paraId="1C2B3DA6" w14:textId="6C779300" w:rsidR="00645655" w:rsidRPr="006B4B05" w:rsidRDefault="00B1207E" w:rsidP="00D146C4">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6DB3D1B7" w14:textId="3C22BFF7" w:rsidR="00645655" w:rsidRPr="006B4B05" w:rsidRDefault="00645655" w:rsidP="00D146C4">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55</w:t>
                  </w:r>
                </w:p>
              </w:tc>
              <w:tc>
                <w:tcPr>
                  <w:tcW w:w="1119" w:type="dxa"/>
                  <w:tcBorders>
                    <w:top w:val="single" w:sz="4" w:space="0" w:color="00000A"/>
                    <w:left w:val="single" w:sz="4" w:space="0" w:color="00000A"/>
                    <w:bottom w:val="single" w:sz="4" w:space="0" w:color="00000A"/>
                    <w:right w:val="single" w:sz="4" w:space="0" w:color="00000A"/>
                  </w:tcBorders>
                  <w:vAlign w:val="center"/>
                  <w:hideMark/>
                </w:tcPr>
                <w:p w14:paraId="26814D9F" w14:textId="4870EF32" w:rsidR="00645655" w:rsidRPr="006B4B05" w:rsidRDefault="00FC6D24" w:rsidP="00D146C4">
                  <w:pPr>
                    <w:spacing w:after="0" w:line="240" w:lineRule="auto"/>
                    <w:jc w:val="center"/>
                    <w:rPr>
                      <w:rFonts w:ascii="Times New Roman" w:hAnsi="Times New Roman" w:cs="Times New Roman"/>
                      <w:color w:val="FF0000"/>
                      <w:sz w:val="18"/>
                      <w:szCs w:val="18"/>
                    </w:rPr>
                  </w:pPr>
                  <w:r w:rsidRPr="00FC6D24">
                    <w:rPr>
                      <w:rFonts w:ascii="Times New Roman" w:hAnsi="Times New Roman" w:cs="Times New Roman"/>
                      <w:color w:val="auto"/>
                      <w:sz w:val="18"/>
                      <w:szCs w:val="18"/>
                    </w:rPr>
                    <w:t>12</w:t>
                  </w:r>
                </w:p>
              </w:tc>
            </w:tr>
            <w:tr w:rsidR="00645655" w:rsidRPr="006B4B05" w14:paraId="04168A63" w14:textId="77777777" w:rsidTr="00FC6D24">
              <w:trPr>
                <w:trHeight w:val="643"/>
                <w:jc w:val="right"/>
              </w:trPr>
              <w:tc>
                <w:tcPr>
                  <w:tcW w:w="1417" w:type="dxa"/>
                  <w:tcBorders>
                    <w:top w:val="single" w:sz="4" w:space="0" w:color="00000A"/>
                    <w:left w:val="single" w:sz="4" w:space="0" w:color="00000A"/>
                    <w:bottom w:val="single" w:sz="4" w:space="0" w:color="00000A"/>
                    <w:right w:val="single" w:sz="4" w:space="0" w:color="00000A"/>
                  </w:tcBorders>
                  <w:vAlign w:val="center"/>
                </w:tcPr>
                <w:p w14:paraId="0AE851A0" w14:textId="77777777" w:rsidR="00645655" w:rsidRPr="006B4B05" w:rsidRDefault="0064565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održanih manifestacija</w:t>
                  </w:r>
                </w:p>
              </w:tc>
              <w:tc>
                <w:tcPr>
                  <w:tcW w:w="1474" w:type="dxa"/>
                  <w:tcBorders>
                    <w:top w:val="single" w:sz="4" w:space="0" w:color="00000A"/>
                    <w:left w:val="single" w:sz="4" w:space="0" w:color="00000A"/>
                    <w:bottom w:val="single" w:sz="4" w:space="0" w:color="00000A"/>
                    <w:right w:val="single" w:sz="4" w:space="0" w:color="00000A"/>
                  </w:tcBorders>
                  <w:vAlign w:val="center"/>
                </w:tcPr>
                <w:p w14:paraId="0D901728" w14:textId="5EDACC29" w:rsidR="00645655" w:rsidRPr="006B4B05" w:rsidRDefault="0064565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Održati festivala ''</w:t>
                  </w:r>
                  <w:proofErr w:type="spellStart"/>
                  <w:r w:rsidRPr="006B4B05">
                    <w:rPr>
                      <w:rFonts w:ascii="Times New Roman" w:hAnsi="Times New Roman" w:cs="Times New Roman"/>
                      <w:color w:val="auto"/>
                      <w:sz w:val="18"/>
                      <w:szCs w:val="18"/>
                    </w:rPr>
                    <w:t>Aurea</w:t>
                  </w:r>
                  <w:proofErr w:type="spellEnd"/>
                  <w:r w:rsidRPr="006B4B05">
                    <w:rPr>
                      <w:rFonts w:ascii="Times New Roman" w:hAnsi="Times New Roman" w:cs="Times New Roman"/>
                      <w:color w:val="auto"/>
                      <w:sz w:val="18"/>
                      <w:szCs w:val="18"/>
                    </w:rPr>
                    <w:t xml:space="preserve"> </w:t>
                  </w:r>
                  <w:proofErr w:type="spellStart"/>
                  <w:r w:rsidRPr="006B4B05">
                    <w:rPr>
                      <w:rFonts w:ascii="Times New Roman" w:hAnsi="Times New Roman" w:cs="Times New Roman"/>
                      <w:color w:val="auto"/>
                      <w:sz w:val="18"/>
                      <w:szCs w:val="18"/>
                    </w:rPr>
                    <w:t>festa</w:t>
                  </w:r>
                  <w:proofErr w:type="spellEnd"/>
                  <w:r w:rsidRPr="006B4B05">
                    <w:rPr>
                      <w:rFonts w:ascii="Times New Roman" w:hAnsi="Times New Roman" w:cs="Times New Roman"/>
                      <w:color w:val="auto"/>
                      <w:sz w:val="18"/>
                      <w:szCs w:val="18"/>
                    </w:rPr>
                    <w:t>''</w:t>
                  </w:r>
                </w:p>
              </w:tc>
              <w:tc>
                <w:tcPr>
                  <w:tcW w:w="851" w:type="dxa"/>
                  <w:tcBorders>
                    <w:top w:val="single" w:sz="4" w:space="0" w:color="00000A"/>
                    <w:left w:val="single" w:sz="4" w:space="0" w:color="00000A"/>
                    <w:bottom w:val="single" w:sz="4" w:space="0" w:color="00000A"/>
                    <w:right w:val="single" w:sz="4" w:space="0" w:color="00000A"/>
                  </w:tcBorders>
                  <w:vAlign w:val="center"/>
                </w:tcPr>
                <w:p w14:paraId="6BD51D90" w14:textId="0AD72501" w:rsidR="00645655" w:rsidRPr="006B4B05" w:rsidRDefault="0064565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tcPr>
                <w:p w14:paraId="69DC1AD1" w14:textId="77777777" w:rsidR="00645655" w:rsidRPr="006B4B05" w:rsidRDefault="00645655" w:rsidP="00D146C4">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737" w:type="dxa"/>
                  <w:tcBorders>
                    <w:top w:val="single" w:sz="4" w:space="0" w:color="00000A"/>
                    <w:left w:val="single" w:sz="4" w:space="0" w:color="00000A"/>
                    <w:bottom w:val="single" w:sz="4" w:space="0" w:color="00000A"/>
                    <w:right w:val="single" w:sz="4" w:space="0" w:color="00000A"/>
                  </w:tcBorders>
                  <w:vAlign w:val="center"/>
                </w:tcPr>
                <w:p w14:paraId="3BFDA75B" w14:textId="77777777" w:rsidR="00645655" w:rsidRPr="006B4B05" w:rsidRDefault="00645655" w:rsidP="00D146C4">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907" w:type="dxa"/>
                  <w:tcBorders>
                    <w:top w:val="single" w:sz="4" w:space="0" w:color="00000A"/>
                    <w:left w:val="single" w:sz="4" w:space="0" w:color="00000A"/>
                    <w:bottom w:val="single" w:sz="4" w:space="0" w:color="00000A"/>
                    <w:right w:val="single" w:sz="4" w:space="0" w:color="00000A"/>
                  </w:tcBorders>
                  <w:vAlign w:val="center"/>
                </w:tcPr>
                <w:p w14:paraId="1CA9E7C6" w14:textId="424F5E70" w:rsidR="00645655" w:rsidRPr="006B4B05" w:rsidRDefault="00B1207E" w:rsidP="00D146C4">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94" w:type="dxa"/>
                  <w:tcBorders>
                    <w:top w:val="single" w:sz="4" w:space="0" w:color="00000A"/>
                    <w:left w:val="single" w:sz="4" w:space="0" w:color="00000A"/>
                    <w:bottom w:val="single" w:sz="4" w:space="0" w:color="00000A"/>
                    <w:right w:val="single" w:sz="4" w:space="0" w:color="00000A"/>
                  </w:tcBorders>
                  <w:vAlign w:val="center"/>
                </w:tcPr>
                <w:p w14:paraId="0D0A2953" w14:textId="3D129E9D" w:rsidR="00645655" w:rsidRPr="006B4B05" w:rsidRDefault="00B1207E" w:rsidP="00D146C4">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119" w:type="dxa"/>
                  <w:tcBorders>
                    <w:top w:val="single" w:sz="4" w:space="0" w:color="00000A"/>
                    <w:left w:val="single" w:sz="4" w:space="0" w:color="00000A"/>
                    <w:bottom w:val="single" w:sz="4" w:space="0" w:color="00000A"/>
                    <w:right w:val="single" w:sz="4" w:space="0" w:color="00000A"/>
                  </w:tcBorders>
                  <w:vAlign w:val="center"/>
                </w:tcPr>
                <w:p w14:paraId="59E011C5" w14:textId="04E30BD4" w:rsidR="00645655" w:rsidRPr="006B4B05" w:rsidRDefault="00B1207E" w:rsidP="00D146C4">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bl>
          <w:p w14:paraId="6FC7A6F1" w14:textId="77777777" w:rsidR="005C648E" w:rsidRPr="006B4B05" w:rsidRDefault="005C648E" w:rsidP="006B4B05">
            <w:pPr>
              <w:spacing w:after="0" w:line="240" w:lineRule="auto"/>
              <w:rPr>
                <w:rFonts w:ascii="Times New Roman" w:hAnsi="Times New Roman" w:cs="Times New Roman"/>
                <w:color w:val="auto"/>
                <w:sz w:val="18"/>
                <w:szCs w:val="18"/>
                <w:lang w:eastAsia="en-US"/>
              </w:rPr>
            </w:pPr>
          </w:p>
        </w:tc>
      </w:tr>
    </w:tbl>
    <w:p w14:paraId="48FAC44E" w14:textId="77777777" w:rsidR="005C648E" w:rsidRPr="006B4B05" w:rsidRDefault="005C648E" w:rsidP="006B4B05">
      <w:pPr>
        <w:spacing w:after="0" w:line="240" w:lineRule="auto"/>
        <w:rPr>
          <w:rFonts w:ascii="Times New Roman" w:hAnsi="Times New Roman" w:cs="Times New Roman"/>
          <w:color w:val="auto"/>
          <w:sz w:val="18"/>
          <w:szCs w:val="18"/>
        </w:rPr>
      </w:pPr>
    </w:p>
    <w:tbl>
      <w:tblPr>
        <w:tblW w:w="1063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122"/>
        <w:gridCol w:w="8505"/>
        <w:gridCol w:w="7"/>
      </w:tblGrid>
      <w:tr w:rsidR="000053AF" w:rsidRPr="006B4B05" w14:paraId="418B9AA3" w14:textId="77777777" w:rsidTr="00D146C4">
        <w:trPr>
          <w:gridAfter w:val="1"/>
          <w:wAfter w:w="7" w:type="dxa"/>
          <w:trHeight w:val="55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749D062" w14:textId="77777777" w:rsidR="005C648E" w:rsidRPr="006B4B05" w:rsidRDefault="005C648E"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45CC1698" w14:textId="77777777" w:rsidR="005C648E" w:rsidRPr="006B4B05" w:rsidRDefault="005C648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4002 ZNANSTVENO ISTRAŽIVAČKI I UMJETNIČKI RAD</w:t>
            </w:r>
          </w:p>
        </w:tc>
      </w:tr>
      <w:tr w:rsidR="000053AF" w:rsidRPr="006B4B05" w14:paraId="3CF192EE" w14:textId="77777777" w:rsidTr="00D146C4">
        <w:trPr>
          <w:gridAfter w:val="1"/>
          <w:wAfter w:w="7" w:type="dxa"/>
          <w:trHeight w:val="27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3B83BC1" w14:textId="77777777" w:rsidR="005C648E" w:rsidRPr="006B4B05" w:rsidRDefault="005C648E"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vAlign w:val="center"/>
          </w:tcPr>
          <w:p w14:paraId="6DD91B19" w14:textId="77777777" w:rsidR="005C648E" w:rsidRPr="006B4B05" w:rsidRDefault="005C648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Cilj ovoga Programa je sufinanciranje rada Hrvatske akademije znanosti i umjetnosti koja  nastoji da hrvatsko društvo bude društvo znanja i znanosti uključujući hrvatske znanosti u europske i svjetske tokove znanosti, trajnim poticanjem i sustavnim povećanjem ulaganja u istraživanje i razvoj znanosti te briga o hrvatskoj kulturnoj baštini i njezinoj afirmaciji u svijetu kao sveopćeg napretka Hrvatske.</w:t>
            </w:r>
          </w:p>
        </w:tc>
      </w:tr>
      <w:tr w:rsidR="000053AF" w:rsidRPr="006B4B05" w14:paraId="125F09EF" w14:textId="77777777" w:rsidTr="00D146C4">
        <w:trPr>
          <w:gridAfter w:val="1"/>
          <w:wAfter w:w="7" w:type="dxa"/>
          <w:trHeight w:val="1276"/>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A9E9040" w14:textId="77777777" w:rsidR="005C648E" w:rsidRPr="006B4B05" w:rsidRDefault="005C648E"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tcPr>
          <w:p w14:paraId="5010AE48" w14:textId="2D302EDE" w:rsidR="005C648E" w:rsidRPr="006B4B05" w:rsidRDefault="005C648E" w:rsidP="006B4B05">
            <w:pPr>
              <w:pStyle w:val="ListParagraph"/>
              <w:numPr>
                <w:ilvl w:val="0"/>
                <w:numId w:val="2"/>
              </w:numPr>
              <w:ind w:left="0"/>
              <w:rPr>
                <w:color w:val="auto"/>
                <w:sz w:val="18"/>
                <w:szCs w:val="18"/>
              </w:rPr>
            </w:pPr>
            <w:r w:rsidRPr="006B4B05">
              <w:rPr>
                <w:color w:val="auto"/>
                <w:sz w:val="18"/>
                <w:szCs w:val="18"/>
              </w:rPr>
              <w:t>Zakon o financiranju javnih potreba u kulturi (N</w:t>
            </w:r>
            <w:r w:rsidR="00B1207E" w:rsidRPr="006B4B05">
              <w:rPr>
                <w:color w:val="auto"/>
                <w:sz w:val="18"/>
                <w:szCs w:val="18"/>
              </w:rPr>
              <w:t>arodne novine</w:t>
            </w:r>
            <w:r w:rsidRPr="006B4B05">
              <w:rPr>
                <w:color w:val="auto"/>
                <w:sz w:val="18"/>
                <w:szCs w:val="18"/>
              </w:rPr>
              <w:t>, broj: 47/90., 27/93.</w:t>
            </w:r>
            <w:r w:rsidR="00524BAC" w:rsidRPr="006B4B05">
              <w:rPr>
                <w:color w:val="auto"/>
                <w:sz w:val="18"/>
                <w:szCs w:val="18"/>
              </w:rPr>
              <w:t xml:space="preserve"> i </w:t>
            </w:r>
            <w:r w:rsidRPr="006B4B05">
              <w:rPr>
                <w:color w:val="auto"/>
                <w:sz w:val="18"/>
                <w:szCs w:val="18"/>
              </w:rPr>
              <w:t xml:space="preserve"> 38/09.)</w:t>
            </w:r>
          </w:p>
          <w:p w14:paraId="2AFAE17D" w14:textId="430EF0FE" w:rsidR="005C648E" w:rsidRPr="006B4B05" w:rsidRDefault="005C648E" w:rsidP="006B4B05">
            <w:pPr>
              <w:pStyle w:val="ListParagraph"/>
              <w:numPr>
                <w:ilvl w:val="0"/>
                <w:numId w:val="2"/>
              </w:numPr>
              <w:ind w:left="0"/>
              <w:rPr>
                <w:color w:val="auto"/>
                <w:sz w:val="18"/>
                <w:szCs w:val="18"/>
              </w:rPr>
            </w:pPr>
            <w:r w:rsidRPr="006B4B05">
              <w:rPr>
                <w:color w:val="auto"/>
                <w:sz w:val="18"/>
                <w:szCs w:val="18"/>
              </w:rPr>
              <w:t xml:space="preserve">Zakon o lokalnoj i područnoj (regionalnoj) samoupravi </w:t>
            </w:r>
            <w:r w:rsidRPr="006B4B05">
              <w:rPr>
                <w:color w:val="auto"/>
                <w:sz w:val="18"/>
                <w:szCs w:val="18"/>
                <w:lang w:eastAsia="zh-CN"/>
              </w:rPr>
              <w:t xml:space="preserve"> </w:t>
            </w:r>
            <w:r w:rsidRPr="006B4B05">
              <w:rPr>
                <w:color w:val="auto"/>
                <w:sz w:val="18"/>
                <w:szCs w:val="18"/>
              </w:rPr>
              <w:t>N</w:t>
            </w:r>
            <w:r w:rsidR="00B1207E" w:rsidRPr="006B4B05">
              <w:rPr>
                <w:color w:val="auto"/>
                <w:sz w:val="18"/>
                <w:szCs w:val="18"/>
              </w:rPr>
              <w:t>arodne novine</w:t>
            </w:r>
            <w:r w:rsidRPr="006B4B05">
              <w:rPr>
                <w:color w:val="auto"/>
                <w:sz w:val="18"/>
                <w:szCs w:val="18"/>
              </w:rPr>
              <w:t>, broj: 33/01., 60/01. - vjerodostojno tumačenje, 106/03, 129/05, 109/07, 125/08., 36/09., 150/11., 144/12., 19/13.- pročišćeni tekst, 137/15.- ispravak</w:t>
            </w:r>
            <w:r w:rsidR="0091704C" w:rsidRPr="006B4B05">
              <w:rPr>
                <w:color w:val="auto"/>
                <w:sz w:val="18"/>
                <w:szCs w:val="18"/>
              </w:rPr>
              <w:t>,</w:t>
            </w:r>
            <w:r w:rsidRPr="006B4B05">
              <w:rPr>
                <w:color w:val="auto"/>
                <w:sz w:val="18"/>
                <w:szCs w:val="18"/>
              </w:rPr>
              <w:t xml:space="preserve"> 123/17.</w:t>
            </w:r>
            <w:r w:rsidR="00B1207E" w:rsidRPr="006B4B05">
              <w:rPr>
                <w:color w:val="auto"/>
                <w:sz w:val="18"/>
                <w:szCs w:val="18"/>
              </w:rPr>
              <w:t>,</w:t>
            </w:r>
            <w:r w:rsidR="0091704C" w:rsidRPr="006B4B05">
              <w:rPr>
                <w:color w:val="auto"/>
                <w:sz w:val="18"/>
                <w:szCs w:val="18"/>
              </w:rPr>
              <w:t xml:space="preserve"> 98/19.</w:t>
            </w:r>
            <w:r w:rsidR="00B1207E" w:rsidRPr="006B4B05">
              <w:rPr>
                <w:color w:val="auto"/>
                <w:sz w:val="18"/>
                <w:szCs w:val="18"/>
              </w:rPr>
              <w:t xml:space="preserve"> i 144/20.</w:t>
            </w:r>
            <w:r w:rsidRPr="006B4B05">
              <w:rPr>
                <w:color w:val="auto"/>
                <w:sz w:val="18"/>
                <w:szCs w:val="18"/>
              </w:rPr>
              <w:t>)</w:t>
            </w:r>
          </w:p>
          <w:p w14:paraId="75A9505F" w14:textId="12B49452" w:rsidR="005C648E" w:rsidRPr="006B4B05" w:rsidRDefault="005C648E" w:rsidP="006B4B05">
            <w:pPr>
              <w:pStyle w:val="ListParagraph"/>
              <w:numPr>
                <w:ilvl w:val="0"/>
                <w:numId w:val="2"/>
              </w:numPr>
              <w:ind w:left="0"/>
              <w:rPr>
                <w:color w:val="auto"/>
                <w:sz w:val="18"/>
                <w:szCs w:val="18"/>
              </w:rPr>
            </w:pPr>
            <w:r w:rsidRPr="006B4B05">
              <w:rPr>
                <w:color w:val="auto"/>
                <w:sz w:val="18"/>
                <w:szCs w:val="18"/>
              </w:rPr>
              <w:t>Zakon o udrugama (N</w:t>
            </w:r>
            <w:r w:rsidR="00B1207E" w:rsidRPr="006B4B05">
              <w:rPr>
                <w:color w:val="auto"/>
                <w:sz w:val="18"/>
                <w:szCs w:val="18"/>
              </w:rPr>
              <w:t>arodne novine</w:t>
            </w:r>
            <w:r w:rsidRPr="006B4B05">
              <w:rPr>
                <w:color w:val="auto"/>
                <w:sz w:val="18"/>
                <w:szCs w:val="18"/>
              </w:rPr>
              <w:t>, broj: 74/14.</w:t>
            </w:r>
            <w:r w:rsidR="00524BAC" w:rsidRPr="006B4B05">
              <w:rPr>
                <w:color w:val="auto"/>
                <w:sz w:val="18"/>
                <w:szCs w:val="18"/>
              </w:rPr>
              <w:t>,</w:t>
            </w:r>
            <w:r w:rsidRPr="006B4B05">
              <w:rPr>
                <w:color w:val="auto"/>
                <w:sz w:val="18"/>
                <w:szCs w:val="18"/>
              </w:rPr>
              <w:t xml:space="preserve"> 70/17.</w:t>
            </w:r>
            <w:r w:rsidR="00524BAC" w:rsidRPr="006B4B05">
              <w:rPr>
                <w:color w:val="auto"/>
                <w:sz w:val="18"/>
                <w:szCs w:val="18"/>
              </w:rPr>
              <w:t xml:space="preserve"> i 98/19.</w:t>
            </w:r>
            <w:r w:rsidRPr="006B4B05">
              <w:rPr>
                <w:color w:val="auto"/>
                <w:sz w:val="18"/>
                <w:szCs w:val="18"/>
              </w:rPr>
              <w:t>)</w:t>
            </w:r>
          </w:p>
          <w:p w14:paraId="7B7D5627" w14:textId="68ABC107" w:rsidR="005C648E" w:rsidRPr="006B4B05" w:rsidRDefault="005C648E" w:rsidP="006B4B05">
            <w:pPr>
              <w:pStyle w:val="ListParagraph"/>
              <w:numPr>
                <w:ilvl w:val="0"/>
                <w:numId w:val="2"/>
              </w:numPr>
              <w:ind w:left="0"/>
              <w:rPr>
                <w:color w:val="auto"/>
                <w:sz w:val="18"/>
                <w:szCs w:val="18"/>
              </w:rPr>
            </w:pPr>
            <w:r w:rsidRPr="006B4B05">
              <w:rPr>
                <w:color w:val="auto"/>
                <w:sz w:val="18"/>
                <w:szCs w:val="18"/>
              </w:rPr>
              <w:t>Statut Grada Požege (Službene novine Grada Požege, broj:</w:t>
            </w:r>
            <w:r w:rsidR="00524BAC" w:rsidRPr="006B4B05">
              <w:rPr>
                <w:color w:val="auto"/>
                <w:sz w:val="18"/>
                <w:szCs w:val="18"/>
              </w:rPr>
              <w:t xml:space="preserve"> 2/2</w:t>
            </w:r>
            <w:r w:rsidR="00B1207E" w:rsidRPr="006B4B05">
              <w:rPr>
                <w:color w:val="auto"/>
                <w:sz w:val="18"/>
                <w:szCs w:val="18"/>
              </w:rPr>
              <w:t>1</w:t>
            </w:r>
            <w:r w:rsidR="00524BAC" w:rsidRPr="006B4B05">
              <w:rPr>
                <w:color w:val="auto"/>
                <w:sz w:val="18"/>
                <w:szCs w:val="18"/>
              </w:rPr>
              <w:t>.</w:t>
            </w:r>
            <w:r w:rsidRPr="006B4B05">
              <w:rPr>
                <w:color w:val="auto"/>
                <w:sz w:val="18"/>
                <w:szCs w:val="18"/>
              </w:rPr>
              <w:t>)</w:t>
            </w:r>
          </w:p>
        </w:tc>
      </w:tr>
      <w:tr w:rsidR="000053AF" w:rsidRPr="006B4B05" w14:paraId="2A9A4BB0" w14:textId="77777777" w:rsidTr="00D146C4">
        <w:trPr>
          <w:gridAfter w:val="1"/>
          <w:wAfter w:w="7" w:type="dxa"/>
          <w:trHeight w:val="141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30CE1BA" w14:textId="77777777" w:rsidR="005C648E" w:rsidRPr="006B4B05" w:rsidRDefault="005C648E"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003C767D" w14:textId="77777777" w:rsidR="005C648E" w:rsidRPr="006B4B05" w:rsidRDefault="005C648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Plan Proračuna Grada Požege za 202</w:t>
            </w:r>
            <w:r w:rsidR="003E6C94" w:rsidRPr="006B4B05">
              <w:rPr>
                <w:rFonts w:ascii="Times New Roman" w:hAnsi="Times New Roman" w:cs="Times New Roman"/>
                <w:color w:val="auto"/>
                <w:sz w:val="18"/>
                <w:szCs w:val="18"/>
              </w:rPr>
              <w:t>1</w:t>
            </w:r>
            <w:r w:rsidRPr="006B4B05">
              <w:rPr>
                <w:rFonts w:ascii="Times New Roman" w:hAnsi="Times New Roman" w:cs="Times New Roman"/>
                <w:color w:val="auto"/>
                <w:sz w:val="18"/>
                <w:szCs w:val="18"/>
              </w:rPr>
              <w:t>. godinu, stvarni troškovi iz prethodnih godina, rezultati prethodnog rada korisnika.</w:t>
            </w:r>
          </w:p>
        </w:tc>
      </w:tr>
      <w:tr w:rsidR="000053AF" w:rsidRPr="006B4B05" w14:paraId="11A7BDED" w14:textId="77777777" w:rsidTr="00D146C4">
        <w:trPr>
          <w:gridAfter w:val="1"/>
          <w:wAfter w:w="7" w:type="dxa"/>
          <w:trHeight w:val="268"/>
          <w:jc w:val="center"/>
        </w:trPr>
        <w:tc>
          <w:tcPr>
            <w:tcW w:w="2122" w:type="dxa"/>
            <w:tcBorders>
              <w:top w:val="single" w:sz="4" w:space="0" w:color="00000A"/>
              <w:left w:val="single" w:sz="4" w:space="0" w:color="00000A"/>
              <w:bottom w:val="single" w:sz="4" w:space="0" w:color="00000A"/>
              <w:right w:val="single" w:sz="4" w:space="0" w:color="00000A"/>
            </w:tcBorders>
            <w:vAlign w:val="center"/>
          </w:tcPr>
          <w:p w14:paraId="7C567434" w14:textId="77777777" w:rsidR="005C648E" w:rsidRPr="006B4B05" w:rsidRDefault="005C648E"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78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2268"/>
              <w:gridCol w:w="1247"/>
              <w:gridCol w:w="1247"/>
              <w:gridCol w:w="1247"/>
              <w:gridCol w:w="1304"/>
            </w:tblGrid>
            <w:tr w:rsidR="00D146C4" w:rsidRPr="006B4B05" w14:paraId="652ABFA9" w14:textId="5F02B5A3" w:rsidTr="00D146C4">
              <w:trPr>
                <w:trHeight w:val="309"/>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1BB4F23E" w14:textId="77777777" w:rsidR="00B1207E" w:rsidRPr="006B4B05" w:rsidRDefault="00B1207E" w:rsidP="00D146C4">
                  <w:pPr>
                    <w:spacing w:after="0" w:line="240" w:lineRule="auto"/>
                    <w:jc w:val="center"/>
                    <w:rPr>
                      <w:rFonts w:ascii="Times New Roman" w:hAnsi="Times New Roman" w:cs="Times New Roman"/>
                      <w:b/>
                      <w:color w:val="auto"/>
                      <w:sz w:val="18"/>
                      <w:szCs w:val="18"/>
                    </w:rPr>
                  </w:pPr>
                  <w:proofErr w:type="spellStart"/>
                  <w:r w:rsidRPr="006B4B05">
                    <w:rPr>
                      <w:rFonts w:ascii="Times New Roman" w:hAnsi="Times New Roman" w:cs="Times New Roman"/>
                      <w:b/>
                      <w:color w:val="auto"/>
                      <w:sz w:val="18"/>
                      <w:szCs w:val="18"/>
                    </w:rPr>
                    <w:t>R.b</w:t>
                  </w:r>
                  <w:proofErr w:type="spellEnd"/>
                  <w:r w:rsidRPr="006B4B05">
                    <w:rPr>
                      <w:rFonts w:ascii="Times New Roman" w:hAnsi="Times New Roman" w:cs="Times New Roman"/>
                      <w:b/>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07BDF80A" w14:textId="77777777" w:rsidR="00B1207E" w:rsidRPr="006B4B05" w:rsidRDefault="00B1207E" w:rsidP="00D146C4">
                  <w:pPr>
                    <w:spacing w:after="0" w:line="240" w:lineRule="auto"/>
                    <w:jc w:val="center"/>
                    <w:rPr>
                      <w:rFonts w:ascii="Times New Roman" w:hAnsi="Times New Roman" w:cs="Times New Roman"/>
                      <w:b/>
                      <w:color w:val="auto"/>
                      <w:sz w:val="18"/>
                      <w:szCs w:val="18"/>
                    </w:rPr>
                  </w:pPr>
                  <w:r w:rsidRPr="006B4B05">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DE13E00" w14:textId="71FC73EC" w:rsidR="00B1207E" w:rsidRPr="006B4B05" w:rsidRDefault="00D146C4" w:rsidP="00D146C4">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b/>
                      <w:color w:val="auto"/>
                      <w:sz w:val="18"/>
                      <w:szCs w:val="18"/>
                    </w:rPr>
                    <w:t>IZVORNI PLAN</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5143979" w14:textId="5412FAF0" w:rsidR="00B1207E" w:rsidRPr="006B4B05" w:rsidRDefault="00D146C4" w:rsidP="00D146C4">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3EDCEFE" w14:textId="46D20F02" w:rsidR="00B1207E" w:rsidRPr="006B4B05" w:rsidRDefault="00D146C4" w:rsidP="00D146C4">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TEKUĆI PLAN</w:t>
                  </w:r>
                </w:p>
              </w:tc>
              <w:tc>
                <w:tcPr>
                  <w:tcW w:w="1304" w:type="dxa"/>
                  <w:tcBorders>
                    <w:top w:val="single" w:sz="4" w:space="0" w:color="00000A"/>
                    <w:left w:val="single" w:sz="4" w:space="0" w:color="00000A"/>
                    <w:bottom w:val="single" w:sz="4" w:space="0" w:color="00000A"/>
                    <w:right w:val="single" w:sz="4" w:space="0" w:color="00000A"/>
                  </w:tcBorders>
                  <w:vAlign w:val="center"/>
                </w:tcPr>
                <w:p w14:paraId="05FF19AA" w14:textId="429CAC36" w:rsidR="00B1207E" w:rsidRPr="00D146C4" w:rsidRDefault="00D146C4" w:rsidP="00D146C4">
                  <w:pPr>
                    <w:spacing w:after="0" w:line="240" w:lineRule="auto"/>
                    <w:jc w:val="center"/>
                    <w:rPr>
                      <w:rFonts w:ascii="Times New Roman" w:hAnsi="Times New Roman" w:cs="Times New Roman"/>
                      <w:b/>
                      <w:bCs/>
                      <w:color w:val="auto"/>
                      <w:sz w:val="16"/>
                      <w:szCs w:val="16"/>
                    </w:rPr>
                  </w:pPr>
                  <w:r w:rsidRPr="00D146C4">
                    <w:rPr>
                      <w:rFonts w:ascii="Times New Roman" w:hAnsi="Times New Roman" w:cs="Times New Roman"/>
                      <w:b/>
                      <w:color w:val="auto"/>
                      <w:sz w:val="16"/>
                      <w:szCs w:val="16"/>
                    </w:rPr>
                    <w:t>REALIZACIJA 30.06.2021.</w:t>
                  </w:r>
                </w:p>
              </w:tc>
            </w:tr>
            <w:tr w:rsidR="00D146C4" w:rsidRPr="006B4B05" w14:paraId="51ABDA26" w14:textId="2688545E" w:rsidTr="00D146C4">
              <w:trPr>
                <w:trHeight w:val="309"/>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3407AAFC" w14:textId="77777777" w:rsidR="00B1207E" w:rsidRPr="006B4B05" w:rsidRDefault="00B1207E" w:rsidP="00D146C4">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hideMark/>
                </w:tcPr>
                <w:p w14:paraId="2537514D" w14:textId="77777777" w:rsidR="00B1207E" w:rsidRPr="006B4B05" w:rsidRDefault="00B1207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Zavod za znanstveno-istraživački i umjetnički rad HAZU</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636C2F3" w14:textId="77777777" w:rsidR="00B1207E" w:rsidRPr="006B4B05" w:rsidRDefault="00B1207E"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100.000,00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DE1C52A" w14:textId="4B9E5ECB" w:rsidR="00B1207E" w:rsidRPr="006B4B05" w:rsidRDefault="00B1207E"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9558A6A" w14:textId="77777777" w:rsidR="00B1207E" w:rsidRPr="006B4B05" w:rsidRDefault="00B1207E"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100.000,00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57196A2C" w14:textId="7FD848FD" w:rsidR="00B1207E" w:rsidRPr="006B4B05" w:rsidRDefault="00B1207E" w:rsidP="00D146C4">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49.980,00</w:t>
                  </w:r>
                </w:p>
              </w:tc>
            </w:tr>
            <w:tr w:rsidR="00D146C4" w:rsidRPr="006B4B05" w14:paraId="4DF9E628" w14:textId="050AF387" w:rsidTr="00D146C4">
              <w:trPr>
                <w:trHeight w:val="309"/>
              </w:trPr>
              <w:tc>
                <w:tcPr>
                  <w:tcW w:w="567" w:type="dxa"/>
                  <w:tcBorders>
                    <w:top w:val="single" w:sz="4" w:space="0" w:color="00000A"/>
                    <w:left w:val="single" w:sz="4" w:space="0" w:color="00000A"/>
                    <w:bottom w:val="single" w:sz="4" w:space="0" w:color="00000A"/>
                    <w:right w:val="single" w:sz="4" w:space="0" w:color="00000A"/>
                  </w:tcBorders>
                  <w:vAlign w:val="center"/>
                </w:tcPr>
                <w:p w14:paraId="48DCD53F" w14:textId="77777777" w:rsidR="00B1207E" w:rsidRPr="006B4B05" w:rsidRDefault="00B1207E" w:rsidP="00D146C4">
                  <w:pPr>
                    <w:spacing w:after="0" w:line="240" w:lineRule="auto"/>
                    <w:jc w:val="center"/>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hideMark/>
                </w:tcPr>
                <w:p w14:paraId="5AEDABE0" w14:textId="77777777" w:rsidR="00B1207E" w:rsidRPr="006B4B05" w:rsidRDefault="00B1207E"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AE78FFB" w14:textId="77777777" w:rsidR="00B1207E" w:rsidRPr="006B4B05" w:rsidRDefault="00B1207E" w:rsidP="00D146C4">
                  <w:pPr>
                    <w:spacing w:after="0" w:line="240" w:lineRule="auto"/>
                    <w:jc w:val="right"/>
                    <w:rPr>
                      <w:rFonts w:ascii="Times New Roman" w:hAnsi="Times New Roman" w:cs="Times New Roman"/>
                      <w:b/>
                      <w:color w:val="auto"/>
                      <w:sz w:val="18"/>
                      <w:szCs w:val="18"/>
                    </w:rPr>
                  </w:pPr>
                  <w:r w:rsidRPr="006B4B05">
                    <w:rPr>
                      <w:rFonts w:ascii="Times New Roman" w:hAnsi="Times New Roman" w:cs="Times New Roman"/>
                      <w:b/>
                      <w:color w:val="auto"/>
                      <w:sz w:val="18"/>
                      <w:szCs w:val="18"/>
                    </w:rPr>
                    <w:t>100.000,00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08B87B2" w14:textId="55D3C8C3" w:rsidR="00B1207E" w:rsidRPr="006B4B05" w:rsidRDefault="00B1207E" w:rsidP="00D146C4">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3E186B7" w14:textId="77777777" w:rsidR="00B1207E" w:rsidRPr="006B4B05" w:rsidRDefault="00B1207E" w:rsidP="00D146C4">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100.000,00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102D37D8" w14:textId="06BDD7CA" w:rsidR="00B1207E" w:rsidRPr="006B4B05" w:rsidRDefault="00B1207E" w:rsidP="00D146C4">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49.980,00</w:t>
                  </w:r>
                </w:p>
              </w:tc>
            </w:tr>
          </w:tbl>
          <w:p w14:paraId="06FF77E8" w14:textId="77777777" w:rsidR="005C648E" w:rsidRPr="006B4B05" w:rsidRDefault="005C648E" w:rsidP="006B4B05">
            <w:pPr>
              <w:spacing w:after="0" w:line="240" w:lineRule="auto"/>
              <w:rPr>
                <w:rFonts w:ascii="Times New Roman" w:hAnsi="Times New Roman" w:cs="Times New Roman"/>
                <w:color w:val="auto"/>
                <w:sz w:val="18"/>
                <w:szCs w:val="18"/>
                <w:lang w:eastAsia="en-US"/>
              </w:rPr>
            </w:pPr>
          </w:p>
        </w:tc>
      </w:tr>
      <w:tr w:rsidR="006D74E3" w:rsidRPr="006B4B05" w14:paraId="0B6BF7C1" w14:textId="77777777" w:rsidTr="00D146C4">
        <w:trPr>
          <w:gridAfter w:val="1"/>
          <w:wAfter w:w="7" w:type="dxa"/>
          <w:trHeight w:val="268"/>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2DDAE0" w14:textId="77777777" w:rsidR="006D74E3" w:rsidRPr="006B4B05" w:rsidRDefault="006D74E3"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932C2E7" w14:textId="77777777" w:rsidR="006D74E3" w:rsidRPr="006B4B05" w:rsidRDefault="006D74E3"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color w:val="auto"/>
                <w:sz w:val="18"/>
                <w:szCs w:val="18"/>
              </w:rPr>
              <w:t>8000 STIPENDIJE, ŠKOLARINE I DRUGE NAKNADE</w:t>
            </w:r>
          </w:p>
        </w:tc>
      </w:tr>
      <w:tr w:rsidR="006D74E3" w:rsidRPr="006B4B05" w14:paraId="46E7949C" w14:textId="77777777" w:rsidTr="00D146C4">
        <w:trPr>
          <w:trHeight w:val="46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80C66CD" w14:textId="77777777" w:rsidR="006D74E3" w:rsidRPr="006B4B05" w:rsidRDefault="006D74E3"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OPĆI I POSEBNI CILJEVI:</w:t>
            </w:r>
          </w:p>
        </w:tc>
        <w:tc>
          <w:tcPr>
            <w:tcW w:w="8512" w:type="dxa"/>
            <w:gridSpan w:val="2"/>
            <w:tcBorders>
              <w:top w:val="single" w:sz="4" w:space="0" w:color="00000A"/>
              <w:left w:val="single" w:sz="4" w:space="0" w:color="00000A"/>
              <w:bottom w:val="single" w:sz="4" w:space="0" w:color="00000A"/>
              <w:right w:val="single" w:sz="4" w:space="0" w:color="00000A"/>
            </w:tcBorders>
            <w:vAlign w:val="center"/>
            <w:hideMark/>
          </w:tcPr>
          <w:p w14:paraId="1ED0AF73" w14:textId="77777777" w:rsidR="006D74E3" w:rsidRPr="006B4B05" w:rsidRDefault="006D74E3"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Cilj ovoga Programa je novčano pomaganje pri školovanju studentima sa područja Grada Požege koji studiraju izvan mjesta prebivališta te stipendiranje darovitih učenika srednjih škola kako bi se time potakla kreativnost, stvaralaštvo i potencijalna darovitost djece i učenika.</w:t>
            </w:r>
          </w:p>
        </w:tc>
      </w:tr>
      <w:tr w:rsidR="006D74E3" w:rsidRPr="006B4B05" w14:paraId="7BA0755C" w14:textId="77777777" w:rsidTr="00D146C4">
        <w:trPr>
          <w:trHeight w:val="154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D3D099A" w14:textId="77777777" w:rsidR="006D74E3" w:rsidRPr="006B4B05" w:rsidRDefault="006D74E3"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ZAKONSKA OSNOVA ZA UVOĐENJE PROGRAMA:</w:t>
            </w:r>
          </w:p>
        </w:tc>
        <w:tc>
          <w:tcPr>
            <w:tcW w:w="8512" w:type="dxa"/>
            <w:gridSpan w:val="2"/>
            <w:tcBorders>
              <w:top w:val="single" w:sz="4" w:space="0" w:color="00000A"/>
              <w:left w:val="single" w:sz="4" w:space="0" w:color="00000A"/>
              <w:bottom w:val="single" w:sz="4" w:space="0" w:color="00000A"/>
              <w:right w:val="single" w:sz="4" w:space="0" w:color="00000A"/>
            </w:tcBorders>
            <w:vAlign w:val="center"/>
          </w:tcPr>
          <w:p w14:paraId="69A6261F" w14:textId="00B138AB" w:rsidR="006D74E3" w:rsidRPr="006B4B05" w:rsidRDefault="006D74E3" w:rsidP="006B4B05">
            <w:pPr>
              <w:pStyle w:val="ListParagraph"/>
              <w:numPr>
                <w:ilvl w:val="0"/>
                <w:numId w:val="2"/>
              </w:numPr>
              <w:ind w:left="0"/>
              <w:rPr>
                <w:color w:val="auto"/>
                <w:sz w:val="18"/>
                <w:szCs w:val="18"/>
              </w:rPr>
            </w:pPr>
            <w:r w:rsidRPr="006B4B05">
              <w:rPr>
                <w:color w:val="auto"/>
                <w:sz w:val="18"/>
                <w:szCs w:val="18"/>
              </w:rPr>
              <w:t>Zakon o lokalnoj i područnoj (regionalnoj) samoupravi (N</w:t>
            </w:r>
            <w:r w:rsidR="00B1207E" w:rsidRPr="006B4B05">
              <w:rPr>
                <w:color w:val="auto"/>
                <w:sz w:val="18"/>
                <w:szCs w:val="18"/>
              </w:rPr>
              <w:t>arodne novine</w:t>
            </w:r>
            <w:r w:rsidRPr="006B4B05">
              <w:rPr>
                <w:color w:val="auto"/>
                <w:sz w:val="18"/>
                <w:szCs w:val="18"/>
              </w:rPr>
              <w:t>, broj: 33/01., 60/01. - vjerodostojno tumačenje, 106/03, 129/05, 109/07, 125/08., 36/09., 150/11., 144/12., 19/13.- pročišćeni tekst, 137/15.- ispravak, 123/17.</w:t>
            </w:r>
            <w:r w:rsidR="00B1207E" w:rsidRPr="006B4B05">
              <w:rPr>
                <w:color w:val="auto"/>
                <w:sz w:val="18"/>
                <w:szCs w:val="18"/>
              </w:rPr>
              <w:t>,</w:t>
            </w:r>
            <w:r w:rsidRPr="006B4B05">
              <w:rPr>
                <w:color w:val="auto"/>
                <w:sz w:val="18"/>
                <w:szCs w:val="18"/>
              </w:rPr>
              <w:t xml:space="preserve"> 98/19.</w:t>
            </w:r>
            <w:r w:rsidR="00B1207E" w:rsidRPr="006B4B05">
              <w:rPr>
                <w:color w:val="auto"/>
                <w:sz w:val="18"/>
                <w:szCs w:val="18"/>
              </w:rPr>
              <w:t xml:space="preserve"> i 144/20.</w:t>
            </w:r>
            <w:r w:rsidRPr="006B4B05">
              <w:rPr>
                <w:color w:val="auto"/>
                <w:sz w:val="18"/>
                <w:szCs w:val="18"/>
              </w:rPr>
              <w:t>)</w:t>
            </w:r>
          </w:p>
          <w:p w14:paraId="2611508D" w14:textId="7E8FF05B" w:rsidR="006D74E3" w:rsidRPr="006B4B05" w:rsidRDefault="006D74E3" w:rsidP="006B4B05">
            <w:pPr>
              <w:pStyle w:val="ListParagraph"/>
              <w:numPr>
                <w:ilvl w:val="0"/>
                <w:numId w:val="2"/>
              </w:numPr>
              <w:ind w:left="0"/>
              <w:rPr>
                <w:color w:val="auto"/>
                <w:sz w:val="18"/>
                <w:szCs w:val="18"/>
              </w:rPr>
            </w:pPr>
            <w:r w:rsidRPr="006B4B05">
              <w:rPr>
                <w:color w:val="auto"/>
                <w:sz w:val="18"/>
                <w:szCs w:val="18"/>
              </w:rPr>
              <w:t>Zakon o proračunu (N</w:t>
            </w:r>
            <w:r w:rsidR="00B1207E" w:rsidRPr="006B4B05">
              <w:rPr>
                <w:color w:val="auto"/>
                <w:sz w:val="18"/>
                <w:szCs w:val="18"/>
              </w:rPr>
              <w:t>arodne novine</w:t>
            </w:r>
            <w:r w:rsidRPr="006B4B05">
              <w:rPr>
                <w:color w:val="auto"/>
                <w:sz w:val="18"/>
                <w:szCs w:val="18"/>
              </w:rPr>
              <w:t>, broj: 87/08., 136/12. i 15/15.)</w:t>
            </w:r>
          </w:p>
          <w:p w14:paraId="014BEA2C" w14:textId="2F573DA4" w:rsidR="006D74E3" w:rsidRPr="006B4B05" w:rsidRDefault="006D74E3" w:rsidP="006B4B05">
            <w:pPr>
              <w:pStyle w:val="ListParagraph"/>
              <w:numPr>
                <w:ilvl w:val="0"/>
                <w:numId w:val="2"/>
              </w:numPr>
              <w:ind w:left="0"/>
              <w:rPr>
                <w:color w:val="auto"/>
                <w:sz w:val="18"/>
                <w:szCs w:val="18"/>
              </w:rPr>
            </w:pPr>
            <w:r w:rsidRPr="006B4B05">
              <w:rPr>
                <w:color w:val="auto"/>
                <w:sz w:val="18"/>
                <w:szCs w:val="18"/>
              </w:rPr>
              <w:t>Zakon o odgoju i obrazovanju u osnovnoj i srednjoj školi (N</w:t>
            </w:r>
            <w:r w:rsidR="00B1207E" w:rsidRPr="006B4B05">
              <w:rPr>
                <w:color w:val="auto"/>
                <w:sz w:val="18"/>
                <w:szCs w:val="18"/>
              </w:rPr>
              <w:t>arodne novine</w:t>
            </w:r>
            <w:r w:rsidRPr="006B4B05">
              <w:rPr>
                <w:color w:val="auto"/>
                <w:sz w:val="18"/>
                <w:szCs w:val="18"/>
              </w:rPr>
              <w:t>, broj: 87/08., 86/09., 92/10., 105/10., 90/11., 5/12., 16/12., 86/12., 126/12.- pročišćeni tekst, 94/13., 152/14., 7/17., 68/18., 98/19. i 64/20.)</w:t>
            </w:r>
          </w:p>
          <w:p w14:paraId="58634F42" w14:textId="0366C1C2" w:rsidR="006D74E3" w:rsidRPr="006B4B05" w:rsidRDefault="006D74E3" w:rsidP="006B4B05">
            <w:pPr>
              <w:pStyle w:val="ListParagraph"/>
              <w:numPr>
                <w:ilvl w:val="0"/>
                <w:numId w:val="2"/>
              </w:numPr>
              <w:ind w:left="0"/>
              <w:rPr>
                <w:color w:val="auto"/>
                <w:sz w:val="18"/>
                <w:szCs w:val="18"/>
              </w:rPr>
            </w:pPr>
            <w:r w:rsidRPr="006B4B05">
              <w:rPr>
                <w:color w:val="auto"/>
                <w:sz w:val="18"/>
                <w:szCs w:val="18"/>
              </w:rPr>
              <w:t>Zakon o ustanovama (N</w:t>
            </w:r>
            <w:r w:rsidR="00DB777C" w:rsidRPr="006B4B05">
              <w:rPr>
                <w:color w:val="auto"/>
                <w:sz w:val="18"/>
                <w:szCs w:val="18"/>
              </w:rPr>
              <w:t>arodne novine</w:t>
            </w:r>
            <w:r w:rsidRPr="006B4B05">
              <w:rPr>
                <w:color w:val="auto"/>
                <w:sz w:val="18"/>
                <w:szCs w:val="18"/>
              </w:rPr>
              <w:t>, broj: 76/93., 29/97., 47/99., 35/08. i 127/19.)</w:t>
            </w:r>
          </w:p>
          <w:p w14:paraId="74E4766F" w14:textId="58A2FAE0" w:rsidR="006D74E3" w:rsidRPr="006B4B05" w:rsidRDefault="006D74E3" w:rsidP="006B4B05">
            <w:pPr>
              <w:pStyle w:val="ListParagraph"/>
              <w:numPr>
                <w:ilvl w:val="0"/>
                <w:numId w:val="2"/>
              </w:numPr>
              <w:ind w:left="0"/>
              <w:rPr>
                <w:color w:val="auto"/>
                <w:sz w:val="18"/>
                <w:szCs w:val="18"/>
              </w:rPr>
            </w:pPr>
            <w:r w:rsidRPr="006B4B05">
              <w:rPr>
                <w:color w:val="auto"/>
                <w:sz w:val="18"/>
                <w:szCs w:val="18"/>
              </w:rPr>
              <w:t>Statut Grada Požege (Službene novine Grada Požege, broj: 2/2</w:t>
            </w:r>
            <w:r w:rsidR="00DB777C" w:rsidRPr="006B4B05">
              <w:rPr>
                <w:color w:val="auto"/>
                <w:sz w:val="18"/>
                <w:szCs w:val="18"/>
              </w:rPr>
              <w:t>1</w:t>
            </w:r>
            <w:r w:rsidRPr="006B4B05">
              <w:rPr>
                <w:color w:val="auto"/>
                <w:sz w:val="18"/>
                <w:szCs w:val="18"/>
              </w:rPr>
              <w:t>.)</w:t>
            </w:r>
          </w:p>
        </w:tc>
      </w:tr>
      <w:tr w:rsidR="006D74E3" w:rsidRPr="006B4B05" w14:paraId="59233BAD" w14:textId="77777777" w:rsidTr="00D146C4">
        <w:trPr>
          <w:trHeight w:val="142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5C34022" w14:textId="77777777" w:rsidR="006D74E3" w:rsidRPr="006B4B05" w:rsidRDefault="006D74E3"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lastRenderedPageBreak/>
              <w:t>ISHODIŠTE I POKAZATELJI NA KOJIMA SE ZASNIVAJU IZRAČUNI I OCJENE POTREBNIH SREDSTAVA:</w:t>
            </w:r>
          </w:p>
        </w:tc>
        <w:tc>
          <w:tcPr>
            <w:tcW w:w="8512" w:type="dxa"/>
            <w:gridSpan w:val="2"/>
            <w:tcBorders>
              <w:top w:val="single" w:sz="4" w:space="0" w:color="00000A"/>
              <w:left w:val="single" w:sz="4" w:space="0" w:color="00000A"/>
              <w:bottom w:val="single" w:sz="4" w:space="0" w:color="00000A"/>
              <w:right w:val="single" w:sz="4" w:space="0" w:color="00000A"/>
            </w:tcBorders>
            <w:vAlign w:val="center"/>
          </w:tcPr>
          <w:p w14:paraId="3E803FFA" w14:textId="1999B874" w:rsidR="006D74E3" w:rsidRPr="006B4B05" w:rsidRDefault="006D74E3"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Ishodište i pokazatelji na kojima se zasnivaju izračuni i ocjene potrebnih sredstava je Proračun Grada Požege za 202</w:t>
            </w:r>
            <w:r w:rsidR="00E2300F" w:rsidRPr="006B4B05">
              <w:rPr>
                <w:rFonts w:ascii="Times New Roman" w:hAnsi="Times New Roman" w:cs="Times New Roman"/>
                <w:color w:val="auto"/>
                <w:sz w:val="18"/>
                <w:szCs w:val="18"/>
              </w:rPr>
              <w:t>1</w:t>
            </w:r>
            <w:r w:rsidRPr="006B4B05">
              <w:rPr>
                <w:rFonts w:ascii="Times New Roman" w:hAnsi="Times New Roman" w:cs="Times New Roman"/>
                <w:color w:val="auto"/>
                <w:sz w:val="18"/>
                <w:szCs w:val="18"/>
              </w:rPr>
              <w:t>. godinu, stvarni troškovi iz prethodnih godina te potrebe ciljanih skupina.</w:t>
            </w:r>
          </w:p>
        </w:tc>
      </w:tr>
      <w:tr w:rsidR="006D74E3" w:rsidRPr="006B4B05" w14:paraId="1B994EE1" w14:textId="77777777" w:rsidTr="00D146C4">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7B53E3B" w14:textId="77777777" w:rsidR="006D74E3" w:rsidRPr="006B4B05" w:rsidRDefault="006D74E3"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NAČIN I SREDSTVA ZA REALIZACIJU PROGRAMA:</w:t>
            </w:r>
          </w:p>
        </w:tc>
        <w:tc>
          <w:tcPr>
            <w:tcW w:w="8512" w:type="dxa"/>
            <w:gridSpan w:val="2"/>
            <w:tcBorders>
              <w:top w:val="single" w:sz="4" w:space="0" w:color="00000A"/>
              <w:left w:val="single" w:sz="4" w:space="0" w:color="00000A"/>
              <w:bottom w:val="single" w:sz="4" w:space="0" w:color="00000A"/>
              <w:right w:val="single" w:sz="4" w:space="0" w:color="00000A"/>
            </w:tcBorders>
            <w:hideMark/>
          </w:tcPr>
          <w:tbl>
            <w:tblPr>
              <w:tblW w:w="79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600"/>
              <w:gridCol w:w="2268"/>
              <w:gridCol w:w="1247"/>
              <w:gridCol w:w="1247"/>
              <w:gridCol w:w="1247"/>
              <w:gridCol w:w="1304"/>
            </w:tblGrid>
            <w:tr w:rsidR="00DB777C" w:rsidRPr="006B4B05" w14:paraId="28618BB2" w14:textId="2186D305" w:rsidTr="006B07AD">
              <w:trPr>
                <w:trHeight w:val="234"/>
              </w:trPr>
              <w:tc>
                <w:tcPr>
                  <w:tcW w:w="600" w:type="dxa"/>
                  <w:tcBorders>
                    <w:top w:val="single" w:sz="4" w:space="0" w:color="00000A"/>
                    <w:left w:val="single" w:sz="4" w:space="0" w:color="00000A"/>
                    <w:bottom w:val="single" w:sz="4" w:space="0" w:color="00000A"/>
                    <w:right w:val="single" w:sz="4" w:space="0" w:color="00000A"/>
                  </w:tcBorders>
                  <w:hideMark/>
                </w:tcPr>
                <w:p w14:paraId="3F2123DE" w14:textId="77777777" w:rsidR="00DB777C" w:rsidRPr="006B4B05" w:rsidRDefault="00DB777C" w:rsidP="006B07AD">
                  <w:pPr>
                    <w:spacing w:after="0" w:line="240" w:lineRule="auto"/>
                    <w:jc w:val="center"/>
                    <w:rPr>
                      <w:rFonts w:ascii="Times New Roman" w:hAnsi="Times New Roman" w:cs="Times New Roman"/>
                      <w:b/>
                      <w:color w:val="auto"/>
                      <w:sz w:val="18"/>
                      <w:szCs w:val="18"/>
                    </w:rPr>
                  </w:pPr>
                  <w:bookmarkStart w:id="2" w:name="_Hlk42238645"/>
                  <w:proofErr w:type="spellStart"/>
                  <w:r w:rsidRPr="006B4B05">
                    <w:rPr>
                      <w:rFonts w:ascii="Times New Roman" w:hAnsi="Times New Roman" w:cs="Times New Roman"/>
                      <w:b/>
                      <w:color w:val="auto"/>
                      <w:sz w:val="18"/>
                      <w:szCs w:val="18"/>
                    </w:rPr>
                    <w:t>R.b</w:t>
                  </w:r>
                  <w:proofErr w:type="spellEnd"/>
                  <w:r w:rsidRPr="006B4B05">
                    <w:rPr>
                      <w:rFonts w:ascii="Times New Roman" w:hAnsi="Times New Roman" w:cs="Times New Roman"/>
                      <w:b/>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hideMark/>
                </w:tcPr>
                <w:p w14:paraId="7569CB98" w14:textId="77777777" w:rsidR="00DB777C" w:rsidRPr="006B4B05" w:rsidRDefault="00DB777C" w:rsidP="006B07AD">
                  <w:pPr>
                    <w:spacing w:after="0" w:line="240" w:lineRule="auto"/>
                    <w:jc w:val="center"/>
                    <w:rPr>
                      <w:rFonts w:ascii="Times New Roman" w:hAnsi="Times New Roman" w:cs="Times New Roman"/>
                      <w:b/>
                      <w:color w:val="auto"/>
                      <w:sz w:val="18"/>
                      <w:szCs w:val="18"/>
                    </w:rPr>
                  </w:pPr>
                  <w:r w:rsidRPr="006B4B05">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6B47F26" w14:textId="64C483B1" w:rsidR="00DB777C" w:rsidRPr="006B4B05" w:rsidRDefault="006B07AD" w:rsidP="006B07A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b/>
                      <w:color w:val="auto"/>
                      <w:sz w:val="18"/>
                      <w:szCs w:val="18"/>
                    </w:rPr>
                    <w:t>IZVORNI PLAN</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57EDB9B" w14:textId="41376B06" w:rsidR="00DB777C" w:rsidRPr="006B4B05" w:rsidRDefault="006B07AD" w:rsidP="006B07AD">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EBB7417" w14:textId="6F5E79D8" w:rsidR="00DB777C" w:rsidRPr="006B4B05" w:rsidRDefault="006B07AD" w:rsidP="006B07AD">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TEKUĆI PLAN</w:t>
                  </w:r>
                </w:p>
              </w:tc>
              <w:tc>
                <w:tcPr>
                  <w:tcW w:w="1304" w:type="dxa"/>
                  <w:tcBorders>
                    <w:top w:val="single" w:sz="4" w:space="0" w:color="00000A"/>
                    <w:left w:val="single" w:sz="4" w:space="0" w:color="00000A"/>
                    <w:bottom w:val="single" w:sz="4" w:space="0" w:color="00000A"/>
                    <w:right w:val="single" w:sz="4" w:space="0" w:color="00000A"/>
                  </w:tcBorders>
                  <w:vAlign w:val="center"/>
                </w:tcPr>
                <w:p w14:paraId="4C5A34F7" w14:textId="2D48C88B" w:rsidR="00DB777C" w:rsidRPr="006B07AD" w:rsidRDefault="006B07AD" w:rsidP="006B07AD">
                  <w:pPr>
                    <w:spacing w:after="0" w:line="240" w:lineRule="auto"/>
                    <w:jc w:val="center"/>
                    <w:rPr>
                      <w:rFonts w:ascii="Times New Roman" w:hAnsi="Times New Roman" w:cs="Times New Roman"/>
                      <w:b/>
                      <w:bCs/>
                      <w:color w:val="auto"/>
                      <w:sz w:val="16"/>
                      <w:szCs w:val="16"/>
                    </w:rPr>
                  </w:pPr>
                  <w:r w:rsidRPr="006B07AD">
                    <w:rPr>
                      <w:rFonts w:ascii="Times New Roman" w:hAnsi="Times New Roman" w:cs="Times New Roman"/>
                      <w:b/>
                      <w:color w:val="auto"/>
                      <w:sz w:val="16"/>
                      <w:szCs w:val="16"/>
                    </w:rPr>
                    <w:t>REALIZACIJA 30.06.2021.</w:t>
                  </w:r>
                </w:p>
              </w:tc>
            </w:tr>
            <w:bookmarkEnd w:id="2"/>
            <w:tr w:rsidR="00DB777C" w:rsidRPr="006B4B05" w14:paraId="6E059BA0" w14:textId="3BAED2E1" w:rsidTr="006B07AD">
              <w:trPr>
                <w:trHeight w:val="234"/>
              </w:trPr>
              <w:tc>
                <w:tcPr>
                  <w:tcW w:w="600" w:type="dxa"/>
                  <w:tcBorders>
                    <w:top w:val="single" w:sz="4" w:space="0" w:color="00000A"/>
                    <w:left w:val="single" w:sz="4" w:space="0" w:color="00000A"/>
                    <w:bottom w:val="single" w:sz="4" w:space="0" w:color="00000A"/>
                    <w:right w:val="single" w:sz="4" w:space="0" w:color="00000A"/>
                  </w:tcBorders>
                  <w:hideMark/>
                </w:tcPr>
                <w:p w14:paraId="4138F086" w14:textId="77777777" w:rsidR="00DB777C" w:rsidRPr="006B4B05" w:rsidRDefault="00DB777C" w:rsidP="006B07A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hideMark/>
                </w:tcPr>
                <w:p w14:paraId="40701BBF" w14:textId="61306703" w:rsidR="00DB777C" w:rsidRPr="006B4B05" w:rsidRDefault="00DB777C"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Stipendije, školarine i druge naknade</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7E54AC6" w14:textId="77777777" w:rsidR="00DB777C" w:rsidRPr="006B4B05" w:rsidRDefault="00DB777C"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600.000,00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2726659" w14:textId="251D07BE" w:rsidR="00DB777C" w:rsidRPr="006B4B05" w:rsidRDefault="00DB777C"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-24.000,00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9CD24B3" w14:textId="4DF7161B" w:rsidR="00DB777C" w:rsidRPr="006B4B05" w:rsidRDefault="00DB777C"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576.000,00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3CDCD1D6" w14:textId="2BCDDD1B" w:rsidR="00DB777C" w:rsidRPr="006B4B05" w:rsidRDefault="00DB777C"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372.000,00</w:t>
                  </w:r>
                </w:p>
              </w:tc>
            </w:tr>
            <w:tr w:rsidR="00DB777C" w:rsidRPr="006B4B05" w14:paraId="45C7E866" w14:textId="7E6ADF3F" w:rsidTr="006B07AD">
              <w:trPr>
                <w:trHeight w:val="234"/>
              </w:trPr>
              <w:tc>
                <w:tcPr>
                  <w:tcW w:w="600" w:type="dxa"/>
                  <w:tcBorders>
                    <w:top w:val="single" w:sz="4" w:space="0" w:color="00000A"/>
                    <w:left w:val="single" w:sz="4" w:space="0" w:color="00000A"/>
                    <w:bottom w:val="single" w:sz="4" w:space="0" w:color="00000A"/>
                    <w:right w:val="single" w:sz="4" w:space="0" w:color="00000A"/>
                  </w:tcBorders>
                </w:tcPr>
                <w:p w14:paraId="68303698" w14:textId="77777777" w:rsidR="00DB777C" w:rsidRPr="006B4B05" w:rsidRDefault="00DB777C" w:rsidP="006B07AD">
                  <w:pPr>
                    <w:spacing w:after="0" w:line="240" w:lineRule="auto"/>
                    <w:jc w:val="center"/>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hideMark/>
                </w:tcPr>
                <w:p w14:paraId="1CAB4D99" w14:textId="77777777" w:rsidR="00DB777C" w:rsidRPr="006B4B05" w:rsidRDefault="00DB777C"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2CC9B07" w14:textId="77777777" w:rsidR="00DB777C" w:rsidRPr="006B4B05" w:rsidRDefault="00DB777C"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b/>
                      <w:color w:val="auto"/>
                      <w:sz w:val="18"/>
                      <w:szCs w:val="18"/>
                    </w:rPr>
                    <w:t>600.000,00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E646171" w14:textId="094FD576" w:rsidR="00DB777C" w:rsidRPr="006B4B05" w:rsidRDefault="00DB777C" w:rsidP="006B07AD">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-24.000,00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BFAF64E" w14:textId="0879D64A" w:rsidR="00DB777C" w:rsidRPr="006B4B05" w:rsidRDefault="00DB777C" w:rsidP="006B07AD">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576.000,00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6503724A" w14:textId="426D2BF2" w:rsidR="00DB777C" w:rsidRPr="006B4B05" w:rsidRDefault="00DB777C" w:rsidP="006B07AD">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372.000,00</w:t>
                  </w:r>
                </w:p>
              </w:tc>
            </w:tr>
          </w:tbl>
          <w:p w14:paraId="212B77A2" w14:textId="77777777" w:rsidR="006D74E3" w:rsidRPr="006B4B05" w:rsidRDefault="006D74E3" w:rsidP="006B4B05">
            <w:pPr>
              <w:spacing w:after="0" w:line="240" w:lineRule="auto"/>
              <w:rPr>
                <w:rFonts w:ascii="Times New Roman" w:hAnsi="Times New Roman" w:cs="Times New Roman"/>
                <w:color w:val="auto"/>
                <w:sz w:val="18"/>
                <w:szCs w:val="18"/>
                <w:lang w:eastAsia="en-US"/>
              </w:rPr>
            </w:pPr>
          </w:p>
        </w:tc>
      </w:tr>
      <w:tr w:rsidR="006D74E3" w:rsidRPr="006B4B05" w14:paraId="4A76389F" w14:textId="77777777" w:rsidTr="00D146C4">
        <w:trPr>
          <w:trHeight w:val="211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373DD16" w14:textId="77777777" w:rsidR="006D74E3" w:rsidRPr="006B4B05" w:rsidRDefault="006D74E3"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POKAZATELJI USPJEŠNOSTI:</w:t>
            </w:r>
          </w:p>
        </w:tc>
        <w:tc>
          <w:tcPr>
            <w:tcW w:w="8512" w:type="dxa"/>
            <w:gridSpan w:val="2"/>
            <w:tcBorders>
              <w:top w:val="single" w:sz="4" w:space="0" w:color="00000A"/>
              <w:left w:val="single" w:sz="4" w:space="0" w:color="00000A"/>
              <w:bottom w:val="single" w:sz="4" w:space="0" w:color="00000A"/>
              <w:right w:val="single" w:sz="4" w:space="0" w:color="00000A"/>
            </w:tcBorders>
            <w:hideMark/>
          </w:tcPr>
          <w:tbl>
            <w:tblPr>
              <w:tblW w:w="82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31"/>
              <w:gridCol w:w="1587"/>
              <w:gridCol w:w="1020"/>
              <w:gridCol w:w="1020"/>
              <w:gridCol w:w="1020"/>
              <w:gridCol w:w="1020"/>
              <w:gridCol w:w="1077"/>
            </w:tblGrid>
            <w:tr w:rsidR="006D74E3" w:rsidRPr="006B4B05" w14:paraId="17A7499C" w14:textId="77777777" w:rsidTr="00FC6D24">
              <w:trPr>
                <w:trHeight w:val="737"/>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6EF57C8A" w14:textId="77777777" w:rsidR="006D74E3" w:rsidRPr="006B4B05" w:rsidRDefault="006D74E3" w:rsidP="006B07A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587" w:type="dxa"/>
                  <w:tcBorders>
                    <w:top w:val="single" w:sz="4" w:space="0" w:color="00000A"/>
                    <w:left w:val="single" w:sz="4" w:space="0" w:color="00000A"/>
                    <w:bottom w:val="single" w:sz="4" w:space="0" w:color="00000A"/>
                    <w:right w:val="single" w:sz="4" w:space="0" w:color="00000A"/>
                  </w:tcBorders>
                  <w:vAlign w:val="center"/>
                  <w:hideMark/>
                </w:tcPr>
                <w:p w14:paraId="5AB7BB62" w14:textId="77777777" w:rsidR="006D74E3" w:rsidRPr="006B4B05" w:rsidRDefault="006D74E3" w:rsidP="006B07A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559C852D" w14:textId="77777777" w:rsidR="006D74E3" w:rsidRPr="006B4B05" w:rsidRDefault="006D74E3" w:rsidP="006B07A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0AE02BC" w14:textId="0271786E" w:rsidR="006D74E3" w:rsidRPr="006B4B05" w:rsidRDefault="00DB777C" w:rsidP="006B07A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5EABDC02" w14:textId="66610CB6" w:rsidR="006D74E3" w:rsidRPr="006B4B05" w:rsidRDefault="00DB777C" w:rsidP="006B07A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224205B" w14:textId="528961C7" w:rsidR="006D74E3" w:rsidRPr="006B4B05" w:rsidRDefault="00DB777C" w:rsidP="006B07A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3EF9FE8D" w14:textId="7E440FBA" w:rsidR="006D74E3" w:rsidRPr="006B4B05" w:rsidRDefault="00DB777C" w:rsidP="006B07AD">
                  <w:pPr>
                    <w:spacing w:after="0" w:line="240" w:lineRule="auto"/>
                    <w:jc w:val="center"/>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Realizacija 30.06.2021.</w:t>
                  </w:r>
                </w:p>
              </w:tc>
            </w:tr>
            <w:tr w:rsidR="006D74E3" w:rsidRPr="006B4B05" w14:paraId="58DAE3D5" w14:textId="77777777" w:rsidTr="00FC6D24">
              <w:trPr>
                <w:trHeight w:val="651"/>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07BF9CBF" w14:textId="77777777" w:rsidR="006D74E3" w:rsidRPr="006B4B05" w:rsidRDefault="006D74E3"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sufinanciranih studenata</w:t>
                  </w:r>
                </w:p>
              </w:tc>
              <w:tc>
                <w:tcPr>
                  <w:tcW w:w="1587" w:type="dxa"/>
                  <w:tcBorders>
                    <w:top w:val="single" w:sz="4" w:space="0" w:color="00000A"/>
                    <w:left w:val="single" w:sz="4" w:space="0" w:color="00000A"/>
                    <w:bottom w:val="single" w:sz="4" w:space="0" w:color="00000A"/>
                    <w:right w:val="single" w:sz="4" w:space="0" w:color="00000A"/>
                  </w:tcBorders>
                  <w:vAlign w:val="center"/>
                  <w:hideMark/>
                </w:tcPr>
                <w:p w14:paraId="5CED1244" w14:textId="77777777" w:rsidR="006D74E3" w:rsidRPr="006B4B05" w:rsidRDefault="006D74E3"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Zadržati broj sufinanciranih stipendista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DE2B477" w14:textId="77777777" w:rsidR="006D74E3" w:rsidRPr="006B4B05" w:rsidRDefault="006D74E3"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D31F313" w14:textId="77777777" w:rsidR="006D74E3" w:rsidRPr="006B4B05" w:rsidRDefault="006D74E3" w:rsidP="006B07A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48</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0470270" w14:textId="1EB43B43" w:rsidR="006D74E3" w:rsidRPr="006B4B05" w:rsidRDefault="00DB777C" w:rsidP="006B07A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F3530B2" w14:textId="77777777" w:rsidR="006D74E3" w:rsidRPr="006B4B05" w:rsidRDefault="006D74E3" w:rsidP="006B07A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48</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0699E460" w14:textId="77777777" w:rsidR="006D74E3" w:rsidRPr="006B4B05" w:rsidRDefault="006D74E3" w:rsidP="006B07A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48</w:t>
                  </w:r>
                </w:p>
              </w:tc>
            </w:tr>
            <w:tr w:rsidR="006D74E3" w:rsidRPr="006B4B05" w14:paraId="1D31BE5C" w14:textId="77777777" w:rsidTr="00FC6D24">
              <w:trPr>
                <w:trHeight w:val="703"/>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60633B9E" w14:textId="77777777" w:rsidR="006D74E3" w:rsidRPr="006B4B05" w:rsidRDefault="006D74E3"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sufinanciranih darovitih učenika</w:t>
                  </w:r>
                </w:p>
              </w:tc>
              <w:tc>
                <w:tcPr>
                  <w:tcW w:w="1587" w:type="dxa"/>
                  <w:tcBorders>
                    <w:top w:val="single" w:sz="4" w:space="0" w:color="00000A"/>
                    <w:left w:val="single" w:sz="4" w:space="0" w:color="00000A"/>
                    <w:bottom w:val="single" w:sz="4" w:space="0" w:color="00000A"/>
                    <w:right w:val="single" w:sz="4" w:space="0" w:color="00000A"/>
                  </w:tcBorders>
                  <w:vAlign w:val="center"/>
                  <w:hideMark/>
                </w:tcPr>
                <w:p w14:paraId="59F3030D" w14:textId="77777777" w:rsidR="006D74E3" w:rsidRPr="006B4B05" w:rsidRDefault="006D74E3"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Zadržati broj sufinanciranih darovitih učenika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5AC8DDB7" w14:textId="77777777" w:rsidR="006D74E3" w:rsidRPr="006B4B05" w:rsidRDefault="006D74E3"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66EEA712" w14:textId="77777777" w:rsidR="006D74E3" w:rsidRPr="006B4B05" w:rsidRDefault="006D74E3" w:rsidP="006B07A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6C8C4576" w14:textId="077C06D4" w:rsidR="006D74E3" w:rsidRPr="006B4B05" w:rsidRDefault="00DB777C" w:rsidP="006B07A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5C51BD98" w14:textId="77777777" w:rsidR="006D74E3" w:rsidRPr="006B4B05" w:rsidRDefault="006D74E3" w:rsidP="006B07A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46E368A1" w14:textId="77777777" w:rsidR="006D74E3" w:rsidRPr="006B4B05" w:rsidRDefault="006D74E3" w:rsidP="006B07A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w:t>
                  </w:r>
                </w:p>
              </w:tc>
            </w:tr>
          </w:tbl>
          <w:p w14:paraId="1860890B" w14:textId="77777777" w:rsidR="006D74E3" w:rsidRPr="006B4B05" w:rsidRDefault="006D74E3" w:rsidP="006B4B05">
            <w:pPr>
              <w:spacing w:after="0" w:line="240" w:lineRule="auto"/>
              <w:rPr>
                <w:rFonts w:ascii="Times New Roman" w:hAnsi="Times New Roman" w:cs="Times New Roman"/>
                <w:color w:val="auto"/>
                <w:sz w:val="18"/>
                <w:szCs w:val="18"/>
                <w:lang w:eastAsia="en-US"/>
              </w:rPr>
            </w:pPr>
          </w:p>
        </w:tc>
      </w:tr>
      <w:tr w:rsidR="006D74E3" w:rsidRPr="006B4B05" w14:paraId="5B0EB2BA" w14:textId="77777777" w:rsidTr="00D146C4">
        <w:trPr>
          <w:trHeight w:val="43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4670C7F" w14:textId="77777777" w:rsidR="006D74E3" w:rsidRPr="006B4B05" w:rsidRDefault="006D74E3"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ŠIFRA I NAZIV PROGRAMA:</w:t>
            </w:r>
          </w:p>
        </w:tc>
        <w:tc>
          <w:tcPr>
            <w:tcW w:w="8512" w:type="dxa"/>
            <w:gridSpan w:val="2"/>
            <w:tcBorders>
              <w:top w:val="single" w:sz="4" w:space="0" w:color="00000A"/>
              <w:left w:val="single" w:sz="4" w:space="0" w:color="00000A"/>
              <w:bottom w:val="single" w:sz="4" w:space="0" w:color="00000A"/>
              <w:right w:val="single" w:sz="4" w:space="0" w:color="00000A"/>
            </w:tcBorders>
            <w:vAlign w:val="center"/>
            <w:hideMark/>
          </w:tcPr>
          <w:p w14:paraId="70572AB7" w14:textId="77777777" w:rsidR="006D74E3" w:rsidRPr="006B4B05" w:rsidRDefault="006D74E3"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8001 DONACIJE DJEČJIM VRTIĆIMA</w:t>
            </w:r>
          </w:p>
        </w:tc>
      </w:tr>
      <w:tr w:rsidR="006D74E3" w:rsidRPr="006B4B05" w14:paraId="648BB1DB" w14:textId="77777777" w:rsidTr="00D146C4">
        <w:trPr>
          <w:trHeight w:val="72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DEB7A56" w14:textId="77777777" w:rsidR="006D74E3" w:rsidRPr="006B4B05" w:rsidRDefault="006D74E3"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OPĆI I POSEBNI CILJEVI:</w:t>
            </w:r>
          </w:p>
        </w:tc>
        <w:tc>
          <w:tcPr>
            <w:tcW w:w="8512" w:type="dxa"/>
            <w:gridSpan w:val="2"/>
            <w:tcBorders>
              <w:top w:val="single" w:sz="4" w:space="0" w:color="00000A"/>
              <w:left w:val="single" w:sz="4" w:space="0" w:color="00000A"/>
              <w:bottom w:val="single" w:sz="4" w:space="0" w:color="00000A"/>
              <w:right w:val="single" w:sz="4" w:space="0" w:color="00000A"/>
            </w:tcBorders>
            <w:vAlign w:val="center"/>
          </w:tcPr>
          <w:p w14:paraId="2DC11D3E" w14:textId="77777777" w:rsidR="006D74E3" w:rsidRPr="006B4B05" w:rsidRDefault="006D74E3"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Cilj ovoga Programa je zadovoljavanje javnih potreba u predškolskom odgoju sufinanciranjem kroz donacije rad privatnih vrtića u Gradu Požegi.</w:t>
            </w:r>
          </w:p>
        </w:tc>
      </w:tr>
      <w:tr w:rsidR="006D74E3" w:rsidRPr="006B4B05" w14:paraId="4D580A76" w14:textId="77777777" w:rsidTr="00D146C4">
        <w:trPr>
          <w:trHeight w:val="2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E3312B2" w14:textId="77777777" w:rsidR="006D74E3" w:rsidRPr="006B4B05" w:rsidRDefault="006D74E3"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ZAKONSKA OSNOVA ZA UVOĐENJE PROGRAMA:</w:t>
            </w:r>
          </w:p>
        </w:tc>
        <w:tc>
          <w:tcPr>
            <w:tcW w:w="8512" w:type="dxa"/>
            <w:gridSpan w:val="2"/>
            <w:tcBorders>
              <w:top w:val="single" w:sz="4" w:space="0" w:color="00000A"/>
              <w:left w:val="single" w:sz="4" w:space="0" w:color="00000A"/>
              <w:bottom w:val="single" w:sz="4" w:space="0" w:color="00000A"/>
              <w:right w:val="single" w:sz="4" w:space="0" w:color="00000A"/>
            </w:tcBorders>
            <w:vAlign w:val="center"/>
          </w:tcPr>
          <w:p w14:paraId="68612555" w14:textId="207814FC" w:rsidR="006D74E3" w:rsidRPr="006B4B05" w:rsidRDefault="006D74E3" w:rsidP="006B4B05">
            <w:pPr>
              <w:pStyle w:val="ListParagraph"/>
              <w:numPr>
                <w:ilvl w:val="0"/>
                <w:numId w:val="2"/>
              </w:numPr>
              <w:ind w:left="0"/>
              <w:rPr>
                <w:color w:val="auto"/>
                <w:sz w:val="18"/>
                <w:szCs w:val="18"/>
              </w:rPr>
            </w:pPr>
            <w:r w:rsidRPr="006B4B05">
              <w:rPr>
                <w:color w:val="auto"/>
                <w:sz w:val="18"/>
                <w:szCs w:val="18"/>
              </w:rPr>
              <w:t>Zakon o lokalnoj i područnoj (regionalnoj) samoupravi (N</w:t>
            </w:r>
            <w:r w:rsidR="00DB777C" w:rsidRPr="006B4B05">
              <w:rPr>
                <w:color w:val="auto"/>
                <w:sz w:val="18"/>
                <w:szCs w:val="18"/>
              </w:rPr>
              <w:t>arodne novine</w:t>
            </w:r>
            <w:r w:rsidRPr="006B4B05">
              <w:rPr>
                <w:color w:val="auto"/>
                <w:sz w:val="18"/>
                <w:szCs w:val="18"/>
              </w:rPr>
              <w:t>, broj: 33/01., 60/01. - vjerodostojno tumačenje, 106/03, 129/05, 109/07, 125/08., 36/09., 150/11., 144/12., 19/13.- pročišćeni tekst, 137/15.- ispravak, 123/17.</w:t>
            </w:r>
            <w:r w:rsidR="00DB777C" w:rsidRPr="006B4B05">
              <w:rPr>
                <w:color w:val="auto"/>
                <w:sz w:val="18"/>
                <w:szCs w:val="18"/>
              </w:rPr>
              <w:t xml:space="preserve">, </w:t>
            </w:r>
            <w:r w:rsidRPr="006B4B05">
              <w:rPr>
                <w:color w:val="auto"/>
                <w:sz w:val="18"/>
                <w:szCs w:val="18"/>
              </w:rPr>
              <w:t>98/19.</w:t>
            </w:r>
            <w:r w:rsidR="00DB777C" w:rsidRPr="006B4B05">
              <w:rPr>
                <w:color w:val="auto"/>
                <w:sz w:val="18"/>
                <w:szCs w:val="18"/>
              </w:rPr>
              <w:t xml:space="preserve"> i 144/20.</w:t>
            </w:r>
            <w:r w:rsidRPr="006B4B05">
              <w:rPr>
                <w:color w:val="auto"/>
                <w:sz w:val="18"/>
                <w:szCs w:val="18"/>
              </w:rPr>
              <w:t>)</w:t>
            </w:r>
          </w:p>
          <w:p w14:paraId="71E21294" w14:textId="5EF4ADC8" w:rsidR="006D74E3" w:rsidRPr="006B4B05" w:rsidRDefault="006D74E3" w:rsidP="006B4B05">
            <w:pPr>
              <w:pStyle w:val="ListParagraph"/>
              <w:numPr>
                <w:ilvl w:val="0"/>
                <w:numId w:val="2"/>
              </w:numPr>
              <w:ind w:left="0"/>
              <w:rPr>
                <w:color w:val="auto"/>
                <w:sz w:val="18"/>
                <w:szCs w:val="18"/>
              </w:rPr>
            </w:pPr>
            <w:r w:rsidRPr="006B4B05">
              <w:rPr>
                <w:color w:val="auto"/>
                <w:sz w:val="18"/>
                <w:szCs w:val="18"/>
              </w:rPr>
              <w:t>Zakon o proračunu (N</w:t>
            </w:r>
            <w:r w:rsidR="00DB777C" w:rsidRPr="006B4B05">
              <w:rPr>
                <w:color w:val="auto"/>
                <w:sz w:val="18"/>
                <w:szCs w:val="18"/>
              </w:rPr>
              <w:t>arodne novine</w:t>
            </w:r>
            <w:r w:rsidRPr="006B4B05">
              <w:rPr>
                <w:color w:val="auto"/>
                <w:sz w:val="18"/>
                <w:szCs w:val="18"/>
              </w:rPr>
              <w:t>, broj: 87/08., 136/12. i 15/15.)</w:t>
            </w:r>
          </w:p>
          <w:p w14:paraId="08EFBCC4" w14:textId="2FC4AC09" w:rsidR="006D74E3" w:rsidRPr="006B4B05" w:rsidRDefault="006D74E3" w:rsidP="006B4B05">
            <w:pPr>
              <w:pStyle w:val="ListParagraph"/>
              <w:numPr>
                <w:ilvl w:val="0"/>
                <w:numId w:val="2"/>
              </w:numPr>
              <w:ind w:left="0"/>
              <w:rPr>
                <w:color w:val="auto"/>
                <w:sz w:val="18"/>
                <w:szCs w:val="18"/>
              </w:rPr>
            </w:pPr>
            <w:r w:rsidRPr="006B4B05">
              <w:rPr>
                <w:color w:val="auto"/>
                <w:sz w:val="18"/>
                <w:szCs w:val="18"/>
              </w:rPr>
              <w:t>Zakon o odgoju i obrazovanju u osnovnoj i srednjoj školi (N</w:t>
            </w:r>
            <w:r w:rsidR="00DB777C" w:rsidRPr="006B4B05">
              <w:rPr>
                <w:color w:val="auto"/>
                <w:sz w:val="18"/>
                <w:szCs w:val="18"/>
              </w:rPr>
              <w:t>arodne novine</w:t>
            </w:r>
            <w:r w:rsidRPr="006B4B05">
              <w:rPr>
                <w:color w:val="auto"/>
                <w:sz w:val="18"/>
                <w:szCs w:val="18"/>
              </w:rPr>
              <w:t>, broj: 87/08., 86/09., 92/10., 105/10., 90/11., 5/12., 16/12., 86/12., 126/12., 94/13.,  152/14., 7/17., 68/18., 98/19. i 64/20.)</w:t>
            </w:r>
          </w:p>
          <w:p w14:paraId="70296E90" w14:textId="66E101EE" w:rsidR="006D74E3" w:rsidRPr="006B4B05" w:rsidRDefault="006D74E3" w:rsidP="006B4B05">
            <w:pPr>
              <w:pStyle w:val="ListParagraph"/>
              <w:numPr>
                <w:ilvl w:val="0"/>
                <w:numId w:val="2"/>
              </w:numPr>
              <w:ind w:left="0"/>
              <w:rPr>
                <w:color w:val="auto"/>
                <w:sz w:val="18"/>
                <w:szCs w:val="18"/>
              </w:rPr>
            </w:pPr>
            <w:r w:rsidRPr="006B4B05">
              <w:rPr>
                <w:color w:val="auto"/>
                <w:sz w:val="18"/>
                <w:szCs w:val="18"/>
              </w:rPr>
              <w:t>Zakon o ustanovama (N</w:t>
            </w:r>
            <w:r w:rsidR="00DB777C" w:rsidRPr="006B4B05">
              <w:rPr>
                <w:color w:val="auto"/>
                <w:sz w:val="18"/>
                <w:szCs w:val="18"/>
              </w:rPr>
              <w:t>arodne novine</w:t>
            </w:r>
            <w:r w:rsidRPr="006B4B05">
              <w:rPr>
                <w:color w:val="auto"/>
                <w:sz w:val="18"/>
                <w:szCs w:val="18"/>
              </w:rPr>
              <w:t>, broj: 76/93., 29/97., 47/99., 35/08. i 127/19.)</w:t>
            </w:r>
          </w:p>
          <w:p w14:paraId="00836F78" w14:textId="285F3214" w:rsidR="006D74E3" w:rsidRPr="006B4B05" w:rsidRDefault="006D74E3" w:rsidP="006B4B05">
            <w:pPr>
              <w:pStyle w:val="ListParagraph"/>
              <w:numPr>
                <w:ilvl w:val="0"/>
                <w:numId w:val="2"/>
              </w:numPr>
              <w:ind w:left="0"/>
              <w:rPr>
                <w:color w:val="auto"/>
                <w:sz w:val="18"/>
                <w:szCs w:val="18"/>
              </w:rPr>
            </w:pPr>
            <w:r w:rsidRPr="006B4B05">
              <w:rPr>
                <w:color w:val="auto"/>
                <w:sz w:val="18"/>
                <w:szCs w:val="18"/>
              </w:rPr>
              <w:t>Statut Grada Požege (Službene novine Grada Požege, broj 2/2</w:t>
            </w:r>
            <w:r w:rsidR="00DB777C" w:rsidRPr="006B4B05">
              <w:rPr>
                <w:color w:val="auto"/>
                <w:sz w:val="18"/>
                <w:szCs w:val="18"/>
              </w:rPr>
              <w:t>1</w:t>
            </w:r>
            <w:r w:rsidRPr="006B4B05">
              <w:rPr>
                <w:color w:val="auto"/>
                <w:sz w:val="18"/>
                <w:szCs w:val="18"/>
              </w:rPr>
              <w:t>.)</w:t>
            </w:r>
          </w:p>
        </w:tc>
      </w:tr>
      <w:tr w:rsidR="006D74E3" w:rsidRPr="006B4B05" w14:paraId="1A7438E1" w14:textId="77777777" w:rsidTr="00D146C4">
        <w:trPr>
          <w:trHeight w:val="141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5962FBA" w14:textId="77777777" w:rsidR="006D74E3" w:rsidRPr="006B4B05" w:rsidRDefault="006D74E3"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ISHODIŠTE I POKAZATELJI NA KOJIMA SE ZASNIVAJU IZRAČUNI I OCJENE POTREBNIH SREDSTAVA:</w:t>
            </w:r>
          </w:p>
        </w:tc>
        <w:tc>
          <w:tcPr>
            <w:tcW w:w="8512" w:type="dxa"/>
            <w:gridSpan w:val="2"/>
            <w:tcBorders>
              <w:top w:val="single" w:sz="4" w:space="0" w:color="00000A"/>
              <w:left w:val="single" w:sz="4" w:space="0" w:color="00000A"/>
              <w:bottom w:val="single" w:sz="4" w:space="0" w:color="00000A"/>
              <w:right w:val="single" w:sz="4" w:space="0" w:color="00000A"/>
            </w:tcBorders>
            <w:vAlign w:val="center"/>
          </w:tcPr>
          <w:p w14:paraId="2DB1D63A" w14:textId="77777777" w:rsidR="006D74E3" w:rsidRPr="006B4B05" w:rsidRDefault="006D74E3"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Ishodište i pokazatelji na kojima se zasnivaju izračuni i ocjene potrebnih sredstava je Proračun Grada Požege za 2021. godinu, stvarni troškovi iz prethodnih godina te potrebe ciljanih skupina.</w:t>
            </w:r>
          </w:p>
        </w:tc>
      </w:tr>
      <w:tr w:rsidR="006D74E3" w:rsidRPr="006B4B05" w14:paraId="3B4B2DFC" w14:textId="77777777" w:rsidTr="00D146C4">
        <w:trPr>
          <w:trHeight w:val="99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7B6BFFD" w14:textId="77777777" w:rsidR="006D74E3" w:rsidRPr="006B4B05" w:rsidRDefault="006D74E3"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NAČIN I SREDSTVA ZA REALIZACIJU PROGRAMA:</w:t>
            </w:r>
          </w:p>
        </w:tc>
        <w:tc>
          <w:tcPr>
            <w:tcW w:w="8512" w:type="dxa"/>
            <w:gridSpan w:val="2"/>
            <w:tcBorders>
              <w:top w:val="single" w:sz="4" w:space="0" w:color="00000A"/>
              <w:left w:val="single" w:sz="4" w:space="0" w:color="00000A"/>
              <w:bottom w:val="single" w:sz="4" w:space="0" w:color="00000A"/>
              <w:right w:val="single" w:sz="4" w:space="0" w:color="00000A"/>
            </w:tcBorders>
            <w:hideMark/>
          </w:tcPr>
          <w:tbl>
            <w:tblPr>
              <w:tblW w:w="78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2268"/>
              <w:gridCol w:w="1247"/>
              <w:gridCol w:w="1247"/>
              <w:gridCol w:w="1247"/>
              <w:gridCol w:w="1247"/>
            </w:tblGrid>
            <w:tr w:rsidR="00DB777C" w:rsidRPr="006B4B05" w14:paraId="518D2D20" w14:textId="2F15FF3F" w:rsidTr="006B07AD">
              <w:trPr>
                <w:trHeight w:val="230"/>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38F04C37" w14:textId="77777777" w:rsidR="00DB777C" w:rsidRPr="006B4B05" w:rsidRDefault="00DB777C" w:rsidP="006B07AD">
                  <w:pPr>
                    <w:spacing w:after="0" w:line="240" w:lineRule="auto"/>
                    <w:jc w:val="center"/>
                    <w:rPr>
                      <w:rFonts w:ascii="Times New Roman" w:hAnsi="Times New Roman" w:cs="Times New Roman"/>
                      <w:b/>
                      <w:color w:val="auto"/>
                      <w:sz w:val="18"/>
                      <w:szCs w:val="18"/>
                    </w:rPr>
                  </w:pPr>
                  <w:proofErr w:type="spellStart"/>
                  <w:r w:rsidRPr="006B4B05">
                    <w:rPr>
                      <w:rFonts w:ascii="Times New Roman" w:hAnsi="Times New Roman" w:cs="Times New Roman"/>
                      <w:b/>
                      <w:color w:val="auto"/>
                      <w:sz w:val="18"/>
                      <w:szCs w:val="18"/>
                    </w:rPr>
                    <w:t>R.b</w:t>
                  </w:r>
                  <w:proofErr w:type="spellEnd"/>
                  <w:r w:rsidRPr="006B4B05">
                    <w:rPr>
                      <w:rFonts w:ascii="Times New Roman" w:hAnsi="Times New Roman" w:cs="Times New Roman"/>
                      <w:b/>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75A8A4D5" w14:textId="77777777" w:rsidR="00DB777C" w:rsidRPr="006B4B05" w:rsidRDefault="00DB777C" w:rsidP="006B07AD">
                  <w:pPr>
                    <w:spacing w:after="0" w:line="240" w:lineRule="auto"/>
                    <w:jc w:val="center"/>
                    <w:rPr>
                      <w:rFonts w:ascii="Times New Roman" w:hAnsi="Times New Roman" w:cs="Times New Roman"/>
                      <w:b/>
                      <w:color w:val="auto"/>
                      <w:sz w:val="18"/>
                      <w:szCs w:val="18"/>
                    </w:rPr>
                  </w:pPr>
                  <w:r w:rsidRPr="006B4B05">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1C86AD3" w14:textId="37CDFCDE" w:rsidR="00DB777C" w:rsidRPr="006B4B05" w:rsidRDefault="006B07AD" w:rsidP="006B07A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b/>
                      <w:color w:val="auto"/>
                      <w:sz w:val="18"/>
                      <w:szCs w:val="18"/>
                    </w:rPr>
                    <w:t>IZVORNI PLAN</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0B70CC6" w14:textId="38720DBC" w:rsidR="00DB777C" w:rsidRPr="006B4B05" w:rsidRDefault="006B07AD" w:rsidP="006B07AD">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971E5E3" w14:textId="44D7D7DB" w:rsidR="00DB777C" w:rsidRPr="006B4B05" w:rsidRDefault="006B07AD" w:rsidP="006B07AD">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TEKUĆI PLAN</w:t>
                  </w:r>
                </w:p>
              </w:tc>
              <w:tc>
                <w:tcPr>
                  <w:tcW w:w="1247" w:type="dxa"/>
                  <w:tcBorders>
                    <w:top w:val="single" w:sz="4" w:space="0" w:color="00000A"/>
                    <w:left w:val="single" w:sz="4" w:space="0" w:color="00000A"/>
                    <w:bottom w:val="single" w:sz="4" w:space="0" w:color="00000A"/>
                    <w:right w:val="single" w:sz="4" w:space="0" w:color="00000A"/>
                  </w:tcBorders>
                  <w:vAlign w:val="center"/>
                </w:tcPr>
                <w:p w14:paraId="79EDDDB0" w14:textId="13E5F61B" w:rsidR="00DB777C" w:rsidRPr="006B07AD" w:rsidRDefault="006B07AD" w:rsidP="006B07AD">
                  <w:pPr>
                    <w:spacing w:after="0" w:line="240" w:lineRule="auto"/>
                    <w:jc w:val="center"/>
                    <w:rPr>
                      <w:rFonts w:ascii="Times New Roman" w:hAnsi="Times New Roman" w:cs="Times New Roman"/>
                      <w:b/>
                      <w:bCs/>
                      <w:color w:val="auto"/>
                      <w:sz w:val="16"/>
                      <w:szCs w:val="16"/>
                    </w:rPr>
                  </w:pPr>
                  <w:r w:rsidRPr="006B07AD">
                    <w:rPr>
                      <w:rFonts w:ascii="Times New Roman" w:hAnsi="Times New Roman" w:cs="Times New Roman"/>
                      <w:b/>
                      <w:color w:val="auto"/>
                      <w:sz w:val="16"/>
                      <w:szCs w:val="16"/>
                    </w:rPr>
                    <w:t>REALIZACIJA 30.06.2021.</w:t>
                  </w:r>
                </w:p>
              </w:tc>
            </w:tr>
            <w:tr w:rsidR="00DB777C" w:rsidRPr="006B4B05" w14:paraId="34D1A456" w14:textId="355EA5EB" w:rsidTr="006B07AD">
              <w:trPr>
                <w:trHeight w:val="230"/>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3009018A" w14:textId="77777777" w:rsidR="00DB777C" w:rsidRPr="006B4B05" w:rsidRDefault="00DB777C" w:rsidP="006B07A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hideMark/>
                </w:tcPr>
                <w:p w14:paraId="648CC799" w14:textId="77777777" w:rsidR="00DB777C" w:rsidRPr="006B4B05" w:rsidRDefault="00DB777C"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Donacije privatnim dječjim vrtićima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7D228D4" w14:textId="77777777" w:rsidR="00DB777C" w:rsidRPr="006B4B05" w:rsidRDefault="00DB777C"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1.850.000,00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475043D" w14:textId="6007B4D3" w:rsidR="00DB777C" w:rsidRPr="006B4B05" w:rsidRDefault="00DB777C"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-13.000,00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8306CFB" w14:textId="0C59AB74" w:rsidR="00DB777C" w:rsidRPr="006B4B05" w:rsidRDefault="00DB777C"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1.837.000,00</w:t>
                  </w:r>
                </w:p>
              </w:tc>
              <w:tc>
                <w:tcPr>
                  <w:tcW w:w="1247" w:type="dxa"/>
                  <w:tcBorders>
                    <w:top w:val="single" w:sz="4" w:space="0" w:color="00000A"/>
                    <w:left w:val="single" w:sz="4" w:space="0" w:color="00000A"/>
                    <w:bottom w:val="single" w:sz="4" w:space="0" w:color="00000A"/>
                    <w:right w:val="single" w:sz="4" w:space="0" w:color="00000A"/>
                  </w:tcBorders>
                  <w:vAlign w:val="center"/>
                </w:tcPr>
                <w:p w14:paraId="0B100151" w14:textId="4E7D2B54" w:rsidR="00DB777C" w:rsidRPr="006B4B05" w:rsidRDefault="00DB777C"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871.800,00</w:t>
                  </w:r>
                </w:p>
              </w:tc>
            </w:tr>
            <w:tr w:rsidR="00DB777C" w:rsidRPr="006B4B05" w14:paraId="43FD5119" w14:textId="000F24D8" w:rsidTr="006B07AD">
              <w:trPr>
                <w:trHeight w:val="230"/>
              </w:trPr>
              <w:tc>
                <w:tcPr>
                  <w:tcW w:w="567" w:type="dxa"/>
                  <w:tcBorders>
                    <w:top w:val="single" w:sz="4" w:space="0" w:color="00000A"/>
                    <w:left w:val="single" w:sz="4" w:space="0" w:color="00000A"/>
                    <w:bottom w:val="single" w:sz="4" w:space="0" w:color="00000A"/>
                    <w:right w:val="single" w:sz="4" w:space="0" w:color="00000A"/>
                  </w:tcBorders>
                  <w:vAlign w:val="center"/>
                </w:tcPr>
                <w:p w14:paraId="699A5832" w14:textId="77777777" w:rsidR="00DB777C" w:rsidRPr="006B4B05" w:rsidRDefault="00DB777C" w:rsidP="006B07AD">
                  <w:pPr>
                    <w:spacing w:after="0" w:line="240" w:lineRule="auto"/>
                    <w:jc w:val="center"/>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hideMark/>
                </w:tcPr>
                <w:p w14:paraId="61367803" w14:textId="77777777" w:rsidR="00DB777C" w:rsidRPr="006B4B05" w:rsidRDefault="00DB777C"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1A702FB" w14:textId="77777777" w:rsidR="00DB777C" w:rsidRPr="006B4B05" w:rsidRDefault="00DB777C"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b/>
                      <w:color w:val="auto"/>
                      <w:sz w:val="18"/>
                      <w:szCs w:val="18"/>
                    </w:rPr>
                    <w:t>1.850.000,00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F29FC45" w14:textId="4052B345" w:rsidR="00DB777C" w:rsidRPr="006B4B05" w:rsidRDefault="00DB777C" w:rsidP="006B07AD">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-13.000,00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8BFDFE7" w14:textId="3C5A6B76" w:rsidR="00DB777C" w:rsidRPr="006B4B05" w:rsidRDefault="00DB777C" w:rsidP="006B07AD">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1.837.000,00</w:t>
                  </w:r>
                </w:p>
              </w:tc>
              <w:tc>
                <w:tcPr>
                  <w:tcW w:w="1247" w:type="dxa"/>
                  <w:tcBorders>
                    <w:top w:val="single" w:sz="4" w:space="0" w:color="00000A"/>
                    <w:left w:val="single" w:sz="4" w:space="0" w:color="00000A"/>
                    <w:bottom w:val="single" w:sz="4" w:space="0" w:color="00000A"/>
                    <w:right w:val="single" w:sz="4" w:space="0" w:color="00000A"/>
                  </w:tcBorders>
                  <w:vAlign w:val="center"/>
                </w:tcPr>
                <w:p w14:paraId="60053095" w14:textId="13D49302" w:rsidR="00DB777C" w:rsidRPr="006B4B05" w:rsidRDefault="00DB777C" w:rsidP="006B07AD">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871.800,00</w:t>
                  </w:r>
                </w:p>
              </w:tc>
            </w:tr>
          </w:tbl>
          <w:p w14:paraId="681CFE0D" w14:textId="77777777" w:rsidR="006D74E3" w:rsidRPr="006B4B05" w:rsidRDefault="006D74E3" w:rsidP="006B4B05">
            <w:pPr>
              <w:spacing w:after="0" w:line="240" w:lineRule="auto"/>
              <w:rPr>
                <w:rFonts w:ascii="Times New Roman" w:hAnsi="Times New Roman" w:cs="Times New Roman"/>
                <w:color w:val="auto"/>
                <w:sz w:val="18"/>
                <w:szCs w:val="18"/>
                <w:lang w:eastAsia="en-US"/>
              </w:rPr>
            </w:pPr>
          </w:p>
        </w:tc>
      </w:tr>
      <w:tr w:rsidR="006D74E3" w:rsidRPr="006B4B05" w14:paraId="15FF5CA4" w14:textId="77777777" w:rsidTr="00D146C4">
        <w:trPr>
          <w:trHeight w:val="138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E3000A7" w14:textId="77777777" w:rsidR="006D74E3" w:rsidRPr="006B4B05" w:rsidRDefault="006D74E3"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POKAZATELJI USPJEŠNOSTI:</w:t>
            </w:r>
          </w:p>
        </w:tc>
        <w:tc>
          <w:tcPr>
            <w:tcW w:w="8512" w:type="dxa"/>
            <w:gridSpan w:val="2"/>
            <w:tcBorders>
              <w:top w:val="single" w:sz="4" w:space="0" w:color="00000A"/>
              <w:left w:val="single" w:sz="4" w:space="0" w:color="00000A"/>
              <w:bottom w:val="single" w:sz="4" w:space="0" w:color="00000A"/>
              <w:right w:val="single" w:sz="4" w:space="0" w:color="00000A"/>
            </w:tcBorders>
            <w:hideMark/>
          </w:tcPr>
          <w:tbl>
            <w:tblPr>
              <w:tblW w:w="82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44"/>
              <w:gridCol w:w="1701"/>
              <w:gridCol w:w="964"/>
              <w:gridCol w:w="964"/>
              <w:gridCol w:w="964"/>
              <w:gridCol w:w="964"/>
              <w:gridCol w:w="1077"/>
            </w:tblGrid>
            <w:tr w:rsidR="00992DFB" w:rsidRPr="006B4B05" w14:paraId="413A3AFD" w14:textId="77777777" w:rsidTr="006B07AD">
              <w:trPr>
                <w:trHeight w:val="539"/>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2295D3EC" w14:textId="77777777" w:rsidR="00992DFB" w:rsidRPr="006B4B05" w:rsidRDefault="00992DFB" w:rsidP="006B07A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68EFC29F" w14:textId="77777777" w:rsidR="00992DFB" w:rsidRPr="006B4B05" w:rsidRDefault="00992DFB" w:rsidP="006B07A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10A4F50" w14:textId="77777777" w:rsidR="00992DFB" w:rsidRPr="006B4B05" w:rsidRDefault="00992DFB" w:rsidP="006B07A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3918C14" w14:textId="16618657" w:rsidR="00992DFB" w:rsidRPr="006B4B05" w:rsidRDefault="00992DFB" w:rsidP="006B07AD">
                  <w:pPr>
                    <w:spacing w:after="0" w:line="240" w:lineRule="auto"/>
                    <w:jc w:val="center"/>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Izvorni plan</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1B790D7" w14:textId="517A9C08" w:rsidR="00992DFB" w:rsidRPr="006B4B05" w:rsidRDefault="00992DFB" w:rsidP="006B07AD">
                  <w:pPr>
                    <w:spacing w:after="0" w:line="240" w:lineRule="auto"/>
                    <w:jc w:val="center"/>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A3C5D14" w14:textId="0035293F" w:rsidR="00992DFB" w:rsidRPr="006B4B05" w:rsidRDefault="00992DFB" w:rsidP="006B07AD">
                  <w:pPr>
                    <w:spacing w:after="0" w:line="240" w:lineRule="auto"/>
                    <w:jc w:val="center"/>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Tekući plan</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48CB7AFE" w14:textId="39CB1A1E" w:rsidR="00992DFB" w:rsidRPr="006B4B05" w:rsidRDefault="00992DFB" w:rsidP="006B07AD">
                  <w:pPr>
                    <w:spacing w:after="0" w:line="240" w:lineRule="auto"/>
                    <w:jc w:val="center"/>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Realizacija 30.06.2021.</w:t>
                  </w:r>
                </w:p>
              </w:tc>
            </w:tr>
            <w:tr w:rsidR="006D74E3" w:rsidRPr="006B4B05" w14:paraId="2973F0E1" w14:textId="77777777" w:rsidTr="006B07AD">
              <w:trPr>
                <w:trHeight w:val="476"/>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71F5D825" w14:textId="77777777" w:rsidR="006D74E3" w:rsidRPr="006B4B05" w:rsidRDefault="006D74E3"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sufinanciranih privatnih vrtića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7F71F448" w14:textId="77777777" w:rsidR="006D74E3" w:rsidRPr="006B4B05" w:rsidRDefault="006D74E3"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Zadržati broj sufinanciranih privatnih vrtića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1B55D46" w14:textId="77777777" w:rsidR="006D74E3" w:rsidRPr="006B4B05" w:rsidRDefault="006D74E3"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5C82EA8" w14:textId="77777777" w:rsidR="006D74E3" w:rsidRPr="006B4B05" w:rsidRDefault="006D74E3" w:rsidP="006B07A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BB2AFE8" w14:textId="7FD2DE9E" w:rsidR="006D74E3" w:rsidRPr="006B4B05" w:rsidRDefault="00FC6D24" w:rsidP="006B07A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1133F0E" w14:textId="77777777" w:rsidR="006D74E3" w:rsidRPr="006B4B05" w:rsidRDefault="006D74E3" w:rsidP="006B07A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0A66EBE2" w14:textId="77777777" w:rsidR="006D74E3" w:rsidRPr="006B4B05" w:rsidRDefault="006D74E3" w:rsidP="006B07A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r>
          </w:tbl>
          <w:p w14:paraId="5FECAEEB" w14:textId="77777777" w:rsidR="006D74E3" w:rsidRPr="006B4B05" w:rsidRDefault="006D74E3" w:rsidP="006B4B05">
            <w:pPr>
              <w:spacing w:after="0" w:line="240" w:lineRule="auto"/>
              <w:rPr>
                <w:rFonts w:ascii="Times New Roman" w:hAnsi="Times New Roman" w:cs="Times New Roman"/>
                <w:color w:val="auto"/>
                <w:sz w:val="18"/>
                <w:szCs w:val="18"/>
                <w:lang w:eastAsia="en-US"/>
              </w:rPr>
            </w:pPr>
          </w:p>
        </w:tc>
      </w:tr>
      <w:tr w:rsidR="006D74E3" w:rsidRPr="006B4B05" w14:paraId="1C8F69A6" w14:textId="77777777" w:rsidTr="00D146C4">
        <w:trPr>
          <w:trHeight w:val="25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0091CF4E" w14:textId="77777777" w:rsidR="006D74E3" w:rsidRPr="006B4B05" w:rsidRDefault="006D74E3"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ŠIFRA I NAZIV PROGRAMA:</w:t>
            </w:r>
          </w:p>
        </w:tc>
        <w:tc>
          <w:tcPr>
            <w:tcW w:w="8512" w:type="dxa"/>
            <w:gridSpan w:val="2"/>
            <w:tcBorders>
              <w:top w:val="single" w:sz="4" w:space="0" w:color="00000A"/>
              <w:left w:val="single" w:sz="4" w:space="0" w:color="00000A"/>
              <w:bottom w:val="single" w:sz="4" w:space="0" w:color="00000A"/>
              <w:right w:val="single" w:sz="4" w:space="0" w:color="00000A"/>
            </w:tcBorders>
            <w:vAlign w:val="center"/>
            <w:hideMark/>
          </w:tcPr>
          <w:p w14:paraId="74CAA100" w14:textId="77777777" w:rsidR="006D74E3" w:rsidRPr="006B4B05" w:rsidRDefault="006D74E3"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8002 SUFINANCIRANJE OSNOVNE KATOLIČKE ŠKOLE U POŽEGI</w:t>
            </w:r>
          </w:p>
        </w:tc>
      </w:tr>
      <w:tr w:rsidR="006D74E3" w:rsidRPr="006B4B05" w14:paraId="1A353BDC" w14:textId="77777777" w:rsidTr="00D146C4">
        <w:trPr>
          <w:trHeight w:val="2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4D4D2DB" w14:textId="77777777" w:rsidR="006D74E3" w:rsidRPr="006B4B05" w:rsidRDefault="006D74E3"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OPĆI I POSEBNI CILJEVI:</w:t>
            </w:r>
          </w:p>
        </w:tc>
        <w:tc>
          <w:tcPr>
            <w:tcW w:w="8512" w:type="dxa"/>
            <w:gridSpan w:val="2"/>
            <w:tcBorders>
              <w:top w:val="single" w:sz="4" w:space="0" w:color="00000A"/>
              <w:left w:val="single" w:sz="4" w:space="0" w:color="00000A"/>
              <w:bottom w:val="single" w:sz="4" w:space="0" w:color="00000A"/>
              <w:right w:val="single" w:sz="4" w:space="0" w:color="00000A"/>
            </w:tcBorders>
            <w:vAlign w:val="center"/>
            <w:hideMark/>
          </w:tcPr>
          <w:p w14:paraId="33A9F553" w14:textId="67C0B4C6" w:rsidR="006D74E3" w:rsidRPr="006B4B05" w:rsidRDefault="006D74E3"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Cilj je osigurati uvjete rada sukladno zakonskom minimalnom financijskom standardu te racionalnim gospodarenjem raspoloživim sredstvima omogućiti zadržavanje postojeće stanja. Grad Požega sufinancira rad Osnovne katoličke škole u Požegi za materijalne troškove i rad djelatnika u produženom boravku.</w:t>
            </w:r>
          </w:p>
        </w:tc>
      </w:tr>
      <w:tr w:rsidR="006D74E3" w:rsidRPr="006B4B05" w14:paraId="651543C6" w14:textId="77777777" w:rsidTr="00D146C4">
        <w:trPr>
          <w:trHeight w:val="2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07461E13" w14:textId="77777777" w:rsidR="006D74E3" w:rsidRPr="006B4B05" w:rsidRDefault="006D74E3"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ZAKONSKA OSNOVA ZA UVOĐENJE PROGRAMA:</w:t>
            </w:r>
          </w:p>
        </w:tc>
        <w:tc>
          <w:tcPr>
            <w:tcW w:w="8512" w:type="dxa"/>
            <w:gridSpan w:val="2"/>
            <w:tcBorders>
              <w:top w:val="single" w:sz="4" w:space="0" w:color="00000A"/>
              <w:left w:val="single" w:sz="4" w:space="0" w:color="00000A"/>
              <w:bottom w:val="single" w:sz="4" w:space="0" w:color="00000A"/>
              <w:right w:val="single" w:sz="4" w:space="0" w:color="00000A"/>
            </w:tcBorders>
            <w:vAlign w:val="center"/>
          </w:tcPr>
          <w:p w14:paraId="27FC6664" w14:textId="498F2EE0" w:rsidR="006D74E3" w:rsidRPr="006B4B05" w:rsidRDefault="006D74E3" w:rsidP="006B4B05">
            <w:pPr>
              <w:pStyle w:val="ListParagraph"/>
              <w:numPr>
                <w:ilvl w:val="0"/>
                <w:numId w:val="2"/>
              </w:numPr>
              <w:ind w:left="0"/>
              <w:rPr>
                <w:color w:val="auto"/>
                <w:sz w:val="18"/>
                <w:szCs w:val="18"/>
              </w:rPr>
            </w:pPr>
            <w:r w:rsidRPr="006B4B05">
              <w:rPr>
                <w:color w:val="auto"/>
                <w:sz w:val="18"/>
                <w:szCs w:val="18"/>
              </w:rPr>
              <w:t>Zakon o lokalnoj i područnoj (regionalnoj) samoupravi (N</w:t>
            </w:r>
            <w:r w:rsidR="0073199B" w:rsidRPr="006B4B05">
              <w:rPr>
                <w:color w:val="auto"/>
                <w:sz w:val="18"/>
                <w:szCs w:val="18"/>
              </w:rPr>
              <w:t>arodne novine</w:t>
            </w:r>
            <w:r w:rsidRPr="006B4B05">
              <w:rPr>
                <w:color w:val="auto"/>
                <w:sz w:val="18"/>
                <w:szCs w:val="18"/>
              </w:rPr>
              <w:t>, broj: 33/01., 60/01. - vjerodostojno tumačenje, 106/03, 129/05, 109/07, 125/08., 36/09., 150/11., 144/12., 19/13.- pročišćeni tekst, 137/15.- ispravak, 123/17.</w:t>
            </w:r>
            <w:r w:rsidR="002F0AFF" w:rsidRPr="006B4B05">
              <w:rPr>
                <w:color w:val="auto"/>
                <w:sz w:val="18"/>
                <w:szCs w:val="18"/>
              </w:rPr>
              <w:t>,</w:t>
            </w:r>
            <w:r w:rsidRPr="006B4B05">
              <w:rPr>
                <w:color w:val="auto"/>
                <w:sz w:val="18"/>
                <w:szCs w:val="18"/>
              </w:rPr>
              <w:t xml:space="preserve"> 98/19.</w:t>
            </w:r>
            <w:r w:rsidR="002F0AFF" w:rsidRPr="006B4B05">
              <w:rPr>
                <w:color w:val="auto"/>
                <w:sz w:val="18"/>
                <w:szCs w:val="18"/>
              </w:rPr>
              <w:t xml:space="preserve"> i 144/20.</w:t>
            </w:r>
            <w:r w:rsidRPr="006B4B05">
              <w:rPr>
                <w:color w:val="auto"/>
                <w:sz w:val="18"/>
                <w:szCs w:val="18"/>
              </w:rPr>
              <w:t>)</w:t>
            </w:r>
          </w:p>
          <w:p w14:paraId="18F0D99B" w14:textId="56850AF5" w:rsidR="006D74E3" w:rsidRPr="006B4B05" w:rsidRDefault="006D74E3" w:rsidP="006B4B05">
            <w:pPr>
              <w:pStyle w:val="ListParagraph"/>
              <w:numPr>
                <w:ilvl w:val="0"/>
                <w:numId w:val="2"/>
              </w:numPr>
              <w:ind w:left="0"/>
              <w:rPr>
                <w:color w:val="auto"/>
                <w:sz w:val="18"/>
                <w:szCs w:val="18"/>
              </w:rPr>
            </w:pPr>
            <w:r w:rsidRPr="006B4B05">
              <w:rPr>
                <w:color w:val="auto"/>
                <w:sz w:val="18"/>
                <w:szCs w:val="18"/>
              </w:rPr>
              <w:t>Zakon o proračunu (N</w:t>
            </w:r>
            <w:r w:rsidR="0073199B" w:rsidRPr="006B4B05">
              <w:rPr>
                <w:color w:val="auto"/>
                <w:sz w:val="18"/>
                <w:szCs w:val="18"/>
              </w:rPr>
              <w:t>arodne novine</w:t>
            </w:r>
            <w:r w:rsidRPr="006B4B05">
              <w:rPr>
                <w:color w:val="auto"/>
                <w:sz w:val="18"/>
                <w:szCs w:val="18"/>
              </w:rPr>
              <w:t>, broj: 87/08., 136/12. i 15/15.)</w:t>
            </w:r>
          </w:p>
          <w:p w14:paraId="6AD8C987" w14:textId="667A6E17" w:rsidR="006D74E3" w:rsidRPr="006B4B05" w:rsidRDefault="006D74E3" w:rsidP="006B4B05">
            <w:pPr>
              <w:pStyle w:val="ListParagraph"/>
              <w:numPr>
                <w:ilvl w:val="0"/>
                <w:numId w:val="2"/>
              </w:numPr>
              <w:ind w:left="0"/>
              <w:rPr>
                <w:color w:val="auto"/>
                <w:sz w:val="18"/>
                <w:szCs w:val="18"/>
              </w:rPr>
            </w:pPr>
            <w:r w:rsidRPr="006B4B05">
              <w:rPr>
                <w:color w:val="auto"/>
                <w:sz w:val="18"/>
                <w:szCs w:val="18"/>
              </w:rPr>
              <w:t>Zakon o odgoju i obrazovanju u osnovnoj i srednjoj školi (N</w:t>
            </w:r>
            <w:r w:rsidR="0073199B" w:rsidRPr="006B4B05">
              <w:rPr>
                <w:color w:val="auto"/>
                <w:sz w:val="18"/>
                <w:szCs w:val="18"/>
              </w:rPr>
              <w:t>arodne novine</w:t>
            </w:r>
            <w:r w:rsidRPr="006B4B05">
              <w:rPr>
                <w:color w:val="auto"/>
                <w:sz w:val="18"/>
                <w:szCs w:val="18"/>
              </w:rPr>
              <w:t>, broj: 87/08., 86/09., 92/10., 105/10., 90/11., 5/12., 16/12., 86/12., 126/12., 94/13. , 152/14., 7/17., 68/18., 98/19. i</w:t>
            </w:r>
            <w:r w:rsidR="00C01598" w:rsidRPr="006B4B05">
              <w:rPr>
                <w:color w:val="auto"/>
                <w:sz w:val="18"/>
                <w:szCs w:val="18"/>
              </w:rPr>
              <w:t xml:space="preserve"> 64/20.)</w:t>
            </w:r>
          </w:p>
          <w:p w14:paraId="19B81F0E" w14:textId="05954B85" w:rsidR="006D74E3" w:rsidRPr="006B4B05" w:rsidRDefault="006D74E3" w:rsidP="006B4B05">
            <w:pPr>
              <w:pStyle w:val="ListParagraph"/>
              <w:numPr>
                <w:ilvl w:val="0"/>
                <w:numId w:val="2"/>
              </w:numPr>
              <w:ind w:left="0"/>
              <w:rPr>
                <w:color w:val="auto"/>
                <w:sz w:val="18"/>
                <w:szCs w:val="18"/>
              </w:rPr>
            </w:pPr>
            <w:r w:rsidRPr="006B4B05">
              <w:rPr>
                <w:color w:val="auto"/>
                <w:sz w:val="18"/>
                <w:szCs w:val="18"/>
              </w:rPr>
              <w:lastRenderedPageBreak/>
              <w:t>Zakon o ustanovama (N</w:t>
            </w:r>
            <w:r w:rsidR="0073199B" w:rsidRPr="006B4B05">
              <w:rPr>
                <w:color w:val="auto"/>
                <w:sz w:val="18"/>
                <w:szCs w:val="18"/>
              </w:rPr>
              <w:t>arodne novine</w:t>
            </w:r>
            <w:r w:rsidRPr="006B4B05">
              <w:rPr>
                <w:color w:val="auto"/>
                <w:sz w:val="18"/>
                <w:szCs w:val="18"/>
              </w:rPr>
              <w:t>, broj: 76/93., 29/97., 47/99., 35/08. i 127/19.)</w:t>
            </w:r>
          </w:p>
          <w:p w14:paraId="478C1BDA" w14:textId="3BB4F1DC" w:rsidR="006D74E3" w:rsidRPr="006B4B05" w:rsidRDefault="006D74E3" w:rsidP="006B4B05">
            <w:pPr>
              <w:pStyle w:val="ListParagraph"/>
              <w:numPr>
                <w:ilvl w:val="0"/>
                <w:numId w:val="2"/>
              </w:numPr>
              <w:ind w:left="0"/>
              <w:rPr>
                <w:color w:val="auto"/>
                <w:sz w:val="18"/>
                <w:szCs w:val="18"/>
              </w:rPr>
            </w:pPr>
            <w:r w:rsidRPr="006B4B05">
              <w:rPr>
                <w:color w:val="auto"/>
                <w:sz w:val="18"/>
                <w:szCs w:val="18"/>
              </w:rPr>
              <w:t>Statut Grada Požege (Službene novine Grada Požege, broj: 2/2</w:t>
            </w:r>
            <w:r w:rsidR="0073199B" w:rsidRPr="006B4B05">
              <w:rPr>
                <w:color w:val="auto"/>
                <w:sz w:val="18"/>
                <w:szCs w:val="18"/>
              </w:rPr>
              <w:t>1</w:t>
            </w:r>
            <w:r w:rsidRPr="006B4B05">
              <w:rPr>
                <w:color w:val="auto"/>
                <w:sz w:val="18"/>
                <w:szCs w:val="18"/>
              </w:rPr>
              <w:t>.)</w:t>
            </w:r>
          </w:p>
        </w:tc>
      </w:tr>
      <w:tr w:rsidR="006D74E3" w:rsidRPr="006B4B05" w14:paraId="5CF9EBC6" w14:textId="77777777" w:rsidTr="00D146C4">
        <w:trPr>
          <w:trHeight w:val="137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BD5EB00" w14:textId="77777777" w:rsidR="006D74E3" w:rsidRPr="006B4B05" w:rsidRDefault="006D74E3"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lastRenderedPageBreak/>
              <w:t>ISHODIŠTE I POKAZATELJI NA KOJIMA SE ZASNIVAJU IZRAČUNI I OCJENE POTREBNIH SREDSTAVA:</w:t>
            </w:r>
          </w:p>
        </w:tc>
        <w:tc>
          <w:tcPr>
            <w:tcW w:w="8512" w:type="dxa"/>
            <w:gridSpan w:val="2"/>
            <w:tcBorders>
              <w:top w:val="single" w:sz="4" w:space="0" w:color="00000A"/>
              <w:left w:val="single" w:sz="4" w:space="0" w:color="00000A"/>
              <w:bottom w:val="single" w:sz="4" w:space="0" w:color="00000A"/>
              <w:right w:val="single" w:sz="4" w:space="0" w:color="00000A"/>
            </w:tcBorders>
            <w:vAlign w:val="center"/>
          </w:tcPr>
          <w:p w14:paraId="58A56AAA" w14:textId="77777777" w:rsidR="006D74E3" w:rsidRPr="006B4B05" w:rsidRDefault="006D74E3"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Ishodište i pokazatelji na kojima se zasnivaju izračuni i ocjene potrebnih sredstava je Proračun Grada Požege za 2021. godinu, stvarni troškovi iz prethodnih godina te potrebe ciljanih skupina.</w:t>
            </w:r>
          </w:p>
        </w:tc>
      </w:tr>
      <w:tr w:rsidR="006D74E3" w:rsidRPr="006B4B05" w14:paraId="2901C2BA" w14:textId="77777777" w:rsidTr="00D146C4">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AD6F9F8" w14:textId="77777777" w:rsidR="006D74E3" w:rsidRPr="006B4B05" w:rsidRDefault="006D74E3"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NAČIN I SREDSTVA ZA REALIZACIJU PROGRAMA:</w:t>
            </w:r>
          </w:p>
        </w:tc>
        <w:tc>
          <w:tcPr>
            <w:tcW w:w="8512" w:type="dxa"/>
            <w:gridSpan w:val="2"/>
            <w:tcBorders>
              <w:top w:val="single" w:sz="4" w:space="0" w:color="00000A"/>
              <w:left w:val="single" w:sz="4" w:space="0" w:color="00000A"/>
              <w:bottom w:val="single" w:sz="4" w:space="0" w:color="00000A"/>
              <w:right w:val="single" w:sz="4" w:space="0" w:color="00000A"/>
            </w:tcBorders>
            <w:hideMark/>
          </w:tcPr>
          <w:tbl>
            <w:tblPr>
              <w:tblW w:w="78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2268"/>
              <w:gridCol w:w="1247"/>
              <w:gridCol w:w="1247"/>
              <w:gridCol w:w="1247"/>
              <w:gridCol w:w="1304"/>
            </w:tblGrid>
            <w:tr w:rsidR="0073199B" w:rsidRPr="006B4B05" w14:paraId="3199B291" w14:textId="26960003" w:rsidTr="006B07AD">
              <w:trPr>
                <w:trHeight w:val="238"/>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2440A6A4" w14:textId="77777777" w:rsidR="0073199B" w:rsidRPr="006B4B05" w:rsidRDefault="0073199B" w:rsidP="006B07AD">
                  <w:pPr>
                    <w:spacing w:after="0" w:line="240" w:lineRule="auto"/>
                    <w:jc w:val="center"/>
                    <w:rPr>
                      <w:rFonts w:ascii="Times New Roman" w:hAnsi="Times New Roman" w:cs="Times New Roman"/>
                      <w:b/>
                      <w:color w:val="auto"/>
                      <w:sz w:val="18"/>
                      <w:szCs w:val="18"/>
                    </w:rPr>
                  </w:pPr>
                  <w:bookmarkStart w:id="3" w:name="_Hlk22812130"/>
                  <w:proofErr w:type="spellStart"/>
                  <w:r w:rsidRPr="006B4B05">
                    <w:rPr>
                      <w:rFonts w:ascii="Times New Roman" w:hAnsi="Times New Roman" w:cs="Times New Roman"/>
                      <w:b/>
                      <w:color w:val="auto"/>
                      <w:sz w:val="18"/>
                      <w:szCs w:val="18"/>
                    </w:rPr>
                    <w:t>R.b</w:t>
                  </w:r>
                  <w:proofErr w:type="spellEnd"/>
                  <w:r w:rsidRPr="006B4B05">
                    <w:rPr>
                      <w:rFonts w:ascii="Times New Roman" w:hAnsi="Times New Roman" w:cs="Times New Roman"/>
                      <w:b/>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5F45ABAE" w14:textId="77777777" w:rsidR="0073199B" w:rsidRPr="006B4B05" w:rsidRDefault="0073199B" w:rsidP="006B07AD">
                  <w:pPr>
                    <w:spacing w:after="0" w:line="240" w:lineRule="auto"/>
                    <w:jc w:val="center"/>
                    <w:rPr>
                      <w:rFonts w:ascii="Times New Roman" w:hAnsi="Times New Roman" w:cs="Times New Roman"/>
                      <w:b/>
                      <w:color w:val="auto"/>
                      <w:sz w:val="18"/>
                      <w:szCs w:val="18"/>
                    </w:rPr>
                  </w:pPr>
                  <w:r w:rsidRPr="006B4B05">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ED824B4" w14:textId="7A202BF5" w:rsidR="0073199B" w:rsidRPr="006B4B05" w:rsidRDefault="006B07AD" w:rsidP="006B07A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b/>
                      <w:color w:val="auto"/>
                      <w:sz w:val="18"/>
                      <w:szCs w:val="18"/>
                    </w:rPr>
                    <w:t>IZVORNI PLAN</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504D5D9" w14:textId="1690F285" w:rsidR="0073199B" w:rsidRPr="006B4B05" w:rsidRDefault="006B07AD" w:rsidP="006B07AD">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58CB21B" w14:textId="172FD33D" w:rsidR="0073199B" w:rsidRPr="006B4B05" w:rsidRDefault="006B07AD" w:rsidP="006B07AD">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TEKUĆI PLAN</w:t>
                  </w:r>
                </w:p>
              </w:tc>
              <w:tc>
                <w:tcPr>
                  <w:tcW w:w="1304" w:type="dxa"/>
                  <w:tcBorders>
                    <w:top w:val="single" w:sz="4" w:space="0" w:color="00000A"/>
                    <w:left w:val="single" w:sz="4" w:space="0" w:color="00000A"/>
                    <w:bottom w:val="single" w:sz="4" w:space="0" w:color="00000A"/>
                    <w:right w:val="single" w:sz="4" w:space="0" w:color="00000A"/>
                  </w:tcBorders>
                  <w:vAlign w:val="center"/>
                </w:tcPr>
                <w:p w14:paraId="638B3AA5" w14:textId="2265CCF7" w:rsidR="0073199B" w:rsidRPr="006B07AD" w:rsidRDefault="006B07AD" w:rsidP="006B07AD">
                  <w:pPr>
                    <w:spacing w:after="0" w:line="240" w:lineRule="auto"/>
                    <w:jc w:val="center"/>
                    <w:rPr>
                      <w:rFonts w:ascii="Times New Roman" w:hAnsi="Times New Roman" w:cs="Times New Roman"/>
                      <w:b/>
                      <w:bCs/>
                      <w:color w:val="auto"/>
                      <w:sz w:val="16"/>
                      <w:szCs w:val="16"/>
                    </w:rPr>
                  </w:pPr>
                  <w:r w:rsidRPr="006B07AD">
                    <w:rPr>
                      <w:rFonts w:ascii="Times New Roman" w:hAnsi="Times New Roman" w:cs="Times New Roman"/>
                      <w:b/>
                      <w:color w:val="auto"/>
                      <w:sz w:val="16"/>
                      <w:szCs w:val="16"/>
                    </w:rPr>
                    <w:t>REALIZACIJA 30.06.2021.</w:t>
                  </w:r>
                </w:p>
              </w:tc>
            </w:tr>
            <w:tr w:rsidR="0073199B" w:rsidRPr="006B4B05" w14:paraId="05F2FA58" w14:textId="6F55B7B0" w:rsidTr="006B07AD">
              <w:trPr>
                <w:trHeight w:val="238"/>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706428C8" w14:textId="77777777" w:rsidR="0073199B" w:rsidRPr="006B4B05" w:rsidRDefault="0073199B" w:rsidP="006B07A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hideMark/>
                </w:tcPr>
                <w:p w14:paraId="4D7D8521" w14:textId="77777777" w:rsidR="0073199B" w:rsidRPr="006B4B05" w:rsidRDefault="0073199B"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Sufinanciranje Osnovne katoličke škole u Požegi</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3692238" w14:textId="77777777" w:rsidR="0073199B" w:rsidRPr="006B4B05" w:rsidRDefault="0073199B"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320.000,00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352B960" w14:textId="3BD0D12F" w:rsidR="0073199B" w:rsidRPr="006B4B05" w:rsidRDefault="0073199B"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79E7B75" w14:textId="77777777" w:rsidR="0073199B" w:rsidRPr="006B4B05" w:rsidRDefault="0073199B"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320.000,00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4674BC6B" w14:textId="7D0FF709" w:rsidR="0073199B" w:rsidRPr="006B4B05" w:rsidRDefault="0073199B"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w:t>
                  </w:r>
                  <w:r w:rsidR="006B07AD">
                    <w:rPr>
                      <w:rFonts w:ascii="Times New Roman" w:hAnsi="Times New Roman" w:cs="Times New Roman"/>
                      <w:color w:val="auto"/>
                      <w:sz w:val="18"/>
                      <w:szCs w:val="18"/>
                    </w:rPr>
                    <w:t>98</w:t>
                  </w:r>
                  <w:r w:rsidRPr="006B4B05">
                    <w:rPr>
                      <w:rFonts w:ascii="Times New Roman" w:hAnsi="Times New Roman" w:cs="Times New Roman"/>
                      <w:color w:val="auto"/>
                      <w:sz w:val="18"/>
                      <w:szCs w:val="18"/>
                    </w:rPr>
                    <w:t>.000,00</w:t>
                  </w:r>
                </w:p>
              </w:tc>
            </w:tr>
            <w:tr w:rsidR="0073199B" w:rsidRPr="006B4B05" w14:paraId="477CCA7F" w14:textId="076D3ADA" w:rsidTr="006B07AD">
              <w:trPr>
                <w:trHeight w:val="238"/>
              </w:trPr>
              <w:tc>
                <w:tcPr>
                  <w:tcW w:w="567" w:type="dxa"/>
                  <w:tcBorders>
                    <w:top w:val="single" w:sz="4" w:space="0" w:color="00000A"/>
                    <w:left w:val="single" w:sz="4" w:space="0" w:color="00000A"/>
                    <w:bottom w:val="single" w:sz="4" w:space="0" w:color="00000A"/>
                    <w:right w:val="single" w:sz="4" w:space="0" w:color="00000A"/>
                  </w:tcBorders>
                </w:tcPr>
                <w:p w14:paraId="557AB658" w14:textId="77777777" w:rsidR="0073199B" w:rsidRPr="006B4B05" w:rsidRDefault="0073199B" w:rsidP="006B4B05">
                  <w:pPr>
                    <w:spacing w:after="0" w:line="240" w:lineRule="auto"/>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hideMark/>
                </w:tcPr>
                <w:p w14:paraId="5FB22688" w14:textId="77777777" w:rsidR="0073199B" w:rsidRPr="006B4B05" w:rsidRDefault="0073199B"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07D2412" w14:textId="77777777" w:rsidR="0073199B" w:rsidRPr="006B4B05" w:rsidRDefault="0073199B" w:rsidP="006B07AD">
                  <w:pPr>
                    <w:spacing w:after="0" w:line="240" w:lineRule="auto"/>
                    <w:jc w:val="right"/>
                    <w:rPr>
                      <w:rFonts w:ascii="Times New Roman" w:hAnsi="Times New Roman" w:cs="Times New Roman"/>
                      <w:b/>
                      <w:color w:val="auto"/>
                      <w:sz w:val="18"/>
                      <w:szCs w:val="18"/>
                    </w:rPr>
                  </w:pPr>
                  <w:r w:rsidRPr="006B4B05">
                    <w:rPr>
                      <w:rFonts w:ascii="Times New Roman" w:hAnsi="Times New Roman" w:cs="Times New Roman"/>
                      <w:b/>
                      <w:color w:val="auto"/>
                      <w:sz w:val="18"/>
                      <w:szCs w:val="18"/>
                    </w:rPr>
                    <w:t>320.000,00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BDD9942" w14:textId="6D1AEE02" w:rsidR="0073199B" w:rsidRPr="006B4B05" w:rsidRDefault="0073199B" w:rsidP="006B07AD">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F4D6733" w14:textId="77777777" w:rsidR="0073199B" w:rsidRPr="006B4B05" w:rsidRDefault="0073199B" w:rsidP="006B07AD">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320.000,00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047778D8" w14:textId="2DAF4655" w:rsidR="0073199B" w:rsidRPr="006B4B05" w:rsidRDefault="0073199B" w:rsidP="006B07AD">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1</w:t>
                  </w:r>
                  <w:r w:rsidR="006B07AD">
                    <w:rPr>
                      <w:rFonts w:ascii="Times New Roman" w:hAnsi="Times New Roman" w:cs="Times New Roman"/>
                      <w:b/>
                      <w:bCs/>
                      <w:color w:val="auto"/>
                      <w:sz w:val="18"/>
                      <w:szCs w:val="18"/>
                    </w:rPr>
                    <w:t>98</w:t>
                  </w:r>
                  <w:r w:rsidRPr="006B4B05">
                    <w:rPr>
                      <w:rFonts w:ascii="Times New Roman" w:hAnsi="Times New Roman" w:cs="Times New Roman"/>
                      <w:b/>
                      <w:bCs/>
                      <w:color w:val="auto"/>
                      <w:sz w:val="18"/>
                      <w:szCs w:val="18"/>
                    </w:rPr>
                    <w:t>.000,00</w:t>
                  </w:r>
                </w:p>
              </w:tc>
              <w:bookmarkEnd w:id="3"/>
            </w:tr>
          </w:tbl>
          <w:p w14:paraId="1971421B" w14:textId="77777777" w:rsidR="006D74E3" w:rsidRPr="006B4B05" w:rsidRDefault="006D74E3" w:rsidP="006B4B05">
            <w:pPr>
              <w:spacing w:after="0" w:line="240" w:lineRule="auto"/>
              <w:rPr>
                <w:rFonts w:ascii="Times New Roman" w:hAnsi="Times New Roman" w:cs="Times New Roman"/>
                <w:color w:val="auto"/>
                <w:sz w:val="18"/>
                <w:szCs w:val="18"/>
                <w:lang w:eastAsia="en-US"/>
              </w:rPr>
            </w:pPr>
          </w:p>
        </w:tc>
      </w:tr>
      <w:tr w:rsidR="006D74E3" w:rsidRPr="006B4B05" w14:paraId="3EB15B93" w14:textId="77777777" w:rsidTr="00D146C4">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tcPr>
          <w:p w14:paraId="439826E5" w14:textId="77777777" w:rsidR="006D74E3" w:rsidRPr="006B4B05" w:rsidRDefault="006D74E3"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ŠIFRA I NAZIV PROGRAMA:</w:t>
            </w:r>
          </w:p>
        </w:tc>
        <w:tc>
          <w:tcPr>
            <w:tcW w:w="8512" w:type="dxa"/>
            <w:gridSpan w:val="2"/>
            <w:tcBorders>
              <w:top w:val="single" w:sz="4" w:space="0" w:color="00000A"/>
              <w:left w:val="single" w:sz="4" w:space="0" w:color="00000A"/>
              <w:bottom w:val="single" w:sz="4" w:space="0" w:color="00000A"/>
              <w:right w:val="single" w:sz="4" w:space="0" w:color="00000A"/>
            </w:tcBorders>
            <w:vAlign w:val="center"/>
          </w:tcPr>
          <w:p w14:paraId="3F190A6A" w14:textId="77777777" w:rsidR="006D74E3" w:rsidRPr="006B4B05" w:rsidRDefault="006D74E3"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color w:val="auto"/>
                <w:sz w:val="18"/>
                <w:szCs w:val="18"/>
              </w:rPr>
              <w:t>8006 SUFINANCIRANJE GLAZBENE ŠKOLE U POŽEGI</w:t>
            </w:r>
          </w:p>
        </w:tc>
      </w:tr>
      <w:tr w:rsidR="006D74E3" w:rsidRPr="006B4B05" w14:paraId="16AD03D7" w14:textId="77777777" w:rsidTr="00D146C4">
        <w:trPr>
          <w:trHeight w:val="801"/>
          <w:jc w:val="center"/>
        </w:trPr>
        <w:tc>
          <w:tcPr>
            <w:tcW w:w="2122" w:type="dxa"/>
            <w:tcBorders>
              <w:top w:val="single" w:sz="4" w:space="0" w:color="00000A"/>
              <w:left w:val="single" w:sz="4" w:space="0" w:color="00000A"/>
              <w:bottom w:val="single" w:sz="4" w:space="0" w:color="00000A"/>
              <w:right w:val="single" w:sz="4" w:space="0" w:color="00000A"/>
            </w:tcBorders>
            <w:vAlign w:val="center"/>
          </w:tcPr>
          <w:p w14:paraId="3512F2CA" w14:textId="77777777" w:rsidR="006D74E3" w:rsidRPr="006B4B05" w:rsidRDefault="006D74E3"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OPĆI I POSEBNI CILJEVI:</w:t>
            </w:r>
          </w:p>
        </w:tc>
        <w:tc>
          <w:tcPr>
            <w:tcW w:w="8512" w:type="dxa"/>
            <w:gridSpan w:val="2"/>
            <w:tcBorders>
              <w:top w:val="single" w:sz="4" w:space="0" w:color="00000A"/>
              <w:left w:val="single" w:sz="4" w:space="0" w:color="00000A"/>
              <w:bottom w:val="single" w:sz="4" w:space="0" w:color="00000A"/>
              <w:right w:val="single" w:sz="4" w:space="0" w:color="00000A"/>
            </w:tcBorders>
          </w:tcPr>
          <w:p w14:paraId="32F907CD" w14:textId="77777777" w:rsidR="006D74E3" w:rsidRPr="006B4B05" w:rsidRDefault="006D74E3"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color w:val="auto"/>
                <w:sz w:val="18"/>
                <w:szCs w:val="18"/>
              </w:rPr>
              <w:t>Cilj ovog programa je zadovoljavanje javnih potreba u obrazovanju, pomoć obrazovnim ustanovama u poboljšanju uvjeta rada, poticanje nadarenih učenika, zadovoljavanje kulturnih potreba stanovnika na području Grada Požege te održavanje postignutih standarda kulturnih aktivnosti.</w:t>
            </w:r>
          </w:p>
        </w:tc>
      </w:tr>
      <w:tr w:rsidR="006D74E3" w:rsidRPr="006B4B05" w14:paraId="695D9B1C" w14:textId="77777777" w:rsidTr="00D146C4">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tcPr>
          <w:p w14:paraId="067903B5" w14:textId="77777777" w:rsidR="006D74E3" w:rsidRPr="006B4B05" w:rsidRDefault="006D74E3"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ZAKONSKA OSNOVA ZA UVOĐENJE PROGRAMA:</w:t>
            </w:r>
          </w:p>
        </w:tc>
        <w:tc>
          <w:tcPr>
            <w:tcW w:w="8512" w:type="dxa"/>
            <w:gridSpan w:val="2"/>
            <w:tcBorders>
              <w:top w:val="single" w:sz="4" w:space="0" w:color="00000A"/>
              <w:left w:val="single" w:sz="4" w:space="0" w:color="00000A"/>
              <w:bottom w:val="single" w:sz="4" w:space="0" w:color="00000A"/>
              <w:right w:val="single" w:sz="4" w:space="0" w:color="00000A"/>
            </w:tcBorders>
          </w:tcPr>
          <w:p w14:paraId="6B8FFDDC" w14:textId="45BF6ECB" w:rsidR="006D74E3" w:rsidRPr="006B4B05" w:rsidRDefault="006D74E3" w:rsidP="006B4B05">
            <w:pPr>
              <w:pStyle w:val="ListParagraph"/>
              <w:numPr>
                <w:ilvl w:val="0"/>
                <w:numId w:val="1"/>
              </w:numPr>
              <w:ind w:left="0"/>
              <w:rPr>
                <w:color w:val="auto"/>
                <w:sz w:val="18"/>
                <w:szCs w:val="18"/>
              </w:rPr>
            </w:pPr>
            <w:r w:rsidRPr="006B4B05">
              <w:rPr>
                <w:color w:val="auto"/>
                <w:sz w:val="18"/>
                <w:szCs w:val="18"/>
              </w:rPr>
              <w:t>Zakon o lokalnoj i područnoj (regionalnoj) samoupravi (N</w:t>
            </w:r>
            <w:r w:rsidR="0073199B" w:rsidRPr="006B4B05">
              <w:rPr>
                <w:color w:val="auto"/>
                <w:sz w:val="18"/>
                <w:szCs w:val="18"/>
              </w:rPr>
              <w:t>arodne novine</w:t>
            </w:r>
            <w:r w:rsidRPr="006B4B05">
              <w:rPr>
                <w:color w:val="auto"/>
                <w:sz w:val="18"/>
                <w:szCs w:val="18"/>
              </w:rPr>
              <w:t>, broj: 33/01., 60/01. - vjerodostojno tumačenje, 106/03, 129/05, 109/07, 125/08., 36/09., 150/11., 144/12., 19/13.- pročišćeni tekst, 137/15.- ispravak, 123/17.</w:t>
            </w:r>
            <w:r w:rsidR="002F0AFF" w:rsidRPr="006B4B05">
              <w:rPr>
                <w:color w:val="auto"/>
                <w:sz w:val="18"/>
                <w:szCs w:val="18"/>
              </w:rPr>
              <w:t>,</w:t>
            </w:r>
            <w:r w:rsidRPr="006B4B05">
              <w:rPr>
                <w:color w:val="auto"/>
                <w:sz w:val="18"/>
                <w:szCs w:val="18"/>
              </w:rPr>
              <w:t xml:space="preserve"> 98/19.</w:t>
            </w:r>
            <w:r w:rsidR="002F0AFF" w:rsidRPr="006B4B05">
              <w:rPr>
                <w:color w:val="auto"/>
                <w:sz w:val="18"/>
                <w:szCs w:val="18"/>
              </w:rPr>
              <w:t xml:space="preserve"> i 144/20.</w:t>
            </w:r>
            <w:r w:rsidRPr="006B4B05">
              <w:rPr>
                <w:color w:val="auto"/>
                <w:sz w:val="18"/>
                <w:szCs w:val="18"/>
              </w:rPr>
              <w:t>)</w:t>
            </w:r>
          </w:p>
          <w:p w14:paraId="0E0AC93A" w14:textId="255892F1" w:rsidR="006D74E3" w:rsidRPr="006B4B05" w:rsidRDefault="006D74E3" w:rsidP="006B4B05">
            <w:pPr>
              <w:pStyle w:val="ListParagraph"/>
              <w:numPr>
                <w:ilvl w:val="0"/>
                <w:numId w:val="1"/>
              </w:numPr>
              <w:ind w:left="0"/>
              <w:rPr>
                <w:color w:val="auto"/>
                <w:sz w:val="18"/>
                <w:szCs w:val="18"/>
              </w:rPr>
            </w:pPr>
            <w:r w:rsidRPr="006B4B05">
              <w:rPr>
                <w:color w:val="auto"/>
                <w:sz w:val="18"/>
                <w:szCs w:val="18"/>
              </w:rPr>
              <w:t>Zakon o proračunu (N</w:t>
            </w:r>
            <w:r w:rsidR="0073199B" w:rsidRPr="006B4B05">
              <w:rPr>
                <w:color w:val="auto"/>
                <w:sz w:val="18"/>
                <w:szCs w:val="18"/>
              </w:rPr>
              <w:t>arodne novine</w:t>
            </w:r>
            <w:r w:rsidRPr="006B4B05">
              <w:rPr>
                <w:color w:val="auto"/>
                <w:sz w:val="18"/>
                <w:szCs w:val="18"/>
              </w:rPr>
              <w:t>, broj: 87/08., 136/12. i 15/15.)</w:t>
            </w:r>
          </w:p>
          <w:p w14:paraId="4ED6638D" w14:textId="098C0032" w:rsidR="006D74E3" w:rsidRPr="006B4B05" w:rsidRDefault="006D74E3" w:rsidP="006B4B05">
            <w:pPr>
              <w:pStyle w:val="ListParagraph"/>
              <w:numPr>
                <w:ilvl w:val="0"/>
                <w:numId w:val="1"/>
              </w:numPr>
              <w:ind w:left="0"/>
              <w:rPr>
                <w:color w:val="auto"/>
                <w:sz w:val="18"/>
                <w:szCs w:val="18"/>
              </w:rPr>
            </w:pPr>
            <w:r w:rsidRPr="006B4B05">
              <w:rPr>
                <w:color w:val="auto"/>
                <w:sz w:val="18"/>
                <w:szCs w:val="18"/>
              </w:rPr>
              <w:t>Zakon o odgoju i obrazovanju u osnovnoj i srednjoj školi (N</w:t>
            </w:r>
            <w:r w:rsidR="0073199B" w:rsidRPr="006B4B05">
              <w:rPr>
                <w:color w:val="auto"/>
                <w:sz w:val="18"/>
                <w:szCs w:val="18"/>
              </w:rPr>
              <w:t>arodne no</w:t>
            </w:r>
            <w:r w:rsidR="008D66E3" w:rsidRPr="006B4B05">
              <w:rPr>
                <w:color w:val="auto"/>
                <w:sz w:val="18"/>
                <w:szCs w:val="18"/>
              </w:rPr>
              <w:t>v</w:t>
            </w:r>
            <w:r w:rsidR="0073199B" w:rsidRPr="006B4B05">
              <w:rPr>
                <w:color w:val="auto"/>
                <w:sz w:val="18"/>
                <w:szCs w:val="18"/>
              </w:rPr>
              <w:t>ine</w:t>
            </w:r>
            <w:r w:rsidRPr="006B4B05">
              <w:rPr>
                <w:color w:val="auto"/>
                <w:sz w:val="18"/>
                <w:szCs w:val="18"/>
              </w:rPr>
              <w:t>, broj: 87/08., 86/09., 92/10., 105/10., 90/11., 5/12., 16/12., 86/12., 126/12., 94/13. , 152/14., 7/17., 68/18., 98/19. i 64/20.)</w:t>
            </w:r>
          </w:p>
          <w:p w14:paraId="11B5FBE1" w14:textId="40CF17C6" w:rsidR="006D74E3" w:rsidRPr="006B4B05" w:rsidRDefault="006D74E3" w:rsidP="006B4B05">
            <w:pPr>
              <w:pStyle w:val="ListParagraph"/>
              <w:numPr>
                <w:ilvl w:val="0"/>
                <w:numId w:val="1"/>
              </w:numPr>
              <w:ind w:left="0"/>
              <w:rPr>
                <w:color w:val="auto"/>
                <w:sz w:val="18"/>
                <w:szCs w:val="18"/>
              </w:rPr>
            </w:pPr>
            <w:r w:rsidRPr="006B4B05">
              <w:rPr>
                <w:color w:val="auto"/>
                <w:sz w:val="18"/>
                <w:szCs w:val="18"/>
              </w:rPr>
              <w:t>Zakon o ustanovama (N</w:t>
            </w:r>
            <w:r w:rsidR="0073199B" w:rsidRPr="006B4B05">
              <w:rPr>
                <w:color w:val="auto"/>
                <w:sz w:val="18"/>
                <w:szCs w:val="18"/>
              </w:rPr>
              <w:t>arodne novine</w:t>
            </w:r>
            <w:r w:rsidRPr="006B4B05">
              <w:rPr>
                <w:color w:val="auto"/>
                <w:sz w:val="18"/>
                <w:szCs w:val="18"/>
              </w:rPr>
              <w:t>, broj: 76/93., 29/97., 47/99.,35/08. i 127/19.)</w:t>
            </w:r>
          </w:p>
          <w:p w14:paraId="0D8CB08C" w14:textId="3D047AE4" w:rsidR="006D74E3" w:rsidRPr="006B4B05" w:rsidRDefault="006D74E3"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color w:val="auto"/>
                <w:sz w:val="18"/>
                <w:szCs w:val="18"/>
              </w:rPr>
              <w:t>Statut Grada Požege (Službene novine Grada Požege, broj: 2/2</w:t>
            </w:r>
            <w:r w:rsidR="0073199B" w:rsidRPr="006B4B05">
              <w:rPr>
                <w:rFonts w:ascii="Times New Roman" w:hAnsi="Times New Roman" w:cs="Times New Roman"/>
                <w:color w:val="auto"/>
                <w:sz w:val="18"/>
                <w:szCs w:val="18"/>
              </w:rPr>
              <w:t>1</w:t>
            </w:r>
            <w:r w:rsidRPr="006B4B05">
              <w:rPr>
                <w:rFonts w:ascii="Times New Roman" w:hAnsi="Times New Roman" w:cs="Times New Roman"/>
                <w:color w:val="auto"/>
                <w:sz w:val="18"/>
                <w:szCs w:val="18"/>
              </w:rPr>
              <w:t>.)</w:t>
            </w:r>
          </w:p>
        </w:tc>
      </w:tr>
      <w:tr w:rsidR="006D74E3" w:rsidRPr="006B4B05" w14:paraId="03C50A91" w14:textId="77777777" w:rsidTr="00D146C4">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tcPr>
          <w:p w14:paraId="4714807A" w14:textId="77777777" w:rsidR="006D74E3" w:rsidRPr="006B4B05" w:rsidRDefault="006D74E3"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ISHODIŠTE I POKAZATELJI NA KOJIMA SE ZASNIVAJU IZRAČUNI I OCJENE POTREBNIH SREDSTAVA:</w:t>
            </w:r>
          </w:p>
        </w:tc>
        <w:tc>
          <w:tcPr>
            <w:tcW w:w="8512" w:type="dxa"/>
            <w:gridSpan w:val="2"/>
            <w:tcBorders>
              <w:top w:val="single" w:sz="4" w:space="0" w:color="00000A"/>
              <w:left w:val="single" w:sz="4" w:space="0" w:color="00000A"/>
              <w:bottom w:val="single" w:sz="4" w:space="0" w:color="00000A"/>
              <w:right w:val="single" w:sz="4" w:space="0" w:color="00000A"/>
            </w:tcBorders>
            <w:vAlign w:val="center"/>
          </w:tcPr>
          <w:p w14:paraId="78919318" w14:textId="4EB04A6B" w:rsidR="006D74E3" w:rsidRPr="006B4B05" w:rsidRDefault="006D74E3"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color w:val="auto"/>
                <w:sz w:val="18"/>
                <w:szCs w:val="18"/>
              </w:rPr>
              <w:t>Ishodište i pokazatelji na kojima se zasnivaju izračuni i ocjene potrebnih sredstava je Proračun Grada Požege za 20</w:t>
            </w:r>
            <w:r w:rsidR="008D66E3" w:rsidRPr="006B4B05">
              <w:rPr>
                <w:rFonts w:ascii="Times New Roman" w:hAnsi="Times New Roman" w:cs="Times New Roman"/>
                <w:color w:val="auto"/>
                <w:sz w:val="18"/>
                <w:szCs w:val="18"/>
              </w:rPr>
              <w:t>2</w:t>
            </w:r>
            <w:r w:rsidR="00E2300F" w:rsidRPr="006B4B05">
              <w:rPr>
                <w:rFonts w:ascii="Times New Roman" w:hAnsi="Times New Roman" w:cs="Times New Roman"/>
                <w:color w:val="auto"/>
                <w:sz w:val="18"/>
                <w:szCs w:val="18"/>
              </w:rPr>
              <w:t>1</w:t>
            </w:r>
            <w:r w:rsidRPr="006B4B05">
              <w:rPr>
                <w:rFonts w:ascii="Times New Roman" w:hAnsi="Times New Roman" w:cs="Times New Roman"/>
                <w:color w:val="auto"/>
                <w:sz w:val="18"/>
                <w:szCs w:val="18"/>
              </w:rPr>
              <w:t>. godinu, stvarni troškovi iz prethodnih godina te potrebe ciljanih skupina.</w:t>
            </w:r>
          </w:p>
        </w:tc>
      </w:tr>
      <w:tr w:rsidR="006D74E3" w:rsidRPr="006B4B05" w14:paraId="2BDE975F" w14:textId="77777777" w:rsidTr="00D146C4">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tcPr>
          <w:p w14:paraId="3933001E" w14:textId="77777777" w:rsidR="006D74E3" w:rsidRPr="006B4B05" w:rsidRDefault="006D74E3"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NAČIN I SREDSTVA ZA REALIZACIJU PROGRAMA:</w:t>
            </w:r>
          </w:p>
        </w:tc>
        <w:tc>
          <w:tcPr>
            <w:tcW w:w="8512" w:type="dxa"/>
            <w:gridSpan w:val="2"/>
            <w:tcBorders>
              <w:top w:val="single" w:sz="4" w:space="0" w:color="00000A"/>
              <w:left w:val="single" w:sz="4" w:space="0" w:color="00000A"/>
              <w:bottom w:val="single" w:sz="4" w:space="0" w:color="00000A"/>
              <w:right w:val="single" w:sz="4" w:space="0" w:color="00000A"/>
            </w:tcBorders>
          </w:tcPr>
          <w:tbl>
            <w:tblPr>
              <w:tblW w:w="78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2268"/>
              <w:gridCol w:w="1247"/>
              <w:gridCol w:w="1247"/>
              <w:gridCol w:w="1247"/>
              <w:gridCol w:w="1304"/>
            </w:tblGrid>
            <w:tr w:rsidR="0073199B" w:rsidRPr="006B4B05" w14:paraId="5725FB34" w14:textId="22637B06" w:rsidTr="006B07AD">
              <w:trPr>
                <w:trHeight w:val="60"/>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74985583" w14:textId="77777777" w:rsidR="0073199B" w:rsidRPr="006B4B05" w:rsidRDefault="0073199B" w:rsidP="006B07AD">
                  <w:pPr>
                    <w:spacing w:after="0" w:line="240" w:lineRule="auto"/>
                    <w:jc w:val="center"/>
                    <w:rPr>
                      <w:rFonts w:ascii="Times New Roman" w:hAnsi="Times New Roman" w:cs="Times New Roman"/>
                      <w:b/>
                      <w:color w:val="auto"/>
                      <w:sz w:val="18"/>
                      <w:szCs w:val="18"/>
                    </w:rPr>
                  </w:pPr>
                  <w:proofErr w:type="spellStart"/>
                  <w:r w:rsidRPr="006B4B05">
                    <w:rPr>
                      <w:rFonts w:ascii="Times New Roman" w:hAnsi="Times New Roman" w:cs="Times New Roman"/>
                      <w:b/>
                      <w:color w:val="auto"/>
                      <w:sz w:val="18"/>
                      <w:szCs w:val="18"/>
                    </w:rPr>
                    <w:t>R.b</w:t>
                  </w:r>
                  <w:proofErr w:type="spellEnd"/>
                  <w:r w:rsidRPr="006B4B05">
                    <w:rPr>
                      <w:rFonts w:ascii="Times New Roman" w:hAnsi="Times New Roman" w:cs="Times New Roman"/>
                      <w:b/>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131581E5" w14:textId="77777777" w:rsidR="0073199B" w:rsidRPr="006B4B05" w:rsidRDefault="0073199B" w:rsidP="006B07AD">
                  <w:pPr>
                    <w:spacing w:after="0" w:line="240" w:lineRule="auto"/>
                    <w:jc w:val="center"/>
                    <w:rPr>
                      <w:rFonts w:ascii="Times New Roman" w:hAnsi="Times New Roman" w:cs="Times New Roman"/>
                      <w:b/>
                      <w:color w:val="auto"/>
                      <w:sz w:val="18"/>
                      <w:szCs w:val="18"/>
                    </w:rPr>
                  </w:pPr>
                  <w:r w:rsidRPr="006B4B05">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B24F90C" w14:textId="41DD7284" w:rsidR="0073199B" w:rsidRPr="006B4B05" w:rsidRDefault="006B07AD" w:rsidP="006B07A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b/>
                      <w:color w:val="auto"/>
                      <w:sz w:val="18"/>
                      <w:szCs w:val="18"/>
                    </w:rPr>
                    <w:t>IZVORNI PLAN</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4730672" w14:textId="0D4DDAF1" w:rsidR="0073199B" w:rsidRPr="006B4B05" w:rsidRDefault="006B07AD" w:rsidP="006B07AD">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BCB0906" w14:textId="4ED61EB6" w:rsidR="0073199B" w:rsidRPr="006B4B05" w:rsidRDefault="006B07AD" w:rsidP="006B07AD">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TEKUĆI PLAN</w:t>
                  </w:r>
                </w:p>
              </w:tc>
              <w:tc>
                <w:tcPr>
                  <w:tcW w:w="1304" w:type="dxa"/>
                  <w:tcBorders>
                    <w:top w:val="single" w:sz="4" w:space="0" w:color="00000A"/>
                    <w:left w:val="single" w:sz="4" w:space="0" w:color="00000A"/>
                    <w:bottom w:val="single" w:sz="4" w:space="0" w:color="00000A"/>
                    <w:right w:val="single" w:sz="4" w:space="0" w:color="00000A"/>
                  </w:tcBorders>
                  <w:vAlign w:val="center"/>
                </w:tcPr>
                <w:p w14:paraId="5D73552B" w14:textId="4B574605" w:rsidR="0073199B" w:rsidRPr="006B07AD" w:rsidRDefault="006B07AD" w:rsidP="006B07AD">
                  <w:pPr>
                    <w:spacing w:after="0" w:line="240" w:lineRule="auto"/>
                    <w:jc w:val="center"/>
                    <w:rPr>
                      <w:rFonts w:ascii="Times New Roman" w:hAnsi="Times New Roman" w:cs="Times New Roman"/>
                      <w:b/>
                      <w:bCs/>
                      <w:color w:val="auto"/>
                      <w:sz w:val="16"/>
                      <w:szCs w:val="16"/>
                    </w:rPr>
                  </w:pPr>
                  <w:r w:rsidRPr="006B07AD">
                    <w:rPr>
                      <w:rFonts w:ascii="Times New Roman" w:hAnsi="Times New Roman" w:cs="Times New Roman"/>
                      <w:b/>
                      <w:color w:val="auto"/>
                      <w:sz w:val="16"/>
                      <w:szCs w:val="16"/>
                    </w:rPr>
                    <w:t>REALIZACIJA 30.06.2021.</w:t>
                  </w:r>
                </w:p>
              </w:tc>
            </w:tr>
            <w:tr w:rsidR="0073199B" w:rsidRPr="006B4B05" w14:paraId="2E984180" w14:textId="2C97311B" w:rsidTr="006B07AD">
              <w:trPr>
                <w:trHeight w:val="60"/>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6722D36E" w14:textId="77777777" w:rsidR="0073199B" w:rsidRPr="006B4B05" w:rsidRDefault="0073199B" w:rsidP="006B07A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hideMark/>
                </w:tcPr>
                <w:p w14:paraId="3E15FF20" w14:textId="061967F1" w:rsidR="0073199B" w:rsidRPr="006B4B05" w:rsidRDefault="0073199B"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Sufinanciranje nabave opreme za Glazbenu školu Požega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CE93222" w14:textId="77777777" w:rsidR="0073199B" w:rsidRPr="006B4B05" w:rsidRDefault="0073199B"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250.000,00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9353571" w14:textId="77777777" w:rsidR="0073199B" w:rsidRPr="006B4B05" w:rsidRDefault="0073199B"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95009E4" w14:textId="5B624C5D" w:rsidR="0073199B" w:rsidRPr="006B4B05" w:rsidRDefault="0073199B"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250.000,00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3F43B485" w14:textId="6EDF7987" w:rsidR="0073199B" w:rsidRPr="006B4B05" w:rsidRDefault="0073199B"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250.000,00</w:t>
                  </w:r>
                </w:p>
              </w:tc>
            </w:tr>
            <w:tr w:rsidR="0073199B" w:rsidRPr="006B4B05" w14:paraId="168E591D" w14:textId="237138BF" w:rsidTr="006B07AD">
              <w:trPr>
                <w:trHeight w:val="60"/>
              </w:trPr>
              <w:tc>
                <w:tcPr>
                  <w:tcW w:w="567" w:type="dxa"/>
                  <w:tcBorders>
                    <w:top w:val="single" w:sz="4" w:space="0" w:color="00000A"/>
                    <w:left w:val="single" w:sz="4" w:space="0" w:color="00000A"/>
                    <w:bottom w:val="single" w:sz="4" w:space="0" w:color="00000A"/>
                    <w:right w:val="single" w:sz="4" w:space="0" w:color="00000A"/>
                  </w:tcBorders>
                </w:tcPr>
                <w:p w14:paraId="2215A4E4" w14:textId="77777777" w:rsidR="0073199B" w:rsidRPr="006B4B05" w:rsidRDefault="0073199B" w:rsidP="006B4B05">
                  <w:pPr>
                    <w:spacing w:after="0" w:line="240" w:lineRule="auto"/>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hideMark/>
                </w:tcPr>
                <w:p w14:paraId="33638D0E" w14:textId="77777777" w:rsidR="0073199B" w:rsidRPr="006B4B05" w:rsidRDefault="0073199B"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D271DD8" w14:textId="77777777" w:rsidR="0073199B" w:rsidRPr="006B4B05" w:rsidRDefault="0073199B" w:rsidP="006B07AD">
                  <w:pPr>
                    <w:spacing w:after="0" w:line="240" w:lineRule="auto"/>
                    <w:jc w:val="right"/>
                    <w:rPr>
                      <w:rFonts w:ascii="Times New Roman" w:hAnsi="Times New Roman" w:cs="Times New Roman"/>
                      <w:b/>
                      <w:color w:val="auto"/>
                      <w:sz w:val="18"/>
                      <w:szCs w:val="18"/>
                    </w:rPr>
                  </w:pPr>
                  <w:r w:rsidRPr="006B4B05">
                    <w:rPr>
                      <w:rFonts w:ascii="Times New Roman" w:hAnsi="Times New Roman" w:cs="Times New Roman"/>
                      <w:b/>
                      <w:color w:val="auto"/>
                      <w:sz w:val="18"/>
                      <w:szCs w:val="18"/>
                    </w:rPr>
                    <w:t>250.000,00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0B08D16" w14:textId="77777777" w:rsidR="0073199B" w:rsidRPr="006B4B05" w:rsidRDefault="0073199B" w:rsidP="006B07AD">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0213F84" w14:textId="129FDBA2" w:rsidR="0073199B" w:rsidRPr="006B4B05" w:rsidRDefault="0073199B" w:rsidP="006B07AD">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250.000,00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499AB67A" w14:textId="0330278D" w:rsidR="0073199B" w:rsidRPr="006B4B05" w:rsidRDefault="0073199B" w:rsidP="006B07AD">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250.000,00</w:t>
                  </w:r>
                </w:p>
              </w:tc>
            </w:tr>
          </w:tbl>
          <w:p w14:paraId="6DFD5CD0" w14:textId="77777777" w:rsidR="006D74E3" w:rsidRPr="006B4B05" w:rsidRDefault="006D74E3" w:rsidP="006B4B05">
            <w:pPr>
              <w:spacing w:after="0" w:line="240" w:lineRule="auto"/>
              <w:rPr>
                <w:rFonts w:ascii="Times New Roman" w:hAnsi="Times New Roman" w:cs="Times New Roman"/>
                <w:b/>
                <w:color w:val="auto"/>
                <w:sz w:val="18"/>
                <w:szCs w:val="18"/>
              </w:rPr>
            </w:pPr>
          </w:p>
        </w:tc>
      </w:tr>
      <w:tr w:rsidR="006D74E3" w:rsidRPr="006B4B05" w14:paraId="372AB1BA" w14:textId="77777777" w:rsidTr="00D146C4">
        <w:trPr>
          <w:trHeight w:val="39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561F4A7" w14:textId="77777777" w:rsidR="006D74E3" w:rsidRPr="006B4B05" w:rsidRDefault="006D74E3"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ŠIFRA I NAZIV PROGRAMA:</w:t>
            </w:r>
          </w:p>
        </w:tc>
        <w:tc>
          <w:tcPr>
            <w:tcW w:w="8512" w:type="dxa"/>
            <w:gridSpan w:val="2"/>
            <w:tcBorders>
              <w:top w:val="single" w:sz="4" w:space="0" w:color="00000A"/>
              <w:left w:val="single" w:sz="4" w:space="0" w:color="00000A"/>
              <w:bottom w:val="single" w:sz="4" w:space="0" w:color="00000A"/>
              <w:right w:val="single" w:sz="4" w:space="0" w:color="00000A"/>
            </w:tcBorders>
            <w:vAlign w:val="center"/>
            <w:hideMark/>
          </w:tcPr>
          <w:p w14:paraId="69F355AD" w14:textId="77777777" w:rsidR="006D74E3" w:rsidRPr="006B4B05" w:rsidRDefault="006D74E3"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8009 SUFINANCIRANJE STUDENSKOG CENTRA VELEUČILIŠTA U POŽEGI</w:t>
            </w:r>
          </w:p>
        </w:tc>
      </w:tr>
      <w:tr w:rsidR="006D74E3" w:rsidRPr="006B4B05" w14:paraId="6D05FD48" w14:textId="77777777" w:rsidTr="00D146C4">
        <w:trPr>
          <w:trHeight w:val="40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BF10B47" w14:textId="77777777" w:rsidR="006D74E3" w:rsidRPr="006B4B05" w:rsidRDefault="006D74E3"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OPĆI I POSEBNI CILJEVI:</w:t>
            </w:r>
          </w:p>
        </w:tc>
        <w:tc>
          <w:tcPr>
            <w:tcW w:w="8512" w:type="dxa"/>
            <w:gridSpan w:val="2"/>
            <w:tcBorders>
              <w:top w:val="single" w:sz="4" w:space="0" w:color="00000A"/>
              <w:left w:val="single" w:sz="4" w:space="0" w:color="00000A"/>
              <w:bottom w:val="single" w:sz="4" w:space="0" w:color="00000A"/>
              <w:right w:val="single" w:sz="4" w:space="0" w:color="00000A"/>
            </w:tcBorders>
            <w:vAlign w:val="center"/>
            <w:hideMark/>
          </w:tcPr>
          <w:p w14:paraId="694A9368" w14:textId="77777777" w:rsidR="006D74E3" w:rsidRPr="006B4B05" w:rsidRDefault="006D74E3"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Cilj ovog programa je zadovoljavanje javnih potreba u obrazovanju, pomoć obrazovnim ustanovama u poboljšanju uvjeta rada i pružanju usluga, zadovoljavanje i poboljšanje osnovnih potreba studenata (prehrana)  na području Grada Požege.</w:t>
            </w:r>
          </w:p>
        </w:tc>
      </w:tr>
      <w:tr w:rsidR="006D74E3" w:rsidRPr="006B4B05" w14:paraId="3B8AEB95" w14:textId="77777777" w:rsidTr="00D146C4">
        <w:trPr>
          <w:trHeight w:val="127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9D2A0B4" w14:textId="77777777" w:rsidR="006D74E3" w:rsidRPr="006B4B05" w:rsidRDefault="006D74E3"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ZAKONSKA OSNOVA ZA UVOĐENJE PROGRAMA:</w:t>
            </w:r>
          </w:p>
        </w:tc>
        <w:tc>
          <w:tcPr>
            <w:tcW w:w="8512" w:type="dxa"/>
            <w:gridSpan w:val="2"/>
            <w:tcBorders>
              <w:top w:val="single" w:sz="4" w:space="0" w:color="00000A"/>
              <w:left w:val="single" w:sz="4" w:space="0" w:color="00000A"/>
              <w:bottom w:val="single" w:sz="4" w:space="0" w:color="00000A"/>
              <w:right w:val="single" w:sz="4" w:space="0" w:color="00000A"/>
            </w:tcBorders>
            <w:hideMark/>
          </w:tcPr>
          <w:p w14:paraId="406BE272" w14:textId="7F391C78" w:rsidR="006D74E3" w:rsidRPr="006B4B05" w:rsidRDefault="006D74E3" w:rsidP="006B4B05">
            <w:pPr>
              <w:pStyle w:val="ListParagraph"/>
              <w:numPr>
                <w:ilvl w:val="0"/>
                <w:numId w:val="2"/>
              </w:numPr>
              <w:ind w:left="0"/>
              <w:rPr>
                <w:color w:val="auto"/>
                <w:sz w:val="18"/>
                <w:szCs w:val="18"/>
              </w:rPr>
            </w:pPr>
            <w:r w:rsidRPr="006B4B05">
              <w:rPr>
                <w:color w:val="auto"/>
                <w:sz w:val="18"/>
                <w:szCs w:val="18"/>
              </w:rPr>
              <w:t>Zakon o lokalnoj i područnoj (regionalnoj) samoupravi (N</w:t>
            </w:r>
            <w:r w:rsidR="008D66E3" w:rsidRPr="006B4B05">
              <w:rPr>
                <w:color w:val="auto"/>
                <w:sz w:val="18"/>
                <w:szCs w:val="18"/>
              </w:rPr>
              <w:t>arodne novine</w:t>
            </w:r>
            <w:r w:rsidRPr="006B4B05">
              <w:rPr>
                <w:color w:val="auto"/>
                <w:sz w:val="18"/>
                <w:szCs w:val="18"/>
              </w:rPr>
              <w:t>, broj: 33/01., 60/01. - vjerodostojno tumačenje, 106/03, 129/05, 109/07, 125/08., 36/09., 150/11., 144/12., 19/13.- pročišćeni tekst, 137/15.- ispravak, 123/17.</w:t>
            </w:r>
            <w:r w:rsidR="002F0AFF" w:rsidRPr="006B4B05">
              <w:rPr>
                <w:color w:val="auto"/>
                <w:sz w:val="18"/>
                <w:szCs w:val="18"/>
              </w:rPr>
              <w:t>,</w:t>
            </w:r>
            <w:r w:rsidRPr="006B4B05">
              <w:rPr>
                <w:color w:val="auto"/>
                <w:sz w:val="18"/>
                <w:szCs w:val="18"/>
              </w:rPr>
              <w:t xml:space="preserve"> 98/19.</w:t>
            </w:r>
            <w:r w:rsidR="002F0AFF" w:rsidRPr="006B4B05">
              <w:rPr>
                <w:color w:val="auto"/>
                <w:sz w:val="18"/>
                <w:szCs w:val="18"/>
              </w:rPr>
              <w:t xml:space="preserve"> i 144/20.</w:t>
            </w:r>
            <w:r w:rsidRPr="006B4B05">
              <w:rPr>
                <w:color w:val="auto"/>
                <w:sz w:val="18"/>
                <w:szCs w:val="18"/>
              </w:rPr>
              <w:t>)</w:t>
            </w:r>
          </w:p>
          <w:p w14:paraId="05DB0D14" w14:textId="2B247F8F" w:rsidR="006D74E3" w:rsidRPr="006B4B05" w:rsidRDefault="006D74E3" w:rsidP="006B4B05">
            <w:pPr>
              <w:pStyle w:val="ListParagraph"/>
              <w:numPr>
                <w:ilvl w:val="0"/>
                <w:numId w:val="2"/>
              </w:numPr>
              <w:ind w:left="0"/>
              <w:rPr>
                <w:color w:val="auto"/>
                <w:sz w:val="18"/>
                <w:szCs w:val="18"/>
              </w:rPr>
            </w:pPr>
            <w:r w:rsidRPr="006B4B05">
              <w:rPr>
                <w:color w:val="auto"/>
                <w:sz w:val="18"/>
                <w:szCs w:val="18"/>
              </w:rPr>
              <w:t>Zakon o proračunu (N</w:t>
            </w:r>
            <w:r w:rsidR="008D66E3" w:rsidRPr="006B4B05">
              <w:rPr>
                <w:color w:val="auto"/>
                <w:sz w:val="18"/>
                <w:szCs w:val="18"/>
              </w:rPr>
              <w:t>arodne novine</w:t>
            </w:r>
            <w:r w:rsidRPr="006B4B05">
              <w:rPr>
                <w:color w:val="auto"/>
                <w:sz w:val="18"/>
                <w:szCs w:val="18"/>
              </w:rPr>
              <w:t>, broj: 87/08., 136/12. i 15/15.)</w:t>
            </w:r>
          </w:p>
          <w:p w14:paraId="3F916DB1" w14:textId="6CD84C73" w:rsidR="006D74E3" w:rsidRPr="006B4B05" w:rsidRDefault="006D74E3" w:rsidP="006B4B05">
            <w:pPr>
              <w:pStyle w:val="ListParagraph"/>
              <w:numPr>
                <w:ilvl w:val="0"/>
                <w:numId w:val="2"/>
              </w:numPr>
              <w:ind w:left="0"/>
              <w:rPr>
                <w:color w:val="auto"/>
                <w:sz w:val="18"/>
                <w:szCs w:val="18"/>
              </w:rPr>
            </w:pPr>
            <w:r w:rsidRPr="006B4B05">
              <w:rPr>
                <w:color w:val="auto"/>
                <w:sz w:val="18"/>
                <w:szCs w:val="18"/>
              </w:rPr>
              <w:t>Zakon o odgoju i obrazovanju u osnovnoj i srednjoj školi (N</w:t>
            </w:r>
            <w:r w:rsidR="008D66E3" w:rsidRPr="006B4B05">
              <w:rPr>
                <w:color w:val="auto"/>
                <w:sz w:val="18"/>
                <w:szCs w:val="18"/>
              </w:rPr>
              <w:t>arodne novine</w:t>
            </w:r>
            <w:r w:rsidRPr="006B4B05">
              <w:rPr>
                <w:color w:val="auto"/>
                <w:sz w:val="18"/>
                <w:szCs w:val="18"/>
              </w:rPr>
              <w:t>, broj: 87/08., 86/09., 92/10., 105/10., 90/11., 5/12., 16/12., 86/12., 126/12., 94/13. , 152/14., 7/17., 68/18., 98/19. i 64/20.)</w:t>
            </w:r>
          </w:p>
          <w:p w14:paraId="4929E655" w14:textId="4E11448A" w:rsidR="006D74E3" w:rsidRPr="006B4B05" w:rsidRDefault="006D74E3" w:rsidP="006B4B05">
            <w:pPr>
              <w:pStyle w:val="ListParagraph"/>
              <w:numPr>
                <w:ilvl w:val="0"/>
                <w:numId w:val="2"/>
              </w:numPr>
              <w:ind w:left="0"/>
              <w:rPr>
                <w:color w:val="auto"/>
                <w:sz w:val="18"/>
                <w:szCs w:val="18"/>
              </w:rPr>
            </w:pPr>
            <w:r w:rsidRPr="006B4B05">
              <w:rPr>
                <w:color w:val="auto"/>
                <w:sz w:val="18"/>
                <w:szCs w:val="18"/>
              </w:rPr>
              <w:t>Zakon o ustanovama (N</w:t>
            </w:r>
            <w:r w:rsidR="008D66E3" w:rsidRPr="006B4B05">
              <w:rPr>
                <w:color w:val="auto"/>
                <w:sz w:val="18"/>
                <w:szCs w:val="18"/>
              </w:rPr>
              <w:t>arodne novine</w:t>
            </w:r>
            <w:r w:rsidRPr="006B4B05">
              <w:rPr>
                <w:color w:val="auto"/>
                <w:sz w:val="18"/>
                <w:szCs w:val="18"/>
              </w:rPr>
              <w:t>, broj: 76/93., 29/97., 47/99., 35/08. i 127/19.)</w:t>
            </w:r>
          </w:p>
          <w:p w14:paraId="67762C35" w14:textId="6276FB1A" w:rsidR="006D74E3" w:rsidRPr="006B4B05" w:rsidRDefault="006D74E3" w:rsidP="006B4B05">
            <w:pPr>
              <w:pStyle w:val="ListParagraph"/>
              <w:numPr>
                <w:ilvl w:val="0"/>
                <w:numId w:val="2"/>
              </w:numPr>
              <w:ind w:left="0"/>
              <w:rPr>
                <w:color w:val="auto"/>
                <w:sz w:val="18"/>
                <w:szCs w:val="18"/>
              </w:rPr>
            </w:pPr>
            <w:r w:rsidRPr="006B4B05">
              <w:rPr>
                <w:color w:val="auto"/>
                <w:sz w:val="18"/>
                <w:szCs w:val="18"/>
              </w:rPr>
              <w:t>Statut Grada Požege (Službene novine Grada Požege, broj: 2/2</w:t>
            </w:r>
            <w:r w:rsidR="008D66E3" w:rsidRPr="006B4B05">
              <w:rPr>
                <w:color w:val="auto"/>
                <w:sz w:val="18"/>
                <w:szCs w:val="18"/>
              </w:rPr>
              <w:t>1</w:t>
            </w:r>
            <w:r w:rsidRPr="006B4B05">
              <w:rPr>
                <w:color w:val="auto"/>
                <w:sz w:val="18"/>
                <w:szCs w:val="18"/>
              </w:rPr>
              <w:t>.)</w:t>
            </w:r>
          </w:p>
        </w:tc>
      </w:tr>
      <w:tr w:rsidR="006D74E3" w:rsidRPr="006B4B05" w14:paraId="6A6271D0" w14:textId="77777777" w:rsidTr="00D146C4">
        <w:trPr>
          <w:trHeight w:val="127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B7C9668" w14:textId="77777777" w:rsidR="006D74E3" w:rsidRPr="006B4B05" w:rsidRDefault="006D74E3"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ISHODIŠTE I POKAZATELJI NA KOJIMA SE ZASNIVAJU IZRAČUNI I OCJENE POTREBNIH SREDSTAVA:</w:t>
            </w:r>
          </w:p>
        </w:tc>
        <w:tc>
          <w:tcPr>
            <w:tcW w:w="8512" w:type="dxa"/>
            <w:gridSpan w:val="2"/>
            <w:tcBorders>
              <w:top w:val="single" w:sz="4" w:space="0" w:color="00000A"/>
              <w:left w:val="single" w:sz="4" w:space="0" w:color="00000A"/>
              <w:bottom w:val="single" w:sz="4" w:space="0" w:color="00000A"/>
              <w:right w:val="single" w:sz="4" w:space="0" w:color="00000A"/>
            </w:tcBorders>
            <w:vAlign w:val="center"/>
            <w:hideMark/>
          </w:tcPr>
          <w:p w14:paraId="55A30778" w14:textId="63A2E743" w:rsidR="006D74E3" w:rsidRPr="006B4B05" w:rsidRDefault="006D74E3"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Ishodište i pokazatelji na kojima se zasnivaju izračuni i ocjene potrebnih sredstava je Proračun Grada Požege za 202</w:t>
            </w:r>
            <w:r w:rsidR="00E2300F" w:rsidRPr="006B4B05">
              <w:rPr>
                <w:rFonts w:ascii="Times New Roman" w:hAnsi="Times New Roman" w:cs="Times New Roman"/>
                <w:color w:val="auto"/>
                <w:sz w:val="18"/>
                <w:szCs w:val="18"/>
              </w:rPr>
              <w:t>1</w:t>
            </w:r>
            <w:r w:rsidRPr="006B4B05">
              <w:rPr>
                <w:rFonts w:ascii="Times New Roman" w:hAnsi="Times New Roman" w:cs="Times New Roman"/>
                <w:color w:val="auto"/>
                <w:sz w:val="18"/>
                <w:szCs w:val="18"/>
              </w:rPr>
              <w:t>. godinu, potrebe ciljanih skupina.</w:t>
            </w:r>
          </w:p>
        </w:tc>
      </w:tr>
      <w:tr w:rsidR="006D74E3" w:rsidRPr="006B4B05" w14:paraId="24C63FE5" w14:textId="77777777" w:rsidTr="00D146C4">
        <w:trPr>
          <w:trHeight w:val="103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DB535FE" w14:textId="77777777" w:rsidR="006D74E3" w:rsidRPr="006B4B05" w:rsidRDefault="006D74E3"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lastRenderedPageBreak/>
              <w:t>NAČIN I SREDSTVA ZA REALIZACIJU PROGRAMA:</w:t>
            </w:r>
          </w:p>
        </w:tc>
        <w:tc>
          <w:tcPr>
            <w:tcW w:w="8512" w:type="dxa"/>
            <w:gridSpan w:val="2"/>
            <w:tcBorders>
              <w:top w:val="single" w:sz="4" w:space="0" w:color="00000A"/>
              <w:left w:val="single" w:sz="4" w:space="0" w:color="00000A"/>
              <w:bottom w:val="single" w:sz="4" w:space="0" w:color="00000A"/>
              <w:right w:val="single" w:sz="4" w:space="0" w:color="00000A"/>
            </w:tcBorders>
            <w:hideMark/>
          </w:tcPr>
          <w:tbl>
            <w:tblPr>
              <w:tblW w:w="78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2268"/>
              <w:gridCol w:w="1247"/>
              <w:gridCol w:w="1247"/>
              <w:gridCol w:w="1247"/>
              <w:gridCol w:w="1304"/>
            </w:tblGrid>
            <w:tr w:rsidR="008D66E3" w:rsidRPr="006B4B05" w14:paraId="62BF77B6" w14:textId="5021B213" w:rsidTr="006B07AD">
              <w:trPr>
                <w:trHeight w:val="306"/>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0BE52DAA" w14:textId="77777777" w:rsidR="008D66E3" w:rsidRPr="006B4B05" w:rsidRDefault="008D66E3" w:rsidP="006B07AD">
                  <w:pPr>
                    <w:spacing w:after="0" w:line="240" w:lineRule="auto"/>
                    <w:jc w:val="center"/>
                    <w:rPr>
                      <w:rFonts w:ascii="Times New Roman" w:hAnsi="Times New Roman" w:cs="Times New Roman"/>
                      <w:b/>
                      <w:color w:val="auto"/>
                      <w:sz w:val="18"/>
                      <w:szCs w:val="18"/>
                    </w:rPr>
                  </w:pPr>
                  <w:proofErr w:type="spellStart"/>
                  <w:r w:rsidRPr="006B4B05">
                    <w:rPr>
                      <w:rFonts w:ascii="Times New Roman" w:hAnsi="Times New Roman" w:cs="Times New Roman"/>
                      <w:b/>
                      <w:color w:val="auto"/>
                      <w:sz w:val="18"/>
                      <w:szCs w:val="18"/>
                    </w:rPr>
                    <w:t>R.b</w:t>
                  </w:r>
                  <w:proofErr w:type="spellEnd"/>
                  <w:r w:rsidRPr="006B4B05">
                    <w:rPr>
                      <w:rFonts w:ascii="Times New Roman" w:hAnsi="Times New Roman" w:cs="Times New Roman"/>
                      <w:b/>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721584CF" w14:textId="77777777" w:rsidR="008D66E3" w:rsidRPr="006B4B05" w:rsidRDefault="008D66E3" w:rsidP="006B07AD">
                  <w:pPr>
                    <w:spacing w:after="0" w:line="240" w:lineRule="auto"/>
                    <w:jc w:val="center"/>
                    <w:rPr>
                      <w:rFonts w:ascii="Times New Roman" w:hAnsi="Times New Roman" w:cs="Times New Roman"/>
                      <w:b/>
                      <w:color w:val="auto"/>
                      <w:sz w:val="18"/>
                      <w:szCs w:val="18"/>
                    </w:rPr>
                  </w:pPr>
                  <w:r w:rsidRPr="006B4B05">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E94DFED" w14:textId="24801E9A" w:rsidR="008D66E3" w:rsidRPr="006B4B05" w:rsidRDefault="006B07AD" w:rsidP="006B07A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b/>
                      <w:color w:val="auto"/>
                      <w:sz w:val="18"/>
                      <w:szCs w:val="18"/>
                    </w:rPr>
                    <w:t>IZVORNI PLAN</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05F6222" w14:textId="6AE4B18E" w:rsidR="008D66E3" w:rsidRPr="006B4B05" w:rsidRDefault="006B07AD" w:rsidP="006B07AD">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644A6CB" w14:textId="5D5CBE0C" w:rsidR="008D66E3" w:rsidRPr="006B4B05" w:rsidRDefault="006B07AD" w:rsidP="006B07AD">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TEKUĆI PLAN</w:t>
                  </w:r>
                </w:p>
              </w:tc>
              <w:tc>
                <w:tcPr>
                  <w:tcW w:w="1304" w:type="dxa"/>
                  <w:tcBorders>
                    <w:top w:val="single" w:sz="4" w:space="0" w:color="00000A"/>
                    <w:left w:val="single" w:sz="4" w:space="0" w:color="00000A"/>
                    <w:bottom w:val="single" w:sz="4" w:space="0" w:color="00000A"/>
                    <w:right w:val="single" w:sz="4" w:space="0" w:color="00000A"/>
                  </w:tcBorders>
                  <w:vAlign w:val="center"/>
                </w:tcPr>
                <w:p w14:paraId="37B96D60" w14:textId="2521C6B1" w:rsidR="008D66E3" w:rsidRPr="006B07AD" w:rsidRDefault="006B07AD" w:rsidP="006B07AD">
                  <w:pPr>
                    <w:spacing w:after="0" w:line="240" w:lineRule="auto"/>
                    <w:jc w:val="center"/>
                    <w:rPr>
                      <w:rFonts w:ascii="Times New Roman" w:hAnsi="Times New Roman" w:cs="Times New Roman"/>
                      <w:b/>
                      <w:bCs/>
                      <w:color w:val="auto"/>
                      <w:sz w:val="16"/>
                      <w:szCs w:val="16"/>
                    </w:rPr>
                  </w:pPr>
                  <w:r w:rsidRPr="006B07AD">
                    <w:rPr>
                      <w:rFonts w:ascii="Times New Roman" w:hAnsi="Times New Roman" w:cs="Times New Roman"/>
                      <w:b/>
                      <w:color w:val="auto"/>
                      <w:sz w:val="16"/>
                      <w:szCs w:val="16"/>
                    </w:rPr>
                    <w:t>REALIZACIJA 30.06.2021.</w:t>
                  </w:r>
                </w:p>
              </w:tc>
            </w:tr>
            <w:tr w:rsidR="008D66E3" w:rsidRPr="006B4B05" w14:paraId="53391896" w14:textId="5FA5D9FC" w:rsidTr="006B07AD">
              <w:trPr>
                <w:trHeight w:val="280"/>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66606345" w14:textId="77777777" w:rsidR="008D66E3" w:rsidRPr="006B4B05" w:rsidRDefault="008D66E3" w:rsidP="006B07A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1ACD4C53" w14:textId="77777777" w:rsidR="008D66E3" w:rsidRPr="006B4B05" w:rsidRDefault="008D66E3"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Sufinanciranje Studentskog centra Veleučilišta u Požegi</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0F5C21A" w14:textId="77777777" w:rsidR="008D66E3" w:rsidRPr="006B4B05" w:rsidRDefault="008D66E3"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50.000,00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F2430E4" w14:textId="4D6B4C8F" w:rsidR="008D66E3" w:rsidRPr="006B4B05" w:rsidRDefault="008D66E3"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A7485AD" w14:textId="77777777" w:rsidR="008D66E3" w:rsidRPr="006B4B05" w:rsidRDefault="008D66E3"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50.000,00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78A877C7" w14:textId="1C230D2B" w:rsidR="008D66E3" w:rsidRPr="006B4B05" w:rsidRDefault="008D66E3"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8D66E3" w:rsidRPr="006B4B05" w14:paraId="03113A29" w14:textId="72080853" w:rsidTr="006B07AD">
              <w:trPr>
                <w:trHeight w:val="280"/>
              </w:trPr>
              <w:tc>
                <w:tcPr>
                  <w:tcW w:w="567" w:type="dxa"/>
                  <w:tcBorders>
                    <w:top w:val="single" w:sz="4" w:space="0" w:color="00000A"/>
                    <w:left w:val="single" w:sz="4" w:space="0" w:color="00000A"/>
                    <w:bottom w:val="single" w:sz="4" w:space="0" w:color="00000A"/>
                    <w:right w:val="single" w:sz="4" w:space="0" w:color="00000A"/>
                  </w:tcBorders>
                  <w:vAlign w:val="center"/>
                </w:tcPr>
                <w:p w14:paraId="50710B0F" w14:textId="77777777" w:rsidR="008D66E3" w:rsidRPr="006B4B05" w:rsidRDefault="008D66E3" w:rsidP="006B4B05">
                  <w:pPr>
                    <w:spacing w:after="0" w:line="240" w:lineRule="auto"/>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1BC20CC0" w14:textId="77777777" w:rsidR="008D66E3" w:rsidRPr="006B4B05" w:rsidRDefault="008D66E3"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E6FF478" w14:textId="77777777" w:rsidR="008D66E3" w:rsidRPr="006B4B05" w:rsidRDefault="008D66E3" w:rsidP="006B07AD">
                  <w:pPr>
                    <w:spacing w:after="0" w:line="240" w:lineRule="auto"/>
                    <w:jc w:val="right"/>
                    <w:rPr>
                      <w:rFonts w:ascii="Times New Roman" w:hAnsi="Times New Roman" w:cs="Times New Roman"/>
                      <w:b/>
                      <w:color w:val="auto"/>
                      <w:sz w:val="18"/>
                      <w:szCs w:val="18"/>
                    </w:rPr>
                  </w:pPr>
                  <w:r w:rsidRPr="006B4B05">
                    <w:rPr>
                      <w:rFonts w:ascii="Times New Roman" w:hAnsi="Times New Roman" w:cs="Times New Roman"/>
                      <w:b/>
                      <w:color w:val="auto"/>
                      <w:sz w:val="18"/>
                      <w:szCs w:val="18"/>
                    </w:rPr>
                    <w:t>50.000,00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8028DD1" w14:textId="439FF5BE" w:rsidR="008D66E3" w:rsidRPr="006B4B05" w:rsidRDefault="008D66E3" w:rsidP="006B07AD">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50745E6" w14:textId="77777777" w:rsidR="008D66E3" w:rsidRPr="006B4B05" w:rsidRDefault="008D66E3" w:rsidP="006B07AD">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50.000,00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39343BE2" w14:textId="77705F1F" w:rsidR="008D66E3" w:rsidRPr="006B4B05" w:rsidRDefault="008D66E3" w:rsidP="006B07AD">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0,00</w:t>
                  </w:r>
                </w:p>
              </w:tc>
            </w:tr>
          </w:tbl>
          <w:p w14:paraId="46F0F3D0" w14:textId="77777777" w:rsidR="006D74E3" w:rsidRPr="006B4B05" w:rsidRDefault="006D74E3" w:rsidP="006B4B05">
            <w:pPr>
              <w:spacing w:after="0" w:line="240" w:lineRule="auto"/>
              <w:rPr>
                <w:rFonts w:ascii="Times New Roman" w:hAnsi="Times New Roman" w:cs="Times New Roman"/>
                <w:color w:val="auto"/>
                <w:sz w:val="18"/>
                <w:szCs w:val="18"/>
                <w:lang w:eastAsia="en-US"/>
              </w:rPr>
            </w:pPr>
          </w:p>
        </w:tc>
      </w:tr>
    </w:tbl>
    <w:p w14:paraId="52DFABCC" w14:textId="77777777" w:rsidR="008D66E3" w:rsidRPr="006B4B05" w:rsidRDefault="008D66E3" w:rsidP="006B4B05">
      <w:pPr>
        <w:suppressAutoHyphens w:val="0"/>
        <w:spacing w:after="0" w:line="240" w:lineRule="auto"/>
        <w:rPr>
          <w:rFonts w:ascii="Times New Roman" w:hAnsi="Times New Roman" w:cs="Times New Roman"/>
          <w:b/>
          <w:bCs/>
          <w:color w:val="auto"/>
          <w:sz w:val="18"/>
          <w:szCs w:val="18"/>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2072"/>
        <w:gridCol w:w="8555"/>
      </w:tblGrid>
      <w:tr w:rsidR="005C648E" w:rsidRPr="006B4B05" w14:paraId="78EDCF69" w14:textId="77777777" w:rsidTr="00016CF0">
        <w:trPr>
          <w:trHeight w:val="375"/>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334AF94D" w14:textId="77777777" w:rsidR="005C648E" w:rsidRPr="006B4B05" w:rsidRDefault="005C648E"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ŠIFRA I NAZIV PROGRAMA:</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5E4ADC2F" w14:textId="77777777" w:rsidR="005C648E" w:rsidRPr="006B4B05" w:rsidRDefault="005C648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9000 ŠPORTSKE AKTIVNOSTI</w:t>
            </w:r>
          </w:p>
        </w:tc>
      </w:tr>
      <w:tr w:rsidR="005C648E" w:rsidRPr="006B4B05" w14:paraId="25FF3ABF" w14:textId="77777777" w:rsidTr="00016CF0">
        <w:trPr>
          <w:trHeight w:val="807"/>
          <w:jc w:val="center"/>
        </w:trPr>
        <w:tc>
          <w:tcPr>
            <w:tcW w:w="2072" w:type="dxa"/>
            <w:tcBorders>
              <w:top w:val="single" w:sz="4" w:space="0" w:color="00000A"/>
              <w:left w:val="single" w:sz="4" w:space="0" w:color="00000A"/>
              <w:bottom w:val="single" w:sz="4" w:space="0" w:color="00000A"/>
              <w:right w:val="single" w:sz="4" w:space="0" w:color="00000A"/>
            </w:tcBorders>
            <w:vAlign w:val="center"/>
          </w:tcPr>
          <w:p w14:paraId="563AF544" w14:textId="77777777" w:rsidR="005C648E" w:rsidRPr="006B4B05" w:rsidRDefault="005C648E"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OPĆI I POSEBNI CILJEVI:</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2EE010F0" w14:textId="77777777" w:rsidR="005C648E" w:rsidRPr="006B4B05" w:rsidRDefault="005C648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Cilj Programa je osigurati preduvjete za bavljenje tjelesnim aktivnostima, postizanje sportskih</w:t>
            </w:r>
          </w:p>
          <w:p w14:paraId="64F69BDB" w14:textId="1E904CEF" w:rsidR="005C648E" w:rsidRPr="006B4B05" w:rsidRDefault="005C648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dostignuća te promicanje i poticanje sporta kao zdravog načina života. Nastoji se poticanje razvoja</w:t>
            </w:r>
          </w:p>
          <w:p w14:paraId="63C60423" w14:textId="6C1F4B7A" w:rsidR="005C648E" w:rsidRPr="006B4B05" w:rsidRDefault="005C648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sportskih programa u različitim skupinama odnosno za djecu i mladež, invalidne osobe te amatere.</w:t>
            </w:r>
          </w:p>
          <w:p w14:paraId="3E999BEA" w14:textId="079F76AB" w:rsidR="005C648E" w:rsidRPr="006B4B05" w:rsidRDefault="005C648E" w:rsidP="006B4B05">
            <w:pPr>
              <w:tabs>
                <w:tab w:val="left" w:pos="8701"/>
              </w:tabs>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Cilj je zadržavanje odnosno povećavanje kvalitete sporta.</w:t>
            </w:r>
          </w:p>
        </w:tc>
      </w:tr>
      <w:tr w:rsidR="005C648E" w:rsidRPr="006B4B05" w14:paraId="5B3C682C" w14:textId="77777777" w:rsidTr="00016CF0">
        <w:trPr>
          <w:trHeight w:val="1549"/>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4B7D89F4" w14:textId="77777777" w:rsidR="005C648E" w:rsidRPr="006B4B05" w:rsidRDefault="005C648E"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ZAKONSKA OSNOVA ZA UVOĐENJE PROGRAMA:</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2A2223F1" w14:textId="53A5887A" w:rsidR="005C648E" w:rsidRPr="006B4B05" w:rsidRDefault="005C648E" w:rsidP="006B4B05">
            <w:pPr>
              <w:pStyle w:val="ListParagraph"/>
              <w:numPr>
                <w:ilvl w:val="0"/>
                <w:numId w:val="2"/>
              </w:numPr>
              <w:ind w:left="0"/>
              <w:rPr>
                <w:color w:val="auto"/>
                <w:sz w:val="18"/>
                <w:szCs w:val="18"/>
              </w:rPr>
            </w:pPr>
            <w:r w:rsidRPr="006B4B05">
              <w:rPr>
                <w:color w:val="auto"/>
                <w:sz w:val="18"/>
                <w:szCs w:val="18"/>
              </w:rPr>
              <w:t>Zakon o lokalnoj i područnoj (regionalnoj) samoupravi (NN, broj: 33/01., 60/01. - vjerodostojno tumačenje, 106/03, 129/05, 109/07, 125/08., 36/09., 150/11., 144/12., 19/13.- pročišćeni tekst, 137/15.- ispravak</w:t>
            </w:r>
            <w:r w:rsidR="00DA30B3" w:rsidRPr="006B4B05">
              <w:rPr>
                <w:color w:val="auto"/>
                <w:sz w:val="18"/>
                <w:szCs w:val="18"/>
              </w:rPr>
              <w:t>,</w:t>
            </w:r>
            <w:r w:rsidRPr="006B4B05">
              <w:rPr>
                <w:color w:val="auto"/>
                <w:sz w:val="18"/>
                <w:szCs w:val="18"/>
              </w:rPr>
              <w:t xml:space="preserve"> 123/17.</w:t>
            </w:r>
            <w:r w:rsidR="002F0AFF" w:rsidRPr="006B4B05">
              <w:rPr>
                <w:color w:val="auto"/>
                <w:sz w:val="18"/>
                <w:szCs w:val="18"/>
              </w:rPr>
              <w:t>,</w:t>
            </w:r>
            <w:r w:rsidR="00DA30B3" w:rsidRPr="006B4B05">
              <w:rPr>
                <w:color w:val="auto"/>
                <w:sz w:val="18"/>
                <w:szCs w:val="18"/>
              </w:rPr>
              <w:t xml:space="preserve"> 98/19.</w:t>
            </w:r>
            <w:r w:rsidR="002F0AFF" w:rsidRPr="006B4B05">
              <w:rPr>
                <w:color w:val="auto"/>
                <w:sz w:val="18"/>
                <w:szCs w:val="18"/>
              </w:rPr>
              <w:t xml:space="preserve"> i 144/20.</w:t>
            </w:r>
            <w:r w:rsidRPr="006B4B05">
              <w:rPr>
                <w:color w:val="auto"/>
                <w:sz w:val="18"/>
                <w:szCs w:val="18"/>
              </w:rPr>
              <w:t>)</w:t>
            </w:r>
          </w:p>
          <w:p w14:paraId="7AC9A745" w14:textId="77777777" w:rsidR="005C648E" w:rsidRPr="006B4B05" w:rsidRDefault="005C648E" w:rsidP="006B4B05">
            <w:pPr>
              <w:pStyle w:val="ListParagraph"/>
              <w:numPr>
                <w:ilvl w:val="0"/>
                <w:numId w:val="2"/>
              </w:numPr>
              <w:ind w:left="0"/>
              <w:rPr>
                <w:color w:val="auto"/>
                <w:sz w:val="18"/>
                <w:szCs w:val="18"/>
              </w:rPr>
            </w:pPr>
            <w:r w:rsidRPr="006B4B05">
              <w:rPr>
                <w:color w:val="auto"/>
                <w:sz w:val="18"/>
                <w:szCs w:val="18"/>
              </w:rPr>
              <w:t>Zakon o sportu (NN, broj:</w:t>
            </w:r>
            <w:r w:rsidRPr="006B4B05">
              <w:rPr>
                <w:color w:val="auto"/>
                <w:sz w:val="18"/>
                <w:szCs w:val="18"/>
                <w:lang w:eastAsia="zh-CN"/>
              </w:rPr>
              <w:t xml:space="preserve"> </w:t>
            </w:r>
            <w:r w:rsidRPr="006B4B05">
              <w:rPr>
                <w:color w:val="auto"/>
                <w:sz w:val="18"/>
                <w:szCs w:val="18"/>
              </w:rPr>
              <w:t>71/06., 150/08., 124/10., 124/11., 86/12., 94/13., 85/15.</w:t>
            </w:r>
            <w:r w:rsidR="00150ADF" w:rsidRPr="006B4B05">
              <w:rPr>
                <w:color w:val="auto"/>
                <w:sz w:val="18"/>
                <w:szCs w:val="18"/>
              </w:rPr>
              <w:t>,</w:t>
            </w:r>
            <w:r w:rsidRPr="006B4B05">
              <w:rPr>
                <w:color w:val="auto"/>
                <w:sz w:val="18"/>
                <w:szCs w:val="18"/>
              </w:rPr>
              <w:t xml:space="preserve"> 19/16.</w:t>
            </w:r>
            <w:r w:rsidR="00150ADF" w:rsidRPr="006B4B05">
              <w:rPr>
                <w:color w:val="auto"/>
                <w:sz w:val="18"/>
                <w:szCs w:val="18"/>
              </w:rPr>
              <w:t>, 98/19 i 47/20.</w:t>
            </w:r>
            <w:r w:rsidR="00C54911" w:rsidRPr="006B4B05">
              <w:rPr>
                <w:color w:val="auto"/>
                <w:sz w:val="18"/>
                <w:szCs w:val="18"/>
              </w:rPr>
              <w:t>- ispravak</w:t>
            </w:r>
            <w:r w:rsidR="00B02670" w:rsidRPr="006B4B05">
              <w:rPr>
                <w:color w:val="auto"/>
                <w:sz w:val="18"/>
                <w:szCs w:val="18"/>
              </w:rPr>
              <w:t xml:space="preserve"> i 47/20.</w:t>
            </w:r>
            <w:r w:rsidRPr="006B4B05">
              <w:rPr>
                <w:color w:val="auto"/>
                <w:sz w:val="18"/>
                <w:szCs w:val="18"/>
              </w:rPr>
              <w:t>)</w:t>
            </w:r>
          </w:p>
          <w:p w14:paraId="2522F04A" w14:textId="77777777" w:rsidR="005C648E" w:rsidRPr="006B4B05" w:rsidRDefault="005C648E" w:rsidP="006B4B05">
            <w:pPr>
              <w:pStyle w:val="ListParagraph"/>
              <w:numPr>
                <w:ilvl w:val="0"/>
                <w:numId w:val="2"/>
              </w:numPr>
              <w:ind w:left="0"/>
              <w:rPr>
                <w:color w:val="auto"/>
                <w:sz w:val="18"/>
                <w:szCs w:val="18"/>
              </w:rPr>
            </w:pPr>
            <w:r w:rsidRPr="006B4B05">
              <w:rPr>
                <w:color w:val="auto"/>
                <w:sz w:val="18"/>
                <w:szCs w:val="18"/>
              </w:rPr>
              <w:t>Zakon o udrugama (NN, broj: 74/14.</w:t>
            </w:r>
            <w:r w:rsidR="00150ADF" w:rsidRPr="006B4B05">
              <w:rPr>
                <w:color w:val="auto"/>
                <w:sz w:val="18"/>
                <w:szCs w:val="18"/>
              </w:rPr>
              <w:t>,</w:t>
            </w:r>
            <w:r w:rsidRPr="006B4B05">
              <w:rPr>
                <w:color w:val="auto"/>
                <w:sz w:val="18"/>
                <w:szCs w:val="18"/>
              </w:rPr>
              <w:t xml:space="preserve"> 70/17.</w:t>
            </w:r>
            <w:r w:rsidR="00150ADF" w:rsidRPr="006B4B05">
              <w:rPr>
                <w:color w:val="auto"/>
                <w:sz w:val="18"/>
                <w:szCs w:val="18"/>
              </w:rPr>
              <w:t xml:space="preserve"> i 98/19.</w:t>
            </w:r>
            <w:r w:rsidRPr="006B4B05">
              <w:rPr>
                <w:color w:val="auto"/>
                <w:sz w:val="18"/>
                <w:szCs w:val="18"/>
              </w:rPr>
              <w:t>)</w:t>
            </w:r>
          </w:p>
          <w:p w14:paraId="486901DA" w14:textId="77777777" w:rsidR="005C648E" w:rsidRPr="006B4B05" w:rsidRDefault="005C648E" w:rsidP="006B4B05">
            <w:pPr>
              <w:pStyle w:val="ListParagraph"/>
              <w:numPr>
                <w:ilvl w:val="0"/>
                <w:numId w:val="2"/>
              </w:numPr>
              <w:ind w:left="0"/>
              <w:rPr>
                <w:color w:val="auto"/>
                <w:sz w:val="18"/>
                <w:szCs w:val="18"/>
              </w:rPr>
            </w:pPr>
            <w:r w:rsidRPr="006B4B05">
              <w:rPr>
                <w:color w:val="auto"/>
                <w:sz w:val="18"/>
                <w:szCs w:val="18"/>
              </w:rPr>
              <w:t>Zakon o proračunu (NN, broj: 87/08., 136/12. i 15/15.)</w:t>
            </w:r>
          </w:p>
          <w:p w14:paraId="7F78E028" w14:textId="77777777" w:rsidR="005C648E" w:rsidRPr="006B4B05" w:rsidRDefault="005C648E" w:rsidP="006B4B05">
            <w:pPr>
              <w:spacing w:after="0" w:line="240" w:lineRule="auto"/>
              <w:rPr>
                <w:rFonts w:ascii="Times New Roman" w:hAnsi="Times New Roman" w:cs="Times New Roman"/>
                <w:bCs/>
                <w:color w:val="auto"/>
                <w:sz w:val="18"/>
                <w:szCs w:val="18"/>
              </w:rPr>
            </w:pPr>
            <w:r w:rsidRPr="006B4B05">
              <w:rPr>
                <w:rFonts w:ascii="Times New Roman" w:hAnsi="Times New Roman" w:cs="Times New Roman"/>
                <w:color w:val="auto"/>
                <w:sz w:val="18"/>
                <w:szCs w:val="18"/>
              </w:rPr>
              <w:t>Statut Grada Požege (Službene novine Grada Požege, broj: 3/13.,19/13., 5/14., 19/14., 4/18., 7/18.-pročišćeni tekst</w:t>
            </w:r>
            <w:r w:rsidR="00DA30B3" w:rsidRPr="006B4B05">
              <w:rPr>
                <w:rFonts w:ascii="Times New Roman" w:hAnsi="Times New Roman" w:cs="Times New Roman"/>
                <w:color w:val="auto"/>
                <w:sz w:val="18"/>
                <w:szCs w:val="18"/>
              </w:rPr>
              <w:t>,</w:t>
            </w:r>
            <w:r w:rsidRPr="006B4B05">
              <w:rPr>
                <w:rFonts w:ascii="Times New Roman" w:hAnsi="Times New Roman" w:cs="Times New Roman"/>
                <w:color w:val="auto"/>
                <w:sz w:val="18"/>
                <w:szCs w:val="18"/>
              </w:rPr>
              <w:t xml:space="preserve"> 11/18.</w:t>
            </w:r>
            <w:r w:rsidR="00150ADF" w:rsidRPr="006B4B05">
              <w:rPr>
                <w:rFonts w:ascii="Times New Roman" w:hAnsi="Times New Roman" w:cs="Times New Roman"/>
                <w:color w:val="auto"/>
                <w:sz w:val="18"/>
                <w:szCs w:val="18"/>
              </w:rPr>
              <w:t>,</w:t>
            </w:r>
            <w:r w:rsidR="00DA30B3" w:rsidRPr="006B4B05">
              <w:rPr>
                <w:rFonts w:ascii="Times New Roman" w:hAnsi="Times New Roman" w:cs="Times New Roman"/>
                <w:color w:val="auto"/>
                <w:sz w:val="18"/>
                <w:szCs w:val="18"/>
              </w:rPr>
              <w:t xml:space="preserve"> 12/19.</w:t>
            </w:r>
            <w:r w:rsidR="00150ADF" w:rsidRPr="006B4B05">
              <w:rPr>
                <w:rFonts w:ascii="Times New Roman" w:hAnsi="Times New Roman" w:cs="Times New Roman"/>
                <w:color w:val="auto"/>
                <w:sz w:val="18"/>
                <w:szCs w:val="18"/>
              </w:rPr>
              <w:t xml:space="preserve"> i 2/20.</w:t>
            </w:r>
            <w:r w:rsidRPr="006B4B05">
              <w:rPr>
                <w:rFonts w:ascii="Times New Roman" w:hAnsi="Times New Roman" w:cs="Times New Roman"/>
                <w:color w:val="auto"/>
                <w:sz w:val="18"/>
                <w:szCs w:val="18"/>
              </w:rPr>
              <w:t>)</w:t>
            </w:r>
          </w:p>
        </w:tc>
      </w:tr>
      <w:tr w:rsidR="005C648E" w:rsidRPr="006B4B05" w14:paraId="02B19AE2" w14:textId="77777777" w:rsidTr="00016CF0">
        <w:trPr>
          <w:trHeight w:val="1392"/>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377553C0" w14:textId="77777777" w:rsidR="005C648E" w:rsidRPr="006B4B05" w:rsidRDefault="005C648E"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ISHODIŠTE I POKAZATELJI NA KOJIMA SE ZASNIVAJU IZRAČUNI I OCJENE POTREBNIH SREDSTAVA:</w:t>
            </w:r>
          </w:p>
        </w:tc>
        <w:tc>
          <w:tcPr>
            <w:tcW w:w="8555" w:type="dxa"/>
            <w:tcBorders>
              <w:top w:val="single" w:sz="4" w:space="0" w:color="00000A"/>
              <w:left w:val="single" w:sz="4" w:space="0" w:color="00000A"/>
              <w:bottom w:val="single" w:sz="4" w:space="0" w:color="00000A"/>
              <w:right w:val="single" w:sz="4" w:space="0" w:color="00000A"/>
            </w:tcBorders>
            <w:vAlign w:val="center"/>
          </w:tcPr>
          <w:p w14:paraId="2B1AB894" w14:textId="77777777" w:rsidR="005C648E" w:rsidRPr="006B4B05" w:rsidRDefault="005C648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Ishodište i pokazatelji na kojima se zasnivaju izračuni i ocjene potrebnih sredstava je Proračun Grada Požege za 202</w:t>
            </w:r>
            <w:r w:rsidR="00535F5C" w:rsidRPr="006B4B05">
              <w:rPr>
                <w:rFonts w:ascii="Times New Roman" w:hAnsi="Times New Roman" w:cs="Times New Roman"/>
                <w:color w:val="auto"/>
                <w:sz w:val="18"/>
                <w:szCs w:val="18"/>
              </w:rPr>
              <w:t xml:space="preserve">1.  </w:t>
            </w:r>
            <w:r w:rsidRPr="006B4B05">
              <w:rPr>
                <w:rFonts w:ascii="Times New Roman" w:hAnsi="Times New Roman" w:cs="Times New Roman"/>
                <w:color w:val="auto"/>
                <w:sz w:val="18"/>
                <w:szCs w:val="18"/>
              </w:rPr>
              <w:t>godinu, stvarni troškovi iz prethodnih godina, potrebe udruga, ciljanih skupina i lokalnih sredina, procjena prijave programa korisnika u Program javnih potreba te rezultati prethodnog rada korisnika.</w:t>
            </w:r>
          </w:p>
          <w:p w14:paraId="3B27D8B6" w14:textId="77777777" w:rsidR="005C648E" w:rsidRPr="006B4B05" w:rsidRDefault="005C648E" w:rsidP="006B4B05">
            <w:pPr>
              <w:spacing w:after="0" w:line="240" w:lineRule="auto"/>
              <w:rPr>
                <w:rFonts w:ascii="Times New Roman" w:hAnsi="Times New Roman" w:cs="Times New Roman"/>
                <w:color w:val="auto"/>
                <w:sz w:val="18"/>
                <w:szCs w:val="18"/>
              </w:rPr>
            </w:pPr>
          </w:p>
        </w:tc>
      </w:tr>
      <w:tr w:rsidR="005C648E" w:rsidRPr="006B4B05" w14:paraId="45EC1324" w14:textId="77777777" w:rsidTr="00C54911">
        <w:trPr>
          <w:trHeight w:val="2404"/>
          <w:jc w:val="center"/>
        </w:trPr>
        <w:tc>
          <w:tcPr>
            <w:tcW w:w="2072" w:type="dxa"/>
            <w:tcBorders>
              <w:top w:val="single" w:sz="4" w:space="0" w:color="00000A"/>
              <w:left w:val="single" w:sz="4" w:space="0" w:color="00000A"/>
              <w:bottom w:val="single" w:sz="4" w:space="0" w:color="00000A"/>
              <w:right w:val="single" w:sz="4" w:space="0" w:color="00000A"/>
            </w:tcBorders>
            <w:vAlign w:val="center"/>
          </w:tcPr>
          <w:p w14:paraId="728F7EA1" w14:textId="77777777" w:rsidR="005C648E" w:rsidRPr="006B4B05" w:rsidRDefault="005C648E"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NAČIN I SREDSTVA ZA REALIZACIJU PROGRAMA:</w:t>
            </w:r>
          </w:p>
        </w:tc>
        <w:tc>
          <w:tcPr>
            <w:tcW w:w="8555"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horzAnchor="page" w:tblpX="135" w:tblpY="-29"/>
              <w:tblOverlap w:val="never"/>
              <w:tblW w:w="78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579"/>
              <w:gridCol w:w="2268"/>
              <w:gridCol w:w="1247"/>
              <w:gridCol w:w="1247"/>
              <w:gridCol w:w="1247"/>
              <w:gridCol w:w="1304"/>
            </w:tblGrid>
            <w:tr w:rsidR="00BD538C" w:rsidRPr="006B4B05" w14:paraId="00CCB529" w14:textId="6D8D73F5" w:rsidTr="006B07AD">
              <w:trPr>
                <w:trHeight w:val="185"/>
              </w:trPr>
              <w:tc>
                <w:tcPr>
                  <w:tcW w:w="579" w:type="dxa"/>
                  <w:tcBorders>
                    <w:top w:val="single" w:sz="4" w:space="0" w:color="00000A"/>
                    <w:left w:val="single" w:sz="4" w:space="0" w:color="00000A"/>
                    <w:bottom w:val="single" w:sz="4" w:space="0" w:color="00000A"/>
                    <w:right w:val="single" w:sz="4" w:space="0" w:color="00000A"/>
                  </w:tcBorders>
                  <w:vAlign w:val="center"/>
                  <w:hideMark/>
                </w:tcPr>
                <w:p w14:paraId="05F9DEFB" w14:textId="77777777" w:rsidR="00BD538C" w:rsidRPr="006B4B05" w:rsidRDefault="00BD538C" w:rsidP="006B07AD">
                  <w:pPr>
                    <w:spacing w:after="0" w:line="240" w:lineRule="auto"/>
                    <w:jc w:val="center"/>
                    <w:rPr>
                      <w:rFonts w:ascii="Times New Roman" w:hAnsi="Times New Roman" w:cs="Times New Roman"/>
                      <w:b/>
                      <w:color w:val="auto"/>
                      <w:sz w:val="18"/>
                      <w:szCs w:val="18"/>
                    </w:rPr>
                  </w:pPr>
                  <w:proofErr w:type="spellStart"/>
                  <w:r w:rsidRPr="006B4B05">
                    <w:rPr>
                      <w:rFonts w:ascii="Times New Roman" w:hAnsi="Times New Roman" w:cs="Times New Roman"/>
                      <w:b/>
                      <w:color w:val="auto"/>
                      <w:sz w:val="18"/>
                      <w:szCs w:val="18"/>
                    </w:rPr>
                    <w:t>R.b</w:t>
                  </w:r>
                  <w:proofErr w:type="spellEnd"/>
                  <w:r w:rsidRPr="006B4B05">
                    <w:rPr>
                      <w:rFonts w:ascii="Times New Roman" w:hAnsi="Times New Roman" w:cs="Times New Roman"/>
                      <w:b/>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5DEBEA5F" w14:textId="77777777" w:rsidR="00BD538C" w:rsidRPr="006B4B05" w:rsidRDefault="00BD538C" w:rsidP="006B07AD">
                  <w:pPr>
                    <w:spacing w:after="0" w:line="240" w:lineRule="auto"/>
                    <w:jc w:val="center"/>
                    <w:rPr>
                      <w:rFonts w:ascii="Times New Roman" w:hAnsi="Times New Roman" w:cs="Times New Roman"/>
                      <w:b/>
                      <w:color w:val="auto"/>
                      <w:sz w:val="18"/>
                      <w:szCs w:val="18"/>
                    </w:rPr>
                  </w:pPr>
                  <w:r w:rsidRPr="006B4B05">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E8B1847" w14:textId="6F9F16E4" w:rsidR="00BD538C" w:rsidRPr="006B4B05" w:rsidRDefault="006B07AD" w:rsidP="006B07A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b/>
                      <w:color w:val="auto"/>
                      <w:sz w:val="18"/>
                      <w:szCs w:val="18"/>
                    </w:rPr>
                    <w:t>IZVORNI PLAN</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92F267E" w14:textId="7A0428E4" w:rsidR="00BD538C" w:rsidRPr="006B4B05" w:rsidRDefault="006B07AD" w:rsidP="006B07AD">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0E4B3A6" w14:textId="33BF9BD2" w:rsidR="00BD538C" w:rsidRPr="006B4B05" w:rsidRDefault="006B07AD" w:rsidP="006B07AD">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TEKUĆI PLAN</w:t>
                  </w:r>
                </w:p>
              </w:tc>
              <w:tc>
                <w:tcPr>
                  <w:tcW w:w="1304" w:type="dxa"/>
                  <w:tcBorders>
                    <w:top w:val="single" w:sz="4" w:space="0" w:color="00000A"/>
                    <w:left w:val="single" w:sz="4" w:space="0" w:color="00000A"/>
                    <w:bottom w:val="single" w:sz="4" w:space="0" w:color="00000A"/>
                    <w:right w:val="single" w:sz="4" w:space="0" w:color="00000A"/>
                  </w:tcBorders>
                  <w:vAlign w:val="center"/>
                </w:tcPr>
                <w:p w14:paraId="66A67E6E" w14:textId="5C5C67A4" w:rsidR="00BD538C" w:rsidRPr="006B07AD" w:rsidRDefault="006B07AD" w:rsidP="006B07AD">
                  <w:pPr>
                    <w:spacing w:after="0" w:line="240" w:lineRule="auto"/>
                    <w:jc w:val="center"/>
                    <w:rPr>
                      <w:rFonts w:ascii="Times New Roman" w:hAnsi="Times New Roman" w:cs="Times New Roman"/>
                      <w:b/>
                      <w:bCs/>
                      <w:color w:val="auto"/>
                      <w:sz w:val="16"/>
                      <w:szCs w:val="16"/>
                    </w:rPr>
                  </w:pPr>
                  <w:r w:rsidRPr="006B07AD">
                    <w:rPr>
                      <w:rFonts w:ascii="Times New Roman" w:hAnsi="Times New Roman" w:cs="Times New Roman"/>
                      <w:b/>
                      <w:color w:val="auto"/>
                      <w:sz w:val="16"/>
                      <w:szCs w:val="16"/>
                    </w:rPr>
                    <w:t>REALIZACIJA 30.06.2021.</w:t>
                  </w:r>
                </w:p>
              </w:tc>
            </w:tr>
            <w:tr w:rsidR="00BD538C" w:rsidRPr="006B4B05" w14:paraId="7C9CCB2A" w14:textId="1C4D28B1" w:rsidTr="006B07AD">
              <w:trPr>
                <w:trHeight w:val="185"/>
              </w:trPr>
              <w:tc>
                <w:tcPr>
                  <w:tcW w:w="579" w:type="dxa"/>
                  <w:tcBorders>
                    <w:top w:val="single" w:sz="4" w:space="0" w:color="00000A"/>
                    <w:left w:val="single" w:sz="4" w:space="0" w:color="00000A"/>
                    <w:bottom w:val="single" w:sz="4" w:space="0" w:color="00000A"/>
                    <w:right w:val="single" w:sz="4" w:space="0" w:color="00000A"/>
                  </w:tcBorders>
                  <w:vAlign w:val="center"/>
                  <w:hideMark/>
                </w:tcPr>
                <w:p w14:paraId="484E8ECE" w14:textId="77777777" w:rsidR="00BD538C" w:rsidRPr="006B4B05" w:rsidRDefault="00BD538C" w:rsidP="006B07A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hideMark/>
                </w:tcPr>
                <w:p w14:paraId="08C9556C" w14:textId="77777777" w:rsidR="00BD538C" w:rsidRPr="006B4B05" w:rsidRDefault="00BD538C"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Donacije za redovnu djelatnost u športu</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EDED458" w14:textId="77777777" w:rsidR="00BD538C" w:rsidRPr="006B4B05" w:rsidRDefault="00BD538C"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1.818.000,00</w:t>
                  </w:r>
                </w:p>
              </w:tc>
              <w:tc>
                <w:tcPr>
                  <w:tcW w:w="1247" w:type="dxa"/>
                  <w:tcBorders>
                    <w:top w:val="single" w:sz="4" w:space="0" w:color="00000A"/>
                    <w:left w:val="single" w:sz="4" w:space="0" w:color="00000A"/>
                    <w:bottom w:val="single" w:sz="4" w:space="0" w:color="00000A"/>
                    <w:right w:val="single" w:sz="4" w:space="0" w:color="00000A"/>
                  </w:tcBorders>
                  <w:vAlign w:val="center"/>
                </w:tcPr>
                <w:p w14:paraId="35851214" w14:textId="598CDEAD" w:rsidR="00BD538C" w:rsidRPr="006B4B05" w:rsidRDefault="00BD538C"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D136880" w14:textId="77777777" w:rsidR="00BD538C" w:rsidRPr="006B4B05" w:rsidRDefault="00BD538C"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1.818.000,00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571EC2E6" w14:textId="5063FFA6" w:rsidR="00BD538C" w:rsidRPr="006B4B05" w:rsidRDefault="001E0267" w:rsidP="006B07A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987.283,29</w:t>
                  </w:r>
                </w:p>
              </w:tc>
            </w:tr>
            <w:tr w:rsidR="00BD538C" w:rsidRPr="006B4B05" w14:paraId="2BA61D9B" w14:textId="5227DF06" w:rsidTr="006B07AD">
              <w:trPr>
                <w:trHeight w:val="185"/>
              </w:trPr>
              <w:tc>
                <w:tcPr>
                  <w:tcW w:w="579" w:type="dxa"/>
                  <w:tcBorders>
                    <w:top w:val="single" w:sz="4" w:space="0" w:color="00000A"/>
                    <w:left w:val="single" w:sz="4" w:space="0" w:color="00000A"/>
                    <w:bottom w:val="single" w:sz="4" w:space="0" w:color="00000A"/>
                    <w:right w:val="single" w:sz="4" w:space="0" w:color="00000A"/>
                  </w:tcBorders>
                  <w:vAlign w:val="center"/>
                  <w:hideMark/>
                </w:tcPr>
                <w:p w14:paraId="262B1434" w14:textId="77777777" w:rsidR="00BD538C" w:rsidRPr="006B4B05" w:rsidRDefault="00BD538C" w:rsidP="006B07A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2268" w:type="dxa"/>
                  <w:tcBorders>
                    <w:top w:val="single" w:sz="4" w:space="0" w:color="00000A"/>
                    <w:left w:val="single" w:sz="4" w:space="0" w:color="00000A"/>
                    <w:bottom w:val="single" w:sz="4" w:space="0" w:color="00000A"/>
                    <w:right w:val="single" w:sz="4" w:space="0" w:color="00000A"/>
                  </w:tcBorders>
                  <w:hideMark/>
                </w:tcPr>
                <w:p w14:paraId="5DB2D1CD" w14:textId="77777777" w:rsidR="00BD538C" w:rsidRPr="006B4B05" w:rsidRDefault="00BD538C"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Donacije za rad športskih udruga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027872E" w14:textId="77777777" w:rsidR="00BD538C" w:rsidRPr="006B4B05" w:rsidRDefault="00BD538C"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1.560.000,00</w:t>
                  </w:r>
                </w:p>
              </w:tc>
              <w:tc>
                <w:tcPr>
                  <w:tcW w:w="1247" w:type="dxa"/>
                  <w:tcBorders>
                    <w:top w:val="single" w:sz="4" w:space="0" w:color="00000A"/>
                    <w:left w:val="single" w:sz="4" w:space="0" w:color="00000A"/>
                    <w:bottom w:val="single" w:sz="4" w:space="0" w:color="00000A"/>
                    <w:right w:val="single" w:sz="4" w:space="0" w:color="00000A"/>
                  </w:tcBorders>
                  <w:vAlign w:val="center"/>
                </w:tcPr>
                <w:p w14:paraId="7779C427" w14:textId="1E11798A" w:rsidR="00BD538C" w:rsidRPr="006B4B05" w:rsidRDefault="00BD538C"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5670135" w14:textId="77777777" w:rsidR="00BD538C" w:rsidRPr="006B4B05" w:rsidRDefault="00BD538C"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1.560.000,00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5EA3D17A" w14:textId="085FCE0F" w:rsidR="00BD538C" w:rsidRPr="006B4B05" w:rsidRDefault="001E0267" w:rsidP="006B07A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923.918,00</w:t>
                  </w:r>
                </w:p>
              </w:tc>
            </w:tr>
            <w:tr w:rsidR="00BD538C" w:rsidRPr="006B4B05" w14:paraId="14BF5CF8" w14:textId="4DA82F87" w:rsidTr="006B07AD">
              <w:trPr>
                <w:trHeight w:val="171"/>
              </w:trPr>
              <w:tc>
                <w:tcPr>
                  <w:tcW w:w="579" w:type="dxa"/>
                  <w:tcBorders>
                    <w:top w:val="single" w:sz="4" w:space="0" w:color="00000A"/>
                    <w:left w:val="single" w:sz="4" w:space="0" w:color="00000A"/>
                    <w:bottom w:val="single" w:sz="4" w:space="0" w:color="00000A"/>
                    <w:right w:val="single" w:sz="4" w:space="0" w:color="00000A"/>
                  </w:tcBorders>
                  <w:vAlign w:val="center"/>
                  <w:hideMark/>
                </w:tcPr>
                <w:p w14:paraId="1ECA8480" w14:textId="77777777" w:rsidR="00BD538C" w:rsidRPr="006B4B05" w:rsidRDefault="00BD538C" w:rsidP="006B07A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2268" w:type="dxa"/>
                  <w:tcBorders>
                    <w:top w:val="single" w:sz="4" w:space="0" w:color="00000A"/>
                    <w:left w:val="single" w:sz="4" w:space="0" w:color="00000A"/>
                    <w:bottom w:val="single" w:sz="4" w:space="0" w:color="00000A"/>
                    <w:right w:val="single" w:sz="4" w:space="0" w:color="00000A"/>
                  </w:tcBorders>
                  <w:hideMark/>
                </w:tcPr>
                <w:p w14:paraId="5A49D706" w14:textId="77777777" w:rsidR="00BD538C" w:rsidRPr="006B4B05" w:rsidRDefault="00BD538C"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Donacije za rad športskih udruga s invaliditetom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DCAE7AE" w14:textId="77777777" w:rsidR="00BD538C" w:rsidRPr="006B4B05" w:rsidRDefault="00BD538C"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104.000,00</w:t>
                  </w:r>
                </w:p>
              </w:tc>
              <w:tc>
                <w:tcPr>
                  <w:tcW w:w="1247" w:type="dxa"/>
                  <w:tcBorders>
                    <w:top w:val="single" w:sz="4" w:space="0" w:color="00000A"/>
                    <w:left w:val="single" w:sz="4" w:space="0" w:color="00000A"/>
                    <w:bottom w:val="single" w:sz="4" w:space="0" w:color="00000A"/>
                    <w:right w:val="single" w:sz="4" w:space="0" w:color="00000A"/>
                  </w:tcBorders>
                  <w:vAlign w:val="center"/>
                </w:tcPr>
                <w:p w14:paraId="4C26EAA2" w14:textId="4A825258" w:rsidR="00BD538C" w:rsidRPr="006B4B05" w:rsidRDefault="00BD538C"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C041C53" w14:textId="77777777" w:rsidR="00BD538C" w:rsidRPr="006B4B05" w:rsidRDefault="00BD538C"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104.000,00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483431B3" w14:textId="091DDECF" w:rsidR="00BD538C" w:rsidRPr="006B4B05" w:rsidRDefault="001E0267" w:rsidP="006B07A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50.478</w:t>
                  </w:r>
                  <w:r w:rsidR="00BD538C" w:rsidRPr="006B4B05">
                    <w:rPr>
                      <w:rFonts w:ascii="Times New Roman" w:hAnsi="Times New Roman" w:cs="Times New Roman"/>
                      <w:color w:val="auto"/>
                      <w:sz w:val="18"/>
                      <w:szCs w:val="18"/>
                    </w:rPr>
                    <w:t>,00</w:t>
                  </w:r>
                </w:p>
              </w:tc>
            </w:tr>
            <w:tr w:rsidR="00BD538C" w:rsidRPr="006B4B05" w14:paraId="62473A76" w14:textId="156369D6" w:rsidTr="006B07AD">
              <w:trPr>
                <w:trHeight w:val="185"/>
              </w:trPr>
              <w:tc>
                <w:tcPr>
                  <w:tcW w:w="579" w:type="dxa"/>
                  <w:tcBorders>
                    <w:top w:val="single" w:sz="4" w:space="0" w:color="00000A"/>
                    <w:left w:val="single" w:sz="4" w:space="0" w:color="00000A"/>
                    <w:bottom w:val="single" w:sz="4" w:space="0" w:color="00000A"/>
                    <w:right w:val="single" w:sz="4" w:space="0" w:color="00000A"/>
                  </w:tcBorders>
                  <w:vAlign w:val="center"/>
                  <w:hideMark/>
                </w:tcPr>
                <w:p w14:paraId="0C5E4E25" w14:textId="77777777" w:rsidR="00BD538C" w:rsidRPr="006B4B05" w:rsidRDefault="00BD538C" w:rsidP="006B07A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w:t>
                  </w:r>
                </w:p>
              </w:tc>
              <w:tc>
                <w:tcPr>
                  <w:tcW w:w="2268" w:type="dxa"/>
                  <w:tcBorders>
                    <w:top w:val="single" w:sz="4" w:space="0" w:color="00000A"/>
                    <w:left w:val="single" w:sz="4" w:space="0" w:color="00000A"/>
                    <w:bottom w:val="single" w:sz="4" w:space="0" w:color="00000A"/>
                    <w:right w:val="single" w:sz="4" w:space="0" w:color="00000A"/>
                  </w:tcBorders>
                  <w:hideMark/>
                </w:tcPr>
                <w:p w14:paraId="18E88FD3" w14:textId="6840916D" w:rsidR="00BD538C" w:rsidRPr="006B4B05" w:rsidRDefault="00BD538C"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Zajednički programi HOO i lokalne zajednice – Aktivne zajednice</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CE255D7" w14:textId="77777777" w:rsidR="00BD538C" w:rsidRPr="006B4B05" w:rsidRDefault="00BD538C"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80.000,00</w:t>
                  </w:r>
                </w:p>
              </w:tc>
              <w:tc>
                <w:tcPr>
                  <w:tcW w:w="1247" w:type="dxa"/>
                  <w:tcBorders>
                    <w:top w:val="single" w:sz="4" w:space="0" w:color="00000A"/>
                    <w:left w:val="single" w:sz="4" w:space="0" w:color="00000A"/>
                    <w:bottom w:val="single" w:sz="4" w:space="0" w:color="00000A"/>
                    <w:right w:val="single" w:sz="4" w:space="0" w:color="00000A"/>
                  </w:tcBorders>
                  <w:vAlign w:val="center"/>
                </w:tcPr>
                <w:p w14:paraId="0203D7D3" w14:textId="426EB2FA" w:rsidR="00BD538C" w:rsidRPr="006B4B05" w:rsidRDefault="00BD538C"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87B6E66" w14:textId="77777777" w:rsidR="00BD538C" w:rsidRPr="006B4B05" w:rsidRDefault="00BD538C"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80.000,00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21DFE700" w14:textId="462AB66F" w:rsidR="00BD538C" w:rsidRPr="006B4B05" w:rsidRDefault="00BD538C"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BD538C" w:rsidRPr="006B4B05" w14:paraId="2AEA0816" w14:textId="25AD9D94" w:rsidTr="006B07AD">
              <w:trPr>
                <w:trHeight w:val="612"/>
              </w:trPr>
              <w:tc>
                <w:tcPr>
                  <w:tcW w:w="579" w:type="dxa"/>
                  <w:tcBorders>
                    <w:top w:val="single" w:sz="4" w:space="0" w:color="00000A"/>
                    <w:left w:val="single" w:sz="4" w:space="0" w:color="00000A"/>
                    <w:bottom w:val="single" w:sz="4" w:space="0" w:color="00000A"/>
                    <w:right w:val="single" w:sz="4" w:space="0" w:color="00000A"/>
                  </w:tcBorders>
                  <w:vAlign w:val="center"/>
                  <w:hideMark/>
                </w:tcPr>
                <w:p w14:paraId="619AB7ED" w14:textId="77777777" w:rsidR="00BD538C" w:rsidRPr="006B4B05" w:rsidRDefault="00BD538C" w:rsidP="006B07A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w:t>
                  </w:r>
                </w:p>
              </w:tc>
              <w:tc>
                <w:tcPr>
                  <w:tcW w:w="2268" w:type="dxa"/>
                  <w:tcBorders>
                    <w:top w:val="single" w:sz="4" w:space="0" w:color="00000A"/>
                    <w:left w:val="single" w:sz="4" w:space="0" w:color="00000A"/>
                    <w:bottom w:val="single" w:sz="4" w:space="0" w:color="00000A"/>
                    <w:right w:val="single" w:sz="4" w:space="0" w:color="00000A"/>
                  </w:tcBorders>
                  <w:hideMark/>
                </w:tcPr>
                <w:p w14:paraId="078EF0FE" w14:textId="77777777" w:rsidR="00BD538C" w:rsidRPr="006B4B05" w:rsidRDefault="00BD538C"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Projekt „Učenje i usavršavanje osnovnih plivačkih aktivnosti, obuka </w:t>
                  </w:r>
                  <w:proofErr w:type="spellStart"/>
                  <w:r w:rsidRPr="006B4B05">
                    <w:rPr>
                      <w:rFonts w:ascii="Times New Roman" w:hAnsi="Times New Roman" w:cs="Times New Roman"/>
                      <w:color w:val="auto"/>
                      <w:sz w:val="18"/>
                      <w:szCs w:val="18"/>
                    </w:rPr>
                    <w:t>nepli</w:t>
                  </w:r>
                  <w:proofErr w:type="spellEnd"/>
                  <w:r w:rsidRPr="006B4B05">
                    <w:rPr>
                      <w:rFonts w:ascii="Times New Roman" w:hAnsi="Times New Roman" w:cs="Times New Roman"/>
                      <w:color w:val="auto"/>
                      <w:sz w:val="18"/>
                      <w:szCs w:val="18"/>
                    </w:rPr>
                    <w:t>. djece pred. I osnovno. dobi</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1BFF759" w14:textId="77777777" w:rsidR="00BD538C" w:rsidRPr="006B4B05" w:rsidRDefault="00BD538C"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20.000,00</w:t>
                  </w:r>
                </w:p>
              </w:tc>
              <w:tc>
                <w:tcPr>
                  <w:tcW w:w="1247" w:type="dxa"/>
                  <w:tcBorders>
                    <w:top w:val="single" w:sz="4" w:space="0" w:color="00000A"/>
                    <w:left w:val="single" w:sz="4" w:space="0" w:color="00000A"/>
                    <w:bottom w:val="single" w:sz="4" w:space="0" w:color="00000A"/>
                    <w:right w:val="single" w:sz="4" w:space="0" w:color="00000A"/>
                  </w:tcBorders>
                  <w:vAlign w:val="center"/>
                </w:tcPr>
                <w:p w14:paraId="0C80D838" w14:textId="0CCEE8D9" w:rsidR="00BD538C" w:rsidRPr="006B4B05" w:rsidRDefault="00BD538C"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5F38960" w14:textId="77777777" w:rsidR="00BD538C" w:rsidRPr="006B4B05" w:rsidRDefault="00BD538C"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20.000,00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1083018C" w14:textId="15AEE8A3" w:rsidR="00BD538C" w:rsidRPr="006B4B05" w:rsidRDefault="00BD538C" w:rsidP="006B07A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BD538C" w:rsidRPr="006B4B05" w14:paraId="1AA150A7" w14:textId="0CDF15FA" w:rsidTr="001E0267">
              <w:trPr>
                <w:trHeight w:val="185"/>
              </w:trPr>
              <w:tc>
                <w:tcPr>
                  <w:tcW w:w="579" w:type="dxa"/>
                  <w:tcBorders>
                    <w:top w:val="single" w:sz="4" w:space="0" w:color="00000A"/>
                    <w:left w:val="single" w:sz="4" w:space="0" w:color="00000A"/>
                    <w:bottom w:val="single" w:sz="4" w:space="0" w:color="00000A"/>
                    <w:right w:val="single" w:sz="4" w:space="0" w:color="00000A"/>
                  </w:tcBorders>
                </w:tcPr>
                <w:p w14:paraId="6F44F028" w14:textId="77777777" w:rsidR="00BD538C" w:rsidRPr="006B4B05" w:rsidRDefault="00BD538C" w:rsidP="006B4B05">
                  <w:pPr>
                    <w:spacing w:after="0" w:line="240" w:lineRule="auto"/>
                    <w:rPr>
                      <w:rFonts w:ascii="Times New Roman" w:hAnsi="Times New Roman" w:cs="Times New Roman"/>
                      <w:b/>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hideMark/>
                </w:tcPr>
                <w:p w14:paraId="42BE2944" w14:textId="77777777" w:rsidR="00BD538C" w:rsidRPr="006B4B05" w:rsidRDefault="00BD538C"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441DD90" w14:textId="77777777" w:rsidR="00BD538C" w:rsidRPr="006B4B05" w:rsidRDefault="00BD538C"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b/>
                      <w:color w:val="auto"/>
                      <w:sz w:val="18"/>
                      <w:szCs w:val="18"/>
                    </w:rPr>
                    <w:t>3.582.000,00</w:t>
                  </w:r>
                </w:p>
              </w:tc>
              <w:tc>
                <w:tcPr>
                  <w:tcW w:w="1247" w:type="dxa"/>
                  <w:tcBorders>
                    <w:top w:val="single" w:sz="4" w:space="0" w:color="00000A"/>
                    <w:left w:val="single" w:sz="4" w:space="0" w:color="00000A"/>
                    <w:bottom w:val="single" w:sz="4" w:space="0" w:color="00000A"/>
                    <w:right w:val="single" w:sz="4" w:space="0" w:color="00000A"/>
                  </w:tcBorders>
                  <w:vAlign w:val="center"/>
                </w:tcPr>
                <w:p w14:paraId="3DDD9835" w14:textId="1D58ABE4" w:rsidR="00BD538C" w:rsidRPr="001E0267" w:rsidRDefault="001E0267" w:rsidP="001E0267">
                  <w:pPr>
                    <w:spacing w:after="0" w:line="240" w:lineRule="auto"/>
                    <w:jc w:val="right"/>
                    <w:rPr>
                      <w:rFonts w:ascii="Times New Roman" w:hAnsi="Times New Roman" w:cs="Times New Roman"/>
                      <w:b/>
                      <w:bCs/>
                      <w:color w:val="auto"/>
                      <w:sz w:val="18"/>
                      <w:szCs w:val="18"/>
                    </w:rPr>
                  </w:pPr>
                  <w:r w:rsidRPr="001E0267">
                    <w:rPr>
                      <w:rFonts w:ascii="Times New Roman" w:hAnsi="Times New Roman" w:cs="Times New Roman"/>
                      <w:b/>
                      <w:bCs/>
                      <w:color w:val="auto"/>
                      <w:sz w:val="18"/>
                      <w:szCs w:val="18"/>
                    </w:rPr>
                    <w:fldChar w:fldCharType="begin"/>
                  </w:r>
                  <w:r w:rsidRPr="001E0267">
                    <w:rPr>
                      <w:rFonts w:ascii="Times New Roman" w:hAnsi="Times New Roman" w:cs="Times New Roman"/>
                      <w:b/>
                      <w:bCs/>
                      <w:color w:val="auto"/>
                      <w:sz w:val="18"/>
                      <w:szCs w:val="18"/>
                    </w:rPr>
                    <w:instrText xml:space="preserve"> =SUM(ABOVE) </w:instrText>
                  </w:r>
                  <w:r w:rsidRPr="001E0267">
                    <w:rPr>
                      <w:rFonts w:ascii="Times New Roman" w:hAnsi="Times New Roman" w:cs="Times New Roman"/>
                      <w:b/>
                      <w:bCs/>
                      <w:color w:val="auto"/>
                      <w:sz w:val="18"/>
                      <w:szCs w:val="18"/>
                    </w:rPr>
                    <w:fldChar w:fldCharType="separate"/>
                  </w:r>
                  <w:r w:rsidRPr="001E0267">
                    <w:rPr>
                      <w:rFonts w:ascii="Times New Roman" w:hAnsi="Times New Roman" w:cs="Times New Roman"/>
                      <w:b/>
                      <w:bCs/>
                      <w:noProof/>
                      <w:color w:val="auto"/>
                      <w:sz w:val="18"/>
                      <w:szCs w:val="18"/>
                    </w:rPr>
                    <w:t>0,0</w:t>
                  </w:r>
                  <w:r w:rsidRPr="001E0267">
                    <w:rPr>
                      <w:rFonts w:ascii="Times New Roman" w:hAnsi="Times New Roman" w:cs="Times New Roman"/>
                      <w:b/>
                      <w:bCs/>
                      <w:color w:val="auto"/>
                      <w:sz w:val="18"/>
                      <w:szCs w:val="18"/>
                    </w:rPr>
                    <w:fldChar w:fldCharType="end"/>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924FA40" w14:textId="521309EC" w:rsidR="00BD538C" w:rsidRPr="006B4B05" w:rsidRDefault="001E0267" w:rsidP="001E0267">
                  <w:pPr>
                    <w:spacing w:after="0" w:line="240" w:lineRule="auto"/>
                    <w:jc w:val="right"/>
                    <w:rPr>
                      <w:rFonts w:ascii="Times New Roman" w:hAnsi="Times New Roman" w:cs="Times New Roman"/>
                      <w:color w:val="auto"/>
                      <w:sz w:val="18"/>
                      <w:szCs w:val="18"/>
                    </w:rPr>
                  </w:pPr>
                  <w:r>
                    <w:rPr>
                      <w:rFonts w:ascii="Times New Roman" w:hAnsi="Times New Roman" w:cs="Times New Roman"/>
                      <w:b/>
                      <w:color w:val="auto"/>
                      <w:sz w:val="18"/>
                      <w:szCs w:val="18"/>
                    </w:rPr>
                    <w:fldChar w:fldCharType="begin"/>
                  </w:r>
                  <w:r>
                    <w:rPr>
                      <w:rFonts w:ascii="Times New Roman" w:hAnsi="Times New Roman" w:cs="Times New Roman"/>
                      <w:b/>
                      <w:color w:val="auto"/>
                      <w:sz w:val="18"/>
                      <w:szCs w:val="18"/>
                    </w:rPr>
                    <w:instrText xml:space="preserve"> =SUM(ABOVE) </w:instrText>
                  </w:r>
                  <w:r>
                    <w:rPr>
                      <w:rFonts w:ascii="Times New Roman" w:hAnsi="Times New Roman" w:cs="Times New Roman"/>
                      <w:b/>
                      <w:color w:val="auto"/>
                      <w:sz w:val="18"/>
                      <w:szCs w:val="18"/>
                    </w:rPr>
                    <w:fldChar w:fldCharType="separate"/>
                  </w:r>
                  <w:r>
                    <w:rPr>
                      <w:rFonts w:ascii="Times New Roman" w:hAnsi="Times New Roman" w:cs="Times New Roman"/>
                      <w:b/>
                      <w:noProof/>
                      <w:color w:val="auto"/>
                      <w:sz w:val="18"/>
                      <w:szCs w:val="18"/>
                    </w:rPr>
                    <w:t>3.582.000</w:t>
                  </w:r>
                  <w:r>
                    <w:rPr>
                      <w:rFonts w:ascii="Times New Roman" w:hAnsi="Times New Roman" w:cs="Times New Roman"/>
                      <w:b/>
                      <w:color w:val="auto"/>
                      <w:sz w:val="18"/>
                      <w:szCs w:val="18"/>
                    </w:rPr>
                    <w:fldChar w:fldCharType="end"/>
                  </w:r>
                  <w:r w:rsidR="00BD538C" w:rsidRPr="006B4B05">
                    <w:rPr>
                      <w:rFonts w:ascii="Times New Roman" w:hAnsi="Times New Roman" w:cs="Times New Roman"/>
                      <w:b/>
                      <w:color w:val="auto"/>
                      <w:sz w:val="18"/>
                      <w:szCs w:val="18"/>
                    </w:rPr>
                    <w:t>,00</w:t>
                  </w:r>
                </w:p>
              </w:tc>
              <w:tc>
                <w:tcPr>
                  <w:tcW w:w="1304" w:type="dxa"/>
                  <w:tcBorders>
                    <w:top w:val="single" w:sz="4" w:space="0" w:color="00000A"/>
                    <w:left w:val="single" w:sz="4" w:space="0" w:color="00000A"/>
                    <w:bottom w:val="single" w:sz="4" w:space="0" w:color="00000A"/>
                    <w:right w:val="single" w:sz="4" w:space="0" w:color="00000A"/>
                  </w:tcBorders>
                  <w:vAlign w:val="center"/>
                </w:tcPr>
                <w:p w14:paraId="655AE18C" w14:textId="40851A13" w:rsidR="00BD538C" w:rsidRPr="006B4B05" w:rsidRDefault="001E0267" w:rsidP="001E0267">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fldChar w:fldCharType="begin"/>
                  </w:r>
                  <w:r>
                    <w:rPr>
                      <w:rFonts w:ascii="Times New Roman" w:hAnsi="Times New Roman" w:cs="Times New Roman"/>
                      <w:b/>
                      <w:color w:val="auto"/>
                      <w:sz w:val="18"/>
                      <w:szCs w:val="18"/>
                    </w:rPr>
                    <w:instrText xml:space="preserve"> =SUM(ABOVE) </w:instrText>
                  </w:r>
                  <w:r>
                    <w:rPr>
                      <w:rFonts w:ascii="Times New Roman" w:hAnsi="Times New Roman" w:cs="Times New Roman"/>
                      <w:b/>
                      <w:color w:val="auto"/>
                      <w:sz w:val="18"/>
                      <w:szCs w:val="18"/>
                    </w:rPr>
                    <w:fldChar w:fldCharType="separate"/>
                  </w:r>
                  <w:r>
                    <w:rPr>
                      <w:rFonts w:ascii="Times New Roman" w:hAnsi="Times New Roman" w:cs="Times New Roman"/>
                      <w:b/>
                      <w:noProof/>
                      <w:color w:val="auto"/>
                      <w:sz w:val="18"/>
                      <w:szCs w:val="18"/>
                    </w:rPr>
                    <w:t>1.961.679,29</w:t>
                  </w:r>
                  <w:r>
                    <w:rPr>
                      <w:rFonts w:ascii="Times New Roman" w:hAnsi="Times New Roman" w:cs="Times New Roman"/>
                      <w:b/>
                      <w:color w:val="auto"/>
                      <w:sz w:val="18"/>
                      <w:szCs w:val="18"/>
                    </w:rPr>
                    <w:fldChar w:fldCharType="end"/>
                  </w:r>
                </w:p>
              </w:tc>
            </w:tr>
          </w:tbl>
          <w:p w14:paraId="399FE39F" w14:textId="77777777" w:rsidR="005C648E" w:rsidRPr="006B4B05" w:rsidRDefault="005C648E" w:rsidP="006B4B05">
            <w:pPr>
              <w:spacing w:after="0" w:line="240" w:lineRule="auto"/>
              <w:rPr>
                <w:rFonts w:ascii="Times New Roman" w:hAnsi="Times New Roman" w:cs="Times New Roman"/>
                <w:color w:val="auto"/>
                <w:sz w:val="18"/>
                <w:szCs w:val="18"/>
                <w:lang w:eastAsia="en-US"/>
              </w:rPr>
            </w:pPr>
          </w:p>
        </w:tc>
      </w:tr>
      <w:tr w:rsidR="005C648E" w:rsidRPr="006B4B05" w14:paraId="119B378D" w14:textId="77777777" w:rsidTr="00016CF0">
        <w:trPr>
          <w:trHeight w:val="2383"/>
          <w:jc w:val="center"/>
        </w:trPr>
        <w:tc>
          <w:tcPr>
            <w:tcW w:w="2072" w:type="dxa"/>
            <w:tcBorders>
              <w:top w:val="single" w:sz="4" w:space="0" w:color="00000A"/>
              <w:left w:val="single" w:sz="4" w:space="0" w:color="00000A"/>
              <w:bottom w:val="single" w:sz="4" w:space="0" w:color="00000A"/>
              <w:right w:val="single" w:sz="4" w:space="0" w:color="00000A"/>
            </w:tcBorders>
            <w:vAlign w:val="center"/>
          </w:tcPr>
          <w:p w14:paraId="0CA737C1" w14:textId="77777777" w:rsidR="005C648E" w:rsidRPr="006B4B05" w:rsidRDefault="005C648E"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POKAZATELJI USPJEŠNOSTI:</w:t>
            </w:r>
          </w:p>
        </w:tc>
        <w:tc>
          <w:tcPr>
            <w:tcW w:w="8555" w:type="dxa"/>
            <w:tcBorders>
              <w:top w:val="single" w:sz="4" w:space="0" w:color="00000A"/>
              <w:left w:val="single" w:sz="4" w:space="0" w:color="00000A"/>
              <w:bottom w:val="single" w:sz="4" w:space="0" w:color="00000A"/>
              <w:right w:val="single" w:sz="4" w:space="0" w:color="00000A"/>
            </w:tcBorders>
            <w:hideMark/>
          </w:tcPr>
          <w:tbl>
            <w:tblPr>
              <w:tblW w:w="833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456"/>
              <w:gridCol w:w="1952"/>
              <w:gridCol w:w="955"/>
              <w:gridCol w:w="1004"/>
              <w:gridCol w:w="960"/>
              <w:gridCol w:w="949"/>
              <w:gridCol w:w="1056"/>
            </w:tblGrid>
            <w:tr w:rsidR="00DA0C93" w:rsidRPr="006B4B05" w14:paraId="54710751" w14:textId="77777777" w:rsidTr="001E0267">
              <w:trPr>
                <w:trHeight w:val="668"/>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06129B44" w14:textId="77777777" w:rsidR="00DA0C93" w:rsidRPr="006B4B05" w:rsidRDefault="00DA0C93" w:rsidP="001E0267">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12DB435E" w14:textId="77777777" w:rsidR="00DA0C93" w:rsidRPr="006B4B05" w:rsidRDefault="00DA0C93" w:rsidP="001E0267">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0B42174" w14:textId="77777777" w:rsidR="00DA0C93" w:rsidRPr="006B4B05" w:rsidRDefault="00DA0C93" w:rsidP="001E0267">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9740A60" w14:textId="2E1F191D" w:rsidR="00DA0C93" w:rsidRPr="006B4B05" w:rsidRDefault="00DA0C93" w:rsidP="001E0267">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bCs/>
                      <w:color w:val="auto"/>
                      <w:sz w:val="18"/>
                      <w:szCs w:val="18"/>
                    </w:rPr>
                    <w:t>Izvorni plan</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3BED74D" w14:textId="1017E761" w:rsidR="00DA0C93" w:rsidRPr="006B4B05" w:rsidRDefault="00DA0C93" w:rsidP="001E0267">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bCs/>
                      <w:color w:val="auto"/>
                      <w:sz w:val="18"/>
                      <w:szCs w:val="18"/>
                    </w:rPr>
                    <w:t>Promjena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1B565C76" w14:textId="648D658F" w:rsidR="00DA0C93" w:rsidRPr="006B4B05" w:rsidRDefault="00DA0C93" w:rsidP="001E0267">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bCs/>
                      <w:color w:val="auto"/>
                      <w:sz w:val="18"/>
                      <w:szCs w:val="18"/>
                    </w:rPr>
                    <w:t>Tekući plan</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5B25CE87" w14:textId="43E2B3D3" w:rsidR="00DA0C93" w:rsidRPr="006B4B05" w:rsidRDefault="00DA0C93" w:rsidP="001E0267">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bCs/>
                      <w:color w:val="auto"/>
                      <w:sz w:val="18"/>
                      <w:szCs w:val="18"/>
                    </w:rPr>
                    <w:t>Realizacija 30.06.2021.</w:t>
                  </w:r>
                </w:p>
              </w:tc>
            </w:tr>
            <w:tr w:rsidR="00DA30B3" w:rsidRPr="006B4B05" w14:paraId="590DAB4B" w14:textId="77777777" w:rsidTr="001E0267">
              <w:trPr>
                <w:trHeight w:val="692"/>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0F3290BC" w14:textId="77777777" w:rsidR="005C648E" w:rsidRPr="006B4B05" w:rsidRDefault="005C648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Cs/>
                      <w:color w:val="auto"/>
                      <w:sz w:val="18"/>
                      <w:szCs w:val="18"/>
                    </w:rPr>
                    <w:t>Broj sportskih klubova i udruga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21E73BC3" w14:textId="77777777" w:rsidR="005C648E" w:rsidRPr="006B4B05" w:rsidRDefault="005C648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Zadržati broj sufinanciranih klubova i udruga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EEC7BE9" w14:textId="77777777" w:rsidR="005C648E" w:rsidRPr="006B4B05" w:rsidRDefault="005C648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15A6BD8" w14:textId="77777777" w:rsidR="005C648E" w:rsidRPr="006B4B05" w:rsidRDefault="005C648E" w:rsidP="001E0267">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26</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4E7FAE9" w14:textId="4B06646A" w:rsidR="005C648E" w:rsidRPr="006B4B05" w:rsidRDefault="00DA0C93" w:rsidP="001E0267">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62919462" w14:textId="77777777" w:rsidR="005C648E" w:rsidRPr="006B4B05" w:rsidRDefault="00535F5C" w:rsidP="001E0267">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26</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05F66858" w14:textId="20604900" w:rsidR="005C648E" w:rsidRPr="006B4B05" w:rsidRDefault="00BC6AF5" w:rsidP="001E0267">
                  <w:pPr>
                    <w:spacing w:after="0" w:line="240" w:lineRule="auto"/>
                    <w:jc w:val="center"/>
                    <w:rPr>
                      <w:rFonts w:ascii="Times New Roman" w:hAnsi="Times New Roman" w:cs="Times New Roman"/>
                      <w:color w:val="FF0000"/>
                      <w:sz w:val="18"/>
                      <w:szCs w:val="18"/>
                    </w:rPr>
                  </w:pPr>
                  <w:r w:rsidRPr="006B4B05">
                    <w:rPr>
                      <w:rFonts w:ascii="Times New Roman" w:hAnsi="Times New Roman" w:cs="Times New Roman"/>
                      <w:color w:val="auto"/>
                      <w:sz w:val="18"/>
                      <w:szCs w:val="18"/>
                    </w:rPr>
                    <w:t>41</w:t>
                  </w:r>
                </w:p>
              </w:tc>
            </w:tr>
            <w:tr w:rsidR="00DA30B3" w:rsidRPr="006B4B05" w14:paraId="789A3E81" w14:textId="77777777" w:rsidTr="001E0267">
              <w:trPr>
                <w:trHeight w:val="843"/>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7C714657" w14:textId="77777777" w:rsidR="005C648E" w:rsidRPr="006B4B05" w:rsidRDefault="005C648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Cs/>
                      <w:color w:val="auto"/>
                      <w:sz w:val="18"/>
                      <w:szCs w:val="18"/>
                    </w:rPr>
                    <w:t>Broj sportskih klubova i udruga osoba s invaliditetom</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20A47F9A" w14:textId="77777777" w:rsidR="005C648E" w:rsidRPr="006B4B05" w:rsidRDefault="005C648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Cs/>
                      <w:color w:val="auto"/>
                      <w:sz w:val="18"/>
                      <w:szCs w:val="18"/>
                    </w:rPr>
                    <w:t>Sufinanciranjem stvoriti preduvjete za uključivanje osoba s invaliditetom u sport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1C0047F" w14:textId="77777777" w:rsidR="005C648E" w:rsidRPr="006B4B05" w:rsidRDefault="005C648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E7955E7" w14:textId="77777777" w:rsidR="005C648E" w:rsidRPr="006B4B05" w:rsidRDefault="005C648E" w:rsidP="001E0267">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FE1499F" w14:textId="71F512E7" w:rsidR="005C648E" w:rsidRPr="006B4B05" w:rsidRDefault="00DA0C93" w:rsidP="001E0267">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70D23645" w14:textId="77777777" w:rsidR="005C648E" w:rsidRPr="006B4B05" w:rsidRDefault="00535F5C" w:rsidP="001E0267">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4B78E948" w14:textId="13B92104" w:rsidR="005C648E" w:rsidRPr="006B4B05" w:rsidRDefault="00DA0C93" w:rsidP="001E0267">
                  <w:pPr>
                    <w:spacing w:after="0" w:line="240" w:lineRule="auto"/>
                    <w:jc w:val="center"/>
                    <w:rPr>
                      <w:rFonts w:ascii="Times New Roman" w:hAnsi="Times New Roman" w:cs="Times New Roman"/>
                      <w:color w:val="FF0000"/>
                      <w:sz w:val="18"/>
                      <w:szCs w:val="18"/>
                    </w:rPr>
                  </w:pPr>
                  <w:r w:rsidRPr="006B4B05">
                    <w:rPr>
                      <w:rFonts w:ascii="Times New Roman" w:hAnsi="Times New Roman" w:cs="Times New Roman"/>
                      <w:color w:val="auto"/>
                      <w:sz w:val="18"/>
                      <w:szCs w:val="18"/>
                    </w:rPr>
                    <w:t>4</w:t>
                  </w:r>
                </w:p>
              </w:tc>
            </w:tr>
          </w:tbl>
          <w:p w14:paraId="505CC26A" w14:textId="77777777" w:rsidR="005C648E" w:rsidRPr="006B4B05" w:rsidRDefault="005C648E" w:rsidP="006B4B05">
            <w:pPr>
              <w:spacing w:after="0" w:line="240" w:lineRule="auto"/>
              <w:rPr>
                <w:rFonts w:ascii="Times New Roman" w:hAnsi="Times New Roman" w:cs="Times New Roman"/>
                <w:color w:val="auto"/>
                <w:sz w:val="18"/>
                <w:szCs w:val="18"/>
                <w:lang w:eastAsia="en-US"/>
              </w:rPr>
            </w:pPr>
          </w:p>
        </w:tc>
      </w:tr>
      <w:tr w:rsidR="005C648E" w:rsidRPr="006B4B05" w14:paraId="1CCAD696" w14:textId="77777777" w:rsidTr="00016CF0">
        <w:trPr>
          <w:trHeight w:val="423"/>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0AAEC3F0" w14:textId="77777777" w:rsidR="005C648E" w:rsidRPr="006B4B05" w:rsidRDefault="005C648E"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ŠIFRA I NAZIV PROGRAMA:</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6D9F8C00" w14:textId="77777777" w:rsidR="005C648E" w:rsidRPr="006B4B05" w:rsidRDefault="005C648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9001 ŠPORTSKE PRIREDBE I MANIFESTACIJE</w:t>
            </w:r>
          </w:p>
        </w:tc>
      </w:tr>
      <w:tr w:rsidR="005C648E" w:rsidRPr="006B4B05" w14:paraId="59ACA968" w14:textId="77777777" w:rsidTr="00016CF0">
        <w:trPr>
          <w:trHeight w:val="415"/>
          <w:jc w:val="center"/>
        </w:trPr>
        <w:tc>
          <w:tcPr>
            <w:tcW w:w="2072" w:type="dxa"/>
            <w:tcBorders>
              <w:top w:val="single" w:sz="4" w:space="0" w:color="00000A"/>
              <w:left w:val="single" w:sz="4" w:space="0" w:color="00000A"/>
              <w:bottom w:val="single" w:sz="4" w:space="0" w:color="00000A"/>
              <w:right w:val="single" w:sz="4" w:space="0" w:color="00000A"/>
            </w:tcBorders>
            <w:vAlign w:val="center"/>
          </w:tcPr>
          <w:p w14:paraId="2C96F243" w14:textId="77777777" w:rsidR="005C648E" w:rsidRPr="006B4B05" w:rsidRDefault="005C648E"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OPĆI I POSEBNI CILJEVI:</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35D8CFE7" w14:textId="0014337B" w:rsidR="005C648E" w:rsidRPr="006B4B05" w:rsidRDefault="005C648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U okviru ovoga Programa sufinanciraju se različite sportske priredbe i manifestacije. Cilj je poticanje i zadržavanje postojećih sportskih priredbi i manifestacija te povećanja kvalitete sporta.</w:t>
            </w:r>
          </w:p>
        </w:tc>
      </w:tr>
      <w:tr w:rsidR="005C648E" w:rsidRPr="006B4B05" w14:paraId="29B1E4B5" w14:textId="77777777" w:rsidTr="00016CF0">
        <w:trPr>
          <w:trHeight w:val="1549"/>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4FEBE87A" w14:textId="77777777" w:rsidR="005C648E" w:rsidRPr="006B4B05" w:rsidRDefault="005C648E"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lastRenderedPageBreak/>
              <w:t>ZAKONSKA OSNOVA ZA UVOĐENJE PROGRAMA:</w:t>
            </w:r>
          </w:p>
        </w:tc>
        <w:tc>
          <w:tcPr>
            <w:tcW w:w="8555" w:type="dxa"/>
            <w:tcBorders>
              <w:top w:val="single" w:sz="4" w:space="0" w:color="00000A"/>
              <w:left w:val="single" w:sz="4" w:space="0" w:color="00000A"/>
              <w:bottom w:val="single" w:sz="4" w:space="0" w:color="00000A"/>
              <w:right w:val="single" w:sz="4" w:space="0" w:color="00000A"/>
            </w:tcBorders>
            <w:vAlign w:val="center"/>
          </w:tcPr>
          <w:p w14:paraId="2842672A" w14:textId="6DA7F803" w:rsidR="005C648E" w:rsidRPr="006B4B05" w:rsidRDefault="005C648E" w:rsidP="006B4B05">
            <w:pPr>
              <w:pStyle w:val="ListParagraph"/>
              <w:numPr>
                <w:ilvl w:val="0"/>
                <w:numId w:val="2"/>
              </w:numPr>
              <w:ind w:left="0"/>
              <w:rPr>
                <w:color w:val="auto"/>
                <w:sz w:val="18"/>
                <w:szCs w:val="18"/>
              </w:rPr>
            </w:pPr>
            <w:r w:rsidRPr="006B4B05">
              <w:rPr>
                <w:color w:val="auto"/>
                <w:sz w:val="18"/>
                <w:szCs w:val="18"/>
              </w:rPr>
              <w:t>Zakon o lokalnoj i područnoj (regionalnoj) samoupravi (N</w:t>
            </w:r>
            <w:r w:rsidR="00E54A87" w:rsidRPr="006B4B05">
              <w:rPr>
                <w:color w:val="auto"/>
                <w:sz w:val="18"/>
                <w:szCs w:val="18"/>
              </w:rPr>
              <w:t>arodne novine</w:t>
            </w:r>
            <w:r w:rsidRPr="006B4B05">
              <w:rPr>
                <w:color w:val="auto"/>
                <w:sz w:val="18"/>
                <w:szCs w:val="18"/>
              </w:rPr>
              <w:t>, broj: 33/01., 60/01. - vjerodostojno tumačenje, 106/03, 129/05, 109/07, 125/08., 36/09., 150/11., 144/12., 19/13.- pročišćeni tekst, 137/15.- ispravak</w:t>
            </w:r>
            <w:r w:rsidR="00866779" w:rsidRPr="006B4B05">
              <w:rPr>
                <w:color w:val="auto"/>
                <w:sz w:val="18"/>
                <w:szCs w:val="18"/>
              </w:rPr>
              <w:t>,</w:t>
            </w:r>
            <w:r w:rsidRPr="006B4B05">
              <w:rPr>
                <w:color w:val="auto"/>
                <w:sz w:val="18"/>
                <w:szCs w:val="18"/>
              </w:rPr>
              <w:t xml:space="preserve"> 123/17.</w:t>
            </w:r>
            <w:r w:rsidR="00150ADF" w:rsidRPr="006B4B05">
              <w:rPr>
                <w:color w:val="auto"/>
                <w:sz w:val="18"/>
                <w:szCs w:val="18"/>
              </w:rPr>
              <w:t>,</w:t>
            </w:r>
            <w:r w:rsidR="00866779" w:rsidRPr="006B4B05">
              <w:rPr>
                <w:color w:val="auto"/>
                <w:sz w:val="18"/>
                <w:szCs w:val="18"/>
              </w:rPr>
              <w:t xml:space="preserve"> 98/19.</w:t>
            </w:r>
            <w:r w:rsidR="002F0AFF" w:rsidRPr="006B4B05">
              <w:rPr>
                <w:color w:val="auto"/>
                <w:sz w:val="18"/>
                <w:szCs w:val="18"/>
              </w:rPr>
              <w:t xml:space="preserve"> i 144/20.</w:t>
            </w:r>
            <w:r w:rsidRPr="006B4B05">
              <w:rPr>
                <w:color w:val="auto"/>
                <w:sz w:val="18"/>
                <w:szCs w:val="18"/>
              </w:rPr>
              <w:t>)</w:t>
            </w:r>
          </w:p>
          <w:p w14:paraId="167C7DBE" w14:textId="2658E0AD" w:rsidR="005C648E" w:rsidRPr="006B4B05" w:rsidRDefault="005C648E" w:rsidP="006B4B05">
            <w:pPr>
              <w:pStyle w:val="ListParagraph"/>
              <w:numPr>
                <w:ilvl w:val="0"/>
                <w:numId w:val="2"/>
              </w:numPr>
              <w:ind w:left="0"/>
              <w:rPr>
                <w:color w:val="auto"/>
                <w:sz w:val="18"/>
                <w:szCs w:val="18"/>
              </w:rPr>
            </w:pPr>
            <w:r w:rsidRPr="006B4B05">
              <w:rPr>
                <w:color w:val="auto"/>
                <w:sz w:val="18"/>
                <w:szCs w:val="18"/>
              </w:rPr>
              <w:t>Zakon o proračunu (N</w:t>
            </w:r>
            <w:r w:rsidR="00E54A87" w:rsidRPr="006B4B05">
              <w:rPr>
                <w:color w:val="auto"/>
                <w:sz w:val="18"/>
                <w:szCs w:val="18"/>
              </w:rPr>
              <w:t>arodne novine</w:t>
            </w:r>
            <w:r w:rsidRPr="006B4B05">
              <w:rPr>
                <w:color w:val="auto"/>
                <w:sz w:val="18"/>
                <w:szCs w:val="18"/>
              </w:rPr>
              <w:t>, broj: 87/08., 136/12. i 15/15.)</w:t>
            </w:r>
          </w:p>
          <w:p w14:paraId="40F0A070" w14:textId="42E3BD10" w:rsidR="005C648E" w:rsidRPr="006B4B05" w:rsidRDefault="005C648E" w:rsidP="006B4B05">
            <w:pPr>
              <w:pStyle w:val="ListParagraph"/>
              <w:numPr>
                <w:ilvl w:val="0"/>
                <w:numId w:val="2"/>
              </w:numPr>
              <w:ind w:left="0"/>
              <w:rPr>
                <w:color w:val="auto"/>
                <w:sz w:val="18"/>
                <w:szCs w:val="18"/>
              </w:rPr>
            </w:pPr>
            <w:r w:rsidRPr="006B4B05">
              <w:rPr>
                <w:color w:val="auto"/>
                <w:sz w:val="18"/>
                <w:szCs w:val="18"/>
              </w:rPr>
              <w:t>Zakon o odgoju i obrazovanju u osnovnoj i srednjoj školi (N</w:t>
            </w:r>
            <w:r w:rsidR="00E54A87" w:rsidRPr="006B4B05">
              <w:rPr>
                <w:color w:val="auto"/>
                <w:sz w:val="18"/>
                <w:szCs w:val="18"/>
              </w:rPr>
              <w:t>arodne novine</w:t>
            </w:r>
            <w:r w:rsidRPr="006B4B05">
              <w:rPr>
                <w:color w:val="auto"/>
                <w:sz w:val="18"/>
                <w:szCs w:val="18"/>
              </w:rPr>
              <w:t>, broj: 87/08., 86/09., 92/10., 105/10., 90/11., 5/12., 16/12., 86/12., 126/12., 94/13.,152/14.</w:t>
            </w:r>
            <w:r w:rsidR="00150ADF" w:rsidRPr="006B4B05">
              <w:rPr>
                <w:color w:val="auto"/>
                <w:sz w:val="18"/>
                <w:szCs w:val="18"/>
              </w:rPr>
              <w:t>,</w:t>
            </w:r>
            <w:r w:rsidRPr="006B4B05">
              <w:rPr>
                <w:color w:val="auto"/>
                <w:sz w:val="18"/>
                <w:szCs w:val="18"/>
              </w:rPr>
              <w:t xml:space="preserve"> 70/17.</w:t>
            </w:r>
            <w:r w:rsidR="00294010" w:rsidRPr="006B4B05">
              <w:rPr>
                <w:color w:val="auto"/>
                <w:sz w:val="18"/>
                <w:szCs w:val="18"/>
              </w:rPr>
              <w:t>, 68/18., 98/19. i 64/20.</w:t>
            </w:r>
            <w:r w:rsidRPr="006B4B05">
              <w:rPr>
                <w:color w:val="auto"/>
                <w:sz w:val="18"/>
                <w:szCs w:val="18"/>
              </w:rPr>
              <w:t>)</w:t>
            </w:r>
          </w:p>
          <w:p w14:paraId="6A47CE4A" w14:textId="250610DD" w:rsidR="005C648E" w:rsidRPr="006B4B05" w:rsidRDefault="005C648E" w:rsidP="006B4B05">
            <w:pPr>
              <w:pStyle w:val="ListParagraph"/>
              <w:numPr>
                <w:ilvl w:val="0"/>
                <w:numId w:val="2"/>
              </w:numPr>
              <w:ind w:left="0"/>
              <w:rPr>
                <w:color w:val="auto"/>
                <w:sz w:val="18"/>
                <w:szCs w:val="18"/>
              </w:rPr>
            </w:pPr>
            <w:r w:rsidRPr="006B4B05">
              <w:rPr>
                <w:color w:val="auto"/>
                <w:sz w:val="18"/>
                <w:szCs w:val="18"/>
              </w:rPr>
              <w:t>Zakon o ustanovama (N</w:t>
            </w:r>
            <w:r w:rsidR="00E54A87" w:rsidRPr="006B4B05">
              <w:rPr>
                <w:color w:val="auto"/>
                <w:sz w:val="18"/>
                <w:szCs w:val="18"/>
              </w:rPr>
              <w:t>arodne novine</w:t>
            </w:r>
            <w:r w:rsidRPr="006B4B05">
              <w:rPr>
                <w:color w:val="auto"/>
                <w:sz w:val="18"/>
                <w:szCs w:val="18"/>
              </w:rPr>
              <w:t>, broj: 76/93., 29/97., 47/99.</w:t>
            </w:r>
            <w:r w:rsidR="00294010" w:rsidRPr="006B4B05">
              <w:rPr>
                <w:color w:val="auto"/>
                <w:sz w:val="18"/>
                <w:szCs w:val="18"/>
              </w:rPr>
              <w:t xml:space="preserve">, </w:t>
            </w:r>
            <w:r w:rsidRPr="006B4B05">
              <w:rPr>
                <w:color w:val="auto"/>
                <w:sz w:val="18"/>
                <w:szCs w:val="18"/>
              </w:rPr>
              <w:t>35/08.</w:t>
            </w:r>
            <w:r w:rsidR="00294010" w:rsidRPr="006B4B05">
              <w:rPr>
                <w:color w:val="auto"/>
                <w:sz w:val="18"/>
                <w:szCs w:val="18"/>
              </w:rPr>
              <w:t xml:space="preserve"> i 127/19.</w:t>
            </w:r>
            <w:r w:rsidRPr="006B4B05">
              <w:rPr>
                <w:color w:val="auto"/>
                <w:sz w:val="18"/>
                <w:szCs w:val="18"/>
              </w:rPr>
              <w:t>)</w:t>
            </w:r>
          </w:p>
          <w:p w14:paraId="5FC1D269" w14:textId="4FB1C734" w:rsidR="005C648E" w:rsidRPr="006B4B05" w:rsidRDefault="005C648E" w:rsidP="006B4B05">
            <w:pPr>
              <w:pStyle w:val="ListParagraph"/>
              <w:numPr>
                <w:ilvl w:val="0"/>
                <w:numId w:val="2"/>
              </w:numPr>
              <w:ind w:left="0"/>
              <w:rPr>
                <w:color w:val="auto"/>
                <w:sz w:val="18"/>
                <w:szCs w:val="18"/>
              </w:rPr>
            </w:pPr>
            <w:r w:rsidRPr="006B4B05">
              <w:rPr>
                <w:color w:val="auto"/>
                <w:sz w:val="18"/>
                <w:szCs w:val="18"/>
              </w:rPr>
              <w:t xml:space="preserve">Statut Grada Požege (Službene novine Grada Požege, broj: </w:t>
            </w:r>
            <w:r w:rsidR="00294010" w:rsidRPr="006B4B05">
              <w:rPr>
                <w:color w:val="auto"/>
                <w:sz w:val="18"/>
                <w:szCs w:val="18"/>
              </w:rPr>
              <w:t>2/2</w:t>
            </w:r>
            <w:r w:rsidR="00E54A87" w:rsidRPr="006B4B05">
              <w:rPr>
                <w:color w:val="auto"/>
                <w:sz w:val="18"/>
                <w:szCs w:val="18"/>
              </w:rPr>
              <w:t>1</w:t>
            </w:r>
            <w:r w:rsidR="00294010" w:rsidRPr="006B4B05">
              <w:rPr>
                <w:color w:val="auto"/>
                <w:sz w:val="18"/>
                <w:szCs w:val="18"/>
              </w:rPr>
              <w:t>.</w:t>
            </w:r>
            <w:r w:rsidRPr="006B4B05">
              <w:rPr>
                <w:color w:val="auto"/>
                <w:sz w:val="18"/>
                <w:szCs w:val="18"/>
              </w:rPr>
              <w:t>)</w:t>
            </w:r>
          </w:p>
        </w:tc>
      </w:tr>
      <w:tr w:rsidR="005C648E" w:rsidRPr="006B4B05" w14:paraId="5A1F384C" w14:textId="77777777" w:rsidTr="00016CF0">
        <w:trPr>
          <w:trHeight w:val="1417"/>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289FB013" w14:textId="77777777" w:rsidR="005C648E" w:rsidRPr="006B4B05" w:rsidRDefault="005C648E"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ISHODIŠTE I POKAZATELJI NA KOJIMA SE ZASNIVAJU IZRAČUNI I OCJENE POTREBNIH SREDSTAVA:</w:t>
            </w:r>
          </w:p>
        </w:tc>
        <w:tc>
          <w:tcPr>
            <w:tcW w:w="8555" w:type="dxa"/>
            <w:tcBorders>
              <w:top w:val="single" w:sz="4" w:space="0" w:color="00000A"/>
              <w:left w:val="single" w:sz="4" w:space="0" w:color="00000A"/>
              <w:bottom w:val="single" w:sz="4" w:space="0" w:color="00000A"/>
              <w:right w:val="single" w:sz="4" w:space="0" w:color="00000A"/>
            </w:tcBorders>
            <w:vAlign w:val="center"/>
          </w:tcPr>
          <w:p w14:paraId="113284D9" w14:textId="31FF3A41" w:rsidR="005C648E" w:rsidRPr="006B4B05" w:rsidRDefault="005C648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Ishodište i pokazatelji na kojima se zasnivaju izračuni i ocjene potrebnih sredstava je Proračun Grada Požege za 202</w:t>
            </w:r>
            <w:r w:rsidR="00E2300F" w:rsidRPr="006B4B05">
              <w:rPr>
                <w:rFonts w:ascii="Times New Roman" w:hAnsi="Times New Roman" w:cs="Times New Roman"/>
                <w:color w:val="auto"/>
                <w:sz w:val="18"/>
                <w:szCs w:val="18"/>
              </w:rPr>
              <w:t>1</w:t>
            </w:r>
            <w:r w:rsidRPr="006B4B05">
              <w:rPr>
                <w:rFonts w:ascii="Times New Roman" w:hAnsi="Times New Roman" w:cs="Times New Roman"/>
                <w:color w:val="auto"/>
                <w:sz w:val="18"/>
                <w:szCs w:val="18"/>
              </w:rPr>
              <w:t>. godinu, stvarni troškovi iz prethodnih godina te potrebe udruga, ciljanih skupina i lokalnih sredina.</w:t>
            </w:r>
          </w:p>
        </w:tc>
      </w:tr>
      <w:tr w:rsidR="005C648E" w:rsidRPr="006B4B05" w14:paraId="318E267A" w14:textId="77777777" w:rsidTr="00016CF0">
        <w:trPr>
          <w:trHeight w:val="992"/>
          <w:jc w:val="center"/>
        </w:trPr>
        <w:tc>
          <w:tcPr>
            <w:tcW w:w="2072" w:type="dxa"/>
            <w:tcBorders>
              <w:top w:val="single" w:sz="4" w:space="0" w:color="00000A"/>
              <w:left w:val="single" w:sz="4" w:space="0" w:color="00000A"/>
              <w:bottom w:val="single" w:sz="4" w:space="0" w:color="00000A"/>
              <w:right w:val="single" w:sz="4" w:space="0" w:color="00000A"/>
            </w:tcBorders>
            <w:vAlign w:val="center"/>
          </w:tcPr>
          <w:p w14:paraId="7ABF8FAD" w14:textId="77777777" w:rsidR="005C648E" w:rsidRPr="006B4B05" w:rsidRDefault="005C648E"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NAČIN I SREDSTVA ZA REALIZACIJU PROGRAMA:</w:t>
            </w:r>
          </w:p>
        </w:tc>
        <w:tc>
          <w:tcPr>
            <w:tcW w:w="8555" w:type="dxa"/>
            <w:tcBorders>
              <w:top w:val="single" w:sz="4" w:space="0" w:color="00000A"/>
              <w:left w:val="single" w:sz="4" w:space="0" w:color="00000A"/>
              <w:bottom w:val="single" w:sz="4" w:space="0" w:color="00000A"/>
              <w:right w:val="single" w:sz="4" w:space="0" w:color="00000A"/>
            </w:tcBorders>
            <w:hideMark/>
          </w:tcPr>
          <w:tbl>
            <w:tblPr>
              <w:tblW w:w="78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567"/>
              <w:gridCol w:w="2268"/>
              <w:gridCol w:w="1247"/>
              <w:gridCol w:w="1247"/>
              <w:gridCol w:w="1247"/>
              <w:gridCol w:w="1304"/>
            </w:tblGrid>
            <w:tr w:rsidR="00E54A87" w:rsidRPr="006B4B05" w14:paraId="1C1AFBD3" w14:textId="6E611311" w:rsidTr="001E0267">
              <w:trPr>
                <w:trHeight w:val="230"/>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21F7D869" w14:textId="77777777" w:rsidR="00E54A87" w:rsidRPr="006B4B05" w:rsidRDefault="00E54A87" w:rsidP="001E0267">
                  <w:pPr>
                    <w:spacing w:after="0" w:line="240" w:lineRule="auto"/>
                    <w:jc w:val="center"/>
                    <w:rPr>
                      <w:rFonts w:ascii="Times New Roman" w:hAnsi="Times New Roman" w:cs="Times New Roman"/>
                      <w:b/>
                      <w:color w:val="auto"/>
                      <w:sz w:val="18"/>
                      <w:szCs w:val="18"/>
                    </w:rPr>
                  </w:pPr>
                  <w:proofErr w:type="spellStart"/>
                  <w:r w:rsidRPr="006B4B05">
                    <w:rPr>
                      <w:rFonts w:ascii="Times New Roman" w:hAnsi="Times New Roman" w:cs="Times New Roman"/>
                      <w:b/>
                      <w:color w:val="auto"/>
                      <w:sz w:val="18"/>
                      <w:szCs w:val="18"/>
                    </w:rPr>
                    <w:t>R.b</w:t>
                  </w:r>
                  <w:proofErr w:type="spellEnd"/>
                  <w:r w:rsidRPr="006B4B05">
                    <w:rPr>
                      <w:rFonts w:ascii="Times New Roman" w:hAnsi="Times New Roman" w:cs="Times New Roman"/>
                      <w:b/>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3C35F1A9" w14:textId="77777777" w:rsidR="00E54A87" w:rsidRPr="006B4B05" w:rsidRDefault="00E54A87" w:rsidP="001E0267">
                  <w:pPr>
                    <w:spacing w:after="0" w:line="240" w:lineRule="auto"/>
                    <w:jc w:val="center"/>
                    <w:rPr>
                      <w:rFonts w:ascii="Times New Roman" w:hAnsi="Times New Roman" w:cs="Times New Roman"/>
                      <w:b/>
                      <w:color w:val="auto"/>
                      <w:sz w:val="18"/>
                      <w:szCs w:val="18"/>
                    </w:rPr>
                  </w:pPr>
                  <w:r w:rsidRPr="006B4B05">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C84BF1A" w14:textId="4AE41B81" w:rsidR="00E54A87" w:rsidRPr="006B4B05" w:rsidRDefault="001E0267" w:rsidP="001E0267">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b/>
                      <w:color w:val="auto"/>
                      <w:sz w:val="18"/>
                      <w:szCs w:val="18"/>
                    </w:rPr>
                    <w:t>IZVORNI PLAN</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BA43911" w14:textId="19A5D22F" w:rsidR="00E54A87" w:rsidRPr="006B4B05" w:rsidRDefault="001E0267" w:rsidP="001E0267">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62DF4F4" w14:textId="1BD7E53E" w:rsidR="00E54A87" w:rsidRPr="006B4B05" w:rsidRDefault="001E0267" w:rsidP="001E0267">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TEKUĆI PLAN</w:t>
                  </w:r>
                </w:p>
              </w:tc>
              <w:tc>
                <w:tcPr>
                  <w:tcW w:w="1304" w:type="dxa"/>
                  <w:tcBorders>
                    <w:top w:val="single" w:sz="4" w:space="0" w:color="00000A"/>
                    <w:left w:val="single" w:sz="4" w:space="0" w:color="00000A"/>
                    <w:bottom w:val="single" w:sz="4" w:space="0" w:color="00000A"/>
                    <w:right w:val="single" w:sz="4" w:space="0" w:color="00000A"/>
                  </w:tcBorders>
                  <w:vAlign w:val="center"/>
                </w:tcPr>
                <w:p w14:paraId="1D25581B" w14:textId="54AA7E22" w:rsidR="00E54A87" w:rsidRPr="001E0267" w:rsidRDefault="001E0267" w:rsidP="001E0267">
                  <w:pPr>
                    <w:spacing w:after="0" w:line="240" w:lineRule="auto"/>
                    <w:jc w:val="center"/>
                    <w:rPr>
                      <w:rFonts w:ascii="Times New Roman" w:hAnsi="Times New Roman" w:cs="Times New Roman"/>
                      <w:b/>
                      <w:bCs/>
                      <w:color w:val="auto"/>
                      <w:sz w:val="16"/>
                      <w:szCs w:val="16"/>
                    </w:rPr>
                  </w:pPr>
                  <w:r w:rsidRPr="001E0267">
                    <w:rPr>
                      <w:rFonts w:ascii="Times New Roman" w:hAnsi="Times New Roman" w:cs="Times New Roman"/>
                      <w:b/>
                      <w:color w:val="auto"/>
                      <w:sz w:val="16"/>
                      <w:szCs w:val="16"/>
                    </w:rPr>
                    <w:t>REALIZACIJA 30.06.2021.</w:t>
                  </w:r>
                </w:p>
              </w:tc>
            </w:tr>
            <w:tr w:rsidR="00E54A87" w:rsidRPr="006B4B05" w14:paraId="38F37BCC" w14:textId="3CB1D10F" w:rsidTr="001E0267">
              <w:trPr>
                <w:trHeight w:val="230"/>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523B968F" w14:textId="77777777" w:rsidR="00E54A87" w:rsidRPr="006B4B05" w:rsidRDefault="00E54A87" w:rsidP="001E0267">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hideMark/>
                </w:tcPr>
                <w:p w14:paraId="530BBBAC" w14:textId="77777777" w:rsidR="00E54A87" w:rsidRPr="006B4B05" w:rsidRDefault="00E54A87"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Športske priredbe i manifestacije</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42B9985" w14:textId="77777777"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180.000,00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7AD233D" w14:textId="1C2ABE24"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82D9D2B" w14:textId="77777777"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180.000,00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0CAE10B5" w14:textId="436D4944"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61.360,30</w:t>
                  </w:r>
                </w:p>
              </w:tc>
            </w:tr>
            <w:tr w:rsidR="00E54A87" w:rsidRPr="006B4B05" w14:paraId="49B09915" w14:textId="0CC3A495" w:rsidTr="001E0267">
              <w:trPr>
                <w:trHeight w:val="230"/>
              </w:trPr>
              <w:tc>
                <w:tcPr>
                  <w:tcW w:w="567" w:type="dxa"/>
                  <w:tcBorders>
                    <w:top w:val="single" w:sz="4" w:space="0" w:color="00000A"/>
                    <w:left w:val="single" w:sz="4" w:space="0" w:color="00000A"/>
                    <w:bottom w:val="single" w:sz="4" w:space="0" w:color="00000A"/>
                    <w:right w:val="single" w:sz="4" w:space="0" w:color="00000A"/>
                  </w:tcBorders>
                </w:tcPr>
                <w:p w14:paraId="6FE120A4" w14:textId="77777777" w:rsidR="00E54A87" w:rsidRPr="006B4B05" w:rsidRDefault="00E54A87" w:rsidP="006B4B05">
                  <w:pPr>
                    <w:spacing w:after="0" w:line="240" w:lineRule="auto"/>
                    <w:rPr>
                      <w:rFonts w:ascii="Times New Roman" w:hAnsi="Times New Roman" w:cs="Times New Roman"/>
                      <w:b/>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hideMark/>
                </w:tcPr>
                <w:p w14:paraId="2AAE241F" w14:textId="77777777" w:rsidR="00E54A87" w:rsidRPr="006B4B05" w:rsidRDefault="00E54A87"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5AC8C81" w14:textId="77777777"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b/>
                      <w:color w:val="auto"/>
                      <w:sz w:val="18"/>
                      <w:szCs w:val="18"/>
                    </w:rPr>
                    <w:t>180.000,00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797297F" w14:textId="0FD1CB79"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b/>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D1FD80E" w14:textId="77777777"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b/>
                      <w:color w:val="auto"/>
                      <w:sz w:val="18"/>
                      <w:szCs w:val="18"/>
                    </w:rPr>
                    <w:t>180.000,00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488D9DC7" w14:textId="421A258C" w:rsidR="00E54A87" w:rsidRPr="006B4B05" w:rsidRDefault="00E54A87" w:rsidP="001E0267">
                  <w:pPr>
                    <w:spacing w:after="0" w:line="240" w:lineRule="auto"/>
                    <w:jc w:val="right"/>
                    <w:rPr>
                      <w:rFonts w:ascii="Times New Roman" w:hAnsi="Times New Roman" w:cs="Times New Roman"/>
                      <w:b/>
                      <w:color w:val="auto"/>
                      <w:sz w:val="18"/>
                      <w:szCs w:val="18"/>
                    </w:rPr>
                  </w:pPr>
                  <w:r w:rsidRPr="006B4B05">
                    <w:rPr>
                      <w:rFonts w:ascii="Times New Roman" w:hAnsi="Times New Roman" w:cs="Times New Roman"/>
                      <w:b/>
                      <w:color w:val="auto"/>
                      <w:sz w:val="18"/>
                      <w:szCs w:val="18"/>
                    </w:rPr>
                    <w:t>61.360,30</w:t>
                  </w:r>
                </w:p>
              </w:tc>
            </w:tr>
          </w:tbl>
          <w:p w14:paraId="16ED882F" w14:textId="77777777" w:rsidR="005C648E" w:rsidRPr="006B4B05" w:rsidRDefault="005C648E" w:rsidP="006B4B05">
            <w:pPr>
              <w:spacing w:after="0" w:line="240" w:lineRule="auto"/>
              <w:rPr>
                <w:rFonts w:ascii="Times New Roman" w:hAnsi="Times New Roman" w:cs="Times New Roman"/>
                <w:color w:val="auto"/>
                <w:sz w:val="18"/>
                <w:szCs w:val="18"/>
                <w:lang w:eastAsia="en-US"/>
              </w:rPr>
            </w:pPr>
          </w:p>
        </w:tc>
      </w:tr>
      <w:tr w:rsidR="005C648E" w:rsidRPr="006B4B05" w14:paraId="4DF08688" w14:textId="77777777" w:rsidTr="00016CF0">
        <w:trPr>
          <w:trHeight w:val="1687"/>
          <w:jc w:val="center"/>
        </w:trPr>
        <w:tc>
          <w:tcPr>
            <w:tcW w:w="2072" w:type="dxa"/>
            <w:tcBorders>
              <w:top w:val="single" w:sz="4" w:space="0" w:color="00000A"/>
              <w:left w:val="single" w:sz="4" w:space="0" w:color="00000A"/>
              <w:bottom w:val="single" w:sz="4" w:space="0" w:color="00000A"/>
              <w:right w:val="single" w:sz="4" w:space="0" w:color="00000A"/>
            </w:tcBorders>
            <w:vAlign w:val="center"/>
          </w:tcPr>
          <w:p w14:paraId="3566E106" w14:textId="77777777" w:rsidR="005C648E" w:rsidRPr="006B4B05" w:rsidRDefault="005C648E"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POKAZATELJI USPJEŠNOSTI:</w:t>
            </w:r>
          </w:p>
        </w:tc>
        <w:tc>
          <w:tcPr>
            <w:tcW w:w="8555" w:type="dxa"/>
            <w:tcBorders>
              <w:top w:val="single" w:sz="4" w:space="0" w:color="00000A"/>
              <w:left w:val="single" w:sz="4" w:space="0" w:color="00000A"/>
              <w:bottom w:val="single" w:sz="4" w:space="0" w:color="00000A"/>
              <w:right w:val="single" w:sz="4" w:space="0" w:color="00000A"/>
            </w:tcBorders>
            <w:hideMark/>
          </w:tcPr>
          <w:tbl>
            <w:tblPr>
              <w:tblW w:w="822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73"/>
              <w:gridCol w:w="1582"/>
              <w:gridCol w:w="996"/>
              <w:gridCol w:w="1004"/>
              <w:gridCol w:w="1009"/>
              <w:gridCol w:w="1004"/>
              <w:gridCol w:w="1056"/>
            </w:tblGrid>
            <w:tr w:rsidR="00E54A87" w:rsidRPr="006B4B05" w14:paraId="1A5E130D" w14:textId="77777777" w:rsidTr="001E0267">
              <w:tc>
                <w:tcPr>
                  <w:tcW w:w="1587" w:type="dxa"/>
                  <w:tcBorders>
                    <w:top w:val="single" w:sz="4" w:space="0" w:color="00000A"/>
                    <w:left w:val="single" w:sz="4" w:space="0" w:color="00000A"/>
                    <w:bottom w:val="single" w:sz="4" w:space="0" w:color="00000A"/>
                    <w:right w:val="single" w:sz="4" w:space="0" w:color="00000A"/>
                  </w:tcBorders>
                  <w:vAlign w:val="center"/>
                  <w:hideMark/>
                </w:tcPr>
                <w:p w14:paraId="46D380B1" w14:textId="77777777" w:rsidR="00E54A87" w:rsidRPr="006B4B05" w:rsidRDefault="00E54A87" w:rsidP="001E0267">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587" w:type="dxa"/>
                  <w:tcBorders>
                    <w:top w:val="single" w:sz="4" w:space="0" w:color="00000A"/>
                    <w:left w:val="single" w:sz="4" w:space="0" w:color="00000A"/>
                    <w:bottom w:val="single" w:sz="4" w:space="0" w:color="00000A"/>
                    <w:right w:val="single" w:sz="4" w:space="0" w:color="00000A"/>
                  </w:tcBorders>
                  <w:vAlign w:val="center"/>
                  <w:hideMark/>
                </w:tcPr>
                <w:p w14:paraId="3AFCD427" w14:textId="77777777" w:rsidR="00E54A87" w:rsidRPr="006B4B05" w:rsidRDefault="00E54A87" w:rsidP="001E0267">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1002" w:type="dxa"/>
                  <w:tcBorders>
                    <w:top w:val="single" w:sz="4" w:space="0" w:color="00000A"/>
                    <w:left w:val="single" w:sz="4" w:space="0" w:color="00000A"/>
                    <w:bottom w:val="single" w:sz="4" w:space="0" w:color="00000A"/>
                    <w:right w:val="single" w:sz="4" w:space="0" w:color="00000A"/>
                  </w:tcBorders>
                  <w:vAlign w:val="center"/>
                  <w:hideMark/>
                </w:tcPr>
                <w:p w14:paraId="1063AB72" w14:textId="77777777" w:rsidR="00E54A87" w:rsidRPr="006B4B05" w:rsidRDefault="00E54A87" w:rsidP="001E0267">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5AB4EEA2" w14:textId="7DF846C6" w:rsidR="00E54A87" w:rsidRPr="006B4B05" w:rsidRDefault="00E54A87" w:rsidP="001E0267">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bCs/>
                      <w:color w:val="auto"/>
                      <w:sz w:val="18"/>
                      <w:szCs w:val="18"/>
                    </w:rPr>
                    <w:t>Izvorni plan</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6A339BDC" w14:textId="1CB1C765" w:rsidR="00E54A87" w:rsidRPr="006B4B05" w:rsidRDefault="00E54A87" w:rsidP="001E0267">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bCs/>
                      <w:color w:val="auto"/>
                      <w:sz w:val="18"/>
                      <w:szCs w:val="18"/>
                    </w:rPr>
                    <w:t>Promjena</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58EF2D0C" w14:textId="12B3C554" w:rsidR="00E54A87" w:rsidRPr="006B4B05" w:rsidRDefault="00E54A87" w:rsidP="001E0267">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bCs/>
                      <w:color w:val="auto"/>
                      <w:sz w:val="18"/>
                      <w:szCs w:val="18"/>
                    </w:rPr>
                    <w:t>Tekući plan</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6AA0154D" w14:textId="165EF8FE" w:rsidR="00E54A87" w:rsidRPr="006B4B05" w:rsidRDefault="00E54A87" w:rsidP="001E0267">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bCs/>
                      <w:color w:val="auto"/>
                      <w:sz w:val="18"/>
                      <w:szCs w:val="18"/>
                    </w:rPr>
                    <w:t>Realizacija 30.06.2021.</w:t>
                  </w:r>
                </w:p>
              </w:tc>
            </w:tr>
            <w:tr w:rsidR="00866779" w:rsidRPr="006B4B05" w14:paraId="590BD7C4" w14:textId="77777777" w:rsidTr="001E0267">
              <w:tc>
                <w:tcPr>
                  <w:tcW w:w="1587" w:type="dxa"/>
                  <w:tcBorders>
                    <w:top w:val="single" w:sz="4" w:space="0" w:color="00000A"/>
                    <w:left w:val="single" w:sz="4" w:space="0" w:color="00000A"/>
                    <w:bottom w:val="single" w:sz="4" w:space="0" w:color="00000A"/>
                    <w:right w:val="single" w:sz="4" w:space="0" w:color="00000A"/>
                  </w:tcBorders>
                  <w:vAlign w:val="center"/>
                  <w:hideMark/>
                </w:tcPr>
                <w:p w14:paraId="260D98AA" w14:textId="77777777" w:rsidR="005C648E" w:rsidRPr="006B4B05" w:rsidRDefault="005C648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Zadržavanje postojećeg broja natjecanja, susreta i natjecatelja u sportu</w:t>
                  </w:r>
                </w:p>
              </w:tc>
              <w:tc>
                <w:tcPr>
                  <w:tcW w:w="1587" w:type="dxa"/>
                  <w:tcBorders>
                    <w:top w:val="single" w:sz="4" w:space="0" w:color="00000A"/>
                    <w:left w:val="single" w:sz="4" w:space="0" w:color="00000A"/>
                    <w:bottom w:val="single" w:sz="4" w:space="0" w:color="00000A"/>
                    <w:right w:val="single" w:sz="4" w:space="0" w:color="00000A"/>
                  </w:tcBorders>
                  <w:vAlign w:val="center"/>
                  <w:hideMark/>
                </w:tcPr>
                <w:p w14:paraId="72A67B69" w14:textId="6B3B37A5" w:rsidR="005C648E" w:rsidRPr="006B4B05" w:rsidRDefault="005C648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Sufinanciranjem održati postojeći broj natjecanja i susreta</w:t>
                  </w:r>
                </w:p>
              </w:tc>
              <w:tc>
                <w:tcPr>
                  <w:tcW w:w="1002" w:type="dxa"/>
                  <w:tcBorders>
                    <w:top w:val="single" w:sz="4" w:space="0" w:color="00000A"/>
                    <w:left w:val="single" w:sz="4" w:space="0" w:color="00000A"/>
                    <w:bottom w:val="single" w:sz="4" w:space="0" w:color="00000A"/>
                    <w:right w:val="single" w:sz="4" w:space="0" w:color="00000A"/>
                  </w:tcBorders>
                  <w:vAlign w:val="center"/>
                  <w:hideMark/>
                </w:tcPr>
                <w:p w14:paraId="77D95A2F" w14:textId="77777777" w:rsidR="005C648E" w:rsidRPr="006B4B05" w:rsidRDefault="005C648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6865C4C4" w14:textId="418C7396" w:rsidR="005C648E" w:rsidRPr="006B4B05" w:rsidRDefault="00FC6D24" w:rsidP="001E026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233A919C" w14:textId="3C3ABAA7" w:rsidR="005C648E" w:rsidRPr="006B4B05" w:rsidRDefault="00E54A87" w:rsidP="001E0267">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18F0D18F" w14:textId="77777777" w:rsidR="005C648E" w:rsidRPr="006B4B05" w:rsidRDefault="00713321" w:rsidP="001E0267">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69A42427" w14:textId="4D0C348A" w:rsidR="005C648E" w:rsidRPr="006B4B05" w:rsidRDefault="00BC6AF5" w:rsidP="001E0267">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8</w:t>
                  </w:r>
                </w:p>
              </w:tc>
            </w:tr>
          </w:tbl>
          <w:p w14:paraId="36614DC0" w14:textId="77777777" w:rsidR="005C648E" w:rsidRPr="006B4B05" w:rsidRDefault="005C648E" w:rsidP="006B4B05">
            <w:pPr>
              <w:spacing w:after="0" w:line="240" w:lineRule="auto"/>
              <w:rPr>
                <w:rFonts w:ascii="Times New Roman" w:hAnsi="Times New Roman" w:cs="Times New Roman"/>
                <w:color w:val="auto"/>
                <w:sz w:val="18"/>
                <w:szCs w:val="18"/>
                <w:lang w:eastAsia="en-US"/>
              </w:rPr>
            </w:pPr>
          </w:p>
        </w:tc>
      </w:tr>
    </w:tbl>
    <w:p w14:paraId="1F65E9B2" w14:textId="77777777" w:rsidR="00866779" w:rsidRPr="006B4B05" w:rsidRDefault="00866779" w:rsidP="006B4B05">
      <w:pPr>
        <w:spacing w:after="0" w:line="240" w:lineRule="auto"/>
        <w:rPr>
          <w:rFonts w:ascii="Times New Roman" w:hAnsi="Times New Roman" w:cs="Times New Roman"/>
          <w:color w:val="auto"/>
          <w:sz w:val="18"/>
          <w:szCs w:val="18"/>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086"/>
        <w:gridCol w:w="8541"/>
      </w:tblGrid>
      <w:tr w:rsidR="007C1F46" w:rsidRPr="006B4B05" w14:paraId="581AE30C" w14:textId="77777777" w:rsidTr="007C1F46">
        <w:trPr>
          <w:trHeight w:val="517"/>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23C326C9" w14:textId="77777777" w:rsidR="007C1F46" w:rsidRPr="006B4B05" w:rsidRDefault="007C1F46"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ŠIFRA I NAZIV PROGRAMA:</w:t>
            </w:r>
          </w:p>
        </w:tc>
        <w:tc>
          <w:tcPr>
            <w:tcW w:w="8541" w:type="dxa"/>
            <w:tcBorders>
              <w:top w:val="single" w:sz="4" w:space="0" w:color="00000A"/>
              <w:left w:val="single" w:sz="4" w:space="0" w:color="00000A"/>
              <w:bottom w:val="single" w:sz="4" w:space="0" w:color="00000A"/>
              <w:right w:val="single" w:sz="4" w:space="0" w:color="00000A"/>
            </w:tcBorders>
            <w:vAlign w:val="center"/>
            <w:hideMark/>
          </w:tcPr>
          <w:p w14:paraId="10B3ADB0" w14:textId="77777777" w:rsidR="007C1F46" w:rsidRPr="006B4B05" w:rsidRDefault="007C1F46"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1000 NAKNADE I DONACIJE</w:t>
            </w:r>
          </w:p>
        </w:tc>
      </w:tr>
      <w:tr w:rsidR="007C1F46" w:rsidRPr="006B4B05" w14:paraId="4E818053" w14:textId="77777777" w:rsidTr="007C1F46">
        <w:trPr>
          <w:trHeight w:val="1275"/>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1A852059" w14:textId="77777777" w:rsidR="007C1F46" w:rsidRPr="006B4B05" w:rsidRDefault="007C1F46"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OPĆI I POSEBNI CILJEVI:</w:t>
            </w:r>
          </w:p>
        </w:tc>
        <w:tc>
          <w:tcPr>
            <w:tcW w:w="8541" w:type="dxa"/>
            <w:tcBorders>
              <w:top w:val="single" w:sz="4" w:space="0" w:color="00000A"/>
              <w:left w:val="single" w:sz="4" w:space="0" w:color="00000A"/>
              <w:bottom w:val="single" w:sz="4" w:space="0" w:color="00000A"/>
              <w:right w:val="single" w:sz="4" w:space="0" w:color="00000A"/>
            </w:tcBorders>
            <w:hideMark/>
          </w:tcPr>
          <w:p w14:paraId="0036B9C6" w14:textId="59D2997E" w:rsidR="007C1F46" w:rsidRPr="006B4B05" w:rsidRDefault="007C1F46"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Ovim Programom osiguravaju se sredstva za rad Crvenog križa, pomoć obiteljima i kućanstvima za režijske troškove, potpore obiteljima i pojedincima slabijeg imovinskog stanja, potpore obiteljima za novorođenčad, subvencioniranje prehrane u osnovnim školama Grada Požege, potpore umirovljenicima sa nižom mirovinom, sufinanciranje prijevoza umirovljenika na liječenje izvan mjesta prebivališta, donacije udrugama proizašlim iz Domovinskog rata, humanitarnim udrugama i udrugama invalida. Cilj ovih aktivnosti je podignuti kvalitetu pruženih usluga krajnjim korisnicima. Sredstva koja se osiguravaju za rad Crvenog križa imaju Zakonom o hrvatskom crvenom križu utvrđenu namjenu.</w:t>
            </w:r>
          </w:p>
        </w:tc>
      </w:tr>
      <w:tr w:rsidR="007C1F46" w:rsidRPr="006B4B05" w14:paraId="213865AC" w14:textId="77777777" w:rsidTr="007C1F46">
        <w:trPr>
          <w:trHeight w:val="1549"/>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5924CE1D" w14:textId="77777777" w:rsidR="007C1F46" w:rsidRPr="006B4B05" w:rsidRDefault="007C1F46"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ZAKONSKA OSNOVA ZA UVOĐENJE PROGRAMA:</w:t>
            </w:r>
          </w:p>
        </w:tc>
        <w:tc>
          <w:tcPr>
            <w:tcW w:w="8541" w:type="dxa"/>
            <w:tcBorders>
              <w:top w:val="single" w:sz="4" w:space="0" w:color="00000A"/>
              <w:left w:val="single" w:sz="4" w:space="0" w:color="00000A"/>
              <w:bottom w:val="single" w:sz="4" w:space="0" w:color="00000A"/>
              <w:right w:val="single" w:sz="4" w:space="0" w:color="00000A"/>
            </w:tcBorders>
            <w:vAlign w:val="center"/>
            <w:hideMark/>
          </w:tcPr>
          <w:p w14:paraId="74040E37" w14:textId="06BCD4D7" w:rsidR="007C1F46" w:rsidRPr="006B4B05" w:rsidRDefault="007C1F46" w:rsidP="006B4B05">
            <w:pPr>
              <w:pStyle w:val="ListParagraph"/>
              <w:numPr>
                <w:ilvl w:val="0"/>
                <w:numId w:val="2"/>
              </w:numPr>
              <w:ind w:left="0"/>
              <w:rPr>
                <w:color w:val="auto"/>
                <w:sz w:val="18"/>
                <w:szCs w:val="18"/>
              </w:rPr>
            </w:pPr>
            <w:r w:rsidRPr="006B4B05">
              <w:rPr>
                <w:color w:val="auto"/>
                <w:sz w:val="18"/>
                <w:szCs w:val="18"/>
              </w:rPr>
              <w:t>Zakon o socijalnoj skrbi (N</w:t>
            </w:r>
            <w:r w:rsidR="00E54A87" w:rsidRPr="006B4B05">
              <w:rPr>
                <w:color w:val="auto"/>
                <w:sz w:val="18"/>
                <w:szCs w:val="18"/>
              </w:rPr>
              <w:t>arodne novine</w:t>
            </w:r>
            <w:r w:rsidRPr="006B4B05">
              <w:rPr>
                <w:color w:val="auto"/>
                <w:sz w:val="18"/>
                <w:szCs w:val="18"/>
              </w:rPr>
              <w:t>, broj: 157/13., 152/14., 99/15.,16/17, 130/17., 98/19. i 64/20.)</w:t>
            </w:r>
          </w:p>
          <w:p w14:paraId="5AA25275" w14:textId="4F67958A" w:rsidR="007C1F46" w:rsidRPr="006B4B05" w:rsidRDefault="007C1F46" w:rsidP="006B4B05">
            <w:pPr>
              <w:pStyle w:val="ListParagraph"/>
              <w:numPr>
                <w:ilvl w:val="0"/>
                <w:numId w:val="2"/>
              </w:numPr>
              <w:ind w:left="0"/>
              <w:rPr>
                <w:color w:val="auto"/>
                <w:sz w:val="18"/>
                <w:szCs w:val="18"/>
              </w:rPr>
            </w:pPr>
            <w:r w:rsidRPr="006B4B05">
              <w:rPr>
                <w:color w:val="auto"/>
                <w:sz w:val="18"/>
                <w:szCs w:val="18"/>
              </w:rPr>
              <w:t>Zakon o Hrvatskom crvenom križu (N</w:t>
            </w:r>
            <w:r w:rsidR="00E54A87" w:rsidRPr="006B4B05">
              <w:rPr>
                <w:color w:val="auto"/>
                <w:sz w:val="18"/>
                <w:szCs w:val="18"/>
              </w:rPr>
              <w:t>arodne novine</w:t>
            </w:r>
            <w:r w:rsidRPr="006B4B05">
              <w:rPr>
                <w:color w:val="auto"/>
                <w:sz w:val="18"/>
                <w:szCs w:val="18"/>
              </w:rPr>
              <w:t>, broj: 71/10.)</w:t>
            </w:r>
          </w:p>
          <w:p w14:paraId="204243B9" w14:textId="3E07F908" w:rsidR="007C1F46" w:rsidRPr="006B4B05" w:rsidRDefault="007C1F46" w:rsidP="006B4B05">
            <w:pPr>
              <w:pStyle w:val="ListParagraph"/>
              <w:numPr>
                <w:ilvl w:val="0"/>
                <w:numId w:val="2"/>
              </w:numPr>
              <w:ind w:left="0"/>
              <w:rPr>
                <w:color w:val="auto"/>
                <w:sz w:val="18"/>
                <w:szCs w:val="18"/>
              </w:rPr>
            </w:pPr>
            <w:r w:rsidRPr="006B4B05">
              <w:rPr>
                <w:color w:val="auto"/>
                <w:sz w:val="18"/>
                <w:szCs w:val="18"/>
              </w:rPr>
              <w:t>Zakon o lokalnoj i područnoj (regionalnoj) samoupravi (N</w:t>
            </w:r>
            <w:r w:rsidR="00E54A87" w:rsidRPr="006B4B05">
              <w:rPr>
                <w:color w:val="auto"/>
                <w:sz w:val="18"/>
                <w:szCs w:val="18"/>
              </w:rPr>
              <w:t>arodne novine</w:t>
            </w:r>
            <w:r w:rsidRPr="006B4B05">
              <w:rPr>
                <w:color w:val="auto"/>
                <w:sz w:val="18"/>
                <w:szCs w:val="18"/>
              </w:rPr>
              <w:t>, broj: 33/01., 60/01. - vjerodostojno tumačenje, 106/03, 129/05, 109/07, 125/08., 36/09., 150/11., 144/12., 19/13.- pročišćeni tekst, 137/15.- ispravak, 123/17.</w:t>
            </w:r>
            <w:r w:rsidR="002F0AFF" w:rsidRPr="006B4B05">
              <w:rPr>
                <w:color w:val="auto"/>
                <w:sz w:val="18"/>
                <w:szCs w:val="18"/>
              </w:rPr>
              <w:t>,</w:t>
            </w:r>
            <w:r w:rsidRPr="006B4B05">
              <w:rPr>
                <w:color w:val="auto"/>
                <w:sz w:val="18"/>
                <w:szCs w:val="18"/>
              </w:rPr>
              <w:t xml:space="preserve"> 98/19.</w:t>
            </w:r>
            <w:r w:rsidR="002F0AFF" w:rsidRPr="006B4B05">
              <w:rPr>
                <w:color w:val="auto"/>
                <w:sz w:val="18"/>
                <w:szCs w:val="18"/>
              </w:rPr>
              <w:t xml:space="preserve"> i 144/20.</w:t>
            </w:r>
            <w:r w:rsidRPr="006B4B05">
              <w:rPr>
                <w:color w:val="auto"/>
                <w:sz w:val="18"/>
                <w:szCs w:val="18"/>
              </w:rPr>
              <w:t>)</w:t>
            </w:r>
          </w:p>
          <w:p w14:paraId="292CD54B" w14:textId="2B58C00B" w:rsidR="007C1F46" w:rsidRPr="006B4B05" w:rsidRDefault="007C1F46" w:rsidP="006B4B05">
            <w:pPr>
              <w:pStyle w:val="ListParagraph"/>
              <w:numPr>
                <w:ilvl w:val="0"/>
                <w:numId w:val="2"/>
              </w:numPr>
              <w:ind w:left="0"/>
              <w:rPr>
                <w:color w:val="auto"/>
                <w:sz w:val="18"/>
                <w:szCs w:val="18"/>
              </w:rPr>
            </w:pPr>
            <w:r w:rsidRPr="006B4B05">
              <w:rPr>
                <w:color w:val="auto"/>
                <w:sz w:val="18"/>
                <w:szCs w:val="18"/>
              </w:rPr>
              <w:t>Zakon o financiranju jedinica lokalne i područne (regionalne) samouprave (N</w:t>
            </w:r>
            <w:r w:rsidR="00E54A87" w:rsidRPr="006B4B05">
              <w:rPr>
                <w:color w:val="auto"/>
                <w:sz w:val="18"/>
                <w:szCs w:val="18"/>
              </w:rPr>
              <w:t>arodne novine</w:t>
            </w:r>
            <w:r w:rsidRPr="006B4B05">
              <w:rPr>
                <w:color w:val="auto"/>
                <w:sz w:val="18"/>
                <w:szCs w:val="18"/>
              </w:rPr>
              <w:t xml:space="preserve">, broj: </w:t>
            </w:r>
            <w:r w:rsidR="008173D7" w:rsidRPr="006B4B05">
              <w:rPr>
                <w:color w:val="auto"/>
                <w:sz w:val="18"/>
                <w:szCs w:val="18"/>
              </w:rPr>
              <w:t>127/17</w:t>
            </w:r>
            <w:r w:rsidRPr="006B4B05">
              <w:rPr>
                <w:color w:val="auto"/>
                <w:sz w:val="18"/>
                <w:szCs w:val="18"/>
              </w:rPr>
              <w:t>.)</w:t>
            </w:r>
          </w:p>
          <w:p w14:paraId="37FF63DB" w14:textId="77777777" w:rsidR="007C1F46" w:rsidRPr="006B4B05" w:rsidRDefault="007C1F46" w:rsidP="006B4B05">
            <w:pPr>
              <w:pStyle w:val="ListParagraph"/>
              <w:numPr>
                <w:ilvl w:val="0"/>
                <w:numId w:val="2"/>
              </w:numPr>
              <w:ind w:left="0"/>
              <w:rPr>
                <w:color w:val="auto"/>
                <w:sz w:val="18"/>
                <w:szCs w:val="18"/>
              </w:rPr>
            </w:pPr>
            <w:r w:rsidRPr="006B4B05">
              <w:rPr>
                <w:color w:val="auto"/>
                <w:sz w:val="18"/>
                <w:szCs w:val="18"/>
              </w:rPr>
              <w:t>Odluka o socijalnoj skrbi Grada Požege (Službene novine Grada Požege, broj: 9/16., 2/18.,  11/18. i 19/19.)</w:t>
            </w:r>
          </w:p>
          <w:p w14:paraId="5BA69895" w14:textId="06F11BEF" w:rsidR="007C1F46" w:rsidRPr="006B4B05" w:rsidRDefault="007C1F46" w:rsidP="006B4B05">
            <w:pPr>
              <w:pStyle w:val="ListParagraph"/>
              <w:numPr>
                <w:ilvl w:val="0"/>
                <w:numId w:val="2"/>
              </w:numPr>
              <w:ind w:left="0"/>
              <w:rPr>
                <w:color w:val="auto"/>
                <w:sz w:val="18"/>
                <w:szCs w:val="18"/>
              </w:rPr>
            </w:pPr>
            <w:r w:rsidRPr="006B4B05">
              <w:rPr>
                <w:color w:val="auto"/>
                <w:sz w:val="18"/>
                <w:szCs w:val="18"/>
              </w:rPr>
              <w:t>Statut Grada Požege (Službene novine Grada Požege, broj: 2/2</w:t>
            </w:r>
            <w:r w:rsidR="00E54A87" w:rsidRPr="006B4B05">
              <w:rPr>
                <w:color w:val="auto"/>
                <w:sz w:val="18"/>
                <w:szCs w:val="18"/>
              </w:rPr>
              <w:t>1</w:t>
            </w:r>
            <w:r w:rsidRPr="006B4B05">
              <w:rPr>
                <w:color w:val="auto"/>
                <w:sz w:val="18"/>
                <w:szCs w:val="18"/>
              </w:rPr>
              <w:t>.)</w:t>
            </w:r>
          </w:p>
        </w:tc>
      </w:tr>
      <w:tr w:rsidR="007C1F46" w:rsidRPr="006B4B05" w14:paraId="2A27B8A2" w14:textId="77777777" w:rsidTr="007C1F46">
        <w:trPr>
          <w:trHeight w:val="1518"/>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0BA12D49" w14:textId="77777777" w:rsidR="007C1F46" w:rsidRPr="006B4B05" w:rsidRDefault="007C1F46"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ISHODIŠTE I POKAZATELJI NA KOJIMA SE ZASNIVAJU IZRAČUNI I OCJENE POTREBNIH SREDSTAVA:</w:t>
            </w:r>
          </w:p>
        </w:tc>
        <w:tc>
          <w:tcPr>
            <w:tcW w:w="8541" w:type="dxa"/>
            <w:tcBorders>
              <w:top w:val="single" w:sz="4" w:space="0" w:color="00000A"/>
              <w:left w:val="single" w:sz="4" w:space="0" w:color="00000A"/>
              <w:bottom w:val="single" w:sz="4" w:space="0" w:color="00000A"/>
              <w:right w:val="single" w:sz="4" w:space="0" w:color="00000A"/>
            </w:tcBorders>
            <w:vAlign w:val="center"/>
            <w:hideMark/>
          </w:tcPr>
          <w:p w14:paraId="41530D08" w14:textId="3EA0BF18" w:rsidR="007C1F46" w:rsidRPr="006B4B05" w:rsidRDefault="007C1F46"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Ishodište i pokazatelji na kojima se zasnivaju izračuni i ocjene potrebnih sredstava su Proračun Grada Požege za 202</w:t>
            </w:r>
            <w:r w:rsidR="00E2300F" w:rsidRPr="006B4B05">
              <w:rPr>
                <w:rFonts w:ascii="Times New Roman" w:hAnsi="Times New Roman" w:cs="Times New Roman"/>
                <w:color w:val="auto"/>
                <w:sz w:val="18"/>
                <w:szCs w:val="18"/>
              </w:rPr>
              <w:t>1</w:t>
            </w:r>
            <w:r w:rsidRPr="006B4B05">
              <w:rPr>
                <w:rFonts w:ascii="Times New Roman" w:hAnsi="Times New Roman" w:cs="Times New Roman"/>
                <w:color w:val="auto"/>
                <w:sz w:val="18"/>
                <w:szCs w:val="18"/>
              </w:rPr>
              <w:t>. godinu, stvarni troškovi iz prethodnih godina, potrebe ciljanih skupina, procjena prijave programa korisnika u Program javnih potreba te rezultat prethodnog rada korisnika. U ovom planskom razdoblju cilj je održati već dostignuti i postepeno povećavati stupanj standarda socijalne skrbi.</w:t>
            </w:r>
          </w:p>
        </w:tc>
      </w:tr>
      <w:tr w:rsidR="007C1F46" w:rsidRPr="006B4B05" w14:paraId="5AADC0F1" w14:textId="77777777" w:rsidTr="001E0267">
        <w:trPr>
          <w:trHeight w:val="411"/>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50E2F8B1" w14:textId="77777777" w:rsidR="007C1F46" w:rsidRPr="006B4B05" w:rsidRDefault="007C1F46"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NAČIN I SREDSTVA ZA REALIZACIJU PROGRAMA:</w:t>
            </w:r>
          </w:p>
        </w:tc>
        <w:tc>
          <w:tcPr>
            <w:tcW w:w="8541" w:type="dxa"/>
            <w:tcBorders>
              <w:top w:val="single" w:sz="4" w:space="0" w:color="00000A"/>
              <w:left w:val="single" w:sz="4" w:space="0" w:color="00000A"/>
              <w:bottom w:val="single" w:sz="4" w:space="0" w:color="00000A"/>
              <w:right w:val="single" w:sz="4" w:space="0" w:color="00000A"/>
            </w:tcBorders>
            <w:hideMark/>
          </w:tcPr>
          <w:tbl>
            <w:tblPr>
              <w:tblW w:w="78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2268"/>
              <w:gridCol w:w="1247"/>
              <w:gridCol w:w="1247"/>
              <w:gridCol w:w="1247"/>
              <w:gridCol w:w="1304"/>
            </w:tblGrid>
            <w:tr w:rsidR="00E54A87" w:rsidRPr="006B4B05" w14:paraId="3C023888" w14:textId="1088B155" w:rsidTr="001E0267">
              <w:trPr>
                <w:trHeight w:val="231"/>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2E6B6FF9" w14:textId="77777777" w:rsidR="00E54A87" w:rsidRPr="006B4B05" w:rsidRDefault="00E54A87" w:rsidP="001E0267">
                  <w:pPr>
                    <w:spacing w:after="0" w:line="240" w:lineRule="auto"/>
                    <w:jc w:val="center"/>
                    <w:rPr>
                      <w:rFonts w:ascii="Times New Roman" w:hAnsi="Times New Roman" w:cs="Times New Roman"/>
                      <w:b/>
                      <w:color w:val="auto"/>
                      <w:sz w:val="18"/>
                      <w:szCs w:val="18"/>
                    </w:rPr>
                  </w:pPr>
                  <w:proofErr w:type="spellStart"/>
                  <w:r w:rsidRPr="006B4B05">
                    <w:rPr>
                      <w:rFonts w:ascii="Times New Roman" w:hAnsi="Times New Roman" w:cs="Times New Roman"/>
                      <w:b/>
                      <w:color w:val="auto"/>
                      <w:sz w:val="18"/>
                      <w:szCs w:val="18"/>
                    </w:rPr>
                    <w:t>R.b</w:t>
                  </w:r>
                  <w:proofErr w:type="spellEnd"/>
                  <w:r w:rsidRPr="006B4B05">
                    <w:rPr>
                      <w:rFonts w:ascii="Times New Roman" w:hAnsi="Times New Roman" w:cs="Times New Roman"/>
                      <w:b/>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6AB37CD8" w14:textId="77777777" w:rsidR="00E54A87" w:rsidRPr="006B4B05" w:rsidRDefault="00E54A87" w:rsidP="001E0267">
                  <w:pPr>
                    <w:spacing w:after="0" w:line="240" w:lineRule="auto"/>
                    <w:jc w:val="center"/>
                    <w:rPr>
                      <w:rFonts w:ascii="Times New Roman" w:hAnsi="Times New Roman" w:cs="Times New Roman"/>
                      <w:b/>
                      <w:color w:val="auto"/>
                      <w:sz w:val="18"/>
                      <w:szCs w:val="18"/>
                    </w:rPr>
                  </w:pPr>
                  <w:r w:rsidRPr="006B4B05">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2C95F10" w14:textId="1D6F5A34" w:rsidR="00E54A87" w:rsidRPr="006B4B05" w:rsidRDefault="001E0267" w:rsidP="001E0267">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b/>
                      <w:color w:val="auto"/>
                      <w:sz w:val="18"/>
                      <w:szCs w:val="18"/>
                    </w:rPr>
                    <w:t>IZVORNI PLAN</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2508E35" w14:textId="73A4BD61" w:rsidR="00E54A87" w:rsidRPr="006B4B05" w:rsidRDefault="001E0267" w:rsidP="001E0267">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76C2CDE" w14:textId="771424DD" w:rsidR="00E54A87" w:rsidRPr="006B4B05" w:rsidRDefault="001E0267" w:rsidP="001E0267">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TEKUĆI PLAN</w:t>
                  </w:r>
                </w:p>
              </w:tc>
              <w:tc>
                <w:tcPr>
                  <w:tcW w:w="1304" w:type="dxa"/>
                  <w:tcBorders>
                    <w:top w:val="single" w:sz="4" w:space="0" w:color="00000A"/>
                    <w:left w:val="single" w:sz="4" w:space="0" w:color="00000A"/>
                    <w:bottom w:val="single" w:sz="4" w:space="0" w:color="00000A"/>
                    <w:right w:val="single" w:sz="4" w:space="0" w:color="00000A"/>
                  </w:tcBorders>
                  <w:vAlign w:val="center"/>
                </w:tcPr>
                <w:p w14:paraId="6707B988" w14:textId="31C19DF2" w:rsidR="00E54A87" w:rsidRPr="001E0267" w:rsidRDefault="001E0267" w:rsidP="001E0267">
                  <w:pPr>
                    <w:spacing w:after="0" w:line="240" w:lineRule="auto"/>
                    <w:jc w:val="center"/>
                    <w:rPr>
                      <w:rFonts w:ascii="Times New Roman" w:hAnsi="Times New Roman" w:cs="Times New Roman"/>
                      <w:b/>
                      <w:bCs/>
                      <w:color w:val="auto"/>
                      <w:sz w:val="16"/>
                      <w:szCs w:val="16"/>
                    </w:rPr>
                  </w:pPr>
                  <w:r w:rsidRPr="001E0267">
                    <w:rPr>
                      <w:rFonts w:ascii="Times New Roman" w:hAnsi="Times New Roman" w:cs="Times New Roman"/>
                      <w:b/>
                      <w:color w:val="auto"/>
                      <w:sz w:val="16"/>
                      <w:szCs w:val="16"/>
                    </w:rPr>
                    <w:t>REALIZACIJA 30.06.2021.</w:t>
                  </w:r>
                </w:p>
              </w:tc>
            </w:tr>
            <w:tr w:rsidR="00E54A87" w:rsidRPr="006B4B05" w14:paraId="42BAB3D6" w14:textId="2E658454" w:rsidTr="001E0267">
              <w:trPr>
                <w:trHeight w:val="231"/>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3C3F7D38" w14:textId="77777777" w:rsidR="00E54A87" w:rsidRPr="006B4B05" w:rsidRDefault="00E54A87" w:rsidP="001E0267">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hideMark/>
                </w:tcPr>
                <w:p w14:paraId="6AB38F94" w14:textId="77777777" w:rsidR="00E54A87" w:rsidRPr="006B4B05" w:rsidRDefault="00E54A87"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Režijski troškovi</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598107D" w14:textId="77777777"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940.000,00</w:t>
                  </w:r>
                </w:p>
              </w:tc>
              <w:tc>
                <w:tcPr>
                  <w:tcW w:w="1247" w:type="dxa"/>
                  <w:tcBorders>
                    <w:top w:val="single" w:sz="4" w:space="0" w:color="00000A"/>
                    <w:left w:val="single" w:sz="4" w:space="0" w:color="00000A"/>
                    <w:bottom w:val="single" w:sz="4" w:space="0" w:color="00000A"/>
                    <w:right w:val="single" w:sz="4" w:space="0" w:color="00000A"/>
                  </w:tcBorders>
                  <w:vAlign w:val="center"/>
                </w:tcPr>
                <w:p w14:paraId="35BD3838" w14:textId="0E0EDBBB"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72287A6" w14:textId="0277D0F3"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940.000,00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07924FE7" w14:textId="7F392FF0"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301.157,68</w:t>
                  </w:r>
                </w:p>
              </w:tc>
            </w:tr>
            <w:tr w:rsidR="00E54A87" w:rsidRPr="006B4B05" w14:paraId="37045F12" w14:textId="13100C0A" w:rsidTr="001E0267">
              <w:trPr>
                <w:trHeight w:val="231"/>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0F91EBFE" w14:textId="77777777" w:rsidR="00E54A87" w:rsidRPr="006B4B05" w:rsidRDefault="00E54A87" w:rsidP="001E0267">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2268" w:type="dxa"/>
                  <w:tcBorders>
                    <w:top w:val="single" w:sz="4" w:space="0" w:color="00000A"/>
                    <w:left w:val="single" w:sz="4" w:space="0" w:color="00000A"/>
                    <w:bottom w:val="single" w:sz="4" w:space="0" w:color="00000A"/>
                    <w:right w:val="single" w:sz="4" w:space="0" w:color="00000A"/>
                  </w:tcBorders>
                  <w:hideMark/>
                </w:tcPr>
                <w:p w14:paraId="6C171B2E" w14:textId="77777777" w:rsidR="00E54A87" w:rsidRPr="006B4B05" w:rsidRDefault="00E54A87"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Obitelj i djeca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D7A9E7C" w14:textId="77777777"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1.455.000,00</w:t>
                  </w:r>
                </w:p>
              </w:tc>
              <w:tc>
                <w:tcPr>
                  <w:tcW w:w="1247" w:type="dxa"/>
                  <w:tcBorders>
                    <w:top w:val="single" w:sz="4" w:space="0" w:color="00000A"/>
                    <w:left w:val="single" w:sz="4" w:space="0" w:color="00000A"/>
                    <w:bottom w:val="single" w:sz="4" w:space="0" w:color="00000A"/>
                    <w:right w:val="single" w:sz="4" w:space="0" w:color="00000A"/>
                  </w:tcBorders>
                  <w:vAlign w:val="center"/>
                </w:tcPr>
                <w:p w14:paraId="741ECEBD" w14:textId="47047D49"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CEE24BD" w14:textId="5D391C88"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1.455.000,00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69AA9B2B" w14:textId="79B156C6"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262.580,50</w:t>
                  </w:r>
                </w:p>
              </w:tc>
            </w:tr>
            <w:tr w:rsidR="00E54A87" w:rsidRPr="006B4B05" w14:paraId="2B3793C4" w14:textId="510FC206" w:rsidTr="001E0267">
              <w:trPr>
                <w:trHeight w:val="213"/>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3DC00B68" w14:textId="77777777" w:rsidR="00E54A87" w:rsidRPr="006B4B05" w:rsidRDefault="00E54A87" w:rsidP="001E0267">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2268" w:type="dxa"/>
                  <w:tcBorders>
                    <w:top w:val="single" w:sz="4" w:space="0" w:color="00000A"/>
                    <w:left w:val="single" w:sz="4" w:space="0" w:color="00000A"/>
                    <w:bottom w:val="single" w:sz="4" w:space="0" w:color="00000A"/>
                    <w:right w:val="single" w:sz="4" w:space="0" w:color="00000A"/>
                  </w:tcBorders>
                  <w:hideMark/>
                </w:tcPr>
                <w:p w14:paraId="0B8274C5" w14:textId="77777777" w:rsidR="00E54A87" w:rsidRPr="006B4B05" w:rsidRDefault="00E54A87"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Pomoć starijim osobama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6C650D5" w14:textId="77777777"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949.000,00</w:t>
                  </w:r>
                </w:p>
              </w:tc>
              <w:tc>
                <w:tcPr>
                  <w:tcW w:w="1247" w:type="dxa"/>
                  <w:tcBorders>
                    <w:top w:val="single" w:sz="4" w:space="0" w:color="00000A"/>
                    <w:left w:val="single" w:sz="4" w:space="0" w:color="00000A"/>
                    <w:bottom w:val="single" w:sz="4" w:space="0" w:color="00000A"/>
                    <w:right w:val="single" w:sz="4" w:space="0" w:color="00000A"/>
                  </w:tcBorders>
                  <w:vAlign w:val="center"/>
                </w:tcPr>
                <w:p w14:paraId="2117B5C0" w14:textId="0A7A3648"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5A44D56" w14:textId="28EB79D4"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949.000,00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64932E41" w14:textId="5CE08B3D"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811.400,00</w:t>
                  </w:r>
                </w:p>
              </w:tc>
            </w:tr>
            <w:tr w:rsidR="00E54A87" w:rsidRPr="006B4B05" w14:paraId="49FE198E" w14:textId="7D6257CA" w:rsidTr="001E0267">
              <w:trPr>
                <w:trHeight w:val="213"/>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0E2C9089" w14:textId="58233603" w:rsidR="00E54A87" w:rsidRPr="006B4B05" w:rsidRDefault="00E54A87" w:rsidP="001E0267">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w:t>
                  </w:r>
                </w:p>
              </w:tc>
              <w:tc>
                <w:tcPr>
                  <w:tcW w:w="2268" w:type="dxa"/>
                  <w:tcBorders>
                    <w:top w:val="single" w:sz="4" w:space="0" w:color="00000A"/>
                    <w:left w:val="single" w:sz="4" w:space="0" w:color="00000A"/>
                    <w:bottom w:val="single" w:sz="4" w:space="0" w:color="00000A"/>
                    <w:right w:val="single" w:sz="4" w:space="0" w:color="00000A"/>
                  </w:tcBorders>
                  <w:hideMark/>
                </w:tcPr>
                <w:p w14:paraId="5EB19270" w14:textId="77777777" w:rsidR="00E54A87" w:rsidRPr="006B4B05" w:rsidRDefault="00E54A87"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Elementarne nepogode</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D4BB524" w14:textId="77777777"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15.000,00</w:t>
                  </w:r>
                </w:p>
              </w:tc>
              <w:tc>
                <w:tcPr>
                  <w:tcW w:w="1247" w:type="dxa"/>
                  <w:tcBorders>
                    <w:top w:val="single" w:sz="4" w:space="0" w:color="00000A"/>
                    <w:left w:val="single" w:sz="4" w:space="0" w:color="00000A"/>
                    <w:bottom w:val="single" w:sz="4" w:space="0" w:color="00000A"/>
                    <w:right w:val="single" w:sz="4" w:space="0" w:color="00000A"/>
                  </w:tcBorders>
                  <w:vAlign w:val="center"/>
                </w:tcPr>
                <w:p w14:paraId="3C7119D8" w14:textId="1D1DCA69"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9F93F4C" w14:textId="5A3088AD"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15.000,00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40CEDAF7" w14:textId="46B3608C"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E54A87" w:rsidRPr="006B4B05" w14:paraId="244B956B" w14:textId="5AB315DD" w:rsidTr="001E0267">
              <w:trPr>
                <w:trHeight w:val="231"/>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34273959" w14:textId="77777777" w:rsidR="00E54A87" w:rsidRPr="006B4B05" w:rsidRDefault="00E54A87" w:rsidP="001E0267">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w:t>
                  </w:r>
                </w:p>
              </w:tc>
              <w:tc>
                <w:tcPr>
                  <w:tcW w:w="2268" w:type="dxa"/>
                  <w:tcBorders>
                    <w:top w:val="single" w:sz="4" w:space="0" w:color="00000A"/>
                    <w:left w:val="single" w:sz="4" w:space="0" w:color="00000A"/>
                    <w:bottom w:val="single" w:sz="4" w:space="0" w:color="00000A"/>
                    <w:right w:val="single" w:sz="4" w:space="0" w:color="00000A"/>
                  </w:tcBorders>
                  <w:hideMark/>
                </w:tcPr>
                <w:p w14:paraId="5FCFE039" w14:textId="77777777" w:rsidR="00E54A87" w:rsidRPr="006B4B05" w:rsidRDefault="00E54A87"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Donacije GD Crvenog križa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4D9E331" w14:textId="77777777"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397.600,00</w:t>
                  </w:r>
                </w:p>
              </w:tc>
              <w:tc>
                <w:tcPr>
                  <w:tcW w:w="1247" w:type="dxa"/>
                  <w:tcBorders>
                    <w:top w:val="single" w:sz="4" w:space="0" w:color="00000A"/>
                    <w:left w:val="single" w:sz="4" w:space="0" w:color="00000A"/>
                    <w:bottom w:val="single" w:sz="4" w:space="0" w:color="00000A"/>
                    <w:right w:val="single" w:sz="4" w:space="0" w:color="00000A"/>
                  </w:tcBorders>
                  <w:vAlign w:val="center"/>
                </w:tcPr>
                <w:p w14:paraId="75EDABA2" w14:textId="24A09C01"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9DE6814" w14:textId="5A2EB90D"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397.600,00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235A9AD9" w14:textId="7DC78611"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198.798,00</w:t>
                  </w:r>
                </w:p>
              </w:tc>
            </w:tr>
            <w:tr w:rsidR="00E54A87" w:rsidRPr="006B4B05" w14:paraId="1EEE9839" w14:textId="65F34F52" w:rsidTr="001E0267">
              <w:trPr>
                <w:trHeight w:val="231"/>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02AFEEA9" w14:textId="77777777" w:rsidR="00E54A87" w:rsidRPr="006B4B05" w:rsidRDefault="00E54A87" w:rsidP="001E0267">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6.</w:t>
                  </w:r>
                </w:p>
              </w:tc>
              <w:tc>
                <w:tcPr>
                  <w:tcW w:w="2268" w:type="dxa"/>
                  <w:tcBorders>
                    <w:top w:val="single" w:sz="4" w:space="0" w:color="00000A"/>
                    <w:left w:val="single" w:sz="4" w:space="0" w:color="00000A"/>
                    <w:bottom w:val="single" w:sz="4" w:space="0" w:color="00000A"/>
                    <w:right w:val="single" w:sz="4" w:space="0" w:color="00000A"/>
                  </w:tcBorders>
                  <w:hideMark/>
                </w:tcPr>
                <w:p w14:paraId="32637321" w14:textId="77777777" w:rsidR="00E54A87" w:rsidRPr="006B4B05" w:rsidRDefault="00E54A87"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Udruge proizašle iz Domovinskog rata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C449980" w14:textId="77777777"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234.000,00</w:t>
                  </w:r>
                </w:p>
              </w:tc>
              <w:tc>
                <w:tcPr>
                  <w:tcW w:w="1247" w:type="dxa"/>
                  <w:tcBorders>
                    <w:top w:val="single" w:sz="4" w:space="0" w:color="00000A"/>
                    <w:left w:val="single" w:sz="4" w:space="0" w:color="00000A"/>
                    <w:bottom w:val="single" w:sz="4" w:space="0" w:color="00000A"/>
                    <w:right w:val="single" w:sz="4" w:space="0" w:color="00000A"/>
                  </w:tcBorders>
                  <w:vAlign w:val="center"/>
                </w:tcPr>
                <w:p w14:paraId="5EC18C2E" w14:textId="68A2EDFF"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22BA1E5" w14:textId="77E06E08"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234.000,00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4236EA7C" w14:textId="2B0F7428"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103.900,00</w:t>
                  </w:r>
                </w:p>
              </w:tc>
            </w:tr>
            <w:tr w:rsidR="00E54A87" w:rsidRPr="006B4B05" w14:paraId="41FBFA54" w14:textId="4FCE6DE3" w:rsidTr="001E0267">
              <w:trPr>
                <w:trHeight w:val="231"/>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425287DE" w14:textId="77777777" w:rsidR="00E54A87" w:rsidRPr="006B4B05" w:rsidRDefault="00E54A87" w:rsidP="001E0267">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7.</w:t>
                  </w:r>
                </w:p>
              </w:tc>
              <w:tc>
                <w:tcPr>
                  <w:tcW w:w="2268" w:type="dxa"/>
                  <w:tcBorders>
                    <w:top w:val="single" w:sz="4" w:space="0" w:color="00000A"/>
                    <w:left w:val="single" w:sz="4" w:space="0" w:color="00000A"/>
                    <w:bottom w:val="single" w:sz="4" w:space="0" w:color="00000A"/>
                    <w:right w:val="single" w:sz="4" w:space="0" w:color="00000A"/>
                  </w:tcBorders>
                  <w:hideMark/>
                </w:tcPr>
                <w:p w14:paraId="73331C39" w14:textId="77777777" w:rsidR="00E54A87" w:rsidRPr="006B4B05" w:rsidRDefault="00E54A87"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Humanitarne udruge</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ACEA8FA" w14:textId="77777777"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13.000,00</w:t>
                  </w:r>
                </w:p>
              </w:tc>
              <w:tc>
                <w:tcPr>
                  <w:tcW w:w="1247" w:type="dxa"/>
                  <w:tcBorders>
                    <w:top w:val="single" w:sz="4" w:space="0" w:color="00000A"/>
                    <w:left w:val="single" w:sz="4" w:space="0" w:color="00000A"/>
                    <w:bottom w:val="single" w:sz="4" w:space="0" w:color="00000A"/>
                    <w:right w:val="single" w:sz="4" w:space="0" w:color="00000A"/>
                  </w:tcBorders>
                  <w:vAlign w:val="center"/>
                </w:tcPr>
                <w:p w14:paraId="35353272" w14:textId="652AC5F8"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4DD1F06" w14:textId="6AD68455"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13.000,00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3D5A8B4F" w14:textId="579EC06B"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13.000,00</w:t>
                  </w:r>
                </w:p>
              </w:tc>
            </w:tr>
            <w:tr w:rsidR="00E54A87" w:rsidRPr="006B4B05" w14:paraId="2B61A205" w14:textId="559F3A7A" w:rsidTr="001E0267">
              <w:trPr>
                <w:trHeight w:val="231"/>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7ABF377D" w14:textId="77777777" w:rsidR="00E54A87" w:rsidRPr="006B4B05" w:rsidRDefault="00E54A87" w:rsidP="001E0267">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8.</w:t>
                  </w:r>
                </w:p>
              </w:tc>
              <w:tc>
                <w:tcPr>
                  <w:tcW w:w="2268" w:type="dxa"/>
                  <w:tcBorders>
                    <w:top w:val="single" w:sz="4" w:space="0" w:color="00000A"/>
                    <w:left w:val="single" w:sz="4" w:space="0" w:color="00000A"/>
                    <w:bottom w:val="single" w:sz="4" w:space="0" w:color="00000A"/>
                    <w:right w:val="single" w:sz="4" w:space="0" w:color="00000A"/>
                  </w:tcBorders>
                  <w:hideMark/>
                </w:tcPr>
                <w:p w14:paraId="14C0A17C" w14:textId="77777777" w:rsidR="00E54A87" w:rsidRPr="006B4B05" w:rsidRDefault="00E54A87"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Udruge invalida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CFFDB41" w14:textId="77777777"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71.000,00</w:t>
                  </w:r>
                </w:p>
              </w:tc>
              <w:tc>
                <w:tcPr>
                  <w:tcW w:w="1247" w:type="dxa"/>
                  <w:tcBorders>
                    <w:top w:val="single" w:sz="4" w:space="0" w:color="00000A"/>
                    <w:left w:val="single" w:sz="4" w:space="0" w:color="00000A"/>
                    <w:bottom w:val="single" w:sz="4" w:space="0" w:color="00000A"/>
                    <w:right w:val="single" w:sz="4" w:space="0" w:color="00000A"/>
                  </w:tcBorders>
                  <w:vAlign w:val="center"/>
                </w:tcPr>
                <w:p w14:paraId="3E8B11D9" w14:textId="72A06E1C"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8388560" w14:textId="0308C800"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71.000,00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58933FEC" w14:textId="20332D1E"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35.228,68</w:t>
                  </w:r>
                </w:p>
              </w:tc>
            </w:tr>
            <w:tr w:rsidR="00E54A87" w:rsidRPr="006B4B05" w14:paraId="699BE8AD" w14:textId="24082644" w:rsidTr="001E0267">
              <w:trPr>
                <w:trHeight w:val="231"/>
              </w:trPr>
              <w:tc>
                <w:tcPr>
                  <w:tcW w:w="567" w:type="dxa"/>
                  <w:tcBorders>
                    <w:top w:val="single" w:sz="4" w:space="0" w:color="00000A"/>
                    <w:left w:val="single" w:sz="4" w:space="0" w:color="00000A"/>
                    <w:bottom w:val="single" w:sz="4" w:space="0" w:color="00000A"/>
                    <w:right w:val="single" w:sz="4" w:space="0" w:color="00000A"/>
                  </w:tcBorders>
                  <w:vAlign w:val="center"/>
                </w:tcPr>
                <w:p w14:paraId="5B917441" w14:textId="77777777" w:rsidR="00E54A87" w:rsidRPr="006B4B05" w:rsidRDefault="00E54A87" w:rsidP="001E0267">
                  <w:pPr>
                    <w:spacing w:after="0" w:line="240" w:lineRule="auto"/>
                    <w:jc w:val="center"/>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hideMark/>
                </w:tcPr>
                <w:p w14:paraId="7625C4AA" w14:textId="77777777" w:rsidR="00E54A87" w:rsidRPr="006B4B05" w:rsidRDefault="00E54A87"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1F6B2E8" w14:textId="77777777"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b/>
                      <w:color w:val="auto"/>
                      <w:sz w:val="18"/>
                      <w:szCs w:val="18"/>
                    </w:rPr>
                    <w:t>4.074.600,00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03A3F95" w14:textId="7E635A1B"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b/>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5A5EDAE" w14:textId="67E0BD39" w:rsidR="00E54A87" w:rsidRPr="006B4B05" w:rsidRDefault="00E54A87" w:rsidP="001E0267">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b/>
                      <w:color w:val="auto"/>
                      <w:sz w:val="18"/>
                      <w:szCs w:val="18"/>
                    </w:rPr>
                    <w:t>4.074.600,00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67B0B6E6" w14:textId="3F3F6CE5" w:rsidR="00E54A87" w:rsidRPr="006B4B05" w:rsidRDefault="00E54A87" w:rsidP="001E0267">
                  <w:pPr>
                    <w:spacing w:after="0" w:line="240" w:lineRule="auto"/>
                    <w:jc w:val="right"/>
                    <w:rPr>
                      <w:rFonts w:ascii="Times New Roman" w:hAnsi="Times New Roman" w:cs="Times New Roman"/>
                      <w:b/>
                      <w:color w:val="auto"/>
                      <w:sz w:val="18"/>
                      <w:szCs w:val="18"/>
                    </w:rPr>
                  </w:pPr>
                  <w:r w:rsidRPr="006B4B05">
                    <w:rPr>
                      <w:rFonts w:ascii="Times New Roman" w:hAnsi="Times New Roman" w:cs="Times New Roman"/>
                      <w:b/>
                      <w:color w:val="auto"/>
                      <w:sz w:val="18"/>
                      <w:szCs w:val="18"/>
                    </w:rPr>
                    <w:t>1.726.064,86</w:t>
                  </w:r>
                </w:p>
              </w:tc>
            </w:tr>
          </w:tbl>
          <w:p w14:paraId="1D3A2518" w14:textId="77777777" w:rsidR="007C1F46" w:rsidRPr="006B4B05" w:rsidRDefault="007C1F46" w:rsidP="006B4B05">
            <w:pPr>
              <w:spacing w:after="0" w:line="240" w:lineRule="auto"/>
              <w:rPr>
                <w:rFonts w:ascii="Times New Roman" w:hAnsi="Times New Roman" w:cs="Times New Roman"/>
                <w:color w:val="auto"/>
                <w:sz w:val="18"/>
                <w:szCs w:val="18"/>
                <w:lang w:eastAsia="en-US"/>
              </w:rPr>
            </w:pPr>
          </w:p>
        </w:tc>
      </w:tr>
      <w:tr w:rsidR="007C1F46" w:rsidRPr="006B4B05" w14:paraId="63C1ED0F" w14:textId="77777777" w:rsidTr="007C1F46">
        <w:trPr>
          <w:trHeight w:val="4784"/>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56CFB25E" w14:textId="77777777" w:rsidR="007C1F46" w:rsidRPr="006B4B05" w:rsidRDefault="007C1F46"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lastRenderedPageBreak/>
              <w:t>POKAZATELJI USPJEŠNOSTI:</w:t>
            </w:r>
          </w:p>
        </w:tc>
        <w:tc>
          <w:tcPr>
            <w:tcW w:w="8541" w:type="dxa"/>
            <w:tcBorders>
              <w:top w:val="single" w:sz="4" w:space="0" w:color="00000A"/>
              <w:left w:val="single" w:sz="4" w:space="0" w:color="00000A"/>
              <w:bottom w:val="single" w:sz="4" w:space="0" w:color="00000A"/>
              <w:right w:val="single" w:sz="4" w:space="0" w:color="00000A"/>
            </w:tcBorders>
            <w:hideMark/>
          </w:tcPr>
          <w:tbl>
            <w:tblPr>
              <w:tblW w:w="83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31"/>
              <w:gridCol w:w="1757"/>
              <w:gridCol w:w="964"/>
              <w:gridCol w:w="1077"/>
              <w:gridCol w:w="964"/>
              <w:gridCol w:w="1020"/>
              <w:gridCol w:w="1077"/>
            </w:tblGrid>
            <w:tr w:rsidR="002D70CE" w:rsidRPr="006B4B05" w14:paraId="57A9DBAC" w14:textId="77777777" w:rsidTr="00497001">
              <w:trPr>
                <w:trHeight w:val="552"/>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78FAB1A9" w14:textId="77777777" w:rsidR="002D70CE" w:rsidRPr="006B4B05" w:rsidRDefault="002D70CE"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447EA7B7" w14:textId="77777777" w:rsidR="002D70CE" w:rsidRPr="006B4B05" w:rsidRDefault="002D70CE"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9F4F31E" w14:textId="77777777" w:rsidR="002D70CE" w:rsidRPr="006B4B05" w:rsidRDefault="002D70CE"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1077" w:type="dxa"/>
                  <w:tcBorders>
                    <w:top w:val="single" w:sz="4" w:space="0" w:color="00000A"/>
                    <w:left w:val="single" w:sz="4" w:space="0" w:color="00000A"/>
                    <w:bottom w:val="single" w:sz="4" w:space="0" w:color="00000A"/>
                    <w:right w:val="single" w:sz="4" w:space="0" w:color="00000A"/>
                  </w:tcBorders>
                  <w:vAlign w:val="center"/>
                </w:tcPr>
                <w:p w14:paraId="551FA55B" w14:textId="33F39CF5" w:rsidR="002D70CE" w:rsidRPr="006B4B05" w:rsidRDefault="002D70CE" w:rsidP="00497001">
                  <w:pPr>
                    <w:spacing w:after="0" w:line="240" w:lineRule="auto"/>
                    <w:jc w:val="center"/>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Izvorni plan</w:t>
                  </w:r>
                </w:p>
              </w:tc>
              <w:tc>
                <w:tcPr>
                  <w:tcW w:w="964" w:type="dxa"/>
                  <w:tcBorders>
                    <w:top w:val="single" w:sz="4" w:space="0" w:color="00000A"/>
                    <w:left w:val="single" w:sz="4" w:space="0" w:color="00000A"/>
                    <w:bottom w:val="single" w:sz="4" w:space="0" w:color="00000A"/>
                    <w:right w:val="single" w:sz="4" w:space="0" w:color="00000A"/>
                  </w:tcBorders>
                  <w:vAlign w:val="center"/>
                </w:tcPr>
                <w:p w14:paraId="3A177DA2" w14:textId="59DBE66F" w:rsidR="002D70CE" w:rsidRPr="006B4B05" w:rsidRDefault="002D70CE" w:rsidP="00497001">
                  <w:pPr>
                    <w:spacing w:after="0" w:line="240" w:lineRule="auto"/>
                    <w:jc w:val="center"/>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Promjena</w:t>
                  </w:r>
                </w:p>
              </w:tc>
              <w:tc>
                <w:tcPr>
                  <w:tcW w:w="1020" w:type="dxa"/>
                  <w:tcBorders>
                    <w:top w:val="single" w:sz="4" w:space="0" w:color="00000A"/>
                    <w:left w:val="single" w:sz="4" w:space="0" w:color="00000A"/>
                    <w:bottom w:val="single" w:sz="4" w:space="0" w:color="00000A"/>
                    <w:right w:val="single" w:sz="4" w:space="0" w:color="00000A"/>
                  </w:tcBorders>
                  <w:vAlign w:val="center"/>
                </w:tcPr>
                <w:p w14:paraId="323B8712" w14:textId="5BE6CB58" w:rsidR="002D70CE" w:rsidRPr="006B4B05" w:rsidRDefault="002D70CE" w:rsidP="00497001">
                  <w:pPr>
                    <w:spacing w:after="0" w:line="240" w:lineRule="auto"/>
                    <w:jc w:val="center"/>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Tekući plan</w:t>
                  </w:r>
                </w:p>
              </w:tc>
              <w:tc>
                <w:tcPr>
                  <w:tcW w:w="1077" w:type="dxa"/>
                  <w:tcBorders>
                    <w:top w:val="single" w:sz="4" w:space="0" w:color="00000A"/>
                    <w:left w:val="single" w:sz="4" w:space="0" w:color="00000A"/>
                    <w:bottom w:val="single" w:sz="4" w:space="0" w:color="00000A"/>
                    <w:right w:val="single" w:sz="4" w:space="0" w:color="00000A"/>
                  </w:tcBorders>
                  <w:vAlign w:val="center"/>
                </w:tcPr>
                <w:p w14:paraId="30B98180" w14:textId="4013D060" w:rsidR="002D70CE" w:rsidRPr="006B4B05" w:rsidRDefault="002D70CE" w:rsidP="00497001">
                  <w:pPr>
                    <w:spacing w:after="0" w:line="240" w:lineRule="auto"/>
                    <w:jc w:val="center"/>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Realizacija 30.06.2021.</w:t>
                  </w:r>
                </w:p>
              </w:tc>
            </w:tr>
            <w:tr w:rsidR="002D70CE" w:rsidRPr="006B4B05" w14:paraId="66D49C38" w14:textId="77777777" w:rsidTr="00497001">
              <w:trPr>
                <w:trHeight w:val="490"/>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2A5D3CF6" w14:textId="77777777" w:rsidR="002D70CE" w:rsidRPr="006B4B05" w:rsidRDefault="002D70C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korisnika režijskih troškova</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55F87D49" w14:textId="77777777" w:rsidR="002D70CE" w:rsidRPr="006B4B05" w:rsidRDefault="002D70C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Zadržati broj sufinanciranih osoba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8EB4425" w14:textId="77777777" w:rsidR="002D70CE" w:rsidRPr="006B4B05" w:rsidRDefault="002D70C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34A20520" w14:textId="77777777" w:rsidR="002D70CE" w:rsidRPr="006B4B05" w:rsidRDefault="002D70CE"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571</w:t>
                  </w:r>
                </w:p>
              </w:tc>
              <w:tc>
                <w:tcPr>
                  <w:tcW w:w="964" w:type="dxa"/>
                  <w:tcBorders>
                    <w:top w:val="single" w:sz="4" w:space="0" w:color="00000A"/>
                    <w:left w:val="single" w:sz="4" w:space="0" w:color="00000A"/>
                    <w:bottom w:val="single" w:sz="4" w:space="0" w:color="00000A"/>
                    <w:right w:val="single" w:sz="4" w:space="0" w:color="00000A"/>
                  </w:tcBorders>
                  <w:vAlign w:val="center"/>
                </w:tcPr>
                <w:p w14:paraId="46AB739E" w14:textId="6239A07D" w:rsidR="002D70CE" w:rsidRPr="006B4B05" w:rsidRDefault="002D70CE"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A7F49D1" w14:textId="77777777" w:rsidR="002D70CE" w:rsidRPr="006B4B05" w:rsidRDefault="002D70CE"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571</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403FB376" w14:textId="1654E929" w:rsidR="002D70CE" w:rsidRPr="006B4B05" w:rsidRDefault="00D0310A"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27</w:t>
                  </w:r>
                  <w:r w:rsidR="009B1CBE" w:rsidRPr="006B4B05">
                    <w:rPr>
                      <w:rFonts w:ascii="Times New Roman" w:hAnsi="Times New Roman" w:cs="Times New Roman"/>
                      <w:color w:val="auto"/>
                      <w:sz w:val="18"/>
                      <w:szCs w:val="18"/>
                    </w:rPr>
                    <w:t>4</w:t>
                  </w:r>
                </w:p>
              </w:tc>
            </w:tr>
            <w:tr w:rsidR="002D70CE" w:rsidRPr="006B4B05" w14:paraId="3F1965E6" w14:textId="77777777" w:rsidTr="00497001">
              <w:trPr>
                <w:trHeight w:val="413"/>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0579EED5" w14:textId="77777777" w:rsidR="002D70CE" w:rsidRPr="006B4B05" w:rsidRDefault="002D70C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korisnika pomoći obiteljima</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31CC16BB" w14:textId="77777777" w:rsidR="002D70CE" w:rsidRPr="006B4B05" w:rsidRDefault="002D70C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Zadržati broj sufinanciranih osoba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D90C3FE" w14:textId="77777777" w:rsidR="002D70CE" w:rsidRPr="006B4B05" w:rsidRDefault="002D70C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35BBF317" w14:textId="77777777" w:rsidR="002D70CE" w:rsidRPr="006B4B05" w:rsidRDefault="002D70CE"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2164</w:t>
                  </w:r>
                </w:p>
              </w:tc>
              <w:tc>
                <w:tcPr>
                  <w:tcW w:w="964" w:type="dxa"/>
                  <w:tcBorders>
                    <w:top w:val="single" w:sz="4" w:space="0" w:color="00000A"/>
                    <w:left w:val="single" w:sz="4" w:space="0" w:color="00000A"/>
                    <w:bottom w:val="single" w:sz="4" w:space="0" w:color="00000A"/>
                    <w:right w:val="single" w:sz="4" w:space="0" w:color="00000A"/>
                  </w:tcBorders>
                  <w:vAlign w:val="center"/>
                </w:tcPr>
                <w:p w14:paraId="0669911A" w14:textId="57CECA14" w:rsidR="002D70CE" w:rsidRPr="006B4B05" w:rsidRDefault="002D70CE"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AF03A76" w14:textId="77777777" w:rsidR="002D70CE" w:rsidRPr="006B4B05" w:rsidRDefault="002D70CE"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2164</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0CFF7432" w14:textId="7AEA8227" w:rsidR="002D70CE" w:rsidRPr="006B4B05" w:rsidRDefault="00D0310A"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3184</w:t>
                  </w:r>
                </w:p>
              </w:tc>
            </w:tr>
            <w:tr w:rsidR="002D70CE" w:rsidRPr="006B4B05" w14:paraId="45FECAC5" w14:textId="77777777" w:rsidTr="00497001">
              <w:trPr>
                <w:trHeight w:val="560"/>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4C670A30" w14:textId="77777777" w:rsidR="002D70CE" w:rsidRPr="006B4B05" w:rsidRDefault="002D70C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starijih osoba koji primaju pomoć</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27FEA0EA" w14:textId="77777777" w:rsidR="002D70CE" w:rsidRPr="006B4B05" w:rsidRDefault="002D70C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Zadržati broj sufinanciranih osoba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E7003CD" w14:textId="77777777" w:rsidR="002D70CE" w:rsidRPr="006B4B05" w:rsidRDefault="002D70C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5A4EC4A9" w14:textId="77777777" w:rsidR="002D70CE" w:rsidRPr="006B4B05" w:rsidRDefault="002D70CE"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606</w:t>
                  </w:r>
                </w:p>
              </w:tc>
              <w:tc>
                <w:tcPr>
                  <w:tcW w:w="964" w:type="dxa"/>
                  <w:tcBorders>
                    <w:top w:val="single" w:sz="4" w:space="0" w:color="00000A"/>
                    <w:left w:val="single" w:sz="4" w:space="0" w:color="00000A"/>
                    <w:bottom w:val="single" w:sz="4" w:space="0" w:color="00000A"/>
                    <w:right w:val="single" w:sz="4" w:space="0" w:color="00000A"/>
                  </w:tcBorders>
                  <w:vAlign w:val="center"/>
                </w:tcPr>
                <w:p w14:paraId="1ADB6488" w14:textId="332B45F8" w:rsidR="002D70CE" w:rsidRPr="006B4B05" w:rsidRDefault="002D70CE"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6DAC86C7" w14:textId="77777777" w:rsidR="002D70CE" w:rsidRPr="006B4B05" w:rsidRDefault="002D70CE"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606</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0EBB642D" w14:textId="2B0B420D" w:rsidR="002D70CE" w:rsidRPr="006B4B05" w:rsidRDefault="009B1CBE"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398</w:t>
                  </w:r>
                </w:p>
              </w:tc>
            </w:tr>
            <w:tr w:rsidR="002D70CE" w:rsidRPr="006B4B05" w14:paraId="058054A8" w14:textId="77777777" w:rsidTr="00497001">
              <w:trPr>
                <w:trHeight w:val="909"/>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5AB5B8CA" w14:textId="77777777" w:rsidR="002D70CE" w:rsidRPr="006B4B05" w:rsidRDefault="002D70C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sufinanciranih udruga proizašlih iz Domovinskog rata</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087EF354" w14:textId="77777777" w:rsidR="002D70CE" w:rsidRPr="006B4B05" w:rsidRDefault="002D70C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Zadržati broj sufinanciranih udruga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9499E1C" w14:textId="77777777" w:rsidR="002D70CE" w:rsidRPr="006B4B05" w:rsidRDefault="002D70C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68433B50" w14:textId="77777777" w:rsidR="002D70CE" w:rsidRPr="006B4B05" w:rsidRDefault="002D70CE"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12</w:t>
                  </w:r>
                </w:p>
              </w:tc>
              <w:tc>
                <w:tcPr>
                  <w:tcW w:w="964" w:type="dxa"/>
                  <w:tcBorders>
                    <w:top w:val="single" w:sz="4" w:space="0" w:color="00000A"/>
                    <w:left w:val="single" w:sz="4" w:space="0" w:color="00000A"/>
                    <w:bottom w:val="single" w:sz="4" w:space="0" w:color="00000A"/>
                    <w:right w:val="single" w:sz="4" w:space="0" w:color="00000A"/>
                  </w:tcBorders>
                  <w:vAlign w:val="center"/>
                </w:tcPr>
                <w:p w14:paraId="76474D2B" w14:textId="1E2819BB" w:rsidR="002D70CE" w:rsidRPr="006B4B05" w:rsidRDefault="002D70CE"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868540C" w14:textId="77777777" w:rsidR="002D70CE" w:rsidRPr="006B4B05" w:rsidRDefault="002D70CE"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12</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456D19B7" w14:textId="4EE330A0" w:rsidR="002D70CE" w:rsidRPr="006B4B05" w:rsidRDefault="002D70CE"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r w:rsidR="0067768A" w:rsidRPr="006B4B05">
                    <w:rPr>
                      <w:rFonts w:ascii="Times New Roman" w:hAnsi="Times New Roman" w:cs="Times New Roman"/>
                      <w:color w:val="auto"/>
                      <w:sz w:val="18"/>
                      <w:szCs w:val="18"/>
                    </w:rPr>
                    <w:t>0</w:t>
                  </w:r>
                </w:p>
              </w:tc>
            </w:tr>
            <w:tr w:rsidR="002D70CE" w:rsidRPr="006B4B05" w14:paraId="66077F10" w14:textId="77777777" w:rsidTr="00497001">
              <w:trPr>
                <w:trHeight w:val="712"/>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273C55F9" w14:textId="77777777" w:rsidR="002D70CE" w:rsidRPr="006B4B05" w:rsidRDefault="002D70C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sufinanciranih humanitarnih udruga</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50BAF9FD" w14:textId="77777777" w:rsidR="002D70CE" w:rsidRPr="006B4B05" w:rsidRDefault="002D70C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Zadržati broj sufinanciranih udruga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0153228" w14:textId="77777777" w:rsidR="002D70CE" w:rsidRPr="006B4B05" w:rsidRDefault="002D70C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3831FACE" w14:textId="77777777" w:rsidR="002D70CE" w:rsidRPr="006B4B05" w:rsidRDefault="002D70CE"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vAlign w:val="center"/>
                </w:tcPr>
                <w:p w14:paraId="706F753E" w14:textId="036FDE39" w:rsidR="002D70CE" w:rsidRPr="006B4B05" w:rsidRDefault="002D70CE"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EF1C581" w14:textId="77777777" w:rsidR="002D70CE" w:rsidRPr="006B4B05" w:rsidRDefault="002D70CE"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1C32DAFB" w14:textId="69DA8AB8" w:rsidR="002D70CE" w:rsidRPr="006B4B05" w:rsidRDefault="0067768A"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r>
            <w:tr w:rsidR="002D70CE" w:rsidRPr="006B4B05" w14:paraId="415B5249" w14:textId="77777777" w:rsidTr="00497001">
              <w:trPr>
                <w:trHeight w:val="298"/>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48A26546" w14:textId="77777777" w:rsidR="002D70CE" w:rsidRPr="006B4B05" w:rsidRDefault="002D70C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sufinanciranih udruga invalida</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19140DD1" w14:textId="77777777" w:rsidR="002D70CE" w:rsidRPr="006B4B05" w:rsidRDefault="002D70C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Zadržati broj sufinanciranih udruga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162C72B" w14:textId="77777777" w:rsidR="002D70CE" w:rsidRPr="006B4B05" w:rsidRDefault="002D70C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357F97F6" w14:textId="77777777" w:rsidR="002D70CE" w:rsidRPr="006B4B05" w:rsidRDefault="002D70CE"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w:t>
                  </w:r>
                </w:p>
              </w:tc>
              <w:tc>
                <w:tcPr>
                  <w:tcW w:w="964" w:type="dxa"/>
                  <w:tcBorders>
                    <w:top w:val="single" w:sz="4" w:space="0" w:color="00000A"/>
                    <w:left w:val="single" w:sz="4" w:space="0" w:color="00000A"/>
                    <w:bottom w:val="single" w:sz="4" w:space="0" w:color="00000A"/>
                    <w:right w:val="single" w:sz="4" w:space="0" w:color="00000A"/>
                  </w:tcBorders>
                  <w:vAlign w:val="center"/>
                </w:tcPr>
                <w:p w14:paraId="7AF57BF3" w14:textId="75ACE887" w:rsidR="002D70CE" w:rsidRPr="006B4B05" w:rsidRDefault="002D70CE"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6A11356" w14:textId="77777777" w:rsidR="002D70CE" w:rsidRPr="006B4B05" w:rsidRDefault="002D70CE"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5C6FA009" w14:textId="0112860B" w:rsidR="002D70CE" w:rsidRPr="006B4B05" w:rsidRDefault="0067768A"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w:t>
                  </w:r>
                </w:p>
              </w:tc>
            </w:tr>
          </w:tbl>
          <w:p w14:paraId="67708C44" w14:textId="77777777" w:rsidR="007C1F46" w:rsidRPr="006B4B05" w:rsidRDefault="007C1F46" w:rsidP="006B4B05">
            <w:pPr>
              <w:spacing w:after="0" w:line="240" w:lineRule="auto"/>
              <w:rPr>
                <w:rFonts w:ascii="Times New Roman" w:hAnsi="Times New Roman" w:cs="Times New Roman"/>
                <w:color w:val="auto"/>
                <w:sz w:val="18"/>
                <w:szCs w:val="18"/>
                <w:lang w:eastAsia="en-US"/>
              </w:rPr>
            </w:pPr>
          </w:p>
        </w:tc>
      </w:tr>
    </w:tbl>
    <w:p w14:paraId="21B048EB" w14:textId="77777777" w:rsidR="00713321" w:rsidRPr="006B4B05" w:rsidRDefault="00713321" w:rsidP="006B4B05">
      <w:pPr>
        <w:spacing w:after="0" w:line="240" w:lineRule="auto"/>
        <w:rPr>
          <w:rFonts w:ascii="Times New Roman" w:hAnsi="Times New Roman" w:cs="Times New Roman"/>
          <w:color w:val="auto"/>
          <w:sz w:val="18"/>
          <w:szCs w:val="18"/>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122"/>
        <w:gridCol w:w="8505"/>
      </w:tblGrid>
      <w:tr w:rsidR="005C648E" w:rsidRPr="006B4B05" w14:paraId="74ECA448" w14:textId="77777777" w:rsidTr="00016CF0">
        <w:trPr>
          <w:trHeight w:val="316"/>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02EA2B81" w14:textId="77777777" w:rsidR="005C648E" w:rsidRPr="006B4B05" w:rsidRDefault="005C648E"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6C9395F4" w14:textId="77777777" w:rsidR="005C648E" w:rsidRPr="006B4B05" w:rsidRDefault="005C648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1100 TURISTIČKA ZAJEDNICA</w:t>
            </w:r>
          </w:p>
        </w:tc>
      </w:tr>
      <w:tr w:rsidR="005C648E" w:rsidRPr="006B4B05" w14:paraId="168B0651" w14:textId="77777777" w:rsidTr="00016CF0">
        <w:trPr>
          <w:trHeight w:val="606"/>
          <w:jc w:val="center"/>
        </w:trPr>
        <w:tc>
          <w:tcPr>
            <w:tcW w:w="2122" w:type="dxa"/>
            <w:tcBorders>
              <w:top w:val="single" w:sz="4" w:space="0" w:color="00000A"/>
              <w:left w:val="single" w:sz="4" w:space="0" w:color="00000A"/>
              <w:bottom w:val="single" w:sz="4" w:space="0" w:color="00000A"/>
              <w:right w:val="single" w:sz="4" w:space="0" w:color="00000A"/>
            </w:tcBorders>
            <w:vAlign w:val="center"/>
          </w:tcPr>
          <w:p w14:paraId="35674BA1" w14:textId="77777777" w:rsidR="005C648E" w:rsidRPr="006B4B05" w:rsidRDefault="005C648E"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hideMark/>
          </w:tcPr>
          <w:p w14:paraId="56CD2180" w14:textId="642405E4" w:rsidR="005C648E" w:rsidRPr="006B4B05" w:rsidRDefault="005C648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Programom Turističke zajednice utvrđuju se aktivnosti, poslovi i djelatnosti u turizmu koje su važne za Grad Požegu. Aktivnosti se realiziraju kroz sufinanciranje redovne plaće, priredbi i manifestacija Turističke zajednice Grada Požege, a pomoći iz Proračuna se doznačuju putem donacija i sufinanciranja određenih troškova.</w:t>
            </w:r>
          </w:p>
        </w:tc>
      </w:tr>
      <w:tr w:rsidR="005C648E" w:rsidRPr="006B4B05" w14:paraId="22DD0A0C" w14:textId="77777777" w:rsidTr="00016CF0">
        <w:trPr>
          <w:trHeight w:val="42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E7E0A98" w14:textId="77777777" w:rsidR="005C648E" w:rsidRPr="006B4B05" w:rsidRDefault="005C648E"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tcPr>
          <w:p w14:paraId="746959C2" w14:textId="794451D9" w:rsidR="005C648E" w:rsidRPr="006B4B05" w:rsidRDefault="005C648E" w:rsidP="006B4B05">
            <w:pPr>
              <w:pStyle w:val="ListParagraph"/>
              <w:numPr>
                <w:ilvl w:val="0"/>
                <w:numId w:val="2"/>
              </w:numPr>
              <w:ind w:left="0"/>
              <w:rPr>
                <w:color w:val="auto"/>
                <w:sz w:val="18"/>
                <w:szCs w:val="18"/>
              </w:rPr>
            </w:pPr>
            <w:r w:rsidRPr="006B4B05">
              <w:rPr>
                <w:color w:val="auto"/>
                <w:sz w:val="18"/>
                <w:szCs w:val="18"/>
              </w:rPr>
              <w:t>Zakon o lokalnoj i područnoj (regionalnoj) samoupravi (N</w:t>
            </w:r>
            <w:r w:rsidR="002D70CE" w:rsidRPr="006B4B05">
              <w:rPr>
                <w:color w:val="auto"/>
                <w:sz w:val="18"/>
                <w:szCs w:val="18"/>
              </w:rPr>
              <w:t>arodne novine</w:t>
            </w:r>
            <w:r w:rsidRPr="006B4B05">
              <w:rPr>
                <w:color w:val="auto"/>
                <w:sz w:val="18"/>
                <w:szCs w:val="18"/>
              </w:rPr>
              <w:t>, broj: 33/01., 60/01. - vjerodostojno tumačenje, 106/03, 129/05, 109/07, 125/08., 36/09., 150/11., 144/12., 19/13.- pročišćeni tekst, 137/15.- ispravak</w:t>
            </w:r>
            <w:r w:rsidR="00866779" w:rsidRPr="006B4B05">
              <w:rPr>
                <w:color w:val="auto"/>
                <w:sz w:val="18"/>
                <w:szCs w:val="18"/>
              </w:rPr>
              <w:t>,</w:t>
            </w:r>
            <w:r w:rsidRPr="006B4B05">
              <w:rPr>
                <w:color w:val="auto"/>
                <w:sz w:val="18"/>
                <w:szCs w:val="18"/>
              </w:rPr>
              <w:t xml:space="preserve"> 123/17.</w:t>
            </w:r>
            <w:r w:rsidR="002F0AFF" w:rsidRPr="006B4B05">
              <w:rPr>
                <w:color w:val="auto"/>
                <w:sz w:val="18"/>
                <w:szCs w:val="18"/>
              </w:rPr>
              <w:t>,</w:t>
            </w:r>
            <w:r w:rsidR="00866779" w:rsidRPr="006B4B05">
              <w:rPr>
                <w:color w:val="auto"/>
                <w:sz w:val="18"/>
                <w:szCs w:val="18"/>
              </w:rPr>
              <w:t xml:space="preserve"> 98/19.</w:t>
            </w:r>
            <w:r w:rsidR="002F0AFF" w:rsidRPr="006B4B05">
              <w:rPr>
                <w:color w:val="auto"/>
                <w:sz w:val="18"/>
                <w:szCs w:val="18"/>
              </w:rPr>
              <w:t xml:space="preserve"> i 144/20.</w:t>
            </w:r>
            <w:r w:rsidRPr="006B4B05">
              <w:rPr>
                <w:color w:val="auto"/>
                <w:sz w:val="18"/>
                <w:szCs w:val="18"/>
              </w:rPr>
              <w:t>)</w:t>
            </w:r>
          </w:p>
          <w:p w14:paraId="08A56117" w14:textId="33378E7A" w:rsidR="005C648E" w:rsidRPr="006B4B05" w:rsidRDefault="005C648E" w:rsidP="006B4B05">
            <w:pPr>
              <w:pStyle w:val="ListParagraph"/>
              <w:numPr>
                <w:ilvl w:val="0"/>
                <w:numId w:val="2"/>
              </w:numPr>
              <w:ind w:left="0"/>
              <w:rPr>
                <w:color w:val="auto"/>
                <w:sz w:val="18"/>
                <w:szCs w:val="18"/>
              </w:rPr>
            </w:pPr>
            <w:r w:rsidRPr="006B4B05">
              <w:rPr>
                <w:color w:val="auto"/>
                <w:sz w:val="18"/>
                <w:szCs w:val="18"/>
              </w:rPr>
              <w:t>Zakon o turističkim zajednicama i promicanju hrv</w:t>
            </w:r>
            <w:r w:rsidR="008173D7" w:rsidRPr="006B4B05">
              <w:rPr>
                <w:color w:val="auto"/>
                <w:sz w:val="18"/>
                <w:szCs w:val="18"/>
              </w:rPr>
              <w:t>atskog turizma (N</w:t>
            </w:r>
            <w:r w:rsidR="002D70CE" w:rsidRPr="006B4B05">
              <w:rPr>
                <w:color w:val="auto"/>
                <w:sz w:val="18"/>
                <w:szCs w:val="18"/>
              </w:rPr>
              <w:t>arodne novine</w:t>
            </w:r>
            <w:r w:rsidR="008173D7" w:rsidRPr="006B4B05">
              <w:rPr>
                <w:color w:val="auto"/>
                <w:sz w:val="18"/>
                <w:szCs w:val="18"/>
              </w:rPr>
              <w:t xml:space="preserve">, broj: </w:t>
            </w:r>
            <w:r w:rsidR="00371349" w:rsidRPr="006B4B05">
              <w:rPr>
                <w:color w:val="auto"/>
                <w:sz w:val="18"/>
                <w:szCs w:val="18"/>
              </w:rPr>
              <w:t>52/19 i  42/20.</w:t>
            </w:r>
            <w:r w:rsidRPr="006B4B05">
              <w:rPr>
                <w:color w:val="auto"/>
                <w:sz w:val="18"/>
                <w:szCs w:val="18"/>
              </w:rPr>
              <w:t>)</w:t>
            </w:r>
          </w:p>
          <w:p w14:paraId="4B8A5B57" w14:textId="141E2A88" w:rsidR="005C648E" w:rsidRPr="006B4B05" w:rsidRDefault="005C648E" w:rsidP="006B4B05">
            <w:pPr>
              <w:pStyle w:val="ListParagraph"/>
              <w:numPr>
                <w:ilvl w:val="0"/>
                <w:numId w:val="2"/>
              </w:numPr>
              <w:ind w:left="0"/>
              <w:rPr>
                <w:color w:val="auto"/>
                <w:sz w:val="18"/>
                <w:szCs w:val="18"/>
              </w:rPr>
            </w:pPr>
            <w:r w:rsidRPr="006B4B05">
              <w:rPr>
                <w:color w:val="auto"/>
                <w:sz w:val="18"/>
                <w:szCs w:val="18"/>
              </w:rPr>
              <w:t>Zakon o udrugama (N</w:t>
            </w:r>
            <w:r w:rsidR="002D70CE" w:rsidRPr="006B4B05">
              <w:rPr>
                <w:color w:val="auto"/>
                <w:sz w:val="18"/>
                <w:szCs w:val="18"/>
              </w:rPr>
              <w:t>arodne novine</w:t>
            </w:r>
            <w:r w:rsidRPr="006B4B05">
              <w:rPr>
                <w:color w:val="auto"/>
                <w:sz w:val="18"/>
                <w:szCs w:val="18"/>
              </w:rPr>
              <w:t>, broj: 74/14.</w:t>
            </w:r>
            <w:r w:rsidR="00371349" w:rsidRPr="006B4B05">
              <w:rPr>
                <w:color w:val="auto"/>
                <w:sz w:val="18"/>
                <w:szCs w:val="18"/>
              </w:rPr>
              <w:t>,</w:t>
            </w:r>
            <w:r w:rsidRPr="006B4B05">
              <w:rPr>
                <w:color w:val="auto"/>
                <w:sz w:val="18"/>
                <w:szCs w:val="18"/>
              </w:rPr>
              <w:t xml:space="preserve"> 70/17.</w:t>
            </w:r>
            <w:r w:rsidR="00371349" w:rsidRPr="006B4B05">
              <w:rPr>
                <w:color w:val="auto"/>
                <w:sz w:val="18"/>
                <w:szCs w:val="18"/>
              </w:rPr>
              <w:t xml:space="preserve"> i 98/19.</w:t>
            </w:r>
            <w:r w:rsidRPr="006B4B05">
              <w:rPr>
                <w:color w:val="auto"/>
                <w:sz w:val="18"/>
                <w:szCs w:val="18"/>
              </w:rPr>
              <w:t>)</w:t>
            </w:r>
          </w:p>
          <w:p w14:paraId="15DEE3FC" w14:textId="57F3ED64" w:rsidR="005C648E" w:rsidRPr="006B4B05" w:rsidRDefault="005C648E" w:rsidP="006B4B05">
            <w:pPr>
              <w:pStyle w:val="ListParagraph"/>
              <w:numPr>
                <w:ilvl w:val="0"/>
                <w:numId w:val="2"/>
              </w:numPr>
              <w:ind w:left="0"/>
              <w:rPr>
                <w:color w:val="auto"/>
                <w:sz w:val="18"/>
                <w:szCs w:val="18"/>
              </w:rPr>
            </w:pPr>
            <w:r w:rsidRPr="006B4B05">
              <w:rPr>
                <w:color w:val="auto"/>
                <w:sz w:val="18"/>
                <w:szCs w:val="18"/>
              </w:rPr>
              <w:t xml:space="preserve">Statut Grada Požege (Službene novine Grada Požege, broj: </w:t>
            </w:r>
            <w:r w:rsidR="00371349" w:rsidRPr="006B4B05">
              <w:rPr>
                <w:color w:val="auto"/>
                <w:sz w:val="18"/>
                <w:szCs w:val="18"/>
              </w:rPr>
              <w:t>2/2</w:t>
            </w:r>
            <w:r w:rsidR="002D70CE" w:rsidRPr="006B4B05">
              <w:rPr>
                <w:color w:val="auto"/>
                <w:sz w:val="18"/>
                <w:szCs w:val="18"/>
              </w:rPr>
              <w:t>1</w:t>
            </w:r>
            <w:r w:rsidR="00371349" w:rsidRPr="006B4B05">
              <w:rPr>
                <w:color w:val="auto"/>
                <w:sz w:val="18"/>
                <w:szCs w:val="18"/>
              </w:rPr>
              <w:t>.</w:t>
            </w:r>
            <w:r w:rsidRPr="006B4B05">
              <w:rPr>
                <w:color w:val="auto"/>
                <w:sz w:val="18"/>
                <w:szCs w:val="18"/>
              </w:rPr>
              <w:t>)</w:t>
            </w:r>
          </w:p>
        </w:tc>
      </w:tr>
      <w:tr w:rsidR="005C648E" w:rsidRPr="006B4B05" w14:paraId="66E1BD8D" w14:textId="77777777" w:rsidTr="00016CF0">
        <w:trPr>
          <w:trHeight w:val="134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4D73D7D" w14:textId="77777777" w:rsidR="005C648E" w:rsidRPr="006B4B05" w:rsidRDefault="005C648E"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205E90B2" w14:textId="3A046ED9" w:rsidR="005C648E" w:rsidRPr="006B4B05" w:rsidRDefault="005C648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Ishodišta i pokazatelji na kojima se zasnivaju izračuni i ocjene potrebnih sredstava je Proračun Grada Požege za 20</w:t>
            </w:r>
            <w:r w:rsidR="002D70CE" w:rsidRPr="006B4B05">
              <w:rPr>
                <w:rFonts w:ascii="Times New Roman" w:hAnsi="Times New Roman" w:cs="Times New Roman"/>
                <w:color w:val="auto"/>
                <w:sz w:val="18"/>
                <w:szCs w:val="18"/>
              </w:rPr>
              <w:t>2</w:t>
            </w:r>
            <w:r w:rsidR="00E2300F" w:rsidRPr="006B4B05">
              <w:rPr>
                <w:rFonts w:ascii="Times New Roman" w:hAnsi="Times New Roman" w:cs="Times New Roman"/>
                <w:color w:val="auto"/>
                <w:sz w:val="18"/>
                <w:szCs w:val="18"/>
              </w:rPr>
              <w:t>1</w:t>
            </w:r>
            <w:r w:rsidRPr="006B4B05">
              <w:rPr>
                <w:rFonts w:ascii="Times New Roman" w:hAnsi="Times New Roman" w:cs="Times New Roman"/>
                <w:color w:val="auto"/>
                <w:sz w:val="18"/>
                <w:szCs w:val="18"/>
              </w:rPr>
              <w:t>. godinu, stvarni troškovi iz prethodnih godina te potrebe ciljanih skupina i lokalnih sredina.</w:t>
            </w:r>
          </w:p>
        </w:tc>
      </w:tr>
      <w:tr w:rsidR="005C648E" w:rsidRPr="006B4B05" w14:paraId="6DFA144E" w14:textId="77777777" w:rsidTr="00016CF0">
        <w:trPr>
          <w:trHeight w:val="1450"/>
          <w:jc w:val="center"/>
        </w:trPr>
        <w:tc>
          <w:tcPr>
            <w:tcW w:w="2122" w:type="dxa"/>
            <w:tcBorders>
              <w:top w:val="single" w:sz="4" w:space="0" w:color="00000A"/>
              <w:left w:val="single" w:sz="4" w:space="0" w:color="00000A"/>
              <w:bottom w:val="single" w:sz="4" w:space="0" w:color="00000A"/>
              <w:right w:val="single" w:sz="4" w:space="0" w:color="00000A"/>
            </w:tcBorders>
            <w:vAlign w:val="center"/>
          </w:tcPr>
          <w:p w14:paraId="7D31AF99" w14:textId="77777777" w:rsidR="005C648E" w:rsidRPr="006B4B05" w:rsidRDefault="005C648E"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79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2268"/>
              <w:gridCol w:w="1247"/>
              <w:gridCol w:w="1247"/>
              <w:gridCol w:w="1247"/>
              <w:gridCol w:w="1361"/>
            </w:tblGrid>
            <w:tr w:rsidR="002D70CE" w:rsidRPr="006B4B05" w14:paraId="4510F5CC" w14:textId="3B53A85B" w:rsidTr="00497001">
              <w:trPr>
                <w:trHeight w:val="260"/>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762A7791" w14:textId="77777777" w:rsidR="002D70CE" w:rsidRPr="006B4B05" w:rsidRDefault="002D70CE" w:rsidP="00497001">
                  <w:pPr>
                    <w:spacing w:after="0" w:line="240" w:lineRule="auto"/>
                    <w:jc w:val="center"/>
                    <w:rPr>
                      <w:rFonts w:ascii="Times New Roman" w:hAnsi="Times New Roman" w:cs="Times New Roman"/>
                      <w:b/>
                      <w:color w:val="auto"/>
                      <w:sz w:val="18"/>
                      <w:szCs w:val="18"/>
                    </w:rPr>
                  </w:pPr>
                  <w:proofErr w:type="spellStart"/>
                  <w:r w:rsidRPr="006B4B05">
                    <w:rPr>
                      <w:rFonts w:ascii="Times New Roman" w:hAnsi="Times New Roman" w:cs="Times New Roman"/>
                      <w:b/>
                      <w:color w:val="auto"/>
                      <w:sz w:val="18"/>
                      <w:szCs w:val="18"/>
                    </w:rPr>
                    <w:t>R.b</w:t>
                  </w:r>
                  <w:proofErr w:type="spellEnd"/>
                  <w:r w:rsidRPr="006B4B05">
                    <w:rPr>
                      <w:rFonts w:ascii="Times New Roman" w:hAnsi="Times New Roman" w:cs="Times New Roman"/>
                      <w:b/>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5639E099" w14:textId="77777777" w:rsidR="002D70CE" w:rsidRPr="006B4B05" w:rsidRDefault="002D70CE" w:rsidP="00497001">
                  <w:pPr>
                    <w:spacing w:after="0" w:line="240" w:lineRule="auto"/>
                    <w:jc w:val="center"/>
                    <w:rPr>
                      <w:rFonts w:ascii="Times New Roman" w:hAnsi="Times New Roman" w:cs="Times New Roman"/>
                      <w:b/>
                      <w:color w:val="auto"/>
                      <w:sz w:val="18"/>
                      <w:szCs w:val="18"/>
                    </w:rPr>
                  </w:pPr>
                  <w:r w:rsidRPr="006B4B05">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56A2F38" w14:textId="74985D9B" w:rsidR="002D70CE" w:rsidRPr="006B4B05" w:rsidRDefault="00497001"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b/>
                      <w:color w:val="auto"/>
                      <w:sz w:val="18"/>
                      <w:szCs w:val="18"/>
                    </w:rPr>
                    <w:t>IZVORNI PLAN</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5A21E75" w14:textId="414F7FDC" w:rsidR="002D70CE" w:rsidRPr="006B4B05" w:rsidRDefault="00497001" w:rsidP="00497001">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777414D" w14:textId="0098534D" w:rsidR="002D70CE" w:rsidRPr="006B4B05" w:rsidRDefault="00497001" w:rsidP="00497001">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TEKUĆI PLAN</w:t>
                  </w:r>
                </w:p>
              </w:tc>
              <w:tc>
                <w:tcPr>
                  <w:tcW w:w="1361" w:type="dxa"/>
                  <w:tcBorders>
                    <w:top w:val="single" w:sz="4" w:space="0" w:color="00000A"/>
                    <w:left w:val="single" w:sz="4" w:space="0" w:color="00000A"/>
                    <w:bottom w:val="single" w:sz="4" w:space="0" w:color="00000A"/>
                    <w:right w:val="single" w:sz="4" w:space="0" w:color="00000A"/>
                  </w:tcBorders>
                  <w:vAlign w:val="center"/>
                </w:tcPr>
                <w:p w14:paraId="136E9097" w14:textId="65A3C3E8" w:rsidR="002D70CE" w:rsidRPr="00497001" w:rsidRDefault="00497001" w:rsidP="00497001">
                  <w:pPr>
                    <w:spacing w:after="0" w:line="240" w:lineRule="auto"/>
                    <w:jc w:val="center"/>
                    <w:rPr>
                      <w:rFonts w:ascii="Times New Roman" w:hAnsi="Times New Roman" w:cs="Times New Roman"/>
                      <w:b/>
                      <w:bCs/>
                      <w:color w:val="auto"/>
                      <w:sz w:val="16"/>
                      <w:szCs w:val="16"/>
                    </w:rPr>
                  </w:pPr>
                  <w:r w:rsidRPr="00497001">
                    <w:rPr>
                      <w:rFonts w:ascii="Times New Roman" w:hAnsi="Times New Roman" w:cs="Times New Roman"/>
                      <w:b/>
                      <w:color w:val="auto"/>
                      <w:sz w:val="16"/>
                      <w:szCs w:val="16"/>
                    </w:rPr>
                    <w:t>REALIZACIJA 30.06.2021.</w:t>
                  </w:r>
                </w:p>
              </w:tc>
            </w:tr>
            <w:tr w:rsidR="002D70CE" w:rsidRPr="006B4B05" w14:paraId="28940F9E" w14:textId="13ADA90E" w:rsidTr="00497001">
              <w:trPr>
                <w:trHeight w:val="178"/>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36B2703F" w14:textId="77777777" w:rsidR="002D70CE" w:rsidRPr="006B4B05" w:rsidRDefault="002D70CE"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7688F241" w14:textId="77777777" w:rsidR="002D70CE" w:rsidRPr="006B4B05" w:rsidRDefault="002D70C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Donacije za redovnu djelatnost TZ</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EC2B1DA" w14:textId="77777777" w:rsidR="002D70CE" w:rsidRPr="006B4B05" w:rsidRDefault="002D70CE" w:rsidP="00497001">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322.000,00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E2DFD59" w14:textId="35DF0AFA" w:rsidR="002D70CE" w:rsidRPr="006B4B05" w:rsidRDefault="002D70CE" w:rsidP="00497001">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55CEA45" w14:textId="77777777" w:rsidR="002D70CE" w:rsidRPr="006B4B05" w:rsidRDefault="002D70CE" w:rsidP="00497001">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322.000,00</w:t>
                  </w:r>
                </w:p>
              </w:tc>
              <w:tc>
                <w:tcPr>
                  <w:tcW w:w="1361" w:type="dxa"/>
                  <w:tcBorders>
                    <w:top w:val="single" w:sz="4" w:space="0" w:color="00000A"/>
                    <w:left w:val="single" w:sz="4" w:space="0" w:color="00000A"/>
                    <w:bottom w:val="single" w:sz="4" w:space="0" w:color="00000A"/>
                    <w:right w:val="single" w:sz="4" w:space="0" w:color="00000A"/>
                  </w:tcBorders>
                  <w:vAlign w:val="center"/>
                </w:tcPr>
                <w:p w14:paraId="083B3A68" w14:textId="0D5A7A6B" w:rsidR="002D70CE" w:rsidRPr="006B4B05" w:rsidRDefault="002D70CE" w:rsidP="00497001">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160.920,00</w:t>
                  </w:r>
                </w:p>
              </w:tc>
            </w:tr>
            <w:tr w:rsidR="002D70CE" w:rsidRPr="006B4B05" w14:paraId="6B02F826" w14:textId="633C63B9" w:rsidTr="00497001">
              <w:trPr>
                <w:trHeight w:val="252"/>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5327DCDD" w14:textId="77777777" w:rsidR="002D70CE" w:rsidRPr="006B4B05" w:rsidRDefault="002D70CE"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3B50FA87" w14:textId="77777777" w:rsidR="002D70CE" w:rsidRPr="006B4B05" w:rsidRDefault="002D70C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Donacije za priredbe i manifestacije</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CA7EAA1" w14:textId="77777777" w:rsidR="002D70CE" w:rsidRPr="006B4B05" w:rsidRDefault="002D70CE" w:rsidP="00497001">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300.000,00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0E0F74F" w14:textId="7233DF3A" w:rsidR="002D70CE" w:rsidRPr="006B4B05" w:rsidRDefault="002D70CE" w:rsidP="00497001">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17C5CDB" w14:textId="77777777" w:rsidR="002D70CE" w:rsidRPr="006B4B05" w:rsidRDefault="002D70CE" w:rsidP="00497001">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300.000,00</w:t>
                  </w:r>
                </w:p>
              </w:tc>
              <w:tc>
                <w:tcPr>
                  <w:tcW w:w="1361" w:type="dxa"/>
                  <w:tcBorders>
                    <w:top w:val="single" w:sz="4" w:space="0" w:color="00000A"/>
                    <w:left w:val="single" w:sz="4" w:space="0" w:color="00000A"/>
                    <w:bottom w:val="single" w:sz="4" w:space="0" w:color="00000A"/>
                    <w:right w:val="single" w:sz="4" w:space="0" w:color="00000A"/>
                  </w:tcBorders>
                  <w:vAlign w:val="center"/>
                </w:tcPr>
                <w:p w14:paraId="1ECA9609" w14:textId="25B8D063" w:rsidR="002D70CE" w:rsidRPr="006B4B05" w:rsidRDefault="002D70CE" w:rsidP="00497001">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70.000,00</w:t>
                  </w:r>
                </w:p>
              </w:tc>
            </w:tr>
            <w:tr w:rsidR="002D70CE" w:rsidRPr="006B4B05" w14:paraId="0D87C244" w14:textId="5CEAAB56" w:rsidTr="00497001">
              <w:trPr>
                <w:trHeight w:val="140"/>
              </w:trPr>
              <w:tc>
                <w:tcPr>
                  <w:tcW w:w="567" w:type="dxa"/>
                  <w:tcBorders>
                    <w:top w:val="single" w:sz="4" w:space="0" w:color="00000A"/>
                    <w:left w:val="single" w:sz="4" w:space="0" w:color="00000A"/>
                    <w:bottom w:val="single" w:sz="4" w:space="0" w:color="00000A"/>
                    <w:right w:val="single" w:sz="4" w:space="0" w:color="00000A"/>
                  </w:tcBorders>
                </w:tcPr>
                <w:p w14:paraId="6BF6CBA7" w14:textId="77777777" w:rsidR="002D70CE" w:rsidRPr="006B4B05" w:rsidRDefault="002D70CE" w:rsidP="006B4B05">
                  <w:pPr>
                    <w:spacing w:after="0" w:line="240" w:lineRule="auto"/>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75EFBDA0" w14:textId="77777777" w:rsidR="002D70CE" w:rsidRPr="006B4B05" w:rsidRDefault="002D70CE"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94A9BFD" w14:textId="77777777" w:rsidR="002D70CE" w:rsidRPr="006B4B05" w:rsidRDefault="002D70CE" w:rsidP="00497001">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b/>
                      <w:color w:val="auto"/>
                      <w:sz w:val="18"/>
                      <w:szCs w:val="18"/>
                    </w:rPr>
                    <w:t>622.000,00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E4EEBF1" w14:textId="5A838A1F" w:rsidR="002D70CE" w:rsidRPr="006B4B05" w:rsidRDefault="002D70CE" w:rsidP="00497001">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b/>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4BE246B" w14:textId="77777777" w:rsidR="002D70CE" w:rsidRPr="006B4B05" w:rsidRDefault="002D70CE" w:rsidP="00497001">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b/>
                      <w:color w:val="auto"/>
                      <w:sz w:val="18"/>
                      <w:szCs w:val="18"/>
                    </w:rPr>
                    <w:t>622.000,00</w:t>
                  </w:r>
                </w:p>
              </w:tc>
              <w:tc>
                <w:tcPr>
                  <w:tcW w:w="1361" w:type="dxa"/>
                  <w:tcBorders>
                    <w:top w:val="single" w:sz="4" w:space="0" w:color="00000A"/>
                    <w:left w:val="single" w:sz="4" w:space="0" w:color="00000A"/>
                    <w:bottom w:val="single" w:sz="4" w:space="0" w:color="00000A"/>
                    <w:right w:val="single" w:sz="4" w:space="0" w:color="00000A"/>
                  </w:tcBorders>
                  <w:vAlign w:val="center"/>
                </w:tcPr>
                <w:p w14:paraId="31BBFACE" w14:textId="5377DA56" w:rsidR="002D70CE" w:rsidRPr="006B4B05" w:rsidRDefault="002D70CE" w:rsidP="00497001">
                  <w:pPr>
                    <w:spacing w:after="0" w:line="240" w:lineRule="auto"/>
                    <w:jc w:val="right"/>
                    <w:rPr>
                      <w:rFonts w:ascii="Times New Roman" w:hAnsi="Times New Roman" w:cs="Times New Roman"/>
                      <w:b/>
                      <w:color w:val="auto"/>
                      <w:sz w:val="18"/>
                      <w:szCs w:val="18"/>
                    </w:rPr>
                  </w:pPr>
                  <w:r w:rsidRPr="006B4B05">
                    <w:rPr>
                      <w:rFonts w:ascii="Times New Roman" w:hAnsi="Times New Roman" w:cs="Times New Roman"/>
                      <w:b/>
                      <w:color w:val="auto"/>
                      <w:sz w:val="18"/>
                      <w:szCs w:val="18"/>
                    </w:rPr>
                    <w:t>230.920,00</w:t>
                  </w:r>
                </w:p>
              </w:tc>
            </w:tr>
          </w:tbl>
          <w:p w14:paraId="2C345052" w14:textId="77777777" w:rsidR="005C648E" w:rsidRPr="006B4B05" w:rsidRDefault="005C648E" w:rsidP="006B4B05">
            <w:pPr>
              <w:spacing w:after="0" w:line="240" w:lineRule="auto"/>
              <w:rPr>
                <w:rFonts w:ascii="Times New Roman" w:hAnsi="Times New Roman" w:cs="Times New Roman"/>
                <w:color w:val="auto"/>
                <w:sz w:val="18"/>
                <w:szCs w:val="18"/>
                <w:lang w:eastAsia="en-US"/>
              </w:rPr>
            </w:pPr>
          </w:p>
        </w:tc>
      </w:tr>
      <w:tr w:rsidR="005C648E" w:rsidRPr="006B4B05" w14:paraId="2B7E10FD" w14:textId="77777777" w:rsidTr="00016CF0">
        <w:trPr>
          <w:trHeight w:val="84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DE9EF38" w14:textId="77777777" w:rsidR="005C648E" w:rsidRPr="006B4B05" w:rsidRDefault="005C648E"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RAZLOG ODSTUPANJA OD PROŠLOGODIŠNJIH PROJEKCIJA:</w:t>
            </w:r>
          </w:p>
        </w:tc>
        <w:tc>
          <w:tcPr>
            <w:tcW w:w="8505" w:type="dxa"/>
            <w:tcBorders>
              <w:top w:val="single" w:sz="4" w:space="0" w:color="00000A"/>
              <w:left w:val="single" w:sz="4" w:space="0" w:color="00000A"/>
              <w:bottom w:val="single" w:sz="4" w:space="0" w:color="00000A"/>
              <w:right w:val="single" w:sz="4" w:space="0" w:color="00000A"/>
            </w:tcBorders>
            <w:vAlign w:val="center"/>
          </w:tcPr>
          <w:p w14:paraId="028B0CFE" w14:textId="77777777" w:rsidR="005C648E" w:rsidRPr="006B4B05" w:rsidRDefault="0003726A" w:rsidP="006B4B05">
            <w:pPr>
              <w:suppressAutoHyphens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w:t>
            </w:r>
          </w:p>
        </w:tc>
      </w:tr>
      <w:tr w:rsidR="005C648E" w:rsidRPr="006B4B05" w14:paraId="278E2569" w14:textId="77777777" w:rsidTr="00016CF0">
        <w:trPr>
          <w:trHeight w:val="1554"/>
          <w:jc w:val="center"/>
        </w:trPr>
        <w:tc>
          <w:tcPr>
            <w:tcW w:w="2122" w:type="dxa"/>
            <w:tcBorders>
              <w:top w:val="single" w:sz="4" w:space="0" w:color="00000A"/>
              <w:left w:val="single" w:sz="4" w:space="0" w:color="00000A"/>
              <w:bottom w:val="single" w:sz="4" w:space="0" w:color="00000A"/>
              <w:right w:val="single" w:sz="4" w:space="0" w:color="00000A"/>
            </w:tcBorders>
            <w:vAlign w:val="center"/>
          </w:tcPr>
          <w:p w14:paraId="1E5E93E7" w14:textId="77777777" w:rsidR="005C648E" w:rsidRPr="006B4B05" w:rsidRDefault="005C648E"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POKAZATELJI USPJEŠNOSTI:</w:t>
            </w:r>
          </w:p>
        </w:tc>
        <w:tc>
          <w:tcPr>
            <w:tcW w:w="8505" w:type="dxa"/>
            <w:tcBorders>
              <w:top w:val="single" w:sz="4" w:space="0" w:color="00000A"/>
              <w:left w:val="single" w:sz="4" w:space="0" w:color="00000A"/>
              <w:bottom w:val="single" w:sz="4" w:space="0" w:color="00000A"/>
              <w:right w:val="single" w:sz="4" w:space="0" w:color="00000A"/>
            </w:tcBorders>
            <w:hideMark/>
          </w:tcPr>
          <w:tbl>
            <w:tblPr>
              <w:tblW w:w="82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74"/>
              <w:gridCol w:w="1474"/>
              <w:gridCol w:w="992"/>
              <w:gridCol w:w="992"/>
              <w:gridCol w:w="992"/>
              <w:gridCol w:w="1134"/>
              <w:gridCol w:w="1191"/>
            </w:tblGrid>
            <w:tr w:rsidR="002D70CE" w:rsidRPr="006B4B05" w14:paraId="2675DB2A" w14:textId="77777777" w:rsidTr="00497001">
              <w:trPr>
                <w:trHeight w:val="547"/>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2D5CD52B" w14:textId="77777777" w:rsidR="002D70CE" w:rsidRPr="006B4B05" w:rsidRDefault="002D70CE"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5D6A9AB3" w14:textId="77777777" w:rsidR="002D70CE" w:rsidRPr="006B4B05" w:rsidRDefault="002D70CE"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DBDBB30" w14:textId="77777777" w:rsidR="002D70CE" w:rsidRPr="006B4B05" w:rsidRDefault="002D70CE"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2C30B6F" w14:textId="600CAE8D" w:rsidR="002D70CE" w:rsidRPr="006B4B05" w:rsidRDefault="002D70CE" w:rsidP="00497001">
                  <w:pPr>
                    <w:spacing w:after="0" w:line="240" w:lineRule="auto"/>
                    <w:jc w:val="center"/>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Izvorni plan</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F9A89DA" w14:textId="6B49F615" w:rsidR="002D70CE" w:rsidRPr="006B4B05" w:rsidRDefault="002D70CE" w:rsidP="00497001">
                  <w:pPr>
                    <w:spacing w:after="0" w:line="240" w:lineRule="auto"/>
                    <w:jc w:val="center"/>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Promjena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6A73296" w14:textId="392A3D2C" w:rsidR="002D70CE" w:rsidRPr="006B4B05" w:rsidRDefault="002D70CE" w:rsidP="00497001">
                  <w:pPr>
                    <w:spacing w:after="0" w:line="240" w:lineRule="auto"/>
                    <w:jc w:val="center"/>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Tekući plan</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574C556B" w14:textId="676F0B3F" w:rsidR="002D70CE" w:rsidRPr="006B4B05" w:rsidRDefault="002D70CE" w:rsidP="00497001">
                  <w:pPr>
                    <w:spacing w:after="0" w:line="240" w:lineRule="auto"/>
                    <w:jc w:val="center"/>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Realizacija 30.06.2021.</w:t>
                  </w:r>
                </w:p>
              </w:tc>
            </w:tr>
            <w:tr w:rsidR="005C648E" w:rsidRPr="006B4B05" w14:paraId="5917609B" w14:textId="77777777" w:rsidTr="00497001">
              <w:trPr>
                <w:trHeight w:val="769"/>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1265A650" w14:textId="77777777" w:rsidR="005C648E" w:rsidRPr="006B4B05" w:rsidRDefault="005C648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priredbi i manifestacija</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60AA0C8C" w14:textId="77777777" w:rsidR="005C648E" w:rsidRPr="006B4B05" w:rsidRDefault="005C648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Zadržati broj organiziranih priredbi i manifestacija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6B04D9E" w14:textId="77777777" w:rsidR="005C648E" w:rsidRPr="006B4B05" w:rsidRDefault="005C648E"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49EA2C7" w14:textId="524473BB" w:rsidR="005C648E" w:rsidRPr="006B4B05" w:rsidRDefault="00CE3394" w:rsidP="0049700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15</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4D79A37" w14:textId="3DBED547" w:rsidR="005C648E" w:rsidRPr="006B4B05" w:rsidRDefault="002D70CE"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E43F55D" w14:textId="77777777" w:rsidR="005C648E" w:rsidRPr="006B4B05" w:rsidRDefault="0082488B"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15</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2028D245" w14:textId="1074DF51" w:rsidR="005C648E" w:rsidRPr="006B4B05" w:rsidRDefault="00635D5F" w:rsidP="0049700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r>
          </w:tbl>
          <w:p w14:paraId="70E1F558" w14:textId="77777777" w:rsidR="005C648E" w:rsidRPr="006B4B05" w:rsidRDefault="005C648E" w:rsidP="006B4B05">
            <w:pPr>
              <w:spacing w:after="0" w:line="240" w:lineRule="auto"/>
              <w:rPr>
                <w:rFonts w:ascii="Times New Roman" w:hAnsi="Times New Roman" w:cs="Times New Roman"/>
                <w:color w:val="auto"/>
                <w:sz w:val="18"/>
                <w:szCs w:val="18"/>
                <w:lang w:eastAsia="en-US"/>
              </w:rPr>
            </w:pPr>
          </w:p>
        </w:tc>
      </w:tr>
      <w:tr w:rsidR="0003726A" w:rsidRPr="006B4B05" w14:paraId="20623569" w14:textId="77777777" w:rsidTr="00016CF0">
        <w:trPr>
          <w:trHeight w:val="45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33DEB1D" w14:textId="77777777" w:rsidR="0003726A" w:rsidRPr="006B4B05" w:rsidRDefault="0003726A"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49717354" w14:textId="77777777" w:rsidR="0003726A" w:rsidRPr="006B4B05" w:rsidRDefault="0003726A"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1200 POLITIČKE STRANKE</w:t>
            </w:r>
          </w:p>
        </w:tc>
      </w:tr>
      <w:tr w:rsidR="0003726A" w:rsidRPr="006B4B05" w14:paraId="4198432E" w14:textId="77777777" w:rsidTr="00016CF0">
        <w:trPr>
          <w:trHeight w:val="624"/>
          <w:jc w:val="center"/>
        </w:trPr>
        <w:tc>
          <w:tcPr>
            <w:tcW w:w="2122" w:type="dxa"/>
            <w:tcBorders>
              <w:top w:val="single" w:sz="4" w:space="0" w:color="00000A"/>
              <w:left w:val="single" w:sz="4" w:space="0" w:color="00000A"/>
              <w:bottom w:val="single" w:sz="4" w:space="0" w:color="00000A"/>
              <w:right w:val="single" w:sz="4" w:space="0" w:color="00000A"/>
            </w:tcBorders>
            <w:vAlign w:val="center"/>
          </w:tcPr>
          <w:p w14:paraId="72A7B317"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lastRenderedPageBreak/>
              <w:t>OPĆI I POSEBNI CILJEVI:</w:t>
            </w:r>
          </w:p>
        </w:tc>
        <w:tc>
          <w:tcPr>
            <w:tcW w:w="8505" w:type="dxa"/>
            <w:tcBorders>
              <w:top w:val="single" w:sz="4" w:space="0" w:color="00000A"/>
              <w:left w:val="single" w:sz="4" w:space="0" w:color="00000A"/>
              <w:bottom w:val="single" w:sz="4" w:space="0" w:color="00000A"/>
              <w:right w:val="single" w:sz="4" w:space="0" w:color="00000A"/>
            </w:tcBorders>
          </w:tcPr>
          <w:p w14:paraId="268E712B" w14:textId="1A26A917" w:rsidR="0003726A" w:rsidRPr="006B4B05" w:rsidRDefault="0003726A"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Ovim Programom raspoređuju se sredstva za rad političkih stranaka i članova izabranih s liste grupe birača zastupljenih u Gradskom vijeću Grada Požege za 20</w:t>
            </w:r>
            <w:r w:rsidR="007277D8" w:rsidRPr="006B4B05">
              <w:rPr>
                <w:rFonts w:ascii="Times New Roman" w:hAnsi="Times New Roman" w:cs="Times New Roman"/>
                <w:color w:val="auto"/>
                <w:sz w:val="18"/>
                <w:szCs w:val="18"/>
              </w:rPr>
              <w:t>2</w:t>
            </w:r>
            <w:r w:rsidR="00E2300F" w:rsidRPr="006B4B05">
              <w:rPr>
                <w:rFonts w:ascii="Times New Roman" w:hAnsi="Times New Roman" w:cs="Times New Roman"/>
                <w:color w:val="auto"/>
                <w:sz w:val="18"/>
                <w:szCs w:val="18"/>
              </w:rPr>
              <w:t>1</w:t>
            </w:r>
            <w:r w:rsidRPr="006B4B05">
              <w:rPr>
                <w:rFonts w:ascii="Times New Roman" w:hAnsi="Times New Roman" w:cs="Times New Roman"/>
                <w:color w:val="auto"/>
                <w:sz w:val="18"/>
                <w:szCs w:val="18"/>
              </w:rPr>
              <w:t>. godinu. Svaka politička stranka i lista grupe birača ima pravo na naknadu razmjerno broju članova u Gradskom vijeću Grada Požege.</w:t>
            </w:r>
          </w:p>
        </w:tc>
      </w:tr>
      <w:tr w:rsidR="0003726A" w:rsidRPr="006B4B05" w14:paraId="4DDF3FD9" w14:textId="77777777" w:rsidTr="00016CF0">
        <w:trPr>
          <w:trHeight w:val="99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09561D45"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tcPr>
          <w:p w14:paraId="47ADA693" w14:textId="7E5099EF" w:rsidR="0003726A" w:rsidRPr="006B4B05" w:rsidRDefault="0003726A" w:rsidP="006B4B05">
            <w:pPr>
              <w:pStyle w:val="ListParagraph"/>
              <w:numPr>
                <w:ilvl w:val="0"/>
                <w:numId w:val="2"/>
              </w:numPr>
              <w:ind w:left="0"/>
              <w:rPr>
                <w:color w:val="auto"/>
                <w:sz w:val="18"/>
                <w:szCs w:val="18"/>
              </w:rPr>
            </w:pPr>
            <w:r w:rsidRPr="006B4B05">
              <w:rPr>
                <w:color w:val="auto"/>
                <w:sz w:val="18"/>
                <w:szCs w:val="18"/>
              </w:rPr>
              <w:t>Zakon o lokalnoj i područnoj (regionalnoj) samoupravi (N</w:t>
            </w:r>
            <w:r w:rsidR="002D70CE" w:rsidRPr="006B4B05">
              <w:rPr>
                <w:color w:val="auto"/>
                <w:sz w:val="18"/>
                <w:szCs w:val="18"/>
              </w:rPr>
              <w:t>arodne novine</w:t>
            </w:r>
            <w:r w:rsidRPr="006B4B05">
              <w:rPr>
                <w:color w:val="auto"/>
                <w:sz w:val="18"/>
                <w:szCs w:val="18"/>
              </w:rPr>
              <w:t>, broj: 33/01., 60/01. - vjerodostojno tumačenje, 106/03, 129/05, 109/07, 125/08., 36/09., 150/11., 144/12., 19/13.- pročišćeni tekst, 137/15.- ispravak, 123/17.</w:t>
            </w:r>
            <w:r w:rsidR="002F0AFF" w:rsidRPr="006B4B05">
              <w:rPr>
                <w:color w:val="auto"/>
                <w:sz w:val="18"/>
                <w:szCs w:val="18"/>
              </w:rPr>
              <w:t>,</w:t>
            </w:r>
            <w:r w:rsidRPr="006B4B05">
              <w:rPr>
                <w:color w:val="auto"/>
                <w:sz w:val="18"/>
                <w:szCs w:val="18"/>
              </w:rPr>
              <w:t xml:space="preserve"> 98/19.</w:t>
            </w:r>
            <w:r w:rsidR="002F0AFF" w:rsidRPr="006B4B05">
              <w:rPr>
                <w:color w:val="auto"/>
                <w:sz w:val="18"/>
                <w:szCs w:val="18"/>
              </w:rPr>
              <w:t xml:space="preserve"> i 144/20.</w:t>
            </w:r>
            <w:r w:rsidRPr="006B4B05">
              <w:rPr>
                <w:color w:val="auto"/>
                <w:sz w:val="18"/>
                <w:szCs w:val="18"/>
              </w:rPr>
              <w:t>)</w:t>
            </w:r>
          </w:p>
          <w:p w14:paraId="6BDC2C51" w14:textId="0F7262DE" w:rsidR="006E64A0" w:rsidRPr="006B4B05" w:rsidRDefault="006E64A0" w:rsidP="006B4B05">
            <w:pPr>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Zakona o financiranju političkih aktivnosti, izborne promidžbe i referenduma (N</w:t>
            </w:r>
            <w:r w:rsidR="002D70CE" w:rsidRPr="006B4B05">
              <w:rPr>
                <w:rFonts w:ascii="Times New Roman" w:eastAsia="Times New Roman" w:hAnsi="Times New Roman" w:cs="Times New Roman"/>
                <w:color w:val="auto"/>
                <w:sz w:val="18"/>
                <w:szCs w:val="18"/>
                <w:lang w:eastAsia="hr-HR"/>
              </w:rPr>
              <w:t>arodne novine</w:t>
            </w:r>
            <w:r w:rsidRPr="006B4B05">
              <w:rPr>
                <w:rFonts w:ascii="Times New Roman" w:eastAsia="Times New Roman" w:hAnsi="Times New Roman" w:cs="Times New Roman"/>
                <w:color w:val="auto"/>
                <w:sz w:val="18"/>
                <w:szCs w:val="18"/>
                <w:lang w:eastAsia="hr-HR"/>
              </w:rPr>
              <w:t>, broj: 29/19. i 98/19.)</w:t>
            </w:r>
          </w:p>
          <w:p w14:paraId="789D143C" w14:textId="32478D08" w:rsidR="006E64A0" w:rsidRPr="006B4B05" w:rsidRDefault="006E64A0" w:rsidP="006B4B05">
            <w:pPr>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Odluka o raspoređivanju sredstava za rad političkih stranaka i članova izabranih s liste grupe birača zastupljenih u Gradskom vijeću Grada za 202</w:t>
            </w:r>
            <w:r w:rsidR="00E2300F" w:rsidRPr="006B4B05">
              <w:rPr>
                <w:rFonts w:ascii="Times New Roman" w:eastAsia="Times New Roman" w:hAnsi="Times New Roman" w:cs="Times New Roman"/>
                <w:color w:val="auto"/>
                <w:sz w:val="18"/>
                <w:szCs w:val="18"/>
                <w:lang w:eastAsia="hr-HR"/>
              </w:rPr>
              <w:t>1</w:t>
            </w:r>
            <w:r w:rsidRPr="006B4B05">
              <w:rPr>
                <w:rFonts w:ascii="Times New Roman" w:eastAsia="Times New Roman" w:hAnsi="Times New Roman" w:cs="Times New Roman"/>
                <w:color w:val="auto"/>
                <w:sz w:val="18"/>
                <w:szCs w:val="18"/>
                <w:lang w:eastAsia="hr-HR"/>
              </w:rPr>
              <w:t>. godinu (Službene novine Grada Požege: 19/19., 2/20, i 6/20.)</w:t>
            </w:r>
          </w:p>
          <w:p w14:paraId="3D1E48E5" w14:textId="77777777" w:rsidR="0003726A" w:rsidRPr="006B4B05" w:rsidRDefault="0003726A"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Statut Grada Požege (Službene novine Grada Požege, broj: 3/13.,19/13., 5/14., 19/14., 4/18., 7/18.- pročišćeni tekst, 11/18.</w:t>
            </w:r>
            <w:r w:rsidR="007277D8" w:rsidRPr="006B4B05">
              <w:rPr>
                <w:rFonts w:ascii="Times New Roman" w:hAnsi="Times New Roman" w:cs="Times New Roman"/>
                <w:color w:val="auto"/>
                <w:sz w:val="18"/>
                <w:szCs w:val="18"/>
              </w:rPr>
              <w:t>,</w:t>
            </w:r>
            <w:r w:rsidRPr="006B4B05">
              <w:rPr>
                <w:rFonts w:ascii="Times New Roman" w:hAnsi="Times New Roman" w:cs="Times New Roman"/>
                <w:color w:val="auto"/>
                <w:sz w:val="18"/>
                <w:szCs w:val="18"/>
              </w:rPr>
              <w:t xml:space="preserve"> 12/19.</w:t>
            </w:r>
            <w:r w:rsidR="007277D8" w:rsidRPr="006B4B05">
              <w:rPr>
                <w:rFonts w:ascii="Times New Roman" w:hAnsi="Times New Roman" w:cs="Times New Roman"/>
                <w:color w:val="auto"/>
                <w:sz w:val="18"/>
                <w:szCs w:val="18"/>
              </w:rPr>
              <w:t xml:space="preserve"> i 2/20.</w:t>
            </w:r>
            <w:r w:rsidRPr="006B4B05">
              <w:rPr>
                <w:rFonts w:ascii="Times New Roman" w:hAnsi="Times New Roman" w:cs="Times New Roman"/>
                <w:color w:val="auto"/>
                <w:sz w:val="18"/>
                <w:szCs w:val="18"/>
              </w:rPr>
              <w:t>)</w:t>
            </w:r>
          </w:p>
        </w:tc>
      </w:tr>
      <w:tr w:rsidR="0003726A" w:rsidRPr="006B4B05" w14:paraId="57AFE6D9" w14:textId="77777777" w:rsidTr="00016CF0">
        <w:trPr>
          <w:trHeight w:val="1417"/>
          <w:jc w:val="center"/>
        </w:trPr>
        <w:tc>
          <w:tcPr>
            <w:tcW w:w="2122" w:type="dxa"/>
            <w:tcBorders>
              <w:top w:val="single" w:sz="4" w:space="0" w:color="00000A"/>
              <w:left w:val="single" w:sz="4" w:space="0" w:color="00000A"/>
              <w:bottom w:val="single" w:sz="4" w:space="0" w:color="auto"/>
              <w:right w:val="single" w:sz="4" w:space="0" w:color="00000A"/>
            </w:tcBorders>
            <w:vAlign w:val="center"/>
            <w:hideMark/>
          </w:tcPr>
          <w:p w14:paraId="08A14CB0"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tcPr>
          <w:p w14:paraId="2F07C226" w14:textId="7EA78597" w:rsidR="0003726A" w:rsidRPr="006B4B05" w:rsidRDefault="0003726A"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Ishodišta i pokazatelji na kojima se zasnivaju izračuni i ocjene potrebnih sredstava je Proračun Grada Požege za 202</w:t>
            </w:r>
            <w:r w:rsidR="00E2300F" w:rsidRPr="006B4B05">
              <w:rPr>
                <w:rFonts w:ascii="Times New Roman" w:hAnsi="Times New Roman" w:cs="Times New Roman"/>
                <w:color w:val="auto"/>
                <w:sz w:val="18"/>
                <w:szCs w:val="18"/>
              </w:rPr>
              <w:t>1</w:t>
            </w:r>
            <w:r w:rsidRPr="006B4B05">
              <w:rPr>
                <w:rFonts w:ascii="Times New Roman" w:hAnsi="Times New Roman" w:cs="Times New Roman"/>
                <w:color w:val="auto"/>
                <w:sz w:val="18"/>
                <w:szCs w:val="18"/>
              </w:rPr>
              <w:t>. godinu, stvarni troškovi iz prethodnih godina.</w:t>
            </w:r>
          </w:p>
        </w:tc>
      </w:tr>
      <w:tr w:rsidR="0003726A" w:rsidRPr="006B4B05" w14:paraId="5CB07FBE" w14:textId="77777777" w:rsidTr="00016CF0">
        <w:trPr>
          <w:trHeight w:val="799"/>
          <w:jc w:val="center"/>
        </w:trPr>
        <w:tc>
          <w:tcPr>
            <w:tcW w:w="2122" w:type="dxa"/>
            <w:tcBorders>
              <w:top w:val="single" w:sz="4" w:space="0" w:color="auto"/>
              <w:left w:val="single" w:sz="4" w:space="0" w:color="auto"/>
              <w:bottom w:val="single" w:sz="4" w:space="0" w:color="00000A"/>
              <w:right w:val="single" w:sz="4" w:space="0" w:color="auto"/>
            </w:tcBorders>
            <w:vAlign w:val="center"/>
            <w:hideMark/>
          </w:tcPr>
          <w:p w14:paraId="1237F1C5"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auto"/>
              <w:bottom w:val="single" w:sz="4" w:space="0" w:color="00000A"/>
              <w:right w:val="single" w:sz="4" w:space="0" w:color="00000A"/>
            </w:tcBorders>
            <w:hideMark/>
          </w:tcPr>
          <w:tbl>
            <w:tblPr>
              <w:tblW w:w="78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2268"/>
              <w:gridCol w:w="1247"/>
              <w:gridCol w:w="1247"/>
              <w:gridCol w:w="1247"/>
              <w:gridCol w:w="1304"/>
            </w:tblGrid>
            <w:tr w:rsidR="007010EB" w:rsidRPr="006B4B05" w14:paraId="1A73EF8C" w14:textId="0ABE9D00" w:rsidTr="00497001">
              <w:trPr>
                <w:trHeight w:val="256"/>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0742CB5E" w14:textId="77777777" w:rsidR="007010EB" w:rsidRPr="006B4B05" w:rsidRDefault="007010EB" w:rsidP="00497001">
                  <w:pPr>
                    <w:spacing w:after="0" w:line="240" w:lineRule="auto"/>
                    <w:jc w:val="center"/>
                    <w:rPr>
                      <w:rFonts w:ascii="Times New Roman" w:hAnsi="Times New Roman" w:cs="Times New Roman"/>
                      <w:b/>
                      <w:color w:val="auto"/>
                      <w:sz w:val="18"/>
                      <w:szCs w:val="18"/>
                    </w:rPr>
                  </w:pPr>
                  <w:proofErr w:type="spellStart"/>
                  <w:r w:rsidRPr="006B4B05">
                    <w:rPr>
                      <w:rFonts w:ascii="Times New Roman" w:hAnsi="Times New Roman" w:cs="Times New Roman"/>
                      <w:b/>
                      <w:color w:val="auto"/>
                      <w:sz w:val="18"/>
                      <w:szCs w:val="18"/>
                    </w:rPr>
                    <w:t>R.b</w:t>
                  </w:r>
                  <w:proofErr w:type="spellEnd"/>
                  <w:r w:rsidRPr="006B4B05">
                    <w:rPr>
                      <w:rFonts w:ascii="Times New Roman" w:hAnsi="Times New Roman" w:cs="Times New Roman"/>
                      <w:b/>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28807C7D" w14:textId="77777777" w:rsidR="007010EB" w:rsidRPr="006B4B05" w:rsidRDefault="007010EB" w:rsidP="00497001">
                  <w:pPr>
                    <w:spacing w:after="0" w:line="240" w:lineRule="auto"/>
                    <w:jc w:val="center"/>
                    <w:rPr>
                      <w:rFonts w:ascii="Times New Roman" w:hAnsi="Times New Roman" w:cs="Times New Roman"/>
                      <w:b/>
                      <w:color w:val="auto"/>
                      <w:sz w:val="18"/>
                      <w:szCs w:val="18"/>
                    </w:rPr>
                  </w:pPr>
                  <w:r w:rsidRPr="006B4B05">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43488BF" w14:textId="4804FFAD" w:rsidR="007010EB" w:rsidRPr="006B4B05" w:rsidRDefault="00497001"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b/>
                      <w:color w:val="auto"/>
                      <w:sz w:val="18"/>
                      <w:szCs w:val="18"/>
                    </w:rPr>
                    <w:t>IZVORNI PLAN</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E6EF036" w14:textId="36F894CD" w:rsidR="007010EB" w:rsidRPr="006B4B05" w:rsidRDefault="00497001" w:rsidP="00497001">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10225E1" w14:textId="091245E2" w:rsidR="007010EB" w:rsidRPr="006B4B05" w:rsidRDefault="00497001" w:rsidP="00497001">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TEKUĆI PLAN</w:t>
                  </w:r>
                </w:p>
              </w:tc>
              <w:tc>
                <w:tcPr>
                  <w:tcW w:w="1304" w:type="dxa"/>
                  <w:tcBorders>
                    <w:top w:val="single" w:sz="4" w:space="0" w:color="00000A"/>
                    <w:left w:val="single" w:sz="4" w:space="0" w:color="00000A"/>
                    <w:bottom w:val="single" w:sz="4" w:space="0" w:color="00000A"/>
                    <w:right w:val="single" w:sz="4" w:space="0" w:color="00000A"/>
                  </w:tcBorders>
                  <w:vAlign w:val="center"/>
                </w:tcPr>
                <w:p w14:paraId="4D99CF95" w14:textId="7C8391EF" w:rsidR="007010EB" w:rsidRPr="00497001" w:rsidRDefault="00497001" w:rsidP="00497001">
                  <w:pPr>
                    <w:spacing w:after="0" w:line="240" w:lineRule="auto"/>
                    <w:jc w:val="center"/>
                    <w:rPr>
                      <w:rFonts w:ascii="Times New Roman" w:hAnsi="Times New Roman" w:cs="Times New Roman"/>
                      <w:b/>
                      <w:bCs/>
                      <w:color w:val="auto"/>
                      <w:sz w:val="16"/>
                      <w:szCs w:val="16"/>
                    </w:rPr>
                  </w:pPr>
                  <w:r w:rsidRPr="00497001">
                    <w:rPr>
                      <w:rFonts w:ascii="Times New Roman" w:hAnsi="Times New Roman" w:cs="Times New Roman"/>
                      <w:b/>
                      <w:color w:val="auto"/>
                      <w:sz w:val="16"/>
                      <w:szCs w:val="16"/>
                    </w:rPr>
                    <w:t>REALIZACIJA 30.06.2021.</w:t>
                  </w:r>
                </w:p>
              </w:tc>
            </w:tr>
            <w:tr w:rsidR="007010EB" w:rsidRPr="006B4B05" w14:paraId="2ED931AC" w14:textId="20BD6504" w:rsidTr="00497001">
              <w:trPr>
                <w:trHeight w:val="237"/>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6CB99A49" w14:textId="77777777" w:rsidR="007010EB" w:rsidRPr="006B4B05" w:rsidRDefault="007010EB"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2760C6DA" w14:textId="77777777" w:rsidR="007010EB" w:rsidRPr="006B4B05" w:rsidRDefault="007010EB"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Donacije političkim strankama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6B95510" w14:textId="77777777" w:rsidR="007010EB" w:rsidRPr="006B4B05" w:rsidRDefault="007010EB" w:rsidP="00497001">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180.000,00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F0125AC" w14:textId="007F4BD1" w:rsidR="007010EB" w:rsidRPr="006B4B05" w:rsidRDefault="007010EB" w:rsidP="00497001">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A0F0FAC" w14:textId="77777777" w:rsidR="007010EB" w:rsidRPr="006B4B05" w:rsidRDefault="007010EB" w:rsidP="00497001">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76.500,00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1CD914C9" w14:textId="21837B78" w:rsidR="007010EB" w:rsidRPr="006B4B05" w:rsidRDefault="007010EB" w:rsidP="00497001">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17.645,46</w:t>
                  </w:r>
                </w:p>
              </w:tc>
            </w:tr>
            <w:tr w:rsidR="007010EB" w:rsidRPr="006B4B05" w14:paraId="04AC59E9" w14:textId="4EFF1DB0" w:rsidTr="00497001">
              <w:trPr>
                <w:trHeight w:val="256"/>
              </w:trPr>
              <w:tc>
                <w:tcPr>
                  <w:tcW w:w="567" w:type="dxa"/>
                  <w:tcBorders>
                    <w:top w:val="single" w:sz="4" w:space="0" w:color="00000A"/>
                    <w:left w:val="single" w:sz="4" w:space="0" w:color="00000A"/>
                    <w:bottom w:val="single" w:sz="4" w:space="0" w:color="00000A"/>
                    <w:right w:val="single" w:sz="4" w:space="0" w:color="00000A"/>
                  </w:tcBorders>
                </w:tcPr>
                <w:p w14:paraId="5D535472" w14:textId="77777777" w:rsidR="007010EB" w:rsidRPr="006B4B05" w:rsidRDefault="007010EB" w:rsidP="006B4B05">
                  <w:pPr>
                    <w:spacing w:after="0" w:line="240" w:lineRule="auto"/>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60DB85C2" w14:textId="77777777" w:rsidR="007010EB" w:rsidRPr="006B4B05" w:rsidRDefault="007010EB"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0A75657" w14:textId="77777777" w:rsidR="007010EB" w:rsidRPr="006B4B05" w:rsidRDefault="007010EB" w:rsidP="00497001">
                  <w:pPr>
                    <w:spacing w:after="0" w:line="240" w:lineRule="auto"/>
                    <w:jc w:val="right"/>
                    <w:rPr>
                      <w:rFonts w:ascii="Times New Roman" w:hAnsi="Times New Roman" w:cs="Times New Roman"/>
                      <w:b/>
                      <w:color w:val="auto"/>
                      <w:sz w:val="18"/>
                      <w:szCs w:val="18"/>
                    </w:rPr>
                  </w:pPr>
                  <w:r w:rsidRPr="006B4B05">
                    <w:rPr>
                      <w:rFonts w:ascii="Times New Roman" w:hAnsi="Times New Roman" w:cs="Times New Roman"/>
                      <w:b/>
                      <w:color w:val="auto"/>
                      <w:sz w:val="18"/>
                      <w:szCs w:val="18"/>
                    </w:rPr>
                    <w:t>180.000,00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EA832E8" w14:textId="2E8C3B43" w:rsidR="007010EB" w:rsidRPr="006B4B05" w:rsidRDefault="007010EB" w:rsidP="00497001">
                  <w:pPr>
                    <w:spacing w:after="0" w:line="240" w:lineRule="auto"/>
                    <w:jc w:val="right"/>
                    <w:rPr>
                      <w:rFonts w:ascii="Times New Roman" w:hAnsi="Times New Roman" w:cs="Times New Roman"/>
                      <w:b/>
                      <w:color w:val="auto"/>
                      <w:sz w:val="18"/>
                      <w:szCs w:val="18"/>
                    </w:rPr>
                  </w:pPr>
                  <w:r w:rsidRPr="006B4B05">
                    <w:rPr>
                      <w:rFonts w:ascii="Times New Roman" w:hAnsi="Times New Roman" w:cs="Times New Roman"/>
                      <w:b/>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5B5A5F3" w14:textId="77777777" w:rsidR="007010EB" w:rsidRPr="006B4B05" w:rsidRDefault="007010EB" w:rsidP="00497001">
                  <w:pPr>
                    <w:spacing w:after="0" w:line="240" w:lineRule="auto"/>
                    <w:jc w:val="right"/>
                    <w:rPr>
                      <w:rFonts w:ascii="Times New Roman" w:hAnsi="Times New Roman" w:cs="Times New Roman"/>
                      <w:b/>
                      <w:color w:val="auto"/>
                      <w:sz w:val="18"/>
                      <w:szCs w:val="18"/>
                    </w:rPr>
                  </w:pPr>
                  <w:r w:rsidRPr="006B4B05">
                    <w:rPr>
                      <w:rFonts w:ascii="Times New Roman" w:hAnsi="Times New Roman" w:cs="Times New Roman"/>
                      <w:b/>
                      <w:color w:val="auto"/>
                      <w:sz w:val="18"/>
                      <w:szCs w:val="18"/>
                    </w:rPr>
                    <w:t>76.500,00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2C22CB65" w14:textId="4ED921FA" w:rsidR="007010EB" w:rsidRPr="006B4B05" w:rsidRDefault="007010EB" w:rsidP="00497001">
                  <w:pPr>
                    <w:spacing w:after="0" w:line="240" w:lineRule="auto"/>
                    <w:jc w:val="right"/>
                    <w:rPr>
                      <w:rFonts w:ascii="Times New Roman" w:hAnsi="Times New Roman" w:cs="Times New Roman"/>
                      <w:b/>
                      <w:color w:val="auto"/>
                      <w:sz w:val="18"/>
                      <w:szCs w:val="18"/>
                    </w:rPr>
                  </w:pPr>
                  <w:r w:rsidRPr="006B4B05">
                    <w:rPr>
                      <w:rFonts w:ascii="Times New Roman" w:hAnsi="Times New Roman" w:cs="Times New Roman"/>
                      <w:b/>
                      <w:color w:val="auto"/>
                      <w:sz w:val="18"/>
                      <w:szCs w:val="18"/>
                    </w:rPr>
                    <w:t>17.645,46</w:t>
                  </w:r>
                </w:p>
              </w:tc>
            </w:tr>
          </w:tbl>
          <w:p w14:paraId="6301F212" w14:textId="77777777" w:rsidR="0003726A" w:rsidRPr="006B4B05" w:rsidRDefault="0003726A" w:rsidP="006B4B05">
            <w:pPr>
              <w:spacing w:after="0" w:line="240" w:lineRule="auto"/>
              <w:rPr>
                <w:rFonts w:ascii="Times New Roman" w:hAnsi="Times New Roman" w:cs="Times New Roman"/>
                <w:color w:val="auto"/>
                <w:sz w:val="18"/>
                <w:szCs w:val="18"/>
                <w:lang w:eastAsia="en-US"/>
              </w:rPr>
            </w:pPr>
          </w:p>
        </w:tc>
      </w:tr>
      <w:tr w:rsidR="0003726A" w:rsidRPr="006B4B05" w14:paraId="3C517CFE" w14:textId="77777777" w:rsidTr="00016CF0">
        <w:trPr>
          <w:trHeight w:val="27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A2188BE"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7387D05D" w14:textId="77777777" w:rsidR="0003726A" w:rsidRPr="006B4B05" w:rsidRDefault="0003726A"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1201 DRUŠTVO NAŠA DJECA</w:t>
            </w:r>
          </w:p>
        </w:tc>
      </w:tr>
      <w:tr w:rsidR="0003726A" w:rsidRPr="006B4B05" w14:paraId="73A34552" w14:textId="77777777" w:rsidTr="00016CF0">
        <w:trPr>
          <w:trHeight w:val="553"/>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D34E3D5"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hideMark/>
          </w:tcPr>
          <w:p w14:paraId="111527C4" w14:textId="77777777" w:rsidR="0003726A" w:rsidRPr="006B4B05" w:rsidRDefault="0003726A"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Društvo Naša djeca je udruga koja se bavi osmišljavanjem i organiziranjem slobodnog vremena djece predškolske i školske dobi. Cilj ovoga Programa je ostvarenje sadržaja kojima se potiče kreativnost, stvaralaštvo i potencijalna darovitost djece i učenika. Grad Požega sufinancira rad udruge.</w:t>
            </w:r>
          </w:p>
        </w:tc>
      </w:tr>
      <w:tr w:rsidR="0003726A" w:rsidRPr="006B4B05" w14:paraId="3FCA8E02" w14:textId="77777777" w:rsidTr="00016CF0">
        <w:trPr>
          <w:trHeight w:val="121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9A740B1"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tcPr>
          <w:p w14:paraId="0069A158" w14:textId="62872E58" w:rsidR="0003726A" w:rsidRPr="006B4B05" w:rsidRDefault="0003726A" w:rsidP="006B4B05">
            <w:pPr>
              <w:pStyle w:val="ListParagraph"/>
              <w:numPr>
                <w:ilvl w:val="0"/>
                <w:numId w:val="2"/>
              </w:numPr>
              <w:ind w:left="0"/>
              <w:rPr>
                <w:color w:val="auto"/>
                <w:sz w:val="18"/>
                <w:szCs w:val="18"/>
              </w:rPr>
            </w:pPr>
            <w:r w:rsidRPr="006B4B05">
              <w:rPr>
                <w:color w:val="auto"/>
                <w:sz w:val="18"/>
                <w:szCs w:val="18"/>
              </w:rPr>
              <w:t>Zakon o lokalnoj i područnoj (regionalnoj) samoupravi (N</w:t>
            </w:r>
            <w:r w:rsidR="007010EB" w:rsidRPr="006B4B05">
              <w:rPr>
                <w:color w:val="auto"/>
                <w:sz w:val="18"/>
                <w:szCs w:val="18"/>
              </w:rPr>
              <w:t>arodne novine</w:t>
            </w:r>
            <w:r w:rsidRPr="006B4B05">
              <w:rPr>
                <w:color w:val="auto"/>
                <w:sz w:val="18"/>
                <w:szCs w:val="18"/>
              </w:rPr>
              <w:t>, broj: 33/01., 60/01. - vjerodostojno tumačenje, 106/03, 129/05, 109/07, 125/08., 36/09., 150/11., 144/12., 19/13.- pročišćeni tekst, 137/15.- ispravak, 123/17.</w:t>
            </w:r>
            <w:r w:rsidR="002F0AFF" w:rsidRPr="006B4B05">
              <w:rPr>
                <w:color w:val="auto"/>
                <w:sz w:val="18"/>
                <w:szCs w:val="18"/>
              </w:rPr>
              <w:t>,</w:t>
            </w:r>
            <w:r w:rsidRPr="006B4B05">
              <w:rPr>
                <w:color w:val="auto"/>
                <w:sz w:val="18"/>
                <w:szCs w:val="18"/>
              </w:rPr>
              <w:t xml:space="preserve"> 98/19.</w:t>
            </w:r>
            <w:r w:rsidR="002F0AFF" w:rsidRPr="006B4B05">
              <w:rPr>
                <w:color w:val="auto"/>
                <w:sz w:val="18"/>
                <w:szCs w:val="18"/>
              </w:rPr>
              <w:t xml:space="preserve"> i 144/20.</w:t>
            </w:r>
            <w:r w:rsidRPr="006B4B05">
              <w:rPr>
                <w:color w:val="auto"/>
                <w:sz w:val="18"/>
                <w:szCs w:val="18"/>
              </w:rPr>
              <w:t>)</w:t>
            </w:r>
          </w:p>
          <w:p w14:paraId="6F5F54AE" w14:textId="405FDBF9" w:rsidR="0003726A" w:rsidRPr="006B4B05" w:rsidRDefault="0003726A" w:rsidP="006B4B05">
            <w:pPr>
              <w:pStyle w:val="ListParagraph"/>
              <w:numPr>
                <w:ilvl w:val="0"/>
                <w:numId w:val="2"/>
              </w:numPr>
              <w:ind w:left="0"/>
              <w:rPr>
                <w:color w:val="auto"/>
                <w:sz w:val="18"/>
                <w:szCs w:val="18"/>
              </w:rPr>
            </w:pPr>
            <w:r w:rsidRPr="006B4B05">
              <w:rPr>
                <w:color w:val="auto"/>
                <w:sz w:val="18"/>
                <w:szCs w:val="18"/>
              </w:rPr>
              <w:t>Zakon o udrugama (N</w:t>
            </w:r>
            <w:r w:rsidR="007010EB" w:rsidRPr="006B4B05">
              <w:rPr>
                <w:color w:val="auto"/>
                <w:sz w:val="18"/>
                <w:szCs w:val="18"/>
              </w:rPr>
              <w:t>arodne novine</w:t>
            </w:r>
            <w:r w:rsidRPr="006B4B05">
              <w:rPr>
                <w:color w:val="auto"/>
                <w:sz w:val="18"/>
                <w:szCs w:val="18"/>
              </w:rPr>
              <w:t>, broj: 74/14.</w:t>
            </w:r>
            <w:r w:rsidR="006E64A0" w:rsidRPr="006B4B05">
              <w:rPr>
                <w:color w:val="auto"/>
                <w:sz w:val="18"/>
                <w:szCs w:val="18"/>
              </w:rPr>
              <w:t>,</w:t>
            </w:r>
            <w:r w:rsidRPr="006B4B05">
              <w:rPr>
                <w:color w:val="auto"/>
                <w:sz w:val="18"/>
                <w:szCs w:val="18"/>
              </w:rPr>
              <w:t xml:space="preserve"> 70/17.</w:t>
            </w:r>
            <w:r w:rsidR="006E64A0" w:rsidRPr="006B4B05">
              <w:rPr>
                <w:color w:val="auto"/>
                <w:sz w:val="18"/>
                <w:szCs w:val="18"/>
              </w:rPr>
              <w:t xml:space="preserve"> i 98/19.</w:t>
            </w:r>
            <w:r w:rsidRPr="006B4B05">
              <w:rPr>
                <w:color w:val="auto"/>
                <w:sz w:val="18"/>
                <w:szCs w:val="18"/>
              </w:rPr>
              <w:t>)</w:t>
            </w:r>
          </w:p>
          <w:p w14:paraId="37407B64" w14:textId="11DA8E53" w:rsidR="0003726A" w:rsidRPr="006B4B05" w:rsidRDefault="0003726A" w:rsidP="006B4B05">
            <w:pPr>
              <w:pStyle w:val="ListParagraph"/>
              <w:numPr>
                <w:ilvl w:val="0"/>
                <w:numId w:val="2"/>
              </w:numPr>
              <w:ind w:left="0"/>
              <w:rPr>
                <w:color w:val="auto"/>
                <w:sz w:val="18"/>
                <w:szCs w:val="18"/>
              </w:rPr>
            </w:pPr>
            <w:r w:rsidRPr="006B4B05">
              <w:rPr>
                <w:color w:val="auto"/>
                <w:sz w:val="18"/>
                <w:szCs w:val="18"/>
              </w:rPr>
              <w:t xml:space="preserve">Statut Grada Požege (Službene novine Grada Požege, broj: </w:t>
            </w:r>
            <w:r w:rsidR="006E64A0" w:rsidRPr="006B4B05">
              <w:rPr>
                <w:color w:val="auto"/>
                <w:sz w:val="18"/>
                <w:szCs w:val="18"/>
              </w:rPr>
              <w:t>2/2</w:t>
            </w:r>
            <w:r w:rsidR="007010EB" w:rsidRPr="006B4B05">
              <w:rPr>
                <w:color w:val="auto"/>
                <w:sz w:val="18"/>
                <w:szCs w:val="18"/>
              </w:rPr>
              <w:t>1</w:t>
            </w:r>
            <w:r w:rsidR="006E64A0" w:rsidRPr="006B4B05">
              <w:rPr>
                <w:color w:val="auto"/>
                <w:sz w:val="18"/>
                <w:szCs w:val="18"/>
              </w:rPr>
              <w:t>.</w:t>
            </w:r>
            <w:r w:rsidRPr="006B4B05">
              <w:rPr>
                <w:color w:val="auto"/>
                <w:sz w:val="18"/>
                <w:szCs w:val="18"/>
              </w:rPr>
              <w:t>)</w:t>
            </w:r>
          </w:p>
        </w:tc>
      </w:tr>
      <w:tr w:rsidR="0003726A" w:rsidRPr="006B4B05" w14:paraId="18C9655F" w14:textId="77777777" w:rsidTr="00016CF0">
        <w:trPr>
          <w:trHeight w:val="137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8B6C508"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tcPr>
          <w:p w14:paraId="76B1A9BB" w14:textId="1C59B2D2" w:rsidR="0003726A" w:rsidRPr="006B4B05" w:rsidRDefault="0003726A"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Plan Proračuna Grada Požege za 202</w:t>
            </w:r>
            <w:r w:rsidR="00E2300F" w:rsidRPr="006B4B05">
              <w:rPr>
                <w:rFonts w:ascii="Times New Roman" w:hAnsi="Times New Roman" w:cs="Times New Roman"/>
                <w:color w:val="auto"/>
                <w:sz w:val="18"/>
                <w:szCs w:val="18"/>
              </w:rPr>
              <w:t>1</w:t>
            </w:r>
            <w:r w:rsidRPr="006B4B05">
              <w:rPr>
                <w:rFonts w:ascii="Times New Roman" w:hAnsi="Times New Roman" w:cs="Times New Roman"/>
                <w:color w:val="auto"/>
                <w:sz w:val="18"/>
                <w:szCs w:val="18"/>
              </w:rPr>
              <w:t>. godinu stvarni troškovi iz prethodnih godina, potrebe ciljanih skupina i rezultati prethodnog rada korisnika.</w:t>
            </w:r>
          </w:p>
        </w:tc>
      </w:tr>
      <w:tr w:rsidR="0003726A" w:rsidRPr="006B4B05" w14:paraId="7B23BD0B" w14:textId="77777777" w:rsidTr="00016CF0">
        <w:trPr>
          <w:trHeight w:val="75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01429980"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78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2268"/>
              <w:gridCol w:w="1247"/>
              <w:gridCol w:w="1247"/>
              <w:gridCol w:w="1247"/>
              <w:gridCol w:w="1304"/>
            </w:tblGrid>
            <w:tr w:rsidR="007010EB" w:rsidRPr="006B4B05" w14:paraId="06F33AD5" w14:textId="6BA789FB" w:rsidTr="00497001">
              <w:trPr>
                <w:trHeight w:val="230"/>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73076883" w14:textId="77777777" w:rsidR="007010EB" w:rsidRPr="006B4B05" w:rsidRDefault="007010EB" w:rsidP="00497001">
                  <w:pPr>
                    <w:spacing w:after="0" w:line="240" w:lineRule="auto"/>
                    <w:jc w:val="center"/>
                    <w:rPr>
                      <w:rFonts w:ascii="Times New Roman" w:hAnsi="Times New Roman" w:cs="Times New Roman"/>
                      <w:b/>
                      <w:color w:val="auto"/>
                      <w:sz w:val="18"/>
                      <w:szCs w:val="18"/>
                    </w:rPr>
                  </w:pPr>
                  <w:proofErr w:type="spellStart"/>
                  <w:r w:rsidRPr="006B4B05">
                    <w:rPr>
                      <w:rFonts w:ascii="Times New Roman" w:hAnsi="Times New Roman" w:cs="Times New Roman"/>
                      <w:b/>
                      <w:color w:val="auto"/>
                      <w:sz w:val="18"/>
                      <w:szCs w:val="18"/>
                    </w:rPr>
                    <w:t>R.b</w:t>
                  </w:r>
                  <w:proofErr w:type="spellEnd"/>
                  <w:r w:rsidRPr="006B4B05">
                    <w:rPr>
                      <w:rFonts w:ascii="Times New Roman" w:hAnsi="Times New Roman" w:cs="Times New Roman"/>
                      <w:b/>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7E415F73" w14:textId="77777777" w:rsidR="007010EB" w:rsidRPr="006B4B05" w:rsidRDefault="007010EB" w:rsidP="00497001">
                  <w:pPr>
                    <w:spacing w:after="0" w:line="240" w:lineRule="auto"/>
                    <w:jc w:val="center"/>
                    <w:rPr>
                      <w:rFonts w:ascii="Times New Roman" w:hAnsi="Times New Roman" w:cs="Times New Roman"/>
                      <w:b/>
                      <w:color w:val="auto"/>
                      <w:sz w:val="18"/>
                      <w:szCs w:val="18"/>
                    </w:rPr>
                  </w:pPr>
                  <w:r w:rsidRPr="006B4B05">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CF7BFE1" w14:textId="2A43BA7C" w:rsidR="007010EB" w:rsidRPr="006B4B05" w:rsidRDefault="00497001"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b/>
                      <w:color w:val="auto"/>
                      <w:sz w:val="18"/>
                      <w:szCs w:val="18"/>
                    </w:rPr>
                    <w:t>IZVORNI PLAN</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788F361" w14:textId="15923475" w:rsidR="007010EB" w:rsidRPr="006B4B05" w:rsidRDefault="00497001" w:rsidP="00497001">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BEDA582" w14:textId="2185AAAC" w:rsidR="007010EB" w:rsidRPr="006B4B05" w:rsidRDefault="00497001" w:rsidP="00497001">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TEKUĆI PLAN</w:t>
                  </w:r>
                </w:p>
              </w:tc>
              <w:tc>
                <w:tcPr>
                  <w:tcW w:w="1304" w:type="dxa"/>
                  <w:tcBorders>
                    <w:top w:val="single" w:sz="4" w:space="0" w:color="00000A"/>
                    <w:left w:val="single" w:sz="4" w:space="0" w:color="00000A"/>
                    <w:bottom w:val="single" w:sz="4" w:space="0" w:color="00000A"/>
                    <w:right w:val="single" w:sz="4" w:space="0" w:color="00000A"/>
                  </w:tcBorders>
                  <w:vAlign w:val="center"/>
                </w:tcPr>
                <w:p w14:paraId="15656131" w14:textId="071CE0F2" w:rsidR="007010EB" w:rsidRPr="00497001" w:rsidRDefault="00497001" w:rsidP="00497001">
                  <w:pPr>
                    <w:spacing w:after="0" w:line="240" w:lineRule="auto"/>
                    <w:jc w:val="center"/>
                    <w:rPr>
                      <w:rFonts w:ascii="Times New Roman" w:hAnsi="Times New Roman" w:cs="Times New Roman"/>
                      <w:b/>
                      <w:bCs/>
                      <w:color w:val="auto"/>
                      <w:sz w:val="16"/>
                      <w:szCs w:val="16"/>
                    </w:rPr>
                  </w:pPr>
                  <w:r w:rsidRPr="00497001">
                    <w:rPr>
                      <w:rFonts w:ascii="Times New Roman" w:hAnsi="Times New Roman" w:cs="Times New Roman"/>
                      <w:b/>
                      <w:color w:val="auto"/>
                      <w:sz w:val="16"/>
                      <w:szCs w:val="16"/>
                    </w:rPr>
                    <w:t>REALIZACIJA 30.06.2021.</w:t>
                  </w:r>
                </w:p>
              </w:tc>
            </w:tr>
            <w:tr w:rsidR="007010EB" w:rsidRPr="006B4B05" w14:paraId="572F18BC" w14:textId="6D4E43C7" w:rsidTr="00497001">
              <w:trPr>
                <w:trHeight w:val="230"/>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3C249F3F" w14:textId="77777777" w:rsidR="007010EB" w:rsidRPr="006B4B05" w:rsidRDefault="007010EB"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63FE119F" w14:textId="4BD6C883" w:rsidR="007010EB" w:rsidRPr="006B4B05" w:rsidRDefault="007010EB"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Osnovna aktivnost Društva naša djeca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4F6E385" w14:textId="77777777" w:rsidR="007010EB" w:rsidRPr="006B4B05" w:rsidRDefault="007010EB" w:rsidP="00497001">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8.000,00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E83283B" w14:textId="0DC6D210" w:rsidR="007010EB" w:rsidRPr="006B4B05" w:rsidRDefault="007010EB" w:rsidP="00497001">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8AB1AC6" w14:textId="77777777" w:rsidR="007010EB" w:rsidRPr="006B4B05" w:rsidRDefault="007010EB" w:rsidP="00497001">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8.000,00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6E8B2539" w14:textId="6FC18EFA" w:rsidR="007010EB" w:rsidRPr="006B4B05" w:rsidRDefault="007010EB" w:rsidP="00497001">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1.017,53</w:t>
                  </w:r>
                </w:p>
              </w:tc>
            </w:tr>
            <w:tr w:rsidR="007010EB" w:rsidRPr="006B4B05" w14:paraId="6222D16D" w14:textId="6B1FE654" w:rsidTr="00497001">
              <w:trPr>
                <w:trHeight w:val="230"/>
              </w:trPr>
              <w:tc>
                <w:tcPr>
                  <w:tcW w:w="567" w:type="dxa"/>
                  <w:tcBorders>
                    <w:top w:val="single" w:sz="4" w:space="0" w:color="00000A"/>
                    <w:left w:val="single" w:sz="4" w:space="0" w:color="00000A"/>
                    <w:bottom w:val="single" w:sz="4" w:space="0" w:color="00000A"/>
                    <w:right w:val="single" w:sz="4" w:space="0" w:color="00000A"/>
                  </w:tcBorders>
                </w:tcPr>
                <w:p w14:paraId="44D4D969" w14:textId="77777777" w:rsidR="007010EB" w:rsidRPr="006B4B05" w:rsidRDefault="007010EB" w:rsidP="006B4B05">
                  <w:pPr>
                    <w:spacing w:after="0" w:line="240" w:lineRule="auto"/>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34A56750" w14:textId="77777777" w:rsidR="007010EB" w:rsidRPr="006B4B05" w:rsidRDefault="007010EB"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8793D8E" w14:textId="77777777" w:rsidR="007010EB" w:rsidRPr="006B4B05" w:rsidRDefault="007010EB" w:rsidP="00497001">
                  <w:pPr>
                    <w:spacing w:after="0" w:line="240" w:lineRule="auto"/>
                    <w:jc w:val="right"/>
                    <w:rPr>
                      <w:rFonts w:ascii="Times New Roman" w:hAnsi="Times New Roman" w:cs="Times New Roman"/>
                      <w:b/>
                      <w:color w:val="auto"/>
                      <w:sz w:val="18"/>
                      <w:szCs w:val="18"/>
                    </w:rPr>
                  </w:pPr>
                  <w:r w:rsidRPr="006B4B05">
                    <w:rPr>
                      <w:rFonts w:ascii="Times New Roman" w:hAnsi="Times New Roman" w:cs="Times New Roman"/>
                      <w:b/>
                      <w:color w:val="auto"/>
                      <w:sz w:val="18"/>
                      <w:szCs w:val="18"/>
                    </w:rPr>
                    <w:t>8.000,00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E3B5417" w14:textId="1F755BCC" w:rsidR="007010EB" w:rsidRPr="006B4B05" w:rsidRDefault="007010EB" w:rsidP="00497001">
                  <w:pPr>
                    <w:spacing w:after="0" w:line="240" w:lineRule="auto"/>
                    <w:jc w:val="right"/>
                    <w:rPr>
                      <w:rFonts w:ascii="Times New Roman" w:hAnsi="Times New Roman" w:cs="Times New Roman"/>
                      <w:b/>
                      <w:color w:val="auto"/>
                      <w:sz w:val="18"/>
                      <w:szCs w:val="18"/>
                    </w:rPr>
                  </w:pPr>
                  <w:r w:rsidRPr="006B4B05">
                    <w:rPr>
                      <w:rFonts w:ascii="Times New Roman" w:hAnsi="Times New Roman" w:cs="Times New Roman"/>
                      <w:b/>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515D895" w14:textId="77777777" w:rsidR="007010EB" w:rsidRPr="006B4B05" w:rsidRDefault="007010EB" w:rsidP="00497001">
                  <w:pPr>
                    <w:spacing w:after="0" w:line="240" w:lineRule="auto"/>
                    <w:jc w:val="right"/>
                    <w:rPr>
                      <w:rFonts w:ascii="Times New Roman" w:hAnsi="Times New Roman" w:cs="Times New Roman"/>
                      <w:b/>
                      <w:color w:val="auto"/>
                      <w:sz w:val="18"/>
                      <w:szCs w:val="18"/>
                    </w:rPr>
                  </w:pPr>
                  <w:r w:rsidRPr="006B4B05">
                    <w:rPr>
                      <w:rFonts w:ascii="Times New Roman" w:hAnsi="Times New Roman" w:cs="Times New Roman"/>
                      <w:b/>
                      <w:color w:val="auto"/>
                      <w:sz w:val="18"/>
                      <w:szCs w:val="18"/>
                    </w:rPr>
                    <w:t>8.000,00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41D410A3" w14:textId="3F8A59F3" w:rsidR="007010EB" w:rsidRPr="006B4B05" w:rsidRDefault="007010EB" w:rsidP="00497001">
                  <w:pPr>
                    <w:spacing w:after="0" w:line="240" w:lineRule="auto"/>
                    <w:jc w:val="right"/>
                    <w:rPr>
                      <w:rFonts w:ascii="Times New Roman" w:hAnsi="Times New Roman" w:cs="Times New Roman"/>
                      <w:b/>
                      <w:color w:val="auto"/>
                      <w:sz w:val="18"/>
                      <w:szCs w:val="18"/>
                    </w:rPr>
                  </w:pPr>
                  <w:r w:rsidRPr="006B4B05">
                    <w:rPr>
                      <w:rFonts w:ascii="Times New Roman" w:hAnsi="Times New Roman" w:cs="Times New Roman"/>
                      <w:b/>
                      <w:color w:val="auto"/>
                      <w:sz w:val="18"/>
                      <w:szCs w:val="18"/>
                    </w:rPr>
                    <w:t>1.017,53</w:t>
                  </w:r>
                </w:p>
              </w:tc>
            </w:tr>
          </w:tbl>
          <w:p w14:paraId="6CC921D4" w14:textId="77777777" w:rsidR="0003726A" w:rsidRPr="006B4B05" w:rsidRDefault="0003726A" w:rsidP="006B4B05">
            <w:pPr>
              <w:spacing w:after="0" w:line="240" w:lineRule="auto"/>
              <w:rPr>
                <w:rFonts w:ascii="Times New Roman" w:hAnsi="Times New Roman" w:cs="Times New Roman"/>
                <w:color w:val="auto"/>
                <w:sz w:val="18"/>
                <w:szCs w:val="18"/>
                <w:lang w:eastAsia="en-US"/>
              </w:rPr>
            </w:pPr>
          </w:p>
        </w:tc>
      </w:tr>
      <w:tr w:rsidR="0003726A" w:rsidRPr="006B4B05" w14:paraId="5AC1DC5B" w14:textId="77777777" w:rsidTr="00016CF0">
        <w:trPr>
          <w:trHeight w:val="374"/>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25185917"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321E9834" w14:textId="77777777" w:rsidR="0003726A" w:rsidRPr="006B4B05" w:rsidRDefault="0003726A"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1202 DJEČJE GRADSKO VIJEĆE</w:t>
            </w:r>
          </w:p>
        </w:tc>
      </w:tr>
      <w:tr w:rsidR="0003726A" w:rsidRPr="006B4B05" w14:paraId="320C123D" w14:textId="77777777" w:rsidTr="00016CF0">
        <w:trPr>
          <w:trHeight w:val="664"/>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5A2F6440"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shd w:val="clear" w:color="auto" w:fill="auto"/>
          </w:tcPr>
          <w:p w14:paraId="6725D93E" w14:textId="77777777" w:rsidR="0003726A" w:rsidRPr="006B4B05" w:rsidRDefault="0003726A"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Dječje gradsko vijeće je neformalno uključivanje djece u djelovanje i odlučivanje gradske vlasti te prikladan oblik za suradnički i partnerski odnos djece i lokalne vlasti radi sagledavanja stanja prava i boljeg rješavanja potreba djece. Cilj Programa je aktivna participacija djece u lokalnoj zajednici te stoga Grad Požega sufinancira rad Vijeća.</w:t>
            </w:r>
          </w:p>
        </w:tc>
      </w:tr>
      <w:tr w:rsidR="0003726A" w:rsidRPr="006B4B05" w14:paraId="7C66E10A" w14:textId="77777777" w:rsidTr="00016CF0">
        <w:trPr>
          <w:trHeight w:val="971"/>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14248B86"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9095398" w14:textId="70E477F3" w:rsidR="0003726A" w:rsidRPr="006B4B05" w:rsidRDefault="0003726A" w:rsidP="006B4B05">
            <w:pPr>
              <w:pStyle w:val="ListParagraph"/>
              <w:numPr>
                <w:ilvl w:val="0"/>
                <w:numId w:val="2"/>
              </w:numPr>
              <w:ind w:left="0"/>
              <w:rPr>
                <w:color w:val="auto"/>
                <w:sz w:val="18"/>
                <w:szCs w:val="18"/>
              </w:rPr>
            </w:pPr>
            <w:r w:rsidRPr="006B4B05">
              <w:rPr>
                <w:color w:val="auto"/>
                <w:sz w:val="18"/>
                <w:szCs w:val="18"/>
              </w:rPr>
              <w:t>Zakon o lokalnoj i područnoj (regionalnoj) samoupravi N</w:t>
            </w:r>
            <w:r w:rsidR="007010EB" w:rsidRPr="006B4B05">
              <w:rPr>
                <w:color w:val="auto"/>
                <w:sz w:val="18"/>
                <w:szCs w:val="18"/>
              </w:rPr>
              <w:t>arodne novine</w:t>
            </w:r>
            <w:r w:rsidRPr="006B4B05">
              <w:rPr>
                <w:color w:val="auto"/>
                <w:sz w:val="18"/>
                <w:szCs w:val="18"/>
              </w:rPr>
              <w:t>, broj: 33/01., 60/01. - vjerodostojno tumačenje, 106/03, 129/05, 109/07, 125/08., 36/09., 150/11., 144/12., 19/13.- pročišćeni tekst, 137/15.- ispravak, 123/17.</w:t>
            </w:r>
            <w:r w:rsidR="002F0AFF" w:rsidRPr="006B4B05">
              <w:rPr>
                <w:color w:val="auto"/>
                <w:sz w:val="18"/>
                <w:szCs w:val="18"/>
              </w:rPr>
              <w:t>,</w:t>
            </w:r>
            <w:r w:rsidRPr="006B4B05">
              <w:rPr>
                <w:color w:val="auto"/>
                <w:sz w:val="18"/>
                <w:szCs w:val="18"/>
              </w:rPr>
              <w:t xml:space="preserve"> 98/19.</w:t>
            </w:r>
            <w:r w:rsidR="002F0AFF" w:rsidRPr="006B4B05">
              <w:rPr>
                <w:color w:val="auto"/>
                <w:sz w:val="18"/>
                <w:szCs w:val="18"/>
              </w:rPr>
              <w:t xml:space="preserve"> i 144/20.</w:t>
            </w:r>
            <w:r w:rsidRPr="006B4B05">
              <w:rPr>
                <w:color w:val="auto"/>
                <w:sz w:val="18"/>
                <w:szCs w:val="18"/>
              </w:rPr>
              <w:t>)</w:t>
            </w:r>
          </w:p>
          <w:p w14:paraId="55D8C5BC" w14:textId="389BF109" w:rsidR="0003726A" w:rsidRPr="006B4B05" w:rsidRDefault="0003726A" w:rsidP="006B4B05">
            <w:pPr>
              <w:pStyle w:val="ListParagraph"/>
              <w:numPr>
                <w:ilvl w:val="0"/>
                <w:numId w:val="2"/>
              </w:numPr>
              <w:ind w:left="0"/>
              <w:rPr>
                <w:color w:val="auto"/>
                <w:sz w:val="18"/>
                <w:szCs w:val="18"/>
              </w:rPr>
            </w:pPr>
            <w:r w:rsidRPr="006B4B05">
              <w:rPr>
                <w:color w:val="auto"/>
                <w:sz w:val="18"/>
                <w:szCs w:val="18"/>
              </w:rPr>
              <w:t>Zakon o udrugama (N</w:t>
            </w:r>
            <w:r w:rsidR="007010EB" w:rsidRPr="006B4B05">
              <w:rPr>
                <w:color w:val="auto"/>
                <w:sz w:val="18"/>
                <w:szCs w:val="18"/>
              </w:rPr>
              <w:t>arodne novine</w:t>
            </w:r>
            <w:r w:rsidRPr="006B4B05">
              <w:rPr>
                <w:color w:val="auto"/>
                <w:sz w:val="18"/>
                <w:szCs w:val="18"/>
              </w:rPr>
              <w:t>, broj: 74/14.</w:t>
            </w:r>
            <w:r w:rsidR="006E64A0" w:rsidRPr="006B4B05">
              <w:rPr>
                <w:color w:val="auto"/>
                <w:sz w:val="18"/>
                <w:szCs w:val="18"/>
              </w:rPr>
              <w:t xml:space="preserve">, </w:t>
            </w:r>
            <w:r w:rsidRPr="006B4B05">
              <w:rPr>
                <w:color w:val="auto"/>
                <w:sz w:val="18"/>
                <w:szCs w:val="18"/>
              </w:rPr>
              <w:t>70/17.</w:t>
            </w:r>
            <w:r w:rsidR="006E64A0" w:rsidRPr="006B4B05">
              <w:rPr>
                <w:color w:val="auto"/>
                <w:sz w:val="18"/>
                <w:szCs w:val="18"/>
              </w:rPr>
              <w:t xml:space="preserve"> i 98/19.</w:t>
            </w:r>
            <w:r w:rsidRPr="006B4B05">
              <w:rPr>
                <w:color w:val="auto"/>
                <w:sz w:val="18"/>
                <w:szCs w:val="18"/>
              </w:rPr>
              <w:t>)</w:t>
            </w:r>
          </w:p>
          <w:p w14:paraId="78269D21" w14:textId="31035969" w:rsidR="0003726A" w:rsidRPr="006B4B05" w:rsidRDefault="0003726A" w:rsidP="006B4B05">
            <w:pPr>
              <w:pStyle w:val="ListParagraph"/>
              <w:numPr>
                <w:ilvl w:val="0"/>
                <w:numId w:val="2"/>
              </w:numPr>
              <w:ind w:left="0"/>
              <w:rPr>
                <w:color w:val="auto"/>
                <w:sz w:val="18"/>
                <w:szCs w:val="18"/>
              </w:rPr>
            </w:pPr>
            <w:r w:rsidRPr="006B4B05">
              <w:rPr>
                <w:color w:val="auto"/>
                <w:sz w:val="18"/>
                <w:szCs w:val="18"/>
              </w:rPr>
              <w:t xml:space="preserve">Statut Grada Požege (Službene novine Grada Požege, broj: </w:t>
            </w:r>
            <w:r w:rsidR="006E64A0" w:rsidRPr="006B4B05">
              <w:rPr>
                <w:color w:val="auto"/>
                <w:sz w:val="18"/>
                <w:szCs w:val="18"/>
              </w:rPr>
              <w:t>2/2</w:t>
            </w:r>
            <w:r w:rsidR="007010EB" w:rsidRPr="006B4B05">
              <w:rPr>
                <w:color w:val="auto"/>
                <w:sz w:val="18"/>
                <w:szCs w:val="18"/>
              </w:rPr>
              <w:t>1</w:t>
            </w:r>
            <w:r w:rsidR="006E64A0" w:rsidRPr="006B4B05">
              <w:rPr>
                <w:color w:val="auto"/>
                <w:sz w:val="18"/>
                <w:szCs w:val="18"/>
              </w:rPr>
              <w:t>.</w:t>
            </w:r>
            <w:r w:rsidRPr="006B4B05">
              <w:rPr>
                <w:color w:val="auto"/>
                <w:sz w:val="18"/>
                <w:szCs w:val="18"/>
              </w:rPr>
              <w:t>)</w:t>
            </w:r>
          </w:p>
        </w:tc>
      </w:tr>
      <w:tr w:rsidR="0003726A" w:rsidRPr="006B4B05" w14:paraId="6B57C871" w14:textId="77777777" w:rsidTr="00016CF0">
        <w:trPr>
          <w:trHeight w:val="1212"/>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11D425C3"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B95753" w14:textId="54E3EA0B" w:rsidR="0003726A" w:rsidRPr="006B4B05" w:rsidRDefault="0003726A"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Plan Proračuna Grada Požege za 202</w:t>
            </w:r>
            <w:r w:rsidR="00E2300F" w:rsidRPr="006B4B05">
              <w:rPr>
                <w:rFonts w:ascii="Times New Roman" w:hAnsi="Times New Roman" w:cs="Times New Roman"/>
                <w:color w:val="auto"/>
                <w:sz w:val="18"/>
                <w:szCs w:val="18"/>
              </w:rPr>
              <w:t>1</w:t>
            </w:r>
            <w:r w:rsidRPr="006B4B05">
              <w:rPr>
                <w:rFonts w:ascii="Times New Roman" w:hAnsi="Times New Roman" w:cs="Times New Roman"/>
                <w:color w:val="auto"/>
                <w:sz w:val="18"/>
                <w:szCs w:val="18"/>
              </w:rPr>
              <w:t>. godinu stvarni troškovi iz prethodnih godina, rezultati prethodnog rada korisnika.</w:t>
            </w:r>
          </w:p>
        </w:tc>
      </w:tr>
      <w:tr w:rsidR="0003726A" w:rsidRPr="006B4B05" w14:paraId="4DB522A5" w14:textId="77777777" w:rsidTr="00016CF0">
        <w:trPr>
          <w:trHeight w:val="737"/>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21B18738"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lastRenderedPageBreak/>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shd w:val="clear" w:color="auto" w:fill="auto"/>
            <w:hideMark/>
          </w:tcPr>
          <w:tbl>
            <w:tblPr>
              <w:tblW w:w="7880" w:type="dxa"/>
              <w:tblInd w:w="2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2268"/>
              <w:gridCol w:w="1247"/>
              <w:gridCol w:w="1247"/>
              <w:gridCol w:w="1247"/>
              <w:gridCol w:w="1304"/>
            </w:tblGrid>
            <w:tr w:rsidR="007010EB" w:rsidRPr="006B4B05" w14:paraId="06E23F73" w14:textId="0F6CC7A7" w:rsidTr="00497001">
              <w:trPr>
                <w:trHeight w:val="234"/>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329D4609" w14:textId="77777777" w:rsidR="007010EB" w:rsidRPr="006B4B05" w:rsidRDefault="007010EB" w:rsidP="00497001">
                  <w:pPr>
                    <w:spacing w:after="0" w:line="240" w:lineRule="auto"/>
                    <w:jc w:val="center"/>
                    <w:rPr>
                      <w:rFonts w:ascii="Times New Roman" w:hAnsi="Times New Roman" w:cs="Times New Roman"/>
                      <w:b/>
                      <w:color w:val="auto"/>
                      <w:sz w:val="18"/>
                      <w:szCs w:val="18"/>
                    </w:rPr>
                  </w:pPr>
                  <w:proofErr w:type="spellStart"/>
                  <w:r w:rsidRPr="006B4B05">
                    <w:rPr>
                      <w:rFonts w:ascii="Times New Roman" w:hAnsi="Times New Roman" w:cs="Times New Roman"/>
                      <w:b/>
                      <w:color w:val="auto"/>
                      <w:sz w:val="18"/>
                      <w:szCs w:val="18"/>
                    </w:rPr>
                    <w:t>R.b</w:t>
                  </w:r>
                  <w:proofErr w:type="spellEnd"/>
                  <w:r w:rsidRPr="006B4B05">
                    <w:rPr>
                      <w:rFonts w:ascii="Times New Roman" w:hAnsi="Times New Roman" w:cs="Times New Roman"/>
                      <w:b/>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5694A72D" w14:textId="77777777" w:rsidR="007010EB" w:rsidRPr="006B4B05" w:rsidRDefault="007010EB" w:rsidP="00497001">
                  <w:pPr>
                    <w:spacing w:after="0" w:line="240" w:lineRule="auto"/>
                    <w:jc w:val="center"/>
                    <w:rPr>
                      <w:rFonts w:ascii="Times New Roman" w:hAnsi="Times New Roman" w:cs="Times New Roman"/>
                      <w:b/>
                      <w:color w:val="auto"/>
                      <w:sz w:val="18"/>
                      <w:szCs w:val="18"/>
                    </w:rPr>
                  </w:pPr>
                  <w:r w:rsidRPr="006B4B05">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FDE565F" w14:textId="474E4E90" w:rsidR="007010EB" w:rsidRPr="006B4B05" w:rsidRDefault="00497001"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b/>
                      <w:color w:val="auto"/>
                      <w:sz w:val="18"/>
                      <w:szCs w:val="18"/>
                    </w:rPr>
                    <w:t>IZVORNI PLAN</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FA43901" w14:textId="0F700F90" w:rsidR="007010EB" w:rsidRPr="006B4B05" w:rsidRDefault="00497001" w:rsidP="00497001">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A2BA192" w14:textId="16859C96" w:rsidR="007010EB" w:rsidRPr="006B4B05" w:rsidRDefault="00497001" w:rsidP="00497001">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TEKUĆI PLAN</w:t>
                  </w:r>
                </w:p>
              </w:tc>
              <w:tc>
                <w:tcPr>
                  <w:tcW w:w="1304" w:type="dxa"/>
                  <w:tcBorders>
                    <w:top w:val="single" w:sz="4" w:space="0" w:color="00000A"/>
                    <w:left w:val="single" w:sz="4" w:space="0" w:color="00000A"/>
                    <w:bottom w:val="single" w:sz="4" w:space="0" w:color="00000A"/>
                    <w:right w:val="single" w:sz="4" w:space="0" w:color="00000A"/>
                  </w:tcBorders>
                  <w:vAlign w:val="center"/>
                </w:tcPr>
                <w:p w14:paraId="5B340A3D" w14:textId="67EE62ED" w:rsidR="007010EB" w:rsidRPr="00497001" w:rsidRDefault="00497001" w:rsidP="00497001">
                  <w:pPr>
                    <w:spacing w:after="0" w:line="240" w:lineRule="auto"/>
                    <w:jc w:val="center"/>
                    <w:rPr>
                      <w:rFonts w:ascii="Times New Roman" w:hAnsi="Times New Roman" w:cs="Times New Roman"/>
                      <w:b/>
                      <w:bCs/>
                      <w:color w:val="auto"/>
                      <w:sz w:val="16"/>
                      <w:szCs w:val="16"/>
                    </w:rPr>
                  </w:pPr>
                  <w:r w:rsidRPr="00497001">
                    <w:rPr>
                      <w:rFonts w:ascii="Times New Roman" w:hAnsi="Times New Roman" w:cs="Times New Roman"/>
                      <w:b/>
                      <w:color w:val="auto"/>
                      <w:sz w:val="16"/>
                      <w:szCs w:val="16"/>
                    </w:rPr>
                    <w:t>REALIZACIJA 30.06.2021.</w:t>
                  </w:r>
                </w:p>
              </w:tc>
            </w:tr>
            <w:tr w:rsidR="007010EB" w:rsidRPr="006B4B05" w14:paraId="08661CD2" w14:textId="7679A551" w:rsidTr="00497001">
              <w:trPr>
                <w:trHeight w:val="234"/>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30A8D759" w14:textId="77777777" w:rsidR="007010EB" w:rsidRPr="006B4B05" w:rsidRDefault="007010EB"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585A507D" w14:textId="1DCA77E3" w:rsidR="007010EB" w:rsidRPr="006B4B05" w:rsidRDefault="007010EB"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Osnovna aktivnost Dječjeg Gradskog vijeća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BCEBF7A" w14:textId="77777777" w:rsidR="007010EB" w:rsidRPr="006B4B05" w:rsidRDefault="007010EB" w:rsidP="00497001">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5946CA8" w14:textId="75B37CB2" w:rsidR="007010EB" w:rsidRPr="006B4B05" w:rsidRDefault="007010EB" w:rsidP="00497001">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A1951DC" w14:textId="77777777" w:rsidR="007010EB" w:rsidRPr="006B4B05" w:rsidRDefault="007010EB" w:rsidP="00497001">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33C8087E" w14:textId="69DAA1CF" w:rsidR="007010EB" w:rsidRPr="006B4B05" w:rsidRDefault="007010EB" w:rsidP="00497001">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7010EB" w:rsidRPr="006B4B05" w14:paraId="44649352" w14:textId="1BFA8B30" w:rsidTr="00497001">
              <w:trPr>
                <w:trHeight w:val="234"/>
              </w:trPr>
              <w:tc>
                <w:tcPr>
                  <w:tcW w:w="567" w:type="dxa"/>
                  <w:tcBorders>
                    <w:top w:val="single" w:sz="4" w:space="0" w:color="00000A"/>
                    <w:left w:val="single" w:sz="4" w:space="0" w:color="00000A"/>
                    <w:bottom w:val="single" w:sz="4" w:space="0" w:color="00000A"/>
                    <w:right w:val="single" w:sz="4" w:space="0" w:color="00000A"/>
                  </w:tcBorders>
                  <w:vAlign w:val="center"/>
                </w:tcPr>
                <w:p w14:paraId="506C6B18" w14:textId="77777777" w:rsidR="007010EB" w:rsidRPr="006B4B05" w:rsidRDefault="007010EB" w:rsidP="006B4B05">
                  <w:pPr>
                    <w:spacing w:after="0" w:line="240" w:lineRule="auto"/>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6A556A82" w14:textId="77777777" w:rsidR="007010EB" w:rsidRPr="006B4B05" w:rsidRDefault="007010EB"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9E3E18E" w14:textId="77777777" w:rsidR="007010EB" w:rsidRPr="006B4B05" w:rsidRDefault="007010EB" w:rsidP="00497001">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b/>
                      <w:color w:val="auto"/>
                      <w:sz w:val="18"/>
                      <w:szCs w:val="18"/>
                    </w:rPr>
                    <w:t>3.000,00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650E6BD" w14:textId="4DA9022F" w:rsidR="007010EB" w:rsidRPr="006B4B05" w:rsidRDefault="007010EB" w:rsidP="00497001">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8B0DEEA" w14:textId="77777777" w:rsidR="007010EB" w:rsidRPr="006B4B05" w:rsidRDefault="007010EB" w:rsidP="00497001">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3.000,00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75BA79DD" w14:textId="376D4F9A" w:rsidR="007010EB" w:rsidRPr="006B4B05" w:rsidRDefault="007010EB" w:rsidP="00497001">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0,00</w:t>
                  </w:r>
                </w:p>
              </w:tc>
            </w:tr>
          </w:tbl>
          <w:p w14:paraId="6174823C" w14:textId="77777777" w:rsidR="0003726A" w:rsidRPr="006B4B05" w:rsidRDefault="0003726A" w:rsidP="006B4B05">
            <w:pPr>
              <w:spacing w:after="0" w:line="240" w:lineRule="auto"/>
              <w:rPr>
                <w:rFonts w:ascii="Times New Roman" w:hAnsi="Times New Roman" w:cs="Times New Roman"/>
                <w:color w:val="auto"/>
                <w:sz w:val="18"/>
                <w:szCs w:val="18"/>
                <w:lang w:eastAsia="en-US"/>
              </w:rPr>
            </w:pPr>
          </w:p>
        </w:tc>
      </w:tr>
      <w:tr w:rsidR="0003726A" w:rsidRPr="006B4B05" w14:paraId="6A8209CF" w14:textId="77777777" w:rsidTr="00016CF0">
        <w:trPr>
          <w:trHeight w:val="39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8FEEE88"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2711A209" w14:textId="77777777" w:rsidR="0003726A" w:rsidRPr="006B4B05" w:rsidRDefault="0003726A"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1203 SAVJET MLADIH GRADA POŽEGE</w:t>
            </w:r>
          </w:p>
        </w:tc>
      </w:tr>
      <w:tr w:rsidR="0003726A" w:rsidRPr="006B4B05" w14:paraId="11EB943A" w14:textId="77777777" w:rsidTr="00016CF0">
        <w:trPr>
          <w:trHeight w:val="79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9BF4289"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tcPr>
          <w:p w14:paraId="596850AB" w14:textId="7B660B5D" w:rsidR="0003726A" w:rsidRPr="006B4B05" w:rsidRDefault="0003726A"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Savjet mladih Grada Požege ima za cilj omogućiti sudjelovanje mladih u odlučivanju o upravljanju javnim poslovima od interesa i značaja za mlade, aktivnog uključivanja mladih u javni život te informiranja i savjetovanja mladih u Gradu Požegi. Cilj ovoga programa je kroz sufinanciranje rada Savjeta mladih Grada Požege stvoriti preduvjete za što aktivnije djelovanje mladih na području Grada Požege.</w:t>
            </w:r>
          </w:p>
        </w:tc>
      </w:tr>
      <w:tr w:rsidR="0003726A" w:rsidRPr="006B4B05" w14:paraId="67A923ED" w14:textId="77777777" w:rsidTr="00016CF0">
        <w:trPr>
          <w:trHeight w:val="127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5A24253"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tcPr>
          <w:p w14:paraId="0CD7280C" w14:textId="7F831A19" w:rsidR="0003726A" w:rsidRPr="006B4B05" w:rsidRDefault="0003726A" w:rsidP="006B4B05">
            <w:pPr>
              <w:pStyle w:val="ListParagraph"/>
              <w:numPr>
                <w:ilvl w:val="0"/>
                <w:numId w:val="2"/>
              </w:numPr>
              <w:ind w:left="0"/>
              <w:rPr>
                <w:color w:val="auto"/>
                <w:sz w:val="18"/>
                <w:szCs w:val="18"/>
              </w:rPr>
            </w:pPr>
            <w:r w:rsidRPr="006B4B05">
              <w:rPr>
                <w:color w:val="auto"/>
                <w:sz w:val="18"/>
                <w:szCs w:val="18"/>
              </w:rPr>
              <w:t>Zakon o lokalnoj i područnoj (regionalnoj) samoupravi (N</w:t>
            </w:r>
            <w:r w:rsidR="00CC5385" w:rsidRPr="006B4B05">
              <w:rPr>
                <w:color w:val="auto"/>
                <w:sz w:val="18"/>
                <w:szCs w:val="18"/>
              </w:rPr>
              <w:t>arodne novine</w:t>
            </w:r>
            <w:r w:rsidRPr="006B4B05">
              <w:rPr>
                <w:color w:val="auto"/>
                <w:sz w:val="18"/>
                <w:szCs w:val="18"/>
              </w:rPr>
              <w:t>, broj: 33/01., 60/01. - vjerodostojno tumačenje, 106/03, 129/05, 109/07, 125/08., 36/09., 150/11., 144/12., 19/13.- pročišćeni tekst, 137/15.- ispravak, 123/17. i 98/19.)</w:t>
            </w:r>
          </w:p>
          <w:p w14:paraId="3528092F" w14:textId="6A5ACD46" w:rsidR="0003726A" w:rsidRPr="006B4B05" w:rsidRDefault="0003726A" w:rsidP="006B4B05">
            <w:pPr>
              <w:pStyle w:val="ListParagraph"/>
              <w:numPr>
                <w:ilvl w:val="0"/>
                <w:numId w:val="2"/>
              </w:numPr>
              <w:ind w:left="0"/>
              <w:rPr>
                <w:color w:val="auto"/>
                <w:sz w:val="18"/>
                <w:szCs w:val="18"/>
              </w:rPr>
            </w:pPr>
            <w:r w:rsidRPr="006B4B05">
              <w:rPr>
                <w:color w:val="auto"/>
                <w:sz w:val="18"/>
                <w:szCs w:val="18"/>
              </w:rPr>
              <w:t>Zakon o udrugama (N</w:t>
            </w:r>
            <w:r w:rsidR="00CC5385" w:rsidRPr="006B4B05">
              <w:rPr>
                <w:color w:val="auto"/>
                <w:sz w:val="18"/>
                <w:szCs w:val="18"/>
              </w:rPr>
              <w:t>arodne novine</w:t>
            </w:r>
            <w:r w:rsidRPr="006B4B05">
              <w:rPr>
                <w:color w:val="auto"/>
                <w:sz w:val="18"/>
                <w:szCs w:val="18"/>
              </w:rPr>
              <w:t>, broj: 74/14.</w:t>
            </w:r>
            <w:r w:rsidR="006E64A0" w:rsidRPr="006B4B05">
              <w:rPr>
                <w:color w:val="auto"/>
                <w:sz w:val="18"/>
                <w:szCs w:val="18"/>
              </w:rPr>
              <w:t>,</w:t>
            </w:r>
            <w:r w:rsidRPr="006B4B05">
              <w:rPr>
                <w:color w:val="auto"/>
                <w:sz w:val="18"/>
                <w:szCs w:val="18"/>
              </w:rPr>
              <w:t xml:space="preserve"> 70/17.</w:t>
            </w:r>
            <w:r w:rsidR="006E64A0" w:rsidRPr="006B4B05">
              <w:rPr>
                <w:color w:val="auto"/>
                <w:sz w:val="18"/>
                <w:szCs w:val="18"/>
              </w:rPr>
              <w:t xml:space="preserve"> i 98/19.</w:t>
            </w:r>
            <w:r w:rsidRPr="006B4B05">
              <w:rPr>
                <w:color w:val="auto"/>
                <w:sz w:val="18"/>
                <w:szCs w:val="18"/>
              </w:rPr>
              <w:t>)</w:t>
            </w:r>
          </w:p>
          <w:p w14:paraId="5BF52C16" w14:textId="34198D15" w:rsidR="0003726A" w:rsidRPr="006B4B05" w:rsidRDefault="0003726A" w:rsidP="006B4B05">
            <w:pPr>
              <w:pStyle w:val="ListParagraph"/>
              <w:numPr>
                <w:ilvl w:val="0"/>
                <w:numId w:val="2"/>
              </w:numPr>
              <w:ind w:left="0"/>
              <w:rPr>
                <w:color w:val="auto"/>
                <w:sz w:val="18"/>
                <w:szCs w:val="18"/>
              </w:rPr>
            </w:pPr>
            <w:r w:rsidRPr="006B4B05">
              <w:rPr>
                <w:color w:val="auto"/>
                <w:sz w:val="18"/>
                <w:szCs w:val="18"/>
              </w:rPr>
              <w:t>Statut Grada Požege (Službene novine Grada Požege, broj:</w:t>
            </w:r>
            <w:r w:rsidR="006E64A0" w:rsidRPr="006B4B05">
              <w:rPr>
                <w:color w:val="auto"/>
                <w:sz w:val="18"/>
                <w:szCs w:val="18"/>
              </w:rPr>
              <w:t xml:space="preserve"> 2/2</w:t>
            </w:r>
            <w:r w:rsidR="00CC5385" w:rsidRPr="006B4B05">
              <w:rPr>
                <w:color w:val="auto"/>
                <w:sz w:val="18"/>
                <w:szCs w:val="18"/>
              </w:rPr>
              <w:t>1</w:t>
            </w:r>
            <w:r w:rsidR="006E64A0" w:rsidRPr="006B4B05">
              <w:rPr>
                <w:color w:val="auto"/>
                <w:sz w:val="18"/>
                <w:szCs w:val="18"/>
              </w:rPr>
              <w:t>.</w:t>
            </w:r>
            <w:r w:rsidRPr="006B4B05">
              <w:rPr>
                <w:color w:val="auto"/>
                <w:sz w:val="18"/>
                <w:szCs w:val="18"/>
              </w:rPr>
              <w:t>)</w:t>
            </w:r>
          </w:p>
        </w:tc>
      </w:tr>
      <w:tr w:rsidR="0003726A" w:rsidRPr="006B4B05" w14:paraId="39D11270" w14:textId="77777777" w:rsidTr="00016CF0">
        <w:trPr>
          <w:trHeight w:val="1393"/>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ED4366E"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tcPr>
          <w:p w14:paraId="0E38F30E" w14:textId="167006E2" w:rsidR="0003726A" w:rsidRPr="006B4B05" w:rsidRDefault="0003726A"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Plan Proračuna Grada Požege za 202</w:t>
            </w:r>
            <w:r w:rsidR="00E2300F" w:rsidRPr="006B4B05">
              <w:rPr>
                <w:rFonts w:ascii="Times New Roman" w:hAnsi="Times New Roman" w:cs="Times New Roman"/>
                <w:color w:val="auto"/>
                <w:sz w:val="18"/>
                <w:szCs w:val="18"/>
              </w:rPr>
              <w:t>1</w:t>
            </w:r>
            <w:r w:rsidRPr="006B4B05">
              <w:rPr>
                <w:rFonts w:ascii="Times New Roman" w:hAnsi="Times New Roman" w:cs="Times New Roman"/>
                <w:color w:val="auto"/>
                <w:sz w:val="18"/>
                <w:szCs w:val="18"/>
              </w:rPr>
              <w:t>. godinu, stvarni troškovi iz prethodnih godina, rezultati prethodnog rada korisnika.</w:t>
            </w:r>
          </w:p>
        </w:tc>
      </w:tr>
      <w:tr w:rsidR="0003726A" w:rsidRPr="006B4B05" w14:paraId="1C1306A9" w14:textId="77777777" w:rsidTr="00016CF0">
        <w:trPr>
          <w:trHeight w:val="78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4BD2EED"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78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2268"/>
              <w:gridCol w:w="1247"/>
              <w:gridCol w:w="1247"/>
              <w:gridCol w:w="1247"/>
              <w:gridCol w:w="1304"/>
            </w:tblGrid>
            <w:tr w:rsidR="00CC5385" w:rsidRPr="006B4B05" w14:paraId="0F351660" w14:textId="2D059463" w:rsidTr="00497001">
              <w:trPr>
                <w:trHeight w:val="230"/>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08BE0495" w14:textId="77777777" w:rsidR="00CC5385" w:rsidRPr="006B4B05" w:rsidRDefault="00CC5385" w:rsidP="00497001">
                  <w:pPr>
                    <w:spacing w:after="0" w:line="240" w:lineRule="auto"/>
                    <w:jc w:val="center"/>
                    <w:rPr>
                      <w:rFonts w:ascii="Times New Roman" w:hAnsi="Times New Roman" w:cs="Times New Roman"/>
                      <w:b/>
                      <w:color w:val="auto"/>
                      <w:sz w:val="18"/>
                      <w:szCs w:val="18"/>
                    </w:rPr>
                  </w:pPr>
                  <w:proofErr w:type="spellStart"/>
                  <w:r w:rsidRPr="006B4B05">
                    <w:rPr>
                      <w:rFonts w:ascii="Times New Roman" w:hAnsi="Times New Roman" w:cs="Times New Roman"/>
                      <w:b/>
                      <w:color w:val="auto"/>
                      <w:sz w:val="18"/>
                      <w:szCs w:val="18"/>
                    </w:rPr>
                    <w:t>R.b</w:t>
                  </w:r>
                  <w:proofErr w:type="spellEnd"/>
                  <w:r w:rsidRPr="006B4B05">
                    <w:rPr>
                      <w:rFonts w:ascii="Times New Roman" w:hAnsi="Times New Roman" w:cs="Times New Roman"/>
                      <w:b/>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7CC26A5E" w14:textId="77777777" w:rsidR="00CC5385" w:rsidRPr="006B4B05" w:rsidRDefault="00CC5385" w:rsidP="00497001">
                  <w:pPr>
                    <w:spacing w:after="0" w:line="240" w:lineRule="auto"/>
                    <w:jc w:val="center"/>
                    <w:rPr>
                      <w:rFonts w:ascii="Times New Roman" w:hAnsi="Times New Roman" w:cs="Times New Roman"/>
                      <w:b/>
                      <w:color w:val="auto"/>
                      <w:sz w:val="18"/>
                      <w:szCs w:val="18"/>
                    </w:rPr>
                  </w:pPr>
                  <w:r w:rsidRPr="006B4B05">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97798BA" w14:textId="33484493" w:rsidR="00CC5385" w:rsidRPr="006B4B05" w:rsidRDefault="00497001"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b/>
                      <w:color w:val="auto"/>
                      <w:sz w:val="18"/>
                      <w:szCs w:val="18"/>
                    </w:rPr>
                    <w:t>IZVORNI PLAN</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C2AE5B9" w14:textId="7B2DEA51" w:rsidR="00CC5385" w:rsidRPr="006B4B05" w:rsidRDefault="00497001" w:rsidP="00497001">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4BBAEFD" w14:textId="1F0468DD" w:rsidR="00CC5385" w:rsidRPr="006B4B05" w:rsidRDefault="00497001" w:rsidP="00497001">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TEKUĆI PLAN</w:t>
                  </w:r>
                </w:p>
              </w:tc>
              <w:tc>
                <w:tcPr>
                  <w:tcW w:w="1304" w:type="dxa"/>
                  <w:tcBorders>
                    <w:top w:val="single" w:sz="4" w:space="0" w:color="00000A"/>
                    <w:left w:val="single" w:sz="4" w:space="0" w:color="00000A"/>
                    <w:bottom w:val="single" w:sz="4" w:space="0" w:color="00000A"/>
                    <w:right w:val="single" w:sz="4" w:space="0" w:color="00000A"/>
                  </w:tcBorders>
                  <w:vAlign w:val="center"/>
                </w:tcPr>
                <w:p w14:paraId="4A1A6185" w14:textId="2051B8ED" w:rsidR="00CC5385" w:rsidRPr="00497001" w:rsidRDefault="00497001" w:rsidP="00497001">
                  <w:pPr>
                    <w:spacing w:after="0" w:line="240" w:lineRule="auto"/>
                    <w:jc w:val="center"/>
                    <w:rPr>
                      <w:rFonts w:ascii="Times New Roman" w:hAnsi="Times New Roman" w:cs="Times New Roman"/>
                      <w:b/>
                      <w:bCs/>
                      <w:color w:val="auto"/>
                      <w:sz w:val="16"/>
                      <w:szCs w:val="16"/>
                    </w:rPr>
                  </w:pPr>
                  <w:r w:rsidRPr="00497001">
                    <w:rPr>
                      <w:rFonts w:ascii="Times New Roman" w:hAnsi="Times New Roman" w:cs="Times New Roman"/>
                      <w:b/>
                      <w:color w:val="auto"/>
                      <w:sz w:val="16"/>
                      <w:szCs w:val="16"/>
                    </w:rPr>
                    <w:t>REALIZACIJA 30.06.2021.</w:t>
                  </w:r>
                </w:p>
              </w:tc>
            </w:tr>
            <w:tr w:rsidR="00CC5385" w:rsidRPr="006B4B05" w14:paraId="4D49423E" w14:textId="711C1710" w:rsidTr="00497001">
              <w:trPr>
                <w:trHeight w:val="230"/>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02A81B06" w14:textId="77777777" w:rsidR="00CC5385" w:rsidRPr="006B4B05" w:rsidRDefault="00CC5385"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062166DC" w14:textId="61B61173" w:rsidR="00CC5385" w:rsidRPr="006B4B05" w:rsidRDefault="00CC538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Osnovna aktivnost Savjeta mladih</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A73C9CF" w14:textId="77777777" w:rsidR="00CC5385" w:rsidRPr="006B4B05" w:rsidRDefault="00CC5385" w:rsidP="00497001">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711EA66" w14:textId="06C1EB50" w:rsidR="00CC5385" w:rsidRPr="006B4B05" w:rsidRDefault="00CC5385" w:rsidP="00497001">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55A1E4C" w14:textId="77777777" w:rsidR="00CC5385" w:rsidRPr="006B4B05" w:rsidRDefault="00CC5385" w:rsidP="00497001">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20.000,00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5DADA24B" w14:textId="7DFA0CB2" w:rsidR="00CC5385" w:rsidRPr="006B4B05" w:rsidRDefault="00CC5385" w:rsidP="00497001">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1.902,06</w:t>
                  </w:r>
                </w:p>
              </w:tc>
            </w:tr>
            <w:tr w:rsidR="00CC5385" w:rsidRPr="006B4B05" w14:paraId="4DD46DF5" w14:textId="6937FD39" w:rsidTr="00497001">
              <w:trPr>
                <w:trHeight w:val="230"/>
              </w:trPr>
              <w:tc>
                <w:tcPr>
                  <w:tcW w:w="567" w:type="dxa"/>
                  <w:tcBorders>
                    <w:top w:val="single" w:sz="4" w:space="0" w:color="00000A"/>
                    <w:left w:val="single" w:sz="4" w:space="0" w:color="00000A"/>
                    <w:bottom w:val="single" w:sz="4" w:space="0" w:color="00000A"/>
                    <w:right w:val="single" w:sz="4" w:space="0" w:color="00000A"/>
                  </w:tcBorders>
                </w:tcPr>
                <w:p w14:paraId="0E7F2F4D" w14:textId="77777777" w:rsidR="00CC5385" w:rsidRPr="006B4B05" w:rsidRDefault="00CC5385" w:rsidP="006B4B05">
                  <w:pPr>
                    <w:spacing w:after="0" w:line="240" w:lineRule="auto"/>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40464A3B" w14:textId="77777777" w:rsidR="00CC5385" w:rsidRPr="006B4B05" w:rsidRDefault="00CC5385"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39A882E" w14:textId="77777777" w:rsidR="00CC5385" w:rsidRPr="006B4B05" w:rsidRDefault="00CC5385" w:rsidP="00497001">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b/>
                      <w:color w:val="auto"/>
                      <w:sz w:val="18"/>
                      <w:szCs w:val="18"/>
                    </w:rPr>
                    <w:t>20.000,00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A67493E" w14:textId="6CCE7DB9" w:rsidR="00CC5385" w:rsidRPr="006B4B05" w:rsidRDefault="00CC5385" w:rsidP="00497001">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b/>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771A505" w14:textId="77777777" w:rsidR="00CC5385" w:rsidRPr="006B4B05" w:rsidRDefault="00CC5385" w:rsidP="00497001">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b/>
                      <w:color w:val="auto"/>
                      <w:sz w:val="18"/>
                      <w:szCs w:val="18"/>
                    </w:rPr>
                    <w:t>20.000,00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23FA55B7" w14:textId="5081A213" w:rsidR="00CC5385" w:rsidRPr="006B4B05" w:rsidRDefault="00CC5385" w:rsidP="00497001">
                  <w:pPr>
                    <w:spacing w:after="0" w:line="240" w:lineRule="auto"/>
                    <w:jc w:val="right"/>
                    <w:rPr>
                      <w:rFonts w:ascii="Times New Roman" w:hAnsi="Times New Roman" w:cs="Times New Roman"/>
                      <w:b/>
                      <w:color w:val="auto"/>
                      <w:sz w:val="18"/>
                      <w:szCs w:val="18"/>
                    </w:rPr>
                  </w:pPr>
                  <w:r w:rsidRPr="006B4B05">
                    <w:rPr>
                      <w:rFonts w:ascii="Times New Roman" w:hAnsi="Times New Roman" w:cs="Times New Roman"/>
                      <w:b/>
                      <w:color w:val="auto"/>
                      <w:sz w:val="18"/>
                      <w:szCs w:val="18"/>
                    </w:rPr>
                    <w:t>1.902,06</w:t>
                  </w:r>
                </w:p>
              </w:tc>
            </w:tr>
          </w:tbl>
          <w:p w14:paraId="698B323C" w14:textId="77777777" w:rsidR="0003726A" w:rsidRPr="006B4B05" w:rsidRDefault="0003726A" w:rsidP="006B4B05">
            <w:pPr>
              <w:spacing w:after="0" w:line="240" w:lineRule="auto"/>
              <w:rPr>
                <w:rFonts w:ascii="Times New Roman" w:hAnsi="Times New Roman" w:cs="Times New Roman"/>
                <w:color w:val="auto"/>
                <w:sz w:val="18"/>
                <w:szCs w:val="18"/>
                <w:lang w:eastAsia="en-US"/>
              </w:rPr>
            </w:pPr>
          </w:p>
        </w:tc>
      </w:tr>
      <w:tr w:rsidR="0003726A" w:rsidRPr="006B4B05" w14:paraId="6A272E27" w14:textId="77777777" w:rsidTr="00016CF0">
        <w:trPr>
          <w:trHeight w:val="789"/>
          <w:jc w:val="center"/>
        </w:trPr>
        <w:tc>
          <w:tcPr>
            <w:tcW w:w="2122" w:type="dxa"/>
            <w:tcBorders>
              <w:top w:val="single" w:sz="4" w:space="0" w:color="00000A"/>
              <w:left w:val="single" w:sz="4" w:space="0" w:color="00000A"/>
              <w:bottom w:val="single" w:sz="4" w:space="0" w:color="00000A"/>
              <w:right w:val="single" w:sz="4" w:space="0" w:color="00000A"/>
            </w:tcBorders>
            <w:vAlign w:val="center"/>
          </w:tcPr>
          <w:p w14:paraId="20F33339"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POKAZATELJI USPJEŠNOSTI</w:t>
            </w:r>
          </w:p>
        </w:tc>
        <w:tc>
          <w:tcPr>
            <w:tcW w:w="8505" w:type="dxa"/>
            <w:tcBorders>
              <w:top w:val="single" w:sz="4" w:space="0" w:color="00000A"/>
              <w:left w:val="single" w:sz="4" w:space="0" w:color="00000A"/>
              <w:bottom w:val="single" w:sz="4" w:space="0" w:color="00000A"/>
              <w:right w:val="single" w:sz="4" w:space="0" w:color="00000A"/>
            </w:tcBorders>
          </w:tcPr>
          <w:tbl>
            <w:tblPr>
              <w:tblW w:w="82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74"/>
              <w:gridCol w:w="1757"/>
              <w:gridCol w:w="964"/>
              <w:gridCol w:w="964"/>
              <w:gridCol w:w="1020"/>
              <w:gridCol w:w="1020"/>
              <w:gridCol w:w="1077"/>
            </w:tblGrid>
            <w:tr w:rsidR="007C5C49" w:rsidRPr="006B4B05" w14:paraId="26266D1F" w14:textId="77777777" w:rsidTr="00497001">
              <w:trPr>
                <w:trHeight w:val="547"/>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2D00E388" w14:textId="77777777" w:rsidR="007C5C49" w:rsidRPr="006B4B05" w:rsidRDefault="007C5C49"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1625995F" w14:textId="77777777" w:rsidR="007C5C49" w:rsidRPr="006B4B05" w:rsidRDefault="007C5C49"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B79977F" w14:textId="77777777" w:rsidR="007C5C49" w:rsidRPr="006B4B05" w:rsidRDefault="007C5C49"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2B5AFA3" w14:textId="140323A0" w:rsidR="007C5C49" w:rsidRPr="006B4B05" w:rsidRDefault="00497001" w:rsidP="0049700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Izvorni plan</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F1FEB83" w14:textId="38CD1C1E" w:rsidR="007C5C49" w:rsidRPr="006B4B05" w:rsidRDefault="00497001" w:rsidP="0049700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 xml:space="preserve">Promjena </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69ADEA1" w14:textId="0AFA8F9D" w:rsidR="007C5C49" w:rsidRPr="006B4B05" w:rsidRDefault="00497001" w:rsidP="0049700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4E5B7864" w14:textId="16DE668B" w:rsidR="007C5C49" w:rsidRPr="006B4B05" w:rsidRDefault="00497001" w:rsidP="0049700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30.06.2021.</w:t>
                  </w:r>
                </w:p>
              </w:tc>
            </w:tr>
            <w:tr w:rsidR="0003726A" w:rsidRPr="006B4B05" w14:paraId="0608C44D" w14:textId="77777777" w:rsidTr="00497001">
              <w:trPr>
                <w:trHeight w:val="483"/>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2B34FB1B" w14:textId="77777777" w:rsidR="0003726A" w:rsidRPr="006B4B05" w:rsidRDefault="0003726A"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održanih sjednica</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2A92012B" w14:textId="77777777" w:rsidR="0003726A" w:rsidRPr="006B4B05" w:rsidRDefault="0003726A"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Održati broj propisanih sjednica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E43979A" w14:textId="77777777" w:rsidR="0003726A" w:rsidRPr="006B4B05" w:rsidRDefault="0003726A"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21BC5A3" w14:textId="77777777" w:rsidR="0003726A" w:rsidRPr="006B4B05" w:rsidRDefault="00B611CF"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E79DE20" w14:textId="3030E4D0" w:rsidR="0003726A" w:rsidRPr="006B4B05" w:rsidRDefault="00497001" w:rsidP="0049700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644B3848" w14:textId="77777777" w:rsidR="0003726A" w:rsidRPr="006B4B05" w:rsidRDefault="00B611CF"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34BB0703" w14:textId="77777777" w:rsidR="0003726A" w:rsidRPr="006B4B05" w:rsidRDefault="0003726A"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w:t>
                  </w:r>
                </w:p>
              </w:tc>
            </w:tr>
            <w:tr w:rsidR="0003726A" w:rsidRPr="006B4B05" w14:paraId="31B7E0D0" w14:textId="77777777" w:rsidTr="00497001">
              <w:trPr>
                <w:trHeight w:val="561"/>
              </w:trPr>
              <w:tc>
                <w:tcPr>
                  <w:tcW w:w="1474" w:type="dxa"/>
                  <w:tcBorders>
                    <w:top w:val="single" w:sz="4" w:space="0" w:color="00000A"/>
                    <w:left w:val="single" w:sz="4" w:space="0" w:color="00000A"/>
                    <w:bottom w:val="single" w:sz="4" w:space="0" w:color="00000A"/>
                    <w:right w:val="single" w:sz="4" w:space="0" w:color="00000A"/>
                  </w:tcBorders>
                  <w:vAlign w:val="center"/>
                </w:tcPr>
                <w:p w14:paraId="195F7905" w14:textId="77777777" w:rsidR="0003726A" w:rsidRPr="006B4B05" w:rsidRDefault="0003726A"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održanih manifestacija</w:t>
                  </w:r>
                </w:p>
              </w:tc>
              <w:tc>
                <w:tcPr>
                  <w:tcW w:w="1757" w:type="dxa"/>
                  <w:tcBorders>
                    <w:top w:val="single" w:sz="4" w:space="0" w:color="00000A"/>
                    <w:left w:val="single" w:sz="4" w:space="0" w:color="00000A"/>
                    <w:bottom w:val="single" w:sz="4" w:space="0" w:color="00000A"/>
                    <w:right w:val="single" w:sz="4" w:space="0" w:color="00000A"/>
                  </w:tcBorders>
                  <w:vAlign w:val="center"/>
                </w:tcPr>
                <w:p w14:paraId="7EB26D62" w14:textId="77777777" w:rsidR="0003726A" w:rsidRPr="006B4B05" w:rsidRDefault="0003726A"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Posjetiti odnosno organizirati manifestacije</w:t>
                  </w:r>
                </w:p>
              </w:tc>
              <w:tc>
                <w:tcPr>
                  <w:tcW w:w="964" w:type="dxa"/>
                  <w:tcBorders>
                    <w:top w:val="single" w:sz="4" w:space="0" w:color="00000A"/>
                    <w:left w:val="single" w:sz="4" w:space="0" w:color="00000A"/>
                    <w:bottom w:val="single" w:sz="4" w:space="0" w:color="00000A"/>
                    <w:right w:val="single" w:sz="4" w:space="0" w:color="00000A"/>
                  </w:tcBorders>
                  <w:vAlign w:val="center"/>
                </w:tcPr>
                <w:p w14:paraId="1E1B4E20" w14:textId="20C86469" w:rsidR="0003726A" w:rsidRPr="006B4B05" w:rsidRDefault="0003726A"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tcPr>
                <w:p w14:paraId="1890EF7A" w14:textId="77777777" w:rsidR="0003726A" w:rsidRPr="006B4B05" w:rsidRDefault="004F0B52"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1020" w:type="dxa"/>
                  <w:tcBorders>
                    <w:top w:val="single" w:sz="4" w:space="0" w:color="00000A"/>
                    <w:left w:val="single" w:sz="4" w:space="0" w:color="00000A"/>
                    <w:bottom w:val="single" w:sz="4" w:space="0" w:color="00000A"/>
                    <w:right w:val="single" w:sz="4" w:space="0" w:color="00000A"/>
                  </w:tcBorders>
                  <w:vAlign w:val="center"/>
                </w:tcPr>
                <w:p w14:paraId="0B3FEA99" w14:textId="0A087EB4" w:rsidR="0003726A" w:rsidRPr="006B4B05" w:rsidRDefault="00497001" w:rsidP="0049700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tcPr>
                <w:p w14:paraId="2E17A9CE" w14:textId="77777777" w:rsidR="0003726A" w:rsidRPr="006B4B05" w:rsidRDefault="00B611CF"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8</w:t>
                  </w:r>
                </w:p>
              </w:tc>
              <w:tc>
                <w:tcPr>
                  <w:tcW w:w="1077" w:type="dxa"/>
                  <w:tcBorders>
                    <w:top w:val="single" w:sz="4" w:space="0" w:color="00000A"/>
                    <w:left w:val="single" w:sz="4" w:space="0" w:color="00000A"/>
                    <w:bottom w:val="single" w:sz="4" w:space="0" w:color="00000A"/>
                    <w:right w:val="single" w:sz="4" w:space="0" w:color="00000A"/>
                  </w:tcBorders>
                  <w:vAlign w:val="center"/>
                </w:tcPr>
                <w:p w14:paraId="5CD9FC7B" w14:textId="77777777" w:rsidR="0003726A" w:rsidRPr="006B4B05" w:rsidRDefault="0003726A" w:rsidP="00497001">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8</w:t>
                  </w:r>
                </w:p>
              </w:tc>
            </w:tr>
          </w:tbl>
          <w:p w14:paraId="76385524" w14:textId="77777777" w:rsidR="0003726A" w:rsidRPr="006B4B05" w:rsidRDefault="0003726A" w:rsidP="006B4B05">
            <w:pPr>
              <w:spacing w:after="0" w:line="240" w:lineRule="auto"/>
              <w:rPr>
                <w:rFonts w:ascii="Times New Roman" w:hAnsi="Times New Roman" w:cs="Times New Roman"/>
                <w:b/>
                <w:color w:val="auto"/>
                <w:sz w:val="18"/>
                <w:szCs w:val="18"/>
              </w:rPr>
            </w:pPr>
          </w:p>
        </w:tc>
      </w:tr>
      <w:tr w:rsidR="0003726A" w:rsidRPr="006B4B05" w14:paraId="2D7B639C" w14:textId="77777777" w:rsidTr="00016CF0">
        <w:trPr>
          <w:trHeight w:val="39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C22738B"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50B7927B" w14:textId="77777777" w:rsidR="0003726A" w:rsidRPr="006B4B05" w:rsidRDefault="0003726A"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1205 VJERSKE ZAJEDNICE</w:t>
            </w:r>
          </w:p>
        </w:tc>
      </w:tr>
      <w:tr w:rsidR="0003726A" w:rsidRPr="006B4B05" w14:paraId="4E77F686" w14:textId="77777777" w:rsidTr="00016CF0">
        <w:trPr>
          <w:trHeight w:val="40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1A912DD"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tcPr>
          <w:p w14:paraId="7E459527" w14:textId="42C0DEBF" w:rsidR="0003726A" w:rsidRPr="006B4B05" w:rsidRDefault="0003726A"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Ovim Programom sufinanciraju se potrebe vjerskih zajednica kako bi se napravili što bolji uvjeti građanima Grada Požege.</w:t>
            </w:r>
          </w:p>
        </w:tc>
      </w:tr>
      <w:tr w:rsidR="0003726A" w:rsidRPr="006B4B05" w14:paraId="02947EE2" w14:textId="77777777" w:rsidTr="00016CF0">
        <w:trPr>
          <w:trHeight w:val="973"/>
          <w:jc w:val="center"/>
        </w:trPr>
        <w:tc>
          <w:tcPr>
            <w:tcW w:w="2122" w:type="dxa"/>
            <w:tcBorders>
              <w:top w:val="single" w:sz="4" w:space="0" w:color="00000A"/>
              <w:left w:val="single" w:sz="4" w:space="0" w:color="00000A"/>
              <w:bottom w:val="single" w:sz="4" w:space="0" w:color="00000A"/>
              <w:right w:val="single" w:sz="4" w:space="0" w:color="00000A"/>
            </w:tcBorders>
            <w:vAlign w:val="center"/>
          </w:tcPr>
          <w:p w14:paraId="6B39482C"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tcPr>
          <w:p w14:paraId="0F92A37E" w14:textId="084E659D" w:rsidR="0003726A" w:rsidRPr="006B4B05" w:rsidRDefault="0003726A" w:rsidP="006B4B05">
            <w:pPr>
              <w:pStyle w:val="ListParagraph"/>
              <w:numPr>
                <w:ilvl w:val="0"/>
                <w:numId w:val="2"/>
              </w:numPr>
              <w:ind w:left="0"/>
              <w:rPr>
                <w:color w:val="auto"/>
                <w:sz w:val="18"/>
                <w:szCs w:val="18"/>
              </w:rPr>
            </w:pPr>
            <w:r w:rsidRPr="006B4B05">
              <w:rPr>
                <w:color w:val="auto"/>
                <w:sz w:val="18"/>
                <w:szCs w:val="18"/>
              </w:rPr>
              <w:t>Zakon o lokalnoj i područnoj (regionalnoj) samoupravi (N</w:t>
            </w:r>
            <w:r w:rsidR="00CC5385" w:rsidRPr="006B4B05">
              <w:rPr>
                <w:color w:val="auto"/>
                <w:sz w:val="18"/>
                <w:szCs w:val="18"/>
              </w:rPr>
              <w:t>arodne novine</w:t>
            </w:r>
            <w:r w:rsidRPr="006B4B05">
              <w:rPr>
                <w:color w:val="auto"/>
                <w:sz w:val="18"/>
                <w:szCs w:val="18"/>
              </w:rPr>
              <w:t>, broj: 33/01., 60/01. - vjerodostojno tumačenje, 106/03, 129/05, 109/07, 125/08., 36/09., 150/11., 144/12., 19/13.- pročišćeni tekst, 137/15.- ispravak, 123/17. i 98/19.)</w:t>
            </w:r>
          </w:p>
          <w:p w14:paraId="0796D4A5" w14:textId="53C2610F" w:rsidR="0003726A" w:rsidRPr="006B4B05" w:rsidRDefault="0003726A" w:rsidP="006B4B05">
            <w:pPr>
              <w:pStyle w:val="ListParagraph"/>
              <w:numPr>
                <w:ilvl w:val="0"/>
                <w:numId w:val="2"/>
              </w:numPr>
              <w:ind w:left="0"/>
              <w:rPr>
                <w:color w:val="auto"/>
                <w:sz w:val="18"/>
                <w:szCs w:val="18"/>
              </w:rPr>
            </w:pPr>
            <w:r w:rsidRPr="006B4B05">
              <w:rPr>
                <w:color w:val="auto"/>
                <w:sz w:val="18"/>
                <w:szCs w:val="18"/>
              </w:rPr>
              <w:t>Zakon o udrugama (N</w:t>
            </w:r>
            <w:r w:rsidR="00CC5385" w:rsidRPr="006B4B05">
              <w:rPr>
                <w:color w:val="auto"/>
                <w:sz w:val="18"/>
                <w:szCs w:val="18"/>
              </w:rPr>
              <w:t>arodne novine</w:t>
            </w:r>
            <w:r w:rsidRPr="006B4B05">
              <w:rPr>
                <w:color w:val="auto"/>
                <w:sz w:val="18"/>
                <w:szCs w:val="18"/>
              </w:rPr>
              <w:t>, broj: 74/14.</w:t>
            </w:r>
            <w:r w:rsidR="006E64A0" w:rsidRPr="006B4B05">
              <w:rPr>
                <w:color w:val="auto"/>
                <w:sz w:val="18"/>
                <w:szCs w:val="18"/>
              </w:rPr>
              <w:t>,</w:t>
            </w:r>
            <w:r w:rsidRPr="006B4B05">
              <w:rPr>
                <w:color w:val="auto"/>
                <w:sz w:val="18"/>
                <w:szCs w:val="18"/>
              </w:rPr>
              <w:t xml:space="preserve"> 70/17.</w:t>
            </w:r>
            <w:r w:rsidR="006E64A0" w:rsidRPr="006B4B05">
              <w:rPr>
                <w:color w:val="auto"/>
                <w:sz w:val="18"/>
                <w:szCs w:val="18"/>
              </w:rPr>
              <w:t xml:space="preserve"> i 98/19.</w:t>
            </w:r>
            <w:r w:rsidRPr="006B4B05">
              <w:rPr>
                <w:color w:val="auto"/>
                <w:sz w:val="18"/>
                <w:szCs w:val="18"/>
              </w:rPr>
              <w:t>)</w:t>
            </w:r>
          </w:p>
          <w:p w14:paraId="40687670" w14:textId="2C1121DA" w:rsidR="0003726A" w:rsidRPr="006B4B05" w:rsidRDefault="0003726A" w:rsidP="006B4B05">
            <w:pPr>
              <w:pStyle w:val="ListParagraph"/>
              <w:numPr>
                <w:ilvl w:val="0"/>
                <w:numId w:val="2"/>
              </w:numPr>
              <w:ind w:left="0"/>
              <w:rPr>
                <w:bCs/>
                <w:color w:val="auto"/>
                <w:sz w:val="18"/>
                <w:szCs w:val="18"/>
              </w:rPr>
            </w:pPr>
            <w:r w:rsidRPr="006B4B05">
              <w:rPr>
                <w:color w:val="auto"/>
                <w:sz w:val="18"/>
                <w:szCs w:val="18"/>
              </w:rPr>
              <w:t>Statut Grada Požege (Službene novine Grada Požege, broj:</w:t>
            </w:r>
            <w:r w:rsidR="006E64A0" w:rsidRPr="006B4B05">
              <w:rPr>
                <w:color w:val="auto"/>
                <w:sz w:val="18"/>
                <w:szCs w:val="18"/>
              </w:rPr>
              <w:t xml:space="preserve"> 2/2</w:t>
            </w:r>
            <w:r w:rsidR="00CC5385" w:rsidRPr="006B4B05">
              <w:rPr>
                <w:color w:val="auto"/>
                <w:sz w:val="18"/>
                <w:szCs w:val="18"/>
              </w:rPr>
              <w:t>1</w:t>
            </w:r>
            <w:r w:rsidR="006E64A0" w:rsidRPr="006B4B05">
              <w:rPr>
                <w:color w:val="auto"/>
                <w:sz w:val="18"/>
                <w:szCs w:val="18"/>
              </w:rPr>
              <w:t>.</w:t>
            </w:r>
            <w:r w:rsidRPr="006B4B05">
              <w:rPr>
                <w:color w:val="auto"/>
                <w:sz w:val="18"/>
                <w:szCs w:val="18"/>
              </w:rPr>
              <w:t>)</w:t>
            </w:r>
          </w:p>
        </w:tc>
      </w:tr>
      <w:tr w:rsidR="0003726A" w:rsidRPr="006B4B05" w14:paraId="623368C7" w14:textId="77777777" w:rsidTr="00016CF0">
        <w:trPr>
          <w:trHeight w:val="127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5D44F90"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tcPr>
          <w:p w14:paraId="0CFD0848" w14:textId="33074AA5" w:rsidR="0003726A" w:rsidRPr="006B4B05" w:rsidRDefault="0003726A"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Plan Proračuna Grada Požege za 202</w:t>
            </w:r>
            <w:r w:rsidR="00E2300F" w:rsidRPr="006B4B05">
              <w:rPr>
                <w:rFonts w:ascii="Times New Roman" w:hAnsi="Times New Roman" w:cs="Times New Roman"/>
                <w:color w:val="auto"/>
                <w:sz w:val="18"/>
                <w:szCs w:val="18"/>
              </w:rPr>
              <w:t>1</w:t>
            </w:r>
            <w:r w:rsidRPr="006B4B05">
              <w:rPr>
                <w:rFonts w:ascii="Times New Roman" w:hAnsi="Times New Roman" w:cs="Times New Roman"/>
                <w:color w:val="auto"/>
                <w:sz w:val="18"/>
                <w:szCs w:val="18"/>
              </w:rPr>
              <w:t>. godinu stvarni troškovi iz prethodnih godina, potrebe udruga, ciljanih skupina i lokalnih sredina.</w:t>
            </w:r>
          </w:p>
        </w:tc>
      </w:tr>
      <w:tr w:rsidR="0003726A" w:rsidRPr="006B4B05" w14:paraId="0D935E99" w14:textId="77777777" w:rsidTr="00016CF0">
        <w:trPr>
          <w:trHeight w:val="77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9478417"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78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2268"/>
              <w:gridCol w:w="1247"/>
              <w:gridCol w:w="1247"/>
              <w:gridCol w:w="1247"/>
              <w:gridCol w:w="1304"/>
            </w:tblGrid>
            <w:tr w:rsidR="00CC5385" w:rsidRPr="006B4B05" w14:paraId="5EAF80DF" w14:textId="75226517" w:rsidTr="009D73BD">
              <w:trPr>
                <w:trHeight w:val="230"/>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77A35279" w14:textId="77777777" w:rsidR="00CC5385" w:rsidRPr="006B4B05" w:rsidRDefault="00CC5385" w:rsidP="009D73BD">
                  <w:pPr>
                    <w:spacing w:after="0" w:line="240" w:lineRule="auto"/>
                    <w:jc w:val="center"/>
                    <w:rPr>
                      <w:rFonts w:ascii="Times New Roman" w:hAnsi="Times New Roman" w:cs="Times New Roman"/>
                      <w:b/>
                      <w:color w:val="auto"/>
                      <w:sz w:val="18"/>
                      <w:szCs w:val="18"/>
                    </w:rPr>
                  </w:pPr>
                  <w:proofErr w:type="spellStart"/>
                  <w:r w:rsidRPr="006B4B05">
                    <w:rPr>
                      <w:rFonts w:ascii="Times New Roman" w:hAnsi="Times New Roman" w:cs="Times New Roman"/>
                      <w:b/>
                      <w:color w:val="auto"/>
                      <w:sz w:val="18"/>
                      <w:szCs w:val="18"/>
                    </w:rPr>
                    <w:t>R.b</w:t>
                  </w:r>
                  <w:proofErr w:type="spellEnd"/>
                  <w:r w:rsidRPr="006B4B05">
                    <w:rPr>
                      <w:rFonts w:ascii="Times New Roman" w:hAnsi="Times New Roman" w:cs="Times New Roman"/>
                      <w:b/>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4F9FF048" w14:textId="77777777" w:rsidR="00CC5385" w:rsidRPr="006B4B05" w:rsidRDefault="00CC5385" w:rsidP="009D73BD">
                  <w:pPr>
                    <w:spacing w:after="0" w:line="240" w:lineRule="auto"/>
                    <w:jc w:val="center"/>
                    <w:rPr>
                      <w:rFonts w:ascii="Times New Roman" w:hAnsi="Times New Roman" w:cs="Times New Roman"/>
                      <w:b/>
                      <w:color w:val="auto"/>
                      <w:sz w:val="18"/>
                      <w:szCs w:val="18"/>
                    </w:rPr>
                  </w:pPr>
                  <w:r w:rsidRPr="006B4B05">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5D1CB9A" w14:textId="17BB0451" w:rsidR="00CC5385" w:rsidRPr="006B4B05" w:rsidRDefault="009D73BD" w:rsidP="009D73BD">
                  <w:pPr>
                    <w:spacing w:after="0" w:line="240" w:lineRule="auto"/>
                    <w:jc w:val="center"/>
                    <w:rPr>
                      <w:rFonts w:ascii="Times New Roman" w:hAnsi="Times New Roman" w:cs="Times New Roman"/>
                      <w:b/>
                      <w:color w:val="auto"/>
                      <w:sz w:val="18"/>
                      <w:szCs w:val="18"/>
                    </w:rPr>
                  </w:pPr>
                  <w:r w:rsidRPr="006B4B05">
                    <w:rPr>
                      <w:rFonts w:ascii="Times New Roman" w:hAnsi="Times New Roman" w:cs="Times New Roman"/>
                      <w:b/>
                      <w:color w:val="auto"/>
                      <w:sz w:val="18"/>
                      <w:szCs w:val="18"/>
                    </w:rPr>
                    <w:t>IZVORNI PLAN</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C7CBDCC" w14:textId="5383E8ED" w:rsidR="00CC5385" w:rsidRPr="006B4B05" w:rsidRDefault="009D73BD" w:rsidP="009D73BD">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889EF55" w14:textId="35390792" w:rsidR="00CC5385" w:rsidRPr="006B4B05" w:rsidRDefault="009D73BD" w:rsidP="009D73BD">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TEKUĆI PLAN</w:t>
                  </w:r>
                </w:p>
              </w:tc>
              <w:tc>
                <w:tcPr>
                  <w:tcW w:w="1304" w:type="dxa"/>
                  <w:tcBorders>
                    <w:top w:val="single" w:sz="4" w:space="0" w:color="00000A"/>
                    <w:left w:val="single" w:sz="4" w:space="0" w:color="00000A"/>
                    <w:bottom w:val="single" w:sz="4" w:space="0" w:color="00000A"/>
                    <w:right w:val="single" w:sz="4" w:space="0" w:color="00000A"/>
                  </w:tcBorders>
                  <w:vAlign w:val="center"/>
                </w:tcPr>
                <w:p w14:paraId="438D1060" w14:textId="37C1C3CC" w:rsidR="00CC5385" w:rsidRPr="009D73BD" w:rsidRDefault="009D73BD" w:rsidP="009D73BD">
                  <w:pPr>
                    <w:spacing w:after="0" w:line="240" w:lineRule="auto"/>
                    <w:jc w:val="center"/>
                    <w:rPr>
                      <w:rFonts w:ascii="Times New Roman" w:hAnsi="Times New Roman" w:cs="Times New Roman"/>
                      <w:b/>
                      <w:bCs/>
                      <w:color w:val="auto"/>
                      <w:sz w:val="16"/>
                      <w:szCs w:val="16"/>
                    </w:rPr>
                  </w:pPr>
                  <w:r w:rsidRPr="009D73BD">
                    <w:rPr>
                      <w:rFonts w:ascii="Times New Roman" w:hAnsi="Times New Roman" w:cs="Times New Roman"/>
                      <w:b/>
                      <w:color w:val="auto"/>
                      <w:sz w:val="16"/>
                      <w:szCs w:val="16"/>
                    </w:rPr>
                    <w:t>REALIZACIJA 30.06.2021.</w:t>
                  </w:r>
                </w:p>
              </w:tc>
            </w:tr>
            <w:tr w:rsidR="00CC5385" w:rsidRPr="006B4B05" w14:paraId="0D7DCAF2" w14:textId="15BA17CE" w:rsidTr="009D73BD">
              <w:trPr>
                <w:trHeight w:val="230"/>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0DEFC18F" w14:textId="77777777" w:rsidR="00CC5385" w:rsidRPr="006B4B05" w:rsidRDefault="00CC5385" w:rsidP="009D73B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41E1368F" w14:textId="0DCD4423" w:rsidR="00CC5385" w:rsidRPr="006B4B05" w:rsidRDefault="00CC538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Donacije vjerskim zajednicama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7F6DAD8" w14:textId="77777777" w:rsidR="00CC5385" w:rsidRPr="006B4B05" w:rsidRDefault="00CC5385" w:rsidP="009D73B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100.000,00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4369AEF" w14:textId="4269197E" w:rsidR="00CC5385" w:rsidRPr="006B4B05" w:rsidRDefault="00CC5385" w:rsidP="009D73B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24.000,00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DE2B670" w14:textId="6057C253" w:rsidR="00CC5385" w:rsidRPr="006B4B05" w:rsidRDefault="00CC5385" w:rsidP="009D73B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124.000,00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1F300704" w14:textId="1DF83EEE" w:rsidR="00CC5385" w:rsidRPr="006B4B05" w:rsidRDefault="00CC5385" w:rsidP="009D73B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124.000,00</w:t>
                  </w:r>
                </w:p>
              </w:tc>
            </w:tr>
            <w:tr w:rsidR="00CC5385" w:rsidRPr="006B4B05" w14:paraId="063644CB" w14:textId="1089DB61" w:rsidTr="009D73BD">
              <w:trPr>
                <w:trHeight w:val="230"/>
              </w:trPr>
              <w:tc>
                <w:tcPr>
                  <w:tcW w:w="567" w:type="dxa"/>
                  <w:tcBorders>
                    <w:top w:val="single" w:sz="4" w:space="0" w:color="00000A"/>
                    <w:left w:val="single" w:sz="4" w:space="0" w:color="00000A"/>
                    <w:bottom w:val="single" w:sz="4" w:space="0" w:color="00000A"/>
                    <w:right w:val="single" w:sz="4" w:space="0" w:color="00000A"/>
                  </w:tcBorders>
                </w:tcPr>
                <w:p w14:paraId="2DDF5ABD" w14:textId="77777777" w:rsidR="00CC5385" w:rsidRPr="006B4B05" w:rsidRDefault="00CC5385" w:rsidP="006B4B05">
                  <w:pPr>
                    <w:spacing w:after="0" w:line="240" w:lineRule="auto"/>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6CA8E0AB" w14:textId="77777777" w:rsidR="00CC5385" w:rsidRPr="006B4B05" w:rsidRDefault="00CC5385"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5C0026C" w14:textId="77777777" w:rsidR="00CC5385" w:rsidRPr="006B4B05" w:rsidRDefault="00CC5385" w:rsidP="009D73BD">
                  <w:pPr>
                    <w:spacing w:after="0" w:line="240" w:lineRule="auto"/>
                    <w:jc w:val="right"/>
                    <w:rPr>
                      <w:rFonts w:ascii="Times New Roman" w:hAnsi="Times New Roman" w:cs="Times New Roman"/>
                      <w:b/>
                      <w:color w:val="auto"/>
                      <w:sz w:val="18"/>
                      <w:szCs w:val="18"/>
                    </w:rPr>
                  </w:pPr>
                  <w:r w:rsidRPr="006B4B05">
                    <w:rPr>
                      <w:rFonts w:ascii="Times New Roman" w:hAnsi="Times New Roman" w:cs="Times New Roman"/>
                      <w:b/>
                      <w:color w:val="auto"/>
                      <w:sz w:val="18"/>
                      <w:szCs w:val="18"/>
                    </w:rPr>
                    <w:t>100.000,00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229BE47" w14:textId="666ABA69" w:rsidR="00CC5385" w:rsidRPr="006B4B05" w:rsidRDefault="00CC5385" w:rsidP="009D73BD">
                  <w:pPr>
                    <w:spacing w:after="0" w:line="240" w:lineRule="auto"/>
                    <w:jc w:val="right"/>
                    <w:rPr>
                      <w:rFonts w:ascii="Times New Roman" w:hAnsi="Times New Roman" w:cs="Times New Roman"/>
                      <w:b/>
                      <w:color w:val="auto"/>
                      <w:sz w:val="18"/>
                      <w:szCs w:val="18"/>
                    </w:rPr>
                  </w:pPr>
                  <w:r w:rsidRPr="006B4B05">
                    <w:rPr>
                      <w:rFonts w:ascii="Times New Roman" w:hAnsi="Times New Roman" w:cs="Times New Roman"/>
                      <w:b/>
                      <w:color w:val="auto"/>
                      <w:sz w:val="18"/>
                      <w:szCs w:val="18"/>
                    </w:rPr>
                    <w:t>24.000,00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67589DA" w14:textId="47188877" w:rsidR="00CC5385" w:rsidRPr="006B4B05" w:rsidRDefault="00CC5385" w:rsidP="009D73BD">
                  <w:pPr>
                    <w:spacing w:after="0" w:line="240" w:lineRule="auto"/>
                    <w:jc w:val="right"/>
                    <w:rPr>
                      <w:rFonts w:ascii="Times New Roman" w:hAnsi="Times New Roman" w:cs="Times New Roman"/>
                      <w:b/>
                      <w:color w:val="auto"/>
                      <w:sz w:val="18"/>
                      <w:szCs w:val="18"/>
                    </w:rPr>
                  </w:pPr>
                  <w:r w:rsidRPr="006B4B05">
                    <w:rPr>
                      <w:rFonts w:ascii="Times New Roman" w:hAnsi="Times New Roman" w:cs="Times New Roman"/>
                      <w:b/>
                      <w:color w:val="auto"/>
                      <w:sz w:val="18"/>
                      <w:szCs w:val="18"/>
                    </w:rPr>
                    <w:t>124.000,00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13B1D130" w14:textId="3A7B9C9A" w:rsidR="00CC5385" w:rsidRPr="006B4B05" w:rsidRDefault="00CC5385" w:rsidP="009D73BD">
                  <w:pPr>
                    <w:spacing w:after="0" w:line="240" w:lineRule="auto"/>
                    <w:jc w:val="right"/>
                    <w:rPr>
                      <w:rFonts w:ascii="Times New Roman" w:hAnsi="Times New Roman" w:cs="Times New Roman"/>
                      <w:b/>
                      <w:color w:val="auto"/>
                      <w:sz w:val="18"/>
                      <w:szCs w:val="18"/>
                    </w:rPr>
                  </w:pPr>
                  <w:r w:rsidRPr="006B4B05">
                    <w:rPr>
                      <w:rFonts w:ascii="Times New Roman" w:hAnsi="Times New Roman" w:cs="Times New Roman"/>
                      <w:b/>
                      <w:color w:val="auto"/>
                      <w:sz w:val="18"/>
                      <w:szCs w:val="18"/>
                    </w:rPr>
                    <w:t>124.000,00</w:t>
                  </w:r>
                </w:p>
              </w:tc>
            </w:tr>
          </w:tbl>
          <w:p w14:paraId="6AF9D5FE" w14:textId="77777777" w:rsidR="0003726A" w:rsidRPr="006B4B05" w:rsidRDefault="0003726A" w:rsidP="006B4B05">
            <w:pPr>
              <w:spacing w:after="0" w:line="240" w:lineRule="auto"/>
              <w:rPr>
                <w:rFonts w:ascii="Times New Roman" w:hAnsi="Times New Roman" w:cs="Times New Roman"/>
                <w:color w:val="auto"/>
                <w:sz w:val="18"/>
                <w:szCs w:val="18"/>
                <w:lang w:eastAsia="en-US"/>
              </w:rPr>
            </w:pPr>
          </w:p>
        </w:tc>
      </w:tr>
      <w:tr w:rsidR="0003726A" w:rsidRPr="006B4B05" w14:paraId="396B39C7" w14:textId="77777777" w:rsidTr="00016CF0">
        <w:trPr>
          <w:trHeight w:val="47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9A0C7A8"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58185B16" w14:textId="77777777" w:rsidR="0003726A" w:rsidRPr="006B4B05" w:rsidRDefault="0003726A" w:rsidP="006B4B05">
            <w:pPr>
              <w:spacing w:after="0" w:line="240" w:lineRule="auto"/>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1206 DONACIJE UDRUGAMA GRAĐANA</w:t>
            </w:r>
          </w:p>
        </w:tc>
      </w:tr>
      <w:tr w:rsidR="0003726A" w:rsidRPr="006B4B05" w14:paraId="17C75925" w14:textId="77777777" w:rsidTr="00016CF0">
        <w:trPr>
          <w:trHeight w:val="42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1945883"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hideMark/>
          </w:tcPr>
          <w:p w14:paraId="131495E6" w14:textId="16BBAF2F" w:rsidR="0003726A" w:rsidRPr="006B4B05" w:rsidRDefault="0003726A" w:rsidP="006B4B05">
            <w:pPr>
              <w:spacing w:after="0" w:line="240" w:lineRule="auto"/>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Cilj ovoga programa je sufinanciranje ostalih udruga građana za održavanje seminara, izložbi, priredbi i manifestacija, odlaske na natjecanja i slično. Udruge se financiraju na temelju prijave programa korisnika u Program javnih potreba.</w:t>
            </w:r>
          </w:p>
        </w:tc>
      </w:tr>
      <w:tr w:rsidR="0003726A" w:rsidRPr="006B4B05" w14:paraId="700AF509" w14:textId="77777777" w:rsidTr="00016CF0">
        <w:trPr>
          <w:trHeight w:val="102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5B3A9F2"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lastRenderedPageBreak/>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tcPr>
          <w:p w14:paraId="688B8A05" w14:textId="3FBDF736" w:rsidR="0003726A" w:rsidRPr="006B4B05" w:rsidRDefault="0003726A" w:rsidP="006B4B05">
            <w:pPr>
              <w:pStyle w:val="ListParagraph"/>
              <w:numPr>
                <w:ilvl w:val="0"/>
                <w:numId w:val="2"/>
              </w:numPr>
              <w:ind w:left="0"/>
              <w:rPr>
                <w:bCs/>
                <w:color w:val="auto"/>
                <w:sz w:val="18"/>
                <w:szCs w:val="18"/>
              </w:rPr>
            </w:pPr>
            <w:r w:rsidRPr="006B4B05">
              <w:rPr>
                <w:bCs/>
                <w:color w:val="auto"/>
                <w:sz w:val="18"/>
                <w:szCs w:val="18"/>
              </w:rPr>
              <w:t>Zakon o lokalnoj i područnoj (regionalnoj) samoupravi (N</w:t>
            </w:r>
            <w:r w:rsidR="00CC5385" w:rsidRPr="006B4B05">
              <w:rPr>
                <w:bCs/>
                <w:color w:val="auto"/>
                <w:sz w:val="18"/>
                <w:szCs w:val="18"/>
              </w:rPr>
              <w:t>arodne novine</w:t>
            </w:r>
            <w:r w:rsidRPr="006B4B05">
              <w:rPr>
                <w:bCs/>
                <w:color w:val="auto"/>
                <w:sz w:val="18"/>
                <w:szCs w:val="18"/>
              </w:rPr>
              <w:t>, broj: 33/01., 60/01. - vjerodostojno tumačenje, 106/03, 129/05, 109/07, 125/08., 36/09., 150/11., 144/12., 19/13.- pročišćeni tekst, 137/15.- ispravak, 123/17.</w:t>
            </w:r>
            <w:r w:rsidR="00CC5385" w:rsidRPr="006B4B05">
              <w:rPr>
                <w:bCs/>
                <w:color w:val="auto"/>
                <w:sz w:val="18"/>
                <w:szCs w:val="18"/>
              </w:rPr>
              <w:t>,</w:t>
            </w:r>
            <w:r w:rsidRPr="006B4B05">
              <w:rPr>
                <w:bCs/>
                <w:color w:val="auto"/>
                <w:sz w:val="18"/>
                <w:szCs w:val="18"/>
              </w:rPr>
              <w:t xml:space="preserve"> 98/12.</w:t>
            </w:r>
            <w:r w:rsidR="00CC5385" w:rsidRPr="006B4B05">
              <w:rPr>
                <w:bCs/>
                <w:color w:val="auto"/>
                <w:sz w:val="18"/>
                <w:szCs w:val="18"/>
              </w:rPr>
              <w:t xml:space="preserve"> i 144/20.</w:t>
            </w:r>
            <w:r w:rsidRPr="006B4B05">
              <w:rPr>
                <w:bCs/>
                <w:color w:val="auto"/>
                <w:sz w:val="18"/>
                <w:szCs w:val="18"/>
              </w:rPr>
              <w:t>)</w:t>
            </w:r>
          </w:p>
          <w:p w14:paraId="4C3ACB3D" w14:textId="2CB2A931" w:rsidR="0003726A" w:rsidRPr="006B4B05" w:rsidRDefault="0003726A" w:rsidP="006B4B05">
            <w:pPr>
              <w:pStyle w:val="ListParagraph"/>
              <w:numPr>
                <w:ilvl w:val="0"/>
                <w:numId w:val="2"/>
              </w:numPr>
              <w:ind w:left="0"/>
              <w:rPr>
                <w:bCs/>
                <w:color w:val="auto"/>
                <w:sz w:val="18"/>
                <w:szCs w:val="18"/>
              </w:rPr>
            </w:pPr>
            <w:r w:rsidRPr="006B4B05">
              <w:rPr>
                <w:bCs/>
                <w:color w:val="auto"/>
                <w:sz w:val="18"/>
                <w:szCs w:val="18"/>
              </w:rPr>
              <w:t>Zakon o udrugama (N</w:t>
            </w:r>
            <w:r w:rsidR="00CC5385" w:rsidRPr="006B4B05">
              <w:rPr>
                <w:bCs/>
                <w:color w:val="auto"/>
                <w:sz w:val="18"/>
                <w:szCs w:val="18"/>
              </w:rPr>
              <w:t>arodne novine</w:t>
            </w:r>
            <w:r w:rsidRPr="006B4B05">
              <w:rPr>
                <w:bCs/>
                <w:color w:val="auto"/>
                <w:sz w:val="18"/>
                <w:szCs w:val="18"/>
              </w:rPr>
              <w:t>, broj: 74/14.</w:t>
            </w:r>
            <w:r w:rsidR="006E64A0" w:rsidRPr="006B4B05">
              <w:rPr>
                <w:bCs/>
                <w:color w:val="auto"/>
                <w:sz w:val="18"/>
                <w:szCs w:val="18"/>
              </w:rPr>
              <w:t>,</w:t>
            </w:r>
            <w:r w:rsidRPr="006B4B05">
              <w:rPr>
                <w:bCs/>
                <w:color w:val="auto"/>
                <w:sz w:val="18"/>
                <w:szCs w:val="18"/>
              </w:rPr>
              <w:t xml:space="preserve"> 70/17.</w:t>
            </w:r>
            <w:r w:rsidR="006E64A0" w:rsidRPr="006B4B05">
              <w:rPr>
                <w:bCs/>
                <w:color w:val="auto"/>
                <w:sz w:val="18"/>
                <w:szCs w:val="18"/>
              </w:rPr>
              <w:t xml:space="preserve"> i 98/19.</w:t>
            </w:r>
            <w:r w:rsidRPr="006B4B05">
              <w:rPr>
                <w:bCs/>
                <w:color w:val="auto"/>
                <w:sz w:val="18"/>
                <w:szCs w:val="18"/>
              </w:rPr>
              <w:t>)</w:t>
            </w:r>
          </w:p>
          <w:p w14:paraId="0693D2CF" w14:textId="408DB22A" w:rsidR="0003726A" w:rsidRPr="006B4B05" w:rsidRDefault="008173D7" w:rsidP="006B4B05">
            <w:pPr>
              <w:spacing w:after="0" w:line="240" w:lineRule="auto"/>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Statut Grada Požege (Službene novine Grada Požege, broj: 2/2</w:t>
            </w:r>
            <w:r w:rsidR="00CC5385" w:rsidRPr="006B4B05">
              <w:rPr>
                <w:rFonts w:ascii="Times New Roman" w:hAnsi="Times New Roman" w:cs="Times New Roman"/>
                <w:bCs/>
                <w:color w:val="auto"/>
                <w:sz w:val="18"/>
                <w:szCs w:val="18"/>
              </w:rPr>
              <w:t>1</w:t>
            </w:r>
            <w:r w:rsidRPr="006B4B05">
              <w:rPr>
                <w:rFonts w:ascii="Times New Roman" w:hAnsi="Times New Roman" w:cs="Times New Roman"/>
                <w:bCs/>
                <w:color w:val="auto"/>
                <w:sz w:val="18"/>
                <w:szCs w:val="18"/>
              </w:rPr>
              <w:t>.)</w:t>
            </w:r>
          </w:p>
        </w:tc>
      </w:tr>
      <w:tr w:rsidR="0003726A" w:rsidRPr="006B4B05" w14:paraId="18D16C27" w14:textId="77777777" w:rsidTr="00016CF0">
        <w:trPr>
          <w:trHeight w:val="55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F67500E"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tcPr>
          <w:p w14:paraId="6977179A" w14:textId="393C67F4" w:rsidR="0003726A" w:rsidRPr="006B4B05" w:rsidRDefault="0003726A" w:rsidP="006B4B05">
            <w:pPr>
              <w:spacing w:after="0" w:line="240" w:lineRule="auto"/>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Ishodište i pokazatelji na kojima se zasnivaju izračuni i ocjene potrebnih sredstava je Proračun Grada Požege za 202</w:t>
            </w:r>
            <w:r w:rsidR="00E2300F" w:rsidRPr="006B4B05">
              <w:rPr>
                <w:rFonts w:ascii="Times New Roman" w:hAnsi="Times New Roman" w:cs="Times New Roman"/>
                <w:bCs/>
                <w:color w:val="auto"/>
                <w:sz w:val="18"/>
                <w:szCs w:val="18"/>
              </w:rPr>
              <w:t>1</w:t>
            </w:r>
            <w:r w:rsidRPr="006B4B05">
              <w:rPr>
                <w:rFonts w:ascii="Times New Roman" w:hAnsi="Times New Roman" w:cs="Times New Roman"/>
                <w:bCs/>
                <w:color w:val="auto"/>
                <w:sz w:val="18"/>
                <w:szCs w:val="18"/>
              </w:rPr>
              <w:t>. godine, stvarni troškovi iz prethodnih godina, potrebe udruga te rezultati prethodnog rada korisnika.</w:t>
            </w:r>
          </w:p>
        </w:tc>
      </w:tr>
      <w:tr w:rsidR="0003726A" w:rsidRPr="006B4B05" w14:paraId="7763DEF8" w14:textId="77777777" w:rsidTr="00016CF0">
        <w:trPr>
          <w:trHeight w:val="127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52EDBA7"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785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40"/>
              <w:gridCol w:w="2268"/>
              <w:gridCol w:w="1247"/>
              <w:gridCol w:w="1247"/>
              <w:gridCol w:w="1247"/>
              <w:gridCol w:w="1304"/>
            </w:tblGrid>
            <w:tr w:rsidR="00CC5385" w:rsidRPr="006B4B05" w14:paraId="72F80099" w14:textId="5CF06D89" w:rsidTr="009D73BD">
              <w:trPr>
                <w:trHeight w:val="237"/>
              </w:trPr>
              <w:tc>
                <w:tcPr>
                  <w:tcW w:w="540" w:type="dxa"/>
                  <w:tcBorders>
                    <w:top w:val="single" w:sz="4" w:space="0" w:color="00000A"/>
                    <w:left w:val="single" w:sz="4" w:space="0" w:color="00000A"/>
                    <w:bottom w:val="single" w:sz="4" w:space="0" w:color="00000A"/>
                    <w:right w:val="single" w:sz="4" w:space="0" w:color="00000A"/>
                  </w:tcBorders>
                  <w:vAlign w:val="center"/>
                  <w:hideMark/>
                </w:tcPr>
                <w:p w14:paraId="61AD5415" w14:textId="77777777" w:rsidR="00CC5385" w:rsidRPr="006B4B05" w:rsidRDefault="00CC5385" w:rsidP="009D73BD">
                  <w:pPr>
                    <w:spacing w:after="0" w:line="240" w:lineRule="auto"/>
                    <w:jc w:val="center"/>
                    <w:rPr>
                      <w:rFonts w:ascii="Times New Roman" w:hAnsi="Times New Roman" w:cs="Times New Roman"/>
                      <w:b/>
                      <w:color w:val="auto"/>
                      <w:sz w:val="18"/>
                      <w:szCs w:val="18"/>
                    </w:rPr>
                  </w:pPr>
                  <w:proofErr w:type="spellStart"/>
                  <w:r w:rsidRPr="006B4B05">
                    <w:rPr>
                      <w:rFonts w:ascii="Times New Roman" w:hAnsi="Times New Roman" w:cs="Times New Roman"/>
                      <w:b/>
                      <w:color w:val="auto"/>
                      <w:sz w:val="18"/>
                      <w:szCs w:val="18"/>
                    </w:rPr>
                    <w:t>R.b</w:t>
                  </w:r>
                  <w:proofErr w:type="spellEnd"/>
                  <w:r w:rsidRPr="006B4B05">
                    <w:rPr>
                      <w:rFonts w:ascii="Times New Roman" w:hAnsi="Times New Roman" w:cs="Times New Roman"/>
                      <w:b/>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517F8F3B" w14:textId="77777777" w:rsidR="00CC5385" w:rsidRPr="006B4B05" w:rsidRDefault="00CC5385" w:rsidP="009D73BD">
                  <w:pPr>
                    <w:spacing w:after="0" w:line="240" w:lineRule="auto"/>
                    <w:jc w:val="center"/>
                    <w:rPr>
                      <w:rFonts w:ascii="Times New Roman" w:hAnsi="Times New Roman" w:cs="Times New Roman"/>
                      <w:b/>
                      <w:color w:val="auto"/>
                      <w:sz w:val="18"/>
                      <w:szCs w:val="18"/>
                    </w:rPr>
                  </w:pPr>
                  <w:r w:rsidRPr="006B4B05">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5A6AFF7" w14:textId="4F1C403E" w:rsidR="00CC5385" w:rsidRPr="006B4B05" w:rsidRDefault="009D73BD" w:rsidP="009D73BD">
                  <w:pPr>
                    <w:spacing w:after="0" w:line="240" w:lineRule="auto"/>
                    <w:jc w:val="center"/>
                    <w:rPr>
                      <w:rFonts w:ascii="Times New Roman" w:hAnsi="Times New Roman" w:cs="Times New Roman"/>
                      <w:b/>
                      <w:color w:val="auto"/>
                      <w:sz w:val="18"/>
                      <w:szCs w:val="18"/>
                    </w:rPr>
                  </w:pPr>
                  <w:r w:rsidRPr="006B4B05">
                    <w:rPr>
                      <w:rFonts w:ascii="Times New Roman" w:hAnsi="Times New Roman" w:cs="Times New Roman"/>
                      <w:b/>
                      <w:color w:val="auto"/>
                      <w:sz w:val="18"/>
                      <w:szCs w:val="18"/>
                    </w:rPr>
                    <w:t>IZVORNI PLAN</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6B94EEE" w14:textId="77223077" w:rsidR="00CC5385" w:rsidRPr="006B4B05" w:rsidRDefault="009D73BD" w:rsidP="009D73BD">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E15BCC8" w14:textId="21BD737C" w:rsidR="00CC5385" w:rsidRPr="006B4B05" w:rsidRDefault="009D73BD" w:rsidP="009D73BD">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TEKUĆI PLAN</w:t>
                  </w:r>
                </w:p>
              </w:tc>
              <w:tc>
                <w:tcPr>
                  <w:tcW w:w="1304" w:type="dxa"/>
                  <w:tcBorders>
                    <w:top w:val="single" w:sz="4" w:space="0" w:color="00000A"/>
                    <w:left w:val="single" w:sz="4" w:space="0" w:color="00000A"/>
                    <w:bottom w:val="single" w:sz="4" w:space="0" w:color="00000A"/>
                    <w:right w:val="single" w:sz="4" w:space="0" w:color="00000A"/>
                  </w:tcBorders>
                  <w:vAlign w:val="center"/>
                </w:tcPr>
                <w:p w14:paraId="0EA700AE" w14:textId="4610341B" w:rsidR="00CC5385" w:rsidRPr="009D73BD" w:rsidRDefault="009D73BD" w:rsidP="009D73BD">
                  <w:pPr>
                    <w:spacing w:after="0" w:line="240" w:lineRule="auto"/>
                    <w:jc w:val="center"/>
                    <w:rPr>
                      <w:rFonts w:ascii="Times New Roman" w:hAnsi="Times New Roman" w:cs="Times New Roman"/>
                      <w:b/>
                      <w:bCs/>
                      <w:color w:val="auto"/>
                      <w:sz w:val="16"/>
                      <w:szCs w:val="16"/>
                    </w:rPr>
                  </w:pPr>
                  <w:r w:rsidRPr="009D73BD">
                    <w:rPr>
                      <w:rFonts w:ascii="Times New Roman" w:hAnsi="Times New Roman" w:cs="Times New Roman"/>
                      <w:b/>
                      <w:color w:val="auto"/>
                      <w:sz w:val="16"/>
                      <w:szCs w:val="16"/>
                    </w:rPr>
                    <w:t>REALIZACIJA 30.06.2021.</w:t>
                  </w:r>
                </w:p>
              </w:tc>
            </w:tr>
            <w:tr w:rsidR="00CC5385" w:rsidRPr="006B4B05" w14:paraId="3C198C64" w14:textId="37D1D9DF" w:rsidTr="009D73BD">
              <w:trPr>
                <w:trHeight w:val="237"/>
              </w:trPr>
              <w:tc>
                <w:tcPr>
                  <w:tcW w:w="540" w:type="dxa"/>
                  <w:tcBorders>
                    <w:top w:val="single" w:sz="4" w:space="0" w:color="00000A"/>
                    <w:left w:val="single" w:sz="4" w:space="0" w:color="00000A"/>
                    <w:bottom w:val="single" w:sz="4" w:space="0" w:color="00000A"/>
                    <w:right w:val="single" w:sz="4" w:space="0" w:color="00000A"/>
                  </w:tcBorders>
                  <w:vAlign w:val="center"/>
                  <w:hideMark/>
                </w:tcPr>
                <w:p w14:paraId="2F3BD369" w14:textId="77777777" w:rsidR="00CC5385" w:rsidRPr="006B4B05" w:rsidRDefault="00CC5385" w:rsidP="009D73BD">
                  <w:pPr>
                    <w:spacing w:after="0" w:line="240" w:lineRule="auto"/>
                    <w:jc w:val="center"/>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252A374A" w14:textId="77777777" w:rsidR="00CC5385" w:rsidRPr="006B4B05" w:rsidRDefault="00CC5385" w:rsidP="006B4B05">
                  <w:pPr>
                    <w:spacing w:after="0" w:line="240" w:lineRule="auto"/>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Donacije udrugama građana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F97EB0C" w14:textId="77777777" w:rsidR="00CC5385" w:rsidRPr="006B4B05" w:rsidRDefault="00CC5385" w:rsidP="009D73BD">
                  <w:pPr>
                    <w:spacing w:after="0" w:line="240" w:lineRule="auto"/>
                    <w:jc w:val="right"/>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270.000,00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2210B0B" w14:textId="0705847B" w:rsidR="00CC5385" w:rsidRPr="006B4B05" w:rsidRDefault="00CC5385" w:rsidP="009D73BD">
                  <w:pPr>
                    <w:spacing w:after="0" w:line="240" w:lineRule="auto"/>
                    <w:jc w:val="right"/>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13.000,00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8B17D1D" w14:textId="31EB29C6" w:rsidR="00CC5385" w:rsidRPr="006B4B05" w:rsidRDefault="00CC5385" w:rsidP="009D73BD">
                  <w:pPr>
                    <w:spacing w:after="0" w:line="240" w:lineRule="auto"/>
                    <w:jc w:val="right"/>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283.000,00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089FFE81" w14:textId="04607825" w:rsidR="00CC5385" w:rsidRPr="006B4B05" w:rsidRDefault="002F0AFF" w:rsidP="009D73BD">
                  <w:pPr>
                    <w:spacing w:after="0" w:line="240" w:lineRule="auto"/>
                    <w:jc w:val="right"/>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85.783,38</w:t>
                  </w:r>
                </w:p>
              </w:tc>
            </w:tr>
            <w:tr w:rsidR="00CC5385" w:rsidRPr="006B4B05" w14:paraId="693B2144" w14:textId="7CF36111" w:rsidTr="009D73BD">
              <w:trPr>
                <w:trHeight w:val="237"/>
              </w:trPr>
              <w:tc>
                <w:tcPr>
                  <w:tcW w:w="540" w:type="dxa"/>
                  <w:tcBorders>
                    <w:top w:val="single" w:sz="4" w:space="0" w:color="00000A"/>
                    <w:left w:val="single" w:sz="4" w:space="0" w:color="00000A"/>
                    <w:bottom w:val="single" w:sz="4" w:space="0" w:color="00000A"/>
                    <w:right w:val="single" w:sz="4" w:space="0" w:color="00000A"/>
                  </w:tcBorders>
                  <w:vAlign w:val="center"/>
                  <w:hideMark/>
                </w:tcPr>
                <w:p w14:paraId="3B2B9D6A" w14:textId="77777777" w:rsidR="00CC5385" w:rsidRPr="006B4B05" w:rsidRDefault="00CC5385" w:rsidP="009D73BD">
                  <w:pPr>
                    <w:spacing w:after="0" w:line="240" w:lineRule="auto"/>
                    <w:jc w:val="center"/>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2.</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1342B11F" w14:textId="77777777" w:rsidR="00CC5385" w:rsidRPr="006B4B05" w:rsidRDefault="00CC5385" w:rsidP="006B4B05">
                  <w:pPr>
                    <w:spacing w:after="0" w:line="240" w:lineRule="auto"/>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Donacije Hrvatskoj gorskoj službi spašavanja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0919BED" w14:textId="77777777" w:rsidR="00CC5385" w:rsidRPr="006B4B05" w:rsidRDefault="00CC5385" w:rsidP="009D73BD">
                  <w:pPr>
                    <w:spacing w:after="0" w:line="240" w:lineRule="auto"/>
                    <w:jc w:val="right"/>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30.000,00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D178645" w14:textId="37852603" w:rsidR="00CC5385" w:rsidRPr="006B4B05" w:rsidRDefault="00CC5385" w:rsidP="009D73BD">
                  <w:pPr>
                    <w:spacing w:after="0" w:line="240" w:lineRule="auto"/>
                    <w:jc w:val="right"/>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A870798" w14:textId="77777777" w:rsidR="00CC5385" w:rsidRPr="006B4B05" w:rsidRDefault="00CC5385" w:rsidP="009D73BD">
                  <w:pPr>
                    <w:spacing w:after="0" w:line="240" w:lineRule="auto"/>
                    <w:jc w:val="right"/>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30.000,00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1FDFD0F3" w14:textId="66C0FD84" w:rsidR="00CC5385" w:rsidRPr="006B4B05" w:rsidRDefault="002F0AFF" w:rsidP="009D73BD">
                  <w:pPr>
                    <w:spacing w:after="0" w:line="240" w:lineRule="auto"/>
                    <w:jc w:val="right"/>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30.0</w:t>
                  </w:r>
                  <w:r w:rsidR="009F730F" w:rsidRPr="006B4B05">
                    <w:rPr>
                      <w:rFonts w:ascii="Times New Roman" w:hAnsi="Times New Roman" w:cs="Times New Roman"/>
                      <w:bCs/>
                      <w:color w:val="auto"/>
                      <w:sz w:val="18"/>
                      <w:szCs w:val="18"/>
                    </w:rPr>
                    <w:t>0</w:t>
                  </w:r>
                  <w:r w:rsidRPr="006B4B05">
                    <w:rPr>
                      <w:rFonts w:ascii="Times New Roman" w:hAnsi="Times New Roman" w:cs="Times New Roman"/>
                      <w:bCs/>
                      <w:color w:val="auto"/>
                      <w:sz w:val="18"/>
                      <w:szCs w:val="18"/>
                    </w:rPr>
                    <w:t>0,00</w:t>
                  </w:r>
                </w:p>
              </w:tc>
            </w:tr>
            <w:tr w:rsidR="00CC5385" w:rsidRPr="006B4B05" w14:paraId="22856F79" w14:textId="685FB2D9" w:rsidTr="009D73BD">
              <w:trPr>
                <w:trHeight w:val="237"/>
              </w:trPr>
              <w:tc>
                <w:tcPr>
                  <w:tcW w:w="540" w:type="dxa"/>
                  <w:tcBorders>
                    <w:top w:val="single" w:sz="4" w:space="0" w:color="00000A"/>
                    <w:left w:val="single" w:sz="4" w:space="0" w:color="00000A"/>
                    <w:bottom w:val="single" w:sz="4" w:space="0" w:color="00000A"/>
                    <w:right w:val="single" w:sz="4" w:space="0" w:color="00000A"/>
                  </w:tcBorders>
                </w:tcPr>
                <w:p w14:paraId="1C781FBF" w14:textId="77777777" w:rsidR="00CC5385" w:rsidRPr="006B4B05" w:rsidRDefault="00CC5385" w:rsidP="006B4B05">
                  <w:pPr>
                    <w:spacing w:after="0" w:line="240" w:lineRule="auto"/>
                    <w:rPr>
                      <w:rFonts w:ascii="Times New Roman" w:hAnsi="Times New Roman" w:cs="Times New Roman"/>
                      <w:bCs/>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4766A765" w14:textId="77777777" w:rsidR="00CC5385" w:rsidRPr="006B4B05" w:rsidRDefault="00CC5385"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830B2B2" w14:textId="77777777" w:rsidR="00CC5385" w:rsidRPr="006B4B05" w:rsidRDefault="00CC5385" w:rsidP="009D73BD">
                  <w:pPr>
                    <w:spacing w:after="0" w:line="240" w:lineRule="auto"/>
                    <w:jc w:val="right"/>
                    <w:rPr>
                      <w:rFonts w:ascii="Times New Roman" w:hAnsi="Times New Roman" w:cs="Times New Roman"/>
                      <w:b/>
                      <w:color w:val="auto"/>
                      <w:sz w:val="18"/>
                      <w:szCs w:val="18"/>
                    </w:rPr>
                  </w:pPr>
                  <w:r w:rsidRPr="006B4B05">
                    <w:rPr>
                      <w:rFonts w:ascii="Times New Roman" w:hAnsi="Times New Roman" w:cs="Times New Roman"/>
                      <w:b/>
                      <w:color w:val="auto"/>
                      <w:sz w:val="18"/>
                      <w:szCs w:val="18"/>
                    </w:rPr>
                    <w:t>300.000,00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F442AD0" w14:textId="27F9E1B8" w:rsidR="00CC5385" w:rsidRPr="006B4B05" w:rsidRDefault="00CC5385" w:rsidP="009D73BD">
                  <w:pPr>
                    <w:spacing w:after="0" w:line="240" w:lineRule="auto"/>
                    <w:jc w:val="right"/>
                    <w:rPr>
                      <w:rFonts w:ascii="Times New Roman" w:hAnsi="Times New Roman" w:cs="Times New Roman"/>
                      <w:b/>
                      <w:color w:val="auto"/>
                      <w:sz w:val="18"/>
                      <w:szCs w:val="18"/>
                    </w:rPr>
                  </w:pPr>
                  <w:r w:rsidRPr="006B4B05">
                    <w:rPr>
                      <w:rFonts w:ascii="Times New Roman" w:hAnsi="Times New Roman" w:cs="Times New Roman"/>
                      <w:b/>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52B205D" w14:textId="6F5EDA91" w:rsidR="00CC5385" w:rsidRPr="006B4B05" w:rsidRDefault="009D73BD" w:rsidP="009D73BD">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fldChar w:fldCharType="begin"/>
                  </w:r>
                  <w:r>
                    <w:rPr>
                      <w:rFonts w:ascii="Times New Roman" w:hAnsi="Times New Roman" w:cs="Times New Roman"/>
                      <w:b/>
                      <w:color w:val="auto"/>
                      <w:sz w:val="18"/>
                      <w:szCs w:val="18"/>
                    </w:rPr>
                    <w:instrText xml:space="preserve"> =SUM(ABOVE) </w:instrText>
                  </w:r>
                  <w:r>
                    <w:rPr>
                      <w:rFonts w:ascii="Times New Roman" w:hAnsi="Times New Roman" w:cs="Times New Roman"/>
                      <w:b/>
                      <w:color w:val="auto"/>
                      <w:sz w:val="18"/>
                      <w:szCs w:val="18"/>
                    </w:rPr>
                    <w:fldChar w:fldCharType="separate"/>
                  </w:r>
                  <w:r>
                    <w:rPr>
                      <w:rFonts w:ascii="Times New Roman" w:hAnsi="Times New Roman" w:cs="Times New Roman"/>
                      <w:b/>
                      <w:noProof/>
                      <w:color w:val="auto"/>
                      <w:sz w:val="18"/>
                      <w:szCs w:val="18"/>
                    </w:rPr>
                    <w:t>313.000</w:t>
                  </w:r>
                  <w:r>
                    <w:rPr>
                      <w:rFonts w:ascii="Times New Roman" w:hAnsi="Times New Roman" w:cs="Times New Roman"/>
                      <w:b/>
                      <w:color w:val="auto"/>
                      <w:sz w:val="18"/>
                      <w:szCs w:val="18"/>
                    </w:rPr>
                    <w:fldChar w:fldCharType="end"/>
                  </w:r>
                  <w:r w:rsidR="00CC5385" w:rsidRPr="006B4B05">
                    <w:rPr>
                      <w:rFonts w:ascii="Times New Roman" w:hAnsi="Times New Roman" w:cs="Times New Roman"/>
                      <w:b/>
                      <w:color w:val="auto"/>
                      <w:sz w:val="18"/>
                      <w:szCs w:val="18"/>
                    </w:rPr>
                    <w:t>,00</w:t>
                  </w:r>
                </w:p>
              </w:tc>
              <w:tc>
                <w:tcPr>
                  <w:tcW w:w="1304" w:type="dxa"/>
                  <w:tcBorders>
                    <w:top w:val="single" w:sz="4" w:space="0" w:color="00000A"/>
                    <w:left w:val="single" w:sz="4" w:space="0" w:color="00000A"/>
                    <w:bottom w:val="single" w:sz="4" w:space="0" w:color="00000A"/>
                    <w:right w:val="single" w:sz="4" w:space="0" w:color="00000A"/>
                  </w:tcBorders>
                  <w:vAlign w:val="center"/>
                </w:tcPr>
                <w:p w14:paraId="3A5D0DFE" w14:textId="643A0F24" w:rsidR="00CC5385" w:rsidRPr="006B4B05" w:rsidRDefault="002F0AFF" w:rsidP="009D73BD">
                  <w:pPr>
                    <w:spacing w:after="0" w:line="240" w:lineRule="auto"/>
                    <w:jc w:val="right"/>
                    <w:rPr>
                      <w:rFonts w:ascii="Times New Roman" w:hAnsi="Times New Roman" w:cs="Times New Roman"/>
                      <w:b/>
                      <w:color w:val="auto"/>
                      <w:sz w:val="18"/>
                      <w:szCs w:val="18"/>
                    </w:rPr>
                  </w:pPr>
                  <w:r w:rsidRPr="006B4B05">
                    <w:rPr>
                      <w:rFonts w:ascii="Times New Roman" w:hAnsi="Times New Roman" w:cs="Times New Roman"/>
                      <w:b/>
                      <w:color w:val="auto"/>
                      <w:sz w:val="18"/>
                      <w:szCs w:val="18"/>
                    </w:rPr>
                    <w:t>115.783,38</w:t>
                  </w:r>
                </w:p>
              </w:tc>
            </w:tr>
          </w:tbl>
          <w:p w14:paraId="741226B5" w14:textId="77777777" w:rsidR="0003726A" w:rsidRPr="006B4B05" w:rsidRDefault="0003726A" w:rsidP="006B4B05">
            <w:pPr>
              <w:spacing w:after="0" w:line="240" w:lineRule="auto"/>
              <w:rPr>
                <w:rFonts w:ascii="Times New Roman" w:hAnsi="Times New Roman" w:cs="Times New Roman"/>
                <w:bCs/>
                <w:color w:val="auto"/>
                <w:sz w:val="18"/>
                <w:szCs w:val="18"/>
                <w:lang w:eastAsia="en-US"/>
              </w:rPr>
            </w:pPr>
          </w:p>
        </w:tc>
      </w:tr>
      <w:tr w:rsidR="0003726A" w:rsidRPr="006B4B05" w14:paraId="0410D3CB" w14:textId="77777777" w:rsidTr="00016CF0">
        <w:trPr>
          <w:trHeight w:val="127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D6DBB9E"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POKAZATELJI USPJEŠNOSTI:</w:t>
            </w:r>
          </w:p>
        </w:tc>
        <w:tc>
          <w:tcPr>
            <w:tcW w:w="8505" w:type="dxa"/>
            <w:tcBorders>
              <w:top w:val="single" w:sz="4" w:space="0" w:color="00000A"/>
              <w:left w:val="single" w:sz="4" w:space="0" w:color="00000A"/>
              <w:bottom w:val="single" w:sz="4" w:space="0" w:color="00000A"/>
              <w:right w:val="single" w:sz="4" w:space="0" w:color="00000A"/>
            </w:tcBorders>
            <w:hideMark/>
          </w:tcPr>
          <w:tbl>
            <w:tblPr>
              <w:tblW w:w="816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87"/>
              <w:gridCol w:w="1417"/>
              <w:gridCol w:w="1020"/>
              <w:gridCol w:w="1020"/>
              <w:gridCol w:w="1020"/>
              <w:gridCol w:w="1020"/>
              <w:gridCol w:w="1077"/>
            </w:tblGrid>
            <w:tr w:rsidR="007C5C49" w:rsidRPr="006B4B05" w14:paraId="6D2ED0F1" w14:textId="77777777" w:rsidTr="009D73BD">
              <w:trPr>
                <w:trHeight w:val="552"/>
              </w:trPr>
              <w:tc>
                <w:tcPr>
                  <w:tcW w:w="1587" w:type="dxa"/>
                  <w:tcBorders>
                    <w:top w:val="single" w:sz="4" w:space="0" w:color="00000A"/>
                    <w:left w:val="single" w:sz="4" w:space="0" w:color="00000A"/>
                    <w:bottom w:val="single" w:sz="4" w:space="0" w:color="00000A"/>
                    <w:right w:val="single" w:sz="4" w:space="0" w:color="00000A"/>
                  </w:tcBorders>
                  <w:vAlign w:val="center"/>
                  <w:hideMark/>
                </w:tcPr>
                <w:p w14:paraId="05C3690E" w14:textId="77777777" w:rsidR="007C5C49" w:rsidRPr="006B4B05" w:rsidRDefault="007C5C49" w:rsidP="009D73BD">
                  <w:pPr>
                    <w:spacing w:after="0" w:line="240" w:lineRule="auto"/>
                    <w:jc w:val="center"/>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Pokazatelj uspješnosti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4A1EA98" w14:textId="77777777" w:rsidR="007C5C49" w:rsidRPr="006B4B05" w:rsidRDefault="007C5C49" w:rsidP="009D73BD">
                  <w:pPr>
                    <w:spacing w:after="0" w:line="240" w:lineRule="auto"/>
                    <w:jc w:val="center"/>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Definicija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2B19F03" w14:textId="77777777" w:rsidR="007C5C49" w:rsidRPr="006B4B05" w:rsidRDefault="007C5C49" w:rsidP="009D73BD">
                  <w:pPr>
                    <w:spacing w:after="0" w:line="240" w:lineRule="auto"/>
                    <w:jc w:val="center"/>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Jedinica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32E0F1B" w14:textId="3FFFBA96" w:rsidR="007C5C49" w:rsidRPr="006B4B05" w:rsidRDefault="009D73BD" w:rsidP="009D73BD">
                  <w:pPr>
                    <w:spacing w:after="0" w:line="240" w:lineRule="auto"/>
                    <w:jc w:val="center"/>
                    <w:rPr>
                      <w:rFonts w:ascii="Times New Roman" w:hAnsi="Times New Roman" w:cs="Times New Roman"/>
                      <w:bCs/>
                      <w:color w:val="auto"/>
                      <w:sz w:val="18"/>
                      <w:szCs w:val="18"/>
                    </w:rPr>
                  </w:pPr>
                  <w:r>
                    <w:rPr>
                      <w:rFonts w:ascii="Times New Roman" w:hAnsi="Times New Roman" w:cs="Times New Roman"/>
                      <w:color w:val="auto"/>
                      <w:sz w:val="18"/>
                      <w:szCs w:val="18"/>
                    </w:rPr>
                    <w:t>Izvorni plan</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906508F" w14:textId="50A5DC71" w:rsidR="007C5C49" w:rsidRPr="006B4B05" w:rsidRDefault="009D73BD" w:rsidP="009D73BD">
                  <w:pPr>
                    <w:spacing w:after="0" w:line="240" w:lineRule="auto"/>
                    <w:jc w:val="center"/>
                    <w:rPr>
                      <w:rFonts w:ascii="Times New Roman" w:hAnsi="Times New Roman" w:cs="Times New Roman"/>
                      <w:bCs/>
                      <w:color w:val="auto"/>
                      <w:sz w:val="18"/>
                      <w:szCs w:val="18"/>
                    </w:rPr>
                  </w:pPr>
                  <w:r>
                    <w:rPr>
                      <w:rFonts w:ascii="Times New Roman" w:hAnsi="Times New Roman" w:cs="Times New Roman"/>
                      <w:color w:val="auto"/>
                      <w:sz w:val="18"/>
                      <w:szCs w:val="18"/>
                    </w:rPr>
                    <w:t>Promjena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524D37F1" w14:textId="0606ADA0" w:rsidR="007C5C49" w:rsidRPr="006B4B05" w:rsidRDefault="009D73BD" w:rsidP="009D73B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Tekući plan</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77680904" w14:textId="54905452" w:rsidR="007C5C49" w:rsidRPr="006B4B05" w:rsidRDefault="009D73BD" w:rsidP="009D73B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Realizacija 30.06.2021.</w:t>
                  </w:r>
                </w:p>
              </w:tc>
            </w:tr>
            <w:tr w:rsidR="0003726A" w:rsidRPr="006B4B05" w14:paraId="7577073B" w14:textId="77777777" w:rsidTr="009D73BD">
              <w:trPr>
                <w:trHeight w:val="490"/>
              </w:trPr>
              <w:tc>
                <w:tcPr>
                  <w:tcW w:w="1587" w:type="dxa"/>
                  <w:tcBorders>
                    <w:top w:val="single" w:sz="4" w:space="0" w:color="00000A"/>
                    <w:left w:val="single" w:sz="4" w:space="0" w:color="00000A"/>
                    <w:bottom w:val="single" w:sz="4" w:space="0" w:color="00000A"/>
                    <w:right w:val="single" w:sz="4" w:space="0" w:color="00000A"/>
                  </w:tcBorders>
                  <w:vAlign w:val="center"/>
                  <w:hideMark/>
                </w:tcPr>
                <w:p w14:paraId="38129C5F" w14:textId="77777777" w:rsidR="0003726A" w:rsidRPr="006B4B05" w:rsidRDefault="0003726A" w:rsidP="006B4B05">
                  <w:pPr>
                    <w:spacing w:after="0" w:line="240" w:lineRule="auto"/>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Broj sufinanciranih udruga građana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D05B4DD" w14:textId="77777777" w:rsidR="0003726A" w:rsidRPr="006B4B05" w:rsidRDefault="0003726A" w:rsidP="006B4B05">
                  <w:pPr>
                    <w:spacing w:after="0" w:line="240" w:lineRule="auto"/>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Zadržati broj sufinanciranih udruga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EF85FA6" w14:textId="77777777" w:rsidR="0003726A" w:rsidRPr="006B4B05" w:rsidRDefault="0003726A" w:rsidP="006B4B05">
                  <w:pPr>
                    <w:spacing w:after="0" w:line="240" w:lineRule="auto"/>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Broj</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97A2338" w14:textId="77777777" w:rsidR="0003726A" w:rsidRPr="006B4B05" w:rsidRDefault="0003726A" w:rsidP="009D73BD">
                  <w:pPr>
                    <w:spacing w:after="0" w:line="240" w:lineRule="auto"/>
                    <w:jc w:val="center"/>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40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DA5F2DD" w14:textId="394F8E0A" w:rsidR="0003726A" w:rsidRPr="006B4B05" w:rsidRDefault="009D73BD" w:rsidP="009D73BD">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262C1C2" w14:textId="77777777" w:rsidR="0003726A" w:rsidRPr="006B4B05" w:rsidRDefault="00B611CF" w:rsidP="009D73BD">
                  <w:pPr>
                    <w:spacing w:after="0" w:line="240" w:lineRule="auto"/>
                    <w:jc w:val="center"/>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40</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21AFEF2B" w14:textId="3633C776" w:rsidR="0003726A" w:rsidRPr="006B4B05" w:rsidRDefault="00CE3394" w:rsidP="009D73BD">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16</w:t>
                  </w:r>
                </w:p>
              </w:tc>
            </w:tr>
          </w:tbl>
          <w:p w14:paraId="725D65A1" w14:textId="77777777" w:rsidR="0003726A" w:rsidRPr="006B4B05" w:rsidRDefault="0003726A" w:rsidP="006B4B05">
            <w:pPr>
              <w:spacing w:after="0" w:line="240" w:lineRule="auto"/>
              <w:rPr>
                <w:rFonts w:ascii="Times New Roman" w:hAnsi="Times New Roman" w:cs="Times New Roman"/>
                <w:bCs/>
                <w:color w:val="auto"/>
                <w:sz w:val="18"/>
                <w:szCs w:val="18"/>
                <w:lang w:eastAsia="en-US"/>
              </w:rPr>
            </w:pPr>
          </w:p>
        </w:tc>
      </w:tr>
      <w:tr w:rsidR="0003726A" w:rsidRPr="006B4B05" w14:paraId="79D5CB9F" w14:textId="77777777" w:rsidTr="00016CF0">
        <w:trPr>
          <w:trHeight w:val="40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499C16E"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699E52A7" w14:textId="77777777" w:rsidR="0003726A" w:rsidRPr="006B4B05" w:rsidRDefault="0003726A" w:rsidP="006B4B05">
            <w:pPr>
              <w:spacing w:after="0" w:line="240" w:lineRule="auto"/>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1209 ZAVOD ZA ZAPOŠLJAVANJE ISPOSTAVA POŽEGA</w:t>
            </w:r>
          </w:p>
        </w:tc>
      </w:tr>
      <w:tr w:rsidR="0003726A" w:rsidRPr="006B4B05" w14:paraId="777799C2" w14:textId="77777777" w:rsidTr="00016CF0">
        <w:trPr>
          <w:trHeight w:val="42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9F195BD"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640A3A9E" w14:textId="77777777" w:rsidR="0003726A" w:rsidRPr="006B4B05" w:rsidRDefault="0003726A" w:rsidP="006B4B05">
            <w:pPr>
              <w:spacing w:after="0" w:line="240" w:lineRule="auto"/>
              <w:rPr>
                <w:rFonts w:ascii="Times New Roman" w:hAnsi="Times New Roman" w:cs="Times New Roman"/>
                <w:bCs/>
                <w:color w:val="auto"/>
                <w:sz w:val="18"/>
                <w:szCs w:val="18"/>
              </w:rPr>
            </w:pPr>
            <w:r w:rsidRPr="006B4B05">
              <w:rPr>
                <w:rFonts w:ascii="Times New Roman" w:eastAsia="Cambria-Bold" w:hAnsi="Times New Roman" w:cs="Times New Roman"/>
                <w:bCs/>
                <w:color w:val="auto"/>
                <w:sz w:val="18"/>
                <w:szCs w:val="18"/>
              </w:rPr>
              <w:t xml:space="preserve">Doprinijeti povećanju </w:t>
            </w:r>
            <w:proofErr w:type="spellStart"/>
            <w:r w:rsidRPr="006B4B05">
              <w:rPr>
                <w:rFonts w:ascii="Times New Roman" w:eastAsia="Cambria-Bold" w:hAnsi="Times New Roman" w:cs="Times New Roman"/>
                <w:bCs/>
                <w:color w:val="auto"/>
                <w:sz w:val="18"/>
                <w:szCs w:val="18"/>
              </w:rPr>
              <w:t>zapošljivosti</w:t>
            </w:r>
            <w:proofErr w:type="spellEnd"/>
            <w:r w:rsidRPr="006B4B05">
              <w:rPr>
                <w:rFonts w:ascii="Times New Roman" w:eastAsia="Cambria-Bold" w:hAnsi="Times New Roman" w:cs="Times New Roman"/>
                <w:bCs/>
                <w:color w:val="auto"/>
                <w:sz w:val="18"/>
                <w:szCs w:val="18"/>
              </w:rPr>
              <w:t xml:space="preserve"> marginaliziranih skupina na tržištu rada u sektoru turizma na području grada Požege i Požeško-slavonske županije.</w:t>
            </w:r>
          </w:p>
        </w:tc>
      </w:tr>
      <w:tr w:rsidR="0003726A" w:rsidRPr="006B4B05" w14:paraId="6E2BC306" w14:textId="77777777" w:rsidTr="00016CF0">
        <w:trPr>
          <w:trHeight w:val="92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252A9ED"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hideMark/>
          </w:tcPr>
          <w:p w14:paraId="784DCC13" w14:textId="16269C4F" w:rsidR="0003726A" w:rsidRPr="006B4B05" w:rsidRDefault="0003726A" w:rsidP="006B4B05">
            <w:pPr>
              <w:pStyle w:val="ListParagraph"/>
              <w:numPr>
                <w:ilvl w:val="0"/>
                <w:numId w:val="2"/>
              </w:numPr>
              <w:ind w:left="0"/>
              <w:rPr>
                <w:bCs/>
                <w:color w:val="auto"/>
                <w:sz w:val="18"/>
                <w:szCs w:val="18"/>
              </w:rPr>
            </w:pPr>
            <w:r w:rsidRPr="006B4B05">
              <w:rPr>
                <w:bCs/>
                <w:color w:val="auto"/>
                <w:sz w:val="18"/>
                <w:szCs w:val="18"/>
              </w:rPr>
              <w:t>Zakon o lokalnoj i područnoj (regionalnoj) samoupravi (N</w:t>
            </w:r>
            <w:r w:rsidR="00E2300F" w:rsidRPr="006B4B05">
              <w:rPr>
                <w:bCs/>
                <w:color w:val="auto"/>
                <w:sz w:val="18"/>
                <w:szCs w:val="18"/>
              </w:rPr>
              <w:t>arodne novine</w:t>
            </w:r>
            <w:r w:rsidRPr="006B4B05">
              <w:rPr>
                <w:bCs/>
                <w:color w:val="auto"/>
                <w:sz w:val="18"/>
                <w:szCs w:val="18"/>
              </w:rPr>
              <w:t>, broj: 33/01., 60/01. - vjerodostojno tumačenje, 106/03, 129/05, 109/07, 125/08., 36/09., 150/11., 144/12., 19/13.- pročišćeni tekst, 137/15.- ispravak, 123/17.</w:t>
            </w:r>
            <w:r w:rsidR="00E2300F" w:rsidRPr="006B4B05">
              <w:rPr>
                <w:bCs/>
                <w:color w:val="auto"/>
                <w:sz w:val="18"/>
                <w:szCs w:val="18"/>
              </w:rPr>
              <w:t>,</w:t>
            </w:r>
            <w:r w:rsidRPr="006B4B05">
              <w:rPr>
                <w:bCs/>
                <w:color w:val="auto"/>
                <w:sz w:val="18"/>
                <w:szCs w:val="18"/>
              </w:rPr>
              <w:t xml:space="preserve"> 98/19.</w:t>
            </w:r>
            <w:r w:rsidR="00E2300F" w:rsidRPr="006B4B05">
              <w:rPr>
                <w:bCs/>
                <w:color w:val="auto"/>
                <w:sz w:val="18"/>
                <w:szCs w:val="18"/>
              </w:rPr>
              <w:t xml:space="preserve"> i 144/20.</w:t>
            </w:r>
            <w:r w:rsidRPr="006B4B05">
              <w:rPr>
                <w:bCs/>
                <w:color w:val="auto"/>
                <w:sz w:val="18"/>
                <w:szCs w:val="18"/>
              </w:rPr>
              <w:t>)</w:t>
            </w:r>
          </w:p>
          <w:p w14:paraId="5B9AF315" w14:textId="569A8E52" w:rsidR="0003726A" w:rsidRPr="006B4B05" w:rsidRDefault="0003726A" w:rsidP="006B4B05">
            <w:pPr>
              <w:pStyle w:val="ListParagraph"/>
              <w:numPr>
                <w:ilvl w:val="0"/>
                <w:numId w:val="2"/>
              </w:numPr>
              <w:ind w:left="0"/>
              <w:rPr>
                <w:bCs/>
                <w:color w:val="auto"/>
                <w:sz w:val="18"/>
                <w:szCs w:val="18"/>
              </w:rPr>
            </w:pPr>
            <w:r w:rsidRPr="006B4B05">
              <w:rPr>
                <w:bCs/>
                <w:color w:val="auto"/>
                <w:sz w:val="18"/>
                <w:szCs w:val="18"/>
              </w:rPr>
              <w:t>Zakon o udrugama (N</w:t>
            </w:r>
            <w:r w:rsidR="00E2300F" w:rsidRPr="006B4B05">
              <w:rPr>
                <w:bCs/>
                <w:color w:val="auto"/>
                <w:sz w:val="18"/>
                <w:szCs w:val="18"/>
              </w:rPr>
              <w:t>arodne novine</w:t>
            </w:r>
            <w:r w:rsidRPr="006B4B05">
              <w:rPr>
                <w:bCs/>
                <w:color w:val="auto"/>
                <w:sz w:val="18"/>
                <w:szCs w:val="18"/>
              </w:rPr>
              <w:t>, broj: 74/14.</w:t>
            </w:r>
            <w:r w:rsidR="006E64A0" w:rsidRPr="006B4B05">
              <w:rPr>
                <w:bCs/>
                <w:color w:val="auto"/>
                <w:sz w:val="18"/>
                <w:szCs w:val="18"/>
              </w:rPr>
              <w:t>,</w:t>
            </w:r>
            <w:r w:rsidRPr="006B4B05">
              <w:rPr>
                <w:bCs/>
                <w:color w:val="auto"/>
                <w:sz w:val="18"/>
                <w:szCs w:val="18"/>
              </w:rPr>
              <w:t xml:space="preserve"> 70/17.</w:t>
            </w:r>
            <w:r w:rsidR="006E64A0" w:rsidRPr="006B4B05">
              <w:rPr>
                <w:bCs/>
                <w:color w:val="auto"/>
                <w:sz w:val="18"/>
                <w:szCs w:val="18"/>
              </w:rPr>
              <w:t xml:space="preserve"> i 98/19.</w:t>
            </w:r>
            <w:r w:rsidRPr="006B4B05">
              <w:rPr>
                <w:bCs/>
                <w:color w:val="auto"/>
                <w:sz w:val="18"/>
                <w:szCs w:val="18"/>
              </w:rPr>
              <w:t>)</w:t>
            </w:r>
          </w:p>
          <w:p w14:paraId="626C41F8" w14:textId="06C2ABF3" w:rsidR="0003726A" w:rsidRPr="006B4B05" w:rsidRDefault="0003726A" w:rsidP="006B4B05">
            <w:pPr>
              <w:pStyle w:val="ListParagraph"/>
              <w:numPr>
                <w:ilvl w:val="0"/>
                <w:numId w:val="2"/>
              </w:numPr>
              <w:ind w:left="0"/>
              <w:rPr>
                <w:bCs/>
                <w:color w:val="auto"/>
                <w:sz w:val="18"/>
                <w:szCs w:val="18"/>
              </w:rPr>
            </w:pPr>
            <w:r w:rsidRPr="006B4B05">
              <w:rPr>
                <w:bCs/>
                <w:color w:val="auto"/>
                <w:sz w:val="18"/>
                <w:szCs w:val="18"/>
              </w:rPr>
              <w:t xml:space="preserve">Statut Grada Požege (Službene novine Grada Požege, broj:  </w:t>
            </w:r>
            <w:r w:rsidR="006E64A0" w:rsidRPr="006B4B05">
              <w:rPr>
                <w:bCs/>
                <w:color w:val="auto"/>
                <w:sz w:val="18"/>
                <w:szCs w:val="18"/>
              </w:rPr>
              <w:t>2/2</w:t>
            </w:r>
            <w:r w:rsidR="00A7439E" w:rsidRPr="006B4B05">
              <w:rPr>
                <w:bCs/>
                <w:color w:val="auto"/>
                <w:sz w:val="18"/>
                <w:szCs w:val="18"/>
              </w:rPr>
              <w:t>1</w:t>
            </w:r>
            <w:r w:rsidR="006E64A0" w:rsidRPr="006B4B05">
              <w:rPr>
                <w:bCs/>
                <w:color w:val="auto"/>
                <w:sz w:val="18"/>
                <w:szCs w:val="18"/>
              </w:rPr>
              <w:t>.</w:t>
            </w:r>
            <w:r w:rsidRPr="006B4B05">
              <w:rPr>
                <w:bCs/>
                <w:color w:val="auto"/>
                <w:sz w:val="18"/>
                <w:szCs w:val="18"/>
              </w:rPr>
              <w:t>)</w:t>
            </w:r>
          </w:p>
        </w:tc>
      </w:tr>
      <w:tr w:rsidR="0003726A" w:rsidRPr="006B4B05" w14:paraId="48648466" w14:textId="77777777" w:rsidTr="00016CF0">
        <w:trPr>
          <w:trHeight w:val="113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FE5A7A8"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tcPr>
          <w:p w14:paraId="485D8FDA" w14:textId="33D65AE4" w:rsidR="0003726A" w:rsidRPr="006B4B05" w:rsidRDefault="0003726A" w:rsidP="006B4B05">
            <w:pPr>
              <w:spacing w:after="0" w:line="240" w:lineRule="auto"/>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Ishodište i pokazatelji na kojima se zasnivaju izračuni i ocjene potrebnih sredstava je Proračun Grada Požege za 202</w:t>
            </w:r>
            <w:r w:rsidR="004164A4" w:rsidRPr="006B4B05">
              <w:rPr>
                <w:rFonts w:ascii="Times New Roman" w:hAnsi="Times New Roman" w:cs="Times New Roman"/>
                <w:bCs/>
                <w:color w:val="auto"/>
                <w:sz w:val="18"/>
                <w:szCs w:val="18"/>
              </w:rPr>
              <w:t>1</w:t>
            </w:r>
            <w:r w:rsidRPr="006B4B05">
              <w:rPr>
                <w:rFonts w:ascii="Times New Roman" w:hAnsi="Times New Roman" w:cs="Times New Roman"/>
                <w:bCs/>
                <w:color w:val="auto"/>
                <w:sz w:val="18"/>
                <w:szCs w:val="18"/>
              </w:rPr>
              <w:t>. godine, stvarni troškovi iz prethodnih godina, potrebe udruga te rezultati prethodnog rada korisnika.</w:t>
            </w:r>
          </w:p>
        </w:tc>
      </w:tr>
      <w:tr w:rsidR="0003726A" w:rsidRPr="006B4B05" w14:paraId="7EACA2C3" w14:textId="77777777" w:rsidTr="00016CF0">
        <w:trPr>
          <w:trHeight w:val="873"/>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3380D9A"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78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2268"/>
              <w:gridCol w:w="1247"/>
              <w:gridCol w:w="1247"/>
              <w:gridCol w:w="1247"/>
              <w:gridCol w:w="1304"/>
            </w:tblGrid>
            <w:tr w:rsidR="00A7439E" w:rsidRPr="006B4B05" w14:paraId="21D34175" w14:textId="2A18E0EA" w:rsidTr="00FD37EE">
              <w:trPr>
                <w:trHeight w:val="230"/>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286EB0E7" w14:textId="77777777" w:rsidR="00A7439E" w:rsidRPr="006B4B05" w:rsidRDefault="00A7439E" w:rsidP="009D73BD">
                  <w:pPr>
                    <w:spacing w:after="0" w:line="240" w:lineRule="auto"/>
                    <w:jc w:val="center"/>
                    <w:rPr>
                      <w:rFonts w:ascii="Times New Roman" w:hAnsi="Times New Roman" w:cs="Times New Roman"/>
                      <w:b/>
                      <w:color w:val="auto"/>
                      <w:sz w:val="18"/>
                      <w:szCs w:val="18"/>
                    </w:rPr>
                  </w:pPr>
                  <w:proofErr w:type="spellStart"/>
                  <w:r w:rsidRPr="006B4B05">
                    <w:rPr>
                      <w:rFonts w:ascii="Times New Roman" w:hAnsi="Times New Roman" w:cs="Times New Roman"/>
                      <w:b/>
                      <w:color w:val="auto"/>
                      <w:sz w:val="18"/>
                      <w:szCs w:val="18"/>
                    </w:rPr>
                    <w:t>R.b</w:t>
                  </w:r>
                  <w:proofErr w:type="spellEnd"/>
                  <w:r w:rsidRPr="006B4B05">
                    <w:rPr>
                      <w:rFonts w:ascii="Times New Roman" w:hAnsi="Times New Roman" w:cs="Times New Roman"/>
                      <w:b/>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39854D3C" w14:textId="77777777" w:rsidR="00A7439E" w:rsidRPr="006B4B05" w:rsidRDefault="00A7439E" w:rsidP="009D73BD">
                  <w:pPr>
                    <w:spacing w:after="0" w:line="240" w:lineRule="auto"/>
                    <w:jc w:val="center"/>
                    <w:rPr>
                      <w:rFonts w:ascii="Times New Roman" w:hAnsi="Times New Roman" w:cs="Times New Roman"/>
                      <w:b/>
                      <w:color w:val="auto"/>
                      <w:sz w:val="18"/>
                      <w:szCs w:val="18"/>
                    </w:rPr>
                  </w:pPr>
                  <w:r w:rsidRPr="006B4B05">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9F0BCEE" w14:textId="5F4B5E53" w:rsidR="00A7439E" w:rsidRPr="006B4B05" w:rsidRDefault="009D73BD" w:rsidP="009D73BD">
                  <w:pPr>
                    <w:spacing w:after="0" w:line="240" w:lineRule="auto"/>
                    <w:jc w:val="center"/>
                    <w:rPr>
                      <w:rFonts w:ascii="Times New Roman" w:hAnsi="Times New Roman" w:cs="Times New Roman"/>
                      <w:b/>
                      <w:color w:val="auto"/>
                      <w:sz w:val="18"/>
                      <w:szCs w:val="18"/>
                    </w:rPr>
                  </w:pPr>
                  <w:r w:rsidRPr="006B4B05">
                    <w:rPr>
                      <w:rFonts w:ascii="Times New Roman" w:hAnsi="Times New Roman" w:cs="Times New Roman"/>
                      <w:b/>
                      <w:color w:val="auto"/>
                      <w:sz w:val="18"/>
                      <w:szCs w:val="18"/>
                    </w:rPr>
                    <w:t>IZVORNI PLAN</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38CD0E7" w14:textId="518B2CA0" w:rsidR="00A7439E" w:rsidRPr="006B4B05" w:rsidRDefault="009D73BD" w:rsidP="009D73BD">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C36EA9C" w14:textId="0B15CC58" w:rsidR="00A7439E" w:rsidRPr="006B4B05" w:rsidRDefault="009D73BD" w:rsidP="009D73BD">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TEKUĆI PLAN</w:t>
                  </w:r>
                </w:p>
              </w:tc>
              <w:tc>
                <w:tcPr>
                  <w:tcW w:w="1304" w:type="dxa"/>
                  <w:tcBorders>
                    <w:top w:val="single" w:sz="4" w:space="0" w:color="00000A"/>
                    <w:left w:val="single" w:sz="4" w:space="0" w:color="00000A"/>
                    <w:bottom w:val="single" w:sz="4" w:space="0" w:color="00000A"/>
                    <w:right w:val="single" w:sz="4" w:space="0" w:color="00000A"/>
                  </w:tcBorders>
                  <w:vAlign w:val="center"/>
                </w:tcPr>
                <w:p w14:paraId="17793040" w14:textId="1805975F" w:rsidR="00A7439E" w:rsidRPr="009D73BD" w:rsidRDefault="009D73BD" w:rsidP="009D73BD">
                  <w:pPr>
                    <w:spacing w:after="0" w:line="240" w:lineRule="auto"/>
                    <w:jc w:val="center"/>
                    <w:rPr>
                      <w:rFonts w:ascii="Times New Roman" w:hAnsi="Times New Roman" w:cs="Times New Roman"/>
                      <w:b/>
                      <w:bCs/>
                      <w:color w:val="auto"/>
                      <w:sz w:val="16"/>
                      <w:szCs w:val="16"/>
                    </w:rPr>
                  </w:pPr>
                  <w:r w:rsidRPr="009D73BD">
                    <w:rPr>
                      <w:rFonts w:ascii="Times New Roman" w:hAnsi="Times New Roman" w:cs="Times New Roman"/>
                      <w:b/>
                      <w:color w:val="auto"/>
                      <w:sz w:val="16"/>
                      <w:szCs w:val="16"/>
                    </w:rPr>
                    <w:t>REALIZACIJA 30.06.2021.</w:t>
                  </w:r>
                </w:p>
              </w:tc>
            </w:tr>
            <w:tr w:rsidR="00A7439E" w:rsidRPr="006B4B05" w14:paraId="0693BF05" w14:textId="1F3CC66B" w:rsidTr="00FD37EE">
              <w:trPr>
                <w:trHeight w:val="230"/>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4082F6BA" w14:textId="77777777" w:rsidR="00A7439E" w:rsidRPr="006B4B05" w:rsidRDefault="00A7439E" w:rsidP="009D73BD">
                  <w:pPr>
                    <w:spacing w:after="0" w:line="240" w:lineRule="auto"/>
                    <w:jc w:val="center"/>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7B401383" w14:textId="77777777" w:rsidR="00A7439E" w:rsidRPr="006B4B05" w:rsidRDefault="00A7439E" w:rsidP="006B4B05">
                  <w:pPr>
                    <w:spacing w:after="0" w:line="240" w:lineRule="auto"/>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Financiranje troškova prijevoza Požega - Osijek</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4396F8A" w14:textId="77777777" w:rsidR="00A7439E" w:rsidRPr="006B4B05" w:rsidRDefault="00A7439E" w:rsidP="009D73BD">
                  <w:pPr>
                    <w:spacing w:after="0" w:line="240" w:lineRule="auto"/>
                    <w:jc w:val="right"/>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3.000,00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A78F127" w14:textId="7C297F83" w:rsidR="00A7439E" w:rsidRPr="006B4B05" w:rsidRDefault="00A7439E" w:rsidP="009D73BD">
                  <w:pPr>
                    <w:spacing w:after="0" w:line="240" w:lineRule="auto"/>
                    <w:jc w:val="right"/>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CC82DD9" w14:textId="77777777" w:rsidR="00A7439E" w:rsidRPr="006B4B05" w:rsidRDefault="00A7439E" w:rsidP="009D73BD">
                  <w:pPr>
                    <w:spacing w:after="0" w:line="240" w:lineRule="auto"/>
                    <w:jc w:val="right"/>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3.000,00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7994AF10" w14:textId="487B04EA" w:rsidR="00A7439E" w:rsidRPr="006B4B05" w:rsidRDefault="00A7439E" w:rsidP="009D73BD">
                  <w:pPr>
                    <w:spacing w:after="0" w:line="240" w:lineRule="auto"/>
                    <w:jc w:val="right"/>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0,00</w:t>
                  </w:r>
                </w:p>
              </w:tc>
            </w:tr>
            <w:tr w:rsidR="00A7439E" w:rsidRPr="006B4B05" w14:paraId="73159761" w14:textId="580D01DB" w:rsidTr="00FD37EE">
              <w:trPr>
                <w:trHeight w:val="230"/>
              </w:trPr>
              <w:tc>
                <w:tcPr>
                  <w:tcW w:w="567" w:type="dxa"/>
                  <w:tcBorders>
                    <w:top w:val="single" w:sz="4" w:space="0" w:color="00000A"/>
                    <w:left w:val="single" w:sz="4" w:space="0" w:color="00000A"/>
                    <w:bottom w:val="single" w:sz="4" w:space="0" w:color="00000A"/>
                    <w:right w:val="single" w:sz="4" w:space="0" w:color="00000A"/>
                  </w:tcBorders>
                  <w:vAlign w:val="center"/>
                </w:tcPr>
                <w:p w14:paraId="6D13C67B" w14:textId="77777777" w:rsidR="00A7439E" w:rsidRPr="006B4B05" w:rsidRDefault="00A7439E" w:rsidP="006B4B05">
                  <w:pPr>
                    <w:spacing w:after="0" w:line="240" w:lineRule="auto"/>
                    <w:rPr>
                      <w:rFonts w:ascii="Times New Roman" w:hAnsi="Times New Roman" w:cs="Times New Roman"/>
                      <w:bCs/>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2AB24835" w14:textId="77777777" w:rsidR="00A7439E" w:rsidRPr="006B4B05" w:rsidRDefault="00A7439E"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488E5E9" w14:textId="77777777" w:rsidR="00A7439E" w:rsidRPr="006B4B05" w:rsidRDefault="00A7439E" w:rsidP="009D73BD">
                  <w:pPr>
                    <w:spacing w:after="0" w:line="240" w:lineRule="auto"/>
                    <w:jc w:val="right"/>
                    <w:rPr>
                      <w:rFonts w:ascii="Times New Roman" w:hAnsi="Times New Roman" w:cs="Times New Roman"/>
                      <w:b/>
                      <w:color w:val="auto"/>
                      <w:sz w:val="18"/>
                      <w:szCs w:val="18"/>
                    </w:rPr>
                  </w:pPr>
                  <w:r w:rsidRPr="006B4B05">
                    <w:rPr>
                      <w:rFonts w:ascii="Times New Roman" w:hAnsi="Times New Roman" w:cs="Times New Roman"/>
                      <w:b/>
                      <w:color w:val="auto"/>
                      <w:sz w:val="18"/>
                      <w:szCs w:val="18"/>
                    </w:rPr>
                    <w:t>3.000,00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2E8C826" w14:textId="2D3AFD64" w:rsidR="00A7439E" w:rsidRPr="006B4B05" w:rsidRDefault="00A7439E" w:rsidP="009D73BD">
                  <w:pPr>
                    <w:spacing w:after="0" w:line="240" w:lineRule="auto"/>
                    <w:jc w:val="right"/>
                    <w:rPr>
                      <w:rFonts w:ascii="Times New Roman" w:hAnsi="Times New Roman" w:cs="Times New Roman"/>
                      <w:b/>
                      <w:color w:val="auto"/>
                      <w:sz w:val="18"/>
                      <w:szCs w:val="18"/>
                    </w:rPr>
                  </w:pPr>
                  <w:r w:rsidRPr="006B4B05">
                    <w:rPr>
                      <w:rFonts w:ascii="Times New Roman" w:hAnsi="Times New Roman" w:cs="Times New Roman"/>
                      <w:b/>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75355F7" w14:textId="77777777" w:rsidR="00A7439E" w:rsidRPr="006B4B05" w:rsidRDefault="00A7439E" w:rsidP="009D73BD">
                  <w:pPr>
                    <w:spacing w:after="0" w:line="240" w:lineRule="auto"/>
                    <w:jc w:val="right"/>
                    <w:rPr>
                      <w:rFonts w:ascii="Times New Roman" w:hAnsi="Times New Roman" w:cs="Times New Roman"/>
                      <w:b/>
                      <w:color w:val="auto"/>
                      <w:sz w:val="18"/>
                      <w:szCs w:val="18"/>
                    </w:rPr>
                  </w:pPr>
                  <w:r w:rsidRPr="006B4B05">
                    <w:rPr>
                      <w:rFonts w:ascii="Times New Roman" w:hAnsi="Times New Roman" w:cs="Times New Roman"/>
                      <w:b/>
                      <w:color w:val="auto"/>
                      <w:sz w:val="18"/>
                      <w:szCs w:val="18"/>
                    </w:rPr>
                    <w:t>3.000,00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060D10F1" w14:textId="3D54AE0F" w:rsidR="00A7439E" w:rsidRPr="006B4B05" w:rsidRDefault="00A7439E" w:rsidP="009D73BD">
                  <w:pPr>
                    <w:spacing w:after="0" w:line="240" w:lineRule="auto"/>
                    <w:jc w:val="right"/>
                    <w:rPr>
                      <w:rFonts w:ascii="Times New Roman" w:hAnsi="Times New Roman" w:cs="Times New Roman"/>
                      <w:b/>
                      <w:color w:val="auto"/>
                      <w:sz w:val="18"/>
                      <w:szCs w:val="18"/>
                    </w:rPr>
                  </w:pPr>
                  <w:r w:rsidRPr="006B4B05">
                    <w:rPr>
                      <w:rFonts w:ascii="Times New Roman" w:hAnsi="Times New Roman" w:cs="Times New Roman"/>
                      <w:b/>
                      <w:color w:val="auto"/>
                      <w:sz w:val="18"/>
                      <w:szCs w:val="18"/>
                    </w:rPr>
                    <w:t>0,00</w:t>
                  </w:r>
                </w:p>
              </w:tc>
            </w:tr>
          </w:tbl>
          <w:p w14:paraId="1E5D5C5A" w14:textId="77777777" w:rsidR="0003726A" w:rsidRPr="006B4B05" w:rsidRDefault="0003726A" w:rsidP="006B4B05">
            <w:pPr>
              <w:spacing w:after="0" w:line="240" w:lineRule="auto"/>
              <w:rPr>
                <w:rFonts w:ascii="Times New Roman" w:hAnsi="Times New Roman" w:cs="Times New Roman"/>
                <w:bCs/>
                <w:color w:val="auto"/>
                <w:sz w:val="18"/>
                <w:szCs w:val="18"/>
                <w:lang w:eastAsia="en-US"/>
              </w:rPr>
            </w:pPr>
          </w:p>
        </w:tc>
      </w:tr>
      <w:tr w:rsidR="0003726A" w:rsidRPr="006B4B05" w14:paraId="1413FA0C" w14:textId="77777777" w:rsidTr="00016CF0">
        <w:trPr>
          <w:trHeight w:val="23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FED0A47"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03B00DF4" w14:textId="77777777" w:rsidR="0003726A" w:rsidRPr="006B4B05" w:rsidRDefault="0003726A" w:rsidP="006B4B05">
            <w:pPr>
              <w:spacing w:after="0" w:line="240" w:lineRule="auto"/>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1212 FINANCIRANJE PREDSTAVNIKA ALBANSKE NACIONALNE MANJINE</w:t>
            </w:r>
          </w:p>
        </w:tc>
      </w:tr>
      <w:tr w:rsidR="0003726A" w:rsidRPr="006B4B05" w14:paraId="58D1C4DF" w14:textId="77777777" w:rsidTr="00016CF0">
        <w:trPr>
          <w:trHeight w:val="38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D6C5EDF"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218079EA" w14:textId="77777777" w:rsidR="0003726A" w:rsidRPr="006B4B05" w:rsidRDefault="0003726A" w:rsidP="006B4B05">
            <w:pPr>
              <w:spacing w:after="0" w:line="240" w:lineRule="auto"/>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Financiranje rada predstavnika nacionalne manjine</w:t>
            </w:r>
          </w:p>
        </w:tc>
      </w:tr>
      <w:tr w:rsidR="0003726A" w:rsidRPr="006B4B05" w14:paraId="3F31F945" w14:textId="77777777" w:rsidTr="00016CF0">
        <w:trPr>
          <w:trHeight w:val="127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027A8811"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hideMark/>
          </w:tcPr>
          <w:p w14:paraId="31C29A9D" w14:textId="639D547D" w:rsidR="0003726A" w:rsidRPr="006B4B05" w:rsidRDefault="0003726A" w:rsidP="006B4B05">
            <w:pPr>
              <w:pStyle w:val="ListParagraph"/>
              <w:numPr>
                <w:ilvl w:val="0"/>
                <w:numId w:val="2"/>
              </w:numPr>
              <w:ind w:left="0"/>
              <w:rPr>
                <w:bCs/>
                <w:color w:val="auto"/>
                <w:sz w:val="18"/>
                <w:szCs w:val="18"/>
              </w:rPr>
            </w:pPr>
            <w:r w:rsidRPr="006B4B05">
              <w:rPr>
                <w:bCs/>
                <w:color w:val="auto"/>
                <w:sz w:val="18"/>
                <w:szCs w:val="18"/>
              </w:rPr>
              <w:t>Zakon o lokalnoj i područnoj (regionalnoj) samoupravi (N</w:t>
            </w:r>
            <w:r w:rsidR="00A7439E" w:rsidRPr="006B4B05">
              <w:rPr>
                <w:bCs/>
                <w:color w:val="auto"/>
                <w:sz w:val="18"/>
                <w:szCs w:val="18"/>
              </w:rPr>
              <w:t>arodne novine</w:t>
            </w:r>
            <w:r w:rsidRPr="006B4B05">
              <w:rPr>
                <w:bCs/>
                <w:color w:val="auto"/>
                <w:sz w:val="18"/>
                <w:szCs w:val="18"/>
              </w:rPr>
              <w:t>, broj: 33/01., 60/01. - vjerodostojno tumačenje, 106/03, 129/05, 109/07, 125/08., 36/09., 150/11., 144/12., 19/13.- pročišćeni tekst, 137/15.- ispravak, 123/17.</w:t>
            </w:r>
            <w:r w:rsidR="00A7439E" w:rsidRPr="006B4B05">
              <w:rPr>
                <w:bCs/>
                <w:color w:val="auto"/>
                <w:sz w:val="18"/>
                <w:szCs w:val="18"/>
              </w:rPr>
              <w:t>,</w:t>
            </w:r>
            <w:r w:rsidRPr="006B4B05">
              <w:rPr>
                <w:bCs/>
                <w:color w:val="auto"/>
                <w:sz w:val="18"/>
                <w:szCs w:val="18"/>
              </w:rPr>
              <w:t xml:space="preserve"> 98/19.</w:t>
            </w:r>
            <w:r w:rsidR="00A7439E" w:rsidRPr="006B4B05">
              <w:rPr>
                <w:bCs/>
                <w:color w:val="auto"/>
                <w:sz w:val="18"/>
                <w:szCs w:val="18"/>
              </w:rPr>
              <w:t xml:space="preserve"> i 144/20.</w:t>
            </w:r>
            <w:r w:rsidRPr="006B4B05">
              <w:rPr>
                <w:bCs/>
                <w:color w:val="auto"/>
                <w:sz w:val="18"/>
                <w:szCs w:val="18"/>
              </w:rPr>
              <w:t>)</w:t>
            </w:r>
          </w:p>
          <w:p w14:paraId="11B259D9" w14:textId="0D5E2925" w:rsidR="0003726A" w:rsidRPr="006B4B05" w:rsidRDefault="0003726A" w:rsidP="006B4B05">
            <w:pPr>
              <w:pStyle w:val="ListParagraph"/>
              <w:numPr>
                <w:ilvl w:val="0"/>
                <w:numId w:val="2"/>
              </w:numPr>
              <w:ind w:left="0"/>
              <w:rPr>
                <w:bCs/>
                <w:color w:val="auto"/>
                <w:sz w:val="18"/>
                <w:szCs w:val="18"/>
              </w:rPr>
            </w:pPr>
            <w:r w:rsidRPr="006B4B05">
              <w:rPr>
                <w:bCs/>
                <w:color w:val="auto"/>
                <w:sz w:val="18"/>
                <w:szCs w:val="18"/>
              </w:rPr>
              <w:t>Zakona o izboru članova vijeća i predstavnika nacionalnih manjina (N</w:t>
            </w:r>
            <w:r w:rsidR="00A7439E" w:rsidRPr="006B4B05">
              <w:rPr>
                <w:bCs/>
                <w:color w:val="auto"/>
                <w:sz w:val="18"/>
                <w:szCs w:val="18"/>
              </w:rPr>
              <w:t>arodne novine</w:t>
            </w:r>
            <w:r w:rsidRPr="006B4B05">
              <w:rPr>
                <w:bCs/>
                <w:color w:val="auto"/>
                <w:sz w:val="18"/>
                <w:szCs w:val="18"/>
              </w:rPr>
              <w:t>, broj: 25/19.),</w:t>
            </w:r>
          </w:p>
          <w:p w14:paraId="022D9807" w14:textId="497A8937" w:rsidR="0003726A" w:rsidRPr="006B4B05" w:rsidRDefault="0003726A" w:rsidP="006B4B05">
            <w:pPr>
              <w:pStyle w:val="ListParagraph"/>
              <w:numPr>
                <w:ilvl w:val="0"/>
                <w:numId w:val="2"/>
              </w:numPr>
              <w:ind w:left="0"/>
              <w:rPr>
                <w:bCs/>
                <w:color w:val="auto"/>
                <w:sz w:val="18"/>
                <w:szCs w:val="18"/>
              </w:rPr>
            </w:pPr>
            <w:r w:rsidRPr="006B4B05">
              <w:rPr>
                <w:bCs/>
                <w:color w:val="auto"/>
                <w:sz w:val="18"/>
                <w:szCs w:val="18"/>
              </w:rPr>
              <w:t>Odluke o određivanju visine naknade troškova  izborene promidžbe za izbor članova vijeća predstavnika nacionalnih manjina u jedinicama lokalne i područne (regionalne) samouprave (N</w:t>
            </w:r>
            <w:r w:rsidR="00A7439E" w:rsidRPr="006B4B05">
              <w:rPr>
                <w:bCs/>
                <w:color w:val="auto"/>
                <w:sz w:val="18"/>
                <w:szCs w:val="18"/>
              </w:rPr>
              <w:t>arodne novine</w:t>
            </w:r>
            <w:r w:rsidRPr="006B4B05">
              <w:rPr>
                <w:bCs/>
                <w:color w:val="auto"/>
                <w:sz w:val="18"/>
                <w:szCs w:val="18"/>
              </w:rPr>
              <w:t>, broj: 32/19.</w:t>
            </w:r>
            <w:r w:rsidR="006102FF" w:rsidRPr="006B4B05">
              <w:rPr>
                <w:bCs/>
                <w:color w:val="auto"/>
                <w:sz w:val="18"/>
                <w:szCs w:val="18"/>
              </w:rPr>
              <w:t>)</w:t>
            </w:r>
          </w:p>
          <w:p w14:paraId="2A2DEEE1" w14:textId="50E763C1" w:rsidR="0003726A" w:rsidRPr="006B4B05" w:rsidRDefault="0003726A" w:rsidP="006B4B05">
            <w:pPr>
              <w:pStyle w:val="ListParagraph"/>
              <w:numPr>
                <w:ilvl w:val="0"/>
                <w:numId w:val="2"/>
              </w:numPr>
              <w:ind w:left="0"/>
              <w:rPr>
                <w:bCs/>
                <w:color w:val="auto"/>
                <w:sz w:val="18"/>
                <w:szCs w:val="18"/>
              </w:rPr>
            </w:pPr>
            <w:r w:rsidRPr="006B4B05">
              <w:rPr>
                <w:bCs/>
                <w:color w:val="auto"/>
                <w:sz w:val="18"/>
                <w:szCs w:val="18"/>
              </w:rPr>
              <w:t xml:space="preserve">Statut Grada Požege (Službene novine Grada Požege, broj:  </w:t>
            </w:r>
            <w:r w:rsidR="00A7439E" w:rsidRPr="006B4B05">
              <w:rPr>
                <w:bCs/>
                <w:color w:val="auto"/>
                <w:sz w:val="18"/>
                <w:szCs w:val="18"/>
              </w:rPr>
              <w:t>2/21.</w:t>
            </w:r>
            <w:r w:rsidRPr="006B4B05">
              <w:rPr>
                <w:bCs/>
                <w:color w:val="auto"/>
                <w:sz w:val="18"/>
                <w:szCs w:val="18"/>
              </w:rPr>
              <w:t>)</w:t>
            </w:r>
          </w:p>
        </w:tc>
      </w:tr>
      <w:tr w:rsidR="0003726A" w:rsidRPr="006B4B05" w14:paraId="1F902746" w14:textId="77777777" w:rsidTr="00016CF0">
        <w:trPr>
          <w:trHeight w:val="99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B349A23"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2C0A3B42" w14:textId="705D2590" w:rsidR="0003726A" w:rsidRPr="006B4B05" w:rsidRDefault="0003726A" w:rsidP="006B4B05">
            <w:pPr>
              <w:spacing w:after="0" w:line="240" w:lineRule="auto"/>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Ishodište i pokazatelji na kojima se zasnivaju izračuni i ocjene potrebnih sredstava je Proračun Grada Požege za 20</w:t>
            </w:r>
            <w:r w:rsidR="004164A4" w:rsidRPr="006B4B05">
              <w:rPr>
                <w:rFonts w:ascii="Times New Roman" w:hAnsi="Times New Roman" w:cs="Times New Roman"/>
                <w:bCs/>
                <w:color w:val="auto"/>
                <w:sz w:val="18"/>
                <w:szCs w:val="18"/>
              </w:rPr>
              <w:t>21</w:t>
            </w:r>
            <w:r w:rsidRPr="006B4B05">
              <w:rPr>
                <w:rFonts w:ascii="Times New Roman" w:hAnsi="Times New Roman" w:cs="Times New Roman"/>
                <w:bCs/>
                <w:color w:val="auto"/>
                <w:sz w:val="18"/>
                <w:szCs w:val="18"/>
              </w:rPr>
              <w:t>. godine, stvarni troškovi.</w:t>
            </w:r>
          </w:p>
        </w:tc>
      </w:tr>
      <w:tr w:rsidR="0003726A" w:rsidRPr="006B4B05" w14:paraId="24A93B77" w14:textId="77777777" w:rsidTr="00016CF0">
        <w:trPr>
          <w:trHeight w:val="188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83F692A" w14:textId="77777777" w:rsidR="0003726A" w:rsidRPr="006B4B05" w:rsidRDefault="0003726A"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lastRenderedPageBreak/>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78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2268"/>
              <w:gridCol w:w="1247"/>
              <w:gridCol w:w="1247"/>
              <w:gridCol w:w="1247"/>
              <w:gridCol w:w="1304"/>
            </w:tblGrid>
            <w:tr w:rsidR="00A7439E" w:rsidRPr="006B4B05" w14:paraId="2431349D" w14:textId="28693867" w:rsidTr="00FD37EE">
              <w:trPr>
                <w:trHeight w:val="230"/>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33B26E10" w14:textId="77777777" w:rsidR="00A7439E" w:rsidRPr="006B4B05" w:rsidRDefault="00A7439E" w:rsidP="00FD37EE">
                  <w:pPr>
                    <w:spacing w:after="0" w:line="240" w:lineRule="auto"/>
                    <w:jc w:val="center"/>
                    <w:rPr>
                      <w:rFonts w:ascii="Times New Roman" w:hAnsi="Times New Roman" w:cs="Times New Roman"/>
                      <w:b/>
                      <w:color w:val="auto"/>
                      <w:sz w:val="18"/>
                      <w:szCs w:val="18"/>
                    </w:rPr>
                  </w:pPr>
                  <w:proofErr w:type="spellStart"/>
                  <w:r w:rsidRPr="006B4B05">
                    <w:rPr>
                      <w:rFonts w:ascii="Times New Roman" w:hAnsi="Times New Roman" w:cs="Times New Roman"/>
                      <w:b/>
                      <w:color w:val="auto"/>
                      <w:sz w:val="18"/>
                      <w:szCs w:val="18"/>
                    </w:rPr>
                    <w:t>R.b</w:t>
                  </w:r>
                  <w:proofErr w:type="spellEnd"/>
                  <w:r w:rsidRPr="006B4B05">
                    <w:rPr>
                      <w:rFonts w:ascii="Times New Roman" w:hAnsi="Times New Roman" w:cs="Times New Roman"/>
                      <w:b/>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5F3534C0" w14:textId="77777777" w:rsidR="00A7439E" w:rsidRPr="006B4B05" w:rsidRDefault="00A7439E" w:rsidP="00FD37EE">
                  <w:pPr>
                    <w:spacing w:after="0" w:line="240" w:lineRule="auto"/>
                    <w:jc w:val="center"/>
                    <w:rPr>
                      <w:rFonts w:ascii="Times New Roman" w:hAnsi="Times New Roman" w:cs="Times New Roman"/>
                      <w:b/>
                      <w:color w:val="auto"/>
                      <w:sz w:val="18"/>
                      <w:szCs w:val="18"/>
                    </w:rPr>
                  </w:pPr>
                  <w:r w:rsidRPr="006B4B05">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7359AE5" w14:textId="5D3D53E7" w:rsidR="00A7439E" w:rsidRPr="006B4B05" w:rsidRDefault="00FD37EE" w:rsidP="00FD37EE">
                  <w:pPr>
                    <w:spacing w:after="0" w:line="240" w:lineRule="auto"/>
                    <w:jc w:val="center"/>
                    <w:rPr>
                      <w:rFonts w:ascii="Times New Roman" w:hAnsi="Times New Roman" w:cs="Times New Roman"/>
                      <w:b/>
                      <w:color w:val="auto"/>
                      <w:sz w:val="18"/>
                      <w:szCs w:val="18"/>
                    </w:rPr>
                  </w:pPr>
                  <w:r w:rsidRPr="006B4B05">
                    <w:rPr>
                      <w:rFonts w:ascii="Times New Roman" w:hAnsi="Times New Roman" w:cs="Times New Roman"/>
                      <w:b/>
                      <w:color w:val="auto"/>
                      <w:sz w:val="18"/>
                      <w:szCs w:val="18"/>
                    </w:rPr>
                    <w:t>IZVORNI PLAN</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E84014E" w14:textId="738A1B97" w:rsidR="00A7439E" w:rsidRPr="006B4B05" w:rsidRDefault="00FD37EE" w:rsidP="00FD37EE">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932FD6E" w14:textId="0F56AE77" w:rsidR="00A7439E" w:rsidRPr="006B4B05" w:rsidRDefault="00FD37EE" w:rsidP="00FD37EE">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TEKUĆI PLAN</w:t>
                  </w:r>
                </w:p>
              </w:tc>
              <w:tc>
                <w:tcPr>
                  <w:tcW w:w="1304" w:type="dxa"/>
                  <w:tcBorders>
                    <w:top w:val="single" w:sz="4" w:space="0" w:color="00000A"/>
                    <w:left w:val="single" w:sz="4" w:space="0" w:color="00000A"/>
                    <w:bottom w:val="single" w:sz="4" w:space="0" w:color="00000A"/>
                    <w:right w:val="single" w:sz="4" w:space="0" w:color="00000A"/>
                  </w:tcBorders>
                  <w:vAlign w:val="center"/>
                </w:tcPr>
                <w:p w14:paraId="67A57F03" w14:textId="579DE6D0" w:rsidR="00A7439E" w:rsidRPr="00FD37EE" w:rsidRDefault="00FD37EE" w:rsidP="00FD37EE">
                  <w:pPr>
                    <w:spacing w:after="0" w:line="240" w:lineRule="auto"/>
                    <w:jc w:val="center"/>
                    <w:rPr>
                      <w:rFonts w:ascii="Times New Roman" w:hAnsi="Times New Roman" w:cs="Times New Roman"/>
                      <w:b/>
                      <w:bCs/>
                      <w:color w:val="auto"/>
                      <w:sz w:val="16"/>
                      <w:szCs w:val="16"/>
                    </w:rPr>
                  </w:pPr>
                  <w:r w:rsidRPr="00FD37EE">
                    <w:rPr>
                      <w:rFonts w:ascii="Times New Roman" w:hAnsi="Times New Roman" w:cs="Times New Roman"/>
                      <w:b/>
                      <w:color w:val="auto"/>
                      <w:sz w:val="16"/>
                      <w:szCs w:val="16"/>
                    </w:rPr>
                    <w:t>REALIZACIJA 30.06.2021.</w:t>
                  </w:r>
                </w:p>
              </w:tc>
            </w:tr>
            <w:tr w:rsidR="00A7439E" w:rsidRPr="006B4B05" w14:paraId="5123A568" w14:textId="53068DC0" w:rsidTr="00FD37EE">
              <w:trPr>
                <w:trHeight w:val="334"/>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0EBC21BC" w14:textId="77777777" w:rsidR="00A7439E" w:rsidRPr="006B4B05" w:rsidRDefault="00A7439E" w:rsidP="00FD37EE">
                  <w:pPr>
                    <w:spacing w:after="0" w:line="240" w:lineRule="auto"/>
                    <w:jc w:val="center"/>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6266F3B3" w14:textId="77777777" w:rsidR="00A7439E" w:rsidRPr="006B4B05" w:rsidRDefault="00A7439E" w:rsidP="006B4B05">
                  <w:pPr>
                    <w:spacing w:after="0" w:line="240" w:lineRule="auto"/>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Financiranje predstavnika Albanske nacionalne manjine</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2A00208" w14:textId="77777777" w:rsidR="00A7439E" w:rsidRPr="006B4B05" w:rsidRDefault="00A7439E" w:rsidP="00FD37EE">
                  <w:pPr>
                    <w:spacing w:after="0" w:line="240" w:lineRule="auto"/>
                    <w:jc w:val="right"/>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11.200,00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F7AA4E0" w14:textId="317ADF59" w:rsidR="00A7439E" w:rsidRPr="006B4B05" w:rsidRDefault="00A7439E" w:rsidP="00FD37EE">
                  <w:pPr>
                    <w:spacing w:after="0" w:line="240" w:lineRule="auto"/>
                    <w:jc w:val="right"/>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F141983" w14:textId="1A3D1A1B" w:rsidR="00A7439E" w:rsidRPr="006B4B05" w:rsidRDefault="00A7439E" w:rsidP="00FD37EE">
                  <w:pPr>
                    <w:spacing w:after="0" w:line="240" w:lineRule="auto"/>
                    <w:jc w:val="right"/>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11.</w:t>
                  </w:r>
                  <w:r w:rsidR="00FD37EE">
                    <w:rPr>
                      <w:rFonts w:ascii="Times New Roman" w:hAnsi="Times New Roman" w:cs="Times New Roman"/>
                      <w:bCs/>
                      <w:color w:val="auto"/>
                      <w:sz w:val="18"/>
                      <w:szCs w:val="18"/>
                    </w:rPr>
                    <w:t>2</w:t>
                  </w:r>
                  <w:r w:rsidRPr="006B4B05">
                    <w:rPr>
                      <w:rFonts w:ascii="Times New Roman" w:hAnsi="Times New Roman" w:cs="Times New Roman"/>
                      <w:bCs/>
                      <w:color w:val="auto"/>
                      <w:sz w:val="18"/>
                      <w:szCs w:val="18"/>
                    </w:rPr>
                    <w:t>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3D78DBA9" w14:textId="0DBA8AAD" w:rsidR="00A7439E" w:rsidRPr="006B4B05" w:rsidRDefault="00A7439E" w:rsidP="00FD37EE">
                  <w:pPr>
                    <w:spacing w:after="0" w:line="240" w:lineRule="auto"/>
                    <w:jc w:val="right"/>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0,00</w:t>
                  </w:r>
                </w:p>
              </w:tc>
            </w:tr>
            <w:tr w:rsidR="00A7439E" w:rsidRPr="006B4B05" w14:paraId="4D7DC53C" w14:textId="608FC539" w:rsidTr="00FD37EE">
              <w:trPr>
                <w:trHeight w:val="340"/>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5F8D796C" w14:textId="77777777" w:rsidR="00A7439E" w:rsidRPr="006B4B05" w:rsidRDefault="00A7439E" w:rsidP="00FD37EE">
                  <w:pPr>
                    <w:spacing w:after="0" w:line="240" w:lineRule="auto"/>
                    <w:jc w:val="center"/>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2.</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5177FAA0" w14:textId="77777777" w:rsidR="00A7439E" w:rsidRPr="006B4B05" w:rsidRDefault="00A7439E" w:rsidP="006B4B05">
                  <w:pPr>
                    <w:spacing w:after="0" w:line="240" w:lineRule="auto"/>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Nabava opreme za predstavnike Albanske nacionalne manjine</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2D6B687" w14:textId="77777777" w:rsidR="00A7439E" w:rsidRPr="006B4B05" w:rsidRDefault="00A7439E" w:rsidP="00FD37EE">
                  <w:pPr>
                    <w:spacing w:after="0" w:line="240" w:lineRule="auto"/>
                    <w:jc w:val="right"/>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5.800,00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22509D3" w14:textId="44019CA1" w:rsidR="00A7439E" w:rsidRPr="006B4B05" w:rsidRDefault="00A7439E" w:rsidP="00FD37EE">
                  <w:pPr>
                    <w:spacing w:after="0" w:line="240" w:lineRule="auto"/>
                    <w:jc w:val="right"/>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1F6A0A5" w14:textId="7F0F1501" w:rsidR="00A7439E" w:rsidRPr="006B4B05" w:rsidRDefault="00A7439E" w:rsidP="00FD37EE">
                  <w:pPr>
                    <w:spacing w:after="0" w:line="240" w:lineRule="auto"/>
                    <w:jc w:val="right"/>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5</w:t>
                  </w:r>
                  <w:r w:rsidR="00FD37EE">
                    <w:rPr>
                      <w:rFonts w:ascii="Times New Roman" w:hAnsi="Times New Roman" w:cs="Times New Roman"/>
                      <w:bCs/>
                      <w:color w:val="auto"/>
                      <w:sz w:val="18"/>
                      <w:szCs w:val="18"/>
                    </w:rPr>
                    <w:t>.8</w:t>
                  </w:r>
                  <w:r w:rsidRPr="006B4B05">
                    <w:rPr>
                      <w:rFonts w:ascii="Times New Roman" w:hAnsi="Times New Roman" w:cs="Times New Roman"/>
                      <w:bCs/>
                      <w:color w:val="auto"/>
                      <w:sz w:val="18"/>
                      <w:szCs w:val="18"/>
                    </w:rPr>
                    <w:t>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068E0BF4" w14:textId="00BE5649" w:rsidR="00A7439E" w:rsidRPr="006B4B05" w:rsidRDefault="00A7439E" w:rsidP="00FD37EE">
                  <w:pPr>
                    <w:spacing w:after="0" w:line="240" w:lineRule="auto"/>
                    <w:jc w:val="right"/>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0,00</w:t>
                  </w:r>
                </w:p>
              </w:tc>
            </w:tr>
            <w:tr w:rsidR="00A7439E" w:rsidRPr="006B4B05" w14:paraId="06B28237" w14:textId="126D46DE" w:rsidTr="00FD37EE">
              <w:trPr>
                <w:trHeight w:val="230"/>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6D046530" w14:textId="77777777" w:rsidR="00A7439E" w:rsidRPr="006B4B05" w:rsidRDefault="00A7439E" w:rsidP="00FD37EE">
                  <w:pPr>
                    <w:spacing w:after="0" w:line="240" w:lineRule="auto"/>
                    <w:jc w:val="center"/>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3.</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5CAACCD6" w14:textId="77777777" w:rsidR="00A7439E" w:rsidRPr="006B4B05" w:rsidRDefault="00A7439E" w:rsidP="006B4B05">
                  <w:pPr>
                    <w:spacing w:after="0" w:line="240" w:lineRule="auto"/>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Programska djelatnosti predstavnika Albanske nacionalne manjine</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F8104E3" w14:textId="77777777" w:rsidR="00A7439E" w:rsidRPr="006B4B05" w:rsidRDefault="00A7439E" w:rsidP="00FD37EE">
                  <w:pPr>
                    <w:spacing w:after="0" w:line="240" w:lineRule="auto"/>
                    <w:jc w:val="right"/>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3.000,00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3A53575" w14:textId="6B451684" w:rsidR="00A7439E" w:rsidRPr="006B4B05" w:rsidRDefault="00A7439E" w:rsidP="00FD37EE">
                  <w:pPr>
                    <w:spacing w:after="0" w:line="240" w:lineRule="auto"/>
                    <w:jc w:val="right"/>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4009DCC" w14:textId="77777777" w:rsidR="00A7439E" w:rsidRPr="006B4B05" w:rsidRDefault="00A7439E" w:rsidP="00FD37EE">
                  <w:pPr>
                    <w:spacing w:after="0" w:line="240" w:lineRule="auto"/>
                    <w:jc w:val="right"/>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3.000,00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0544611C" w14:textId="6606E1C8" w:rsidR="00A7439E" w:rsidRPr="006B4B05" w:rsidRDefault="00A7439E" w:rsidP="00FD37EE">
                  <w:pPr>
                    <w:spacing w:after="0" w:line="240" w:lineRule="auto"/>
                    <w:jc w:val="right"/>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0,00</w:t>
                  </w:r>
                </w:p>
              </w:tc>
            </w:tr>
            <w:tr w:rsidR="00A7439E" w:rsidRPr="006B4B05" w14:paraId="51DDBF50" w14:textId="2B4E13F7" w:rsidTr="00FD37EE">
              <w:trPr>
                <w:trHeight w:val="230"/>
              </w:trPr>
              <w:tc>
                <w:tcPr>
                  <w:tcW w:w="567" w:type="dxa"/>
                  <w:tcBorders>
                    <w:top w:val="single" w:sz="4" w:space="0" w:color="00000A"/>
                    <w:left w:val="single" w:sz="4" w:space="0" w:color="00000A"/>
                    <w:bottom w:val="single" w:sz="4" w:space="0" w:color="00000A"/>
                    <w:right w:val="single" w:sz="4" w:space="0" w:color="00000A"/>
                  </w:tcBorders>
                  <w:vAlign w:val="center"/>
                </w:tcPr>
                <w:p w14:paraId="093A2910" w14:textId="77777777" w:rsidR="00A7439E" w:rsidRPr="006B4B05" w:rsidRDefault="00A7439E" w:rsidP="006B4B05">
                  <w:pPr>
                    <w:spacing w:after="0" w:line="240" w:lineRule="auto"/>
                    <w:rPr>
                      <w:rFonts w:ascii="Times New Roman" w:hAnsi="Times New Roman" w:cs="Times New Roman"/>
                      <w:b/>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1745FD51" w14:textId="77777777" w:rsidR="00A7439E" w:rsidRPr="006B4B05" w:rsidRDefault="00A7439E"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313D03C" w14:textId="77777777" w:rsidR="00A7439E" w:rsidRPr="006B4B05" w:rsidRDefault="00A7439E" w:rsidP="00FD37EE">
                  <w:pPr>
                    <w:spacing w:after="0" w:line="240" w:lineRule="auto"/>
                    <w:jc w:val="right"/>
                    <w:rPr>
                      <w:rFonts w:ascii="Times New Roman" w:hAnsi="Times New Roman" w:cs="Times New Roman"/>
                      <w:b/>
                      <w:color w:val="auto"/>
                      <w:sz w:val="18"/>
                      <w:szCs w:val="18"/>
                    </w:rPr>
                  </w:pPr>
                  <w:r w:rsidRPr="006B4B05">
                    <w:rPr>
                      <w:rFonts w:ascii="Times New Roman" w:hAnsi="Times New Roman" w:cs="Times New Roman"/>
                      <w:b/>
                      <w:color w:val="auto"/>
                      <w:sz w:val="18"/>
                      <w:szCs w:val="18"/>
                    </w:rPr>
                    <w:t>20.000,00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A287665" w14:textId="7741C89F" w:rsidR="00A7439E" w:rsidRPr="006B4B05" w:rsidRDefault="00A7439E" w:rsidP="00FD37EE">
                  <w:pPr>
                    <w:spacing w:after="0" w:line="240" w:lineRule="auto"/>
                    <w:jc w:val="right"/>
                    <w:rPr>
                      <w:rFonts w:ascii="Times New Roman" w:hAnsi="Times New Roman" w:cs="Times New Roman"/>
                      <w:b/>
                      <w:color w:val="auto"/>
                      <w:sz w:val="18"/>
                      <w:szCs w:val="18"/>
                    </w:rPr>
                  </w:pPr>
                  <w:r w:rsidRPr="006B4B05">
                    <w:rPr>
                      <w:rFonts w:ascii="Times New Roman" w:hAnsi="Times New Roman" w:cs="Times New Roman"/>
                      <w:b/>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D52F068" w14:textId="08C98E29" w:rsidR="00A7439E" w:rsidRPr="006B4B05" w:rsidRDefault="00FD37EE" w:rsidP="00FD37EE">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fldChar w:fldCharType="begin"/>
                  </w:r>
                  <w:r>
                    <w:rPr>
                      <w:rFonts w:ascii="Times New Roman" w:hAnsi="Times New Roman" w:cs="Times New Roman"/>
                      <w:b/>
                      <w:color w:val="auto"/>
                      <w:sz w:val="18"/>
                      <w:szCs w:val="18"/>
                    </w:rPr>
                    <w:instrText xml:space="preserve"> =SUM(ABOVE) </w:instrText>
                  </w:r>
                  <w:r>
                    <w:rPr>
                      <w:rFonts w:ascii="Times New Roman" w:hAnsi="Times New Roman" w:cs="Times New Roman"/>
                      <w:b/>
                      <w:color w:val="auto"/>
                      <w:sz w:val="18"/>
                      <w:szCs w:val="18"/>
                    </w:rPr>
                    <w:fldChar w:fldCharType="separate"/>
                  </w:r>
                  <w:r>
                    <w:rPr>
                      <w:rFonts w:ascii="Times New Roman" w:hAnsi="Times New Roman" w:cs="Times New Roman"/>
                      <w:b/>
                      <w:noProof/>
                      <w:color w:val="auto"/>
                      <w:sz w:val="18"/>
                      <w:szCs w:val="18"/>
                    </w:rPr>
                    <w:t>20.000</w:t>
                  </w:r>
                  <w:r>
                    <w:rPr>
                      <w:rFonts w:ascii="Times New Roman" w:hAnsi="Times New Roman" w:cs="Times New Roman"/>
                      <w:b/>
                      <w:color w:val="auto"/>
                      <w:sz w:val="18"/>
                      <w:szCs w:val="18"/>
                    </w:rPr>
                    <w:fldChar w:fldCharType="end"/>
                  </w:r>
                  <w:r w:rsidR="00A7439E" w:rsidRPr="006B4B05">
                    <w:rPr>
                      <w:rFonts w:ascii="Times New Roman" w:hAnsi="Times New Roman" w:cs="Times New Roman"/>
                      <w:b/>
                      <w:color w:val="auto"/>
                      <w:sz w:val="18"/>
                      <w:szCs w:val="18"/>
                    </w:rPr>
                    <w:t>,00</w:t>
                  </w:r>
                </w:p>
              </w:tc>
              <w:tc>
                <w:tcPr>
                  <w:tcW w:w="1304" w:type="dxa"/>
                  <w:tcBorders>
                    <w:top w:val="single" w:sz="4" w:space="0" w:color="00000A"/>
                    <w:left w:val="single" w:sz="4" w:space="0" w:color="00000A"/>
                    <w:bottom w:val="single" w:sz="4" w:space="0" w:color="00000A"/>
                    <w:right w:val="single" w:sz="4" w:space="0" w:color="00000A"/>
                  </w:tcBorders>
                  <w:vAlign w:val="center"/>
                </w:tcPr>
                <w:p w14:paraId="6D60A552" w14:textId="6B4B97B8" w:rsidR="00A7439E" w:rsidRPr="006B4B05" w:rsidRDefault="00A7439E" w:rsidP="00FD37EE">
                  <w:pPr>
                    <w:spacing w:after="0" w:line="240" w:lineRule="auto"/>
                    <w:jc w:val="right"/>
                    <w:rPr>
                      <w:rFonts w:ascii="Times New Roman" w:hAnsi="Times New Roman" w:cs="Times New Roman"/>
                      <w:b/>
                      <w:color w:val="auto"/>
                      <w:sz w:val="18"/>
                      <w:szCs w:val="18"/>
                    </w:rPr>
                  </w:pPr>
                  <w:r w:rsidRPr="006B4B05">
                    <w:rPr>
                      <w:rFonts w:ascii="Times New Roman" w:hAnsi="Times New Roman" w:cs="Times New Roman"/>
                      <w:b/>
                      <w:color w:val="auto"/>
                      <w:sz w:val="18"/>
                      <w:szCs w:val="18"/>
                    </w:rPr>
                    <w:t>0,00</w:t>
                  </w:r>
                </w:p>
              </w:tc>
            </w:tr>
          </w:tbl>
          <w:p w14:paraId="430151BB" w14:textId="77777777" w:rsidR="0003726A" w:rsidRPr="006B4B05" w:rsidRDefault="0003726A" w:rsidP="006B4B05">
            <w:pPr>
              <w:spacing w:after="0" w:line="240" w:lineRule="auto"/>
              <w:rPr>
                <w:rFonts w:ascii="Times New Roman" w:hAnsi="Times New Roman" w:cs="Times New Roman"/>
                <w:bCs/>
                <w:color w:val="auto"/>
                <w:sz w:val="18"/>
                <w:szCs w:val="18"/>
                <w:lang w:eastAsia="en-US"/>
              </w:rPr>
            </w:pPr>
          </w:p>
        </w:tc>
      </w:tr>
    </w:tbl>
    <w:p w14:paraId="36D42726" w14:textId="77777777" w:rsidR="004337F4" w:rsidRPr="006B4B05" w:rsidRDefault="004337F4" w:rsidP="006B4B05">
      <w:pPr>
        <w:spacing w:after="0" w:line="240" w:lineRule="auto"/>
        <w:rPr>
          <w:rFonts w:ascii="Times New Roman" w:hAnsi="Times New Roman" w:cs="Times New Roman"/>
          <w:b/>
          <w:bCs/>
          <w:color w:val="auto"/>
          <w:sz w:val="18"/>
          <w:szCs w:val="18"/>
        </w:rPr>
      </w:pPr>
    </w:p>
    <w:p w14:paraId="0B5B177B" w14:textId="03EEA8F0" w:rsidR="004B29AF" w:rsidRPr="006B4B05" w:rsidRDefault="004337F4" w:rsidP="006B4B0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GLAVA 00202 - JAVNE USTANOVE U KULTURI</w:t>
      </w:r>
    </w:p>
    <w:p w14:paraId="17E33160" w14:textId="77777777" w:rsidR="004337F4" w:rsidRPr="006B4B05" w:rsidRDefault="004337F4" w:rsidP="006B4B0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Proračunski korisnik 32699 - Gradski muzej Požega</w:t>
      </w:r>
    </w:p>
    <w:p w14:paraId="01E9E0BB" w14:textId="77777777" w:rsidR="004337F4" w:rsidRPr="006B4B05" w:rsidRDefault="004337F4" w:rsidP="006B4B05">
      <w:pPr>
        <w:spacing w:after="0" w:line="240" w:lineRule="auto"/>
        <w:rPr>
          <w:rFonts w:ascii="Times New Roman" w:hAnsi="Times New Roman" w:cs="Times New Roman"/>
          <w:b/>
          <w:bCs/>
          <w:color w:val="auto"/>
          <w:sz w:val="18"/>
          <w:szCs w:val="18"/>
        </w:rPr>
      </w:pPr>
    </w:p>
    <w:tbl>
      <w:tblPr>
        <w:tblStyle w:val="TableGrid"/>
        <w:tblW w:w="10632" w:type="dxa"/>
        <w:tblInd w:w="-743" w:type="dxa"/>
        <w:tblLook w:val="04A0" w:firstRow="1" w:lastRow="0" w:firstColumn="1" w:lastColumn="0" w:noHBand="0" w:noVBand="1"/>
      </w:tblPr>
      <w:tblGrid>
        <w:gridCol w:w="2268"/>
        <w:gridCol w:w="8364"/>
      </w:tblGrid>
      <w:tr w:rsidR="004337F4" w:rsidRPr="006B4B05" w14:paraId="79333C08" w14:textId="77777777" w:rsidTr="00CB7446">
        <w:trPr>
          <w:trHeight w:val="1771"/>
        </w:trPr>
        <w:tc>
          <w:tcPr>
            <w:tcW w:w="2268" w:type="dxa"/>
            <w:vAlign w:val="center"/>
          </w:tcPr>
          <w:p w14:paraId="045F29E6" w14:textId="2FDC58FB" w:rsidR="004337F4" w:rsidRPr="006B4B05" w:rsidRDefault="004337F4" w:rsidP="006B4B05">
            <w:pPr>
              <w:spacing w:after="0" w:line="240" w:lineRule="auto"/>
              <w:rPr>
                <w:rFonts w:ascii="Times New Roman" w:hAnsi="Times New Roman" w:cs="Times New Roman"/>
                <w:b/>
                <w:sz w:val="18"/>
                <w:szCs w:val="18"/>
              </w:rPr>
            </w:pPr>
            <w:r w:rsidRPr="006B4B05">
              <w:rPr>
                <w:rFonts w:ascii="Times New Roman" w:hAnsi="Times New Roman" w:cs="Times New Roman"/>
                <w:b/>
                <w:sz w:val="18"/>
                <w:szCs w:val="18"/>
              </w:rPr>
              <w:t>SAŽETAK DJELOKRUGA RADA:</w:t>
            </w:r>
          </w:p>
        </w:tc>
        <w:tc>
          <w:tcPr>
            <w:tcW w:w="8364" w:type="dxa"/>
            <w:vAlign w:val="center"/>
          </w:tcPr>
          <w:p w14:paraId="51D7065E" w14:textId="77777777" w:rsidR="004337F4" w:rsidRPr="006B4B05" w:rsidRDefault="004337F4"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Gradski muzej Požega osnovan je 6. prosinca 1924. godine zaslugom Julija Kempfa. Osnivač je Grad Požega.</w:t>
            </w:r>
          </w:p>
          <w:p w14:paraId="411C1C41" w14:textId="334E6BA7" w:rsidR="004337F4" w:rsidRPr="006B4B05" w:rsidRDefault="004337F4"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 xml:space="preserve">Muzej je zavičajni, lokalnog tipa, djelokrug rada je grad Požega i </w:t>
            </w:r>
            <w:proofErr w:type="spellStart"/>
            <w:r w:rsidRPr="006B4B05">
              <w:rPr>
                <w:rFonts w:ascii="Times New Roman" w:hAnsi="Times New Roman" w:cs="Times New Roman"/>
                <w:sz w:val="18"/>
                <w:szCs w:val="18"/>
              </w:rPr>
              <w:t>Požeštine</w:t>
            </w:r>
            <w:proofErr w:type="spellEnd"/>
            <w:r w:rsidRPr="006B4B05">
              <w:rPr>
                <w:rFonts w:ascii="Times New Roman" w:hAnsi="Times New Roman" w:cs="Times New Roman"/>
                <w:sz w:val="18"/>
                <w:szCs w:val="18"/>
              </w:rPr>
              <w:t>.</w:t>
            </w:r>
          </w:p>
          <w:p w14:paraId="6E74CB8B" w14:textId="6284B0AB" w:rsidR="004337F4" w:rsidRPr="00FD37EE"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Muzej pripada tipu zavičajnih, kompleksnih muzeja, općeg tipa i lokalnog djelovanja. Osnovna misija i cilj muzeja je </w:t>
            </w:r>
            <w:r w:rsidRPr="00FD37EE">
              <w:rPr>
                <w:rFonts w:ascii="Times New Roman" w:hAnsi="Times New Roman" w:cs="Times New Roman"/>
                <w:color w:val="auto"/>
                <w:sz w:val="18"/>
                <w:szCs w:val="18"/>
              </w:rPr>
              <w:t xml:space="preserve">sakupljanje, istraživanje i obrada muzejske građe od razdoblja prapovijesti do danas, s područja Požege i </w:t>
            </w:r>
            <w:proofErr w:type="spellStart"/>
            <w:r w:rsidRPr="00FD37EE">
              <w:rPr>
                <w:rFonts w:ascii="Times New Roman" w:hAnsi="Times New Roman" w:cs="Times New Roman"/>
                <w:color w:val="auto"/>
                <w:sz w:val="18"/>
                <w:szCs w:val="18"/>
              </w:rPr>
              <w:t>Požeštine</w:t>
            </w:r>
            <w:proofErr w:type="spellEnd"/>
            <w:r w:rsidRPr="00FD37EE">
              <w:rPr>
                <w:rFonts w:ascii="Times New Roman" w:hAnsi="Times New Roman" w:cs="Times New Roman"/>
                <w:color w:val="auto"/>
                <w:sz w:val="18"/>
                <w:szCs w:val="18"/>
              </w:rPr>
              <w:t>, te prezentiranje bogate kulturne baštine putem izložbi, prigodnih programa, publikacija i kataloga te u medijima.</w:t>
            </w:r>
          </w:p>
          <w:p w14:paraId="11B17CD9" w14:textId="77777777" w:rsidR="004337F4" w:rsidRPr="00FD37EE" w:rsidRDefault="004337F4" w:rsidP="006B4B05">
            <w:pPr>
              <w:spacing w:after="0" w:line="240" w:lineRule="auto"/>
              <w:rPr>
                <w:rFonts w:ascii="Times New Roman" w:hAnsi="Times New Roman" w:cs="Times New Roman"/>
                <w:color w:val="auto"/>
                <w:sz w:val="18"/>
                <w:szCs w:val="18"/>
              </w:rPr>
            </w:pPr>
            <w:r w:rsidRPr="00FD37EE">
              <w:rPr>
                <w:rFonts w:ascii="Times New Roman" w:hAnsi="Times New Roman" w:cs="Times New Roman"/>
                <w:sz w:val="18"/>
                <w:szCs w:val="18"/>
              </w:rPr>
              <w:t>Rad muzeja organiziran je u sljedećim odjelima: Arheološki, Povijesni, Prirodoslovni, Etnološki, Odjel povijesti umjetnosti, Pedagoški i Odjel za dokumentacijsko-informacijske poslove te Odjel za opće i tehničke poslove.</w:t>
            </w:r>
          </w:p>
          <w:p w14:paraId="610F534B" w14:textId="77777777" w:rsidR="004337F4" w:rsidRPr="00FD37EE" w:rsidRDefault="004337F4" w:rsidP="006B4B05">
            <w:pPr>
              <w:spacing w:after="0" w:line="240" w:lineRule="auto"/>
              <w:rPr>
                <w:rFonts w:ascii="Times New Roman" w:hAnsi="Times New Roman" w:cs="Times New Roman"/>
                <w:sz w:val="18"/>
                <w:szCs w:val="18"/>
              </w:rPr>
            </w:pPr>
            <w:r w:rsidRPr="00FD37EE">
              <w:rPr>
                <w:rFonts w:ascii="Times New Roman" w:hAnsi="Times New Roman" w:cs="Times New Roman"/>
                <w:color w:val="auto"/>
                <w:sz w:val="18"/>
                <w:szCs w:val="18"/>
              </w:rPr>
              <w:t>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w:t>
            </w:r>
          </w:p>
          <w:p w14:paraId="23FB4282" w14:textId="77777777" w:rsidR="004337F4" w:rsidRPr="006B4B05" w:rsidRDefault="004337F4" w:rsidP="006B4B05">
            <w:pPr>
              <w:spacing w:after="0" w:line="240" w:lineRule="auto"/>
              <w:rPr>
                <w:rFonts w:ascii="Times New Roman" w:hAnsi="Times New Roman" w:cs="Times New Roman"/>
                <w:sz w:val="18"/>
                <w:szCs w:val="18"/>
              </w:rPr>
            </w:pPr>
            <w:r w:rsidRPr="00FD37EE">
              <w:rPr>
                <w:rFonts w:ascii="Times New Roman" w:hAnsi="Times New Roman" w:cs="Times New Roman"/>
                <w:sz w:val="18"/>
                <w:szCs w:val="18"/>
              </w:rPr>
              <w:t>Stručne muzejske poslove obavljaju stručni djelatnici (kustosi, viši kustosi, muzejski savjetnici) i pomoćni stručni djelatnici (viši muzejski tehničar), a opće poslove obavljaju ravnatelj, tajnik i čistačica.</w:t>
            </w:r>
          </w:p>
        </w:tc>
      </w:tr>
    </w:tbl>
    <w:p w14:paraId="3D92F1B2" w14:textId="77777777" w:rsidR="004337F4" w:rsidRPr="006B4B05" w:rsidRDefault="004337F4" w:rsidP="006B4B05">
      <w:pPr>
        <w:spacing w:after="0" w:line="240" w:lineRule="auto"/>
        <w:rPr>
          <w:rFonts w:ascii="Times New Roman" w:hAnsi="Times New Roman" w:cs="Times New Roman"/>
          <w:b/>
          <w:bCs/>
          <w:color w:val="auto"/>
          <w:sz w:val="18"/>
          <w:szCs w:val="18"/>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263"/>
        <w:gridCol w:w="8364"/>
      </w:tblGrid>
      <w:tr w:rsidR="004337F4" w:rsidRPr="006B4B05" w14:paraId="271202DB" w14:textId="77777777" w:rsidTr="00CB7446">
        <w:trPr>
          <w:trHeight w:val="410"/>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494F1DFE" w14:textId="77777777" w:rsidR="004337F4" w:rsidRPr="006B4B05" w:rsidRDefault="004337F4"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7B3E7B6D"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2000 REDOVNA DJELATNOST USTANOVA U KULTURI</w:t>
            </w:r>
          </w:p>
        </w:tc>
      </w:tr>
      <w:tr w:rsidR="004337F4" w:rsidRPr="006B4B05" w14:paraId="550F25AB" w14:textId="77777777" w:rsidTr="00CB7446">
        <w:trPr>
          <w:trHeight w:val="425"/>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79044194" w14:textId="77777777" w:rsidR="004337F4" w:rsidRPr="006B4B05" w:rsidRDefault="004337F4"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hideMark/>
          </w:tcPr>
          <w:p w14:paraId="3354C98C"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Ovim Programom osiguravaju se sredstva za redovan rad muzeja kroz rashode za zaposlene, materijalne i financijske rashode, kao što su: plaće i materijalna prava za zaposlene, stručno usavršavanje zaposlenih, premije osiguranja imovine i osoba, režijski troškovi, usluge tekućeg održavanja ustanove, usluge i naknade vanjskim suradnicima i ostali rashodi poslovanja te nabava opreme za stručnu obradu, registraciju zbirki, inventarizaciju i digitalizaciju građe, preventivnu zaštitu, pohranu i čuvanje muzejske građe.</w:t>
            </w:r>
          </w:p>
          <w:p w14:paraId="56C4C039"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Osnovna misija i cilj muzeja je sakupljanje, istraživanje i obrada muzejske građe od razdoblja prapovijesti do danas, s  područja Požege i </w:t>
            </w:r>
            <w:proofErr w:type="spellStart"/>
            <w:r w:rsidRPr="006B4B05">
              <w:rPr>
                <w:rFonts w:ascii="Times New Roman" w:hAnsi="Times New Roman" w:cs="Times New Roman"/>
                <w:color w:val="auto"/>
                <w:sz w:val="18"/>
                <w:szCs w:val="18"/>
              </w:rPr>
              <w:t>Požeštine</w:t>
            </w:r>
            <w:proofErr w:type="spellEnd"/>
            <w:r w:rsidRPr="006B4B05">
              <w:rPr>
                <w:rFonts w:ascii="Times New Roman" w:hAnsi="Times New Roman" w:cs="Times New Roman"/>
                <w:color w:val="auto"/>
                <w:sz w:val="18"/>
                <w:szCs w:val="18"/>
              </w:rPr>
              <w:t>, te prezentiranje bogate kulturne baštine putem izložbi, prigodnih programa, publikacija i kataloga te u medijima.</w:t>
            </w:r>
          </w:p>
        </w:tc>
      </w:tr>
      <w:tr w:rsidR="004337F4" w:rsidRPr="006B4B05" w14:paraId="0AF29C3D" w14:textId="77777777" w:rsidTr="00CB7446">
        <w:trPr>
          <w:trHeight w:val="788"/>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4124FE97" w14:textId="77777777" w:rsidR="004337F4" w:rsidRPr="006B4B05" w:rsidRDefault="004337F4"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347CF28" w14:textId="77777777" w:rsidR="004337F4" w:rsidRPr="006B4B05" w:rsidRDefault="004337F4" w:rsidP="006B4B05">
            <w:pPr>
              <w:pStyle w:val="ListParagraph"/>
              <w:numPr>
                <w:ilvl w:val="0"/>
                <w:numId w:val="1"/>
              </w:numPr>
              <w:ind w:left="0"/>
              <w:rPr>
                <w:color w:val="auto"/>
                <w:sz w:val="18"/>
                <w:szCs w:val="18"/>
              </w:rPr>
            </w:pPr>
            <w:r w:rsidRPr="006B4B05">
              <w:rPr>
                <w:color w:val="auto"/>
                <w:sz w:val="18"/>
                <w:szCs w:val="18"/>
              </w:rPr>
              <w:t>Zakon o muzejima (NN 61/18 i 98/19) s pripadajućim pravilnicima</w:t>
            </w:r>
          </w:p>
          <w:p w14:paraId="34E30561" w14:textId="6E2994D3" w:rsidR="004337F4" w:rsidRPr="00FD37EE" w:rsidRDefault="004337F4" w:rsidP="006B4B05">
            <w:pPr>
              <w:pStyle w:val="ListParagraph"/>
              <w:numPr>
                <w:ilvl w:val="0"/>
                <w:numId w:val="1"/>
              </w:numPr>
              <w:ind w:left="0"/>
              <w:rPr>
                <w:color w:val="auto"/>
                <w:sz w:val="18"/>
                <w:szCs w:val="18"/>
              </w:rPr>
            </w:pPr>
            <w:r w:rsidRPr="006B4B05">
              <w:rPr>
                <w:color w:val="auto"/>
                <w:sz w:val="18"/>
                <w:szCs w:val="18"/>
              </w:rPr>
              <w:t xml:space="preserve">Zakon o </w:t>
            </w:r>
            <w:r w:rsidRPr="00FD37EE">
              <w:rPr>
                <w:color w:val="auto"/>
                <w:sz w:val="18"/>
                <w:szCs w:val="18"/>
              </w:rPr>
              <w:t>zaštiti i očuvanju kulturnih dobara (NN 69/99, 151/03, 157/03, ispravak  NN 87/09, 88/10, 61/11, 25/12, 136/12, 157/13, 152/14, 44/17, 90/18, 32/20 i 62/20) s pripadajućim pravilnicima</w:t>
            </w:r>
          </w:p>
          <w:p w14:paraId="04521789" w14:textId="177A8982" w:rsidR="004337F4" w:rsidRPr="00FD37EE" w:rsidRDefault="004337F4" w:rsidP="006B4B05">
            <w:pPr>
              <w:pStyle w:val="ListParagraph"/>
              <w:numPr>
                <w:ilvl w:val="0"/>
                <w:numId w:val="1"/>
              </w:numPr>
              <w:ind w:left="0"/>
              <w:rPr>
                <w:color w:val="auto"/>
                <w:sz w:val="18"/>
                <w:szCs w:val="18"/>
              </w:rPr>
            </w:pPr>
            <w:r w:rsidRPr="00FD37EE">
              <w:rPr>
                <w:color w:val="auto"/>
                <w:sz w:val="18"/>
                <w:szCs w:val="18"/>
              </w:rPr>
              <w:t>Zakon o knjižnicama i knjižničnoj djelatnosti (NN 17/19 i 98/19) s pripadajućim pravilnicima</w:t>
            </w:r>
          </w:p>
          <w:p w14:paraId="5C5D8636" w14:textId="77777777" w:rsidR="004337F4" w:rsidRPr="006B4B05" w:rsidRDefault="004337F4" w:rsidP="006B4B05">
            <w:pPr>
              <w:pStyle w:val="ListParagraph"/>
              <w:numPr>
                <w:ilvl w:val="0"/>
                <w:numId w:val="1"/>
              </w:numPr>
              <w:ind w:left="0"/>
              <w:rPr>
                <w:color w:val="auto"/>
                <w:sz w:val="18"/>
                <w:szCs w:val="18"/>
              </w:rPr>
            </w:pPr>
            <w:r w:rsidRPr="00FD37EE">
              <w:rPr>
                <w:color w:val="auto"/>
                <w:sz w:val="18"/>
                <w:szCs w:val="18"/>
              </w:rPr>
              <w:t>Zakon o arhivskom gradivu i arhivima (NN</w:t>
            </w:r>
            <w:r w:rsidRPr="006B4B05">
              <w:rPr>
                <w:color w:val="auto"/>
                <w:sz w:val="18"/>
                <w:szCs w:val="18"/>
              </w:rPr>
              <w:t xml:space="preserve"> 61/18 i 98/19) s pripadajućim pravilnicima</w:t>
            </w:r>
          </w:p>
        </w:tc>
      </w:tr>
      <w:tr w:rsidR="004337F4" w:rsidRPr="006B4B05" w14:paraId="32AC635A" w14:textId="77777777" w:rsidTr="00CB7446">
        <w:trPr>
          <w:trHeight w:val="1142"/>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186082BD" w14:textId="77777777" w:rsidR="004337F4" w:rsidRPr="006B4B05" w:rsidRDefault="004337F4"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9845770" w14:textId="52F9FD98"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Ishodište i pokazatelji na kojima se zasnivaju izračuni i ocjene potrebnih sredstava su Proračun Gradskog muzeja Požega za 2021. godinu, stvarni troškovi iz prethodnih godina, potrebe djelatnika, prijave programa javnih potreba u kulturi za 2021.g. za investicijske programe i opremanje, te rezultat prethodnog rada ustanove.</w:t>
            </w:r>
          </w:p>
          <w:p w14:paraId="751B482A"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U ovom planskom razdoblju cilj je održati već dostignuti i postepeno povećavati stupanj standarda ustanove.</w:t>
            </w:r>
          </w:p>
        </w:tc>
      </w:tr>
      <w:tr w:rsidR="004337F4" w:rsidRPr="006B4B05" w14:paraId="46569A50" w14:textId="77777777" w:rsidTr="00CB7446">
        <w:trPr>
          <w:trHeight w:val="1545"/>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1A6C4359" w14:textId="77777777" w:rsidR="004337F4" w:rsidRPr="006B4B05" w:rsidRDefault="004337F4"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78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2268"/>
              <w:gridCol w:w="1247"/>
              <w:gridCol w:w="1247"/>
              <w:gridCol w:w="1247"/>
              <w:gridCol w:w="1304"/>
            </w:tblGrid>
            <w:tr w:rsidR="004337F4" w:rsidRPr="006B4B05" w14:paraId="45EBF31A" w14:textId="77777777" w:rsidTr="00FD37EE">
              <w:trPr>
                <w:trHeight w:val="231"/>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46606408" w14:textId="77777777" w:rsidR="004337F4" w:rsidRPr="006B4B05" w:rsidRDefault="004337F4" w:rsidP="00FD37EE">
                  <w:pPr>
                    <w:spacing w:after="0" w:line="240" w:lineRule="auto"/>
                    <w:jc w:val="center"/>
                    <w:rPr>
                      <w:rFonts w:ascii="Times New Roman" w:hAnsi="Times New Roman" w:cs="Times New Roman"/>
                      <w:b/>
                      <w:color w:val="auto"/>
                      <w:sz w:val="18"/>
                      <w:szCs w:val="18"/>
                    </w:rPr>
                  </w:pPr>
                  <w:proofErr w:type="spellStart"/>
                  <w:r w:rsidRPr="006B4B05">
                    <w:rPr>
                      <w:rFonts w:ascii="Times New Roman" w:hAnsi="Times New Roman" w:cs="Times New Roman"/>
                      <w:b/>
                      <w:color w:val="auto"/>
                      <w:sz w:val="18"/>
                      <w:szCs w:val="18"/>
                    </w:rPr>
                    <w:t>R.b</w:t>
                  </w:r>
                  <w:proofErr w:type="spellEnd"/>
                  <w:r w:rsidRPr="006B4B05">
                    <w:rPr>
                      <w:rFonts w:ascii="Times New Roman" w:hAnsi="Times New Roman" w:cs="Times New Roman"/>
                      <w:b/>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7AEA514F" w14:textId="77777777" w:rsidR="004337F4" w:rsidRPr="006B4B05" w:rsidRDefault="004337F4"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tcPr>
                <w:p w14:paraId="0A3E2BB4" w14:textId="77777777" w:rsidR="004337F4" w:rsidRPr="006B4B05" w:rsidRDefault="004337F4" w:rsidP="00FD37EE">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247" w:type="dxa"/>
                  <w:tcBorders>
                    <w:top w:val="single" w:sz="4" w:space="0" w:color="00000A"/>
                    <w:left w:val="single" w:sz="4" w:space="0" w:color="00000A"/>
                    <w:bottom w:val="single" w:sz="4" w:space="0" w:color="00000A"/>
                    <w:right w:val="single" w:sz="4" w:space="0" w:color="00000A"/>
                  </w:tcBorders>
                  <w:vAlign w:val="center"/>
                </w:tcPr>
                <w:p w14:paraId="0E1F505E" w14:textId="5B8280FD" w:rsidR="004337F4" w:rsidRPr="006B4B05" w:rsidRDefault="004337F4" w:rsidP="00FD37EE">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tcPr>
                <w:p w14:paraId="625ACD8F" w14:textId="77777777" w:rsidR="004337F4" w:rsidRPr="006B4B05" w:rsidRDefault="004337F4" w:rsidP="00FD37EE">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304" w:type="dxa"/>
                  <w:tcBorders>
                    <w:top w:val="single" w:sz="4" w:space="0" w:color="00000A"/>
                    <w:left w:val="single" w:sz="4" w:space="0" w:color="00000A"/>
                    <w:bottom w:val="single" w:sz="4" w:space="0" w:color="00000A"/>
                    <w:right w:val="single" w:sz="4" w:space="0" w:color="00000A"/>
                  </w:tcBorders>
                  <w:vAlign w:val="center"/>
                </w:tcPr>
                <w:p w14:paraId="508CD59E" w14:textId="77777777" w:rsidR="004337F4" w:rsidRPr="00FD37EE" w:rsidRDefault="004337F4" w:rsidP="00FD37EE">
                  <w:pPr>
                    <w:spacing w:after="0" w:line="240" w:lineRule="auto"/>
                    <w:jc w:val="center"/>
                    <w:rPr>
                      <w:rFonts w:ascii="Times New Roman" w:hAnsi="Times New Roman" w:cs="Times New Roman"/>
                      <w:b/>
                      <w:bCs/>
                      <w:color w:val="auto"/>
                      <w:sz w:val="16"/>
                      <w:szCs w:val="16"/>
                    </w:rPr>
                  </w:pPr>
                  <w:r w:rsidRPr="00FD37EE">
                    <w:rPr>
                      <w:rFonts w:ascii="Times New Roman" w:hAnsi="Times New Roman" w:cs="Times New Roman"/>
                      <w:b/>
                      <w:bCs/>
                      <w:color w:val="auto"/>
                      <w:sz w:val="16"/>
                      <w:szCs w:val="16"/>
                    </w:rPr>
                    <w:t>REALIZACIJA 30.06.2021</w:t>
                  </w:r>
                </w:p>
              </w:tc>
            </w:tr>
            <w:tr w:rsidR="004337F4" w:rsidRPr="006B4B05" w14:paraId="4A55FF42" w14:textId="77777777" w:rsidTr="00FD37EE">
              <w:trPr>
                <w:trHeight w:val="231"/>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07DA0B15" w14:textId="77777777" w:rsidR="004337F4" w:rsidRPr="006B4B05" w:rsidRDefault="004337F4" w:rsidP="00FD37E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52E7E7EA"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Osnovna aktivnost ustanove u kulturi</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5B8DA32" w14:textId="77777777" w:rsidR="004337F4" w:rsidRPr="006B4B05" w:rsidRDefault="004337F4" w:rsidP="00FD37E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1.688.000,00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F977001" w14:textId="77777777" w:rsidR="004337F4" w:rsidRPr="006B4B05" w:rsidRDefault="004337F4" w:rsidP="00FD37E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FB0A6EA" w14:textId="77777777" w:rsidR="004337F4" w:rsidRPr="006B4B05" w:rsidRDefault="004337F4" w:rsidP="00FD37E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1.688.000,00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27001C9A" w14:textId="2CDBEF3E" w:rsidR="004337F4" w:rsidRPr="006B4B05" w:rsidRDefault="00FD37EE" w:rsidP="00FD37E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778.845,65</w:t>
                  </w:r>
                </w:p>
              </w:tc>
            </w:tr>
            <w:tr w:rsidR="004337F4" w:rsidRPr="006B4B05" w14:paraId="5560D385" w14:textId="77777777" w:rsidTr="00FD37EE">
              <w:trPr>
                <w:trHeight w:val="231"/>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602E7379" w14:textId="77777777" w:rsidR="004337F4" w:rsidRPr="006B4B05" w:rsidRDefault="004337F4" w:rsidP="00FD37E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7110C365" w14:textId="389B62C5"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Nabava opreme u ustanovama u kulturi</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B24DCC0" w14:textId="77777777" w:rsidR="004337F4" w:rsidRPr="006B4B05" w:rsidRDefault="004337F4" w:rsidP="00FD37E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158.000,00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0356A52" w14:textId="77777777" w:rsidR="004337F4" w:rsidRPr="006B4B05" w:rsidRDefault="004337F4" w:rsidP="00FD37E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C3CAAF2" w14:textId="77777777" w:rsidR="004337F4" w:rsidRPr="006B4B05" w:rsidRDefault="004337F4" w:rsidP="00FD37E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158.000,00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1E76F9FB" w14:textId="175C104E" w:rsidR="004337F4" w:rsidRPr="006B4B05" w:rsidRDefault="00FD37EE" w:rsidP="00FD37E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6.872,50</w:t>
                  </w:r>
                </w:p>
              </w:tc>
            </w:tr>
            <w:tr w:rsidR="004337F4" w:rsidRPr="006B4B05" w14:paraId="68F810A6" w14:textId="77777777" w:rsidTr="00FD37EE">
              <w:trPr>
                <w:trHeight w:val="231"/>
              </w:trPr>
              <w:tc>
                <w:tcPr>
                  <w:tcW w:w="567" w:type="dxa"/>
                  <w:tcBorders>
                    <w:top w:val="single" w:sz="4" w:space="0" w:color="00000A"/>
                    <w:left w:val="single" w:sz="4" w:space="0" w:color="00000A"/>
                    <w:bottom w:val="single" w:sz="4" w:space="0" w:color="00000A"/>
                    <w:right w:val="single" w:sz="4" w:space="0" w:color="00000A"/>
                  </w:tcBorders>
                  <w:vAlign w:val="center"/>
                </w:tcPr>
                <w:p w14:paraId="7E9F7E23" w14:textId="77777777" w:rsidR="004337F4" w:rsidRPr="006B4B05" w:rsidRDefault="004337F4" w:rsidP="00FD37E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2268" w:type="dxa"/>
                  <w:tcBorders>
                    <w:top w:val="single" w:sz="4" w:space="0" w:color="00000A"/>
                    <w:left w:val="single" w:sz="4" w:space="0" w:color="00000A"/>
                    <w:bottom w:val="single" w:sz="4" w:space="0" w:color="00000A"/>
                    <w:right w:val="single" w:sz="4" w:space="0" w:color="00000A"/>
                  </w:tcBorders>
                  <w:vAlign w:val="center"/>
                </w:tcPr>
                <w:p w14:paraId="47B70956" w14:textId="77777777" w:rsidR="004337F4" w:rsidRPr="006B4B05" w:rsidRDefault="004337F4" w:rsidP="006B4B05">
                  <w:pPr>
                    <w:spacing w:after="0" w:line="240" w:lineRule="auto"/>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Požeške bolte</w:t>
                  </w:r>
                </w:p>
              </w:tc>
              <w:tc>
                <w:tcPr>
                  <w:tcW w:w="1247" w:type="dxa"/>
                  <w:tcBorders>
                    <w:top w:val="single" w:sz="4" w:space="0" w:color="00000A"/>
                    <w:left w:val="single" w:sz="4" w:space="0" w:color="00000A"/>
                    <w:bottom w:val="single" w:sz="4" w:space="0" w:color="00000A"/>
                    <w:right w:val="single" w:sz="4" w:space="0" w:color="00000A"/>
                  </w:tcBorders>
                  <w:vAlign w:val="center"/>
                </w:tcPr>
                <w:p w14:paraId="53EE1590" w14:textId="77777777" w:rsidR="004337F4" w:rsidRPr="006B4B05" w:rsidRDefault="004337F4" w:rsidP="00FD37EE">
                  <w:pPr>
                    <w:spacing w:after="0" w:line="240" w:lineRule="auto"/>
                    <w:jc w:val="right"/>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100.000,00</w:t>
                  </w:r>
                </w:p>
              </w:tc>
              <w:tc>
                <w:tcPr>
                  <w:tcW w:w="1247" w:type="dxa"/>
                  <w:tcBorders>
                    <w:top w:val="single" w:sz="4" w:space="0" w:color="00000A"/>
                    <w:left w:val="single" w:sz="4" w:space="0" w:color="00000A"/>
                    <w:bottom w:val="single" w:sz="4" w:space="0" w:color="00000A"/>
                    <w:right w:val="single" w:sz="4" w:space="0" w:color="00000A"/>
                  </w:tcBorders>
                  <w:vAlign w:val="center"/>
                </w:tcPr>
                <w:p w14:paraId="6FBE0FAC" w14:textId="77777777" w:rsidR="004337F4" w:rsidRPr="006B4B05" w:rsidRDefault="004337F4" w:rsidP="00FD37EE">
                  <w:pPr>
                    <w:spacing w:after="0" w:line="240" w:lineRule="auto"/>
                    <w:jc w:val="right"/>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tcPr>
                <w:p w14:paraId="696C3BEF" w14:textId="77777777" w:rsidR="004337F4" w:rsidRPr="006B4B05" w:rsidRDefault="004337F4" w:rsidP="00FD37EE">
                  <w:pPr>
                    <w:spacing w:after="0" w:line="240" w:lineRule="auto"/>
                    <w:jc w:val="right"/>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100.000,00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784422CD" w14:textId="06168368" w:rsidR="004337F4" w:rsidRPr="006B4B05" w:rsidRDefault="00FD37EE" w:rsidP="00FD37EE">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19.735,33</w:t>
                  </w:r>
                </w:p>
              </w:tc>
            </w:tr>
            <w:tr w:rsidR="004337F4" w:rsidRPr="006B4B05" w14:paraId="24E5DBAD" w14:textId="77777777" w:rsidTr="00FD37EE">
              <w:trPr>
                <w:trHeight w:val="231"/>
              </w:trPr>
              <w:tc>
                <w:tcPr>
                  <w:tcW w:w="567" w:type="dxa"/>
                  <w:tcBorders>
                    <w:top w:val="single" w:sz="4" w:space="0" w:color="00000A"/>
                    <w:left w:val="single" w:sz="4" w:space="0" w:color="00000A"/>
                    <w:bottom w:val="single" w:sz="4" w:space="0" w:color="00000A"/>
                    <w:right w:val="single" w:sz="4" w:space="0" w:color="00000A"/>
                  </w:tcBorders>
                  <w:vAlign w:val="center"/>
                </w:tcPr>
                <w:p w14:paraId="0FA3AC04" w14:textId="77777777" w:rsidR="004337F4" w:rsidRPr="006B4B05" w:rsidRDefault="004337F4" w:rsidP="006B4B05">
                  <w:pPr>
                    <w:spacing w:after="0" w:line="240" w:lineRule="auto"/>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150AC4A9" w14:textId="77777777" w:rsidR="004337F4" w:rsidRPr="006B4B05" w:rsidRDefault="004337F4"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9274B81" w14:textId="77777777" w:rsidR="004337F4" w:rsidRPr="006B4B05" w:rsidRDefault="004337F4" w:rsidP="00FD37E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b/>
                      <w:color w:val="auto"/>
                      <w:sz w:val="18"/>
                      <w:szCs w:val="18"/>
                    </w:rPr>
                    <w:fldChar w:fldCharType="begin"/>
                  </w:r>
                  <w:r w:rsidRPr="006B4B05">
                    <w:rPr>
                      <w:rFonts w:ascii="Times New Roman" w:hAnsi="Times New Roman" w:cs="Times New Roman"/>
                      <w:b/>
                      <w:color w:val="auto"/>
                      <w:sz w:val="18"/>
                      <w:szCs w:val="18"/>
                    </w:rPr>
                    <w:instrText xml:space="preserve"> =SUM(ABOVE) </w:instrText>
                  </w:r>
                  <w:r w:rsidRPr="006B4B05">
                    <w:rPr>
                      <w:rFonts w:ascii="Times New Roman" w:hAnsi="Times New Roman" w:cs="Times New Roman"/>
                      <w:b/>
                      <w:color w:val="auto"/>
                      <w:sz w:val="18"/>
                      <w:szCs w:val="18"/>
                    </w:rPr>
                    <w:fldChar w:fldCharType="separate"/>
                  </w:r>
                  <w:r w:rsidRPr="006B4B05">
                    <w:rPr>
                      <w:rFonts w:ascii="Times New Roman" w:hAnsi="Times New Roman" w:cs="Times New Roman"/>
                      <w:b/>
                      <w:noProof/>
                      <w:color w:val="auto"/>
                      <w:sz w:val="18"/>
                      <w:szCs w:val="18"/>
                    </w:rPr>
                    <w:t>1.946.000</w:t>
                  </w:r>
                  <w:r w:rsidRPr="006B4B05">
                    <w:rPr>
                      <w:rFonts w:ascii="Times New Roman" w:hAnsi="Times New Roman" w:cs="Times New Roman"/>
                      <w:b/>
                      <w:color w:val="auto"/>
                      <w:sz w:val="18"/>
                      <w:szCs w:val="18"/>
                    </w:rPr>
                    <w:fldChar w:fldCharType="end"/>
                  </w:r>
                  <w:r w:rsidRPr="006B4B05">
                    <w:rPr>
                      <w:rFonts w:ascii="Times New Roman" w:hAnsi="Times New Roman" w:cs="Times New Roman"/>
                      <w:b/>
                      <w:color w:val="auto"/>
                      <w:sz w:val="18"/>
                      <w:szCs w:val="18"/>
                    </w:rPr>
                    <w:t>,00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38871F9" w14:textId="77777777" w:rsidR="004337F4" w:rsidRPr="006B4B05" w:rsidRDefault="004337F4" w:rsidP="00FD37EE">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0,0</w:t>
                  </w:r>
                  <w:r w:rsidRPr="006B4B05">
                    <w:rPr>
                      <w:rFonts w:ascii="Times New Roman" w:hAnsi="Times New Roman" w:cs="Times New Roman"/>
                      <w:b/>
                      <w:bCs/>
                      <w:color w:val="auto"/>
                      <w:sz w:val="18"/>
                      <w:szCs w:val="18"/>
                    </w:rPr>
                    <w:fldChar w:fldCharType="end"/>
                  </w:r>
                  <w:r w:rsidRPr="006B4B05">
                    <w:rPr>
                      <w:rFonts w:ascii="Times New Roman" w:hAnsi="Times New Roman" w:cs="Times New Roman"/>
                      <w:b/>
                      <w:bCs/>
                      <w:color w:val="auto"/>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4893CB1" w14:textId="527C614A" w:rsidR="004337F4" w:rsidRPr="006B4B05" w:rsidRDefault="004337F4" w:rsidP="00FD37EE">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w:instrText>
                  </w:r>
                  <w:r w:rsidRPr="006B4B05">
                    <w:rPr>
                      <w:rFonts w:ascii="Times New Roman" w:hAnsi="Times New Roman" w:cs="Times New Roman"/>
                      <w:b/>
                      <w:bCs/>
                      <w:color w:val="auto"/>
                      <w:sz w:val="18"/>
                      <w:szCs w:val="18"/>
                    </w:rPr>
                    <w:fldChar w:fldCharType="separate"/>
                  </w:r>
                  <w:r w:rsidR="00FD37EE">
                    <w:rPr>
                      <w:rFonts w:ascii="Times New Roman" w:hAnsi="Times New Roman" w:cs="Times New Roman"/>
                      <w:b/>
                      <w:bCs/>
                      <w:noProof/>
                      <w:color w:val="auto"/>
                      <w:sz w:val="18"/>
                      <w:szCs w:val="18"/>
                    </w:rPr>
                    <w:t>1.946.000</w:t>
                  </w:r>
                  <w:r w:rsidRPr="006B4B05">
                    <w:rPr>
                      <w:rFonts w:ascii="Times New Roman" w:hAnsi="Times New Roman" w:cs="Times New Roman"/>
                      <w:b/>
                      <w:bCs/>
                      <w:color w:val="auto"/>
                      <w:sz w:val="18"/>
                      <w:szCs w:val="18"/>
                    </w:rPr>
                    <w:fldChar w:fldCharType="end"/>
                  </w:r>
                  <w:r w:rsidRPr="006B4B05">
                    <w:rPr>
                      <w:rFonts w:ascii="Times New Roman" w:hAnsi="Times New Roman" w:cs="Times New Roman"/>
                      <w:b/>
                      <w:bCs/>
                      <w:color w:val="auto"/>
                      <w:sz w:val="18"/>
                      <w:szCs w:val="18"/>
                    </w:rPr>
                    <w:t>,00</w:t>
                  </w:r>
                </w:p>
              </w:tc>
              <w:tc>
                <w:tcPr>
                  <w:tcW w:w="1304" w:type="dxa"/>
                  <w:tcBorders>
                    <w:top w:val="single" w:sz="4" w:space="0" w:color="00000A"/>
                    <w:left w:val="single" w:sz="4" w:space="0" w:color="00000A"/>
                    <w:bottom w:val="single" w:sz="4" w:space="0" w:color="00000A"/>
                    <w:right w:val="single" w:sz="4" w:space="0" w:color="00000A"/>
                  </w:tcBorders>
                  <w:vAlign w:val="center"/>
                </w:tcPr>
                <w:p w14:paraId="0FEA26F9" w14:textId="124BB535" w:rsidR="004337F4" w:rsidRPr="006B4B05" w:rsidRDefault="00FD37EE" w:rsidP="00FD37E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805.453,48</w:t>
                  </w:r>
                  <w:r>
                    <w:rPr>
                      <w:rFonts w:ascii="Times New Roman" w:hAnsi="Times New Roman" w:cs="Times New Roman"/>
                      <w:b/>
                      <w:bCs/>
                      <w:color w:val="auto"/>
                      <w:sz w:val="18"/>
                      <w:szCs w:val="18"/>
                    </w:rPr>
                    <w:fldChar w:fldCharType="end"/>
                  </w:r>
                </w:p>
              </w:tc>
            </w:tr>
          </w:tbl>
          <w:p w14:paraId="21293EB0" w14:textId="77777777" w:rsidR="004337F4" w:rsidRPr="006B4B05" w:rsidRDefault="004337F4" w:rsidP="006B4B05">
            <w:pPr>
              <w:spacing w:after="0" w:line="240" w:lineRule="auto"/>
              <w:rPr>
                <w:rFonts w:ascii="Times New Roman" w:hAnsi="Times New Roman" w:cs="Times New Roman"/>
                <w:color w:val="auto"/>
                <w:sz w:val="18"/>
                <w:szCs w:val="18"/>
              </w:rPr>
            </w:pPr>
          </w:p>
        </w:tc>
      </w:tr>
      <w:tr w:rsidR="004337F4" w:rsidRPr="006B4B05" w14:paraId="568553E8" w14:textId="77777777" w:rsidTr="00CB7446">
        <w:trPr>
          <w:trHeight w:val="2542"/>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036AC7A2" w14:textId="77777777" w:rsidR="004337F4" w:rsidRPr="006B4B05" w:rsidRDefault="004337F4"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lastRenderedPageBreak/>
              <w:t>POKAZATELJI USPJEŠNOSTI:</w:t>
            </w:r>
          </w:p>
          <w:p w14:paraId="327939CA" w14:textId="77777777" w:rsidR="004337F4" w:rsidRPr="006B4B05" w:rsidRDefault="004337F4" w:rsidP="006B4B05">
            <w:pPr>
              <w:spacing w:after="0" w:line="240" w:lineRule="auto"/>
              <w:rPr>
                <w:rFonts w:ascii="Times New Roman" w:hAnsi="Times New Roman" w:cs="Times New Roman"/>
                <w:b/>
                <w:color w:val="auto"/>
                <w:sz w:val="18"/>
                <w:szCs w:val="18"/>
              </w:rPr>
            </w:pPr>
          </w:p>
        </w:tc>
        <w:tc>
          <w:tcPr>
            <w:tcW w:w="8364" w:type="dxa"/>
            <w:tcBorders>
              <w:top w:val="single" w:sz="4" w:space="0" w:color="00000A"/>
              <w:left w:val="single" w:sz="4" w:space="0" w:color="00000A"/>
              <w:bottom w:val="single" w:sz="4" w:space="0" w:color="00000A"/>
              <w:right w:val="single" w:sz="4" w:space="0" w:color="00000A"/>
            </w:tcBorders>
            <w:hideMark/>
          </w:tcPr>
          <w:tbl>
            <w:tblPr>
              <w:tblW w:w="81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55"/>
              <w:gridCol w:w="1398"/>
              <w:gridCol w:w="850"/>
              <w:gridCol w:w="951"/>
              <w:gridCol w:w="783"/>
              <w:gridCol w:w="895"/>
              <w:gridCol w:w="783"/>
              <w:gridCol w:w="1063"/>
            </w:tblGrid>
            <w:tr w:rsidR="004337F4" w:rsidRPr="006B4B05" w14:paraId="6AF6CDA1" w14:textId="77777777" w:rsidTr="00FD37EE">
              <w:trPr>
                <w:trHeight w:val="951"/>
              </w:trPr>
              <w:tc>
                <w:tcPr>
                  <w:tcW w:w="1455" w:type="dxa"/>
                  <w:tcBorders>
                    <w:top w:val="single" w:sz="4" w:space="0" w:color="00000A"/>
                    <w:left w:val="single" w:sz="4" w:space="0" w:color="00000A"/>
                    <w:bottom w:val="single" w:sz="4" w:space="0" w:color="00000A"/>
                    <w:right w:val="single" w:sz="4" w:space="0" w:color="00000A"/>
                  </w:tcBorders>
                  <w:vAlign w:val="center"/>
                  <w:hideMark/>
                </w:tcPr>
                <w:p w14:paraId="6FAACD1A" w14:textId="77777777" w:rsidR="004337F4" w:rsidRPr="006B4B05" w:rsidRDefault="004337F4" w:rsidP="00FD37E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398" w:type="dxa"/>
                  <w:tcBorders>
                    <w:top w:val="single" w:sz="4" w:space="0" w:color="00000A"/>
                    <w:left w:val="single" w:sz="4" w:space="0" w:color="00000A"/>
                    <w:bottom w:val="single" w:sz="4" w:space="0" w:color="00000A"/>
                    <w:right w:val="single" w:sz="4" w:space="0" w:color="00000A"/>
                  </w:tcBorders>
                  <w:vAlign w:val="center"/>
                  <w:hideMark/>
                </w:tcPr>
                <w:p w14:paraId="068B4CAB" w14:textId="77777777" w:rsidR="004337F4" w:rsidRPr="006B4B05" w:rsidRDefault="004337F4" w:rsidP="00FD37E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908F717" w14:textId="77777777" w:rsidR="004337F4" w:rsidRPr="006B4B05" w:rsidRDefault="004337F4" w:rsidP="00FD37E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51" w:type="dxa"/>
                  <w:tcBorders>
                    <w:top w:val="single" w:sz="4" w:space="0" w:color="00000A"/>
                    <w:left w:val="single" w:sz="4" w:space="0" w:color="00000A"/>
                    <w:bottom w:val="single" w:sz="4" w:space="0" w:color="00000A"/>
                    <w:right w:val="single" w:sz="4" w:space="0" w:color="00000A"/>
                  </w:tcBorders>
                  <w:vAlign w:val="center"/>
                  <w:hideMark/>
                </w:tcPr>
                <w:p w14:paraId="57FC0552" w14:textId="77777777" w:rsidR="004337F4" w:rsidRPr="006B4B05" w:rsidRDefault="004337F4" w:rsidP="00FD37E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783" w:type="dxa"/>
                  <w:tcBorders>
                    <w:top w:val="single" w:sz="4" w:space="0" w:color="00000A"/>
                    <w:left w:val="single" w:sz="4" w:space="0" w:color="00000A"/>
                    <w:bottom w:val="single" w:sz="4" w:space="0" w:color="00000A"/>
                    <w:right w:val="single" w:sz="4" w:space="0" w:color="00000A"/>
                  </w:tcBorders>
                  <w:vAlign w:val="center"/>
                  <w:hideMark/>
                </w:tcPr>
                <w:p w14:paraId="7A64FE11" w14:textId="77777777" w:rsidR="004337F4" w:rsidRPr="006B4B05" w:rsidRDefault="004337F4" w:rsidP="00FD37E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895" w:type="dxa"/>
                  <w:tcBorders>
                    <w:top w:val="single" w:sz="4" w:space="0" w:color="00000A"/>
                    <w:left w:val="single" w:sz="4" w:space="0" w:color="00000A"/>
                    <w:bottom w:val="single" w:sz="4" w:space="0" w:color="00000A"/>
                    <w:right w:val="single" w:sz="4" w:space="0" w:color="00000A"/>
                  </w:tcBorders>
                  <w:vAlign w:val="center"/>
                  <w:hideMark/>
                </w:tcPr>
                <w:p w14:paraId="0F73C5DE" w14:textId="77777777" w:rsidR="004337F4" w:rsidRPr="006B4B05" w:rsidRDefault="004337F4" w:rsidP="00FD37E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783" w:type="dxa"/>
                  <w:tcBorders>
                    <w:top w:val="single" w:sz="4" w:space="0" w:color="00000A"/>
                    <w:left w:val="single" w:sz="4" w:space="0" w:color="00000A"/>
                    <w:bottom w:val="single" w:sz="4" w:space="0" w:color="00000A"/>
                    <w:right w:val="single" w:sz="4" w:space="0" w:color="00000A"/>
                  </w:tcBorders>
                  <w:vAlign w:val="center"/>
                  <w:hideMark/>
                </w:tcPr>
                <w:p w14:paraId="677A9A81" w14:textId="77777777" w:rsidR="004337F4" w:rsidRPr="006B4B05" w:rsidRDefault="004337F4" w:rsidP="00FD37E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1063" w:type="dxa"/>
                  <w:tcBorders>
                    <w:top w:val="single" w:sz="4" w:space="0" w:color="00000A"/>
                    <w:left w:val="single" w:sz="4" w:space="0" w:color="00000A"/>
                    <w:bottom w:val="single" w:sz="4" w:space="0" w:color="00000A"/>
                    <w:right w:val="single" w:sz="4" w:space="0" w:color="00000A"/>
                  </w:tcBorders>
                  <w:vAlign w:val="center"/>
                </w:tcPr>
                <w:p w14:paraId="6586444B" w14:textId="77777777" w:rsidR="004337F4" w:rsidRPr="006B4B05" w:rsidRDefault="004337F4" w:rsidP="00FD37E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30.06.2021.</w:t>
                  </w:r>
                </w:p>
              </w:tc>
            </w:tr>
            <w:tr w:rsidR="004337F4" w:rsidRPr="006B4B05" w14:paraId="02844B13" w14:textId="77777777" w:rsidTr="00FD37EE">
              <w:trPr>
                <w:trHeight w:val="1026"/>
              </w:trPr>
              <w:tc>
                <w:tcPr>
                  <w:tcW w:w="1455" w:type="dxa"/>
                  <w:tcBorders>
                    <w:top w:val="single" w:sz="4" w:space="0" w:color="00000A"/>
                    <w:left w:val="single" w:sz="4" w:space="0" w:color="00000A"/>
                    <w:bottom w:val="single" w:sz="4" w:space="0" w:color="00000A"/>
                    <w:right w:val="single" w:sz="4" w:space="0" w:color="00000A"/>
                  </w:tcBorders>
                  <w:vAlign w:val="center"/>
                  <w:hideMark/>
                </w:tcPr>
                <w:p w14:paraId="193B9845"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Izvršavanje poslova iz djelokruga rada, redovito podmirivanje svih financijskih obveza prema zaposlenicima, bankama i ostalima</w:t>
                  </w:r>
                </w:p>
                <w:p w14:paraId="1E4D4F6F" w14:textId="77777777" w:rsidR="004337F4" w:rsidRPr="006B4B05" w:rsidRDefault="004337F4" w:rsidP="006B4B05">
                  <w:pPr>
                    <w:spacing w:after="0" w:line="240" w:lineRule="auto"/>
                    <w:rPr>
                      <w:rFonts w:ascii="Times New Roman" w:eastAsiaTheme="minorHAnsi" w:hAnsi="Times New Roman" w:cs="Times New Roman"/>
                      <w:color w:val="auto"/>
                      <w:sz w:val="18"/>
                      <w:szCs w:val="18"/>
                    </w:rPr>
                  </w:pPr>
                </w:p>
              </w:tc>
              <w:tc>
                <w:tcPr>
                  <w:tcW w:w="1398" w:type="dxa"/>
                  <w:tcBorders>
                    <w:top w:val="single" w:sz="4" w:space="0" w:color="00000A"/>
                    <w:left w:val="single" w:sz="4" w:space="0" w:color="00000A"/>
                    <w:bottom w:val="single" w:sz="4" w:space="0" w:color="00000A"/>
                    <w:right w:val="single" w:sz="4" w:space="0" w:color="00000A"/>
                  </w:tcBorders>
                  <w:vAlign w:val="center"/>
                  <w:hideMark/>
                </w:tcPr>
                <w:p w14:paraId="16ED09ED"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Pravovremeno podmirivanje tekućih troškova poslovanja, podmirivanje dospjelih obveza po osnovi glavnica i kamata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EA29035" w14:textId="77777777" w:rsidR="004337F4" w:rsidRPr="006B4B05" w:rsidRDefault="004337F4" w:rsidP="00FD37E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w:t>
                  </w:r>
                </w:p>
              </w:tc>
              <w:tc>
                <w:tcPr>
                  <w:tcW w:w="951" w:type="dxa"/>
                  <w:tcBorders>
                    <w:top w:val="single" w:sz="4" w:space="0" w:color="00000A"/>
                    <w:left w:val="single" w:sz="4" w:space="0" w:color="00000A"/>
                    <w:bottom w:val="single" w:sz="4" w:space="0" w:color="00000A"/>
                    <w:right w:val="single" w:sz="4" w:space="0" w:color="00000A"/>
                  </w:tcBorders>
                  <w:vAlign w:val="center"/>
                </w:tcPr>
                <w:p w14:paraId="5D830330" w14:textId="77777777" w:rsidR="004337F4" w:rsidRPr="006B4B05" w:rsidRDefault="004337F4" w:rsidP="00FD37E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783" w:type="dxa"/>
                  <w:tcBorders>
                    <w:top w:val="single" w:sz="4" w:space="0" w:color="00000A"/>
                    <w:left w:val="single" w:sz="4" w:space="0" w:color="00000A"/>
                    <w:bottom w:val="single" w:sz="4" w:space="0" w:color="00000A"/>
                    <w:right w:val="single" w:sz="4" w:space="0" w:color="00000A"/>
                  </w:tcBorders>
                  <w:vAlign w:val="center"/>
                </w:tcPr>
                <w:p w14:paraId="061E42A6" w14:textId="77777777" w:rsidR="004337F4" w:rsidRPr="006B4B05" w:rsidRDefault="004337F4" w:rsidP="00FD37E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895" w:type="dxa"/>
                  <w:tcBorders>
                    <w:top w:val="single" w:sz="4" w:space="0" w:color="00000A"/>
                    <w:left w:val="single" w:sz="4" w:space="0" w:color="00000A"/>
                    <w:bottom w:val="single" w:sz="4" w:space="0" w:color="00000A"/>
                    <w:right w:val="single" w:sz="4" w:space="0" w:color="00000A"/>
                  </w:tcBorders>
                  <w:vAlign w:val="center"/>
                </w:tcPr>
                <w:p w14:paraId="51EF9798" w14:textId="77777777" w:rsidR="004337F4" w:rsidRPr="006B4B05" w:rsidRDefault="004337F4" w:rsidP="00FD37E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83" w:type="dxa"/>
                  <w:tcBorders>
                    <w:top w:val="single" w:sz="4" w:space="0" w:color="00000A"/>
                    <w:left w:val="single" w:sz="4" w:space="0" w:color="00000A"/>
                    <w:bottom w:val="single" w:sz="4" w:space="0" w:color="00000A"/>
                    <w:right w:val="single" w:sz="4" w:space="0" w:color="00000A"/>
                  </w:tcBorders>
                  <w:vAlign w:val="center"/>
                </w:tcPr>
                <w:p w14:paraId="6F979262" w14:textId="77777777" w:rsidR="004337F4" w:rsidRPr="006B4B05" w:rsidRDefault="004337F4" w:rsidP="00FD37E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1063" w:type="dxa"/>
                  <w:tcBorders>
                    <w:top w:val="single" w:sz="4" w:space="0" w:color="00000A"/>
                    <w:left w:val="single" w:sz="4" w:space="0" w:color="00000A"/>
                    <w:bottom w:val="single" w:sz="4" w:space="0" w:color="00000A"/>
                    <w:right w:val="single" w:sz="4" w:space="0" w:color="00000A"/>
                  </w:tcBorders>
                  <w:vAlign w:val="center"/>
                </w:tcPr>
                <w:p w14:paraId="24D7B695" w14:textId="77777777" w:rsidR="004337F4" w:rsidRPr="006B4B05" w:rsidRDefault="004337F4" w:rsidP="00FD37E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41,40%</w:t>
                  </w:r>
                </w:p>
              </w:tc>
            </w:tr>
          </w:tbl>
          <w:p w14:paraId="2840BC52" w14:textId="77777777" w:rsidR="004337F4" w:rsidRPr="006B4B05" w:rsidRDefault="004337F4" w:rsidP="006B4B05">
            <w:pPr>
              <w:spacing w:after="0" w:line="240" w:lineRule="auto"/>
              <w:rPr>
                <w:rFonts w:ascii="Times New Roman" w:hAnsi="Times New Roman" w:cs="Times New Roman"/>
                <w:color w:val="auto"/>
                <w:sz w:val="18"/>
                <w:szCs w:val="18"/>
              </w:rPr>
            </w:pPr>
          </w:p>
        </w:tc>
      </w:tr>
      <w:tr w:rsidR="004337F4" w:rsidRPr="006B4B05" w14:paraId="4DD64327" w14:textId="77777777" w:rsidTr="00CB7446">
        <w:trPr>
          <w:trHeight w:val="353"/>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53F0CC03" w14:textId="77777777" w:rsidR="004337F4" w:rsidRPr="006B4B05" w:rsidRDefault="004337F4"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7CF7C09"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3001 MUZEJSKA DJELATNOST</w:t>
            </w:r>
          </w:p>
        </w:tc>
      </w:tr>
      <w:tr w:rsidR="004337F4" w:rsidRPr="006B4B05" w14:paraId="570F867B" w14:textId="77777777" w:rsidTr="00CB7446">
        <w:trPr>
          <w:trHeight w:val="1275"/>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2FDB1FDD" w14:textId="77777777" w:rsidR="004337F4" w:rsidRPr="006B4B05" w:rsidRDefault="004337F4"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hideMark/>
          </w:tcPr>
          <w:p w14:paraId="04621BF5"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Ovim Programom osiguravaju se sredstva za obavljanje muzejske djelatnosti, u skladu sa zakonskim propisima, a to su: otkup umjetnina, restauriranje muzejske građe, razvoj publike u kulturi, izložbe, izdavačka djelatnost i digitalizacija.</w:t>
            </w:r>
          </w:p>
          <w:p w14:paraId="42D74219"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Muzej pripada tipu zavičajnih, kompleksnih muzeja, općeg tipa i lokalnog djelovanja. 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w:t>
            </w:r>
          </w:p>
        </w:tc>
      </w:tr>
      <w:tr w:rsidR="004337F4" w:rsidRPr="006B4B05" w14:paraId="68DF87A7" w14:textId="77777777" w:rsidTr="00CB7446">
        <w:trPr>
          <w:trHeight w:val="951"/>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09A70EE1" w14:textId="77777777" w:rsidR="004337F4" w:rsidRPr="006B4B05" w:rsidRDefault="004337F4"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68F27A52" w14:textId="77777777" w:rsidR="004337F4" w:rsidRPr="006B4B05" w:rsidRDefault="004337F4" w:rsidP="006B4B05">
            <w:pPr>
              <w:pStyle w:val="ListParagraph"/>
              <w:numPr>
                <w:ilvl w:val="0"/>
                <w:numId w:val="1"/>
              </w:numPr>
              <w:ind w:left="0"/>
              <w:rPr>
                <w:color w:val="auto"/>
                <w:sz w:val="18"/>
                <w:szCs w:val="18"/>
              </w:rPr>
            </w:pPr>
            <w:r w:rsidRPr="006B4B05">
              <w:rPr>
                <w:color w:val="auto"/>
                <w:sz w:val="18"/>
                <w:szCs w:val="18"/>
              </w:rPr>
              <w:t>Zakon o muzejima (NN 61/18 i 98/19) s pripadajućim pravilnicima</w:t>
            </w:r>
          </w:p>
          <w:p w14:paraId="394B788D" w14:textId="77777777" w:rsidR="004337F4" w:rsidRPr="00FD37EE" w:rsidRDefault="004337F4" w:rsidP="006B4B05">
            <w:pPr>
              <w:pStyle w:val="ListParagraph"/>
              <w:numPr>
                <w:ilvl w:val="0"/>
                <w:numId w:val="1"/>
              </w:numPr>
              <w:ind w:left="0"/>
              <w:rPr>
                <w:color w:val="auto"/>
                <w:sz w:val="18"/>
                <w:szCs w:val="18"/>
              </w:rPr>
            </w:pPr>
            <w:r w:rsidRPr="006B4B05">
              <w:rPr>
                <w:color w:val="auto"/>
                <w:sz w:val="18"/>
                <w:szCs w:val="18"/>
              </w:rPr>
              <w:t xml:space="preserve">Zakon o zaštiti i očuvanju kulturnih dobara (NN </w:t>
            </w:r>
            <w:proofErr w:type="spellStart"/>
            <w:r w:rsidRPr="006B4B05">
              <w:rPr>
                <w:color w:val="auto"/>
                <w:sz w:val="18"/>
                <w:szCs w:val="18"/>
              </w:rPr>
              <w:t>NN</w:t>
            </w:r>
            <w:proofErr w:type="spellEnd"/>
            <w:r w:rsidRPr="006B4B05">
              <w:rPr>
                <w:color w:val="auto"/>
                <w:sz w:val="18"/>
                <w:szCs w:val="18"/>
              </w:rPr>
              <w:t xml:space="preserve"> 69/99, 151/03, 157/03, ispravak  NN 87/09, 88/10, 61/11, 25/12</w:t>
            </w:r>
            <w:r w:rsidRPr="00FD37EE">
              <w:rPr>
                <w:color w:val="auto"/>
                <w:sz w:val="18"/>
                <w:szCs w:val="18"/>
              </w:rPr>
              <w:t>, 136/12, 157/13, 152/14, 44/17, 90/18, 32/20 i 62/20) s pripadajućim pravilnicima</w:t>
            </w:r>
          </w:p>
          <w:p w14:paraId="1F5C8E1E" w14:textId="3C28F8E2" w:rsidR="004337F4" w:rsidRPr="00FD37EE" w:rsidRDefault="004337F4" w:rsidP="006B4B05">
            <w:pPr>
              <w:pStyle w:val="ListParagraph"/>
              <w:numPr>
                <w:ilvl w:val="0"/>
                <w:numId w:val="1"/>
              </w:numPr>
              <w:ind w:left="0"/>
              <w:rPr>
                <w:color w:val="auto"/>
                <w:sz w:val="18"/>
                <w:szCs w:val="18"/>
              </w:rPr>
            </w:pPr>
            <w:r w:rsidRPr="00FD37EE">
              <w:rPr>
                <w:color w:val="auto"/>
                <w:sz w:val="18"/>
                <w:szCs w:val="18"/>
              </w:rPr>
              <w:t>Zakon o knjižnicama i knjižničnoj djelatnosti (NN 17/19 i 98/19) s pripadajućim pravilnicima</w:t>
            </w:r>
          </w:p>
          <w:p w14:paraId="3CC4E705" w14:textId="77777777" w:rsidR="004337F4" w:rsidRPr="006B4B05" w:rsidRDefault="004337F4" w:rsidP="006B4B05">
            <w:pPr>
              <w:pStyle w:val="ListParagraph"/>
              <w:numPr>
                <w:ilvl w:val="0"/>
                <w:numId w:val="1"/>
              </w:numPr>
              <w:ind w:left="0"/>
              <w:rPr>
                <w:color w:val="auto"/>
                <w:sz w:val="18"/>
                <w:szCs w:val="18"/>
              </w:rPr>
            </w:pPr>
            <w:r w:rsidRPr="00FD37EE">
              <w:rPr>
                <w:color w:val="auto"/>
                <w:sz w:val="18"/>
                <w:szCs w:val="18"/>
              </w:rPr>
              <w:t>Zakon o arhivskom gradivu i arhivima</w:t>
            </w:r>
            <w:r w:rsidRPr="006B4B05">
              <w:rPr>
                <w:color w:val="auto"/>
                <w:sz w:val="18"/>
                <w:szCs w:val="18"/>
              </w:rPr>
              <w:t xml:space="preserve"> (NN 61/18 i 98/19) s pripadajućim pravilnicima</w:t>
            </w:r>
          </w:p>
        </w:tc>
      </w:tr>
      <w:tr w:rsidR="004337F4" w:rsidRPr="006B4B05" w14:paraId="5F50DA9D" w14:textId="77777777" w:rsidTr="00CB7446">
        <w:trPr>
          <w:trHeight w:val="1476"/>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6263ED87" w14:textId="77777777" w:rsidR="004337F4" w:rsidRPr="006B4B05" w:rsidRDefault="004337F4"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E9C4868" w14:textId="0AE0BD5D"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Ishodište i pokazatelji na kojima se zasnivaju izračuni i ocjene potrebnih sredstava su Proračun Gradskog muzeja Požega za 2021. godinu, stvarni troškovi iz prethodnih godina, potrebe stručnih djelatnika za popunjavanjem zbirki, prijave programa javnih potreba u kulturi za 2021.g. za muzejsko-galerijske programe – restauriranje, izložbe, publiciranje, razvoj publike u kulturi i digitalizacija, terensko istraživanje po selima požeškog kraja i požeškim obiteljima, zapisi kazivača, stručno mišljenje kustosa i stručnjaka iz matičnih muzeja te rezultat prethodnog rada ustanove.</w:t>
            </w:r>
          </w:p>
          <w:p w14:paraId="3C929AFE"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U ovom planskom razdoblju cilj je održati već dostignuti i postepeno povećavati stupanj standarda ustanove.</w:t>
            </w:r>
          </w:p>
        </w:tc>
      </w:tr>
      <w:tr w:rsidR="004337F4" w:rsidRPr="006B4B05" w14:paraId="08990691" w14:textId="77777777" w:rsidTr="00CB7446">
        <w:trPr>
          <w:trHeight w:val="2551"/>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3BDF98CB" w14:textId="77777777" w:rsidR="004337F4" w:rsidRPr="006B4B05" w:rsidRDefault="004337F4"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78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2268"/>
              <w:gridCol w:w="1247"/>
              <w:gridCol w:w="1247"/>
              <w:gridCol w:w="1247"/>
              <w:gridCol w:w="1304"/>
            </w:tblGrid>
            <w:tr w:rsidR="004337F4" w:rsidRPr="006B4B05" w14:paraId="3B70B6B5" w14:textId="77777777" w:rsidTr="00FD37EE">
              <w:trPr>
                <w:trHeight w:val="231"/>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0BF582D5" w14:textId="77777777" w:rsidR="004337F4" w:rsidRPr="006B4B05" w:rsidRDefault="004337F4" w:rsidP="00FD37EE">
                  <w:pPr>
                    <w:spacing w:after="0" w:line="240" w:lineRule="auto"/>
                    <w:jc w:val="center"/>
                    <w:rPr>
                      <w:rFonts w:ascii="Times New Roman" w:hAnsi="Times New Roman" w:cs="Times New Roman"/>
                      <w:b/>
                      <w:color w:val="auto"/>
                      <w:sz w:val="18"/>
                      <w:szCs w:val="18"/>
                    </w:rPr>
                  </w:pPr>
                  <w:proofErr w:type="spellStart"/>
                  <w:r w:rsidRPr="006B4B05">
                    <w:rPr>
                      <w:rFonts w:ascii="Times New Roman" w:hAnsi="Times New Roman" w:cs="Times New Roman"/>
                      <w:b/>
                      <w:color w:val="auto"/>
                      <w:sz w:val="18"/>
                      <w:szCs w:val="18"/>
                    </w:rPr>
                    <w:t>R.b</w:t>
                  </w:r>
                  <w:proofErr w:type="spellEnd"/>
                  <w:r w:rsidRPr="006B4B05">
                    <w:rPr>
                      <w:rFonts w:ascii="Times New Roman" w:hAnsi="Times New Roman" w:cs="Times New Roman"/>
                      <w:b/>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64A8EC1C" w14:textId="77777777" w:rsidR="004337F4" w:rsidRPr="006B4B05" w:rsidRDefault="004337F4" w:rsidP="00FD37EE">
                  <w:pPr>
                    <w:spacing w:after="0" w:line="240" w:lineRule="auto"/>
                    <w:jc w:val="center"/>
                    <w:rPr>
                      <w:rFonts w:ascii="Times New Roman" w:hAnsi="Times New Roman" w:cs="Times New Roman"/>
                      <w:b/>
                      <w:color w:val="auto"/>
                      <w:sz w:val="18"/>
                      <w:szCs w:val="18"/>
                    </w:rPr>
                  </w:pPr>
                  <w:r w:rsidRPr="006B4B05">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F76D9FE" w14:textId="77777777" w:rsidR="004337F4" w:rsidRPr="006B4B05" w:rsidRDefault="004337F4" w:rsidP="00FD37E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b/>
                      <w:bCs/>
                      <w:color w:val="auto"/>
                      <w:sz w:val="18"/>
                      <w:szCs w:val="18"/>
                    </w:rPr>
                    <w:t>IZVORNI PLAN</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D95CDB9" w14:textId="6ACD424B" w:rsidR="004337F4" w:rsidRPr="006B4B05" w:rsidRDefault="004337F4" w:rsidP="00FD37EE">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70213FE" w14:textId="77777777" w:rsidR="004337F4" w:rsidRPr="006B4B05" w:rsidRDefault="004337F4" w:rsidP="00FD37EE">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304" w:type="dxa"/>
                  <w:tcBorders>
                    <w:top w:val="single" w:sz="4" w:space="0" w:color="00000A"/>
                    <w:left w:val="single" w:sz="4" w:space="0" w:color="00000A"/>
                    <w:bottom w:val="single" w:sz="4" w:space="0" w:color="00000A"/>
                    <w:right w:val="single" w:sz="4" w:space="0" w:color="00000A"/>
                  </w:tcBorders>
                  <w:vAlign w:val="center"/>
                </w:tcPr>
                <w:p w14:paraId="75C5AC52" w14:textId="77777777" w:rsidR="004337F4" w:rsidRPr="00FD37EE" w:rsidRDefault="004337F4" w:rsidP="00FD37EE">
                  <w:pPr>
                    <w:spacing w:after="0" w:line="240" w:lineRule="auto"/>
                    <w:jc w:val="center"/>
                    <w:rPr>
                      <w:rFonts w:ascii="Times New Roman" w:hAnsi="Times New Roman" w:cs="Times New Roman"/>
                      <w:b/>
                      <w:bCs/>
                      <w:color w:val="auto"/>
                      <w:sz w:val="16"/>
                      <w:szCs w:val="16"/>
                    </w:rPr>
                  </w:pPr>
                  <w:r w:rsidRPr="00FD37EE">
                    <w:rPr>
                      <w:rFonts w:ascii="Times New Roman" w:hAnsi="Times New Roman" w:cs="Times New Roman"/>
                      <w:b/>
                      <w:bCs/>
                      <w:color w:val="auto"/>
                      <w:sz w:val="16"/>
                      <w:szCs w:val="16"/>
                    </w:rPr>
                    <w:t>REALIZACIJA 30.06.2021.</w:t>
                  </w:r>
                </w:p>
              </w:tc>
            </w:tr>
            <w:tr w:rsidR="004337F4" w:rsidRPr="006B4B05" w14:paraId="48AF43C1" w14:textId="77777777" w:rsidTr="00FD37EE">
              <w:trPr>
                <w:trHeight w:val="231"/>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6E1E0D66" w14:textId="77777777" w:rsidR="004337F4" w:rsidRPr="006B4B05" w:rsidRDefault="004337F4" w:rsidP="00FD37E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11F5057B"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Otkup umjetnina</w:t>
                  </w:r>
                </w:p>
              </w:tc>
              <w:tc>
                <w:tcPr>
                  <w:tcW w:w="1247" w:type="dxa"/>
                  <w:tcBorders>
                    <w:top w:val="single" w:sz="4" w:space="0" w:color="00000A"/>
                    <w:left w:val="single" w:sz="4" w:space="0" w:color="00000A"/>
                    <w:bottom w:val="single" w:sz="4" w:space="0" w:color="00000A"/>
                    <w:right w:val="single" w:sz="4" w:space="0" w:color="00000A"/>
                  </w:tcBorders>
                  <w:vAlign w:val="center"/>
                </w:tcPr>
                <w:p w14:paraId="7FE00A3C" w14:textId="77777777" w:rsidR="004337F4" w:rsidRPr="006B4B05" w:rsidRDefault="004337F4" w:rsidP="00FD37E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15.000,00</w:t>
                  </w:r>
                </w:p>
              </w:tc>
              <w:tc>
                <w:tcPr>
                  <w:tcW w:w="1247" w:type="dxa"/>
                  <w:tcBorders>
                    <w:top w:val="single" w:sz="4" w:space="0" w:color="00000A"/>
                    <w:left w:val="single" w:sz="4" w:space="0" w:color="00000A"/>
                    <w:bottom w:val="single" w:sz="4" w:space="0" w:color="00000A"/>
                    <w:right w:val="single" w:sz="4" w:space="0" w:color="00000A"/>
                  </w:tcBorders>
                  <w:vAlign w:val="center"/>
                </w:tcPr>
                <w:p w14:paraId="50F595BC" w14:textId="77777777" w:rsidR="004337F4" w:rsidRPr="006B4B05" w:rsidRDefault="004337F4" w:rsidP="00FD37E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tcPr>
                <w:p w14:paraId="787E2389" w14:textId="77777777" w:rsidR="004337F4" w:rsidRPr="006B4B05" w:rsidRDefault="004337F4" w:rsidP="00FD37E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15.000,00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1A264199" w14:textId="77777777" w:rsidR="004337F4" w:rsidRPr="006B4B05" w:rsidRDefault="004337F4" w:rsidP="00FD37E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400,00</w:t>
                  </w:r>
                </w:p>
              </w:tc>
            </w:tr>
            <w:tr w:rsidR="004337F4" w:rsidRPr="006B4B05" w14:paraId="09E4A5B0" w14:textId="77777777" w:rsidTr="00FD37EE">
              <w:trPr>
                <w:trHeight w:val="231"/>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06C70D4C" w14:textId="77777777" w:rsidR="004337F4" w:rsidRPr="006B4B05" w:rsidRDefault="004337F4" w:rsidP="00FD37E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1D55C958"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Restauracije</w:t>
                  </w:r>
                </w:p>
              </w:tc>
              <w:tc>
                <w:tcPr>
                  <w:tcW w:w="1247" w:type="dxa"/>
                  <w:tcBorders>
                    <w:top w:val="single" w:sz="4" w:space="0" w:color="00000A"/>
                    <w:left w:val="single" w:sz="4" w:space="0" w:color="00000A"/>
                    <w:bottom w:val="single" w:sz="4" w:space="0" w:color="00000A"/>
                    <w:right w:val="single" w:sz="4" w:space="0" w:color="00000A"/>
                  </w:tcBorders>
                  <w:vAlign w:val="center"/>
                </w:tcPr>
                <w:p w14:paraId="7F19F94D" w14:textId="77777777" w:rsidR="004337F4" w:rsidRPr="006B4B05" w:rsidRDefault="004337F4" w:rsidP="00FD37E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115.000,00</w:t>
                  </w:r>
                </w:p>
              </w:tc>
              <w:tc>
                <w:tcPr>
                  <w:tcW w:w="1247" w:type="dxa"/>
                  <w:tcBorders>
                    <w:top w:val="single" w:sz="4" w:space="0" w:color="00000A"/>
                    <w:left w:val="single" w:sz="4" w:space="0" w:color="00000A"/>
                    <w:bottom w:val="single" w:sz="4" w:space="0" w:color="00000A"/>
                    <w:right w:val="single" w:sz="4" w:space="0" w:color="00000A"/>
                  </w:tcBorders>
                  <w:vAlign w:val="center"/>
                </w:tcPr>
                <w:p w14:paraId="227DF1FD" w14:textId="77777777" w:rsidR="004337F4" w:rsidRPr="006B4B05" w:rsidRDefault="004337F4" w:rsidP="00FD37E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tcPr>
                <w:p w14:paraId="54B949DB" w14:textId="77777777" w:rsidR="004337F4" w:rsidRPr="006B4B05" w:rsidRDefault="004337F4" w:rsidP="00FD37E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115.000,00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63533351" w14:textId="77777777" w:rsidR="004337F4" w:rsidRPr="006B4B05" w:rsidRDefault="004337F4" w:rsidP="00FD37E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30.125,00</w:t>
                  </w:r>
                </w:p>
              </w:tc>
            </w:tr>
            <w:tr w:rsidR="004337F4" w:rsidRPr="006B4B05" w14:paraId="03DA5F65" w14:textId="77777777" w:rsidTr="00FD37EE">
              <w:trPr>
                <w:trHeight w:val="213"/>
              </w:trPr>
              <w:tc>
                <w:tcPr>
                  <w:tcW w:w="567" w:type="dxa"/>
                  <w:tcBorders>
                    <w:top w:val="single" w:sz="4" w:space="0" w:color="00000A"/>
                    <w:left w:val="single" w:sz="4" w:space="0" w:color="00000A"/>
                    <w:bottom w:val="single" w:sz="4" w:space="0" w:color="00000A"/>
                    <w:right w:val="single" w:sz="4" w:space="0" w:color="00000A"/>
                  </w:tcBorders>
                  <w:vAlign w:val="center"/>
                </w:tcPr>
                <w:p w14:paraId="23B4FCB3" w14:textId="77777777" w:rsidR="004337F4" w:rsidRPr="006B4B05" w:rsidRDefault="004337F4" w:rsidP="00FD37E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2268" w:type="dxa"/>
                  <w:tcBorders>
                    <w:top w:val="single" w:sz="4" w:space="0" w:color="00000A"/>
                    <w:left w:val="single" w:sz="4" w:space="0" w:color="00000A"/>
                    <w:bottom w:val="single" w:sz="4" w:space="0" w:color="00000A"/>
                    <w:right w:val="single" w:sz="4" w:space="0" w:color="00000A"/>
                  </w:tcBorders>
                  <w:vAlign w:val="center"/>
                </w:tcPr>
                <w:p w14:paraId="714F157F"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Razvoj publike u kulturi – Blago Požege</w:t>
                  </w:r>
                </w:p>
              </w:tc>
              <w:tc>
                <w:tcPr>
                  <w:tcW w:w="1247" w:type="dxa"/>
                  <w:tcBorders>
                    <w:top w:val="single" w:sz="4" w:space="0" w:color="00000A"/>
                    <w:left w:val="single" w:sz="4" w:space="0" w:color="00000A"/>
                    <w:bottom w:val="single" w:sz="4" w:space="0" w:color="00000A"/>
                    <w:right w:val="single" w:sz="4" w:space="0" w:color="00000A"/>
                  </w:tcBorders>
                  <w:vAlign w:val="center"/>
                </w:tcPr>
                <w:p w14:paraId="01F8AB5E" w14:textId="77777777" w:rsidR="004337F4" w:rsidRPr="006B4B05" w:rsidRDefault="004337F4" w:rsidP="00FD37E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35.000,00</w:t>
                  </w:r>
                </w:p>
              </w:tc>
              <w:tc>
                <w:tcPr>
                  <w:tcW w:w="1247" w:type="dxa"/>
                  <w:tcBorders>
                    <w:top w:val="single" w:sz="4" w:space="0" w:color="00000A"/>
                    <w:left w:val="single" w:sz="4" w:space="0" w:color="00000A"/>
                    <w:bottom w:val="single" w:sz="4" w:space="0" w:color="00000A"/>
                    <w:right w:val="single" w:sz="4" w:space="0" w:color="00000A"/>
                  </w:tcBorders>
                  <w:vAlign w:val="center"/>
                </w:tcPr>
                <w:p w14:paraId="3BD2DCF0" w14:textId="77777777" w:rsidR="004337F4" w:rsidRPr="006B4B05" w:rsidRDefault="004337F4" w:rsidP="00FD37E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tcPr>
                <w:p w14:paraId="2372A7FA" w14:textId="77777777" w:rsidR="004337F4" w:rsidRPr="006B4B05" w:rsidRDefault="004337F4" w:rsidP="00FD37E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35.000,00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00A2E290" w14:textId="77777777" w:rsidR="004337F4" w:rsidRPr="006B4B05" w:rsidRDefault="004337F4" w:rsidP="00FD37E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4337F4" w:rsidRPr="006B4B05" w14:paraId="79929FEF" w14:textId="77777777" w:rsidTr="00FD37EE">
              <w:trPr>
                <w:trHeight w:val="213"/>
              </w:trPr>
              <w:tc>
                <w:tcPr>
                  <w:tcW w:w="567" w:type="dxa"/>
                  <w:tcBorders>
                    <w:top w:val="single" w:sz="4" w:space="0" w:color="00000A"/>
                    <w:left w:val="single" w:sz="4" w:space="0" w:color="00000A"/>
                    <w:bottom w:val="single" w:sz="4" w:space="0" w:color="00000A"/>
                    <w:right w:val="single" w:sz="4" w:space="0" w:color="00000A"/>
                  </w:tcBorders>
                  <w:vAlign w:val="center"/>
                </w:tcPr>
                <w:p w14:paraId="6B8A5831" w14:textId="77777777" w:rsidR="004337F4" w:rsidRPr="006B4B05" w:rsidRDefault="004337F4" w:rsidP="00FD37E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w:t>
                  </w:r>
                </w:p>
              </w:tc>
              <w:tc>
                <w:tcPr>
                  <w:tcW w:w="2268" w:type="dxa"/>
                  <w:tcBorders>
                    <w:top w:val="single" w:sz="4" w:space="0" w:color="00000A"/>
                    <w:left w:val="single" w:sz="4" w:space="0" w:color="00000A"/>
                    <w:bottom w:val="single" w:sz="4" w:space="0" w:color="00000A"/>
                    <w:right w:val="single" w:sz="4" w:space="0" w:color="00000A"/>
                  </w:tcBorders>
                  <w:vAlign w:val="center"/>
                </w:tcPr>
                <w:p w14:paraId="35664579"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Izložbe</w:t>
                  </w:r>
                </w:p>
              </w:tc>
              <w:tc>
                <w:tcPr>
                  <w:tcW w:w="1247" w:type="dxa"/>
                  <w:tcBorders>
                    <w:top w:val="single" w:sz="4" w:space="0" w:color="00000A"/>
                    <w:left w:val="single" w:sz="4" w:space="0" w:color="00000A"/>
                    <w:bottom w:val="single" w:sz="4" w:space="0" w:color="00000A"/>
                    <w:right w:val="single" w:sz="4" w:space="0" w:color="00000A"/>
                  </w:tcBorders>
                  <w:vAlign w:val="center"/>
                </w:tcPr>
                <w:p w14:paraId="2F83FC50" w14:textId="77777777" w:rsidR="004337F4" w:rsidRPr="006B4B05" w:rsidRDefault="004337F4" w:rsidP="00FD37E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35.000,00</w:t>
                  </w:r>
                </w:p>
              </w:tc>
              <w:tc>
                <w:tcPr>
                  <w:tcW w:w="1247" w:type="dxa"/>
                  <w:tcBorders>
                    <w:top w:val="single" w:sz="4" w:space="0" w:color="00000A"/>
                    <w:left w:val="single" w:sz="4" w:space="0" w:color="00000A"/>
                    <w:bottom w:val="single" w:sz="4" w:space="0" w:color="00000A"/>
                    <w:right w:val="single" w:sz="4" w:space="0" w:color="00000A"/>
                  </w:tcBorders>
                  <w:vAlign w:val="center"/>
                </w:tcPr>
                <w:p w14:paraId="75735C3B" w14:textId="77777777" w:rsidR="004337F4" w:rsidRPr="006B4B05" w:rsidRDefault="004337F4" w:rsidP="00FD37E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tcPr>
                <w:p w14:paraId="65A63519" w14:textId="77777777" w:rsidR="004337F4" w:rsidRPr="006B4B05" w:rsidRDefault="004337F4" w:rsidP="00FD37E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35.000,00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344FEF0D" w14:textId="2CF148C7" w:rsidR="004337F4" w:rsidRPr="006B4B05" w:rsidRDefault="00FD37EE" w:rsidP="00FD37E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1.188,93</w:t>
                  </w:r>
                </w:p>
              </w:tc>
            </w:tr>
            <w:tr w:rsidR="004337F4" w:rsidRPr="006B4B05" w14:paraId="29E957BE" w14:textId="77777777" w:rsidTr="00FD37EE">
              <w:trPr>
                <w:trHeight w:val="213"/>
              </w:trPr>
              <w:tc>
                <w:tcPr>
                  <w:tcW w:w="567" w:type="dxa"/>
                  <w:tcBorders>
                    <w:top w:val="single" w:sz="4" w:space="0" w:color="00000A"/>
                    <w:left w:val="single" w:sz="4" w:space="0" w:color="00000A"/>
                    <w:bottom w:val="single" w:sz="4" w:space="0" w:color="00000A"/>
                    <w:right w:val="single" w:sz="4" w:space="0" w:color="00000A"/>
                  </w:tcBorders>
                  <w:vAlign w:val="center"/>
                </w:tcPr>
                <w:p w14:paraId="090E8857" w14:textId="77777777" w:rsidR="004337F4" w:rsidRPr="006B4B05" w:rsidRDefault="004337F4" w:rsidP="00FD37E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w:t>
                  </w:r>
                </w:p>
              </w:tc>
              <w:tc>
                <w:tcPr>
                  <w:tcW w:w="2268" w:type="dxa"/>
                  <w:tcBorders>
                    <w:top w:val="single" w:sz="4" w:space="0" w:color="00000A"/>
                    <w:left w:val="single" w:sz="4" w:space="0" w:color="00000A"/>
                    <w:bottom w:val="single" w:sz="4" w:space="0" w:color="00000A"/>
                    <w:right w:val="single" w:sz="4" w:space="0" w:color="00000A"/>
                  </w:tcBorders>
                  <w:vAlign w:val="center"/>
                </w:tcPr>
                <w:p w14:paraId="0D913678"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Digitalizacija</w:t>
                  </w:r>
                </w:p>
              </w:tc>
              <w:tc>
                <w:tcPr>
                  <w:tcW w:w="1247" w:type="dxa"/>
                  <w:tcBorders>
                    <w:top w:val="single" w:sz="4" w:space="0" w:color="00000A"/>
                    <w:left w:val="single" w:sz="4" w:space="0" w:color="00000A"/>
                    <w:bottom w:val="single" w:sz="4" w:space="0" w:color="00000A"/>
                    <w:right w:val="single" w:sz="4" w:space="0" w:color="00000A"/>
                  </w:tcBorders>
                  <w:vAlign w:val="center"/>
                </w:tcPr>
                <w:p w14:paraId="16E34A4D" w14:textId="77777777" w:rsidR="004337F4" w:rsidRPr="006B4B05" w:rsidRDefault="004337F4" w:rsidP="00FD37E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35.000,00</w:t>
                  </w:r>
                </w:p>
              </w:tc>
              <w:tc>
                <w:tcPr>
                  <w:tcW w:w="1247" w:type="dxa"/>
                  <w:tcBorders>
                    <w:top w:val="single" w:sz="4" w:space="0" w:color="00000A"/>
                    <w:left w:val="single" w:sz="4" w:space="0" w:color="00000A"/>
                    <w:bottom w:val="single" w:sz="4" w:space="0" w:color="00000A"/>
                    <w:right w:val="single" w:sz="4" w:space="0" w:color="00000A"/>
                  </w:tcBorders>
                  <w:vAlign w:val="center"/>
                </w:tcPr>
                <w:p w14:paraId="28A621FF" w14:textId="77777777" w:rsidR="004337F4" w:rsidRPr="006B4B05" w:rsidRDefault="004337F4" w:rsidP="00FD37E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tcPr>
                <w:p w14:paraId="08730C0E" w14:textId="77777777" w:rsidR="004337F4" w:rsidRPr="006B4B05" w:rsidRDefault="004337F4" w:rsidP="00FD37E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35.000,00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40A23573" w14:textId="77777777" w:rsidR="004337F4" w:rsidRPr="006B4B05" w:rsidRDefault="004337F4" w:rsidP="00FD37E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4337F4" w:rsidRPr="006B4B05" w14:paraId="2B46FFFF" w14:textId="77777777" w:rsidTr="00FD37EE">
              <w:trPr>
                <w:trHeight w:val="231"/>
              </w:trPr>
              <w:tc>
                <w:tcPr>
                  <w:tcW w:w="567" w:type="dxa"/>
                  <w:tcBorders>
                    <w:top w:val="single" w:sz="4" w:space="0" w:color="00000A"/>
                    <w:left w:val="single" w:sz="4" w:space="0" w:color="00000A"/>
                    <w:bottom w:val="single" w:sz="4" w:space="0" w:color="00000A"/>
                    <w:right w:val="single" w:sz="4" w:space="0" w:color="00000A"/>
                  </w:tcBorders>
                  <w:vAlign w:val="center"/>
                </w:tcPr>
                <w:p w14:paraId="77D7DB21" w14:textId="77777777" w:rsidR="004337F4" w:rsidRPr="006B4B05" w:rsidRDefault="004337F4" w:rsidP="00FD37E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6.</w:t>
                  </w:r>
                </w:p>
              </w:tc>
              <w:tc>
                <w:tcPr>
                  <w:tcW w:w="2268" w:type="dxa"/>
                  <w:tcBorders>
                    <w:top w:val="single" w:sz="4" w:space="0" w:color="00000A"/>
                    <w:left w:val="single" w:sz="4" w:space="0" w:color="00000A"/>
                    <w:bottom w:val="single" w:sz="4" w:space="0" w:color="00000A"/>
                    <w:right w:val="single" w:sz="4" w:space="0" w:color="00000A"/>
                  </w:tcBorders>
                  <w:vAlign w:val="center"/>
                </w:tcPr>
                <w:p w14:paraId="2EFE694A"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Izdavačka djelatnost</w:t>
                  </w:r>
                </w:p>
              </w:tc>
              <w:tc>
                <w:tcPr>
                  <w:tcW w:w="1247" w:type="dxa"/>
                  <w:tcBorders>
                    <w:top w:val="single" w:sz="4" w:space="0" w:color="00000A"/>
                    <w:left w:val="single" w:sz="4" w:space="0" w:color="00000A"/>
                    <w:bottom w:val="single" w:sz="4" w:space="0" w:color="00000A"/>
                    <w:right w:val="single" w:sz="4" w:space="0" w:color="00000A"/>
                  </w:tcBorders>
                  <w:vAlign w:val="center"/>
                </w:tcPr>
                <w:p w14:paraId="711A0FBA" w14:textId="77777777" w:rsidR="004337F4" w:rsidRPr="006B4B05" w:rsidRDefault="004337F4" w:rsidP="00FD37E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48.000,00</w:t>
                  </w:r>
                </w:p>
              </w:tc>
              <w:tc>
                <w:tcPr>
                  <w:tcW w:w="1247" w:type="dxa"/>
                  <w:tcBorders>
                    <w:top w:val="single" w:sz="4" w:space="0" w:color="00000A"/>
                    <w:left w:val="single" w:sz="4" w:space="0" w:color="00000A"/>
                    <w:bottom w:val="single" w:sz="4" w:space="0" w:color="00000A"/>
                    <w:right w:val="single" w:sz="4" w:space="0" w:color="00000A"/>
                  </w:tcBorders>
                  <w:vAlign w:val="center"/>
                </w:tcPr>
                <w:p w14:paraId="0FDA363A" w14:textId="77777777" w:rsidR="004337F4" w:rsidRPr="006B4B05" w:rsidRDefault="004337F4" w:rsidP="00FD37E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tcPr>
                <w:p w14:paraId="415F1906" w14:textId="77777777" w:rsidR="004337F4" w:rsidRPr="006B4B05" w:rsidRDefault="004337F4" w:rsidP="00FD37E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48.000,00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784FDFBB" w14:textId="77777777" w:rsidR="004337F4" w:rsidRPr="006B4B05" w:rsidRDefault="004337F4" w:rsidP="00FD37E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4337F4" w:rsidRPr="006B4B05" w14:paraId="34B211D0" w14:textId="77777777" w:rsidTr="00FD37EE">
              <w:trPr>
                <w:trHeight w:val="231"/>
              </w:trPr>
              <w:tc>
                <w:tcPr>
                  <w:tcW w:w="567" w:type="dxa"/>
                  <w:tcBorders>
                    <w:top w:val="single" w:sz="4" w:space="0" w:color="00000A"/>
                    <w:left w:val="single" w:sz="4" w:space="0" w:color="00000A"/>
                    <w:bottom w:val="single" w:sz="4" w:space="0" w:color="00000A"/>
                    <w:right w:val="single" w:sz="4" w:space="0" w:color="00000A"/>
                  </w:tcBorders>
                  <w:vAlign w:val="center"/>
                </w:tcPr>
                <w:p w14:paraId="5DD7A53D" w14:textId="77777777" w:rsidR="004337F4" w:rsidRPr="006B4B05" w:rsidRDefault="004337F4" w:rsidP="00FD37EE">
                  <w:pPr>
                    <w:spacing w:after="0" w:line="240" w:lineRule="auto"/>
                    <w:jc w:val="center"/>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34EAF991" w14:textId="77777777" w:rsidR="004337F4" w:rsidRPr="006B4B05" w:rsidRDefault="004337F4"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574F270" w14:textId="77777777" w:rsidR="004337F4" w:rsidRPr="006B4B05" w:rsidRDefault="004337F4" w:rsidP="00FD37E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283.000</w:t>
                  </w:r>
                  <w:r w:rsidRPr="006B4B05">
                    <w:rPr>
                      <w:rFonts w:ascii="Times New Roman" w:hAnsi="Times New Roman" w:cs="Times New Roman"/>
                      <w:b/>
                      <w:bCs/>
                      <w:color w:val="auto"/>
                      <w:sz w:val="18"/>
                      <w:szCs w:val="18"/>
                    </w:rPr>
                    <w:fldChar w:fldCharType="end"/>
                  </w:r>
                  <w:r w:rsidRPr="006B4B05">
                    <w:rPr>
                      <w:rFonts w:ascii="Times New Roman" w:hAnsi="Times New Roman" w:cs="Times New Roman"/>
                      <w:b/>
                      <w:bCs/>
                      <w:color w:val="auto"/>
                      <w:sz w:val="18"/>
                      <w:szCs w:val="18"/>
                    </w:rPr>
                    <w:t>,00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2858675" w14:textId="77777777" w:rsidR="004337F4" w:rsidRPr="006B4B05" w:rsidRDefault="004337F4" w:rsidP="00FD37EE">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0,0</w:t>
                  </w:r>
                  <w:r w:rsidRPr="006B4B05">
                    <w:rPr>
                      <w:rFonts w:ascii="Times New Roman" w:hAnsi="Times New Roman" w:cs="Times New Roman"/>
                      <w:b/>
                      <w:bCs/>
                      <w:color w:val="auto"/>
                      <w:sz w:val="18"/>
                      <w:szCs w:val="18"/>
                    </w:rPr>
                    <w:fldChar w:fldCharType="end"/>
                  </w:r>
                  <w:r w:rsidRPr="006B4B05">
                    <w:rPr>
                      <w:rFonts w:ascii="Times New Roman" w:hAnsi="Times New Roman" w:cs="Times New Roman"/>
                      <w:b/>
                      <w:bCs/>
                      <w:color w:val="auto"/>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7841331" w14:textId="77777777" w:rsidR="004337F4" w:rsidRPr="006B4B05" w:rsidRDefault="004337F4" w:rsidP="00FD37EE">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283.000</w:t>
                  </w:r>
                  <w:r w:rsidRPr="006B4B05">
                    <w:rPr>
                      <w:rFonts w:ascii="Times New Roman" w:hAnsi="Times New Roman" w:cs="Times New Roman"/>
                      <w:b/>
                      <w:bCs/>
                      <w:color w:val="auto"/>
                      <w:sz w:val="18"/>
                      <w:szCs w:val="18"/>
                    </w:rPr>
                    <w:fldChar w:fldCharType="end"/>
                  </w:r>
                  <w:r w:rsidRPr="006B4B05">
                    <w:rPr>
                      <w:rFonts w:ascii="Times New Roman" w:hAnsi="Times New Roman" w:cs="Times New Roman"/>
                      <w:b/>
                      <w:bCs/>
                      <w:color w:val="auto"/>
                      <w:sz w:val="18"/>
                      <w:szCs w:val="18"/>
                    </w:rPr>
                    <w:t>,00</w:t>
                  </w:r>
                </w:p>
              </w:tc>
              <w:tc>
                <w:tcPr>
                  <w:tcW w:w="1304" w:type="dxa"/>
                  <w:tcBorders>
                    <w:top w:val="single" w:sz="4" w:space="0" w:color="00000A"/>
                    <w:left w:val="single" w:sz="4" w:space="0" w:color="00000A"/>
                    <w:bottom w:val="single" w:sz="4" w:space="0" w:color="00000A"/>
                    <w:right w:val="single" w:sz="4" w:space="0" w:color="00000A"/>
                  </w:tcBorders>
                  <w:vAlign w:val="center"/>
                </w:tcPr>
                <w:p w14:paraId="60E10CB9" w14:textId="5DEC4F68" w:rsidR="004337F4" w:rsidRPr="006B4B05" w:rsidRDefault="00FD37EE" w:rsidP="00FD37E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31.713,93</w:t>
                  </w:r>
                  <w:r>
                    <w:rPr>
                      <w:rFonts w:ascii="Times New Roman" w:hAnsi="Times New Roman" w:cs="Times New Roman"/>
                      <w:b/>
                      <w:bCs/>
                      <w:color w:val="auto"/>
                      <w:sz w:val="18"/>
                      <w:szCs w:val="18"/>
                    </w:rPr>
                    <w:fldChar w:fldCharType="end"/>
                  </w:r>
                </w:p>
              </w:tc>
            </w:tr>
          </w:tbl>
          <w:p w14:paraId="2E623507" w14:textId="77777777" w:rsidR="004337F4" w:rsidRPr="006B4B05" w:rsidRDefault="004337F4" w:rsidP="006B4B05">
            <w:pPr>
              <w:spacing w:after="0" w:line="240" w:lineRule="auto"/>
              <w:rPr>
                <w:rFonts w:ascii="Times New Roman" w:hAnsi="Times New Roman" w:cs="Times New Roman"/>
                <w:color w:val="auto"/>
                <w:sz w:val="18"/>
                <w:szCs w:val="18"/>
              </w:rPr>
            </w:pPr>
          </w:p>
        </w:tc>
      </w:tr>
      <w:tr w:rsidR="004337F4" w:rsidRPr="006B4B05" w14:paraId="4C7BECB7" w14:textId="77777777" w:rsidTr="00CB7446">
        <w:trPr>
          <w:trHeight w:val="5244"/>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719DA4EA" w14:textId="77777777" w:rsidR="004337F4" w:rsidRPr="006B4B05" w:rsidRDefault="004337F4"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lastRenderedPageBreak/>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1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74"/>
              <w:gridCol w:w="1474"/>
              <w:gridCol w:w="794"/>
              <w:gridCol w:w="964"/>
              <w:gridCol w:w="737"/>
              <w:gridCol w:w="907"/>
              <w:gridCol w:w="737"/>
              <w:gridCol w:w="1077"/>
            </w:tblGrid>
            <w:tr w:rsidR="004337F4" w:rsidRPr="006B4B05" w14:paraId="2BACD8B3" w14:textId="77777777" w:rsidTr="00C86E63">
              <w:trPr>
                <w:trHeight w:val="552"/>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47CCA6B5"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112457C8"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3A4847F5"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1FD539B"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737" w:type="dxa"/>
                  <w:tcBorders>
                    <w:top w:val="single" w:sz="4" w:space="0" w:color="00000A"/>
                    <w:left w:val="single" w:sz="4" w:space="0" w:color="00000A"/>
                    <w:bottom w:val="single" w:sz="4" w:space="0" w:color="00000A"/>
                    <w:right w:val="single" w:sz="4" w:space="0" w:color="00000A"/>
                  </w:tcBorders>
                  <w:vAlign w:val="center"/>
                  <w:hideMark/>
                </w:tcPr>
                <w:p w14:paraId="6E7D0D5D"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4E76A17F"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737" w:type="dxa"/>
                  <w:tcBorders>
                    <w:top w:val="single" w:sz="4" w:space="0" w:color="00000A"/>
                    <w:left w:val="single" w:sz="4" w:space="0" w:color="00000A"/>
                    <w:bottom w:val="single" w:sz="4" w:space="0" w:color="00000A"/>
                    <w:right w:val="single" w:sz="4" w:space="0" w:color="00000A"/>
                  </w:tcBorders>
                  <w:vAlign w:val="center"/>
                  <w:hideMark/>
                </w:tcPr>
                <w:p w14:paraId="381E6785"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1077" w:type="dxa"/>
                  <w:tcBorders>
                    <w:top w:val="single" w:sz="4" w:space="0" w:color="00000A"/>
                    <w:left w:val="single" w:sz="4" w:space="0" w:color="00000A"/>
                    <w:bottom w:val="single" w:sz="4" w:space="0" w:color="00000A"/>
                    <w:right w:val="single" w:sz="4" w:space="0" w:color="00000A"/>
                  </w:tcBorders>
                  <w:vAlign w:val="center"/>
                </w:tcPr>
                <w:p w14:paraId="01761FC1"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30.06.2021.</w:t>
                  </w:r>
                </w:p>
              </w:tc>
            </w:tr>
            <w:tr w:rsidR="004337F4" w:rsidRPr="006B4B05" w14:paraId="189FB832" w14:textId="77777777" w:rsidTr="00C86E63">
              <w:trPr>
                <w:trHeight w:val="632"/>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21021D9A" w14:textId="5F752936"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Povećanje broja predmeta u  zbirkama muzeja</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6936625D"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Zaštita predmeta kao kulturnog dobra požeškog kraja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666881EE"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24D7E72"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w:t>
                  </w:r>
                </w:p>
              </w:tc>
              <w:tc>
                <w:tcPr>
                  <w:tcW w:w="737" w:type="dxa"/>
                  <w:tcBorders>
                    <w:top w:val="single" w:sz="4" w:space="0" w:color="00000A"/>
                    <w:left w:val="single" w:sz="4" w:space="0" w:color="00000A"/>
                    <w:bottom w:val="single" w:sz="4" w:space="0" w:color="00000A"/>
                    <w:right w:val="single" w:sz="4" w:space="0" w:color="00000A"/>
                  </w:tcBorders>
                  <w:vAlign w:val="center"/>
                  <w:hideMark/>
                </w:tcPr>
                <w:p w14:paraId="01F8C657"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15</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3FDDB2CD"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A"/>
                    <w:left w:val="single" w:sz="4" w:space="0" w:color="00000A"/>
                    <w:bottom w:val="single" w:sz="4" w:space="0" w:color="00000A"/>
                    <w:right w:val="single" w:sz="4" w:space="0" w:color="00000A"/>
                  </w:tcBorders>
                  <w:vAlign w:val="center"/>
                  <w:hideMark/>
                </w:tcPr>
                <w:p w14:paraId="372128FC"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15</w:t>
                  </w:r>
                </w:p>
              </w:tc>
              <w:tc>
                <w:tcPr>
                  <w:tcW w:w="1077" w:type="dxa"/>
                  <w:tcBorders>
                    <w:top w:val="single" w:sz="4" w:space="0" w:color="00000A"/>
                    <w:left w:val="single" w:sz="4" w:space="0" w:color="00000A"/>
                    <w:bottom w:val="single" w:sz="4" w:space="0" w:color="00000A"/>
                    <w:right w:val="single" w:sz="4" w:space="0" w:color="00000A"/>
                  </w:tcBorders>
                  <w:vAlign w:val="center"/>
                </w:tcPr>
                <w:p w14:paraId="0E2E131B"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w:t>
                  </w:r>
                </w:p>
              </w:tc>
            </w:tr>
            <w:tr w:rsidR="004337F4" w:rsidRPr="006B4B05" w14:paraId="64E3A741" w14:textId="77777777" w:rsidTr="00C86E63">
              <w:trPr>
                <w:trHeight w:val="748"/>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426A1148" w14:textId="2CBAE119"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Povećanje broja </w:t>
                  </w:r>
                  <w:proofErr w:type="spellStart"/>
                  <w:r w:rsidRPr="006B4B05">
                    <w:rPr>
                      <w:rFonts w:ascii="Times New Roman" w:hAnsi="Times New Roman" w:cs="Times New Roman"/>
                      <w:color w:val="auto"/>
                      <w:sz w:val="18"/>
                      <w:szCs w:val="18"/>
                    </w:rPr>
                    <w:t>restaurir</w:t>
                  </w:r>
                  <w:proofErr w:type="spellEnd"/>
                  <w:r w:rsidRPr="006B4B05">
                    <w:rPr>
                      <w:rFonts w:ascii="Times New Roman" w:hAnsi="Times New Roman" w:cs="Times New Roman"/>
                      <w:color w:val="auto"/>
                      <w:sz w:val="18"/>
                      <w:szCs w:val="18"/>
                    </w:rPr>
                    <w:t>. predmeta iz svih odjela muzeja</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7A25DD0E"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Zaštita predmeta kao kulturnog dobra požeškog kraja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199E637D"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C5B808F"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w:t>
                  </w:r>
                </w:p>
              </w:tc>
              <w:tc>
                <w:tcPr>
                  <w:tcW w:w="737" w:type="dxa"/>
                  <w:tcBorders>
                    <w:top w:val="single" w:sz="4" w:space="0" w:color="00000A"/>
                    <w:left w:val="single" w:sz="4" w:space="0" w:color="00000A"/>
                    <w:bottom w:val="single" w:sz="4" w:space="0" w:color="00000A"/>
                    <w:right w:val="single" w:sz="4" w:space="0" w:color="00000A"/>
                  </w:tcBorders>
                  <w:vAlign w:val="center"/>
                  <w:hideMark/>
                </w:tcPr>
                <w:p w14:paraId="0D5FD91A"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15</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31186455"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A"/>
                    <w:left w:val="single" w:sz="4" w:space="0" w:color="00000A"/>
                    <w:bottom w:val="single" w:sz="4" w:space="0" w:color="00000A"/>
                    <w:right w:val="single" w:sz="4" w:space="0" w:color="00000A"/>
                  </w:tcBorders>
                  <w:vAlign w:val="center"/>
                  <w:hideMark/>
                </w:tcPr>
                <w:p w14:paraId="0FCDD8F7"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15</w:t>
                  </w:r>
                </w:p>
              </w:tc>
              <w:tc>
                <w:tcPr>
                  <w:tcW w:w="1077" w:type="dxa"/>
                  <w:tcBorders>
                    <w:top w:val="single" w:sz="4" w:space="0" w:color="00000A"/>
                    <w:left w:val="single" w:sz="4" w:space="0" w:color="00000A"/>
                    <w:bottom w:val="single" w:sz="4" w:space="0" w:color="00000A"/>
                    <w:right w:val="single" w:sz="4" w:space="0" w:color="00000A"/>
                  </w:tcBorders>
                  <w:vAlign w:val="center"/>
                </w:tcPr>
                <w:p w14:paraId="6709252A"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9</w:t>
                  </w:r>
                </w:p>
              </w:tc>
            </w:tr>
            <w:tr w:rsidR="004337F4" w:rsidRPr="006B4B05" w14:paraId="3CD13F9F" w14:textId="77777777" w:rsidTr="00C86E63">
              <w:trPr>
                <w:trHeight w:val="554"/>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0C945124"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Povećanje broja korisnika i posjetitelja</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30F99477"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Promocija muzejske djelatnosti</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71C17085"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5068F9C"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737" w:type="dxa"/>
                  <w:tcBorders>
                    <w:top w:val="single" w:sz="4" w:space="0" w:color="00000A"/>
                    <w:left w:val="single" w:sz="4" w:space="0" w:color="00000A"/>
                    <w:bottom w:val="single" w:sz="4" w:space="0" w:color="00000A"/>
                    <w:right w:val="single" w:sz="4" w:space="0" w:color="00000A"/>
                  </w:tcBorders>
                  <w:vAlign w:val="center"/>
                  <w:hideMark/>
                </w:tcPr>
                <w:p w14:paraId="07C01FBA"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200</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708DE40E"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A"/>
                    <w:left w:val="single" w:sz="4" w:space="0" w:color="00000A"/>
                    <w:bottom w:val="single" w:sz="4" w:space="0" w:color="00000A"/>
                    <w:right w:val="single" w:sz="4" w:space="0" w:color="00000A"/>
                  </w:tcBorders>
                  <w:vAlign w:val="center"/>
                  <w:hideMark/>
                </w:tcPr>
                <w:p w14:paraId="0E72E3DA"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200</w:t>
                  </w:r>
                </w:p>
              </w:tc>
              <w:tc>
                <w:tcPr>
                  <w:tcW w:w="1077" w:type="dxa"/>
                  <w:tcBorders>
                    <w:top w:val="single" w:sz="4" w:space="0" w:color="00000A"/>
                    <w:left w:val="single" w:sz="4" w:space="0" w:color="00000A"/>
                    <w:bottom w:val="single" w:sz="4" w:space="0" w:color="00000A"/>
                    <w:right w:val="single" w:sz="4" w:space="0" w:color="00000A"/>
                  </w:tcBorders>
                  <w:vAlign w:val="center"/>
                </w:tcPr>
                <w:p w14:paraId="689BD1EC"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50</w:t>
                  </w:r>
                </w:p>
              </w:tc>
            </w:tr>
            <w:tr w:rsidR="004337F4" w:rsidRPr="006B4B05" w14:paraId="5A78D013" w14:textId="77777777" w:rsidTr="00C86E63">
              <w:trPr>
                <w:trHeight w:val="350"/>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42829E63" w14:textId="185A45D0"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Promocija muzeja i grada</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28031DD3"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Edukativna i </w:t>
                  </w:r>
                  <w:proofErr w:type="spellStart"/>
                  <w:r w:rsidRPr="006B4B05">
                    <w:rPr>
                      <w:rFonts w:ascii="Times New Roman" w:hAnsi="Times New Roman" w:cs="Times New Roman"/>
                      <w:color w:val="auto"/>
                      <w:sz w:val="18"/>
                      <w:szCs w:val="18"/>
                    </w:rPr>
                    <w:t>marketin</w:t>
                  </w:r>
                  <w:proofErr w:type="spellEnd"/>
                  <w:r w:rsidRPr="006B4B05">
                    <w:rPr>
                      <w:rFonts w:ascii="Times New Roman" w:hAnsi="Times New Roman" w:cs="Times New Roman"/>
                      <w:color w:val="auto"/>
                      <w:sz w:val="18"/>
                      <w:szCs w:val="18"/>
                    </w:rPr>
                    <w:t>. djelatnost</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1A9BE3AC"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97A03EA"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w:t>
                  </w:r>
                </w:p>
              </w:tc>
              <w:tc>
                <w:tcPr>
                  <w:tcW w:w="737" w:type="dxa"/>
                  <w:tcBorders>
                    <w:top w:val="single" w:sz="4" w:space="0" w:color="00000A"/>
                    <w:left w:val="single" w:sz="4" w:space="0" w:color="00000A"/>
                    <w:bottom w:val="single" w:sz="4" w:space="0" w:color="00000A"/>
                    <w:right w:val="single" w:sz="4" w:space="0" w:color="00000A"/>
                  </w:tcBorders>
                  <w:vAlign w:val="center"/>
                  <w:hideMark/>
                </w:tcPr>
                <w:p w14:paraId="08F51E53"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50</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3E99025C"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A"/>
                    <w:left w:val="single" w:sz="4" w:space="0" w:color="00000A"/>
                    <w:bottom w:val="single" w:sz="4" w:space="0" w:color="00000A"/>
                    <w:right w:val="single" w:sz="4" w:space="0" w:color="00000A"/>
                  </w:tcBorders>
                  <w:vAlign w:val="center"/>
                  <w:hideMark/>
                </w:tcPr>
                <w:p w14:paraId="0EFC63B5"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50</w:t>
                  </w:r>
                </w:p>
              </w:tc>
              <w:tc>
                <w:tcPr>
                  <w:tcW w:w="1077" w:type="dxa"/>
                  <w:tcBorders>
                    <w:top w:val="single" w:sz="4" w:space="0" w:color="00000A"/>
                    <w:left w:val="single" w:sz="4" w:space="0" w:color="00000A"/>
                    <w:bottom w:val="single" w:sz="4" w:space="0" w:color="00000A"/>
                    <w:right w:val="single" w:sz="4" w:space="0" w:color="00000A"/>
                  </w:tcBorders>
                  <w:vAlign w:val="center"/>
                </w:tcPr>
                <w:p w14:paraId="0389D9E5"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w:t>
                  </w:r>
                </w:p>
              </w:tc>
            </w:tr>
            <w:tr w:rsidR="004337F4" w:rsidRPr="006B4B05" w14:paraId="5C10FF52" w14:textId="77777777" w:rsidTr="00C86E63">
              <w:trPr>
                <w:trHeight w:val="356"/>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67D35758"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Povećanje arheološke zbirke</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31CAC122"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Zaštita arheološke baštine</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4A5FF9FC"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F062112"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A"/>
                    <w:left w:val="single" w:sz="4" w:space="0" w:color="00000A"/>
                    <w:bottom w:val="single" w:sz="4" w:space="0" w:color="00000A"/>
                    <w:right w:val="single" w:sz="4" w:space="0" w:color="00000A"/>
                  </w:tcBorders>
                  <w:vAlign w:val="center"/>
                  <w:hideMark/>
                </w:tcPr>
                <w:p w14:paraId="092F984B"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01F2262E"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A"/>
                    <w:left w:val="single" w:sz="4" w:space="0" w:color="00000A"/>
                    <w:bottom w:val="single" w:sz="4" w:space="0" w:color="00000A"/>
                    <w:right w:val="single" w:sz="4" w:space="0" w:color="00000A"/>
                  </w:tcBorders>
                  <w:vAlign w:val="center"/>
                  <w:hideMark/>
                </w:tcPr>
                <w:p w14:paraId="41AF5747"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w:t>
                  </w:r>
                </w:p>
              </w:tc>
              <w:tc>
                <w:tcPr>
                  <w:tcW w:w="1077" w:type="dxa"/>
                  <w:tcBorders>
                    <w:top w:val="single" w:sz="4" w:space="0" w:color="00000A"/>
                    <w:left w:val="single" w:sz="4" w:space="0" w:color="00000A"/>
                    <w:bottom w:val="single" w:sz="4" w:space="0" w:color="00000A"/>
                    <w:right w:val="single" w:sz="4" w:space="0" w:color="00000A"/>
                  </w:tcBorders>
                  <w:vAlign w:val="center"/>
                </w:tcPr>
                <w:p w14:paraId="7EB40AD8"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4337F4" w:rsidRPr="006B4B05" w14:paraId="221E4DE7" w14:textId="77777777" w:rsidTr="00C86E63">
              <w:trPr>
                <w:trHeight w:val="759"/>
              </w:trPr>
              <w:tc>
                <w:tcPr>
                  <w:tcW w:w="1474" w:type="dxa"/>
                  <w:tcBorders>
                    <w:top w:val="single" w:sz="4" w:space="0" w:color="00000A"/>
                    <w:left w:val="single" w:sz="4" w:space="0" w:color="00000A"/>
                    <w:bottom w:val="single" w:sz="4" w:space="0" w:color="00000A"/>
                    <w:right w:val="single" w:sz="4" w:space="0" w:color="00000A"/>
                  </w:tcBorders>
                  <w:vAlign w:val="center"/>
                </w:tcPr>
                <w:p w14:paraId="131FDA90" w14:textId="5A350C36"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Povećanje broja publikacija</w:t>
                  </w:r>
                </w:p>
              </w:tc>
              <w:tc>
                <w:tcPr>
                  <w:tcW w:w="1474" w:type="dxa"/>
                  <w:tcBorders>
                    <w:top w:val="single" w:sz="4" w:space="0" w:color="00000A"/>
                    <w:left w:val="single" w:sz="4" w:space="0" w:color="00000A"/>
                    <w:bottom w:val="single" w:sz="4" w:space="0" w:color="00000A"/>
                    <w:right w:val="single" w:sz="4" w:space="0" w:color="00000A"/>
                  </w:tcBorders>
                  <w:vAlign w:val="center"/>
                </w:tcPr>
                <w:p w14:paraId="48107DC2"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Promocija muzejske djelatnosti</w:t>
                  </w:r>
                </w:p>
              </w:tc>
              <w:tc>
                <w:tcPr>
                  <w:tcW w:w="794" w:type="dxa"/>
                  <w:tcBorders>
                    <w:top w:val="single" w:sz="4" w:space="0" w:color="00000A"/>
                    <w:left w:val="single" w:sz="4" w:space="0" w:color="00000A"/>
                    <w:bottom w:val="single" w:sz="4" w:space="0" w:color="00000A"/>
                    <w:right w:val="single" w:sz="4" w:space="0" w:color="00000A"/>
                  </w:tcBorders>
                  <w:vAlign w:val="center"/>
                </w:tcPr>
                <w:p w14:paraId="3BB56533"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tcPr>
                <w:p w14:paraId="38F83AAE"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A"/>
                    <w:left w:val="single" w:sz="4" w:space="0" w:color="00000A"/>
                    <w:bottom w:val="single" w:sz="4" w:space="0" w:color="00000A"/>
                    <w:right w:val="single" w:sz="4" w:space="0" w:color="00000A"/>
                  </w:tcBorders>
                  <w:vAlign w:val="center"/>
                </w:tcPr>
                <w:p w14:paraId="25F0074B"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907" w:type="dxa"/>
                  <w:tcBorders>
                    <w:top w:val="single" w:sz="4" w:space="0" w:color="00000A"/>
                    <w:left w:val="single" w:sz="4" w:space="0" w:color="00000A"/>
                    <w:bottom w:val="single" w:sz="4" w:space="0" w:color="00000A"/>
                    <w:right w:val="single" w:sz="4" w:space="0" w:color="00000A"/>
                  </w:tcBorders>
                  <w:vAlign w:val="center"/>
                </w:tcPr>
                <w:p w14:paraId="0454992C"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A"/>
                    <w:left w:val="single" w:sz="4" w:space="0" w:color="00000A"/>
                    <w:bottom w:val="single" w:sz="4" w:space="0" w:color="00000A"/>
                    <w:right w:val="single" w:sz="4" w:space="0" w:color="00000A"/>
                  </w:tcBorders>
                  <w:vAlign w:val="center"/>
                </w:tcPr>
                <w:p w14:paraId="3C84E70E"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077" w:type="dxa"/>
                  <w:tcBorders>
                    <w:top w:val="single" w:sz="4" w:space="0" w:color="00000A"/>
                    <w:left w:val="single" w:sz="4" w:space="0" w:color="00000A"/>
                    <w:bottom w:val="single" w:sz="4" w:space="0" w:color="00000A"/>
                    <w:right w:val="single" w:sz="4" w:space="0" w:color="00000A"/>
                  </w:tcBorders>
                  <w:vAlign w:val="center"/>
                </w:tcPr>
                <w:p w14:paraId="51A0D528"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4337F4" w:rsidRPr="006B4B05" w14:paraId="4DE7AAAF" w14:textId="77777777" w:rsidTr="00C86E63">
              <w:trPr>
                <w:trHeight w:val="759"/>
              </w:trPr>
              <w:tc>
                <w:tcPr>
                  <w:tcW w:w="1474" w:type="dxa"/>
                  <w:tcBorders>
                    <w:top w:val="single" w:sz="4" w:space="0" w:color="00000A"/>
                    <w:left w:val="single" w:sz="4" w:space="0" w:color="00000A"/>
                    <w:bottom w:val="single" w:sz="4" w:space="0" w:color="00000A"/>
                    <w:right w:val="single" w:sz="4" w:space="0" w:color="00000A"/>
                  </w:tcBorders>
                  <w:vAlign w:val="center"/>
                </w:tcPr>
                <w:p w14:paraId="7F9F5FBF" w14:textId="77777777" w:rsidR="004337F4" w:rsidRPr="006B4B05" w:rsidRDefault="004337F4" w:rsidP="006B4B05">
                  <w:pPr>
                    <w:spacing w:after="0" w:line="240" w:lineRule="auto"/>
                    <w:rPr>
                      <w:rFonts w:ascii="Times New Roman" w:eastAsia="Arial" w:hAnsi="Times New Roman" w:cs="Times New Roman"/>
                      <w:bCs/>
                      <w:color w:val="auto"/>
                      <w:sz w:val="18"/>
                      <w:szCs w:val="18"/>
                    </w:rPr>
                  </w:pPr>
                  <w:r w:rsidRPr="006B4B05">
                    <w:rPr>
                      <w:rFonts w:ascii="Times New Roman" w:eastAsia="Arial" w:hAnsi="Times New Roman" w:cs="Times New Roman"/>
                      <w:bCs/>
                      <w:color w:val="auto"/>
                      <w:sz w:val="18"/>
                      <w:szCs w:val="18"/>
                    </w:rPr>
                    <w:t>Proširenje digitalne zbirke</w:t>
                  </w:r>
                </w:p>
              </w:tc>
              <w:tc>
                <w:tcPr>
                  <w:tcW w:w="1474" w:type="dxa"/>
                  <w:tcBorders>
                    <w:top w:val="single" w:sz="4" w:space="0" w:color="00000A"/>
                    <w:left w:val="single" w:sz="4" w:space="0" w:color="00000A"/>
                    <w:bottom w:val="single" w:sz="4" w:space="0" w:color="00000A"/>
                    <w:right w:val="single" w:sz="4" w:space="0" w:color="00000A"/>
                  </w:tcBorders>
                  <w:vAlign w:val="center"/>
                </w:tcPr>
                <w:p w14:paraId="20291182"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Zaštita kulturne baštine požeškog kraja</w:t>
                  </w:r>
                </w:p>
              </w:tc>
              <w:tc>
                <w:tcPr>
                  <w:tcW w:w="794" w:type="dxa"/>
                  <w:tcBorders>
                    <w:top w:val="single" w:sz="4" w:space="0" w:color="00000A"/>
                    <w:left w:val="single" w:sz="4" w:space="0" w:color="00000A"/>
                    <w:bottom w:val="single" w:sz="4" w:space="0" w:color="00000A"/>
                    <w:right w:val="single" w:sz="4" w:space="0" w:color="00000A"/>
                  </w:tcBorders>
                  <w:vAlign w:val="center"/>
                </w:tcPr>
                <w:p w14:paraId="62916A16"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tcPr>
                <w:p w14:paraId="7F9FC13A"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A"/>
                    <w:left w:val="single" w:sz="4" w:space="0" w:color="00000A"/>
                    <w:bottom w:val="single" w:sz="4" w:space="0" w:color="00000A"/>
                    <w:right w:val="single" w:sz="4" w:space="0" w:color="00000A"/>
                  </w:tcBorders>
                  <w:vAlign w:val="center"/>
                </w:tcPr>
                <w:p w14:paraId="2EC4DC36"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w:t>
                  </w:r>
                </w:p>
              </w:tc>
              <w:tc>
                <w:tcPr>
                  <w:tcW w:w="907" w:type="dxa"/>
                  <w:tcBorders>
                    <w:top w:val="single" w:sz="4" w:space="0" w:color="00000A"/>
                    <w:left w:val="single" w:sz="4" w:space="0" w:color="00000A"/>
                    <w:bottom w:val="single" w:sz="4" w:space="0" w:color="00000A"/>
                    <w:right w:val="single" w:sz="4" w:space="0" w:color="00000A"/>
                  </w:tcBorders>
                  <w:vAlign w:val="center"/>
                </w:tcPr>
                <w:p w14:paraId="5140CD1F"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A"/>
                    <w:left w:val="single" w:sz="4" w:space="0" w:color="00000A"/>
                    <w:bottom w:val="single" w:sz="4" w:space="0" w:color="00000A"/>
                    <w:right w:val="single" w:sz="4" w:space="0" w:color="00000A"/>
                  </w:tcBorders>
                  <w:vAlign w:val="center"/>
                </w:tcPr>
                <w:p w14:paraId="3E09FF5F"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w:t>
                  </w:r>
                </w:p>
              </w:tc>
              <w:tc>
                <w:tcPr>
                  <w:tcW w:w="1077" w:type="dxa"/>
                  <w:tcBorders>
                    <w:top w:val="single" w:sz="4" w:space="0" w:color="00000A"/>
                    <w:left w:val="single" w:sz="4" w:space="0" w:color="00000A"/>
                    <w:bottom w:val="single" w:sz="4" w:space="0" w:color="00000A"/>
                    <w:right w:val="single" w:sz="4" w:space="0" w:color="00000A"/>
                  </w:tcBorders>
                  <w:vAlign w:val="center"/>
                </w:tcPr>
                <w:p w14:paraId="2096A293"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w:t>
                  </w:r>
                </w:p>
              </w:tc>
            </w:tr>
          </w:tbl>
          <w:p w14:paraId="4B8BC7C7" w14:textId="77777777" w:rsidR="004337F4" w:rsidRPr="006B4B05" w:rsidRDefault="004337F4" w:rsidP="006B4B05">
            <w:pPr>
              <w:spacing w:after="0" w:line="240" w:lineRule="auto"/>
              <w:rPr>
                <w:rFonts w:ascii="Times New Roman" w:hAnsi="Times New Roman" w:cs="Times New Roman"/>
                <w:color w:val="auto"/>
                <w:sz w:val="18"/>
                <w:szCs w:val="18"/>
              </w:rPr>
            </w:pPr>
          </w:p>
        </w:tc>
      </w:tr>
    </w:tbl>
    <w:p w14:paraId="5329D465" w14:textId="77777777" w:rsidR="004337F4" w:rsidRPr="006B4B05" w:rsidRDefault="004337F4" w:rsidP="006B4B05">
      <w:pPr>
        <w:spacing w:after="0" w:line="240" w:lineRule="auto"/>
        <w:rPr>
          <w:rFonts w:ascii="Times New Roman" w:hAnsi="Times New Roman" w:cs="Times New Roman"/>
          <w:b/>
          <w:bCs/>
          <w:color w:val="auto"/>
          <w:sz w:val="18"/>
          <w:szCs w:val="18"/>
        </w:rPr>
      </w:pPr>
    </w:p>
    <w:p w14:paraId="6271927C" w14:textId="4BBAAA73" w:rsidR="004337F4" w:rsidRPr="006B4B05" w:rsidRDefault="004337F4" w:rsidP="006B4B0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Proračunski korisnik 32703 - Gradska knjižnica Požega</w:t>
      </w:r>
    </w:p>
    <w:p w14:paraId="3A0D95F5" w14:textId="77777777" w:rsidR="004337F4" w:rsidRPr="006B4B05" w:rsidRDefault="004337F4" w:rsidP="006B4B05">
      <w:pPr>
        <w:spacing w:after="0" w:line="240" w:lineRule="auto"/>
        <w:rPr>
          <w:rFonts w:ascii="Times New Roman" w:hAnsi="Times New Roman" w:cs="Times New Roman"/>
          <w:b/>
          <w:bCs/>
          <w:color w:val="auto"/>
          <w:sz w:val="18"/>
          <w:szCs w:val="18"/>
        </w:rPr>
      </w:pPr>
    </w:p>
    <w:tbl>
      <w:tblPr>
        <w:tblStyle w:val="TableGrid"/>
        <w:tblW w:w="10632" w:type="dxa"/>
        <w:tblInd w:w="-743" w:type="dxa"/>
        <w:tblLook w:val="04A0" w:firstRow="1" w:lastRow="0" w:firstColumn="1" w:lastColumn="0" w:noHBand="0" w:noVBand="1"/>
      </w:tblPr>
      <w:tblGrid>
        <w:gridCol w:w="2268"/>
        <w:gridCol w:w="8364"/>
      </w:tblGrid>
      <w:tr w:rsidR="004337F4" w:rsidRPr="006B4B05" w14:paraId="469C0BFA" w14:textId="77777777" w:rsidTr="004337F4">
        <w:trPr>
          <w:trHeight w:val="3969"/>
        </w:trPr>
        <w:tc>
          <w:tcPr>
            <w:tcW w:w="2268" w:type="dxa"/>
            <w:tcBorders>
              <w:top w:val="single" w:sz="4" w:space="0" w:color="auto"/>
              <w:left w:val="single" w:sz="4" w:space="0" w:color="auto"/>
              <w:bottom w:val="single" w:sz="4" w:space="0" w:color="auto"/>
              <w:right w:val="single" w:sz="4" w:space="0" w:color="auto"/>
            </w:tcBorders>
            <w:vAlign w:val="center"/>
            <w:hideMark/>
          </w:tcPr>
          <w:p w14:paraId="363EBBF6" w14:textId="402250AE" w:rsidR="004337F4" w:rsidRPr="006B4B05" w:rsidRDefault="004337F4" w:rsidP="006B4B05">
            <w:pPr>
              <w:spacing w:after="0" w:line="240" w:lineRule="auto"/>
              <w:rPr>
                <w:rFonts w:ascii="Times New Roman" w:hAnsi="Times New Roman" w:cs="Times New Roman"/>
                <w:b/>
                <w:sz w:val="18"/>
                <w:szCs w:val="18"/>
              </w:rPr>
            </w:pPr>
            <w:r w:rsidRPr="006B4B05">
              <w:rPr>
                <w:rFonts w:ascii="Times New Roman" w:hAnsi="Times New Roman" w:cs="Times New Roman"/>
                <w:b/>
                <w:sz w:val="18"/>
                <w:szCs w:val="18"/>
              </w:rPr>
              <w:t>SAŽETAK DJELOKRUGA RADA: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1FBD8BAF" w14:textId="7F7DED9C" w:rsidR="004337F4" w:rsidRPr="006B4B05" w:rsidRDefault="004337F4"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Gradska knjižnica Požega osnovana je 13. lipnja 1994. godine kao Narodna knjižnica Požega. Svoju djelatnost obavlja prema Standardima za narodne knjižnice u Republici Hrvatskog (NN, broj: 58/99.) i drugim propisima koji reguliraju knjižničnu djelatnost.</w:t>
            </w:r>
          </w:p>
          <w:p w14:paraId="45A47EB5" w14:textId="1D11880A" w:rsidR="004337F4" w:rsidRPr="006B4B05" w:rsidRDefault="004337F4"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Zadaća Knjižnice je da nastoji zadovoljiti obrazovne, kulturne i informacijske potrebe svih građana na području svoga djelovanja te da promiče čitanje i druge kulturne aktivnosti u cilju unapređivanja ukupnog kulturnog života uz osiguravanje slobodnog pristupa informacijama svim građanima.</w:t>
            </w:r>
          </w:p>
          <w:p w14:paraId="529DC031" w14:textId="449C9F9B" w:rsidR="004337F4" w:rsidRPr="006B4B05" w:rsidRDefault="004337F4"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Knjižnično – informacijska djelatnost sastoji se od: zadovoljavanje potreba za knjižničnom građom, obavljanja matične službe za narodne i školske knjižnice unutar požeško – slavonske županije, odabira, nabave, obrade, fizičke i informacijske organizacije fonda knjiga audiovizualne građe, stručne obrada knjižnične građe prema stručnim standardima i ostalo.</w:t>
            </w:r>
          </w:p>
          <w:p w14:paraId="08E2FADC" w14:textId="47A3CB16" w:rsidR="004337F4" w:rsidRPr="006B4B05" w:rsidRDefault="004337F4"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Radi izvršavanja djelatnosti Knjižnice i programa njezina rada, unutarnjim ustrojstvom uspostavljane su organizacijske (programske) cjeline i službe:</w:t>
            </w:r>
          </w:p>
          <w:p w14:paraId="06BE8259" w14:textId="77777777" w:rsidR="004337F4" w:rsidRPr="006B4B05" w:rsidRDefault="004337F4"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 četiri su odjela: odjel književnosti, dječji odjel, znanstveni i studijski odjel te odjel za mlade i multimediju,</w:t>
            </w:r>
          </w:p>
          <w:p w14:paraId="559B3B31" w14:textId="77777777" w:rsidR="004337F4" w:rsidRPr="006B4B05" w:rsidRDefault="004337F4"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 šest službi: služba općih poslova (unutar koje se nalazi tajništvo i pravne služba, služba financijskog poslovanja, informatička služba i služba za odnose s javnošću), županijska matična služba, služba nabave, obrade i zaštite knjižnične građe, služba za razvoj i koordinaciju programa, usluga i projekata, informativno – posudbena služba za korisnike i distribuciju fonda i tehnička služba,</w:t>
            </w:r>
          </w:p>
          <w:p w14:paraId="3F3A9CBE" w14:textId="71B2D34C" w:rsidR="004337F4" w:rsidRPr="006B4B05" w:rsidRDefault="004337F4"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 tri su knjižnična stacionara: stacionar u Općina Velika, stacionar u Općini Kaptol i stacionar u Općini Jakšić.</w:t>
            </w:r>
          </w:p>
        </w:tc>
      </w:tr>
    </w:tbl>
    <w:p w14:paraId="6B843F53" w14:textId="77777777" w:rsidR="004337F4" w:rsidRPr="006B4B05" w:rsidRDefault="004337F4" w:rsidP="006B4B05">
      <w:pPr>
        <w:spacing w:after="0" w:line="240" w:lineRule="auto"/>
        <w:rPr>
          <w:rFonts w:ascii="Times New Roman" w:hAnsi="Times New Roman" w:cs="Times New Roman"/>
          <w:b/>
          <w:bCs/>
          <w:color w:val="auto"/>
          <w:sz w:val="18"/>
          <w:szCs w:val="18"/>
        </w:rPr>
      </w:pPr>
    </w:p>
    <w:tbl>
      <w:tblPr>
        <w:tblW w:w="10620" w:type="dxa"/>
        <w:jc w:val="center"/>
        <w:tblLayout w:type="fixed"/>
        <w:tblLook w:val="04A0" w:firstRow="1" w:lastRow="0" w:firstColumn="1" w:lastColumn="0" w:noHBand="0" w:noVBand="1"/>
      </w:tblPr>
      <w:tblGrid>
        <w:gridCol w:w="2262"/>
        <w:gridCol w:w="8358"/>
      </w:tblGrid>
      <w:tr w:rsidR="004337F4" w:rsidRPr="006B4B05" w14:paraId="134D85B3" w14:textId="77777777" w:rsidTr="004337F4">
        <w:trPr>
          <w:trHeight w:val="410"/>
          <w:jc w:val="center"/>
        </w:trPr>
        <w:tc>
          <w:tcPr>
            <w:tcW w:w="2262" w:type="dxa"/>
            <w:tcBorders>
              <w:top w:val="single" w:sz="4" w:space="0" w:color="000000"/>
              <w:left w:val="single" w:sz="4" w:space="0" w:color="000000"/>
              <w:bottom w:val="single" w:sz="4" w:space="0" w:color="000000"/>
              <w:right w:val="nil"/>
            </w:tcBorders>
            <w:vAlign w:val="center"/>
            <w:hideMark/>
          </w:tcPr>
          <w:p w14:paraId="4B7E3442" w14:textId="77777777" w:rsidR="004337F4" w:rsidRPr="006B4B05" w:rsidRDefault="004337F4" w:rsidP="006B4B05">
            <w:pPr>
              <w:spacing w:after="0" w:line="240" w:lineRule="auto"/>
              <w:rPr>
                <w:rFonts w:ascii="Times New Roman" w:eastAsia="Times New Roman" w:hAnsi="Times New Roman" w:cs="Times New Roman"/>
                <w:b/>
                <w:bCs/>
                <w:color w:val="auto"/>
                <w:sz w:val="18"/>
                <w:szCs w:val="18"/>
              </w:rPr>
            </w:pPr>
            <w:bookmarkStart w:id="4" w:name="_Hlk23834228"/>
            <w:r w:rsidRPr="006B4B05">
              <w:rPr>
                <w:rFonts w:ascii="Times New Roman" w:eastAsia="Times New Roman" w:hAnsi="Times New Roman" w:cs="Times New Roman"/>
                <w:b/>
                <w:bCs/>
                <w:color w:val="auto"/>
                <w:sz w:val="18"/>
                <w:szCs w:val="18"/>
              </w:rPr>
              <w:t>ŠIFRA I NAZIV PROGRAMA:</w:t>
            </w:r>
          </w:p>
        </w:tc>
        <w:tc>
          <w:tcPr>
            <w:tcW w:w="8358" w:type="dxa"/>
            <w:tcBorders>
              <w:top w:val="single" w:sz="4" w:space="0" w:color="000000"/>
              <w:left w:val="single" w:sz="4" w:space="0" w:color="000000"/>
              <w:bottom w:val="single" w:sz="4" w:space="0" w:color="000000"/>
              <w:right w:val="single" w:sz="4" w:space="0" w:color="000000"/>
            </w:tcBorders>
            <w:vAlign w:val="center"/>
            <w:hideMark/>
          </w:tcPr>
          <w:p w14:paraId="43A7B167"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2000 REDOVNA DJELATNOST USTANOVA U KULTURI</w:t>
            </w:r>
          </w:p>
        </w:tc>
      </w:tr>
      <w:tr w:rsidR="004337F4" w:rsidRPr="006B4B05" w14:paraId="6B997E13" w14:textId="77777777" w:rsidTr="004337F4">
        <w:trPr>
          <w:trHeight w:val="283"/>
          <w:jc w:val="center"/>
        </w:trPr>
        <w:tc>
          <w:tcPr>
            <w:tcW w:w="2262" w:type="dxa"/>
            <w:tcBorders>
              <w:top w:val="single" w:sz="4" w:space="0" w:color="000000"/>
              <w:left w:val="single" w:sz="4" w:space="0" w:color="000000"/>
              <w:bottom w:val="single" w:sz="4" w:space="0" w:color="000000"/>
              <w:right w:val="nil"/>
            </w:tcBorders>
            <w:vAlign w:val="center"/>
            <w:hideMark/>
          </w:tcPr>
          <w:p w14:paraId="200EF03B" w14:textId="77777777" w:rsidR="004337F4" w:rsidRPr="006B4B05" w:rsidRDefault="004337F4" w:rsidP="006B4B05">
            <w:pPr>
              <w:spacing w:after="0" w:line="240" w:lineRule="auto"/>
              <w:rPr>
                <w:rFonts w:ascii="Times New Roman" w:eastAsia="Times New Roman" w:hAnsi="Times New Roman" w:cs="Times New Roman"/>
                <w:b/>
                <w:bCs/>
                <w:color w:val="auto"/>
                <w:sz w:val="18"/>
                <w:szCs w:val="18"/>
              </w:rPr>
            </w:pPr>
            <w:r w:rsidRPr="006B4B05">
              <w:rPr>
                <w:rFonts w:ascii="Times New Roman" w:eastAsia="Times New Roman" w:hAnsi="Times New Roman" w:cs="Times New Roman"/>
                <w:b/>
                <w:bCs/>
                <w:color w:val="auto"/>
                <w:sz w:val="18"/>
                <w:szCs w:val="18"/>
              </w:rPr>
              <w:t>OPĆI I POSEBNI CILJEVI:</w:t>
            </w:r>
          </w:p>
        </w:tc>
        <w:tc>
          <w:tcPr>
            <w:tcW w:w="8358" w:type="dxa"/>
            <w:tcBorders>
              <w:top w:val="single" w:sz="4" w:space="0" w:color="000000"/>
              <w:left w:val="single" w:sz="4" w:space="0" w:color="000000"/>
              <w:bottom w:val="single" w:sz="4" w:space="0" w:color="000000"/>
              <w:right w:val="single" w:sz="4" w:space="0" w:color="000000"/>
            </w:tcBorders>
            <w:vAlign w:val="center"/>
            <w:hideMark/>
          </w:tcPr>
          <w:p w14:paraId="7822D6DB"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Ovim Programom osiguravaju se sredstva za redovan rad knjižnice kroz rashode za zaposlene, materijalne i financijske rashode, kao što su: plaće i materijalna prava za zaposlene, stručno usavršavanje zaposlenih, premije osiguranja imovine i osoba, režijski troškovi, usluge tekućeg održavanja ustanove, usluge i naknade vanjskim suradnicima i ostali rashodi poslovanja te nabava računala i prateće opreme za knjižnično poslovanje te računala i prateće opreme za korisnike.</w:t>
            </w:r>
          </w:p>
        </w:tc>
      </w:tr>
      <w:tr w:rsidR="004337F4" w:rsidRPr="006B4B05" w14:paraId="3391243A" w14:textId="77777777" w:rsidTr="004337F4">
        <w:trPr>
          <w:trHeight w:val="502"/>
          <w:jc w:val="center"/>
        </w:trPr>
        <w:tc>
          <w:tcPr>
            <w:tcW w:w="2262" w:type="dxa"/>
            <w:tcBorders>
              <w:top w:val="single" w:sz="4" w:space="0" w:color="000000"/>
              <w:left w:val="single" w:sz="4" w:space="0" w:color="000000"/>
              <w:bottom w:val="single" w:sz="4" w:space="0" w:color="000000"/>
              <w:right w:val="nil"/>
            </w:tcBorders>
            <w:vAlign w:val="center"/>
            <w:hideMark/>
          </w:tcPr>
          <w:p w14:paraId="7A869C1B" w14:textId="77777777" w:rsidR="004337F4" w:rsidRPr="006B4B05" w:rsidRDefault="004337F4" w:rsidP="006B4B05">
            <w:pPr>
              <w:spacing w:after="0" w:line="240" w:lineRule="auto"/>
              <w:rPr>
                <w:rFonts w:ascii="Times New Roman" w:eastAsia="Times New Roman" w:hAnsi="Times New Roman" w:cs="Times New Roman"/>
                <w:b/>
                <w:bCs/>
                <w:color w:val="auto"/>
                <w:sz w:val="18"/>
                <w:szCs w:val="18"/>
              </w:rPr>
            </w:pPr>
            <w:r w:rsidRPr="006B4B05">
              <w:rPr>
                <w:rFonts w:ascii="Times New Roman" w:eastAsia="Times New Roman" w:hAnsi="Times New Roman" w:cs="Times New Roman"/>
                <w:b/>
                <w:bCs/>
                <w:color w:val="auto"/>
                <w:sz w:val="18"/>
                <w:szCs w:val="18"/>
              </w:rPr>
              <w:t>ZAKONSKA OSNOVA ZA UVOĐENJE PROGRAMA:</w:t>
            </w:r>
          </w:p>
        </w:tc>
        <w:tc>
          <w:tcPr>
            <w:tcW w:w="8358" w:type="dxa"/>
            <w:tcBorders>
              <w:top w:val="single" w:sz="4" w:space="0" w:color="000000"/>
              <w:left w:val="single" w:sz="4" w:space="0" w:color="000000"/>
              <w:bottom w:val="single" w:sz="4" w:space="0" w:color="000000"/>
              <w:right w:val="single" w:sz="4" w:space="0" w:color="000000"/>
            </w:tcBorders>
            <w:vAlign w:val="center"/>
            <w:hideMark/>
          </w:tcPr>
          <w:p w14:paraId="191FA5BB"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Zakon o ustanovama (NN 76/93, 29/97, 47/99, 35/08, 127/19)</w:t>
            </w:r>
          </w:p>
          <w:p w14:paraId="6E25BC64"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Zakon o knjižnicama i knjižničnoj djelatnosti (NN 17/19, 98/19)</w:t>
            </w:r>
          </w:p>
          <w:p w14:paraId="38B930C7"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Statut Gradske knjižnice Požega</w:t>
            </w:r>
          </w:p>
        </w:tc>
      </w:tr>
      <w:tr w:rsidR="004337F4" w:rsidRPr="006B4B05" w14:paraId="2D38D04F" w14:textId="77777777" w:rsidTr="004337F4">
        <w:trPr>
          <w:trHeight w:val="1247"/>
          <w:jc w:val="center"/>
        </w:trPr>
        <w:tc>
          <w:tcPr>
            <w:tcW w:w="2262" w:type="dxa"/>
            <w:tcBorders>
              <w:top w:val="single" w:sz="4" w:space="0" w:color="000000"/>
              <w:left w:val="single" w:sz="4" w:space="0" w:color="000000"/>
              <w:bottom w:val="single" w:sz="4" w:space="0" w:color="000000"/>
              <w:right w:val="nil"/>
            </w:tcBorders>
            <w:vAlign w:val="center"/>
            <w:hideMark/>
          </w:tcPr>
          <w:p w14:paraId="6227880E" w14:textId="77777777" w:rsidR="004337F4" w:rsidRPr="006B4B05" w:rsidRDefault="004337F4" w:rsidP="006B4B05">
            <w:pPr>
              <w:spacing w:after="0" w:line="240" w:lineRule="auto"/>
              <w:rPr>
                <w:rFonts w:ascii="Times New Roman" w:eastAsia="Times New Roman" w:hAnsi="Times New Roman" w:cs="Times New Roman"/>
                <w:b/>
                <w:bCs/>
                <w:color w:val="auto"/>
                <w:sz w:val="18"/>
                <w:szCs w:val="18"/>
              </w:rPr>
            </w:pPr>
            <w:r w:rsidRPr="006B4B05">
              <w:rPr>
                <w:rFonts w:ascii="Times New Roman" w:eastAsia="Times New Roman" w:hAnsi="Times New Roman" w:cs="Times New Roman"/>
                <w:b/>
                <w:bCs/>
                <w:color w:val="auto"/>
                <w:sz w:val="18"/>
                <w:szCs w:val="18"/>
              </w:rPr>
              <w:t>ISHODIŠTE I POKAZATELJI NA KOJIMA SE ZASNIVAJU IZRAČUNI I OCJENE POTREBNIH SREDSTAVA:</w:t>
            </w:r>
          </w:p>
        </w:tc>
        <w:tc>
          <w:tcPr>
            <w:tcW w:w="8358" w:type="dxa"/>
            <w:tcBorders>
              <w:top w:val="single" w:sz="4" w:space="0" w:color="000000"/>
              <w:left w:val="single" w:sz="4" w:space="0" w:color="000000"/>
              <w:bottom w:val="single" w:sz="4" w:space="0" w:color="000000"/>
              <w:right w:val="single" w:sz="4" w:space="0" w:color="000000"/>
            </w:tcBorders>
            <w:vAlign w:val="center"/>
            <w:hideMark/>
          </w:tcPr>
          <w:p w14:paraId="219B69C3" w14:textId="77777777" w:rsidR="004337F4" w:rsidRPr="006B4B05" w:rsidRDefault="004337F4" w:rsidP="006B4B05">
            <w:pPr>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Ishodište i pokazatelji na kojima se zasnivaju izračuni i ocjene potrebitih sredstava su Proračun Gradske knjižnice Požega za 2021. godinu i stvarni troškovi iz prethodnih godina.</w:t>
            </w:r>
          </w:p>
          <w:p w14:paraId="62352E29"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lang w:eastAsia="hr-HR"/>
              </w:rPr>
              <w:t>Gradska knjižnica Požega zbog provođenja svoje djelatnosti i zbog provođenja svojih programa za korisnike mora imati kvalitetnu računalnu opremu.</w:t>
            </w:r>
          </w:p>
        </w:tc>
      </w:tr>
      <w:tr w:rsidR="004337F4" w:rsidRPr="006B4B05" w14:paraId="2CD87B46" w14:textId="77777777" w:rsidTr="004337F4">
        <w:trPr>
          <w:trHeight w:val="1222"/>
          <w:jc w:val="center"/>
        </w:trPr>
        <w:tc>
          <w:tcPr>
            <w:tcW w:w="2262" w:type="dxa"/>
            <w:tcBorders>
              <w:top w:val="single" w:sz="4" w:space="0" w:color="000000"/>
              <w:left w:val="single" w:sz="4" w:space="0" w:color="000000"/>
              <w:bottom w:val="single" w:sz="4" w:space="0" w:color="000000"/>
              <w:right w:val="nil"/>
            </w:tcBorders>
            <w:vAlign w:val="center"/>
            <w:hideMark/>
          </w:tcPr>
          <w:p w14:paraId="779C3260" w14:textId="77777777" w:rsidR="004337F4" w:rsidRPr="006B4B05" w:rsidRDefault="004337F4" w:rsidP="006B4B05">
            <w:pPr>
              <w:spacing w:after="0" w:line="240" w:lineRule="auto"/>
              <w:rPr>
                <w:rFonts w:ascii="Times New Roman" w:eastAsia="Times New Roman" w:hAnsi="Times New Roman" w:cs="Times New Roman"/>
                <w:b/>
                <w:bCs/>
                <w:color w:val="auto"/>
                <w:sz w:val="18"/>
                <w:szCs w:val="18"/>
              </w:rPr>
            </w:pPr>
            <w:r w:rsidRPr="006B4B05">
              <w:rPr>
                <w:rFonts w:ascii="Times New Roman" w:eastAsia="Times New Roman" w:hAnsi="Times New Roman" w:cs="Times New Roman"/>
                <w:b/>
                <w:bCs/>
                <w:color w:val="auto"/>
                <w:sz w:val="18"/>
                <w:szCs w:val="18"/>
              </w:rPr>
              <w:lastRenderedPageBreak/>
              <w:t>NAČIN I SREDSTVA ZA REALIZACIJU PROGRAMA:</w:t>
            </w:r>
          </w:p>
        </w:tc>
        <w:tc>
          <w:tcPr>
            <w:tcW w:w="8358" w:type="dxa"/>
            <w:tcBorders>
              <w:top w:val="single" w:sz="4" w:space="0" w:color="000000"/>
              <w:left w:val="single" w:sz="4" w:space="0" w:color="000000"/>
              <w:bottom w:val="single" w:sz="4" w:space="0" w:color="000000"/>
              <w:right w:val="single" w:sz="4" w:space="0" w:color="000000"/>
            </w:tcBorders>
            <w:vAlign w:val="center"/>
            <w:hideMark/>
          </w:tcPr>
          <w:tbl>
            <w:tblPr>
              <w:tblW w:w="7938" w:type="dxa"/>
              <w:tblLayout w:type="fixed"/>
              <w:tblLook w:val="04A0" w:firstRow="1" w:lastRow="0" w:firstColumn="1" w:lastColumn="0" w:noHBand="0" w:noVBand="1"/>
            </w:tblPr>
            <w:tblGrid>
              <w:gridCol w:w="568"/>
              <w:gridCol w:w="2268"/>
              <w:gridCol w:w="1247"/>
              <w:gridCol w:w="1247"/>
              <w:gridCol w:w="1247"/>
              <w:gridCol w:w="1361"/>
            </w:tblGrid>
            <w:tr w:rsidR="004337F4" w:rsidRPr="006B4B05" w14:paraId="0CC8F0EE" w14:textId="77777777" w:rsidTr="00C86E63">
              <w:trPr>
                <w:trHeight w:val="230"/>
              </w:trPr>
              <w:tc>
                <w:tcPr>
                  <w:tcW w:w="568" w:type="dxa"/>
                  <w:tcBorders>
                    <w:top w:val="single" w:sz="4" w:space="0" w:color="000000"/>
                    <w:left w:val="single" w:sz="4" w:space="0" w:color="000000"/>
                    <w:bottom w:val="single" w:sz="4" w:space="0" w:color="000000"/>
                    <w:right w:val="nil"/>
                  </w:tcBorders>
                  <w:vAlign w:val="center"/>
                  <w:hideMark/>
                </w:tcPr>
                <w:p w14:paraId="3E45783F" w14:textId="77777777" w:rsidR="004337F4" w:rsidRPr="006B4B05" w:rsidRDefault="004337F4" w:rsidP="00C86E63">
                  <w:pPr>
                    <w:spacing w:after="0" w:line="240" w:lineRule="auto"/>
                    <w:jc w:val="center"/>
                    <w:rPr>
                      <w:rFonts w:ascii="Times New Roman" w:eastAsia="Times New Roman" w:hAnsi="Times New Roman" w:cs="Times New Roman"/>
                      <w:b/>
                      <w:bCs/>
                      <w:color w:val="auto"/>
                      <w:sz w:val="18"/>
                      <w:szCs w:val="18"/>
                    </w:rPr>
                  </w:pPr>
                  <w:proofErr w:type="spellStart"/>
                  <w:r w:rsidRPr="006B4B05">
                    <w:rPr>
                      <w:rFonts w:ascii="Times New Roman" w:eastAsia="Times New Roman" w:hAnsi="Times New Roman" w:cs="Times New Roman"/>
                      <w:b/>
                      <w:bCs/>
                      <w:color w:val="auto"/>
                      <w:sz w:val="18"/>
                      <w:szCs w:val="18"/>
                    </w:rPr>
                    <w:t>R.b</w:t>
                  </w:r>
                  <w:proofErr w:type="spellEnd"/>
                  <w:r w:rsidRPr="006B4B05">
                    <w:rPr>
                      <w:rFonts w:ascii="Times New Roman" w:eastAsia="Times New Roman" w:hAnsi="Times New Roman" w:cs="Times New Roman"/>
                      <w:b/>
                      <w:bCs/>
                      <w:color w:val="auto"/>
                      <w:sz w:val="18"/>
                      <w:szCs w:val="18"/>
                    </w:rPr>
                    <w:t>.</w:t>
                  </w:r>
                </w:p>
              </w:tc>
              <w:tc>
                <w:tcPr>
                  <w:tcW w:w="2268" w:type="dxa"/>
                  <w:tcBorders>
                    <w:top w:val="single" w:sz="4" w:space="0" w:color="000000"/>
                    <w:left w:val="single" w:sz="4" w:space="0" w:color="000000"/>
                    <w:bottom w:val="single" w:sz="4" w:space="0" w:color="000000"/>
                    <w:right w:val="nil"/>
                  </w:tcBorders>
                  <w:vAlign w:val="center"/>
                  <w:hideMark/>
                </w:tcPr>
                <w:p w14:paraId="0A22EDF8" w14:textId="77777777" w:rsidR="004337F4" w:rsidRPr="006B4B05" w:rsidRDefault="004337F4" w:rsidP="00C86E63">
                  <w:pPr>
                    <w:spacing w:after="0" w:line="240" w:lineRule="auto"/>
                    <w:jc w:val="center"/>
                    <w:rPr>
                      <w:rFonts w:ascii="Times New Roman" w:eastAsia="Times New Roman" w:hAnsi="Times New Roman" w:cs="Times New Roman"/>
                      <w:b/>
                      <w:bCs/>
                      <w:color w:val="auto"/>
                      <w:sz w:val="18"/>
                      <w:szCs w:val="18"/>
                    </w:rPr>
                  </w:pPr>
                  <w:r w:rsidRPr="006B4B05">
                    <w:rPr>
                      <w:rFonts w:ascii="Times New Roman" w:eastAsia="Times New Roman" w:hAnsi="Times New Roman" w:cs="Times New Roman"/>
                      <w:b/>
                      <w:bCs/>
                      <w:color w:val="auto"/>
                      <w:sz w:val="18"/>
                      <w:szCs w:val="18"/>
                    </w:rPr>
                    <w:t>Naziv aktivnosti/projekta</w:t>
                  </w:r>
                </w:p>
              </w:tc>
              <w:tc>
                <w:tcPr>
                  <w:tcW w:w="1247" w:type="dxa"/>
                  <w:tcBorders>
                    <w:top w:val="single" w:sz="4" w:space="0" w:color="000000"/>
                    <w:left w:val="single" w:sz="4" w:space="0" w:color="000000"/>
                    <w:bottom w:val="single" w:sz="4" w:space="0" w:color="000000"/>
                    <w:right w:val="nil"/>
                  </w:tcBorders>
                  <w:vAlign w:val="center"/>
                  <w:hideMark/>
                </w:tcPr>
                <w:p w14:paraId="790FF7D7" w14:textId="77777777" w:rsidR="004337F4" w:rsidRPr="006B4B05" w:rsidRDefault="004337F4" w:rsidP="00C86E63">
                  <w:pPr>
                    <w:spacing w:after="0" w:line="240" w:lineRule="auto"/>
                    <w:jc w:val="center"/>
                    <w:rPr>
                      <w:rFonts w:ascii="Times New Roman" w:eastAsia="Times New Roman" w:hAnsi="Times New Roman" w:cs="Times New Roman"/>
                      <w:b/>
                      <w:bCs/>
                      <w:color w:val="auto"/>
                      <w:sz w:val="18"/>
                      <w:szCs w:val="18"/>
                    </w:rPr>
                  </w:pPr>
                  <w:r w:rsidRPr="006B4B05">
                    <w:rPr>
                      <w:rFonts w:ascii="Times New Roman" w:eastAsia="Times New Roman" w:hAnsi="Times New Roman" w:cs="Times New Roman"/>
                      <w:b/>
                      <w:bCs/>
                      <w:color w:val="auto"/>
                      <w:sz w:val="18"/>
                      <w:szCs w:val="18"/>
                    </w:rPr>
                    <w:t>IZVORNI PLAN</w:t>
                  </w:r>
                </w:p>
              </w:tc>
              <w:tc>
                <w:tcPr>
                  <w:tcW w:w="1247" w:type="dxa"/>
                  <w:tcBorders>
                    <w:top w:val="single" w:sz="4" w:space="0" w:color="000000"/>
                    <w:left w:val="single" w:sz="4" w:space="0" w:color="000000"/>
                    <w:bottom w:val="single" w:sz="4" w:space="0" w:color="000000"/>
                    <w:right w:val="nil"/>
                  </w:tcBorders>
                  <w:vAlign w:val="center"/>
                  <w:hideMark/>
                </w:tcPr>
                <w:p w14:paraId="74A3EE82" w14:textId="7460EF4F" w:rsidR="004337F4" w:rsidRPr="006B4B05" w:rsidRDefault="004337F4" w:rsidP="00C86E63">
                  <w:pPr>
                    <w:spacing w:after="0" w:line="240" w:lineRule="auto"/>
                    <w:jc w:val="center"/>
                    <w:rPr>
                      <w:rFonts w:ascii="Times New Roman" w:eastAsia="Times New Roman" w:hAnsi="Times New Roman" w:cs="Times New Roman"/>
                      <w:b/>
                      <w:bCs/>
                      <w:color w:val="auto"/>
                      <w:sz w:val="18"/>
                      <w:szCs w:val="18"/>
                    </w:rPr>
                  </w:pPr>
                  <w:r w:rsidRPr="006B4B05">
                    <w:rPr>
                      <w:rFonts w:ascii="Times New Roman" w:eastAsia="Times New Roman" w:hAnsi="Times New Roman" w:cs="Times New Roman"/>
                      <w:b/>
                      <w:bCs/>
                      <w:color w:val="auto"/>
                      <w:sz w:val="18"/>
                      <w:szCs w:val="18"/>
                    </w:rPr>
                    <w:t>PROMJENA</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5001F7B9" w14:textId="77777777" w:rsidR="004337F4" w:rsidRPr="006B4B05" w:rsidRDefault="004337F4" w:rsidP="00C86E63">
                  <w:pPr>
                    <w:spacing w:after="0" w:line="240" w:lineRule="auto"/>
                    <w:jc w:val="center"/>
                    <w:rPr>
                      <w:rFonts w:ascii="Times New Roman" w:eastAsia="Times New Roman" w:hAnsi="Times New Roman" w:cs="Times New Roman"/>
                      <w:b/>
                      <w:bCs/>
                      <w:color w:val="auto"/>
                      <w:sz w:val="18"/>
                      <w:szCs w:val="18"/>
                    </w:rPr>
                  </w:pPr>
                  <w:r w:rsidRPr="006B4B05">
                    <w:rPr>
                      <w:rFonts w:ascii="Times New Roman" w:eastAsia="Times New Roman" w:hAnsi="Times New Roman" w:cs="Times New Roman"/>
                      <w:b/>
                      <w:bCs/>
                      <w:color w:val="auto"/>
                      <w:sz w:val="18"/>
                      <w:szCs w:val="18"/>
                    </w:rPr>
                    <w:t>TEKUĆI PLAN</w:t>
                  </w:r>
                </w:p>
              </w:tc>
              <w:tc>
                <w:tcPr>
                  <w:tcW w:w="1361" w:type="dxa"/>
                  <w:tcBorders>
                    <w:top w:val="single" w:sz="4" w:space="0" w:color="000000"/>
                    <w:left w:val="single" w:sz="4" w:space="0" w:color="000000"/>
                    <w:bottom w:val="single" w:sz="4" w:space="0" w:color="000000"/>
                    <w:right w:val="single" w:sz="4" w:space="0" w:color="000000"/>
                  </w:tcBorders>
                  <w:vAlign w:val="center"/>
                  <w:hideMark/>
                </w:tcPr>
                <w:p w14:paraId="76894FD7" w14:textId="77777777" w:rsidR="004337F4" w:rsidRPr="00C86E63" w:rsidRDefault="004337F4" w:rsidP="00C86E63">
                  <w:pPr>
                    <w:spacing w:after="0" w:line="240" w:lineRule="auto"/>
                    <w:jc w:val="center"/>
                    <w:rPr>
                      <w:rFonts w:ascii="Times New Roman" w:eastAsia="Times New Roman" w:hAnsi="Times New Roman" w:cs="Times New Roman"/>
                      <w:b/>
                      <w:bCs/>
                      <w:color w:val="auto"/>
                      <w:sz w:val="16"/>
                      <w:szCs w:val="16"/>
                    </w:rPr>
                  </w:pPr>
                  <w:r w:rsidRPr="00C86E63">
                    <w:rPr>
                      <w:rFonts w:ascii="Times New Roman" w:eastAsia="Times New Roman" w:hAnsi="Times New Roman" w:cs="Times New Roman"/>
                      <w:b/>
                      <w:bCs/>
                      <w:color w:val="auto"/>
                      <w:sz w:val="16"/>
                      <w:szCs w:val="16"/>
                    </w:rPr>
                    <w:t>REALIZACIJA 30.06.2021.</w:t>
                  </w:r>
                </w:p>
              </w:tc>
            </w:tr>
            <w:tr w:rsidR="004337F4" w:rsidRPr="006B4B05" w14:paraId="294A056F" w14:textId="77777777" w:rsidTr="00C86E63">
              <w:trPr>
                <w:trHeight w:val="230"/>
              </w:trPr>
              <w:tc>
                <w:tcPr>
                  <w:tcW w:w="568" w:type="dxa"/>
                  <w:tcBorders>
                    <w:top w:val="single" w:sz="4" w:space="0" w:color="000000"/>
                    <w:left w:val="single" w:sz="4" w:space="0" w:color="000000"/>
                    <w:bottom w:val="single" w:sz="4" w:space="0" w:color="000000"/>
                    <w:right w:val="nil"/>
                  </w:tcBorders>
                  <w:vAlign w:val="center"/>
                  <w:hideMark/>
                </w:tcPr>
                <w:p w14:paraId="13CF9DD3" w14:textId="77777777" w:rsidR="004337F4" w:rsidRPr="006B4B05" w:rsidRDefault="004337F4" w:rsidP="00C86E63">
                  <w:pPr>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1.</w:t>
                  </w:r>
                </w:p>
              </w:tc>
              <w:tc>
                <w:tcPr>
                  <w:tcW w:w="2268" w:type="dxa"/>
                  <w:tcBorders>
                    <w:top w:val="single" w:sz="4" w:space="0" w:color="000000"/>
                    <w:left w:val="single" w:sz="4" w:space="0" w:color="000000"/>
                    <w:bottom w:val="single" w:sz="4" w:space="0" w:color="000000"/>
                    <w:right w:val="nil"/>
                  </w:tcBorders>
                  <w:hideMark/>
                </w:tcPr>
                <w:p w14:paraId="1EE66672"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Osnovna aktivnost ustanova u kulturi</w:t>
                  </w:r>
                </w:p>
              </w:tc>
              <w:tc>
                <w:tcPr>
                  <w:tcW w:w="1247" w:type="dxa"/>
                  <w:tcBorders>
                    <w:top w:val="single" w:sz="4" w:space="0" w:color="000000"/>
                    <w:left w:val="single" w:sz="4" w:space="0" w:color="000000"/>
                    <w:bottom w:val="single" w:sz="4" w:space="0" w:color="000000"/>
                    <w:right w:val="nil"/>
                  </w:tcBorders>
                  <w:vAlign w:val="center"/>
                  <w:hideMark/>
                </w:tcPr>
                <w:p w14:paraId="07F4DF23"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3.549.800,00</w:t>
                  </w:r>
                </w:p>
              </w:tc>
              <w:tc>
                <w:tcPr>
                  <w:tcW w:w="1247" w:type="dxa"/>
                  <w:tcBorders>
                    <w:top w:val="single" w:sz="4" w:space="0" w:color="000000"/>
                    <w:left w:val="single" w:sz="4" w:space="0" w:color="000000"/>
                    <w:bottom w:val="single" w:sz="4" w:space="0" w:color="000000"/>
                    <w:right w:val="nil"/>
                  </w:tcBorders>
                  <w:vAlign w:val="center"/>
                  <w:hideMark/>
                </w:tcPr>
                <w:p w14:paraId="5820EC46"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0,00</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021519DE"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3.549.800,00</w:t>
                  </w:r>
                </w:p>
              </w:tc>
              <w:tc>
                <w:tcPr>
                  <w:tcW w:w="1361" w:type="dxa"/>
                  <w:tcBorders>
                    <w:top w:val="single" w:sz="4" w:space="0" w:color="000000"/>
                    <w:left w:val="single" w:sz="4" w:space="0" w:color="000000"/>
                    <w:bottom w:val="single" w:sz="4" w:space="0" w:color="000000"/>
                    <w:right w:val="single" w:sz="4" w:space="0" w:color="000000"/>
                  </w:tcBorders>
                  <w:vAlign w:val="center"/>
                  <w:hideMark/>
                </w:tcPr>
                <w:p w14:paraId="7E8E045B" w14:textId="36B97621"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1.592.092,</w:t>
                  </w:r>
                  <w:r w:rsidR="00C86E63">
                    <w:rPr>
                      <w:rFonts w:ascii="Times New Roman" w:eastAsia="Times New Roman" w:hAnsi="Times New Roman" w:cs="Times New Roman"/>
                      <w:color w:val="auto"/>
                      <w:sz w:val="18"/>
                      <w:szCs w:val="18"/>
                    </w:rPr>
                    <w:t>9</w:t>
                  </w:r>
                  <w:r w:rsidRPr="006B4B05">
                    <w:rPr>
                      <w:rFonts w:ascii="Times New Roman" w:eastAsia="Times New Roman" w:hAnsi="Times New Roman" w:cs="Times New Roman"/>
                      <w:color w:val="auto"/>
                      <w:sz w:val="18"/>
                      <w:szCs w:val="18"/>
                    </w:rPr>
                    <w:t>0</w:t>
                  </w:r>
                </w:p>
              </w:tc>
            </w:tr>
            <w:tr w:rsidR="004337F4" w:rsidRPr="006B4B05" w14:paraId="48016EC5" w14:textId="77777777" w:rsidTr="00C86E63">
              <w:trPr>
                <w:trHeight w:val="230"/>
              </w:trPr>
              <w:tc>
                <w:tcPr>
                  <w:tcW w:w="568" w:type="dxa"/>
                  <w:tcBorders>
                    <w:top w:val="single" w:sz="4" w:space="0" w:color="000000"/>
                    <w:left w:val="single" w:sz="4" w:space="0" w:color="000000"/>
                    <w:bottom w:val="single" w:sz="4" w:space="0" w:color="000000"/>
                    <w:right w:val="nil"/>
                  </w:tcBorders>
                  <w:vAlign w:val="center"/>
                  <w:hideMark/>
                </w:tcPr>
                <w:p w14:paraId="17BF2CCC" w14:textId="77777777" w:rsidR="004337F4" w:rsidRPr="006B4B05" w:rsidRDefault="004337F4" w:rsidP="00C86E63">
                  <w:pPr>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2.</w:t>
                  </w:r>
                </w:p>
              </w:tc>
              <w:tc>
                <w:tcPr>
                  <w:tcW w:w="2268" w:type="dxa"/>
                  <w:tcBorders>
                    <w:top w:val="single" w:sz="4" w:space="0" w:color="000000"/>
                    <w:left w:val="single" w:sz="4" w:space="0" w:color="000000"/>
                    <w:bottom w:val="single" w:sz="4" w:space="0" w:color="000000"/>
                    <w:right w:val="nil"/>
                  </w:tcBorders>
                  <w:hideMark/>
                </w:tcPr>
                <w:p w14:paraId="1C264DCD"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Nabava opreme u ustanovama u kulturi</w:t>
                  </w:r>
                </w:p>
              </w:tc>
              <w:tc>
                <w:tcPr>
                  <w:tcW w:w="1247" w:type="dxa"/>
                  <w:tcBorders>
                    <w:top w:val="single" w:sz="4" w:space="0" w:color="000000"/>
                    <w:left w:val="single" w:sz="4" w:space="0" w:color="000000"/>
                    <w:bottom w:val="single" w:sz="4" w:space="0" w:color="000000"/>
                    <w:right w:val="nil"/>
                  </w:tcBorders>
                  <w:vAlign w:val="center"/>
                  <w:hideMark/>
                </w:tcPr>
                <w:p w14:paraId="04837416"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7.000,00</w:t>
                  </w:r>
                </w:p>
              </w:tc>
              <w:tc>
                <w:tcPr>
                  <w:tcW w:w="1247" w:type="dxa"/>
                  <w:tcBorders>
                    <w:top w:val="single" w:sz="4" w:space="0" w:color="000000"/>
                    <w:left w:val="single" w:sz="4" w:space="0" w:color="000000"/>
                    <w:bottom w:val="single" w:sz="4" w:space="0" w:color="000000"/>
                    <w:right w:val="nil"/>
                  </w:tcBorders>
                  <w:vAlign w:val="center"/>
                  <w:hideMark/>
                </w:tcPr>
                <w:p w14:paraId="420935D3"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0,00</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7662C494"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7.000,00</w:t>
                  </w:r>
                </w:p>
              </w:tc>
              <w:tc>
                <w:tcPr>
                  <w:tcW w:w="1361" w:type="dxa"/>
                  <w:tcBorders>
                    <w:top w:val="single" w:sz="4" w:space="0" w:color="000000"/>
                    <w:left w:val="single" w:sz="4" w:space="0" w:color="000000"/>
                    <w:bottom w:val="single" w:sz="4" w:space="0" w:color="000000"/>
                    <w:right w:val="single" w:sz="4" w:space="0" w:color="000000"/>
                  </w:tcBorders>
                  <w:vAlign w:val="center"/>
                  <w:hideMark/>
                </w:tcPr>
                <w:p w14:paraId="461C554E" w14:textId="459024AB"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1.786,</w:t>
                  </w:r>
                  <w:r w:rsidR="00C86E63">
                    <w:rPr>
                      <w:rFonts w:ascii="Times New Roman" w:eastAsia="Times New Roman" w:hAnsi="Times New Roman" w:cs="Times New Roman"/>
                      <w:color w:val="auto"/>
                      <w:sz w:val="18"/>
                      <w:szCs w:val="18"/>
                    </w:rPr>
                    <w:t>13</w:t>
                  </w:r>
                </w:p>
              </w:tc>
            </w:tr>
            <w:tr w:rsidR="004337F4" w:rsidRPr="006B4B05" w14:paraId="1A7E6EFB" w14:textId="77777777" w:rsidTr="00C86E63">
              <w:trPr>
                <w:trHeight w:val="230"/>
              </w:trPr>
              <w:tc>
                <w:tcPr>
                  <w:tcW w:w="568" w:type="dxa"/>
                  <w:tcBorders>
                    <w:top w:val="single" w:sz="4" w:space="0" w:color="000000"/>
                    <w:left w:val="single" w:sz="4" w:space="0" w:color="000000"/>
                    <w:bottom w:val="single" w:sz="4" w:space="0" w:color="000000"/>
                    <w:right w:val="nil"/>
                  </w:tcBorders>
                </w:tcPr>
                <w:p w14:paraId="7A0368CF"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p>
              </w:tc>
              <w:tc>
                <w:tcPr>
                  <w:tcW w:w="2268" w:type="dxa"/>
                  <w:tcBorders>
                    <w:top w:val="single" w:sz="4" w:space="0" w:color="000000"/>
                    <w:left w:val="single" w:sz="4" w:space="0" w:color="000000"/>
                    <w:bottom w:val="single" w:sz="4" w:space="0" w:color="000000"/>
                    <w:right w:val="nil"/>
                  </w:tcBorders>
                  <w:vAlign w:val="center"/>
                  <w:hideMark/>
                </w:tcPr>
                <w:p w14:paraId="6FD8C6F5" w14:textId="77777777" w:rsidR="004337F4" w:rsidRPr="006B4B05" w:rsidRDefault="004337F4" w:rsidP="006B4B05">
                  <w:pPr>
                    <w:spacing w:after="0" w:line="240" w:lineRule="auto"/>
                    <w:rPr>
                      <w:rFonts w:ascii="Times New Roman" w:eastAsia="Times New Roman" w:hAnsi="Times New Roman" w:cs="Times New Roman"/>
                      <w:b/>
                      <w:bCs/>
                      <w:color w:val="auto"/>
                      <w:sz w:val="18"/>
                      <w:szCs w:val="18"/>
                    </w:rPr>
                  </w:pPr>
                  <w:r w:rsidRPr="006B4B05">
                    <w:rPr>
                      <w:rFonts w:ascii="Times New Roman" w:eastAsia="Times New Roman" w:hAnsi="Times New Roman" w:cs="Times New Roman"/>
                      <w:b/>
                      <w:bCs/>
                      <w:color w:val="auto"/>
                      <w:sz w:val="18"/>
                      <w:szCs w:val="18"/>
                    </w:rPr>
                    <w:t>Ukupno program:</w:t>
                  </w:r>
                </w:p>
              </w:tc>
              <w:tc>
                <w:tcPr>
                  <w:tcW w:w="1247" w:type="dxa"/>
                  <w:tcBorders>
                    <w:top w:val="single" w:sz="4" w:space="0" w:color="000000"/>
                    <w:left w:val="single" w:sz="4" w:space="0" w:color="000000"/>
                    <w:bottom w:val="single" w:sz="4" w:space="0" w:color="000000"/>
                    <w:right w:val="nil"/>
                  </w:tcBorders>
                  <w:vAlign w:val="center"/>
                  <w:hideMark/>
                </w:tcPr>
                <w:p w14:paraId="6A558549" w14:textId="77777777" w:rsidR="004337F4" w:rsidRPr="006B4B05" w:rsidRDefault="004337F4" w:rsidP="00C86E63">
                  <w:pPr>
                    <w:snapToGrid w:val="0"/>
                    <w:spacing w:after="0" w:line="240" w:lineRule="auto"/>
                    <w:jc w:val="right"/>
                    <w:rPr>
                      <w:rFonts w:ascii="Times New Roman" w:eastAsia="Times New Roman" w:hAnsi="Times New Roman" w:cs="Times New Roman"/>
                      <w:b/>
                      <w:bCs/>
                      <w:color w:val="auto"/>
                      <w:sz w:val="18"/>
                      <w:szCs w:val="18"/>
                    </w:rPr>
                  </w:pPr>
                  <w:r w:rsidRPr="006B4B05">
                    <w:rPr>
                      <w:rFonts w:ascii="Times New Roman" w:hAnsi="Times New Roman" w:cs="Times New Roman"/>
                      <w:sz w:val="18"/>
                      <w:szCs w:val="18"/>
                    </w:rPr>
                    <w:fldChar w:fldCharType="begin"/>
                  </w:r>
                  <w:r w:rsidRPr="006B4B05">
                    <w:rPr>
                      <w:rFonts w:ascii="Times New Roman" w:eastAsia="Times New Roman" w:hAnsi="Times New Roman" w:cs="Times New Roman"/>
                      <w:b/>
                      <w:bCs/>
                      <w:color w:val="auto"/>
                      <w:sz w:val="18"/>
                      <w:szCs w:val="18"/>
                    </w:rPr>
                    <w:instrText xml:space="preserve"> =SUM(ABOVE) </w:instrText>
                  </w:r>
                  <w:r w:rsidRPr="006B4B05">
                    <w:rPr>
                      <w:rFonts w:ascii="Times New Roman" w:hAnsi="Times New Roman" w:cs="Times New Roman"/>
                      <w:sz w:val="18"/>
                      <w:szCs w:val="18"/>
                    </w:rPr>
                    <w:fldChar w:fldCharType="separate"/>
                  </w:r>
                  <w:r w:rsidRPr="006B4B05">
                    <w:rPr>
                      <w:rFonts w:ascii="Times New Roman" w:eastAsia="Times New Roman" w:hAnsi="Times New Roman" w:cs="Times New Roman"/>
                      <w:b/>
                      <w:bCs/>
                      <w:noProof/>
                      <w:color w:val="auto"/>
                      <w:sz w:val="18"/>
                      <w:szCs w:val="18"/>
                    </w:rPr>
                    <w:t>3.556.800</w:t>
                  </w:r>
                  <w:r w:rsidRPr="006B4B05">
                    <w:rPr>
                      <w:rFonts w:ascii="Times New Roman" w:hAnsi="Times New Roman" w:cs="Times New Roman"/>
                      <w:sz w:val="18"/>
                      <w:szCs w:val="18"/>
                    </w:rPr>
                    <w:fldChar w:fldCharType="end"/>
                  </w:r>
                  <w:r w:rsidRPr="006B4B05">
                    <w:rPr>
                      <w:rFonts w:ascii="Times New Roman" w:eastAsia="Times New Roman" w:hAnsi="Times New Roman" w:cs="Times New Roman"/>
                      <w:b/>
                      <w:bCs/>
                      <w:color w:val="auto"/>
                      <w:sz w:val="18"/>
                      <w:szCs w:val="18"/>
                    </w:rPr>
                    <w:t>,00</w:t>
                  </w:r>
                </w:p>
              </w:tc>
              <w:tc>
                <w:tcPr>
                  <w:tcW w:w="1247" w:type="dxa"/>
                  <w:tcBorders>
                    <w:top w:val="single" w:sz="4" w:space="0" w:color="000000"/>
                    <w:left w:val="single" w:sz="4" w:space="0" w:color="000000"/>
                    <w:bottom w:val="single" w:sz="4" w:space="0" w:color="000000"/>
                    <w:right w:val="nil"/>
                  </w:tcBorders>
                  <w:vAlign w:val="center"/>
                  <w:hideMark/>
                </w:tcPr>
                <w:p w14:paraId="6DE72B17" w14:textId="77777777" w:rsidR="004337F4" w:rsidRPr="006B4B05" w:rsidRDefault="004337F4" w:rsidP="00C86E63">
                  <w:pPr>
                    <w:snapToGrid w:val="0"/>
                    <w:spacing w:after="0" w:line="240" w:lineRule="auto"/>
                    <w:jc w:val="right"/>
                    <w:rPr>
                      <w:rFonts w:ascii="Times New Roman" w:eastAsia="Times New Roman" w:hAnsi="Times New Roman" w:cs="Times New Roman"/>
                      <w:b/>
                      <w:bCs/>
                      <w:color w:val="auto"/>
                      <w:sz w:val="18"/>
                      <w:szCs w:val="18"/>
                    </w:rPr>
                  </w:pPr>
                  <w:r w:rsidRPr="006B4B05">
                    <w:rPr>
                      <w:rFonts w:ascii="Times New Roman" w:hAnsi="Times New Roman" w:cs="Times New Roman"/>
                      <w:sz w:val="18"/>
                      <w:szCs w:val="18"/>
                    </w:rPr>
                    <w:fldChar w:fldCharType="begin"/>
                  </w:r>
                  <w:r w:rsidRPr="006B4B05">
                    <w:rPr>
                      <w:rFonts w:ascii="Times New Roman" w:eastAsia="Times New Roman" w:hAnsi="Times New Roman" w:cs="Times New Roman"/>
                      <w:b/>
                      <w:bCs/>
                      <w:color w:val="auto"/>
                      <w:sz w:val="18"/>
                      <w:szCs w:val="18"/>
                    </w:rPr>
                    <w:instrText xml:space="preserve"> =SUM(ABOVE) </w:instrText>
                  </w:r>
                  <w:r w:rsidRPr="006B4B05">
                    <w:rPr>
                      <w:rFonts w:ascii="Times New Roman" w:hAnsi="Times New Roman" w:cs="Times New Roman"/>
                      <w:sz w:val="18"/>
                      <w:szCs w:val="18"/>
                    </w:rPr>
                    <w:fldChar w:fldCharType="separate"/>
                  </w:r>
                  <w:r w:rsidRPr="006B4B05">
                    <w:rPr>
                      <w:rFonts w:ascii="Times New Roman" w:eastAsia="Times New Roman" w:hAnsi="Times New Roman" w:cs="Times New Roman"/>
                      <w:b/>
                      <w:bCs/>
                      <w:noProof/>
                      <w:color w:val="auto"/>
                      <w:sz w:val="18"/>
                      <w:szCs w:val="18"/>
                    </w:rPr>
                    <w:t>0,0</w:t>
                  </w:r>
                  <w:r w:rsidRPr="006B4B05">
                    <w:rPr>
                      <w:rFonts w:ascii="Times New Roman" w:hAnsi="Times New Roman" w:cs="Times New Roman"/>
                      <w:sz w:val="18"/>
                      <w:szCs w:val="18"/>
                    </w:rPr>
                    <w:fldChar w:fldCharType="end"/>
                  </w:r>
                  <w:r w:rsidRPr="006B4B05">
                    <w:rPr>
                      <w:rFonts w:ascii="Times New Roman" w:eastAsia="Times New Roman" w:hAnsi="Times New Roman" w:cs="Times New Roman"/>
                      <w:b/>
                      <w:bCs/>
                      <w:color w:val="auto"/>
                      <w:sz w:val="18"/>
                      <w:szCs w:val="18"/>
                    </w:rPr>
                    <w:t>0</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586D0EEF" w14:textId="77777777" w:rsidR="004337F4" w:rsidRPr="006B4B05" w:rsidRDefault="004337F4" w:rsidP="00C86E63">
                  <w:pPr>
                    <w:snapToGrid w:val="0"/>
                    <w:spacing w:after="0" w:line="240" w:lineRule="auto"/>
                    <w:jc w:val="right"/>
                    <w:rPr>
                      <w:rFonts w:ascii="Times New Roman" w:eastAsia="Times New Roman" w:hAnsi="Times New Roman" w:cs="Times New Roman"/>
                      <w:b/>
                      <w:bCs/>
                      <w:color w:val="auto"/>
                      <w:sz w:val="18"/>
                      <w:szCs w:val="18"/>
                    </w:rPr>
                  </w:pPr>
                  <w:r w:rsidRPr="006B4B05">
                    <w:rPr>
                      <w:rFonts w:ascii="Times New Roman" w:hAnsi="Times New Roman" w:cs="Times New Roman"/>
                      <w:sz w:val="18"/>
                      <w:szCs w:val="18"/>
                    </w:rPr>
                    <w:fldChar w:fldCharType="begin"/>
                  </w:r>
                  <w:r w:rsidRPr="006B4B05">
                    <w:rPr>
                      <w:rFonts w:ascii="Times New Roman" w:eastAsia="Times New Roman" w:hAnsi="Times New Roman" w:cs="Times New Roman"/>
                      <w:b/>
                      <w:bCs/>
                      <w:color w:val="auto"/>
                      <w:sz w:val="18"/>
                      <w:szCs w:val="18"/>
                    </w:rPr>
                    <w:instrText xml:space="preserve"> =SUM(ABOVE) </w:instrText>
                  </w:r>
                  <w:r w:rsidRPr="006B4B05">
                    <w:rPr>
                      <w:rFonts w:ascii="Times New Roman" w:hAnsi="Times New Roman" w:cs="Times New Roman"/>
                      <w:sz w:val="18"/>
                      <w:szCs w:val="18"/>
                    </w:rPr>
                    <w:fldChar w:fldCharType="separate"/>
                  </w:r>
                  <w:r w:rsidRPr="006B4B05">
                    <w:rPr>
                      <w:rFonts w:ascii="Times New Roman" w:eastAsia="Times New Roman" w:hAnsi="Times New Roman" w:cs="Times New Roman"/>
                      <w:b/>
                      <w:bCs/>
                      <w:noProof/>
                      <w:color w:val="auto"/>
                      <w:sz w:val="18"/>
                      <w:szCs w:val="18"/>
                    </w:rPr>
                    <w:t>3.556.800</w:t>
                  </w:r>
                  <w:r w:rsidRPr="006B4B05">
                    <w:rPr>
                      <w:rFonts w:ascii="Times New Roman" w:hAnsi="Times New Roman" w:cs="Times New Roman"/>
                      <w:sz w:val="18"/>
                      <w:szCs w:val="18"/>
                    </w:rPr>
                    <w:fldChar w:fldCharType="end"/>
                  </w:r>
                  <w:r w:rsidRPr="006B4B05">
                    <w:rPr>
                      <w:rFonts w:ascii="Times New Roman" w:eastAsia="Times New Roman" w:hAnsi="Times New Roman" w:cs="Times New Roman"/>
                      <w:b/>
                      <w:bCs/>
                      <w:color w:val="auto"/>
                      <w:sz w:val="18"/>
                      <w:szCs w:val="18"/>
                    </w:rPr>
                    <w:t>,00</w:t>
                  </w:r>
                </w:p>
              </w:tc>
              <w:tc>
                <w:tcPr>
                  <w:tcW w:w="1361" w:type="dxa"/>
                  <w:tcBorders>
                    <w:top w:val="single" w:sz="4" w:space="0" w:color="000000"/>
                    <w:left w:val="single" w:sz="4" w:space="0" w:color="000000"/>
                    <w:bottom w:val="single" w:sz="4" w:space="0" w:color="000000"/>
                    <w:right w:val="single" w:sz="4" w:space="0" w:color="000000"/>
                  </w:tcBorders>
                  <w:vAlign w:val="center"/>
                  <w:hideMark/>
                </w:tcPr>
                <w:p w14:paraId="6AE2D125" w14:textId="165195B2" w:rsidR="004337F4" w:rsidRPr="006B4B05" w:rsidRDefault="00C86E63" w:rsidP="00C86E63">
                  <w:pPr>
                    <w:snapToGrid w:val="0"/>
                    <w:spacing w:after="0" w:line="240" w:lineRule="auto"/>
                    <w:jc w:val="right"/>
                    <w:rPr>
                      <w:rFonts w:ascii="Times New Roman" w:eastAsia="Times New Roman" w:hAnsi="Times New Roman" w:cs="Times New Roman"/>
                      <w:b/>
                      <w:bCs/>
                      <w:color w:val="auto"/>
                      <w:sz w:val="18"/>
                      <w:szCs w:val="18"/>
                    </w:rPr>
                  </w:pPr>
                  <w:r>
                    <w:rPr>
                      <w:rFonts w:ascii="Times New Roman" w:eastAsia="Times New Roman" w:hAnsi="Times New Roman" w:cs="Times New Roman"/>
                      <w:b/>
                      <w:bCs/>
                      <w:color w:val="auto"/>
                      <w:sz w:val="18"/>
                      <w:szCs w:val="18"/>
                    </w:rPr>
                    <w:fldChar w:fldCharType="begin"/>
                  </w:r>
                  <w:r>
                    <w:rPr>
                      <w:rFonts w:ascii="Times New Roman" w:eastAsia="Times New Roman" w:hAnsi="Times New Roman" w:cs="Times New Roman"/>
                      <w:b/>
                      <w:bCs/>
                      <w:color w:val="auto"/>
                      <w:sz w:val="18"/>
                      <w:szCs w:val="18"/>
                    </w:rPr>
                    <w:instrText xml:space="preserve"> =SUM(ABOVE) </w:instrText>
                  </w:r>
                  <w:r>
                    <w:rPr>
                      <w:rFonts w:ascii="Times New Roman" w:eastAsia="Times New Roman" w:hAnsi="Times New Roman" w:cs="Times New Roman"/>
                      <w:b/>
                      <w:bCs/>
                      <w:color w:val="auto"/>
                      <w:sz w:val="18"/>
                      <w:szCs w:val="18"/>
                    </w:rPr>
                    <w:fldChar w:fldCharType="separate"/>
                  </w:r>
                  <w:r>
                    <w:rPr>
                      <w:rFonts w:ascii="Times New Roman" w:eastAsia="Times New Roman" w:hAnsi="Times New Roman" w:cs="Times New Roman"/>
                      <w:b/>
                      <w:bCs/>
                      <w:noProof/>
                      <w:color w:val="auto"/>
                      <w:sz w:val="18"/>
                      <w:szCs w:val="18"/>
                    </w:rPr>
                    <w:t>1.593.879,03</w:t>
                  </w:r>
                  <w:r>
                    <w:rPr>
                      <w:rFonts w:ascii="Times New Roman" w:eastAsia="Times New Roman" w:hAnsi="Times New Roman" w:cs="Times New Roman"/>
                      <w:b/>
                      <w:bCs/>
                      <w:color w:val="auto"/>
                      <w:sz w:val="18"/>
                      <w:szCs w:val="18"/>
                    </w:rPr>
                    <w:fldChar w:fldCharType="end"/>
                  </w:r>
                </w:p>
              </w:tc>
            </w:tr>
          </w:tbl>
          <w:p w14:paraId="7F745471" w14:textId="77777777" w:rsidR="004337F4" w:rsidRPr="006B4B05" w:rsidRDefault="004337F4" w:rsidP="006B4B05">
            <w:pPr>
              <w:spacing w:after="0" w:line="240" w:lineRule="auto"/>
              <w:rPr>
                <w:rFonts w:ascii="Times New Roman" w:eastAsia="Times New Roman" w:hAnsi="Times New Roman" w:cs="Times New Roman"/>
                <w:color w:val="auto"/>
                <w:sz w:val="18"/>
                <w:szCs w:val="18"/>
              </w:rPr>
            </w:pPr>
          </w:p>
        </w:tc>
      </w:tr>
      <w:tr w:rsidR="004337F4" w:rsidRPr="006B4B05" w14:paraId="18779D5A" w14:textId="77777777" w:rsidTr="004337F4">
        <w:trPr>
          <w:trHeight w:val="850"/>
          <w:jc w:val="center"/>
        </w:trPr>
        <w:tc>
          <w:tcPr>
            <w:tcW w:w="2262" w:type="dxa"/>
            <w:tcBorders>
              <w:top w:val="single" w:sz="4" w:space="0" w:color="000000"/>
              <w:left w:val="single" w:sz="4" w:space="0" w:color="000000"/>
              <w:bottom w:val="single" w:sz="4" w:space="0" w:color="000000"/>
              <w:right w:val="nil"/>
            </w:tcBorders>
            <w:vAlign w:val="center"/>
            <w:hideMark/>
          </w:tcPr>
          <w:p w14:paraId="07FDE89A" w14:textId="77777777" w:rsidR="004337F4" w:rsidRPr="006B4B05" w:rsidRDefault="004337F4" w:rsidP="006B4B05">
            <w:pPr>
              <w:spacing w:after="0" w:line="240" w:lineRule="auto"/>
              <w:rPr>
                <w:rFonts w:ascii="Times New Roman" w:eastAsia="Times New Roman" w:hAnsi="Times New Roman" w:cs="Times New Roman"/>
                <w:b/>
                <w:bCs/>
                <w:color w:val="auto"/>
                <w:sz w:val="18"/>
                <w:szCs w:val="18"/>
              </w:rPr>
            </w:pPr>
            <w:r w:rsidRPr="006B4B05">
              <w:rPr>
                <w:rFonts w:ascii="Times New Roman" w:eastAsia="Times New Roman" w:hAnsi="Times New Roman" w:cs="Times New Roman"/>
                <w:b/>
                <w:bCs/>
                <w:color w:val="auto"/>
                <w:sz w:val="18"/>
                <w:szCs w:val="18"/>
              </w:rPr>
              <w:t>RAZLOG ODSTUPANJA OD PROŠLOGODIŠNJIH PROJEKCIJA:</w:t>
            </w:r>
          </w:p>
        </w:tc>
        <w:tc>
          <w:tcPr>
            <w:tcW w:w="8358" w:type="dxa"/>
            <w:tcBorders>
              <w:top w:val="single" w:sz="4" w:space="0" w:color="000000"/>
              <w:left w:val="single" w:sz="4" w:space="0" w:color="000000"/>
              <w:bottom w:val="single" w:sz="4" w:space="0" w:color="000000"/>
              <w:right w:val="single" w:sz="4" w:space="0" w:color="000000"/>
            </w:tcBorders>
            <w:vAlign w:val="center"/>
            <w:hideMark/>
          </w:tcPr>
          <w:p w14:paraId="32D109F4"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lang w:eastAsia="hr-HR"/>
              </w:rPr>
              <w:t>Povećan broj zaposlenih i povećanje troškova za održavanje zgrade zbog proširenja zgrade.</w:t>
            </w:r>
          </w:p>
        </w:tc>
      </w:tr>
      <w:tr w:rsidR="004337F4" w:rsidRPr="006B4B05" w14:paraId="3E8FEC5B" w14:textId="77777777" w:rsidTr="004337F4">
        <w:trPr>
          <w:trHeight w:val="708"/>
          <w:jc w:val="center"/>
        </w:trPr>
        <w:tc>
          <w:tcPr>
            <w:tcW w:w="2262" w:type="dxa"/>
            <w:tcBorders>
              <w:top w:val="single" w:sz="4" w:space="0" w:color="000000"/>
              <w:left w:val="single" w:sz="4" w:space="0" w:color="000000"/>
              <w:bottom w:val="single" w:sz="4" w:space="0" w:color="000000"/>
              <w:right w:val="nil"/>
            </w:tcBorders>
            <w:vAlign w:val="center"/>
            <w:hideMark/>
          </w:tcPr>
          <w:p w14:paraId="3FDC32A7" w14:textId="77777777" w:rsidR="004337F4" w:rsidRPr="006B4B05" w:rsidRDefault="004337F4" w:rsidP="006B4B05">
            <w:pPr>
              <w:spacing w:after="0" w:line="240" w:lineRule="auto"/>
              <w:rPr>
                <w:rFonts w:ascii="Times New Roman" w:eastAsia="Times New Roman" w:hAnsi="Times New Roman" w:cs="Times New Roman"/>
                <w:b/>
                <w:bCs/>
                <w:color w:val="auto"/>
                <w:sz w:val="18"/>
                <w:szCs w:val="18"/>
              </w:rPr>
            </w:pPr>
            <w:r w:rsidRPr="006B4B05">
              <w:rPr>
                <w:rFonts w:ascii="Times New Roman" w:eastAsia="Times New Roman" w:hAnsi="Times New Roman" w:cs="Times New Roman"/>
                <w:b/>
                <w:bCs/>
                <w:color w:val="auto"/>
                <w:sz w:val="18"/>
                <w:szCs w:val="18"/>
              </w:rPr>
              <w:t>POKAZATELJI USPJEŠNOSTI:</w:t>
            </w:r>
          </w:p>
        </w:tc>
        <w:tc>
          <w:tcPr>
            <w:tcW w:w="8358" w:type="dxa"/>
            <w:tcBorders>
              <w:top w:val="single" w:sz="4" w:space="0" w:color="000000"/>
              <w:left w:val="single" w:sz="4" w:space="0" w:color="000000"/>
              <w:bottom w:val="single" w:sz="4" w:space="0" w:color="000000"/>
              <w:right w:val="single" w:sz="4" w:space="0" w:color="000000"/>
            </w:tcBorders>
            <w:vAlign w:val="center"/>
            <w:hideMark/>
          </w:tcPr>
          <w:tbl>
            <w:tblPr>
              <w:tblW w:w="8220" w:type="dxa"/>
              <w:tblLayout w:type="fixed"/>
              <w:tblLook w:val="04A0" w:firstRow="1" w:lastRow="0" w:firstColumn="1" w:lastColumn="0" w:noHBand="0" w:noVBand="1"/>
            </w:tblPr>
            <w:tblGrid>
              <w:gridCol w:w="1474"/>
              <w:gridCol w:w="1474"/>
              <w:gridCol w:w="850"/>
              <w:gridCol w:w="964"/>
              <w:gridCol w:w="737"/>
              <w:gridCol w:w="907"/>
              <w:gridCol w:w="737"/>
              <w:gridCol w:w="1077"/>
            </w:tblGrid>
            <w:tr w:rsidR="004337F4" w:rsidRPr="006B4B05" w14:paraId="78861C33" w14:textId="77777777" w:rsidTr="00C86E63">
              <w:tc>
                <w:tcPr>
                  <w:tcW w:w="1474" w:type="dxa"/>
                  <w:tcBorders>
                    <w:top w:val="single" w:sz="4" w:space="0" w:color="000000"/>
                    <w:left w:val="single" w:sz="4" w:space="0" w:color="000000"/>
                    <w:bottom w:val="single" w:sz="4" w:space="0" w:color="000000"/>
                    <w:right w:val="nil"/>
                  </w:tcBorders>
                  <w:vAlign w:val="center"/>
                  <w:hideMark/>
                </w:tcPr>
                <w:p w14:paraId="7D9009E7" w14:textId="77777777" w:rsidR="004337F4" w:rsidRPr="006B4B05" w:rsidRDefault="004337F4" w:rsidP="00C86E63">
                  <w:pPr>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Pokazatelj uspješnosti</w:t>
                  </w:r>
                </w:p>
              </w:tc>
              <w:tc>
                <w:tcPr>
                  <w:tcW w:w="1474" w:type="dxa"/>
                  <w:tcBorders>
                    <w:top w:val="single" w:sz="4" w:space="0" w:color="000000"/>
                    <w:left w:val="single" w:sz="4" w:space="0" w:color="000000"/>
                    <w:bottom w:val="single" w:sz="4" w:space="0" w:color="000000"/>
                    <w:right w:val="nil"/>
                  </w:tcBorders>
                  <w:vAlign w:val="center"/>
                  <w:hideMark/>
                </w:tcPr>
                <w:p w14:paraId="19D8EFF0" w14:textId="77777777" w:rsidR="004337F4" w:rsidRPr="006B4B05" w:rsidRDefault="004337F4" w:rsidP="00C86E63">
                  <w:pPr>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327977F8" w14:textId="77777777" w:rsidR="004337F4" w:rsidRPr="006B4B05" w:rsidRDefault="004337F4" w:rsidP="00C86E63">
                  <w:pPr>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Jedinica</w:t>
                  </w:r>
                </w:p>
              </w:tc>
              <w:tc>
                <w:tcPr>
                  <w:tcW w:w="964" w:type="dxa"/>
                  <w:tcBorders>
                    <w:top w:val="single" w:sz="4" w:space="0" w:color="000000"/>
                    <w:left w:val="single" w:sz="4" w:space="0" w:color="000000"/>
                    <w:bottom w:val="single" w:sz="4" w:space="0" w:color="000000"/>
                    <w:right w:val="nil"/>
                  </w:tcBorders>
                  <w:vAlign w:val="center"/>
                  <w:hideMark/>
                </w:tcPr>
                <w:p w14:paraId="78FC3E41" w14:textId="77777777" w:rsidR="004337F4" w:rsidRPr="006B4B05" w:rsidRDefault="004337F4" w:rsidP="00C86E63">
                  <w:pPr>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Polazna vrijednost</w:t>
                  </w:r>
                </w:p>
              </w:tc>
              <w:tc>
                <w:tcPr>
                  <w:tcW w:w="737" w:type="dxa"/>
                  <w:tcBorders>
                    <w:top w:val="single" w:sz="4" w:space="0" w:color="000000"/>
                    <w:left w:val="single" w:sz="4" w:space="0" w:color="000000"/>
                    <w:bottom w:val="single" w:sz="4" w:space="0" w:color="000000"/>
                    <w:right w:val="nil"/>
                  </w:tcBorders>
                  <w:vAlign w:val="center"/>
                  <w:hideMark/>
                </w:tcPr>
                <w:p w14:paraId="7FED49A8" w14:textId="77777777" w:rsidR="004337F4" w:rsidRPr="006B4B05" w:rsidRDefault="004337F4" w:rsidP="00C86E63">
                  <w:pPr>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Izvorni plan</w:t>
                  </w:r>
                </w:p>
              </w:tc>
              <w:tc>
                <w:tcPr>
                  <w:tcW w:w="907" w:type="dxa"/>
                  <w:tcBorders>
                    <w:top w:val="single" w:sz="4" w:space="0" w:color="000000"/>
                    <w:left w:val="single" w:sz="4" w:space="0" w:color="000000"/>
                    <w:bottom w:val="single" w:sz="4" w:space="0" w:color="000000"/>
                    <w:right w:val="nil"/>
                  </w:tcBorders>
                  <w:vAlign w:val="center"/>
                  <w:hideMark/>
                </w:tcPr>
                <w:p w14:paraId="4D2FB096" w14:textId="77777777" w:rsidR="004337F4" w:rsidRPr="006B4B05" w:rsidRDefault="004337F4" w:rsidP="00C86E63">
                  <w:pPr>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Promjena</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39963C64" w14:textId="77777777" w:rsidR="004337F4" w:rsidRPr="006B4B05" w:rsidRDefault="004337F4" w:rsidP="00C86E63">
                  <w:pPr>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Tekući plan</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53979042" w14:textId="77777777" w:rsidR="004337F4" w:rsidRPr="006B4B05" w:rsidRDefault="004337F4" w:rsidP="00C86E63">
                  <w:pPr>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Realizacija 30.06.2021.</w:t>
                  </w:r>
                </w:p>
              </w:tc>
            </w:tr>
            <w:tr w:rsidR="004337F4" w:rsidRPr="006B4B05" w14:paraId="1880A098" w14:textId="77777777" w:rsidTr="00C86E63">
              <w:tc>
                <w:tcPr>
                  <w:tcW w:w="1474" w:type="dxa"/>
                  <w:tcBorders>
                    <w:top w:val="single" w:sz="4" w:space="0" w:color="000000"/>
                    <w:left w:val="single" w:sz="4" w:space="0" w:color="000000"/>
                    <w:bottom w:val="single" w:sz="4" w:space="0" w:color="000000"/>
                    <w:right w:val="nil"/>
                  </w:tcBorders>
                  <w:vAlign w:val="center"/>
                  <w:hideMark/>
                </w:tcPr>
                <w:p w14:paraId="4BF4C3C4"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Izvršavanje poslova iz djelokruga rada, redovito podmirivanje svih financijskih obveza prema zaposlenicima, bankama i ostalima</w:t>
                  </w:r>
                </w:p>
              </w:tc>
              <w:tc>
                <w:tcPr>
                  <w:tcW w:w="1474" w:type="dxa"/>
                  <w:tcBorders>
                    <w:top w:val="single" w:sz="4" w:space="0" w:color="000000"/>
                    <w:left w:val="single" w:sz="4" w:space="0" w:color="000000"/>
                    <w:bottom w:val="single" w:sz="4" w:space="0" w:color="000000"/>
                    <w:right w:val="nil"/>
                  </w:tcBorders>
                  <w:vAlign w:val="center"/>
                  <w:hideMark/>
                </w:tcPr>
                <w:p w14:paraId="08071E22"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Pravovremeno podmirivanje tekućih troškova poslovanja, podmirivanje dospjelih obveza po osnovi glavnica i kamata</w:t>
                  </w:r>
                </w:p>
              </w:tc>
              <w:tc>
                <w:tcPr>
                  <w:tcW w:w="850" w:type="dxa"/>
                  <w:tcBorders>
                    <w:top w:val="single" w:sz="4" w:space="0" w:color="000000"/>
                    <w:left w:val="single" w:sz="4" w:space="0" w:color="000000"/>
                    <w:bottom w:val="single" w:sz="4" w:space="0" w:color="000000"/>
                    <w:right w:val="nil"/>
                  </w:tcBorders>
                  <w:vAlign w:val="center"/>
                  <w:hideMark/>
                </w:tcPr>
                <w:p w14:paraId="141BAF5C" w14:textId="77777777" w:rsidR="004337F4" w:rsidRPr="006B4B05" w:rsidRDefault="004337F4" w:rsidP="00C86E63">
                  <w:pPr>
                    <w:snapToGrid w:val="0"/>
                    <w:spacing w:after="0" w:line="240" w:lineRule="auto"/>
                    <w:jc w:val="center"/>
                    <w:rPr>
                      <w:rFonts w:ascii="Times New Roman" w:eastAsia="Times New Roman" w:hAnsi="Times New Roman" w:cs="Times New Roman"/>
                      <w:color w:val="auto"/>
                      <w:sz w:val="18"/>
                      <w:szCs w:val="18"/>
                    </w:rPr>
                  </w:pPr>
                  <w:r w:rsidRPr="006B4B05">
                    <w:rPr>
                      <w:rFonts w:ascii="Times New Roman" w:hAnsi="Times New Roman" w:cs="Times New Roman"/>
                      <w:color w:val="auto"/>
                      <w:sz w:val="18"/>
                      <w:szCs w:val="18"/>
                    </w:rPr>
                    <w:t>%</w:t>
                  </w:r>
                </w:p>
              </w:tc>
              <w:tc>
                <w:tcPr>
                  <w:tcW w:w="964" w:type="dxa"/>
                  <w:tcBorders>
                    <w:top w:val="single" w:sz="4" w:space="0" w:color="000000"/>
                    <w:left w:val="single" w:sz="4" w:space="0" w:color="000000"/>
                    <w:bottom w:val="single" w:sz="4" w:space="0" w:color="000000"/>
                    <w:right w:val="nil"/>
                  </w:tcBorders>
                  <w:vAlign w:val="center"/>
                  <w:hideMark/>
                </w:tcPr>
                <w:p w14:paraId="052307F6" w14:textId="77777777" w:rsidR="004337F4" w:rsidRPr="006B4B05" w:rsidRDefault="004337F4" w:rsidP="00C86E63">
                  <w:pPr>
                    <w:snapToGrid w:val="0"/>
                    <w:spacing w:after="0" w:line="240" w:lineRule="auto"/>
                    <w:jc w:val="center"/>
                    <w:rPr>
                      <w:rFonts w:ascii="Times New Roman" w:eastAsia="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737" w:type="dxa"/>
                  <w:tcBorders>
                    <w:top w:val="single" w:sz="4" w:space="0" w:color="000000"/>
                    <w:left w:val="single" w:sz="4" w:space="0" w:color="000000"/>
                    <w:bottom w:val="single" w:sz="4" w:space="0" w:color="000000"/>
                    <w:right w:val="nil"/>
                  </w:tcBorders>
                  <w:vAlign w:val="center"/>
                  <w:hideMark/>
                </w:tcPr>
                <w:p w14:paraId="2BF509F0" w14:textId="77777777" w:rsidR="004337F4" w:rsidRPr="006B4B05" w:rsidRDefault="004337F4" w:rsidP="00C86E63">
                  <w:pPr>
                    <w:snapToGrid w:val="0"/>
                    <w:spacing w:after="0" w:line="240" w:lineRule="auto"/>
                    <w:jc w:val="center"/>
                    <w:rPr>
                      <w:rFonts w:ascii="Times New Roman" w:eastAsia="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907" w:type="dxa"/>
                  <w:tcBorders>
                    <w:top w:val="single" w:sz="4" w:space="0" w:color="000000"/>
                    <w:left w:val="single" w:sz="4" w:space="0" w:color="000000"/>
                    <w:bottom w:val="single" w:sz="4" w:space="0" w:color="000000"/>
                    <w:right w:val="nil"/>
                  </w:tcBorders>
                  <w:vAlign w:val="center"/>
                  <w:hideMark/>
                </w:tcPr>
                <w:p w14:paraId="728AFE0C" w14:textId="77777777" w:rsidR="004337F4" w:rsidRPr="006B4B05" w:rsidRDefault="004337F4" w:rsidP="00C86E63">
                  <w:pPr>
                    <w:snapToGrid w:val="0"/>
                    <w:spacing w:after="0" w:line="240" w:lineRule="auto"/>
                    <w:jc w:val="center"/>
                    <w:rPr>
                      <w:rFonts w:ascii="Times New Roman" w:eastAsia="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59410599" w14:textId="77777777" w:rsidR="004337F4" w:rsidRPr="006B4B05" w:rsidRDefault="004337F4" w:rsidP="00C86E63">
                  <w:pPr>
                    <w:snapToGrid w:val="0"/>
                    <w:spacing w:after="0" w:line="240" w:lineRule="auto"/>
                    <w:jc w:val="center"/>
                    <w:rPr>
                      <w:rFonts w:ascii="Times New Roman" w:eastAsia="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2E80A682"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43,7</w:t>
                  </w:r>
                </w:p>
              </w:tc>
            </w:tr>
            <w:tr w:rsidR="004337F4" w:rsidRPr="006B4B05" w14:paraId="7DE89028" w14:textId="77777777" w:rsidTr="00C86E63">
              <w:tc>
                <w:tcPr>
                  <w:tcW w:w="1474" w:type="dxa"/>
                  <w:tcBorders>
                    <w:top w:val="single" w:sz="4" w:space="0" w:color="000000"/>
                    <w:left w:val="single" w:sz="4" w:space="0" w:color="000000"/>
                    <w:bottom w:val="single" w:sz="4" w:space="0" w:color="000000"/>
                    <w:right w:val="nil"/>
                  </w:tcBorders>
                  <w:hideMark/>
                </w:tcPr>
                <w:p w14:paraId="199DB91E"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Broj nabavljenih računala i prateće opreme</w:t>
                  </w:r>
                </w:p>
              </w:tc>
              <w:tc>
                <w:tcPr>
                  <w:tcW w:w="1474" w:type="dxa"/>
                  <w:tcBorders>
                    <w:top w:val="single" w:sz="4" w:space="0" w:color="000000"/>
                    <w:left w:val="single" w:sz="4" w:space="0" w:color="000000"/>
                    <w:bottom w:val="single" w:sz="4" w:space="0" w:color="000000"/>
                    <w:right w:val="nil"/>
                  </w:tcBorders>
                  <w:hideMark/>
                </w:tcPr>
                <w:p w14:paraId="52D37BD4" w14:textId="45C9AEB2"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Povećati broj nabavljenih računala i prateće opreme</w:t>
                  </w:r>
                </w:p>
              </w:tc>
              <w:tc>
                <w:tcPr>
                  <w:tcW w:w="850" w:type="dxa"/>
                  <w:tcBorders>
                    <w:top w:val="single" w:sz="4" w:space="0" w:color="000000"/>
                    <w:left w:val="single" w:sz="4" w:space="0" w:color="000000"/>
                    <w:bottom w:val="single" w:sz="4" w:space="0" w:color="000000"/>
                    <w:right w:val="nil"/>
                  </w:tcBorders>
                  <w:vAlign w:val="center"/>
                  <w:hideMark/>
                </w:tcPr>
                <w:p w14:paraId="16425C3E" w14:textId="77777777" w:rsidR="004337F4" w:rsidRPr="006B4B05" w:rsidRDefault="004337F4" w:rsidP="00C86E63">
                  <w:pPr>
                    <w:snapToGrid w:val="0"/>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right w:val="nil"/>
                  </w:tcBorders>
                  <w:vAlign w:val="center"/>
                  <w:hideMark/>
                </w:tcPr>
                <w:p w14:paraId="0AD98367" w14:textId="77777777" w:rsidR="004337F4" w:rsidRPr="006B4B05" w:rsidRDefault="004337F4" w:rsidP="00C86E63">
                  <w:pPr>
                    <w:snapToGrid w:val="0"/>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2</w:t>
                  </w:r>
                </w:p>
              </w:tc>
              <w:tc>
                <w:tcPr>
                  <w:tcW w:w="737" w:type="dxa"/>
                  <w:tcBorders>
                    <w:top w:val="single" w:sz="4" w:space="0" w:color="000000"/>
                    <w:left w:val="single" w:sz="4" w:space="0" w:color="000000"/>
                    <w:bottom w:val="single" w:sz="4" w:space="0" w:color="000000"/>
                    <w:right w:val="nil"/>
                  </w:tcBorders>
                  <w:vAlign w:val="center"/>
                  <w:hideMark/>
                </w:tcPr>
                <w:p w14:paraId="5592C7D4" w14:textId="77777777" w:rsidR="004337F4" w:rsidRPr="006B4B05" w:rsidRDefault="004337F4" w:rsidP="00C86E63">
                  <w:pPr>
                    <w:snapToGrid w:val="0"/>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5</w:t>
                  </w:r>
                </w:p>
              </w:tc>
              <w:tc>
                <w:tcPr>
                  <w:tcW w:w="907" w:type="dxa"/>
                  <w:tcBorders>
                    <w:top w:val="single" w:sz="4" w:space="0" w:color="000000"/>
                    <w:left w:val="single" w:sz="4" w:space="0" w:color="000000"/>
                    <w:bottom w:val="single" w:sz="4" w:space="0" w:color="000000"/>
                    <w:right w:val="nil"/>
                  </w:tcBorders>
                  <w:vAlign w:val="center"/>
                  <w:hideMark/>
                </w:tcPr>
                <w:p w14:paraId="7B08FFCE" w14:textId="77777777" w:rsidR="004337F4" w:rsidRPr="006B4B05" w:rsidRDefault="004337F4" w:rsidP="00C86E63">
                  <w:pPr>
                    <w:snapToGrid w:val="0"/>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234A8257" w14:textId="77777777" w:rsidR="004337F4" w:rsidRPr="006B4B05" w:rsidRDefault="004337F4" w:rsidP="00C86E63">
                  <w:pPr>
                    <w:snapToGrid w:val="0"/>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5</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7C770ADC" w14:textId="1078BC0B" w:rsidR="004337F4" w:rsidRPr="006B4B05" w:rsidRDefault="009F730F" w:rsidP="00C86E63">
                  <w:pPr>
                    <w:snapToGrid w:val="0"/>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2</w:t>
                  </w:r>
                </w:p>
              </w:tc>
            </w:tr>
          </w:tbl>
          <w:p w14:paraId="5DEF40A5" w14:textId="77777777" w:rsidR="004337F4" w:rsidRPr="006B4B05" w:rsidRDefault="004337F4" w:rsidP="006B4B05">
            <w:pPr>
              <w:spacing w:after="0" w:line="240" w:lineRule="auto"/>
              <w:rPr>
                <w:rFonts w:ascii="Times New Roman" w:eastAsia="Times New Roman" w:hAnsi="Times New Roman" w:cs="Times New Roman"/>
                <w:color w:val="auto"/>
                <w:sz w:val="18"/>
                <w:szCs w:val="18"/>
              </w:rPr>
            </w:pPr>
          </w:p>
        </w:tc>
        <w:bookmarkEnd w:id="4"/>
      </w:tr>
      <w:tr w:rsidR="004337F4" w:rsidRPr="006B4B05" w14:paraId="140F6104" w14:textId="77777777" w:rsidTr="004337F4">
        <w:trPr>
          <w:trHeight w:val="288"/>
          <w:jc w:val="center"/>
        </w:trPr>
        <w:tc>
          <w:tcPr>
            <w:tcW w:w="2262" w:type="dxa"/>
            <w:tcBorders>
              <w:top w:val="single" w:sz="4" w:space="0" w:color="000000"/>
              <w:left w:val="single" w:sz="4" w:space="0" w:color="000000"/>
              <w:bottom w:val="single" w:sz="4" w:space="0" w:color="000000"/>
              <w:right w:val="nil"/>
            </w:tcBorders>
            <w:vAlign w:val="center"/>
            <w:hideMark/>
          </w:tcPr>
          <w:p w14:paraId="326B46E9" w14:textId="77777777" w:rsidR="004337F4" w:rsidRPr="006B4B05" w:rsidRDefault="004337F4" w:rsidP="006B4B05">
            <w:pPr>
              <w:spacing w:after="0" w:line="240" w:lineRule="auto"/>
              <w:rPr>
                <w:rFonts w:ascii="Times New Roman" w:eastAsia="Times New Roman" w:hAnsi="Times New Roman" w:cs="Times New Roman"/>
                <w:b/>
                <w:bCs/>
                <w:color w:val="auto"/>
                <w:sz w:val="18"/>
                <w:szCs w:val="18"/>
              </w:rPr>
            </w:pPr>
            <w:r w:rsidRPr="006B4B05">
              <w:rPr>
                <w:rFonts w:ascii="Times New Roman" w:eastAsia="Times New Roman" w:hAnsi="Times New Roman" w:cs="Times New Roman"/>
                <w:b/>
                <w:bCs/>
                <w:color w:val="auto"/>
                <w:sz w:val="18"/>
                <w:szCs w:val="18"/>
              </w:rPr>
              <w:t>ŠIFRA I NAZIV PROGRAMA:</w:t>
            </w:r>
          </w:p>
        </w:tc>
        <w:tc>
          <w:tcPr>
            <w:tcW w:w="8358" w:type="dxa"/>
            <w:tcBorders>
              <w:top w:val="single" w:sz="4" w:space="0" w:color="000000"/>
              <w:left w:val="single" w:sz="4" w:space="0" w:color="000000"/>
              <w:bottom w:val="single" w:sz="4" w:space="0" w:color="000000"/>
              <w:right w:val="single" w:sz="4" w:space="0" w:color="000000"/>
            </w:tcBorders>
            <w:vAlign w:val="center"/>
            <w:hideMark/>
          </w:tcPr>
          <w:p w14:paraId="588C290B"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3002 KNJIŽNIČNA DJELATNOST</w:t>
            </w:r>
          </w:p>
        </w:tc>
      </w:tr>
      <w:tr w:rsidR="004337F4" w:rsidRPr="006B4B05" w14:paraId="762CD396" w14:textId="77777777" w:rsidTr="004337F4">
        <w:trPr>
          <w:trHeight w:val="835"/>
          <w:jc w:val="center"/>
        </w:trPr>
        <w:tc>
          <w:tcPr>
            <w:tcW w:w="2262" w:type="dxa"/>
            <w:tcBorders>
              <w:top w:val="single" w:sz="4" w:space="0" w:color="000000"/>
              <w:left w:val="single" w:sz="4" w:space="0" w:color="000000"/>
              <w:bottom w:val="single" w:sz="4" w:space="0" w:color="000000"/>
              <w:right w:val="nil"/>
            </w:tcBorders>
            <w:vAlign w:val="center"/>
            <w:hideMark/>
          </w:tcPr>
          <w:p w14:paraId="2D099E03" w14:textId="77777777" w:rsidR="004337F4" w:rsidRPr="006B4B05" w:rsidRDefault="004337F4" w:rsidP="006B4B05">
            <w:pPr>
              <w:spacing w:after="0" w:line="240" w:lineRule="auto"/>
              <w:rPr>
                <w:rFonts w:ascii="Times New Roman" w:eastAsia="Times New Roman" w:hAnsi="Times New Roman" w:cs="Times New Roman"/>
                <w:b/>
                <w:bCs/>
                <w:color w:val="auto"/>
                <w:sz w:val="18"/>
                <w:szCs w:val="18"/>
              </w:rPr>
            </w:pPr>
            <w:r w:rsidRPr="006B4B05">
              <w:rPr>
                <w:rFonts w:ascii="Times New Roman" w:eastAsia="Times New Roman" w:hAnsi="Times New Roman" w:cs="Times New Roman"/>
                <w:b/>
                <w:bCs/>
                <w:color w:val="auto"/>
                <w:sz w:val="18"/>
                <w:szCs w:val="18"/>
              </w:rPr>
              <w:t>OPĆI I POSEBNI CILJEVI:</w:t>
            </w:r>
          </w:p>
        </w:tc>
        <w:tc>
          <w:tcPr>
            <w:tcW w:w="8358" w:type="dxa"/>
            <w:tcBorders>
              <w:top w:val="single" w:sz="4" w:space="0" w:color="000000"/>
              <w:left w:val="single" w:sz="4" w:space="0" w:color="000000"/>
              <w:bottom w:val="single" w:sz="4" w:space="0" w:color="000000"/>
              <w:right w:val="single" w:sz="4" w:space="0" w:color="000000"/>
            </w:tcBorders>
            <w:vAlign w:val="center"/>
            <w:hideMark/>
          </w:tcPr>
          <w:p w14:paraId="64FF9E79" w14:textId="5E997BFA"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Ovim Programom se osiguravaju sredstva za kulturno- informativno-edukativni program Gradske knjižnice Požega koji pripremaju knjižničari u suradnji s vanjskim suradnicima tijekom jedne godine.</w:t>
            </w:r>
          </w:p>
          <w:p w14:paraId="3D6F6970"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Ciljevi ovog programa su: osigurati korisnicima i građanima kvalitetan kulturni, informativni i edukativni program tijekom godine te povećati broj korisnika knjižnice</w:t>
            </w:r>
          </w:p>
        </w:tc>
      </w:tr>
      <w:tr w:rsidR="004337F4" w:rsidRPr="006B4B05" w14:paraId="17B63534" w14:textId="77777777" w:rsidTr="004337F4">
        <w:trPr>
          <w:trHeight w:val="563"/>
          <w:jc w:val="center"/>
        </w:trPr>
        <w:tc>
          <w:tcPr>
            <w:tcW w:w="2262" w:type="dxa"/>
            <w:tcBorders>
              <w:top w:val="single" w:sz="4" w:space="0" w:color="000000"/>
              <w:left w:val="single" w:sz="4" w:space="0" w:color="000000"/>
              <w:bottom w:val="single" w:sz="4" w:space="0" w:color="000000"/>
              <w:right w:val="nil"/>
            </w:tcBorders>
            <w:vAlign w:val="center"/>
            <w:hideMark/>
          </w:tcPr>
          <w:p w14:paraId="30BE22E5" w14:textId="77777777" w:rsidR="004337F4" w:rsidRPr="006B4B05" w:rsidRDefault="004337F4" w:rsidP="006B4B05">
            <w:pPr>
              <w:spacing w:after="0" w:line="240" w:lineRule="auto"/>
              <w:rPr>
                <w:rFonts w:ascii="Times New Roman" w:eastAsia="Times New Roman" w:hAnsi="Times New Roman" w:cs="Times New Roman"/>
                <w:b/>
                <w:bCs/>
                <w:color w:val="auto"/>
                <w:sz w:val="18"/>
                <w:szCs w:val="18"/>
              </w:rPr>
            </w:pPr>
            <w:r w:rsidRPr="006B4B05">
              <w:rPr>
                <w:rFonts w:ascii="Times New Roman" w:eastAsia="Times New Roman" w:hAnsi="Times New Roman" w:cs="Times New Roman"/>
                <w:b/>
                <w:bCs/>
                <w:color w:val="auto"/>
                <w:sz w:val="18"/>
                <w:szCs w:val="18"/>
              </w:rPr>
              <w:t>ZAKONSKA OSNOVA ZA UVOĐENJE PROGRAMA:</w:t>
            </w:r>
          </w:p>
        </w:tc>
        <w:tc>
          <w:tcPr>
            <w:tcW w:w="8358" w:type="dxa"/>
            <w:tcBorders>
              <w:top w:val="single" w:sz="4" w:space="0" w:color="000000"/>
              <w:left w:val="single" w:sz="4" w:space="0" w:color="000000"/>
              <w:bottom w:val="single" w:sz="4" w:space="0" w:color="000000"/>
              <w:right w:val="single" w:sz="4" w:space="0" w:color="000000"/>
            </w:tcBorders>
            <w:vAlign w:val="center"/>
            <w:hideMark/>
          </w:tcPr>
          <w:p w14:paraId="094D7958"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Zakon o ustanovama (NN 76/93, 29/97, 47/99, 35/08, 127/19)</w:t>
            </w:r>
          </w:p>
          <w:p w14:paraId="7C34E9C0"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Zakon o knjižnicama i knjižničnoj djelatnosti (NN 17/19, 98/19)</w:t>
            </w:r>
          </w:p>
          <w:p w14:paraId="14F86137"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Statut Gradske knjižnice Požega</w:t>
            </w:r>
          </w:p>
        </w:tc>
      </w:tr>
      <w:tr w:rsidR="004337F4" w:rsidRPr="006B4B05" w14:paraId="104ABE23" w14:textId="77777777" w:rsidTr="004337F4">
        <w:trPr>
          <w:trHeight w:val="1211"/>
          <w:jc w:val="center"/>
        </w:trPr>
        <w:tc>
          <w:tcPr>
            <w:tcW w:w="2262" w:type="dxa"/>
            <w:tcBorders>
              <w:top w:val="single" w:sz="4" w:space="0" w:color="000000"/>
              <w:left w:val="single" w:sz="4" w:space="0" w:color="000000"/>
              <w:bottom w:val="single" w:sz="4" w:space="0" w:color="000000"/>
              <w:right w:val="nil"/>
            </w:tcBorders>
            <w:vAlign w:val="center"/>
            <w:hideMark/>
          </w:tcPr>
          <w:p w14:paraId="4423C489" w14:textId="77777777" w:rsidR="004337F4" w:rsidRPr="006B4B05" w:rsidRDefault="004337F4" w:rsidP="006B4B05">
            <w:pPr>
              <w:spacing w:after="0" w:line="240" w:lineRule="auto"/>
              <w:rPr>
                <w:rFonts w:ascii="Times New Roman" w:eastAsia="Times New Roman" w:hAnsi="Times New Roman" w:cs="Times New Roman"/>
                <w:b/>
                <w:bCs/>
                <w:color w:val="auto"/>
                <w:sz w:val="18"/>
                <w:szCs w:val="18"/>
              </w:rPr>
            </w:pPr>
            <w:r w:rsidRPr="006B4B05">
              <w:rPr>
                <w:rFonts w:ascii="Times New Roman" w:eastAsia="Times New Roman" w:hAnsi="Times New Roman" w:cs="Times New Roman"/>
                <w:b/>
                <w:bCs/>
                <w:color w:val="auto"/>
                <w:sz w:val="18"/>
                <w:szCs w:val="18"/>
              </w:rPr>
              <w:t>ISHODIŠTE I POKAZATELJI NA KOJIMA SE ZASNIVAJU IZRAČUNI I OCJENE POTREBNIH SREDSTAVA:</w:t>
            </w:r>
          </w:p>
        </w:tc>
        <w:tc>
          <w:tcPr>
            <w:tcW w:w="8358" w:type="dxa"/>
            <w:tcBorders>
              <w:top w:val="single" w:sz="4" w:space="0" w:color="000000"/>
              <w:left w:val="single" w:sz="4" w:space="0" w:color="000000"/>
              <w:bottom w:val="single" w:sz="4" w:space="0" w:color="000000"/>
              <w:right w:val="single" w:sz="4" w:space="0" w:color="000000"/>
            </w:tcBorders>
            <w:vAlign w:val="center"/>
            <w:hideMark/>
          </w:tcPr>
          <w:p w14:paraId="2B37A1E6"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Ishodište i pokazatelji na kojima se zasnivaju izračuni i ocjene potrebitih sredstava su Proračun Gradske knjižnice Požega za 2021. godinu i stvarni troškovi iz prethodnih godina.</w:t>
            </w:r>
          </w:p>
        </w:tc>
      </w:tr>
      <w:tr w:rsidR="004337F4" w:rsidRPr="006B4B05" w14:paraId="4B5DA8F9" w14:textId="77777777" w:rsidTr="00C86E63">
        <w:trPr>
          <w:trHeight w:val="411"/>
          <w:jc w:val="center"/>
        </w:trPr>
        <w:tc>
          <w:tcPr>
            <w:tcW w:w="2262" w:type="dxa"/>
            <w:tcBorders>
              <w:top w:val="single" w:sz="4" w:space="0" w:color="000000"/>
              <w:left w:val="single" w:sz="4" w:space="0" w:color="000000"/>
              <w:bottom w:val="single" w:sz="4" w:space="0" w:color="000000"/>
              <w:right w:val="nil"/>
            </w:tcBorders>
            <w:vAlign w:val="center"/>
            <w:hideMark/>
          </w:tcPr>
          <w:p w14:paraId="1E6D066E" w14:textId="77777777" w:rsidR="004337F4" w:rsidRPr="006B4B05" w:rsidRDefault="004337F4" w:rsidP="006B4B05">
            <w:pPr>
              <w:spacing w:after="0" w:line="240" w:lineRule="auto"/>
              <w:rPr>
                <w:rFonts w:ascii="Times New Roman" w:eastAsia="Times New Roman" w:hAnsi="Times New Roman" w:cs="Times New Roman"/>
                <w:b/>
                <w:bCs/>
                <w:color w:val="auto"/>
                <w:sz w:val="18"/>
                <w:szCs w:val="18"/>
              </w:rPr>
            </w:pPr>
            <w:bookmarkStart w:id="5" w:name="_Hlk76982676"/>
            <w:r w:rsidRPr="006B4B05">
              <w:rPr>
                <w:rFonts w:ascii="Times New Roman" w:eastAsia="Times New Roman" w:hAnsi="Times New Roman" w:cs="Times New Roman"/>
                <w:b/>
                <w:bCs/>
                <w:color w:val="auto"/>
                <w:sz w:val="18"/>
                <w:szCs w:val="18"/>
              </w:rPr>
              <w:t>NAČIN I SREDSTVA ZA REALIZACIJU PROGRAMA:</w:t>
            </w:r>
          </w:p>
        </w:tc>
        <w:tc>
          <w:tcPr>
            <w:tcW w:w="8358" w:type="dxa"/>
            <w:tcBorders>
              <w:top w:val="single" w:sz="4" w:space="0" w:color="000000"/>
              <w:left w:val="single" w:sz="4" w:space="0" w:color="000000"/>
              <w:bottom w:val="single" w:sz="4" w:space="0" w:color="000000"/>
              <w:right w:val="single" w:sz="4" w:space="0" w:color="000000"/>
            </w:tcBorders>
            <w:vAlign w:val="center"/>
            <w:hideMark/>
          </w:tcPr>
          <w:tbl>
            <w:tblPr>
              <w:tblW w:w="8280" w:type="dxa"/>
              <w:tblLayout w:type="fixed"/>
              <w:tblLook w:val="04A0" w:firstRow="1" w:lastRow="0" w:firstColumn="1" w:lastColumn="0" w:noHBand="0" w:noVBand="1"/>
            </w:tblPr>
            <w:tblGrid>
              <w:gridCol w:w="568"/>
              <w:gridCol w:w="2722"/>
              <w:gridCol w:w="1191"/>
              <w:gridCol w:w="1247"/>
              <w:gridCol w:w="1191"/>
              <w:gridCol w:w="1361"/>
            </w:tblGrid>
            <w:tr w:rsidR="004337F4" w:rsidRPr="006B4B05" w14:paraId="2099FFE4" w14:textId="77777777" w:rsidTr="00C86E63">
              <w:trPr>
                <w:trHeight w:val="230"/>
              </w:trPr>
              <w:tc>
                <w:tcPr>
                  <w:tcW w:w="567" w:type="dxa"/>
                  <w:tcBorders>
                    <w:top w:val="single" w:sz="4" w:space="0" w:color="000000"/>
                    <w:left w:val="single" w:sz="4" w:space="0" w:color="000000"/>
                    <w:bottom w:val="single" w:sz="4" w:space="0" w:color="000000"/>
                    <w:right w:val="nil"/>
                  </w:tcBorders>
                  <w:vAlign w:val="center"/>
                  <w:hideMark/>
                </w:tcPr>
                <w:p w14:paraId="579C68E6" w14:textId="77777777" w:rsidR="004337F4" w:rsidRPr="006B4B05" w:rsidRDefault="004337F4" w:rsidP="00C86E63">
                  <w:pPr>
                    <w:spacing w:after="0" w:line="240" w:lineRule="auto"/>
                    <w:jc w:val="center"/>
                    <w:rPr>
                      <w:rFonts w:ascii="Times New Roman" w:eastAsia="Times New Roman" w:hAnsi="Times New Roman" w:cs="Times New Roman"/>
                      <w:b/>
                      <w:bCs/>
                      <w:color w:val="auto"/>
                      <w:sz w:val="18"/>
                      <w:szCs w:val="18"/>
                    </w:rPr>
                  </w:pPr>
                  <w:bookmarkStart w:id="6" w:name="_Hlk76982707"/>
                  <w:proofErr w:type="spellStart"/>
                  <w:r w:rsidRPr="006B4B05">
                    <w:rPr>
                      <w:rFonts w:ascii="Times New Roman" w:eastAsia="Times New Roman" w:hAnsi="Times New Roman" w:cs="Times New Roman"/>
                      <w:b/>
                      <w:bCs/>
                      <w:color w:val="auto"/>
                      <w:sz w:val="18"/>
                      <w:szCs w:val="18"/>
                    </w:rPr>
                    <w:t>R.b</w:t>
                  </w:r>
                  <w:proofErr w:type="spellEnd"/>
                  <w:r w:rsidRPr="006B4B05">
                    <w:rPr>
                      <w:rFonts w:ascii="Times New Roman" w:eastAsia="Times New Roman" w:hAnsi="Times New Roman" w:cs="Times New Roman"/>
                      <w:b/>
                      <w:bCs/>
                      <w:color w:val="auto"/>
                      <w:sz w:val="18"/>
                      <w:szCs w:val="18"/>
                    </w:rPr>
                    <w:t>.</w:t>
                  </w:r>
                </w:p>
              </w:tc>
              <w:tc>
                <w:tcPr>
                  <w:tcW w:w="2721" w:type="dxa"/>
                  <w:tcBorders>
                    <w:top w:val="single" w:sz="4" w:space="0" w:color="000000"/>
                    <w:left w:val="single" w:sz="4" w:space="0" w:color="000000"/>
                    <w:bottom w:val="single" w:sz="4" w:space="0" w:color="000000"/>
                    <w:right w:val="nil"/>
                  </w:tcBorders>
                  <w:vAlign w:val="center"/>
                  <w:hideMark/>
                </w:tcPr>
                <w:p w14:paraId="26712F93" w14:textId="77777777" w:rsidR="004337F4" w:rsidRPr="006B4B05" w:rsidRDefault="004337F4" w:rsidP="00C86E63">
                  <w:pPr>
                    <w:spacing w:after="0" w:line="240" w:lineRule="auto"/>
                    <w:jc w:val="center"/>
                    <w:rPr>
                      <w:rFonts w:ascii="Times New Roman" w:eastAsia="Times New Roman" w:hAnsi="Times New Roman" w:cs="Times New Roman"/>
                      <w:b/>
                      <w:bCs/>
                      <w:color w:val="auto"/>
                      <w:sz w:val="18"/>
                      <w:szCs w:val="18"/>
                    </w:rPr>
                  </w:pPr>
                  <w:r w:rsidRPr="006B4B05">
                    <w:rPr>
                      <w:rFonts w:ascii="Times New Roman" w:eastAsia="Times New Roman" w:hAnsi="Times New Roman" w:cs="Times New Roman"/>
                      <w:b/>
                      <w:bCs/>
                      <w:color w:val="auto"/>
                      <w:sz w:val="18"/>
                      <w:szCs w:val="18"/>
                    </w:rPr>
                    <w:t>Naziv aktivnosti/projekta</w:t>
                  </w:r>
                </w:p>
              </w:tc>
              <w:tc>
                <w:tcPr>
                  <w:tcW w:w="1191" w:type="dxa"/>
                  <w:tcBorders>
                    <w:top w:val="single" w:sz="4" w:space="0" w:color="000000"/>
                    <w:left w:val="single" w:sz="4" w:space="0" w:color="000000"/>
                    <w:bottom w:val="single" w:sz="4" w:space="0" w:color="000000"/>
                    <w:right w:val="nil"/>
                  </w:tcBorders>
                  <w:vAlign w:val="center"/>
                  <w:hideMark/>
                </w:tcPr>
                <w:p w14:paraId="5F3AE315" w14:textId="77777777" w:rsidR="004337F4" w:rsidRPr="006B4B05" w:rsidRDefault="004337F4" w:rsidP="00C86E63">
                  <w:pPr>
                    <w:spacing w:after="0" w:line="240" w:lineRule="auto"/>
                    <w:jc w:val="center"/>
                    <w:rPr>
                      <w:rFonts w:ascii="Times New Roman" w:eastAsia="Times New Roman" w:hAnsi="Times New Roman" w:cs="Times New Roman"/>
                      <w:b/>
                      <w:bCs/>
                      <w:color w:val="auto"/>
                      <w:sz w:val="18"/>
                      <w:szCs w:val="18"/>
                    </w:rPr>
                  </w:pPr>
                  <w:r w:rsidRPr="006B4B05">
                    <w:rPr>
                      <w:rFonts w:ascii="Times New Roman" w:eastAsia="Times New Roman" w:hAnsi="Times New Roman" w:cs="Times New Roman"/>
                      <w:b/>
                      <w:bCs/>
                      <w:color w:val="auto"/>
                      <w:sz w:val="18"/>
                      <w:szCs w:val="18"/>
                    </w:rPr>
                    <w:t>TEKUĆI PLAN</w:t>
                  </w:r>
                </w:p>
              </w:tc>
              <w:tc>
                <w:tcPr>
                  <w:tcW w:w="1247" w:type="dxa"/>
                  <w:tcBorders>
                    <w:top w:val="single" w:sz="4" w:space="0" w:color="000000"/>
                    <w:left w:val="single" w:sz="4" w:space="0" w:color="000000"/>
                    <w:bottom w:val="single" w:sz="4" w:space="0" w:color="000000"/>
                    <w:right w:val="nil"/>
                  </w:tcBorders>
                  <w:vAlign w:val="center"/>
                  <w:hideMark/>
                </w:tcPr>
                <w:p w14:paraId="71267DCF" w14:textId="77777777" w:rsidR="004337F4" w:rsidRPr="006B4B05" w:rsidRDefault="004337F4" w:rsidP="00C86E63">
                  <w:pPr>
                    <w:spacing w:after="0" w:line="240" w:lineRule="auto"/>
                    <w:jc w:val="center"/>
                    <w:rPr>
                      <w:rFonts w:ascii="Times New Roman" w:eastAsia="Times New Roman" w:hAnsi="Times New Roman" w:cs="Times New Roman"/>
                      <w:b/>
                      <w:bCs/>
                      <w:color w:val="auto"/>
                      <w:sz w:val="18"/>
                      <w:szCs w:val="18"/>
                    </w:rPr>
                  </w:pPr>
                  <w:r w:rsidRPr="006B4B05">
                    <w:rPr>
                      <w:rFonts w:ascii="Times New Roman" w:eastAsia="Times New Roman" w:hAnsi="Times New Roman" w:cs="Times New Roman"/>
                      <w:b/>
                      <w:bCs/>
                      <w:color w:val="auto"/>
                      <w:sz w:val="18"/>
                      <w:szCs w:val="18"/>
                    </w:rPr>
                    <w:t>PROMJENA</w:t>
                  </w:r>
                </w:p>
              </w:tc>
              <w:tc>
                <w:tcPr>
                  <w:tcW w:w="1191" w:type="dxa"/>
                  <w:tcBorders>
                    <w:top w:val="single" w:sz="4" w:space="0" w:color="000000"/>
                    <w:left w:val="single" w:sz="4" w:space="0" w:color="000000"/>
                    <w:bottom w:val="single" w:sz="4" w:space="0" w:color="000000"/>
                    <w:right w:val="single" w:sz="4" w:space="0" w:color="000000"/>
                  </w:tcBorders>
                  <w:vAlign w:val="center"/>
                  <w:hideMark/>
                </w:tcPr>
                <w:p w14:paraId="6CB55E97" w14:textId="77777777" w:rsidR="004337F4" w:rsidRPr="006B4B05" w:rsidRDefault="004337F4" w:rsidP="00C86E63">
                  <w:pPr>
                    <w:spacing w:after="0" w:line="240" w:lineRule="auto"/>
                    <w:jc w:val="center"/>
                    <w:rPr>
                      <w:rFonts w:ascii="Times New Roman" w:eastAsia="Times New Roman" w:hAnsi="Times New Roman" w:cs="Times New Roman"/>
                      <w:b/>
                      <w:bCs/>
                      <w:color w:val="auto"/>
                      <w:sz w:val="18"/>
                      <w:szCs w:val="18"/>
                    </w:rPr>
                  </w:pPr>
                  <w:r w:rsidRPr="006B4B05">
                    <w:rPr>
                      <w:rFonts w:ascii="Times New Roman" w:eastAsia="Times New Roman" w:hAnsi="Times New Roman" w:cs="Times New Roman"/>
                      <w:b/>
                      <w:bCs/>
                      <w:color w:val="auto"/>
                      <w:sz w:val="18"/>
                      <w:szCs w:val="18"/>
                    </w:rPr>
                    <w:t>IZVORNI PLAN</w:t>
                  </w:r>
                </w:p>
              </w:tc>
              <w:tc>
                <w:tcPr>
                  <w:tcW w:w="1361" w:type="dxa"/>
                  <w:tcBorders>
                    <w:top w:val="single" w:sz="4" w:space="0" w:color="000000"/>
                    <w:left w:val="single" w:sz="4" w:space="0" w:color="000000"/>
                    <w:bottom w:val="single" w:sz="4" w:space="0" w:color="000000"/>
                    <w:right w:val="single" w:sz="4" w:space="0" w:color="000000"/>
                  </w:tcBorders>
                  <w:vAlign w:val="center"/>
                  <w:hideMark/>
                </w:tcPr>
                <w:p w14:paraId="04FAB262" w14:textId="77777777" w:rsidR="004337F4" w:rsidRPr="00C86E63" w:rsidRDefault="004337F4" w:rsidP="00C86E63">
                  <w:pPr>
                    <w:spacing w:after="0" w:line="240" w:lineRule="auto"/>
                    <w:jc w:val="center"/>
                    <w:rPr>
                      <w:rFonts w:ascii="Times New Roman" w:eastAsia="Times New Roman" w:hAnsi="Times New Roman" w:cs="Times New Roman"/>
                      <w:b/>
                      <w:bCs/>
                      <w:color w:val="auto"/>
                      <w:sz w:val="16"/>
                      <w:szCs w:val="16"/>
                    </w:rPr>
                  </w:pPr>
                  <w:r w:rsidRPr="00C86E63">
                    <w:rPr>
                      <w:rFonts w:ascii="Times New Roman" w:eastAsia="Times New Roman" w:hAnsi="Times New Roman" w:cs="Times New Roman"/>
                      <w:b/>
                      <w:bCs/>
                      <w:color w:val="auto"/>
                      <w:sz w:val="16"/>
                      <w:szCs w:val="16"/>
                    </w:rPr>
                    <w:t>REALIZACIJA 30.06.2021.</w:t>
                  </w:r>
                </w:p>
              </w:tc>
            </w:tr>
            <w:tr w:rsidR="004337F4" w:rsidRPr="006B4B05" w14:paraId="33D58995" w14:textId="77777777" w:rsidTr="00C86E63">
              <w:trPr>
                <w:trHeight w:val="230"/>
              </w:trPr>
              <w:tc>
                <w:tcPr>
                  <w:tcW w:w="567" w:type="dxa"/>
                  <w:tcBorders>
                    <w:top w:val="single" w:sz="4" w:space="0" w:color="000000"/>
                    <w:left w:val="single" w:sz="4" w:space="0" w:color="000000"/>
                    <w:bottom w:val="single" w:sz="4" w:space="0" w:color="000000"/>
                    <w:right w:val="nil"/>
                  </w:tcBorders>
                  <w:vAlign w:val="center"/>
                  <w:hideMark/>
                </w:tcPr>
                <w:p w14:paraId="4EFAA0B3" w14:textId="77777777" w:rsidR="004337F4" w:rsidRPr="006B4B05" w:rsidRDefault="004337F4" w:rsidP="00C86E63">
                  <w:pPr>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1.</w:t>
                  </w:r>
                </w:p>
              </w:tc>
              <w:tc>
                <w:tcPr>
                  <w:tcW w:w="2721" w:type="dxa"/>
                  <w:tcBorders>
                    <w:top w:val="single" w:sz="4" w:space="0" w:color="000000"/>
                    <w:left w:val="single" w:sz="4" w:space="0" w:color="000000"/>
                    <w:bottom w:val="single" w:sz="4" w:space="0" w:color="000000"/>
                    <w:right w:val="nil"/>
                  </w:tcBorders>
                  <w:vAlign w:val="center"/>
                  <w:hideMark/>
                </w:tcPr>
                <w:p w14:paraId="7FF3C8D1"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Nabava knjige</w:t>
                  </w:r>
                </w:p>
              </w:tc>
              <w:tc>
                <w:tcPr>
                  <w:tcW w:w="1191" w:type="dxa"/>
                  <w:tcBorders>
                    <w:top w:val="single" w:sz="4" w:space="0" w:color="000000"/>
                    <w:left w:val="single" w:sz="4" w:space="0" w:color="000000"/>
                    <w:bottom w:val="single" w:sz="4" w:space="0" w:color="000000"/>
                    <w:right w:val="nil"/>
                  </w:tcBorders>
                  <w:vAlign w:val="center"/>
                  <w:hideMark/>
                </w:tcPr>
                <w:p w14:paraId="466BF94E"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350.000,00</w:t>
                  </w:r>
                </w:p>
              </w:tc>
              <w:tc>
                <w:tcPr>
                  <w:tcW w:w="1247" w:type="dxa"/>
                  <w:tcBorders>
                    <w:top w:val="single" w:sz="4" w:space="0" w:color="000000"/>
                    <w:left w:val="single" w:sz="4" w:space="0" w:color="000000"/>
                    <w:bottom w:val="single" w:sz="4" w:space="0" w:color="000000"/>
                    <w:right w:val="nil"/>
                  </w:tcBorders>
                  <w:vAlign w:val="center"/>
                  <w:hideMark/>
                </w:tcPr>
                <w:p w14:paraId="3747F715"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0,00</w:t>
                  </w:r>
                </w:p>
              </w:tc>
              <w:tc>
                <w:tcPr>
                  <w:tcW w:w="1191" w:type="dxa"/>
                  <w:tcBorders>
                    <w:top w:val="single" w:sz="4" w:space="0" w:color="000000"/>
                    <w:left w:val="single" w:sz="4" w:space="0" w:color="000000"/>
                    <w:bottom w:val="single" w:sz="4" w:space="0" w:color="000000"/>
                    <w:right w:val="single" w:sz="4" w:space="0" w:color="000000"/>
                  </w:tcBorders>
                  <w:vAlign w:val="center"/>
                  <w:hideMark/>
                </w:tcPr>
                <w:p w14:paraId="5EDEC0FC"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350.000,00</w:t>
                  </w:r>
                </w:p>
              </w:tc>
              <w:tc>
                <w:tcPr>
                  <w:tcW w:w="1361" w:type="dxa"/>
                  <w:tcBorders>
                    <w:top w:val="single" w:sz="4" w:space="0" w:color="000000"/>
                    <w:left w:val="single" w:sz="4" w:space="0" w:color="000000"/>
                    <w:bottom w:val="single" w:sz="4" w:space="0" w:color="000000"/>
                    <w:right w:val="single" w:sz="4" w:space="0" w:color="000000"/>
                  </w:tcBorders>
                  <w:vAlign w:val="center"/>
                  <w:hideMark/>
                </w:tcPr>
                <w:p w14:paraId="229E7404" w14:textId="082A72D5" w:rsidR="004337F4" w:rsidRPr="006B4B05" w:rsidRDefault="00C86E63" w:rsidP="00C86E63">
                  <w:pPr>
                    <w:snapToGrid w:val="0"/>
                    <w:spacing w:after="0" w:line="240" w:lineRule="auto"/>
                    <w:jc w:val="right"/>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196.787,71</w:t>
                  </w:r>
                </w:p>
              </w:tc>
            </w:tr>
            <w:tr w:rsidR="004337F4" w:rsidRPr="006B4B05" w14:paraId="04711EA2" w14:textId="77777777" w:rsidTr="00C86E63">
              <w:trPr>
                <w:trHeight w:val="230"/>
              </w:trPr>
              <w:tc>
                <w:tcPr>
                  <w:tcW w:w="567" w:type="dxa"/>
                  <w:tcBorders>
                    <w:top w:val="single" w:sz="4" w:space="0" w:color="000000"/>
                    <w:left w:val="single" w:sz="4" w:space="0" w:color="000000"/>
                    <w:bottom w:val="single" w:sz="4" w:space="0" w:color="000000"/>
                    <w:right w:val="nil"/>
                  </w:tcBorders>
                  <w:vAlign w:val="center"/>
                  <w:hideMark/>
                </w:tcPr>
                <w:p w14:paraId="220BE196" w14:textId="77777777" w:rsidR="004337F4" w:rsidRPr="006B4B05" w:rsidRDefault="004337F4" w:rsidP="00C86E63">
                  <w:pPr>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2.</w:t>
                  </w:r>
                </w:p>
              </w:tc>
              <w:tc>
                <w:tcPr>
                  <w:tcW w:w="2721" w:type="dxa"/>
                  <w:tcBorders>
                    <w:top w:val="single" w:sz="4" w:space="0" w:color="000000"/>
                    <w:left w:val="single" w:sz="4" w:space="0" w:color="000000"/>
                    <w:bottom w:val="single" w:sz="4" w:space="0" w:color="000000"/>
                    <w:right w:val="nil"/>
                  </w:tcBorders>
                  <w:vAlign w:val="center"/>
                  <w:hideMark/>
                </w:tcPr>
                <w:p w14:paraId="3CDA03C5"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Mjesec hrvatske knjige</w:t>
                  </w:r>
                </w:p>
              </w:tc>
              <w:tc>
                <w:tcPr>
                  <w:tcW w:w="1191" w:type="dxa"/>
                  <w:tcBorders>
                    <w:top w:val="single" w:sz="4" w:space="0" w:color="000000"/>
                    <w:left w:val="single" w:sz="4" w:space="0" w:color="000000"/>
                    <w:bottom w:val="single" w:sz="4" w:space="0" w:color="000000"/>
                    <w:right w:val="nil"/>
                  </w:tcBorders>
                  <w:vAlign w:val="center"/>
                  <w:hideMark/>
                </w:tcPr>
                <w:p w14:paraId="12CF72F6"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13.000,00</w:t>
                  </w:r>
                </w:p>
              </w:tc>
              <w:tc>
                <w:tcPr>
                  <w:tcW w:w="1247" w:type="dxa"/>
                  <w:tcBorders>
                    <w:top w:val="single" w:sz="4" w:space="0" w:color="000000"/>
                    <w:left w:val="single" w:sz="4" w:space="0" w:color="000000"/>
                    <w:bottom w:val="single" w:sz="4" w:space="0" w:color="000000"/>
                    <w:right w:val="nil"/>
                  </w:tcBorders>
                  <w:vAlign w:val="center"/>
                  <w:hideMark/>
                </w:tcPr>
                <w:p w14:paraId="3B7A0B67"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0,00</w:t>
                  </w:r>
                </w:p>
              </w:tc>
              <w:tc>
                <w:tcPr>
                  <w:tcW w:w="1191" w:type="dxa"/>
                  <w:tcBorders>
                    <w:top w:val="single" w:sz="4" w:space="0" w:color="000000"/>
                    <w:left w:val="single" w:sz="4" w:space="0" w:color="000000"/>
                    <w:bottom w:val="single" w:sz="4" w:space="0" w:color="000000"/>
                    <w:right w:val="single" w:sz="4" w:space="0" w:color="000000"/>
                  </w:tcBorders>
                  <w:vAlign w:val="center"/>
                  <w:hideMark/>
                </w:tcPr>
                <w:p w14:paraId="5414458F"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13.000,00</w:t>
                  </w:r>
                </w:p>
              </w:tc>
              <w:tc>
                <w:tcPr>
                  <w:tcW w:w="1361" w:type="dxa"/>
                  <w:tcBorders>
                    <w:top w:val="single" w:sz="4" w:space="0" w:color="000000"/>
                    <w:left w:val="single" w:sz="4" w:space="0" w:color="000000"/>
                    <w:bottom w:val="single" w:sz="4" w:space="0" w:color="000000"/>
                    <w:right w:val="single" w:sz="4" w:space="0" w:color="000000"/>
                  </w:tcBorders>
                  <w:vAlign w:val="center"/>
                  <w:hideMark/>
                </w:tcPr>
                <w:p w14:paraId="28BD624E"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0,00</w:t>
                  </w:r>
                </w:p>
              </w:tc>
            </w:tr>
            <w:tr w:rsidR="004337F4" w:rsidRPr="006B4B05" w14:paraId="2EDE3A0A" w14:textId="77777777" w:rsidTr="00C86E63">
              <w:trPr>
                <w:trHeight w:val="212"/>
              </w:trPr>
              <w:tc>
                <w:tcPr>
                  <w:tcW w:w="567" w:type="dxa"/>
                  <w:tcBorders>
                    <w:top w:val="single" w:sz="4" w:space="0" w:color="000000"/>
                    <w:left w:val="single" w:sz="4" w:space="0" w:color="000000"/>
                    <w:bottom w:val="single" w:sz="4" w:space="0" w:color="000000"/>
                    <w:right w:val="nil"/>
                  </w:tcBorders>
                  <w:vAlign w:val="center"/>
                  <w:hideMark/>
                </w:tcPr>
                <w:p w14:paraId="02B0ED98" w14:textId="77777777" w:rsidR="004337F4" w:rsidRPr="006B4B05" w:rsidRDefault="004337F4" w:rsidP="00C86E63">
                  <w:pPr>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3.</w:t>
                  </w:r>
                </w:p>
              </w:tc>
              <w:tc>
                <w:tcPr>
                  <w:tcW w:w="2721" w:type="dxa"/>
                  <w:tcBorders>
                    <w:top w:val="single" w:sz="4" w:space="0" w:color="000000"/>
                    <w:left w:val="single" w:sz="4" w:space="0" w:color="000000"/>
                    <w:bottom w:val="single" w:sz="4" w:space="0" w:color="000000"/>
                    <w:right w:val="nil"/>
                  </w:tcBorders>
                  <w:vAlign w:val="center"/>
                  <w:hideMark/>
                </w:tcPr>
                <w:p w14:paraId="5897914C"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Noć knjige</w:t>
                  </w:r>
                </w:p>
              </w:tc>
              <w:tc>
                <w:tcPr>
                  <w:tcW w:w="1191" w:type="dxa"/>
                  <w:tcBorders>
                    <w:top w:val="single" w:sz="4" w:space="0" w:color="000000"/>
                    <w:left w:val="single" w:sz="4" w:space="0" w:color="000000"/>
                    <w:bottom w:val="single" w:sz="4" w:space="0" w:color="000000"/>
                    <w:right w:val="nil"/>
                  </w:tcBorders>
                  <w:vAlign w:val="center"/>
                  <w:hideMark/>
                </w:tcPr>
                <w:p w14:paraId="49ADE97A"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10.000,00</w:t>
                  </w:r>
                </w:p>
              </w:tc>
              <w:tc>
                <w:tcPr>
                  <w:tcW w:w="1247" w:type="dxa"/>
                  <w:tcBorders>
                    <w:top w:val="single" w:sz="4" w:space="0" w:color="000000"/>
                    <w:left w:val="single" w:sz="4" w:space="0" w:color="000000"/>
                    <w:bottom w:val="single" w:sz="4" w:space="0" w:color="000000"/>
                    <w:right w:val="nil"/>
                  </w:tcBorders>
                  <w:vAlign w:val="center"/>
                  <w:hideMark/>
                </w:tcPr>
                <w:p w14:paraId="2FE2C822"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0,00</w:t>
                  </w:r>
                </w:p>
              </w:tc>
              <w:tc>
                <w:tcPr>
                  <w:tcW w:w="1191" w:type="dxa"/>
                  <w:tcBorders>
                    <w:top w:val="single" w:sz="4" w:space="0" w:color="000000"/>
                    <w:left w:val="single" w:sz="4" w:space="0" w:color="000000"/>
                    <w:bottom w:val="single" w:sz="4" w:space="0" w:color="000000"/>
                    <w:right w:val="single" w:sz="4" w:space="0" w:color="000000"/>
                  </w:tcBorders>
                  <w:vAlign w:val="center"/>
                  <w:hideMark/>
                </w:tcPr>
                <w:p w14:paraId="2A249FE3"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10.000,00</w:t>
                  </w:r>
                </w:p>
              </w:tc>
              <w:tc>
                <w:tcPr>
                  <w:tcW w:w="1361" w:type="dxa"/>
                  <w:tcBorders>
                    <w:top w:val="single" w:sz="4" w:space="0" w:color="000000"/>
                    <w:left w:val="single" w:sz="4" w:space="0" w:color="000000"/>
                    <w:bottom w:val="single" w:sz="4" w:space="0" w:color="000000"/>
                    <w:right w:val="single" w:sz="4" w:space="0" w:color="000000"/>
                  </w:tcBorders>
                  <w:vAlign w:val="center"/>
                  <w:hideMark/>
                </w:tcPr>
                <w:p w14:paraId="5A1691A5" w14:textId="2E9F2BFE"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2.10</w:t>
                  </w:r>
                  <w:r w:rsidR="00C86E63">
                    <w:rPr>
                      <w:rFonts w:ascii="Times New Roman" w:eastAsia="Times New Roman" w:hAnsi="Times New Roman" w:cs="Times New Roman"/>
                      <w:color w:val="auto"/>
                      <w:sz w:val="18"/>
                      <w:szCs w:val="18"/>
                    </w:rPr>
                    <w:t>4,61</w:t>
                  </w:r>
                </w:p>
              </w:tc>
            </w:tr>
            <w:tr w:rsidR="004337F4" w:rsidRPr="006B4B05" w14:paraId="3EECD4A0" w14:textId="77777777" w:rsidTr="00C86E63">
              <w:trPr>
                <w:trHeight w:val="230"/>
              </w:trPr>
              <w:tc>
                <w:tcPr>
                  <w:tcW w:w="567" w:type="dxa"/>
                  <w:tcBorders>
                    <w:top w:val="single" w:sz="4" w:space="0" w:color="000000"/>
                    <w:left w:val="single" w:sz="4" w:space="0" w:color="000000"/>
                    <w:bottom w:val="single" w:sz="4" w:space="0" w:color="000000"/>
                    <w:right w:val="nil"/>
                  </w:tcBorders>
                  <w:vAlign w:val="center"/>
                  <w:hideMark/>
                </w:tcPr>
                <w:p w14:paraId="1E6555F8" w14:textId="77777777" w:rsidR="004337F4" w:rsidRPr="006B4B05" w:rsidRDefault="004337F4" w:rsidP="00C86E63">
                  <w:pPr>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4.</w:t>
                  </w:r>
                </w:p>
              </w:tc>
              <w:tc>
                <w:tcPr>
                  <w:tcW w:w="2721" w:type="dxa"/>
                  <w:tcBorders>
                    <w:top w:val="single" w:sz="4" w:space="0" w:color="000000"/>
                    <w:left w:val="single" w:sz="4" w:space="0" w:color="000000"/>
                    <w:bottom w:val="single" w:sz="4" w:space="0" w:color="000000"/>
                    <w:right w:val="nil"/>
                  </w:tcBorders>
                  <w:vAlign w:val="center"/>
                  <w:hideMark/>
                </w:tcPr>
                <w:p w14:paraId="309FD7BF"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Programi dječjeg odjela</w:t>
                  </w:r>
                </w:p>
              </w:tc>
              <w:tc>
                <w:tcPr>
                  <w:tcW w:w="1191" w:type="dxa"/>
                  <w:tcBorders>
                    <w:top w:val="single" w:sz="4" w:space="0" w:color="000000"/>
                    <w:left w:val="single" w:sz="4" w:space="0" w:color="000000"/>
                    <w:bottom w:val="single" w:sz="4" w:space="0" w:color="000000"/>
                    <w:right w:val="nil"/>
                  </w:tcBorders>
                  <w:vAlign w:val="center"/>
                  <w:hideMark/>
                </w:tcPr>
                <w:p w14:paraId="7F248D41"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4.000,00</w:t>
                  </w:r>
                </w:p>
              </w:tc>
              <w:tc>
                <w:tcPr>
                  <w:tcW w:w="1247" w:type="dxa"/>
                  <w:tcBorders>
                    <w:top w:val="single" w:sz="4" w:space="0" w:color="000000"/>
                    <w:left w:val="single" w:sz="4" w:space="0" w:color="000000"/>
                    <w:bottom w:val="single" w:sz="4" w:space="0" w:color="000000"/>
                    <w:right w:val="nil"/>
                  </w:tcBorders>
                  <w:vAlign w:val="center"/>
                  <w:hideMark/>
                </w:tcPr>
                <w:p w14:paraId="384BF2C5"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0,00</w:t>
                  </w:r>
                </w:p>
              </w:tc>
              <w:tc>
                <w:tcPr>
                  <w:tcW w:w="1191" w:type="dxa"/>
                  <w:tcBorders>
                    <w:top w:val="single" w:sz="4" w:space="0" w:color="000000"/>
                    <w:left w:val="single" w:sz="4" w:space="0" w:color="000000"/>
                    <w:bottom w:val="single" w:sz="4" w:space="0" w:color="000000"/>
                    <w:right w:val="single" w:sz="4" w:space="0" w:color="000000"/>
                  </w:tcBorders>
                  <w:vAlign w:val="center"/>
                  <w:hideMark/>
                </w:tcPr>
                <w:p w14:paraId="54AD48A8"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4.000,00</w:t>
                  </w:r>
                </w:p>
              </w:tc>
              <w:tc>
                <w:tcPr>
                  <w:tcW w:w="1361" w:type="dxa"/>
                  <w:tcBorders>
                    <w:top w:val="single" w:sz="4" w:space="0" w:color="000000"/>
                    <w:left w:val="single" w:sz="4" w:space="0" w:color="000000"/>
                    <w:bottom w:val="single" w:sz="4" w:space="0" w:color="000000"/>
                    <w:right w:val="single" w:sz="4" w:space="0" w:color="000000"/>
                  </w:tcBorders>
                  <w:vAlign w:val="center"/>
                  <w:hideMark/>
                </w:tcPr>
                <w:p w14:paraId="16C92DC0"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0,00</w:t>
                  </w:r>
                </w:p>
              </w:tc>
            </w:tr>
            <w:tr w:rsidR="004337F4" w:rsidRPr="006B4B05" w14:paraId="4F7C3977" w14:textId="77777777" w:rsidTr="00C86E63">
              <w:trPr>
                <w:trHeight w:val="230"/>
              </w:trPr>
              <w:tc>
                <w:tcPr>
                  <w:tcW w:w="567" w:type="dxa"/>
                  <w:tcBorders>
                    <w:top w:val="single" w:sz="4" w:space="0" w:color="000000"/>
                    <w:left w:val="single" w:sz="4" w:space="0" w:color="000000"/>
                    <w:bottom w:val="single" w:sz="4" w:space="0" w:color="000000"/>
                    <w:right w:val="nil"/>
                  </w:tcBorders>
                  <w:vAlign w:val="center"/>
                  <w:hideMark/>
                </w:tcPr>
                <w:p w14:paraId="1EA5C89B" w14:textId="77777777" w:rsidR="004337F4" w:rsidRPr="006B4B05" w:rsidRDefault="004337F4" w:rsidP="00C86E63">
                  <w:pPr>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5.</w:t>
                  </w:r>
                </w:p>
              </w:tc>
              <w:tc>
                <w:tcPr>
                  <w:tcW w:w="2721" w:type="dxa"/>
                  <w:tcBorders>
                    <w:top w:val="single" w:sz="4" w:space="0" w:color="000000"/>
                    <w:left w:val="single" w:sz="4" w:space="0" w:color="000000"/>
                    <w:bottom w:val="single" w:sz="4" w:space="0" w:color="000000"/>
                    <w:right w:val="nil"/>
                  </w:tcBorders>
                  <w:vAlign w:val="center"/>
                  <w:hideMark/>
                </w:tcPr>
                <w:p w14:paraId="590DAAEA"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Programi za studente i mlade</w:t>
                  </w:r>
                </w:p>
              </w:tc>
              <w:tc>
                <w:tcPr>
                  <w:tcW w:w="1191" w:type="dxa"/>
                  <w:tcBorders>
                    <w:top w:val="single" w:sz="4" w:space="0" w:color="000000"/>
                    <w:left w:val="single" w:sz="4" w:space="0" w:color="000000"/>
                    <w:bottom w:val="single" w:sz="4" w:space="0" w:color="000000"/>
                    <w:right w:val="nil"/>
                  </w:tcBorders>
                  <w:vAlign w:val="center"/>
                  <w:hideMark/>
                </w:tcPr>
                <w:p w14:paraId="7C62AD38"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6.500,00</w:t>
                  </w:r>
                </w:p>
              </w:tc>
              <w:tc>
                <w:tcPr>
                  <w:tcW w:w="1247" w:type="dxa"/>
                  <w:tcBorders>
                    <w:top w:val="single" w:sz="4" w:space="0" w:color="000000"/>
                    <w:left w:val="single" w:sz="4" w:space="0" w:color="000000"/>
                    <w:bottom w:val="single" w:sz="4" w:space="0" w:color="000000"/>
                    <w:right w:val="nil"/>
                  </w:tcBorders>
                  <w:vAlign w:val="center"/>
                  <w:hideMark/>
                </w:tcPr>
                <w:p w14:paraId="709C31DB"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0,00</w:t>
                  </w:r>
                </w:p>
              </w:tc>
              <w:tc>
                <w:tcPr>
                  <w:tcW w:w="1191" w:type="dxa"/>
                  <w:tcBorders>
                    <w:top w:val="single" w:sz="4" w:space="0" w:color="000000"/>
                    <w:left w:val="single" w:sz="4" w:space="0" w:color="000000"/>
                    <w:bottom w:val="single" w:sz="4" w:space="0" w:color="000000"/>
                    <w:right w:val="single" w:sz="4" w:space="0" w:color="000000"/>
                  </w:tcBorders>
                  <w:vAlign w:val="center"/>
                  <w:hideMark/>
                </w:tcPr>
                <w:p w14:paraId="333189C8"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6.500,00</w:t>
                  </w:r>
                </w:p>
              </w:tc>
              <w:tc>
                <w:tcPr>
                  <w:tcW w:w="1361" w:type="dxa"/>
                  <w:tcBorders>
                    <w:top w:val="single" w:sz="4" w:space="0" w:color="000000"/>
                    <w:left w:val="single" w:sz="4" w:space="0" w:color="000000"/>
                    <w:bottom w:val="single" w:sz="4" w:space="0" w:color="000000"/>
                    <w:right w:val="single" w:sz="4" w:space="0" w:color="000000"/>
                  </w:tcBorders>
                  <w:vAlign w:val="center"/>
                  <w:hideMark/>
                </w:tcPr>
                <w:p w14:paraId="0E7F94CD"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0,00</w:t>
                  </w:r>
                </w:p>
              </w:tc>
            </w:tr>
            <w:tr w:rsidR="004337F4" w:rsidRPr="006B4B05" w14:paraId="2FBFB65B" w14:textId="77777777" w:rsidTr="00C86E63">
              <w:trPr>
                <w:trHeight w:val="230"/>
              </w:trPr>
              <w:tc>
                <w:tcPr>
                  <w:tcW w:w="567" w:type="dxa"/>
                  <w:tcBorders>
                    <w:top w:val="single" w:sz="4" w:space="0" w:color="000000"/>
                    <w:left w:val="single" w:sz="4" w:space="0" w:color="000000"/>
                    <w:bottom w:val="single" w:sz="4" w:space="0" w:color="000000"/>
                    <w:right w:val="nil"/>
                  </w:tcBorders>
                  <w:vAlign w:val="center"/>
                  <w:hideMark/>
                </w:tcPr>
                <w:p w14:paraId="6BB55E86" w14:textId="77777777" w:rsidR="004337F4" w:rsidRPr="006B4B05" w:rsidRDefault="004337F4" w:rsidP="00C86E63">
                  <w:pPr>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6.</w:t>
                  </w:r>
                </w:p>
              </w:tc>
              <w:tc>
                <w:tcPr>
                  <w:tcW w:w="2721" w:type="dxa"/>
                  <w:tcBorders>
                    <w:top w:val="single" w:sz="4" w:space="0" w:color="000000"/>
                    <w:left w:val="single" w:sz="4" w:space="0" w:color="000000"/>
                    <w:bottom w:val="single" w:sz="4" w:space="0" w:color="000000"/>
                    <w:right w:val="nil"/>
                  </w:tcBorders>
                  <w:vAlign w:val="center"/>
                  <w:hideMark/>
                </w:tcPr>
                <w:p w14:paraId="27F821C8"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Gostovanja predstavljanja i izložbe</w:t>
                  </w:r>
                </w:p>
              </w:tc>
              <w:tc>
                <w:tcPr>
                  <w:tcW w:w="1191" w:type="dxa"/>
                  <w:tcBorders>
                    <w:top w:val="single" w:sz="4" w:space="0" w:color="000000"/>
                    <w:left w:val="single" w:sz="4" w:space="0" w:color="000000"/>
                    <w:bottom w:val="single" w:sz="4" w:space="0" w:color="000000"/>
                    <w:right w:val="nil"/>
                  </w:tcBorders>
                  <w:vAlign w:val="center"/>
                  <w:hideMark/>
                </w:tcPr>
                <w:p w14:paraId="7534CD18"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6.000,00</w:t>
                  </w:r>
                </w:p>
              </w:tc>
              <w:tc>
                <w:tcPr>
                  <w:tcW w:w="1247" w:type="dxa"/>
                  <w:tcBorders>
                    <w:top w:val="single" w:sz="4" w:space="0" w:color="000000"/>
                    <w:left w:val="single" w:sz="4" w:space="0" w:color="000000"/>
                    <w:bottom w:val="single" w:sz="4" w:space="0" w:color="000000"/>
                    <w:right w:val="nil"/>
                  </w:tcBorders>
                  <w:vAlign w:val="center"/>
                  <w:hideMark/>
                </w:tcPr>
                <w:p w14:paraId="05AD10F3"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0,00</w:t>
                  </w:r>
                </w:p>
              </w:tc>
              <w:tc>
                <w:tcPr>
                  <w:tcW w:w="1191" w:type="dxa"/>
                  <w:tcBorders>
                    <w:top w:val="single" w:sz="4" w:space="0" w:color="000000"/>
                    <w:left w:val="single" w:sz="4" w:space="0" w:color="000000"/>
                    <w:bottom w:val="single" w:sz="4" w:space="0" w:color="000000"/>
                    <w:right w:val="single" w:sz="4" w:space="0" w:color="000000"/>
                  </w:tcBorders>
                  <w:vAlign w:val="center"/>
                  <w:hideMark/>
                </w:tcPr>
                <w:p w14:paraId="5B6FFE3C"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6.000,00</w:t>
                  </w:r>
                </w:p>
              </w:tc>
              <w:tc>
                <w:tcPr>
                  <w:tcW w:w="1361" w:type="dxa"/>
                  <w:tcBorders>
                    <w:top w:val="single" w:sz="4" w:space="0" w:color="000000"/>
                    <w:left w:val="single" w:sz="4" w:space="0" w:color="000000"/>
                    <w:bottom w:val="single" w:sz="4" w:space="0" w:color="000000"/>
                    <w:right w:val="single" w:sz="4" w:space="0" w:color="000000"/>
                  </w:tcBorders>
                  <w:vAlign w:val="center"/>
                  <w:hideMark/>
                </w:tcPr>
                <w:p w14:paraId="72793A55"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0,00</w:t>
                  </w:r>
                </w:p>
              </w:tc>
            </w:tr>
            <w:tr w:rsidR="004337F4" w:rsidRPr="006B4B05" w14:paraId="72805070" w14:textId="77777777" w:rsidTr="00C86E63">
              <w:trPr>
                <w:trHeight w:val="230"/>
              </w:trPr>
              <w:tc>
                <w:tcPr>
                  <w:tcW w:w="567" w:type="dxa"/>
                  <w:tcBorders>
                    <w:top w:val="single" w:sz="4" w:space="0" w:color="000000"/>
                    <w:left w:val="single" w:sz="4" w:space="0" w:color="000000"/>
                    <w:bottom w:val="single" w:sz="4" w:space="0" w:color="000000"/>
                    <w:right w:val="nil"/>
                  </w:tcBorders>
                  <w:vAlign w:val="center"/>
                  <w:hideMark/>
                </w:tcPr>
                <w:p w14:paraId="68C3950D" w14:textId="77777777" w:rsidR="004337F4" w:rsidRPr="006B4B05" w:rsidRDefault="004337F4" w:rsidP="00C86E63">
                  <w:pPr>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7.</w:t>
                  </w:r>
                </w:p>
              </w:tc>
              <w:tc>
                <w:tcPr>
                  <w:tcW w:w="2721" w:type="dxa"/>
                  <w:tcBorders>
                    <w:top w:val="single" w:sz="4" w:space="0" w:color="000000"/>
                    <w:left w:val="single" w:sz="4" w:space="0" w:color="000000"/>
                    <w:bottom w:val="single" w:sz="4" w:space="0" w:color="000000"/>
                    <w:right w:val="nil"/>
                  </w:tcBorders>
                  <w:vAlign w:val="center"/>
                  <w:hideMark/>
                </w:tcPr>
                <w:p w14:paraId="323A0551"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Projekt knjiga svaki dan</w:t>
                  </w:r>
                </w:p>
              </w:tc>
              <w:tc>
                <w:tcPr>
                  <w:tcW w:w="1191" w:type="dxa"/>
                  <w:tcBorders>
                    <w:top w:val="single" w:sz="4" w:space="0" w:color="000000"/>
                    <w:left w:val="single" w:sz="4" w:space="0" w:color="000000"/>
                    <w:bottom w:val="single" w:sz="4" w:space="0" w:color="000000"/>
                    <w:right w:val="nil"/>
                  </w:tcBorders>
                  <w:vAlign w:val="center"/>
                  <w:hideMark/>
                </w:tcPr>
                <w:p w14:paraId="76EAB5FC"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14.000,00</w:t>
                  </w:r>
                </w:p>
              </w:tc>
              <w:tc>
                <w:tcPr>
                  <w:tcW w:w="1247" w:type="dxa"/>
                  <w:tcBorders>
                    <w:top w:val="single" w:sz="4" w:space="0" w:color="000000"/>
                    <w:left w:val="single" w:sz="4" w:space="0" w:color="000000"/>
                    <w:bottom w:val="single" w:sz="4" w:space="0" w:color="000000"/>
                    <w:right w:val="nil"/>
                  </w:tcBorders>
                  <w:vAlign w:val="center"/>
                  <w:hideMark/>
                </w:tcPr>
                <w:p w14:paraId="25548247"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0,00</w:t>
                  </w:r>
                </w:p>
              </w:tc>
              <w:tc>
                <w:tcPr>
                  <w:tcW w:w="1191" w:type="dxa"/>
                  <w:tcBorders>
                    <w:top w:val="single" w:sz="4" w:space="0" w:color="000000"/>
                    <w:left w:val="single" w:sz="4" w:space="0" w:color="000000"/>
                    <w:bottom w:val="single" w:sz="4" w:space="0" w:color="000000"/>
                    <w:right w:val="single" w:sz="4" w:space="0" w:color="000000"/>
                  </w:tcBorders>
                  <w:vAlign w:val="center"/>
                  <w:hideMark/>
                </w:tcPr>
                <w:p w14:paraId="3616AFD7"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14.000,00</w:t>
                  </w:r>
                </w:p>
              </w:tc>
              <w:tc>
                <w:tcPr>
                  <w:tcW w:w="1361" w:type="dxa"/>
                  <w:tcBorders>
                    <w:top w:val="single" w:sz="4" w:space="0" w:color="000000"/>
                    <w:left w:val="single" w:sz="4" w:space="0" w:color="000000"/>
                    <w:bottom w:val="single" w:sz="4" w:space="0" w:color="000000"/>
                    <w:right w:val="single" w:sz="4" w:space="0" w:color="000000"/>
                  </w:tcBorders>
                  <w:vAlign w:val="center"/>
                  <w:hideMark/>
                </w:tcPr>
                <w:p w14:paraId="1F64A0FA"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0,00</w:t>
                  </w:r>
                </w:p>
              </w:tc>
            </w:tr>
            <w:tr w:rsidR="004337F4" w:rsidRPr="006B4B05" w14:paraId="32691D56" w14:textId="77777777" w:rsidTr="00C86E63">
              <w:trPr>
                <w:trHeight w:val="230"/>
              </w:trPr>
              <w:tc>
                <w:tcPr>
                  <w:tcW w:w="567" w:type="dxa"/>
                  <w:tcBorders>
                    <w:top w:val="single" w:sz="4" w:space="0" w:color="000000"/>
                    <w:left w:val="single" w:sz="4" w:space="0" w:color="000000"/>
                    <w:bottom w:val="single" w:sz="4" w:space="0" w:color="000000"/>
                    <w:right w:val="nil"/>
                  </w:tcBorders>
                  <w:vAlign w:val="center"/>
                  <w:hideMark/>
                </w:tcPr>
                <w:p w14:paraId="3F9ACCAD" w14:textId="77777777" w:rsidR="004337F4" w:rsidRPr="006B4B05" w:rsidRDefault="004337F4" w:rsidP="00C86E63">
                  <w:pPr>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8.</w:t>
                  </w:r>
                </w:p>
              </w:tc>
              <w:tc>
                <w:tcPr>
                  <w:tcW w:w="2721" w:type="dxa"/>
                  <w:tcBorders>
                    <w:top w:val="single" w:sz="4" w:space="0" w:color="000000"/>
                    <w:left w:val="single" w:sz="4" w:space="0" w:color="000000"/>
                    <w:bottom w:val="single" w:sz="4" w:space="0" w:color="000000"/>
                    <w:right w:val="nil"/>
                  </w:tcBorders>
                  <w:vAlign w:val="center"/>
                  <w:hideMark/>
                </w:tcPr>
                <w:p w14:paraId="30AAE995" w14:textId="41361D1B"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Program Biti umirovljenik</w:t>
                  </w:r>
                </w:p>
              </w:tc>
              <w:tc>
                <w:tcPr>
                  <w:tcW w:w="1191" w:type="dxa"/>
                  <w:tcBorders>
                    <w:top w:val="single" w:sz="4" w:space="0" w:color="000000"/>
                    <w:left w:val="single" w:sz="4" w:space="0" w:color="000000"/>
                    <w:bottom w:val="single" w:sz="4" w:space="0" w:color="000000"/>
                    <w:right w:val="nil"/>
                  </w:tcBorders>
                  <w:vAlign w:val="center"/>
                  <w:hideMark/>
                </w:tcPr>
                <w:p w14:paraId="27CFBFB7"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7.000,00</w:t>
                  </w:r>
                </w:p>
              </w:tc>
              <w:tc>
                <w:tcPr>
                  <w:tcW w:w="1247" w:type="dxa"/>
                  <w:tcBorders>
                    <w:top w:val="single" w:sz="4" w:space="0" w:color="000000"/>
                    <w:left w:val="single" w:sz="4" w:space="0" w:color="000000"/>
                    <w:bottom w:val="single" w:sz="4" w:space="0" w:color="000000"/>
                    <w:right w:val="nil"/>
                  </w:tcBorders>
                  <w:vAlign w:val="center"/>
                  <w:hideMark/>
                </w:tcPr>
                <w:p w14:paraId="67FA8700"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0,00</w:t>
                  </w:r>
                </w:p>
              </w:tc>
              <w:tc>
                <w:tcPr>
                  <w:tcW w:w="1191" w:type="dxa"/>
                  <w:tcBorders>
                    <w:top w:val="single" w:sz="4" w:space="0" w:color="000000"/>
                    <w:left w:val="single" w:sz="4" w:space="0" w:color="000000"/>
                    <w:bottom w:val="single" w:sz="4" w:space="0" w:color="000000"/>
                    <w:right w:val="single" w:sz="4" w:space="0" w:color="000000"/>
                  </w:tcBorders>
                  <w:vAlign w:val="center"/>
                  <w:hideMark/>
                </w:tcPr>
                <w:p w14:paraId="1119FBB2"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7.000,00</w:t>
                  </w:r>
                </w:p>
              </w:tc>
              <w:tc>
                <w:tcPr>
                  <w:tcW w:w="1361" w:type="dxa"/>
                  <w:tcBorders>
                    <w:top w:val="single" w:sz="4" w:space="0" w:color="000000"/>
                    <w:left w:val="single" w:sz="4" w:space="0" w:color="000000"/>
                    <w:bottom w:val="single" w:sz="4" w:space="0" w:color="000000"/>
                    <w:right w:val="single" w:sz="4" w:space="0" w:color="000000"/>
                  </w:tcBorders>
                  <w:vAlign w:val="center"/>
                  <w:hideMark/>
                </w:tcPr>
                <w:p w14:paraId="2CD99656"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0,00</w:t>
                  </w:r>
                </w:p>
              </w:tc>
            </w:tr>
            <w:tr w:rsidR="004337F4" w:rsidRPr="006B4B05" w14:paraId="75FE56A7" w14:textId="77777777" w:rsidTr="00C86E63">
              <w:trPr>
                <w:trHeight w:val="230"/>
              </w:trPr>
              <w:tc>
                <w:tcPr>
                  <w:tcW w:w="567" w:type="dxa"/>
                  <w:tcBorders>
                    <w:top w:val="single" w:sz="4" w:space="0" w:color="000000"/>
                    <w:left w:val="single" w:sz="4" w:space="0" w:color="000000"/>
                    <w:bottom w:val="single" w:sz="4" w:space="0" w:color="000000"/>
                    <w:right w:val="nil"/>
                  </w:tcBorders>
                  <w:vAlign w:val="center"/>
                  <w:hideMark/>
                </w:tcPr>
                <w:p w14:paraId="059739A6" w14:textId="77777777" w:rsidR="004337F4" w:rsidRPr="006B4B05" w:rsidRDefault="004337F4" w:rsidP="00C86E63">
                  <w:pPr>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9.</w:t>
                  </w:r>
                </w:p>
              </w:tc>
              <w:tc>
                <w:tcPr>
                  <w:tcW w:w="2721" w:type="dxa"/>
                  <w:tcBorders>
                    <w:top w:val="single" w:sz="4" w:space="0" w:color="000000"/>
                    <w:left w:val="single" w:sz="4" w:space="0" w:color="000000"/>
                    <w:bottom w:val="single" w:sz="4" w:space="0" w:color="000000"/>
                    <w:right w:val="nil"/>
                  </w:tcBorders>
                  <w:vAlign w:val="center"/>
                  <w:hideMark/>
                </w:tcPr>
                <w:p w14:paraId="158B3AC6" w14:textId="5407753E"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Povijest čitanja u Požegi</w:t>
                  </w:r>
                </w:p>
              </w:tc>
              <w:tc>
                <w:tcPr>
                  <w:tcW w:w="1191" w:type="dxa"/>
                  <w:tcBorders>
                    <w:top w:val="single" w:sz="4" w:space="0" w:color="000000"/>
                    <w:left w:val="single" w:sz="4" w:space="0" w:color="000000"/>
                    <w:bottom w:val="single" w:sz="4" w:space="0" w:color="000000"/>
                    <w:right w:val="nil"/>
                  </w:tcBorders>
                  <w:vAlign w:val="center"/>
                  <w:hideMark/>
                </w:tcPr>
                <w:p w14:paraId="195A6A84"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22.000,00</w:t>
                  </w:r>
                </w:p>
              </w:tc>
              <w:tc>
                <w:tcPr>
                  <w:tcW w:w="1247" w:type="dxa"/>
                  <w:tcBorders>
                    <w:top w:val="single" w:sz="4" w:space="0" w:color="000000"/>
                    <w:left w:val="single" w:sz="4" w:space="0" w:color="000000"/>
                    <w:bottom w:val="single" w:sz="4" w:space="0" w:color="000000"/>
                    <w:right w:val="nil"/>
                  </w:tcBorders>
                  <w:vAlign w:val="center"/>
                  <w:hideMark/>
                </w:tcPr>
                <w:p w14:paraId="3CB5005A"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0,00</w:t>
                  </w:r>
                </w:p>
              </w:tc>
              <w:tc>
                <w:tcPr>
                  <w:tcW w:w="1191" w:type="dxa"/>
                  <w:tcBorders>
                    <w:top w:val="single" w:sz="4" w:space="0" w:color="000000"/>
                    <w:left w:val="single" w:sz="4" w:space="0" w:color="000000"/>
                    <w:bottom w:val="single" w:sz="4" w:space="0" w:color="000000"/>
                    <w:right w:val="single" w:sz="4" w:space="0" w:color="000000"/>
                  </w:tcBorders>
                  <w:vAlign w:val="center"/>
                  <w:hideMark/>
                </w:tcPr>
                <w:p w14:paraId="06DB5198"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22.000,00</w:t>
                  </w:r>
                </w:p>
              </w:tc>
              <w:tc>
                <w:tcPr>
                  <w:tcW w:w="1361" w:type="dxa"/>
                  <w:tcBorders>
                    <w:top w:val="single" w:sz="4" w:space="0" w:color="000000"/>
                    <w:left w:val="single" w:sz="4" w:space="0" w:color="000000"/>
                    <w:bottom w:val="single" w:sz="4" w:space="0" w:color="000000"/>
                    <w:right w:val="single" w:sz="4" w:space="0" w:color="000000"/>
                  </w:tcBorders>
                  <w:vAlign w:val="center"/>
                  <w:hideMark/>
                </w:tcPr>
                <w:p w14:paraId="26D5DFFB"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0,00</w:t>
                  </w:r>
                </w:p>
              </w:tc>
            </w:tr>
            <w:tr w:rsidR="004337F4" w:rsidRPr="006B4B05" w14:paraId="345DBC15" w14:textId="77777777" w:rsidTr="00C86E63">
              <w:trPr>
                <w:trHeight w:val="230"/>
              </w:trPr>
              <w:tc>
                <w:tcPr>
                  <w:tcW w:w="567" w:type="dxa"/>
                  <w:tcBorders>
                    <w:top w:val="single" w:sz="4" w:space="0" w:color="000000"/>
                    <w:left w:val="single" w:sz="4" w:space="0" w:color="000000"/>
                    <w:bottom w:val="single" w:sz="4" w:space="0" w:color="000000"/>
                    <w:right w:val="nil"/>
                  </w:tcBorders>
                  <w:vAlign w:val="center"/>
                  <w:hideMark/>
                </w:tcPr>
                <w:p w14:paraId="394F46E5" w14:textId="77777777" w:rsidR="004337F4" w:rsidRPr="006B4B05" w:rsidRDefault="004337F4" w:rsidP="00C86E63">
                  <w:pPr>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10.</w:t>
                  </w:r>
                </w:p>
              </w:tc>
              <w:tc>
                <w:tcPr>
                  <w:tcW w:w="2721" w:type="dxa"/>
                  <w:tcBorders>
                    <w:top w:val="single" w:sz="4" w:space="0" w:color="000000"/>
                    <w:left w:val="single" w:sz="4" w:space="0" w:color="000000"/>
                    <w:bottom w:val="single" w:sz="4" w:space="0" w:color="000000"/>
                    <w:right w:val="nil"/>
                  </w:tcBorders>
                  <w:vAlign w:val="center"/>
                  <w:hideMark/>
                </w:tcPr>
                <w:p w14:paraId="315F8D58" w14:textId="3D299C99"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Filmski program knjižnice</w:t>
                  </w:r>
                </w:p>
              </w:tc>
              <w:tc>
                <w:tcPr>
                  <w:tcW w:w="1191" w:type="dxa"/>
                  <w:tcBorders>
                    <w:top w:val="single" w:sz="4" w:space="0" w:color="000000"/>
                    <w:left w:val="single" w:sz="4" w:space="0" w:color="000000"/>
                    <w:bottom w:val="single" w:sz="4" w:space="0" w:color="000000"/>
                    <w:right w:val="nil"/>
                  </w:tcBorders>
                  <w:vAlign w:val="center"/>
                  <w:hideMark/>
                </w:tcPr>
                <w:p w14:paraId="39BE2DC1"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750,00</w:t>
                  </w:r>
                </w:p>
              </w:tc>
              <w:tc>
                <w:tcPr>
                  <w:tcW w:w="1247" w:type="dxa"/>
                  <w:tcBorders>
                    <w:top w:val="single" w:sz="4" w:space="0" w:color="000000"/>
                    <w:left w:val="single" w:sz="4" w:space="0" w:color="000000"/>
                    <w:bottom w:val="single" w:sz="4" w:space="0" w:color="000000"/>
                    <w:right w:val="nil"/>
                  </w:tcBorders>
                  <w:vAlign w:val="center"/>
                  <w:hideMark/>
                </w:tcPr>
                <w:p w14:paraId="4FEE1536"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0,00</w:t>
                  </w:r>
                </w:p>
              </w:tc>
              <w:tc>
                <w:tcPr>
                  <w:tcW w:w="1191" w:type="dxa"/>
                  <w:tcBorders>
                    <w:top w:val="single" w:sz="4" w:space="0" w:color="000000"/>
                    <w:left w:val="single" w:sz="4" w:space="0" w:color="000000"/>
                    <w:bottom w:val="single" w:sz="4" w:space="0" w:color="000000"/>
                    <w:right w:val="single" w:sz="4" w:space="0" w:color="000000"/>
                  </w:tcBorders>
                  <w:vAlign w:val="center"/>
                  <w:hideMark/>
                </w:tcPr>
                <w:p w14:paraId="7BB0991F"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750,00</w:t>
                  </w:r>
                </w:p>
              </w:tc>
              <w:tc>
                <w:tcPr>
                  <w:tcW w:w="1361" w:type="dxa"/>
                  <w:tcBorders>
                    <w:top w:val="single" w:sz="4" w:space="0" w:color="000000"/>
                    <w:left w:val="single" w:sz="4" w:space="0" w:color="000000"/>
                    <w:bottom w:val="single" w:sz="4" w:space="0" w:color="000000"/>
                    <w:right w:val="single" w:sz="4" w:space="0" w:color="000000"/>
                  </w:tcBorders>
                  <w:vAlign w:val="center"/>
                  <w:hideMark/>
                </w:tcPr>
                <w:p w14:paraId="40EF38AB"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0,00</w:t>
                  </w:r>
                </w:p>
              </w:tc>
            </w:tr>
            <w:tr w:rsidR="004337F4" w:rsidRPr="006B4B05" w14:paraId="4AD27CEE" w14:textId="77777777" w:rsidTr="00C86E63">
              <w:trPr>
                <w:trHeight w:val="230"/>
              </w:trPr>
              <w:tc>
                <w:tcPr>
                  <w:tcW w:w="567" w:type="dxa"/>
                  <w:tcBorders>
                    <w:top w:val="single" w:sz="4" w:space="0" w:color="000000"/>
                    <w:left w:val="single" w:sz="4" w:space="0" w:color="000000"/>
                    <w:bottom w:val="single" w:sz="4" w:space="0" w:color="000000"/>
                    <w:right w:val="nil"/>
                  </w:tcBorders>
                  <w:vAlign w:val="center"/>
                  <w:hideMark/>
                </w:tcPr>
                <w:p w14:paraId="0B0541CE" w14:textId="77777777" w:rsidR="004337F4" w:rsidRPr="006B4B05" w:rsidRDefault="004337F4" w:rsidP="00C86E63">
                  <w:pPr>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11.</w:t>
                  </w:r>
                </w:p>
              </w:tc>
              <w:tc>
                <w:tcPr>
                  <w:tcW w:w="2721" w:type="dxa"/>
                  <w:tcBorders>
                    <w:top w:val="single" w:sz="4" w:space="0" w:color="000000"/>
                    <w:left w:val="single" w:sz="4" w:space="0" w:color="000000"/>
                    <w:bottom w:val="single" w:sz="4" w:space="0" w:color="000000"/>
                    <w:right w:val="nil"/>
                  </w:tcBorders>
                  <w:vAlign w:val="center"/>
                  <w:hideMark/>
                </w:tcPr>
                <w:p w14:paraId="63BA3CF2"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Umjetnik u meni</w:t>
                  </w:r>
                </w:p>
              </w:tc>
              <w:tc>
                <w:tcPr>
                  <w:tcW w:w="1191" w:type="dxa"/>
                  <w:tcBorders>
                    <w:top w:val="single" w:sz="4" w:space="0" w:color="000000"/>
                    <w:left w:val="single" w:sz="4" w:space="0" w:color="000000"/>
                    <w:bottom w:val="single" w:sz="4" w:space="0" w:color="000000"/>
                    <w:right w:val="nil"/>
                  </w:tcBorders>
                  <w:vAlign w:val="center"/>
                  <w:hideMark/>
                </w:tcPr>
                <w:p w14:paraId="7AC10A32"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16.000,00</w:t>
                  </w:r>
                </w:p>
              </w:tc>
              <w:tc>
                <w:tcPr>
                  <w:tcW w:w="1247" w:type="dxa"/>
                  <w:tcBorders>
                    <w:top w:val="single" w:sz="4" w:space="0" w:color="000000"/>
                    <w:left w:val="single" w:sz="4" w:space="0" w:color="000000"/>
                    <w:bottom w:val="single" w:sz="4" w:space="0" w:color="000000"/>
                    <w:right w:val="nil"/>
                  </w:tcBorders>
                  <w:vAlign w:val="center"/>
                  <w:hideMark/>
                </w:tcPr>
                <w:p w14:paraId="5AB10AC9"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0,00</w:t>
                  </w:r>
                </w:p>
              </w:tc>
              <w:tc>
                <w:tcPr>
                  <w:tcW w:w="1191" w:type="dxa"/>
                  <w:tcBorders>
                    <w:top w:val="single" w:sz="4" w:space="0" w:color="000000"/>
                    <w:left w:val="single" w:sz="4" w:space="0" w:color="000000"/>
                    <w:bottom w:val="single" w:sz="4" w:space="0" w:color="000000"/>
                    <w:right w:val="single" w:sz="4" w:space="0" w:color="000000"/>
                  </w:tcBorders>
                  <w:vAlign w:val="center"/>
                  <w:hideMark/>
                </w:tcPr>
                <w:p w14:paraId="54F7AD24"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16.000,00</w:t>
                  </w:r>
                </w:p>
              </w:tc>
              <w:tc>
                <w:tcPr>
                  <w:tcW w:w="1361" w:type="dxa"/>
                  <w:tcBorders>
                    <w:top w:val="single" w:sz="4" w:space="0" w:color="000000"/>
                    <w:left w:val="single" w:sz="4" w:space="0" w:color="000000"/>
                    <w:bottom w:val="single" w:sz="4" w:space="0" w:color="000000"/>
                    <w:right w:val="single" w:sz="4" w:space="0" w:color="000000"/>
                  </w:tcBorders>
                  <w:vAlign w:val="center"/>
                  <w:hideMark/>
                </w:tcPr>
                <w:p w14:paraId="3CBA1C0A"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0,00</w:t>
                  </w:r>
                </w:p>
              </w:tc>
            </w:tr>
            <w:tr w:rsidR="004337F4" w:rsidRPr="006B4B05" w14:paraId="1330DFFE" w14:textId="77777777" w:rsidTr="00C86E63">
              <w:trPr>
                <w:trHeight w:val="230"/>
              </w:trPr>
              <w:tc>
                <w:tcPr>
                  <w:tcW w:w="567" w:type="dxa"/>
                  <w:tcBorders>
                    <w:top w:val="single" w:sz="4" w:space="0" w:color="000000"/>
                    <w:left w:val="single" w:sz="4" w:space="0" w:color="000000"/>
                    <w:bottom w:val="single" w:sz="4" w:space="0" w:color="000000"/>
                    <w:right w:val="nil"/>
                  </w:tcBorders>
                  <w:vAlign w:val="center"/>
                  <w:hideMark/>
                </w:tcPr>
                <w:p w14:paraId="080F9360" w14:textId="77777777" w:rsidR="004337F4" w:rsidRPr="006B4B05" w:rsidRDefault="004337F4" w:rsidP="00C86E63">
                  <w:pPr>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12.</w:t>
                  </w:r>
                </w:p>
              </w:tc>
              <w:tc>
                <w:tcPr>
                  <w:tcW w:w="2721" w:type="dxa"/>
                  <w:tcBorders>
                    <w:top w:val="single" w:sz="4" w:space="0" w:color="000000"/>
                    <w:left w:val="single" w:sz="4" w:space="0" w:color="000000"/>
                    <w:bottom w:val="single" w:sz="4" w:space="0" w:color="000000"/>
                    <w:right w:val="nil"/>
                  </w:tcBorders>
                  <w:vAlign w:val="center"/>
                  <w:hideMark/>
                </w:tcPr>
                <w:p w14:paraId="58958657"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Probudi me</w:t>
                  </w:r>
                </w:p>
              </w:tc>
              <w:tc>
                <w:tcPr>
                  <w:tcW w:w="1191" w:type="dxa"/>
                  <w:tcBorders>
                    <w:top w:val="single" w:sz="4" w:space="0" w:color="000000"/>
                    <w:left w:val="single" w:sz="4" w:space="0" w:color="000000"/>
                    <w:bottom w:val="single" w:sz="4" w:space="0" w:color="000000"/>
                    <w:right w:val="nil"/>
                  </w:tcBorders>
                  <w:vAlign w:val="center"/>
                  <w:hideMark/>
                </w:tcPr>
                <w:p w14:paraId="7B4FA7D8"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30.000,00</w:t>
                  </w:r>
                </w:p>
              </w:tc>
              <w:tc>
                <w:tcPr>
                  <w:tcW w:w="1247" w:type="dxa"/>
                  <w:tcBorders>
                    <w:top w:val="single" w:sz="4" w:space="0" w:color="000000"/>
                    <w:left w:val="single" w:sz="4" w:space="0" w:color="000000"/>
                    <w:bottom w:val="single" w:sz="4" w:space="0" w:color="000000"/>
                    <w:right w:val="nil"/>
                  </w:tcBorders>
                  <w:vAlign w:val="center"/>
                  <w:hideMark/>
                </w:tcPr>
                <w:p w14:paraId="39E70D6B"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0,00</w:t>
                  </w:r>
                </w:p>
              </w:tc>
              <w:tc>
                <w:tcPr>
                  <w:tcW w:w="1191" w:type="dxa"/>
                  <w:tcBorders>
                    <w:top w:val="single" w:sz="4" w:space="0" w:color="000000"/>
                    <w:left w:val="single" w:sz="4" w:space="0" w:color="000000"/>
                    <w:bottom w:val="single" w:sz="4" w:space="0" w:color="000000"/>
                    <w:right w:val="single" w:sz="4" w:space="0" w:color="000000"/>
                  </w:tcBorders>
                  <w:vAlign w:val="center"/>
                  <w:hideMark/>
                </w:tcPr>
                <w:p w14:paraId="6FFA96C3"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30.000,00</w:t>
                  </w:r>
                </w:p>
              </w:tc>
              <w:tc>
                <w:tcPr>
                  <w:tcW w:w="1361" w:type="dxa"/>
                  <w:tcBorders>
                    <w:top w:val="single" w:sz="4" w:space="0" w:color="000000"/>
                    <w:left w:val="single" w:sz="4" w:space="0" w:color="000000"/>
                    <w:bottom w:val="single" w:sz="4" w:space="0" w:color="000000"/>
                    <w:right w:val="single" w:sz="4" w:space="0" w:color="000000"/>
                  </w:tcBorders>
                  <w:vAlign w:val="center"/>
                  <w:hideMark/>
                </w:tcPr>
                <w:p w14:paraId="7B76AF52"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0,00</w:t>
                  </w:r>
                </w:p>
              </w:tc>
            </w:tr>
            <w:tr w:rsidR="004337F4" w:rsidRPr="006B4B05" w14:paraId="63AF5530" w14:textId="77777777" w:rsidTr="00C86E63">
              <w:trPr>
                <w:trHeight w:val="230"/>
              </w:trPr>
              <w:tc>
                <w:tcPr>
                  <w:tcW w:w="567" w:type="dxa"/>
                  <w:tcBorders>
                    <w:top w:val="single" w:sz="4" w:space="0" w:color="000000"/>
                    <w:left w:val="single" w:sz="4" w:space="0" w:color="000000"/>
                    <w:bottom w:val="single" w:sz="4" w:space="0" w:color="000000"/>
                    <w:right w:val="nil"/>
                  </w:tcBorders>
                  <w:vAlign w:val="center"/>
                  <w:hideMark/>
                </w:tcPr>
                <w:p w14:paraId="550DC8D9" w14:textId="77777777" w:rsidR="004337F4" w:rsidRPr="006B4B05" w:rsidRDefault="004337F4" w:rsidP="00C86E63">
                  <w:pPr>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13.</w:t>
                  </w:r>
                </w:p>
              </w:tc>
              <w:tc>
                <w:tcPr>
                  <w:tcW w:w="2721" w:type="dxa"/>
                  <w:tcBorders>
                    <w:top w:val="single" w:sz="4" w:space="0" w:color="000000"/>
                    <w:left w:val="single" w:sz="4" w:space="0" w:color="000000"/>
                    <w:bottom w:val="single" w:sz="4" w:space="0" w:color="000000"/>
                    <w:right w:val="nil"/>
                  </w:tcBorders>
                  <w:vAlign w:val="center"/>
                  <w:hideMark/>
                </w:tcPr>
                <w:p w14:paraId="0CDF01CE" w14:textId="00696198"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Svečano otvorenje knjižnice</w:t>
                  </w:r>
                </w:p>
              </w:tc>
              <w:tc>
                <w:tcPr>
                  <w:tcW w:w="1191" w:type="dxa"/>
                  <w:tcBorders>
                    <w:top w:val="single" w:sz="4" w:space="0" w:color="000000"/>
                    <w:left w:val="single" w:sz="4" w:space="0" w:color="000000"/>
                    <w:bottom w:val="single" w:sz="4" w:space="0" w:color="000000"/>
                    <w:right w:val="nil"/>
                  </w:tcBorders>
                  <w:vAlign w:val="center"/>
                  <w:hideMark/>
                </w:tcPr>
                <w:p w14:paraId="6254EE90"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35.000,00</w:t>
                  </w:r>
                </w:p>
              </w:tc>
              <w:tc>
                <w:tcPr>
                  <w:tcW w:w="1247" w:type="dxa"/>
                  <w:tcBorders>
                    <w:top w:val="single" w:sz="4" w:space="0" w:color="000000"/>
                    <w:left w:val="single" w:sz="4" w:space="0" w:color="000000"/>
                    <w:bottom w:val="single" w:sz="4" w:space="0" w:color="000000"/>
                    <w:right w:val="nil"/>
                  </w:tcBorders>
                  <w:vAlign w:val="center"/>
                  <w:hideMark/>
                </w:tcPr>
                <w:p w14:paraId="6F50E306"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0,00</w:t>
                  </w:r>
                </w:p>
              </w:tc>
              <w:tc>
                <w:tcPr>
                  <w:tcW w:w="1191" w:type="dxa"/>
                  <w:tcBorders>
                    <w:top w:val="single" w:sz="4" w:space="0" w:color="000000"/>
                    <w:left w:val="single" w:sz="4" w:space="0" w:color="000000"/>
                    <w:bottom w:val="single" w:sz="4" w:space="0" w:color="000000"/>
                    <w:right w:val="single" w:sz="4" w:space="0" w:color="000000"/>
                  </w:tcBorders>
                  <w:vAlign w:val="center"/>
                  <w:hideMark/>
                </w:tcPr>
                <w:p w14:paraId="0D225FC8"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35.000,00</w:t>
                  </w:r>
                </w:p>
              </w:tc>
              <w:tc>
                <w:tcPr>
                  <w:tcW w:w="1361" w:type="dxa"/>
                  <w:tcBorders>
                    <w:top w:val="single" w:sz="4" w:space="0" w:color="000000"/>
                    <w:left w:val="single" w:sz="4" w:space="0" w:color="000000"/>
                    <w:bottom w:val="single" w:sz="4" w:space="0" w:color="000000"/>
                    <w:right w:val="single" w:sz="4" w:space="0" w:color="000000"/>
                  </w:tcBorders>
                  <w:vAlign w:val="center"/>
                  <w:hideMark/>
                </w:tcPr>
                <w:p w14:paraId="7AC14635"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35.000,00</w:t>
                  </w:r>
                </w:p>
              </w:tc>
            </w:tr>
            <w:tr w:rsidR="004337F4" w:rsidRPr="006B4B05" w14:paraId="680E12D8" w14:textId="77777777" w:rsidTr="00C86E63">
              <w:trPr>
                <w:trHeight w:val="230"/>
              </w:trPr>
              <w:tc>
                <w:tcPr>
                  <w:tcW w:w="567" w:type="dxa"/>
                  <w:tcBorders>
                    <w:top w:val="single" w:sz="4" w:space="0" w:color="000000"/>
                    <w:left w:val="single" w:sz="4" w:space="0" w:color="000000"/>
                    <w:bottom w:val="single" w:sz="4" w:space="0" w:color="000000"/>
                    <w:right w:val="nil"/>
                  </w:tcBorders>
                  <w:vAlign w:val="center"/>
                  <w:hideMark/>
                </w:tcPr>
                <w:p w14:paraId="58640F0B" w14:textId="77777777" w:rsidR="004337F4" w:rsidRPr="006B4B05" w:rsidRDefault="004337F4" w:rsidP="00C86E63">
                  <w:pPr>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14.</w:t>
                  </w:r>
                </w:p>
              </w:tc>
              <w:tc>
                <w:tcPr>
                  <w:tcW w:w="2721" w:type="dxa"/>
                  <w:tcBorders>
                    <w:top w:val="single" w:sz="4" w:space="0" w:color="000000"/>
                    <w:left w:val="single" w:sz="4" w:space="0" w:color="000000"/>
                    <w:bottom w:val="single" w:sz="4" w:space="0" w:color="000000"/>
                    <w:right w:val="nil"/>
                  </w:tcBorders>
                  <w:vAlign w:val="center"/>
                  <w:hideMark/>
                </w:tcPr>
                <w:p w14:paraId="11A1F576"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Nova zgrada, nova knjižnica - monografija</w:t>
                  </w:r>
                </w:p>
              </w:tc>
              <w:tc>
                <w:tcPr>
                  <w:tcW w:w="1191" w:type="dxa"/>
                  <w:tcBorders>
                    <w:top w:val="single" w:sz="4" w:space="0" w:color="000000"/>
                    <w:left w:val="single" w:sz="4" w:space="0" w:color="000000"/>
                    <w:bottom w:val="single" w:sz="4" w:space="0" w:color="000000"/>
                    <w:right w:val="nil"/>
                  </w:tcBorders>
                  <w:vAlign w:val="center"/>
                  <w:hideMark/>
                </w:tcPr>
                <w:p w14:paraId="0D5268E4"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54.200,00</w:t>
                  </w:r>
                </w:p>
              </w:tc>
              <w:tc>
                <w:tcPr>
                  <w:tcW w:w="1247" w:type="dxa"/>
                  <w:tcBorders>
                    <w:top w:val="single" w:sz="4" w:space="0" w:color="000000"/>
                    <w:left w:val="single" w:sz="4" w:space="0" w:color="000000"/>
                    <w:bottom w:val="single" w:sz="4" w:space="0" w:color="000000"/>
                    <w:right w:val="nil"/>
                  </w:tcBorders>
                  <w:vAlign w:val="center"/>
                  <w:hideMark/>
                </w:tcPr>
                <w:p w14:paraId="2D8EAF12"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0,00</w:t>
                  </w:r>
                </w:p>
              </w:tc>
              <w:tc>
                <w:tcPr>
                  <w:tcW w:w="1191" w:type="dxa"/>
                  <w:tcBorders>
                    <w:top w:val="single" w:sz="4" w:space="0" w:color="000000"/>
                    <w:left w:val="single" w:sz="4" w:space="0" w:color="000000"/>
                    <w:bottom w:val="single" w:sz="4" w:space="0" w:color="000000"/>
                    <w:right w:val="single" w:sz="4" w:space="0" w:color="000000"/>
                  </w:tcBorders>
                  <w:vAlign w:val="center"/>
                  <w:hideMark/>
                </w:tcPr>
                <w:p w14:paraId="55DF20E0"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54.200,00</w:t>
                  </w:r>
                </w:p>
              </w:tc>
              <w:tc>
                <w:tcPr>
                  <w:tcW w:w="1361" w:type="dxa"/>
                  <w:tcBorders>
                    <w:top w:val="single" w:sz="4" w:space="0" w:color="000000"/>
                    <w:left w:val="single" w:sz="4" w:space="0" w:color="000000"/>
                    <w:bottom w:val="single" w:sz="4" w:space="0" w:color="000000"/>
                    <w:right w:val="single" w:sz="4" w:space="0" w:color="000000"/>
                  </w:tcBorders>
                  <w:vAlign w:val="center"/>
                  <w:hideMark/>
                </w:tcPr>
                <w:p w14:paraId="6BFD1B52"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0,00</w:t>
                  </w:r>
                </w:p>
              </w:tc>
            </w:tr>
            <w:tr w:rsidR="004337F4" w:rsidRPr="006B4B05" w14:paraId="59DDF8B3" w14:textId="77777777" w:rsidTr="00C86E63">
              <w:trPr>
                <w:trHeight w:val="230"/>
              </w:trPr>
              <w:tc>
                <w:tcPr>
                  <w:tcW w:w="567" w:type="dxa"/>
                  <w:tcBorders>
                    <w:top w:val="single" w:sz="4" w:space="0" w:color="000000"/>
                    <w:left w:val="single" w:sz="4" w:space="0" w:color="000000"/>
                    <w:bottom w:val="single" w:sz="4" w:space="0" w:color="000000"/>
                    <w:right w:val="nil"/>
                  </w:tcBorders>
                  <w:vAlign w:val="center"/>
                  <w:hideMark/>
                </w:tcPr>
                <w:p w14:paraId="7EF5E49F" w14:textId="77777777" w:rsidR="004337F4" w:rsidRPr="006B4B05" w:rsidRDefault="004337F4" w:rsidP="00C86E63">
                  <w:pPr>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15.</w:t>
                  </w:r>
                </w:p>
              </w:tc>
              <w:tc>
                <w:tcPr>
                  <w:tcW w:w="2721" w:type="dxa"/>
                  <w:tcBorders>
                    <w:top w:val="single" w:sz="4" w:space="0" w:color="000000"/>
                    <w:left w:val="single" w:sz="4" w:space="0" w:color="000000"/>
                    <w:bottom w:val="single" w:sz="4" w:space="0" w:color="000000"/>
                    <w:right w:val="nil"/>
                  </w:tcBorders>
                  <w:vAlign w:val="center"/>
                  <w:hideMark/>
                </w:tcPr>
                <w:p w14:paraId="3A50A724"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Stručni skup – nova zgrada, nova knjižnica</w:t>
                  </w:r>
                </w:p>
              </w:tc>
              <w:tc>
                <w:tcPr>
                  <w:tcW w:w="1191" w:type="dxa"/>
                  <w:tcBorders>
                    <w:top w:val="single" w:sz="4" w:space="0" w:color="000000"/>
                    <w:left w:val="single" w:sz="4" w:space="0" w:color="000000"/>
                    <w:bottom w:val="single" w:sz="4" w:space="0" w:color="000000"/>
                    <w:right w:val="nil"/>
                  </w:tcBorders>
                  <w:vAlign w:val="center"/>
                  <w:hideMark/>
                </w:tcPr>
                <w:p w14:paraId="4328E1D3"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30.000,00</w:t>
                  </w:r>
                </w:p>
              </w:tc>
              <w:tc>
                <w:tcPr>
                  <w:tcW w:w="1247" w:type="dxa"/>
                  <w:tcBorders>
                    <w:top w:val="single" w:sz="4" w:space="0" w:color="000000"/>
                    <w:left w:val="single" w:sz="4" w:space="0" w:color="000000"/>
                    <w:bottom w:val="single" w:sz="4" w:space="0" w:color="000000"/>
                    <w:right w:val="nil"/>
                  </w:tcBorders>
                  <w:vAlign w:val="center"/>
                  <w:hideMark/>
                </w:tcPr>
                <w:p w14:paraId="126C3C03"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0,00</w:t>
                  </w:r>
                </w:p>
              </w:tc>
              <w:tc>
                <w:tcPr>
                  <w:tcW w:w="1191" w:type="dxa"/>
                  <w:tcBorders>
                    <w:top w:val="single" w:sz="4" w:space="0" w:color="000000"/>
                    <w:left w:val="single" w:sz="4" w:space="0" w:color="000000"/>
                    <w:bottom w:val="single" w:sz="4" w:space="0" w:color="000000"/>
                    <w:right w:val="single" w:sz="4" w:space="0" w:color="000000"/>
                  </w:tcBorders>
                  <w:vAlign w:val="center"/>
                  <w:hideMark/>
                </w:tcPr>
                <w:p w14:paraId="5D470931"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30.000,00</w:t>
                  </w:r>
                </w:p>
              </w:tc>
              <w:tc>
                <w:tcPr>
                  <w:tcW w:w="1361" w:type="dxa"/>
                  <w:tcBorders>
                    <w:top w:val="single" w:sz="4" w:space="0" w:color="000000"/>
                    <w:left w:val="single" w:sz="4" w:space="0" w:color="000000"/>
                    <w:bottom w:val="single" w:sz="4" w:space="0" w:color="000000"/>
                    <w:right w:val="single" w:sz="4" w:space="0" w:color="000000"/>
                  </w:tcBorders>
                  <w:vAlign w:val="center"/>
                  <w:hideMark/>
                </w:tcPr>
                <w:p w14:paraId="09388F4B"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0,00</w:t>
                  </w:r>
                </w:p>
              </w:tc>
            </w:tr>
            <w:tr w:rsidR="004337F4" w:rsidRPr="006B4B05" w14:paraId="490F1520" w14:textId="77777777" w:rsidTr="00C86E63">
              <w:trPr>
                <w:trHeight w:val="230"/>
              </w:trPr>
              <w:tc>
                <w:tcPr>
                  <w:tcW w:w="567" w:type="dxa"/>
                  <w:tcBorders>
                    <w:top w:val="single" w:sz="4" w:space="0" w:color="000000"/>
                    <w:left w:val="single" w:sz="4" w:space="0" w:color="000000"/>
                    <w:bottom w:val="single" w:sz="4" w:space="0" w:color="000000"/>
                    <w:right w:val="nil"/>
                  </w:tcBorders>
                  <w:vAlign w:val="center"/>
                  <w:hideMark/>
                </w:tcPr>
                <w:p w14:paraId="339ADDAB" w14:textId="77777777" w:rsidR="004337F4" w:rsidRPr="006B4B05" w:rsidRDefault="004337F4" w:rsidP="00C86E63">
                  <w:pPr>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16.</w:t>
                  </w:r>
                </w:p>
              </w:tc>
              <w:tc>
                <w:tcPr>
                  <w:tcW w:w="2721" w:type="dxa"/>
                  <w:tcBorders>
                    <w:top w:val="single" w:sz="4" w:space="0" w:color="000000"/>
                    <w:left w:val="single" w:sz="4" w:space="0" w:color="000000"/>
                    <w:bottom w:val="single" w:sz="4" w:space="0" w:color="000000"/>
                    <w:right w:val="nil"/>
                  </w:tcBorders>
                  <w:vAlign w:val="center"/>
                  <w:hideMark/>
                </w:tcPr>
                <w:p w14:paraId="5736BF83"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Izložbeni program galerije svijetlosti</w:t>
                  </w:r>
                </w:p>
              </w:tc>
              <w:tc>
                <w:tcPr>
                  <w:tcW w:w="1191" w:type="dxa"/>
                  <w:tcBorders>
                    <w:top w:val="single" w:sz="4" w:space="0" w:color="000000"/>
                    <w:left w:val="single" w:sz="4" w:space="0" w:color="000000"/>
                    <w:bottom w:val="single" w:sz="4" w:space="0" w:color="000000"/>
                    <w:right w:val="nil"/>
                  </w:tcBorders>
                  <w:vAlign w:val="center"/>
                  <w:hideMark/>
                </w:tcPr>
                <w:p w14:paraId="6A5DEEFC"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24.000,00</w:t>
                  </w:r>
                </w:p>
              </w:tc>
              <w:tc>
                <w:tcPr>
                  <w:tcW w:w="1247" w:type="dxa"/>
                  <w:tcBorders>
                    <w:top w:val="single" w:sz="4" w:space="0" w:color="000000"/>
                    <w:left w:val="single" w:sz="4" w:space="0" w:color="000000"/>
                    <w:bottom w:val="single" w:sz="4" w:space="0" w:color="000000"/>
                    <w:right w:val="nil"/>
                  </w:tcBorders>
                  <w:vAlign w:val="center"/>
                  <w:hideMark/>
                </w:tcPr>
                <w:p w14:paraId="30A6370E"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0,00</w:t>
                  </w:r>
                </w:p>
              </w:tc>
              <w:tc>
                <w:tcPr>
                  <w:tcW w:w="1191" w:type="dxa"/>
                  <w:tcBorders>
                    <w:top w:val="single" w:sz="4" w:space="0" w:color="000000"/>
                    <w:left w:val="single" w:sz="4" w:space="0" w:color="000000"/>
                    <w:bottom w:val="single" w:sz="4" w:space="0" w:color="000000"/>
                    <w:right w:val="single" w:sz="4" w:space="0" w:color="000000"/>
                  </w:tcBorders>
                  <w:vAlign w:val="center"/>
                  <w:hideMark/>
                </w:tcPr>
                <w:p w14:paraId="739AD113"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24.000,00</w:t>
                  </w:r>
                </w:p>
              </w:tc>
              <w:tc>
                <w:tcPr>
                  <w:tcW w:w="1361" w:type="dxa"/>
                  <w:tcBorders>
                    <w:top w:val="single" w:sz="4" w:space="0" w:color="000000"/>
                    <w:left w:val="single" w:sz="4" w:space="0" w:color="000000"/>
                    <w:bottom w:val="single" w:sz="4" w:space="0" w:color="000000"/>
                    <w:right w:val="single" w:sz="4" w:space="0" w:color="000000"/>
                  </w:tcBorders>
                  <w:vAlign w:val="center"/>
                  <w:hideMark/>
                </w:tcPr>
                <w:p w14:paraId="1553C090" w14:textId="77777777" w:rsidR="004337F4" w:rsidRPr="006B4B05" w:rsidRDefault="004337F4" w:rsidP="00C86E63">
                  <w:pPr>
                    <w:snapToGrid w:val="0"/>
                    <w:spacing w:after="0" w:line="240" w:lineRule="auto"/>
                    <w:jc w:val="right"/>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0,00</w:t>
                  </w:r>
                </w:p>
              </w:tc>
            </w:tr>
            <w:tr w:rsidR="004337F4" w:rsidRPr="006B4B05" w14:paraId="6B79635C" w14:textId="77777777" w:rsidTr="00C86E63">
              <w:trPr>
                <w:trHeight w:val="230"/>
              </w:trPr>
              <w:tc>
                <w:tcPr>
                  <w:tcW w:w="567" w:type="dxa"/>
                  <w:tcBorders>
                    <w:top w:val="single" w:sz="4" w:space="0" w:color="000000"/>
                    <w:left w:val="single" w:sz="4" w:space="0" w:color="000000"/>
                    <w:bottom w:val="single" w:sz="4" w:space="0" w:color="000000"/>
                    <w:right w:val="nil"/>
                  </w:tcBorders>
                  <w:vAlign w:val="center"/>
                </w:tcPr>
                <w:p w14:paraId="62AA4B08"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p>
              </w:tc>
              <w:tc>
                <w:tcPr>
                  <w:tcW w:w="2721" w:type="dxa"/>
                  <w:tcBorders>
                    <w:top w:val="single" w:sz="4" w:space="0" w:color="000000"/>
                    <w:left w:val="single" w:sz="4" w:space="0" w:color="000000"/>
                    <w:bottom w:val="single" w:sz="4" w:space="0" w:color="000000"/>
                    <w:right w:val="nil"/>
                  </w:tcBorders>
                  <w:vAlign w:val="center"/>
                  <w:hideMark/>
                </w:tcPr>
                <w:p w14:paraId="3A0D6D04" w14:textId="77777777" w:rsidR="004337F4" w:rsidRPr="006B4B05" w:rsidRDefault="004337F4" w:rsidP="006B4B05">
                  <w:pPr>
                    <w:spacing w:after="0" w:line="240" w:lineRule="auto"/>
                    <w:rPr>
                      <w:rFonts w:ascii="Times New Roman" w:eastAsia="Times New Roman" w:hAnsi="Times New Roman" w:cs="Times New Roman"/>
                      <w:b/>
                      <w:bCs/>
                      <w:color w:val="auto"/>
                      <w:sz w:val="18"/>
                      <w:szCs w:val="18"/>
                    </w:rPr>
                  </w:pPr>
                  <w:r w:rsidRPr="006B4B05">
                    <w:rPr>
                      <w:rFonts w:ascii="Times New Roman" w:eastAsia="Times New Roman" w:hAnsi="Times New Roman" w:cs="Times New Roman"/>
                      <w:b/>
                      <w:bCs/>
                      <w:color w:val="auto"/>
                      <w:sz w:val="18"/>
                      <w:szCs w:val="18"/>
                    </w:rPr>
                    <w:t>Ukupno program:</w:t>
                  </w:r>
                </w:p>
              </w:tc>
              <w:tc>
                <w:tcPr>
                  <w:tcW w:w="1191" w:type="dxa"/>
                  <w:tcBorders>
                    <w:top w:val="single" w:sz="4" w:space="0" w:color="000000"/>
                    <w:left w:val="single" w:sz="4" w:space="0" w:color="000000"/>
                    <w:bottom w:val="single" w:sz="4" w:space="0" w:color="000000"/>
                    <w:right w:val="nil"/>
                  </w:tcBorders>
                  <w:vAlign w:val="center"/>
                  <w:hideMark/>
                </w:tcPr>
                <w:p w14:paraId="301BF6A4" w14:textId="77777777" w:rsidR="004337F4" w:rsidRPr="006B4B05" w:rsidRDefault="004337F4" w:rsidP="00C86E63">
                  <w:pPr>
                    <w:snapToGrid w:val="0"/>
                    <w:spacing w:after="0" w:line="240" w:lineRule="auto"/>
                    <w:jc w:val="right"/>
                    <w:rPr>
                      <w:rFonts w:ascii="Times New Roman" w:eastAsia="Times New Roman" w:hAnsi="Times New Roman" w:cs="Times New Roman"/>
                      <w:b/>
                      <w:bCs/>
                      <w:color w:val="auto"/>
                      <w:sz w:val="18"/>
                      <w:szCs w:val="18"/>
                    </w:rPr>
                  </w:pPr>
                  <w:r w:rsidRPr="006B4B05">
                    <w:rPr>
                      <w:rFonts w:ascii="Times New Roman" w:hAnsi="Times New Roman" w:cs="Times New Roman"/>
                      <w:sz w:val="18"/>
                      <w:szCs w:val="18"/>
                    </w:rPr>
                    <w:fldChar w:fldCharType="begin"/>
                  </w:r>
                  <w:r w:rsidRPr="006B4B05">
                    <w:rPr>
                      <w:rFonts w:ascii="Times New Roman" w:eastAsia="Times New Roman" w:hAnsi="Times New Roman" w:cs="Times New Roman"/>
                      <w:b/>
                      <w:bCs/>
                      <w:color w:val="auto"/>
                      <w:sz w:val="18"/>
                      <w:szCs w:val="18"/>
                    </w:rPr>
                    <w:instrText xml:space="preserve"> =SUM(ABOVE) </w:instrText>
                  </w:r>
                  <w:r w:rsidRPr="006B4B05">
                    <w:rPr>
                      <w:rFonts w:ascii="Times New Roman" w:hAnsi="Times New Roman" w:cs="Times New Roman"/>
                      <w:sz w:val="18"/>
                      <w:szCs w:val="18"/>
                    </w:rPr>
                    <w:fldChar w:fldCharType="separate"/>
                  </w:r>
                  <w:r w:rsidRPr="006B4B05">
                    <w:rPr>
                      <w:rFonts w:ascii="Times New Roman" w:eastAsia="Times New Roman" w:hAnsi="Times New Roman" w:cs="Times New Roman"/>
                      <w:b/>
                      <w:bCs/>
                      <w:noProof/>
                      <w:color w:val="auto"/>
                      <w:sz w:val="18"/>
                      <w:szCs w:val="18"/>
                    </w:rPr>
                    <w:t>622.450</w:t>
                  </w:r>
                  <w:r w:rsidRPr="006B4B05">
                    <w:rPr>
                      <w:rFonts w:ascii="Times New Roman" w:hAnsi="Times New Roman" w:cs="Times New Roman"/>
                      <w:sz w:val="18"/>
                      <w:szCs w:val="18"/>
                    </w:rPr>
                    <w:fldChar w:fldCharType="end"/>
                  </w:r>
                  <w:r w:rsidRPr="006B4B05">
                    <w:rPr>
                      <w:rFonts w:ascii="Times New Roman" w:eastAsia="Times New Roman" w:hAnsi="Times New Roman" w:cs="Times New Roman"/>
                      <w:b/>
                      <w:bCs/>
                      <w:color w:val="auto"/>
                      <w:sz w:val="18"/>
                      <w:szCs w:val="18"/>
                    </w:rPr>
                    <w:t>,00</w:t>
                  </w:r>
                </w:p>
              </w:tc>
              <w:tc>
                <w:tcPr>
                  <w:tcW w:w="1247" w:type="dxa"/>
                  <w:tcBorders>
                    <w:top w:val="single" w:sz="4" w:space="0" w:color="000000"/>
                    <w:left w:val="single" w:sz="4" w:space="0" w:color="000000"/>
                    <w:bottom w:val="single" w:sz="4" w:space="0" w:color="000000"/>
                    <w:right w:val="nil"/>
                  </w:tcBorders>
                  <w:vAlign w:val="center"/>
                  <w:hideMark/>
                </w:tcPr>
                <w:p w14:paraId="3BD1B04B" w14:textId="77777777" w:rsidR="004337F4" w:rsidRPr="006B4B05" w:rsidRDefault="004337F4" w:rsidP="00C86E63">
                  <w:pPr>
                    <w:snapToGrid w:val="0"/>
                    <w:spacing w:after="0" w:line="240" w:lineRule="auto"/>
                    <w:jc w:val="right"/>
                    <w:rPr>
                      <w:rFonts w:ascii="Times New Roman" w:eastAsia="Times New Roman" w:hAnsi="Times New Roman" w:cs="Times New Roman"/>
                      <w:b/>
                      <w:bCs/>
                      <w:color w:val="auto"/>
                      <w:sz w:val="18"/>
                      <w:szCs w:val="18"/>
                    </w:rPr>
                  </w:pPr>
                  <w:r w:rsidRPr="006B4B05">
                    <w:rPr>
                      <w:rFonts w:ascii="Times New Roman" w:hAnsi="Times New Roman" w:cs="Times New Roman"/>
                      <w:sz w:val="18"/>
                      <w:szCs w:val="18"/>
                    </w:rPr>
                    <w:fldChar w:fldCharType="begin"/>
                  </w:r>
                  <w:r w:rsidRPr="006B4B05">
                    <w:rPr>
                      <w:rFonts w:ascii="Times New Roman" w:eastAsia="Times New Roman" w:hAnsi="Times New Roman" w:cs="Times New Roman"/>
                      <w:b/>
                      <w:bCs/>
                      <w:color w:val="auto"/>
                      <w:sz w:val="18"/>
                      <w:szCs w:val="18"/>
                    </w:rPr>
                    <w:instrText xml:space="preserve"> =SUM(ABOVE) </w:instrText>
                  </w:r>
                  <w:r w:rsidRPr="006B4B05">
                    <w:rPr>
                      <w:rFonts w:ascii="Times New Roman" w:hAnsi="Times New Roman" w:cs="Times New Roman"/>
                      <w:sz w:val="18"/>
                      <w:szCs w:val="18"/>
                    </w:rPr>
                    <w:fldChar w:fldCharType="separate"/>
                  </w:r>
                  <w:r w:rsidRPr="006B4B05">
                    <w:rPr>
                      <w:rFonts w:ascii="Times New Roman" w:eastAsia="Times New Roman" w:hAnsi="Times New Roman" w:cs="Times New Roman"/>
                      <w:b/>
                      <w:bCs/>
                      <w:noProof/>
                      <w:color w:val="auto"/>
                      <w:sz w:val="18"/>
                      <w:szCs w:val="18"/>
                    </w:rPr>
                    <w:t>0,0</w:t>
                  </w:r>
                  <w:r w:rsidRPr="006B4B05">
                    <w:rPr>
                      <w:rFonts w:ascii="Times New Roman" w:hAnsi="Times New Roman" w:cs="Times New Roman"/>
                      <w:sz w:val="18"/>
                      <w:szCs w:val="18"/>
                    </w:rPr>
                    <w:fldChar w:fldCharType="end"/>
                  </w:r>
                  <w:r w:rsidRPr="006B4B05">
                    <w:rPr>
                      <w:rFonts w:ascii="Times New Roman" w:eastAsia="Times New Roman" w:hAnsi="Times New Roman" w:cs="Times New Roman"/>
                      <w:b/>
                      <w:bCs/>
                      <w:color w:val="auto"/>
                      <w:sz w:val="18"/>
                      <w:szCs w:val="18"/>
                    </w:rPr>
                    <w:t>0</w:t>
                  </w:r>
                </w:p>
              </w:tc>
              <w:tc>
                <w:tcPr>
                  <w:tcW w:w="1191" w:type="dxa"/>
                  <w:tcBorders>
                    <w:top w:val="single" w:sz="4" w:space="0" w:color="000000"/>
                    <w:left w:val="single" w:sz="4" w:space="0" w:color="000000"/>
                    <w:bottom w:val="single" w:sz="4" w:space="0" w:color="000000"/>
                    <w:right w:val="single" w:sz="4" w:space="0" w:color="000000"/>
                  </w:tcBorders>
                  <w:vAlign w:val="center"/>
                  <w:hideMark/>
                </w:tcPr>
                <w:p w14:paraId="7665085B" w14:textId="77777777" w:rsidR="004337F4" w:rsidRPr="006B4B05" w:rsidRDefault="004337F4" w:rsidP="00C86E63">
                  <w:pPr>
                    <w:snapToGrid w:val="0"/>
                    <w:spacing w:after="0" w:line="240" w:lineRule="auto"/>
                    <w:jc w:val="right"/>
                    <w:rPr>
                      <w:rFonts w:ascii="Times New Roman" w:eastAsia="Times New Roman" w:hAnsi="Times New Roman" w:cs="Times New Roman"/>
                      <w:b/>
                      <w:bCs/>
                      <w:color w:val="auto"/>
                      <w:sz w:val="18"/>
                      <w:szCs w:val="18"/>
                    </w:rPr>
                  </w:pPr>
                  <w:r w:rsidRPr="006B4B05">
                    <w:rPr>
                      <w:rFonts w:ascii="Times New Roman" w:hAnsi="Times New Roman" w:cs="Times New Roman"/>
                      <w:sz w:val="18"/>
                      <w:szCs w:val="18"/>
                    </w:rPr>
                    <w:fldChar w:fldCharType="begin"/>
                  </w:r>
                  <w:r w:rsidRPr="006B4B05">
                    <w:rPr>
                      <w:rFonts w:ascii="Times New Roman" w:eastAsia="Times New Roman" w:hAnsi="Times New Roman" w:cs="Times New Roman"/>
                      <w:b/>
                      <w:bCs/>
                      <w:color w:val="auto"/>
                      <w:sz w:val="18"/>
                      <w:szCs w:val="18"/>
                    </w:rPr>
                    <w:instrText xml:space="preserve"> =SUM(ABOVE) </w:instrText>
                  </w:r>
                  <w:r w:rsidRPr="006B4B05">
                    <w:rPr>
                      <w:rFonts w:ascii="Times New Roman" w:hAnsi="Times New Roman" w:cs="Times New Roman"/>
                      <w:sz w:val="18"/>
                      <w:szCs w:val="18"/>
                    </w:rPr>
                    <w:fldChar w:fldCharType="separate"/>
                  </w:r>
                  <w:r w:rsidRPr="006B4B05">
                    <w:rPr>
                      <w:rFonts w:ascii="Times New Roman" w:eastAsia="Times New Roman" w:hAnsi="Times New Roman" w:cs="Times New Roman"/>
                      <w:b/>
                      <w:bCs/>
                      <w:noProof/>
                      <w:color w:val="auto"/>
                      <w:sz w:val="18"/>
                      <w:szCs w:val="18"/>
                    </w:rPr>
                    <w:t>622.450</w:t>
                  </w:r>
                  <w:r w:rsidRPr="006B4B05">
                    <w:rPr>
                      <w:rFonts w:ascii="Times New Roman" w:hAnsi="Times New Roman" w:cs="Times New Roman"/>
                      <w:sz w:val="18"/>
                      <w:szCs w:val="18"/>
                    </w:rPr>
                    <w:fldChar w:fldCharType="end"/>
                  </w:r>
                  <w:r w:rsidRPr="006B4B05">
                    <w:rPr>
                      <w:rFonts w:ascii="Times New Roman" w:eastAsia="Times New Roman" w:hAnsi="Times New Roman" w:cs="Times New Roman"/>
                      <w:b/>
                      <w:bCs/>
                      <w:color w:val="auto"/>
                      <w:sz w:val="18"/>
                      <w:szCs w:val="18"/>
                    </w:rPr>
                    <w:t>,00</w:t>
                  </w:r>
                </w:p>
              </w:tc>
              <w:tc>
                <w:tcPr>
                  <w:tcW w:w="1361" w:type="dxa"/>
                  <w:tcBorders>
                    <w:top w:val="single" w:sz="4" w:space="0" w:color="000000"/>
                    <w:left w:val="single" w:sz="4" w:space="0" w:color="000000"/>
                    <w:bottom w:val="single" w:sz="4" w:space="0" w:color="000000"/>
                    <w:right w:val="single" w:sz="4" w:space="0" w:color="000000"/>
                  </w:tcBorders>
                  <w:vAlign w:val="center"/>
                  <w:hideMark/>
                </w:tcPr>
                <w:p w14:paraId="1CFE8678" w14:textId="2A1535BF" w:rsidR="004337F4" w:rsidRPr="006B4B05" w:rsidRDefault="00C86E63" w:rsidP="00C86E63">
                  <w:pPr>
                    <w:snapToGrid w:val="0"/>
                    <w:spacing w:after="0" w:line="240" w:lineRule="auto"/>
                    <w:jc w:val="right"/>
                    <w:rPr>
                      <w:rFonts w:ascii="Times New Roman" w:eastAsia="Times New Roman" w:hAnsi="Times New Roman" w:cs="Times New Roman"/>
                      <w:b/>
                      <w:bCs/>
                      <w:color w:val="auto"/>
                      <w:sz w:val="18"/>
                      <w:szCs w:val="18"/>
                    </w:rPr>
                  </w:pPr>
                  <w:r>
                    <w:rPr>
                      <w:rFonts w:ascii="Times New Roman" w:eastAsia="Times New Roman" w:hAnsi="Times New Roman" w:cs="Times New Roman"/>
                      <w:b/>
                      <w:bCs/>
                      <w:color w:val="auto"/>
                      <w:sz w:val="18"/>
                      <w:szCs w:val="18"/>
                    </w:rPr>
                    <w:fldChar w:fldCharType="begin"/>
                  </w:r>
                  <w:r>
                    <w:rPr>
                      <w:rFonts w:ascii="Times New Roman" w:eastAsia="Times New Roman" w:hAnsi="Times New Roman" w:cs="Times New Roman"/>
                      <w:b/>
                      <w:bCs/>
                      <w:color w:val="auto"/>
                      <w:sz w:val="18"/>
                      <w:szCs w:val="18"/>
                    </w:rPr>
                    <w:instrText xml:space="preserve"> =SUM(ABOVE) </w:instrText>
                  </w:r>
                  <w:r>
                    <w:rPr>
                      <w:rFonts w:ascii="Times New Roman" w:eastAsia="Times New Roman" w:hAnsi="Times New Roman" w:cs="Times New Roman"/>
                      <w:b/>
                      <w:bCs/>
                      <w:color w:val="auto"/>
                      <w:sz w:val="18"/>
                      <w:szCs w:val="18"/>
                    </w:rPr>
                    <w:fldChar w:fldCharType="separate"/>
                  </w:r>
                  <w:r>
                    <w:rPr>
                      <w:rFonts w:ascii="Times New Roman" w:eastAsia="Times New Roman" w:hAnsi="Times New Roman" w:cs="Times New Roman"/>
                      <w:b/>
                      <w:bCs/>
                      <w:noProof/>
                      <w:color w:val="auto"/>
                      <w:sz w:val="18"/>
                      <w:szCs w:val="18"/>
                    </w:rPr>
                    <w:t>233.892,32</w:t>
                  </w:r>
                  <w:r>
                    <w:rPr>
                      <w:rFonts w:ascii="Times New Roman" w:eastAsia="Times New Roman" w:hAnsi="Times New Roman" w:cs="Times New Roman"/>
                      <w:b/>
                      <w:bCs/>
                      <w:color w:val="auto"/>
                      <w:sz w:val="18"/>
                      <w:szCs w:val="18"/>
                    </w:rPr>
                    <w:fldChar w:fldCharType="end"/>
                  </w:r>
                </w:p>
              </w:tc>
              <w:bookmarkEnd w:id="6"/>
            </w:tr>
          </w:tbl>
          <w:p w14:paraId="2AE5C259" w14:textId="77777777" w:rsidR="004337F4" w:rsidRPr="006B4B05" w:rsidRDefault="004337F4" w:rsidP="006B4B05">
            <w:pPr>
              <w:spacing w:after="0" w:line="240" w:lineRule="auto"/>
              <w:rPr>
                <w:rFonts w:ascii="Times New Roman" w:eastAsia="Times New Roman" w:hAnsi="Times New Roman" w:cs="Times New Roman"/>
                <w:color w:val="auto"/>
                <w:sz w:val="18"/>
                <w:szCs w:val="18"/>
              </w:rPr>
            </w:pPr>
          </w:p>
        </w:tc>
        <w:bookmarkEnd w:id="5"/>
      </w:tr>
      <w:tr w:rsidR="004337F4" w:rsidRPr="006B4B05" w14:paraId="1972EB38" w14:textId="77777777" w:rsidTr="004337F4">
        <w:trPr>
          <w:trHeight w:val="425"/>
          <w:jc w:val="center"/>
        </w:trPr>
        <w:tc>
          <w:tcPr>
            <w:tcW w:w="2262" w:type="dxa"/>
            <w:tcBorders>
              <w:top w:val="single" w:sz="4" w:space="0" w:color="000000"/>
              <w:left w:val="single" w:sz="4" w:space="0" w:color="000000"/>
              <w:bottom w:val="single" w:sz="4" w:space="0" w:color="000000"/>
              <w:right w:val="nil"/>
            </w:tcBorders>
            <w:vAlign w:val="center"/>
            <w:hideMark/>
          </w:tcPr>
          <w:p w14:paraId="63282DB9" w14:textId="77777777" w:rsidR="004337F4" w:rsidRPr="006B4B05" w:rsidRDefault="004337F4" w:rsidP="006B4B05">
            <w:pPr>
              <w:spacing w:after="0" w:line="240" w:lineRule="auto"/>
              <w:rPr>
                <w:rFonts w:ascii="Times New Roman" w:eastAsia="Times New Roman" w:hAnsi="Times New Roman" w:cs="Times New Roman"/>
                <w:b/>
                <w:bCs/>
                <w:color w:val="auto"/>
                <w:sz w:val="18"/>
                <w:szCs w:val="18"/>
              </w:rPr>
            </w:pPr>
            <w:r w:rsidRPr="006B4B05">
              <w:rPr>
                <w:rFonts w:ascii="Times New Roman" w:eastAsia="Times New Roman" w:hAnsi="Times New Roman" w:cs="Times New Roman"/>
                <w:b/>
                <w:bCs/>
                <w:color w:val="auto"/>
                <w:sz w:val="18"/>
                <w:szCs w:val="18"/>
              </w:rPr>
              <w:lastRenderedPageBreak/>
              <w:t>RAZLOG ODSTUPANJA OD PROŠLOGODIŠNJIH PROJEKCIJA:</w:t>
            </w:r>
          </w:p>
        </w:tc>
        <w:tc>
          <w:tcPr>
            <w:tcW w:w="8358" w:type="dxa"/>
            <w:tcBorders>
              <w:top w:val="single" w:sz="4" w:space="0" w:color="000000"/>
              <w:left w:val="single" w:sz="4" w:space="0" w:color="000000"/>
              <w:bottom w:val="single" w:sz="4" w:space="0" w:color="000000"/>
              <w:right w:val="single" w:sz="4" w:space="0" w:color="000000"/>
            </w:tcBorders>
            <w:vAlign w:val="center"/>
            <w:hideMark/>
          </w:tcPr>
          <w:p w14:paraId="176F072C" w14:textId="5B7A5AD6"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Očekivano otvorenje nove knjižnice.</w:t>
            </w:r>
          </w:p>
        </w:tc>
      </w:tr>
      <w:tr w:rsidR="004337F4" w:rsidRPr="006B4B05" w14:paraId="2647A857" w14:textId="77777777" w:rsidTr="004337F4">
        <w:trPr>
          <w:trHeight w:val="1984"/>
          <w:jc w:val="center"/>
        </w:trPr>
        <w:tc>
          <w:tcPr>
            <w:tcW w:w="2262" w:type="dxa"/>
            <w:tcBorders>
              <w:top w:val="single" w:sz="4" w:space="0" w:color="000000"/>
              <w:left w:val="single" w:sz="4" w:space="0" w:color="000000"/>
              <w:bottom w:val="single" w:sz="4" w:space="0" w:color="000000"/>
              <w:right w:val="nil"/>
            </w:tcBorders>
            <w:vAlign w:val="center"/>
            <w:hideMark/>
          </w:tcPr>
          <w:p w14:paraId="68B67AB7" w14:textId="77777777" w:rsidR="004337F4" w:rsidRPr="006B4B05" w:rsidRDefault="004337F4" w:rsidP="006B4B05">
            <w:pPr>
              <w:spacing w:after="0" w:line="240" w:lineRule="auto"/>
              <w:rPr>
                <w:rFonts w:ascii="Times New Roman" w:eastAsia="Times New Roman" w:hAnsi="Times New Roman" w:cs="Times New Roman"/>
                <w:b/>
                <w:bCs/>
                <w:color w:val="auto"/>
                <w:sz w:val="18"/>
                <w:szCs w:val="18"/>
              </w:rPr>
            </w:pPr>
            <w:r w:rsidRPr="006B4B05">
              <w:rPr>
                <w:rFonts w:ascii="Times New Roman" w:eastAsia="Times New Roman" w:hAnsi="Times New Roman" w:cs="Times New Roman"/>
                <w:b/>
                <w:bCs/>
                <w:color w:val="auto"/>
                <w:sz w:val="18"/>
                <w:szCs w:val="18"/>
              </w:rPr>
              <w:t>POKAZATELJI USPJEŠNOSTI:*</w:t>
            </w:r>
          </w:p>
        </w:tc>
        <w:tc>
          <w:tcPr>
            <w:tcW w:w="8358" w:type="dxa"/>
            <w:tcBorders>
              <w:top w:val="single" w:sz="4" w:space="0" w:color="000000"/>
              <w:left w:val="single" w:sz="4" w:space="0" w:color="000000"/>
              <w:bottom w:val="single" w:sz="4" w:space="0" w:color="000000"/>
              <w:right w:val="single" w:sz="4" w:space="0" w:color="000000"/>
            </w:tcBorders>
            <w:vAlign w:val="center"/>
            <w:hideMark/>
          </w:tcPr>
          <w:tbl>
            <w:tblPr>
              <w:tblW w:w="8190" w:type="dxa"/>
              <w:tblLayout w:type="fixed"/>
              <w:tblLook w:val="04A0" w:firstRow="1" w:lastRow="0" w:firstColumn="1" w:lastColumn="0" w:noHBand="0" w:noVBand="1"/>
            </w:tblPr>
            <w:tblGrid>
              <w:gridCol w:w="1530"/>
              <w:gridCol w:w="1530"/>
              <w:gridCol w:w="708"/>
              <w:gridCol w:w="964"/>
              <w:gridCol w:w="737"/>
              <w:gridCol w:w="907"/>
              <w:gridCol w:w="737"/>
              <w:gridCol w:w="1077"/>
            </w:tblGrid>
            <w:tr w:rsidR="004337F4" w:rsidRPr="006B4B05" w14:paraId="68EE91EF" w14:textId="77777777" w:rsidTr="00C86E63">
              <w:tc>
                <w:tcPr>
                  <w:tcW w:w="1531" w:type="dxa"/>
                  <w:tcBorders>
                    <w:top w:val="single" w:sz="4" w:space="0" w:color="000000"/>
                    <w:left w:val="single" w:sz="4" w:space="0" w:color="000000"/>
                    <w:bottom w:val="single" w:sz="4" w:space="0" w:color="000000"/>
                    <w:right w:val="nil"/>
                  </w:tcBorders>
                  <w:vAlign w:val="center"/>
                  <w:hideMark/>
                </w:tcPr>
                <w:p w14:paraId="3B8EA13D" w14:textId="77777777" w:rsidR="004337F4" w:rsidRPr="006B4B05" w:rsidRDefault="004337F4" w:rsidP="00C86E63">
                  <w:pPr>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Pokazatelj uspješnosti</w:t>
                  </w:r>
                </w:p>
              </w:tc>
              <w:tc>
                <w:tcPr>
                  <w:tcW w:w="1531" w:type="dxa"/>
                  <w:tcBorders>
                    <w:top w:val="single" w:sz="4" w:space="0" w:color="000000"/>
                    <w:left w:val="single" w:sz="4" w:space="0" w:color="000000"/>
                    <w:bottom w:val="single" w:sz="4" w:space="0" w:color="000000"/>
                    <w:right w:val="nil"/>
                  </w:tcBorders>
                  <w:vAlign w:val="center"/>
                  <w:hideMark/>
                </w:tcPr>
                <w:p w14:paraId="69CC6412" w14:textId="77777777" w:rsidR="004337F4" w:rsidRPr="006B4B05" w:rsidRDefault="004337F4" w:rsidP="00C86E63">
                  <w:pPr>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Definicija</w:t>
                  </w:r>
                </w:p>
              </w:tc>
              <w:tc>
                <w:tcPr>
                  <w:tcW w:w="708" w:type="dxa"/>
                  <w:tcBorders>
                    <w:top w:val="single" w:sz="4" w:space="0" w:color="000000"/>
                    <w:left w:val="single" w:sz="4" w:space="0" w:color="000000"/>
                    <w:bottom w:val="single" w:sz="4" w:space="0" w:color="000000"/>
                    <w:right w:val="nil"/>
                  </w:tcBorders>
                  <w:vAlign w:val="center"/>
                  <w:hideMark/>
                </w:tcPr>
                <w:p w14:paraId="6127E83E" w14:textId="77777777" w:rsidR="004337F4" w:rsidRPr="006B4B05" w:rsidRDefault="004337F4" w:rsidP="00C86E63">
                  <w:pPr>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Jedinica</w:t>
                  </w:r>
                </w:p>
              </w:tc>
              <w:tc>
                <w:tcPr>
                  <w:tcW w:w="964" w:type="dxa"/>
                  <w:tcBorders>
                    <w:top w:val="single" w:sz="4" w:space="0" w:color="000000"/>
                    <w:left w:val="single" w:sz="4" w:space="0" w:color="000000"/>
                    <w:bottom w:val="single" w:sz="4" w:space="0" w:color="000000"/>
                    <w:right w:val="nil"/>
                  </w:tcBorders>
                  <w:vAlign w:val="center"/>
                  <w:hideMark/>
                </w:tcPr>
                <w:p w14:paraId="53058D54" w14:textId="77777777" w:rsidR="004337F4" w:rsidRPr="006B4B05" w:rsidRDefault="004337F4" w:rsidP="00C86E63">
                  <w:pPr>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Polazna vrijednost</w:t>
                  </w:r>
                </w:p>
              </w:tc>
              <w:tc>
                <w:tcPr>
                  <w:tcW w:w="737" w:type="dxa"/>
                  <w:tcBorders>
                    <w:top w:val="single" w:sz="4" w:space="0" w:color="000000"/>
                    <w:left w:val="single" w:sz="4" w:space="0" w:color="000000"/>
                    <w:bottom w:val="single" w:sz="4" w:space="0" w:color="000000"/>
                    <w:right w:val="nil"/>
                  </w:tcBorders>
                  <w:vAlign w:val="center"/>
                  <w:hideMark/>
                </w:tcPr>
                <w:p w14:paraId="170BC48E" w14:textId="77777777" w:rsidR="004337F4" w:rsidRPr="006B4B05" w:rsidRDefault="004337F4" w:rsidP="00C86E63">
                  <w:pPr>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Izvorni plan</w:t>
                  </w:r>
                </w:p>
              </w:tc>
              <w:tc>
                <w:tcPr>
                  <w:tcW w:w="907" w:type="dxa"/>
                  <w:tcBorders>
                    <w:top w:val="single" w:sz="4" w:space="0" w:color="000000"/>
                    <w:left w:val="single" w:sz="4" w:space="0" w:color="000000"/>
                    <w:bottom w:val="single" w:sz="4" w:space="0" w:color="000000"/>
                    <w:right w:val="nil"/>
                  </w:tcBorders>
                  <w:vAlign w:val="center"/>
                  <w:hideMark/>
                </w:tcPr>
                <w:p w14:paraId="39804AC9" w14:textId="77777777" w:rsidR="004337F4" w:rsidRPr="006B4B05" w:rsidRDefault="004337F4" w:rsidP="00C86E63">
                  <w:pPr>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Promjena</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09C1DAA3" w14:textId="77777777" w:rsidR="004337F4" w:rsidRPr="006B4B05" w:rsidRDefault="004337F4" w:rsidP="00C86E63">
                  <w:pPr>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Tekući plan</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6CED5BFB" w14:textId="77777777" w:rsidR="004337F4" w:rsidRPr="006B4B05" w:rsidRDefault="004337F4" w:rsidP="00C86E63">
                  <w:pPr>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Realizacija 30.06.2021.</w:t>
                  </w:r>
                </w:p>
              </w:tc>
            </w:tr>
            <w:tr w:rsidR="004337F4" w:rsidRPr="006B4B05" w14:paraId="658F63B2" w14:textId="77777777" w:rsidTr="00C86E63">
              <w:tc>
                <w:tcPr>
                  <w:tcW w:w="1531" w:type="dxa"/>
                  <w:tcBorders>
                    <w:top w:val="single" w:sz="4" w:space="0" w:color="000000"/>
                    <w:left w:val="single" w:sz="4" w:space="0" w:color="000000"/>
                    <w:bottom w:val="single" w:sz="4" w:space="0" w:color="000000"/>
                    <w:right w:val="nil"/>
                  </w:tcBorders>
                  <w:vAlign w:val="center"/>
                  <w:hideMark/>
                </w:tcPr>
                <w:p w14:paraId="23617171"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Prosječan broj posjetitelja na događajima</w:t>
                  </w:r>
                </w:p>
              </w:tc>
              <w:tc>
                <w:tcPr>
                  <w:tcW w:w="1531" w:type="dxa"/>
                  <w:tcBorders>
                    <w:top w:val="single" w:sz="4" w:space="0" w:color="000000"/>
                    <w:left w:val="single" w:sz="4" w:space="0" w:color="000000"/>
                    <w:bottom w:val="single" w:sz="4" w:space="0" w:color="000000"/>
                    <w:right w:val="nil"/>
                  </w:tcBorders>
                  <w:vAlign w:val="center"/>
                  <w:hideMark/>
                </w:tcPr>
                <w:p w14:paraId="6C49B9F0"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Povećati prosječan broj posjetitelja na događajima</w:t>
                  </w:r>
                </w:p>
              </w:tc>
              <w:tc>
                <w:tcPr>
                  <w:tcW w:w="708" w:type="dxa"/>
                  <w:tcBorders>
                    <w:top w:val="single" w:sz="4" w:space="0" w:color="000000"/>
                    <w:left w:val="single" w:sz="4" w:space="0" w:color="000000"/>
                    <w:bottom w:val="single" w:sz="4" w:space="0" w:color="000000"/>
                    <w:right w:val="nil"/>
                  </w:tcBorders>
                  <w:vAlign w:val="center"/>
                  <w:hideMark/>
                </w:tcPr>
                <w:p w14:paraId="636F2DBD"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right w:val="nil"/>
                  </w:tcBorders>
                  <w:vAlign w:val="center"/>
                  <w:hideMark/>
                </w:tcPr>
                <w:p w14:paraId="3B3A87BF" w14:textId="77777777" w:rsidR="004337F4" w:rsidRPr="006B4B05" w:rsidRDefault="004337F4" w:rsidP="00C86E63">
                  <w:pPr>
                    <w:snapToGrid w:val="0"/>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200</w:t>
                  </w:r>
                </w:p>
              </w:tc>
              <w:tc>
                <w:tcPr>
                  <w:tcW w:w="737" w:type="dxa"/>
                  <w:tcBorders>
                    <w:top w:val="single" w:sz="4" w:space="0" w:color="000000"/>
                    <w:left w:val="single" w:sz="4" w:space="0" w:color="000000"/>
                    <w:bottom w:val="single" w:sz="4" w:space="0" w:color="000000"/>
                    <w:right w:val="nil"/>
                  </w:tcBorders>
                  <w:vAlign w:val="center"/>
                  <w:hideMark/>
                </w:tcPr>
                <w:p w14:paraId="4F768D4B" w14:textId="77777777" w:rsidR="004337F4" w:rsidRPr="006B4B05" w:rsidRDefault="004337F4" w:rsidP="00C86E63">
                  <w:pPr>
                    <w:snapToGrid w:val="0"/>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150</w:t>
                  </w:r>
                </w:p>
              </w:tc>
              <w:tc>
                <w:tcPr>
                  <w:tcW w:w="907" w:type="dxa"/>
                  <w:tcBorders>
                    <w:top w:val="single" w:sz="4" w:space="0" w:color="000000"/>
                    <w:left w:val="single" w:sz="4" w:space="0" w:color="000000"/>
                    <w:bottom w:val="single" w:sz="4" w:space="0" w:color="000000"/>
                    <w:right w:val="nil"/>
                  </w:tcBorders>
                  <w:vAlign w:val="center"/>
                  <w:hideMark/>
                </w:tcPr>
                <w:p w14:paraId="12174719" w14:textId="77777777" w:rsidR="004337F4" w:rsidRPr="006B4B05" w:rsidRDefault="004337F4" w:rsidP="00C86E63">
                  <w:pPr>
                    <w:snapToGrid w:val="0"/>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220F3D2F" w14:textId="77777777" w:rsidR="004337F4" w:rsidRPr="006B4B05" w:rsidRDefault="004337F4" w:rsidP="00C86E63">
                  <w:pPr>
                    <w:snapToGrid w:val="0"/>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150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3DAB0945" w14:textId="77777777" w:rsidR="004337F4" w:rsidRPr="006B4B05" w:rsidRDefault="004337F4" w:rsidP="00C86E63">
                  <w:pPr>
                    <w:snapToGrid w:val="0"/>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50</w:t>
                  </w:r>
                </w:p>
              </w:tc>
            </w:tr>
            <w:tr w:rsidR="004337F4" w:rsidRPr="006B4B05" w14:paraId="10846F4E" w14:textId="77777777" w:rsidTr="00C86E63">
              <w:tc>
                <w:tcPr>
                  <w:tcW w:w="1531" w:type="dxa"/>
                  <w:tcBorders>
                    <w:top w:val="single" w:sz="4" w:space="0" w:color="000000"/>
                    <w:left w:val="single" w:sz="4" w:space="0" w:color="000000"/>
                    <w:bottom w:val="single" w:sz="4" w:space="0" w:color="000000"/>
                    <w:right w:val="nil"/>
                  </w:tcBorders>
                  <w:vAlign w:val="center"/>
                  <w:hideMark/>
                </w:tcPr>
                <w:p w14:paraId="48F09661"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Broj događaja</w:t>
                  </w:r>
                </w:p>
              </w:tc>
              <w:tc>
                <w:tcPr>
                  <w:tcW w:w="1531" w:type="dxa"/>
                  <w:tcBorders>
                    <w:top w:val="single" w:sz="4" w:space="0" w:color="000000"/>
                    <w:left w:val="single" w:sz="4" w:space="0" w:color="000000"/>
                    <w:bottom w:val="single" w:sz="4" w:space="0" w:color="000000"/>
                    <w:right w:val="nil"/>
                  </w:tcBorders>
                  <w:vAlign w:val="center"/>
                  <w:hideMark/>
                </w:tcPr>
                <w:p w14:paraId="50C5E499"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Povećati broj događaja u godini</w:t>
                  </w:r>
                </w:p>
              </w:tc>
              <w:tc>
                <w:tcPr>
                  <w:tcW w:w="708" w:type="dxa"/>
                  <w:tcBorders>
                    <w:top w:val="single" w:sz="4" w:space="0" w:color="000000"/>
                    <w:left w:val="single" w:sz="4" w:space="0" w:color="000000"/>
                    <w:bottom w:val="single" w:sz="4" w:space="0" w:color="000000"/>
                    <w:right w:val="nil"/>
                  </w:tcBorders>
                  <w:vAlign w:val="center"/>
                  <w:hideMark/>
                </w:tcPr>
                <w:p w14:paraId="52DFA7DC"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right w:val="nil"/>
                  </w:tcBorders>
                  <w:vAlign w:val="center"/>
                  <w:hideMark/>
                </w:tcPr>
                <w:p w14:paraId="69377A70" w14:textId="77777777" w:rsidR="004337F4" w:rsidRPr="006B4B05" w:rsidRDefault="004337F4" w:rsidP="00C86E63">
                  <w:pPr>
                    <w:snapToGrid w:val="0"/>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50</w:t>
                  </w:r>
                </w:p>
              </w:tc>
              <w:tc>
                <w:tcPr>
                  <w:tcW w:w="737" w:type="dxa"/>
                  <w:tcBorders>
                    <w:top w:val="single" w:sz="4" w:space="0" w:color="000000"/>
                    <w:left w:val="single" w:sz="4" w:space="0" w:color="000000"/>
                    <w:bottom w:val="single" w:sz="4" w:space="0" w:color="000000"/>
                    <w:right w:val="nil"/>
                  </w:tcBorders>
                  <w:vAlign w:val="center"/>
                  <w:hideMark/>
                </w:tcPr>
                <w:p w14:paraId="1060FA86" w14:textId="77777777" w:rsidR="004337F4" w:rsidRPr="006B4B05" w:rsidRDefault="004337F4" w:rsidP="00C86E63">
                  <w:pPr>
                    <w:snapToGrid w:val="0"/>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35</w:t>
                  </w:r>
                </w:p>
              </w:tc>
              <w:tc>
                <w:tcPr>
                  <w:tcW w:w="907" w:type="dxa"/>
                  <w:tcBorders>
                    <w:top w:val="single" w:sz="4" w:space="0" w:color="000000"/>
                    <w:left w:val="single" w:sz="4" w:space="0" w:color="000000"/>
                    <w:bottom w:val="single" w:sz="4" w:space="0" w:color="000000"/>
                    <w:right w:val="nil"/>
                  </w:tcBorders>
                  <w:vAlign w:val="center"/>
                  <w:hideMark/>
                </w:tcPr>
                <w:p w14:paraId="7377A65E" w14:textId="77777777" w:rsidR="004337F4" w:rsidRPr="006B4B05" w:rsidRDefault="004337F4" w:rsidP="00C86E63">
                  <w:pPr>
                    <w:snapToGrid w:val="0"/>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50364D1F" w14:textId="77777777" w:rsidR="004337F4" w:rsidRPr="006B4B05" w:rsidRDefault="004337F4" w:rsidP="00C86E63">
                  <w:pPr>
                    <w:snapToGrid w:val="0"/>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35</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4E398A88" w14:textId="77777777" w:rsidR="004337F4" w:rsidRPr="006B4B05" w:rsidRDefault="004337F4" w:rsidP="00C86E63">
                  <w:pPr>
                    <w:snapToGrid w:val="0"/>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170</w:t>
                  </w:r>
                </w:p>
              </w:tc>
            </w:tr>
            <w:tr w:rsidR="004337F4" w:rsidRPr="006B4B05" w14:paraId="0FFDC304" w14:textId="77777777" w:rsidTr="00C86E63">
              <w:tc>
                <w:tcPr>
                  <w:tcW w:w="1531" w:type="dxa"/>
                  <w:tcBorders>
                    <w:top w:val="single" w:sz="4" w:space="0" w:color="000000"/>
                    <w:left w:val="single" w:sz="4" w:space="0" w:color="000000"/>
                    <w:bottom w:val="single" w:sz="4" w:space="0" w:color="000000"/>
                    <w:right w:val="nil"/>
                  </w:tcBorders>
                  <w:vAlign w:val="center"/>
                  <w:hideMark/>
                </w:tcPr>
                <w:p w14:paraId="43AECC64"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Broj korisnika knjižnice</w:t>
                  </w:r>
                </w:p>
              </w:tc>
              <w:tc>
                <w:tcPr>
                  <w:tcW w:w="1531" w:type="dxa"/>
                  <w:tcBorders>
                    <w:top w:val="single" w:sz="4" w:space="0" w:color="000000"/>
                    <w:left w:val="single" w:sz="4" w:space="0" w:color="000000"/>
                    <w:bottom w:val="single" w:sz="4" w:space="0" w:color="000000"/>
                    <w:right w:val="nil"/>
                  </w:tcBorders>
                  <w:vAlign w:val="center"/>
                  <w:hideMark/>
                </w:tcPr>
                <w:p w14:paraId="23E3F5FE"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Povećati broj korisnika knjižnice</w:t>
                  </w:r>
                </w:p>
              </w:tc>
              <w:tc>
                <w:tcPr>
                  <w:tcW w:w="708" w:type="dxa"/>
                  <w:tcBorders>
                    <w:top w:val="single" w:sz="4" w:space="0" w:color="000000"/>
                    <w:left w:val="single" w:sz="4" w:space="0" w:color="000000"/>
                    <w:bottom w:val="single" w:sz="4" w:space="0" w:color="000000"/>
                    <w:right w:val="nil"/>
                  </w:tcBorders>
                  <w:vAlign w:val="center"/>
                  <w:hideMark/>
                </w:tcPr>
                <w:p w14:paraId="7B60C6B2"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right w:val="nil"/>
                  </w:tcBorders>
                  <w:vAlign w:val="center"/>
                  <w:hideMark/>
                </w:tcPr>
                <w:p w14:paraId="4AB3880F" w14:textId="77777777" w:rsidR="004337F4" w:rsidRPr="006B4B05" w:rsidRDefault="004337F4" w:rsidP="00C86E63">
                  <w:pPr>
                    <w:snapToGrid w:val="0"/>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4500</w:t>
                  </w:r>
                </w:p>
              </w:tc>
              <w:tc>
                <w:tcPr>
                  <w:tcW w:w="737" w:type="dxa"/>
                  <w:tcBorders>
                    <w:top w:val="single" w:sz="4" w:space="0" w:color="000000"/>
                    <w:left w:val="single" w:sz="4" w:space="0" w:color="000000"/>
                    <w:bottom w:val="single" w:sz="4" w:space="0" w:color="000000"/>
                    <w:right w:val="nil"/>
                  </w:tcBorders>
                  <w:vAlign w:val="center"/>
                  <w:hideMark/>
                </w:tcPr>
                <w:p w14:paraId="647788C7" w14:textId="77777777" w:rsidR="004337F4" w:rsidRPr="006B4B05" w:rsidRDefault="004337F4" w:rsidP="00C86E63">
                  <w:pPr>
                    <w:snapToGrid w:val="0"/>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3500</w:t>
                  </w:r>
                </w:p>
              </w:tc>
              <w:tc>
                <w:tcPr>
                  <w:tcW w:w="907" w:type="dxa"/>
                  <w:tcBorders>
                    <w:top w:val="single" w:sz="4" w:space="0" w:color="000000"/>
                    <w:left w:val="single" w:sz="4" w:space="0" w:color="000000"/>
                    <w:bottom w:val="single" w:sz="4" w:space="0" w:color="000000"/>
                    <w:right w:val="nil"/>
                  </w:tcBorders>
                  <w:vAlign w:val="center"/>
                  <w:hideMark/>
                </w:tcPr>
                <w:p w14:paraId="58C7389F" w14:textId="77777777" w:rsidR="004337F4" w:rsidRPr="006B4B05" w:rsidRDefault="004337F4" w:rsidP="00C86E63">
                  <w:pPr>
                    <w:snapToGrid w:val="0"/>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6DD40F0A" w14:textId="77777777" w:rsidR="004337F4" w:rsidRPr="006B4B05" w:rsidRDefault="004337F4" w:rsidP="00C86E63">
                  <w:pPr>
                    <w:snapToGrid w:val="0"/>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3500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7B51E652" w14:textId="77777777" w:rsidR="004337F4" w:rsidRPr="006B4B05" w:rsidRDefault="004337F4" w:rsidP="00C86E63">
                  <w:pPr>
                    <w:snapToGrid w:val="0"/>
                    <w:spacing w:after="0" w:line="240" w:lineRule="auto"/>
                    <w:jc w:val="center"/>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2807</w:t>
                  </w:r>
                </w:p>
              </w:tc>
            </w:tr>
            <w:tr w:rsidR="004337F4" w:rsidRPr="006B4B05" w14:paraId="74496EC5" w14:textId="77777777" w:rsidTr="00C86E63">
              <w:tc>
                <w:tcPr>
                  <w:tcW w:w="1531" w:type="dxa"/>
                  <w:tcBorders>
                    <w:top w:val="single" w:sz="4" w:space="0" w:color="000000"/>
                    <w:left w:val="single" w:sz="4" w:space="0" w:color="000000"/>
                    <w:bottom w:val="single" w:sz="4" w:space="0" w:color="000000"/>
                    <w:right w:val="nil"/>
                  </w:tcBorders>
                  <w:vAlign w:val="center"/>
                  <w:hideMark/>
                </w:tcPr>
                <w:p w14:paraId="152F213C"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i/>
                      <w:color w:val="auto"/>
                      <w:sz w:val="18"/>
                      <w:szCs w:val="18"/>
                    </w:rPr>
                    <w:t>Mjesec hrvatske knjige</w:t>
                  </w:r>
                </w:p>
                <w:p w14:paraId="4C1AB7CA"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Prosječan broj posjetitelja na događajima</w:t>
                  </w:r>
                </w:p>
              </w:tc>
              <w:tc>
                <w:tcPr>
                  <w:tcW w:w="1531" w:type="dxa"/>
                  <w:tcBorders>
                    <w:top w:val="single" w:sz="4" w:space="0" w:color="000000"/>
                    <w:left w:val="single" w:sz="4" w:space="0" w:color="000000"/>
                    <w:bottom w:val="single" w:sz="4" w:space="0" w:color="000000"/>
                    <w:right w:val="nil"/>
                  </w:tcBorders>
                  <w:vAlign w:val="center"/>
                  <w:hideMark/>
                </w:tcPr>
                <w:p w14:paraId="380994AE"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Povećati prosječan broj posjetitelja na događajima</w:t>
                  </w:r>
                </w:p>
              </w:tc>
              <w:tc>
                <w:tcPr>
                  <w:tcW w:w="708" w:type="dxa"/>
                  <w:tcBorders>
                    <w:top w:val="single" w:sz="4" w:space="0" w:color="000000"/>
                    <w:left w:val="single" w:sz="4" w:space="0" w:color="000000"/>
                    <w:bottom w:val="single" w:sz="4" w:space="0" w:color="000000"/>
                    <w:right w:val="nil"/>
                  </w:tcBorders>
                  <w:vAlign w:val="center"/>
                  <w:hideMark/>
                </w:tcPr>
                <w:p w14:paraId="629997F2"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right w:val="nil"/>
                  </w:tcBorders>
                  <w:vAlign w:val="center"/>
                  <w:hideMark/>
                </w:tcPr>
                <w:p w14:paraId="39671CB8"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50</w:t>
                  </w:r>
                </w:p>
              </w:tc>
              <w:tc>
                <w:tcPr>
                  <w:tcW w:w="737" w:type="dxa"/>
                  <w:tcBorders>
                    <w:top w:val="single" w:sz="4" w:space="0" w:color="000000"/>
                    <w:left w:val="single" w:sz="4" w:space="0" w:color="000000"/>
                    <w:bottom w:val="single" w:sz="4" w:space="0" w:color="000000"/>
                    <w:right w:val="nil"/>
                  </w:tcBorders>
                  <w:vAlign w:val="center"/>
                  <w:hideMark/>
                </w:tcPr>
                <w:p w14:paraId="43C597B5"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150</w:t>
                  </w:r>
                </w:p>
              </w:tc>
              <w:tc>
                <w:tcPr>
                  <w:tcW w:w="907" w:type="dxa"/>
                  <w:tcBorders>
                    <w:top w:val="single" w:sz="4" w:space="0" w:color="000000"/>
                    <w:left w:val="single" w:sz="4" w:space="0" w:color="000000"/>
                    <w:bottom w:val="single" w:sz="4" w:space="0" w:color="000000"/>
                    <w:right w:val="nil"/>
                  </w:tcBorders>
                  <w:vAlign w:val="center"/>
                  <w:hideMark/>
                </w:tcPr>
                <w:p w14:paraId="0E59E4EE"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29B040B3"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150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69AEDC61"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4337F4" w:rsidRPr="006B4B05" w14:paraId="379949E9" w14:textId="77777777" w:rsidTr="00C86E63">
              <w:tc>
                <w:tcPr>
                  <w:tcW w:w="1531" w:type="dxa"/>
                  <w:tcBorders>
                    <w:top w:val="single" w:sz="4" w:space="0" w:color="000000"/>
                    <w:left w:val="single" w:sz="4" w:space="0" w:color="000000"/>
                    <w:bottom w:val="single" w:sz="4" w:space="0" w:color="000000"/>
                    <w:right w:val="nil"/>
                  </w:tcBorders>
                  <w:vAlign w:val="center"/>
                  <w:hideMark/>
                </w:tcPr>
                <w:p w14:paraId="402B6D3C"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događaja</w:t>
                  </w:r>
                </w:p>
              </w:tc>
              <w:tc>
                <w:tcPr>
                  <w:tcW w:w="1531" w:type="dxa"/>
                  <w:tcBorders>
                    <w:top w:val="single" w:sz="4" w:space="0" w:color="000000"/>
                    <w:left w:val="single" w:sz="4" w:space="0" w:color="000000"/>
                    <w:bottom w:val="single" w:sz="4" w:space="0" w:color="000000"/>
                    <w:right w:val="nil"/>
                  </w:tcBorders>
                  <w:vAlign w:val="center"/>
                  <w:hideMark/>
                </w:tcPr>
                <w:p w14:paraId="5D0A5F67"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Povećati broj događaja u godini</w:t>
                  </w:r>
                </w:p>
              </w:tc>
              <w:tc>
                <w:tcPr>
                  <w:tcW w:w="708" w:type="dxa"/>
                  <w:tcBorders>
                    <w:top w:val="single" w:sz="4" w:space="0" w:color="000000"/>
                    <w:left w:val="single" w:sz="4" w:space="0" w:color="000000"/>
                    <w:bottom w:val="single" w:sz="4" w:space="0" w:color="000000"/>
                    <w:right w:val="nil"/>
                  </w:tcBorders>
                  <w:vAlign w:val="center"/>
                  <w:hideMark/>
                </w:tcPr>
                <w:p w14:paraId="71FACCA1"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right w:val="nil"/>
                  </w:tcBorders>
                  <w:vAlign w:val="center"/>
                  <w:hideMark/>
                </w:tcPr>
                <w:p w14:paraId="3D893101"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30</w:t>
                  </w:r>
                </w:p>
              </w:tc>
              <w:tc>
                <w:tcPr>
                  <w:tcW w:w="737" w:type="dxa"/>
                  <w:tcBorders>
                    <w:top w:val="single" w:sz="4" w:space="0" w:color="000000"/>
                    <w:left w:val="single" w:sz="4" w:space="0" w:color="000000"/>
                    <w:bottom w:val="single" w:sz="4" w:space="0" w:color="000000"/>
                    <w:right w:val="nil"/>
                  </w:tcBorders>
                  <w:vAlign w:val="center"/>
                  <w:hideMark/>
                </w:tcPr>
                <w:p w14:paraId="5329B839"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50</w:t>
                  </w:r>
                </w:p>
              </w:tc>
              <w:tc>
                <w:tcPr>
                  <w:tcW w:w="907" w:type="dxa"/>
                  <w:tcBorders>
                    <w:top w:val="single" w:sz="4" w:space="0" w:color="000000"/>
                    <w:left w:val="single" w:sz="4" w:space="0" w:color="000000"/>
                    <w:bottom w:val="single" w:sz="4" w:space="0" w:color="000000"/>
                    <w:right w:val="nil"/>
                  </w:tcBorders>
                  <w:vAlign w:val="center"/>
                  <w:hideMark/>
                </w:tcPr>
                <w:p w14:paraId="028D39C7"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7EEE3D50"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14B324D9"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4337F4" w:rsidRPr="006B4B05" w14:paraId="7E0B9070" w14:textId="77777777" w:rsidTr="00C86E63">
              <w:tc>
                <w:tcPr>
                  <w:tcW w:w="1531" w:type="dxa"/>
                  <w:tcBorders>
                    <w:top w:val="single" w:sz="4" w:space="0" w:color="000000"/>
                    <w:left w:val="single" w:sz="4" w:space="0" w:color="000000"/>
                    <w:bottom w:val="single" w:sz="4" w:space="0" w:color="000000"/>
                    <w:right w:val="nil"/>
                  </w:tcBorders>
                  <w:vAlign w:val="center"/>
                  <w:hideMark/>
                </w:tcPr>
                <w:p w14:paraId="0EB54883"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korisnika knjižnice</w:t>
                  </w:r>
                </w:p>
              </w:tc>
              <w:tc>
                <w:tcPr>
                  <w:tcW w:w="1531" w:type="dxa"/>
                  <w:tcBorders>
                    <w:top w:val="single" w:sz="4" w:space="0" w:color="000000"/>
                    <w:left w:val="single" w:sz="4" w:space="0" w:color="000000"/>
                    <w:bottom w:val="single" w:sz="4" w:space="0" w:color="000000"/>
                    <w:right w:val="nil"/>
                  </w:tcBorders>
                  <w:vAlign w:val="center"/>
                  <w:hideMark/>
                </w:tcPr>
                <w:p w14:paraId="5BAB8D66"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Povećati broj korisnika knjižnice</w:t>
                  </w:r>
                </w:p>
              </w:tc>
              <w:tc>
                <w:tcPr>
                  <w:tcW w:w="708" w:type="dxa"/>
                  <w:tcBorders>
                    <w:top w:val="single" w:sz="4" w:space="0" w:color="000000"/>
                    <w:left w:val="single" w:sz="4" w:space="0" w:color="000000"/>
                    <w:bottom w:val="single" w:sz="4" w:space="0" w:color="000000"/>
                    <w:right w:val="nil"/>
                  </w:tcBorders>
                  <w:vAlign w:val="center"/>
                  <w:hideMark/>
                </w:tcPr>
                <w:p w14:paraId="5F5C6AA7"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right w:val="nil"/>
                  </w:tcBorders>
                  <w:vAlign w:val="center"/>
                  <w:hideMark/>
                </w:tcPr>
                <w:p w14:paraId="77747862"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3000</w:t>
                  </w:r>
                </w:p>
              </w:tc>
              <w:tc>
                <w:tcPr>
                  <w:tcW w:w="737" w:type="dxa"/>
                  <w:tcBorders>
                    <w:top w:val="single" w:sz="4" w:space="0" w:color="000000"/>
                    <w:left w:val="single" w:sz="4" w:space="0" w:color="000000"/>
                    <w:bottom w:val="single" w:sz="4" w:space="0" w:color="000000"/>
                    <w:right w:val="nil"/>
                  </w:tcBorders>
                  <w:vAlign w:val="center"/>
                  <w:hideMark/>
                </w:tcPr>
                <w:p w14:paraId="4A3B4123"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3500</w:t>
                  </w:r>
                </w:p>
              </w:tc>
              <w:tc>
                <w:tcPr>
                  <w:tcW w:w="907" w:type="dxa"/>
                  <w:tcBorders>
                    <w:top w:val="single" w:sz="4" w:space="0" w:color="000000"/>
                    <w:left w:val="single" w:sz="4" w:space="0" w:color="000000"/>
                    <w:bottom w:val="single" w:sz="4" w:space="0" w:color="000000"/>
                    <w:right w:val="nil"/>
                  </w:tcBorders>
                  <w:vAlign w:val="center"/>
                  <w:hideMark/>
                </w:tcPr>
                <w:p w14:paraId="5E3EA72B"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249FF317"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3500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273D845C"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4337F4" w:rsidRPr="006B4B05" w14:paraId="36437377" w14:textId="77777777" w:rsidTr="00C86E63">
              <w:tc>
                <w:tcPr>
                  <w:tcW w:w="1531" w:type="dxa"/>
                  <w:tcBorders>
                    <w:top w:val="single" w:sz="4" w:space="0" w:color="000000"/>
                    <w:left w:val="single" w:sz="4" w:space="0" w:color="000000"/>
                    <w:bottom w:val="single" w:sz="4" w:space="0" w:color="000000"/>
                    <w:right w:val="nil"/>
                  </w:tcBorders>
                  <w:vAlign w:val="center"/>
                  <w:hideMark/>
                </w:tcPr>
                <w:p w14:paraId="1CB122C8"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i/>
                      <w:color w:val="auto"/>
                      <w:sz w:val="18"/>
                      <w:szCs w:val="18"/>
                    </w:rPr>
                    <w:t>Noć knjige</w:t>
                  </w:r>
                </w:p>
                <w:p w14:paraId="52902381"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Prosječan broj posjetitelja na događajima</w:t>
                  </w:r>
                </w:p>
              </w:tc>
              <w:tc>
                <w:tcPr>
                  <w:tcW w:w="1531" w:type="dxa"/>
                  <w:tcBorders>
                    <w:top w:val="single" w:sz="4" w:space="0" w:color="000000"/>
                    <w:left w:val="single" w:sz="4" w:space="0" w:color="000000"/>
                    <w:bottom w:val="single" w:sz="4" w:space="0" w:color="000000"/>
                    <w:right w:val="nil"/>
                  </w:tcBorders>
                  <w:vAlign w:val="center"/>
                  <w:hideMark/>
                </w:tcPr>
                <w:p w14:paraId="7EAEE553"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Povećati prosječan broj posjetitelja na događajima</w:t>
                  </w:r>
                </w:p>
              </w:tc>
              <w:tc>
                <w:tcPr>
                  <w:tcW w:w="708" w:type="dxa"/>
                  <w:tcBorders>
                    <w:top w:val="single" w:sz="4" w:space="0" w:color="000000"/>
                    <w:left w:val="single" w:sz="4" w:space="0" w:color="000000"/>
                    <w:bottom w:val="single" w:sz="4" w:space="0" w:color="000000"/>
                    <w:right w:val="nil"/>
                  </w:tcBorders>
                  <w:vAlign w:val="center"/>
                  <w:hideMark/>
                </w:tcPr>
                <w:p w14:paraId="16A09CB6"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right w:val="nil"/>
                  </w:tcBorders>
                  <w:vAlign w:val="center"/>
                  <w:hideMark/>
                </w:tcPr>
                <w:p w14:paraId="2AA8B9D3"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1000</w:t>
                  </w:r>
                </w:p>
              </w:tc>
              <w:tc>
                <w:tcPr>
                  <w:tcW w:w="737" w:type="dxa"/>
                  <w:tcBorders>
                    <w:top w:val="single" w:sz="4" w:space="0" w:color="000000"/>
                    <w:left w:val="single" w:sz="4" w:space="0" w:color="000000"/>
                    <w:bottom w:val="single" w:sz="4" w:space="0" w:color="000000"/>
                    <w:right w:val="nil"/>
                  </w:tcBorders>
                  <w:vAlign w:val="center"/>
                  <w:hideMark/>
                </w:tcPr>
                <w:p w14:paraId="25EDA6F9"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1500</w:t>
                  </w:r>
                </w:p>
              </w:tc>
              <w:tc>
                <w:tcPr>
                  <w:tcW w:w="907" w:type="dxa"/>
                  <w:tcBorders>
                    <w:top w:val="single" w:sz="4" w:space="0" w:color="000000"/>
                    <w:left w:val="single" w:sz="4" w:space="0" w:color="000000"/>
                    <w:bottom w:val="single" w:sz="4" w:space="0" w:color="000000"/>
                    <w:right w:val="nil"/>
                  </w:tcBorders>
                  <w:vAlign w:val="center"/>
                  <w:hideMark/>
                </w:tcPr>
                <w:p w14:paraId="292B77B3"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039BCE52"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1500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0B46CD6D"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200</w:t>
                  </w:r>
                </w:p>
              </w:tc>
            </w:tr>
            <w:tr w:rsidR="004337F4" w:rsidRPr="006B4B05" w14:paraId="51F45F3F" w14:textId="77777777" w:rsidTr="00C86E63">
              <w:tc>
                <w:tcPr>
                  <w:tcW w:w="1531" w:type="dxa"/>
                  <w:tcBorders>
                    <w:top w:val="single" w:sz="4" w:space="0" w:color="000000"/>
                    <w:left w:val="single" w:sz="4" w:space="0" w:color="000000"/>
                    <w:bottom w:val="single" w:sz="4" w:space="0" w:color="000000"/>
                    <w:right w:val="nil"/>
                  </w:tcBorders>
                  <w:vAlign w:val="center"/>
                  <w:hideMark/>
                </w:tcPr>
                <w:p w14:paraId="54B15DCB" w14:textId="7FFBAB3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događaja na Dječjem odjelu u jednom mjesecu</w:t>
                  </w:r>
                </w:p>
              </w:tc>
              <w:tc>
                <w:tcPr>
                  <w:tcW w:w="1531" w:type="dxa"/>
                  <w:tcBorders>
                    <w:top w:val="single" w:sz="4" w:space="0" w:color="000000"/>
                    <w:left w:val="single" w:sz="4" w:space="0" w:color="000000"/>
                    <w:bottom w:val="single" w:sz="4" w:space="0" w:color="000000"/>
                    <w:right w:val="nil"/>
                  </w:tcBorders>
                  <w:vAlign w:val="center"/>
                  <w:hideMark/>
                </w:tcPr>
                <w:p w14:paraId="33680C1D" w14:textId="74E45743"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Povećati broj događaja na Dječjem odjelu u jednom mjesecu</w:t>
                  </w:r>
                </w:p>
              </w:tc>
              <w:tc>
                <w:tcPr>
                  <w:tcW w:w="708" w:type="dxa"/>
                  <w:tcBorders>
                    <w:top w:val="single" w:sz="4" w:space="0" w:color="000000"/>
                    <w:left w:val="single" w:sz="4" w:space="0" w:color="000000"/>
                    <w:bottom w:val="single" w:sz="4" w:space="0" w:color="000000"/>
                    <w:right w:val="nil"/>
                  </w:tcBorders>
                  <w:vAlign w:val="center"/>
                  <w:hideMark/>
                </w:tcPr>
                <w:p w14:paraId="39A5866F"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right w:val="nil"/>
                  </w:tcBorders>
                  <w:vAlign w:val="center"/>
                  <w:hideMark/>
                </w:tcPr>
                <w:p w14:paraId="1E231842"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w:t>
                  </w:r>
                </w:p>
              </w:tc>
              <w:tc>
                <w:tcPr>
                  <w:tcW w:w="737" w:type="dxa"/>
                  <w:tcBorders>
                    <w:top w:val="single" w:sz="4" w:space="0" w:color="000000"/>
                    <w:left w:val="single" w:sz="4" w:space="0" w:color="000000"/>
                    <w:bottom w:val="single" w:sz="4" w:space="0" w:color="000000"/>
                    <w:right w:val="nil"/>
                  </w:tcBorders>
                  <w:vAlign w:val="center"/>
                  <w:hideMark/>
                </w:tcPr>
                <w:p w14:paraId="43665DD7"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20</w:t>
                  </w:r>
                </w:p>
              </w:tc>
              <w:tc>
                <w:tcPr>
                  <w:tcW w:w="907" w:type="dxa"/>
                  <w:tcBorders>
                    <w:top w:val="single" w:sz="4" w:space="0" w:color="000000"/>
                    <w:left w:val="single" w:sz="4" w:space="0" w:color="000000"/>
                    <w:bottom w:val="single" w:sz="4" w:space="0" w:color="000000"/>
                    <w:right w:val="nil"/>
                  </w:tcBorders>
                  <w:vAlign w:val="center"/>
                  <w:hideMark/>
                </w:tcPr>
                <w:p w14:paraId="492ACDFB"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0A2CFDF6"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7B178FCB"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20</w:t>
                  </w:r>
                </w:p>
              </w:tc>
            </w:tr>
            <w:tr w:rsidR="004337F4" w:rsidRPr="006B4B05" w14:paraId="584E1107" w14:textId="77777777" w:rsidTr="00C86E63">
              <w:tc>
                <w:tcPr>
                  <w:tcW w:w="1531" w:type="dxa"/>
                  <w:tcBorders>
                    <w:top w:val="single" w:sz="4" w:space="0" w:color="000000"/>
                    <w:left w:val="single" w:sz="4" w:space="0" w:color="000000"/>
                    <w:bottom w:val="single" w:sz="4" w:space="0" w:color="000000"/>
                    <w:right w:val="nil"/>
                  </w:tcBorders>
                  <w:vAlign w:val="center"/>
                  <w:hideMark/>
                </w:tcPr>
                <w:p w14:paraId="26F6E182" w14:textId="76F48FF6"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posjetitelja (u jednom mjesecu)</w:t>
                  </w:r>
                </w:p>
              </w:tc>
              <w:tc>
                <w:tcPr>
                  <w:tcW w:w="1531" w:type="dxa"/>
                  <w:tcBorders>
                    <w:top w:val="single" w:sz="4" w:space="0" w:color="000000"/>
                    <w:left w:val="single" w:sz="4" w:space="0" w:color="000000"/>
                    <w:bottom w:val="single" w:sz="4" w:space="0" w:color="000000"/>
                    <w:right w:val="nil"/>
                  </w:tcBorders>
                  <w:vAlign w:val="center"/>
                  <w:hideMark/>
                </w:tcPr>
                <w:p w14:paraId="68360819" w14:textId="1F43BC7E"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Povećati broj posjetitelja u jednom mjesecu</w:t>
                  </w:r>
                </w:p>
              </w:tc>
              <w:tc>
                <w:tcPr>
                  <w:tcW w:w="708" w:type="dxa"/>
                  <w:tcBorders>
                    <w:top w:val="single" w:sz="4" w:space="0" w:color="000000"/>
                    <w:left w:val="single" w:sz="4" w:space="0" w:color="000000"/>
                    <w:bottom w:val="single" w:sz="4" w:space="0" w:color="000000"/>
                    <w:right w:val="nil"/>
                  </w:tcBorders>
                  <w:vAlign w:val="center"/>
                  <w:hideMark/>
                </w:tcPr>
                <w:p w14:paraId="7BE1990B"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right w:val="nil"/>
                  </w:tcBorders>
                  <w:vAlign w:val="center"/>
                  <w:hideMark/>
                </w:tcPr>
                <w:p w14:paraId="18B945C4"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200</w:t>
                  </w:r>
                </w:p>
              </w:tc>
              <w:tc>
                <w:tcPr>
                  <w:tcW w:w="737" w:type="dxa"/>
                  <w:tcBorders>
                    <w:top w:val="single" w:sz="4" w:space="0" w:color="000000"/>
                    <w:left w:val="single" w:sz="4" w:space="0" w:color="000000"/>
                    <w:bottom w:val="single" w:sz="4" w:space="0" w:color="000000"/>
                    <w:right w:val="nil"/>
                  </w:tcBorders>
                  <w:vAlign w:val="center"/>
                  <w:hideMark/>
                </w:tcPr>
                <w:p w14:paraId="16B632F8"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400</w:t>
                  </w:r>
                </w:p>
              </w:tc>
              <w:tc>
                <w:tcPr>
                  <w:tcW w:w="907" w:type="dxa"/>
                  <w:tcBorders>
                    <w:top w:val="single" w:sz="4" w:space="0" w:color="000000"/>
                    <w:left w:val="single" w:sz="4" w:space="0" w:color="000000"/>
                    <w:bottom w:val="single" w:sz="4" w:space="0" w:color="000000"/>
                    <w:right w:val="nil"/>
                  </w:tcBorders>
                  <w:vAlign w:val="center"/>
                  <w:hideMark/>
                </w:tcPr>
                <w:p w14:paraId="66CE0180"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081C6831"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400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44D5C75D"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400</w:t>
                  </w:r>
                </w:p>
              </w:tc>
            </w:tr>
            <w:tr w:rsidR="004337F4" w:rsidRPr="006B4B05" w14:paraId="40033313" w14:textId="77777777" w:rsidTr="00C86E63">
              <w:tc>
                <w:tcPr>
                  <w:tcW w:w="1531" w:type="dxa"/>
                  <w:tcBorders>
                    <w:top w:val="single" w:sz="4" w:space="0" w:color="000000"/>
                    <w:left w:val="single" w:sz="4" w:space="0" w:color="000000"/>
                    <w:bottom w:val="single" w:sz="4" w:space="0" w:color="000000"/>
                    <w:right w:val="nil"/>
                  </w:tcBorders>
                  <w:vAlign w:val="center"/>
                  <w:hideMark/>
                </w:tcPr>
                <w:p w14:paraId="45F01601"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i/>
                      <w:color w:val="auto"/>
                      <w:sz w:val="18"/>
                      <w:szCs w:val="18"/>
                    </w:rPr>
                    <w:t>Programi za studente i mlade</w:t>
                  </w:r>
                </w:p>
                <w:p w14:paraId="268903C0"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događaja za mlade</w:t>
                  </w:r>
                </w:p>
              </w:tc>
              <w:tc>
                <w:tcPr>
                  <w:tcW w:w="1531" w:type="dxa"/>
                  <w:tcBorders>
                    <w:top w:val="single" w:sz="4" w:space="0" w:color="000000"/>
                    <w:left w:val="single" w:sz="4" w:space="0" w:color="000000"/>
                    <w:bottom w:val="single" w:sz="4" w:space="0" w:color="000000"/>
                    <w:right w:val="nil"/>
                  </w:tcBorders>
                  <w:vAlign w:val="center"/>
                  <w:hideMark/>
                </w:tcPr>
                <w:p w14:paraId="716198FD"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Povećati broj događaja za mlade</w:t>
                  </w:r>
                </w:p>
              </w:tc>
              <w:tc>
                <w:tcPr>
                  <w:tcW w:w="708" w:type="dxa"/>
                  <w:tcBorders>
                    <w:top w:val="single" w:sz="4" w:space="0" w:color="000000"/>
                    <w:left w:val="single" w:sz="4" w:space="0" w:color="000000"/>
                    <w:bottom w:val="single" w:sz="4" w:space="0" w:color="000000"/>
                    <w:right w:val="nil"/>
                  </w:tcBorders>
                  <w:vAlign w:val="center"/>
                  <w:hideMark/>
                </w:tcPr>
                <w:p w14:paraId="4837239C"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right w:val="nil"/>
                  </w:tcBorders>
                  <w:vAlign w:val="center"/>
                  <w:hideMark/>
                </w:tcPr>
                <w:p w14:paraId="065E01B3"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nil"/>
                  </w:tcBorders>
                  <w:vAlign w:val="center"/>
                  <w:hideMark/>
                </w:tcPr>
                <w:p w14:paraId="5F73E453"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w:t>
                  </w:r>
                </w:p>
              </w:tc>
              <w:tc>
                <w:tcPr>
                  <w:tcW w:w="907" w:type="dxa"/>
                  <w:tcBorders>
                    <w:top w:val="single" w:sz="4" w:space="0" w:color="000000"/>
                    <w:left w:val="single" w:sz="4" w:space="0" w:color="000000"/>
                    <w:bottom w:val="single" w:sz="4" w:space="0" w:color="000000"/>
                    <w:right w:val="nil"/>
                  </w:tcBorders>
                  <w:vAlign w:val="center"/>
                  <w:hideMark/>
                </w:tcPr>
                <w:p w14:paraId="7C0B3C1C"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560DF6F5"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70C7E759"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22</w:t>
                  </w:r>
                </w:p>
              </w:tc>
            </w:tr>
            <w:tr w:rsidR="004337F4" w:rsidRPr="006B4B05" w14:paraId="4E504A8F" w14:textId="77777777" w:rsidTr="00C86E63">
              <w:tc>
                <w:tcPr>
                  <w:tcW w:w="1531" w:type="dxa"/>
                  <w:tcBorders>
                    <w:top w:val="single" w:sz="4" w:space="0" w:color="000000"/>
                    <w:left w:val="single" w:sz="4" w:space="0" w:color="000000"/>
                    <w:bottom w:val="single" w:sz="4" w:space="0" w:color="000000"/>
                    <w:right w:val="nil"/>
                  </w:tcBorders>
                  <w:vAlign w:val="center"/>
                  <w:hideMark/>
                </w:tcPr>
                <w:p w14:paraId="55CB2F8D"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posjetitelja</w:t>
                  </w:r>
                </w:p>
              </w:tc>
              <w:tc>
                <w:tcPr>
                  <w:tcW w:w="1531" w:type="dxa"/>
                  <w:tcBorders>
                    <w:top w:val="single" w:sz="4" w:space="0" w:color="000000"/>
                    <w:left w:val="single" w:sz="4" w:space="0" w:color="000000"/>
                    <w:bottom w:val="single" w:sz="4" w:space="0" w:color="000000"/>
                    <w:right w:val="nil"/>
                  </w:tcBorders>
                  <w:vAlign w:val="center"/>
                  <w:hideMark/>
                </w:tcPr>
                <w:p w14:paraId="6EEC1148" w14:textId="04A2E573"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Povećati broj posjetitelja</w:t>
                  </w:r>
                </w:p>
              </w:tc>
              <w:tc>
                <w:tcPr>
                  <w:tcW w:w="708" w:type="dxa"/>
                  <w:tcBorders>
                    <w:top w:val="single" w:sz="4" w:space="0" w:color="000000"/>
                    <w:left w:val="single" w:sz="4" w:space="0" w:color="000000"/>
                    <w:bottom w:val="single" w:sz="4" w:space="0" w:color="000000"/>
                    <w:right w:val="nil"/>
                  </w:tcBorders>
                  <w:vAlign w:val="center"/>
                  <w:hideMark/>
                </w:tcPr>
                <w:p w14:paraId="715FE7EC"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right w:val="nil"/>
                  </w:tcBorders>
                  <w:vAlign w:val="center"/>
                  <w:hideMark/>
                </w:tcPr>
                <w:p w14:paraId="075130D0"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nil"/>
                  </w:tcBorders>
                  <w:vAlign w:val="center"/>
                  <w:hideMark/>
                </w:tcPr>
                <w:p w14:paraId="50CA5A94"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250</w:t>
                  </w:r>
                </w:p>
              </w:tc>
              <w:tc>
                <w:tcPr>
                  <w:tcW w:w="907" w:type="dxa"/>
                  <w:tcBorders>
                    <w:top w:val="single" w:sz="4" w:space="0" w:color="000000"/>
                    <w:left w:val="single" w:sz="4" w:space="0" w:color="000000"/>
                    <w:bottom w:val="single" w:sz="4" w:space="0" w:color="000000"/>
                    <w:right w:val="nil"/>
                  </w:tcBorders>
                  <w:vAlign w:val="center"/>
                  <w:hideMark/>
                </w:tcPr>
                <w:p w14:paraId="7E01B063"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21D8B0E4"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250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1106D619"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250</w:t>
                  </w:r>
                </w:p>
              </w:tc>
            </w:tr>
            <w:tr w:rsidR="004337F4" w:rsidRPr="006B4B05" w14:paraId="3869E162" w14:textId="77777777" w:rsidTr="00C86E63">
              <w:tc>
                <w:tcPr>
                  <w:tcW w:w="1531" w:type="dxa"/>
                  <w:tcBorders>
                    <w:top w:val="single" w:sz="4" w:space="0" w:color="000000"/>
                    <w:left w:val="single" w:sz="4" w:space="0" w:color="000000"/>
                    <w:bottom w:val="single" w:sz="4" w:space="0" w:color="000000"/>
                    <w:right w:val="nil"/>
                  </w:tcBorders>
                  <w:vAlign w:val="center"/>
                  <w:hideMark/>
                </w:tcPr>
                <w:p w14:paraId="794922BE"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i/>
                      <w:color w:val="auto"/>
                      <w:sz w:val="18"/>
                      <w:szCs w:val="18"/>
                    </w:rPr>
                    <w:t>Gostovanja, predstavljanja i izložbe</w:t>
                  </w:r>
                </w:p>
                <w:p w14:paraId="05C6C837" w14:textId="78491EAD"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događaja u godini</w:t>
                  </w:r>
                </w:p>
              </w:tc>
              <w:tc>
                <w:tcPr>
                  <w:tcW w:w="1531" w:type="dxa"/>
                  <w:tcBorders>
                    <w:top w:val="single" w:sz="4" w:space="0" w:color="000000"/>
                    <w:left w:val="single" w:sz="4" w:space="0" w:color="000000"/>
                    <w:bottom w:val="single" w:sz="4" w:space="0" w:color="000000"/>
                    <w:right w:val="nil"/>
                  </w:tcBorders>
                  <w:vAlign w:val="center"/>
                  <w:hideMark/>
                </w:tcPr>
                <w:p w14:paraId="35FB9CC1"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Povećati broj događaja u godini</w:t>
                  </w:r>
                </w:p>
              </w:tc>
              <w:tc>
                <w:tcPr>
                  <w:tcW w:w="708" w:type="dxa"/>
                  <w:tcBorders>
                    <w:top w:val="single" w:sz="4" w:space="0" w:color="000000"/>
                    <w:left w:val="single" w:sz="4" w:space="0" w:color="000000"/>
                    <w:bottom w:val="single" w:sz="4" w:space="0" w:color="000000"/>
                    <w:right w:val="nil"/>
                  </w:tcBorders>
                  <w:vAlign w:val="center"/>
                  <w:hideMark/>
                </w:tcPr>
                <w:p w14:paraId="10B9697D"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right w:val="nil"/>
                  </w:tcBorders>
                  <w:vAlign w:val="center"/>
                  <w:hideMark/>
                </w:tcPr>
                <w:p w14:paraId="34109DED"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737" w:type="dxa"/>
                  <w:tcBorders>
                    <w:top w:val="single" w:sz="4" w:space="0" w:color="000000"/>
                    <w:left w:val="single" w:sz="4" w:space="0" w:color="000000"/>
                    <w:bottom w:val="single" w:sz="4" w:space="0" w:color="000000"/>
                    <w:right w:val="nil"/>
                  </w:tcBorders>
                  <w:vAlign w:val="center"/>
                  <w:hideMark/>
                </w:tcPr>
                <w:p w14:paraId="7C876BCE"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w:t>
                  </w:r>
                </w:p>
              </w:tc>
              <w:tc>
                <w:tcPr>
                  <w:tcW w:w="907" w:type="dxa"/>
                  <w:tcBorders>
                    <w:top w:val="single" w:sz="4" w:space="0" w:color="000000"/>
                    <w:left w:val="single" w:sz="4" w:space="0" w:color="000000"/>
                    <w:bottom w:val="single" w:sz="4" w:space="0" w:color="000000"/>
                    <w:right w:val="nil"/>
                  </w:tcBorders>
                  <w:vAlign w:val="center"/>
                  <w:hideMark/>
                </w:tcPr>
                <w:p w14:paraId="723FAE73"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10147248"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7B70FB69"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4337F4" w:rsidRPr="006B4B05" w14:paraId="1DAEA780" w14:textId="77777777" w:rsidTr="00C86E63">
              <w:tc>
                <w:tcPr>
                  <w:tcW w:w="1531" w:type="dxa"/>
                  <w:tcBorders>
                    <w:top w:val="single" w:sz="4" w:space="0" w:color="000000"/>
                    <w:left w:val="single" w:sz="4" w:space="0" w:color="000000"/>
                    <w:bottom w:val="single" w:sz="4" w:space="0" w:color="000000"/>
                    <w:right w:val="nil"/>
                  </w:tcBorders>
                  <w:vAlign w:val="center"/>
                  <w:hideMark/>
                </w:tcPr>
                <w:p w14:paraId="50F8385A" w14:textId="282AD201"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posjetitelja u godini</w:t>
                  </w:r>
                </w:p>
              </w:tc>
              <w:tc>
                <w:tcPr>
                  <w:tcW w:w="1531" w:type="dxa"/>
                  <w:tcBorders>
                    <w:top w:val="single" w:sz="4" w:space="0" w:color="000000"/>
                    <w:left w:val="single" w:sz="4" w:space="0" w:color="000000"/>
                    <w:bottom w:val="single" w:sz="4" w:space="0" w:color="000000"/>
                    <w:right w:val="nil"/>
                  </w:tcBorders>
                  <w:vAlign w:val="center"/>
                  <w:hideMark/>
                </w:tcPr>
                <w:p w14:paraId="5D96C709" w14:textId="0DC72D49"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Povećati broj posjetitelja u godini</w:t>
                  </w:r>
                </w:p>
              </w:tc>
              <w:tc>
                <w:tcPr>
                  <w:tcW w:w="708" w:type="dxa"/>
                  <w:tcBorders>
                    <w:top w:val="single" w:sz="4" w:space="0" w:color="000000"/>
                    <w:left w:val="single" w:sz="4" w:space="0" w:color="000000"/>
                    <w:bottom w:val="single" w:sz="4" w:space="0" w:color="000000"/>
                    <w:right w:val="nil"/>
                  </w:tcBorders>
                  <w:vAlign w:val="center"/>
                  <w:hideMark/>
                </w:tcPr>
                <w:p w14:paraId="7C5E8526"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right w:val="nil"/>
                  </w:tcBorders>
                  <w:vAlign w:val="center"/>
                  <w:hideMark/>
                </w:tcPr>
                <w:p w14:paraId="5126FDB0"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150</w:t>
                  </w:r>
                </w:p>
              </w:tc>
              <w:tc>
                <w:tcPr>
                  <w:tcW w:w="737" w:type="dxa"/>
                  <w:tcBorders>
                    <w:top w:val="single" w:sz="4" w:space="0" w:color="000000"/>
                    <w:left w:val="single" w:sz="4" w:space="0" w:color="000000"/>
                    <w:bottom w:val="single" w:sz="4" w:space="0" w:color="000000"/>
                    <w:right w:val="nil"/>
                  </w:tcBorders>
                  <w:vAlign w:val="center"/>
                  <w:hideMark/>
                </w:tcPr>
                <w:p w14:paraId="5FDF1E94"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600</w:t>
                  </w:r>
                </w:p>
              </w:tc>
              <w:tc>
                <w:tcPr>
                  <w:tcW w:w="907" w:type="dxa"/>
                  <w:tcBorders>
                    <w:top w:val="single" w:sz="4" w:space="0" w:color="000000"/>
                    <w:left w:val="single" w:sz="4" w:space="0" w:color="000000"/>
                    <w:bottom w:val="single" w:sz="4" w:space="0" w:color="000000"/>
                    <w:right w:val="nil"/>
                  </w:tcBorders>
                  <w:vAlign w:val="center"/>
                  <w:hideMark/>
                </w:tcPr>
                <w:p w14:paraId="0DA50536"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0EC59C3F"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600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4E07D622"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4337F4" w:rsidRPr="006B4B05" w14:paraId="3B5BBD39" w14:textId="77777777" w:rsidTr="00C86E63">
              <w:tc>
                <w:tcPr>
                  <w:tcW w:w="1531" w:type="dxa"/>
                  <w:tcBorders>
                    <w:top w:val="single" w:sz="4" w:space="0" w:color="000000"/>
                    <w:left w:val="single" w:sz="4" w:space="0" w:color="000000"/>
                    <w:bottom w:val="single" w:sz="4" w:space="0" w:color="000000"/>
                    <w:right w:val="nil"/>
                  </w:tcBorders>
                  <w:vAlign w:val="center"/>
                  <w:hideMark/>
                </w:tcPr>
                <w:p w14:paraId="505CA879"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i/>
                      <w:color w:val="auto"/>
                      <w:sz w:val="18"/>
                      <w:szCs w:val="18"/>
                    </w:rPr>
                    <w:t>Projekt knjiga svaki dan</w:t>
                  </w:r>
                </w:p>
                <w:p w14:paraId="0DB81508" w14:textId="2D20F07C"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sudionika foto natječaja</w:t>
                  </w:r>
                </w:p>
              </w:tc>
              <w:tc>
                <w:tcPr>
                  <w:tcW w:w="1531" w:type="dxa"/>
                  <w:tcBorders>
                    <w:top w:val="single" w:sz="4" w:space="0" w:color="000000"/>
                    <w:left w:val="single" w:sz="4" w:space="0" w:color="000000"/>
                    <w:bottom w:val="single" w:sz="4" w:space="0" w:color="000000"/>
                    <w:right w:val="nil"/>
                  </w:tcBorders>
                  <w:vAlign w:val="center"/>
                  <w:hideMark/>
                </w:tcPr>
                <w:p w14:paraId="6A0B9D09" w14:textId="63B689E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Povećati broj sudionika natječaja</w:t>
                  </w:r>
                </w:p>
              </w:tc>
              <w:tc>
                <w:tcPr>
                  <w:tcW w:w="708" w:type="dxa"/>
                  <w:tcBorders>
                    <w:top w:val="single" w:sz="4" w:space="0" w:color="000000"/>
                    <w:left w:val="single" w:sz="4" w:space="0" w:color="000000"/>
                    <w:bottom w:val="single" w:sz="4" w:space="0" w:color="000000"/>
                    <w:right w:val="nil"/>
                  </w:tcBorders>
                  <w:vAlign w:val="center"/>
                  <w:hideMark/>
                </w:tcPr>
                <w:p w14:paraId="5A9446E6"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right w:val="nil"/>
                  </w:tcBorders>
                  <w:vAlign w:val="center"/>
                  <w:hideMark/>
                </w:tcPr>
                <w:p w14:paraId="0570BD3A"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200</w:t>
                  </w:r>
                </w:p>
              </w:tc>
              <w:tc>
                <w:tcPr>
                  <w:tcW w:w="737" w:type="dxa"/>
                  <w:tcBorders>
                    <w:top w:val="single" w:sz="4" w:space="0" w:color="000000"/>
                    <w:left w:val="single" w:sz="4" w:space="0" w:color="000000"/>
                    <w:bottom w:val="single" w:sz="4" w:space="0" w:color="000000"/>
                    <w:right w:val="nil"/>
                  </w:tcBorders>
                  <w:vAlign w:val="center"/>
                  <w:hideMark/>
                </w:tcPr>
                <w:p w14:paraId="5117FB1D"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250</w:t>
                  </w:r>
                </w:p>
              </w:tc>
              <w:tc>
                <w:tcPr>
                  <w:tcW w:w="907" w:type="dxa"/>
                  <w:tcBorders>
                    <w:top w:val="single" w:sz="4" w:space="0" w:color="000000"/>
                    <w:left w:val="single" w:sz="4" w:space="0" w:color="000000"/>
                    <w:bottom w:val="single" w:sz="4" w:space="0" w:color="000000"/>
                    <w:right w:val="nil"/>
                  </w:tcBorders>
                  <w:vAlign w:val="center"/>
                  <w:hideMark/>
                </w:tcPr>
                <w:p w14:paraId="20096559"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2381CAB2"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250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4549CD74"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4337F4" w:rsidRPr="006B4B05" w14:paraId="068F44FE" w14:textId="77777777" w:rsidTr="00C86E63">
              <w:tc>
                <w:tcPr>
                  <w:tcW w:w="1531" w:type="dxa"/>
                  <w:tcBorders>
                    <w:top w:val="single" w:sz="4" w:space="0" w:color="000000"/>
                    <w:left w:val="single" w:sz="4" w:space="0" w:color="000000"/>
                    <w:bottom w:val="single" w:sz="4" w:space="0" w:color="000000"/>
                    <w:right w:val="nil"/>
                  </w:tcBorders>
                  <w:vAlign w:val="center"/>
                  <w:hideMark/>
                </w:tcPr>
                <w:p w14:paraId="497704A1" w14:textId="6CD56058"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fotografija na izložbi</w:t>
                  </w:r>
                </w:p>
              </w:tc>
              <w:tc>
                <w:tcPr>
                  <w:tcW w:w="1531" w:type="dxa"/>
                  <w:tcBorders>
                    <w:top w:val="single" w:sz="4" w:space="0" w:color="000000"/>
                    <w:left w:val="single" w:sz="4" w:space="0" w:color="000000"/>
                    <w:bottom w:val="single" w:sz="4" w:space="0" w:color="000000"/>
                    <w:right w:val="nil"/>
                  </w:tcBorders>
                  <w:vAlign w:val="center"/>
                  <w:hideMark/>
                </w:tcPr>
                <w:p w14:paraId="75F974EB"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Povećati broj fotografija na izložbi</w:t>
                  </w:r>
                </w:p>
              </w:tc>
              <w:tc>
                <w:tcPr>
                  <w:tcW w:w="708" w:type="dxa"/>
                  <w:tcBorders>
                    <w:top w:val="single" w:sz="4" w:space="0" w:color="000000"/>
                    <w:left w:val="single" w:sz="4" w:space="0" w:color="000000"/>
                    <w:bottom w:val="single" w:sz="4" w:space="0" w:color="000000"/>
                    <w:right w:val="nil"/>
                  </w:tcBorders>
                  <w:vAlign w:val="center"/>
                  <w:hideMark/>
                </w:tcPr>
                <w:p w14:paraId="7E0752CE"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right w:val="nil"/>
                  </w:tcBorders>
                  <w:vAlign w:val="center"/>
                  <w:hideMark/>
                </w:tcPr>
                <w:p w14:paraId="7A00975A"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70</w:t>
                  </w:r>
                </w:p>
              </w:tc>
              <w:tc>
                <w:tcPr>
                  <w:tcW w:w="737" w:type="dxa"/>
                  <w:tcBorders>
                    <w:top w:val="single" w:sz="4" w:space="0" w:color="000000"/>
                    <w:left w:val="single" w:sz="4" w:space="0" w:color="000000"/>
                    <w:bottom w:val="single" w:sz="4" w:space="0" w:color="000000"/>
                    <w:right w:val="nil"/>
                  </w:tcBorders>
                  <w:vAlign w:val="center"/>
                  <w:hideMark/>
                </w:tcPr>
                <w:p w14:paraId="03BB54E8"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80</w:t>
                  </w:r>
                </w:p>
              </w:tc>
              <w:tc>
                <w:tcPr>
                  <w:tcW w:w="907" w:type="dxa"/>
                  <w:tcBorders>
                    <w:top w:val="single" w:sz="4" w:space="0" w:color="000000"/>
                    <w:left w:val="single" w:sz="4" w:space="0" w:color="000000"/>
                    <w:bottom w:val="single" w:sz="4" w:space="0" w:color="000000"/>
                    <w:right w:val="nil"/>
                  </w:tcBorders>
                  <w:vAlign w:val="center"/>
                  <w:hideMark/>
                </w:tcPr>
                <w:p w14:paraId="44B4E979"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6B6DB2B4"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80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6A6D84DF"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4337F4" w:rsidRPr="006B4B05" w14:paraId="2A0A562E" w14:textId="77777777" w:rsidTr="00C86E63">
              <w:tc>
                <w:tcPr>
                  <w:tcW w:w="1531" w:type="dxa"/>
                  <w:tcBorders>
                    <w:top w:val="single" w:sz="4" w:space="0" w:color="000000"/>
                    <w:left w:val="single" w:sz="4" w:space="0" w:color="000000"/>
                    <w:bottom w:val="single" w:sz="4" w:space="0" w:color="000000"/>
                    <w:right w:val="nil"/>
                  </w:tcBorders>
                  <w:vAlign w:val="center"/>
                  <w:hideMark/>
                </w:tcPr>
                <w:p w14:paraId="41567FEB"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posjetitelja izložbe</w:t>
                  </w:r>
                </w:p>
              </w:tc>
              <w:tc>
                <w:tcPr>
                  <w:tcW w:w="1531" w:type="dxa"/>
                  <w:tcBorders>
                    <w:top w:val="single" w:sz="4" w:space="0" w:color="000000"/>
                    <w:left w:val="single" w:sz="4" w:space="0" w:color="000000"/>
                    <w:bottom w:val="single" w:sz="4" w:space="0" w:color="000000"/>
                    <w:right w:val="nil"/>
                  </w:tcBorders>
                  <w:vAlign w:val="center"/>
                  <w:hideMark/>
                </w:tcPr>
                <w:p w14:paraId="2E762454"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Povećati broj posjetitelja izložbe</w:t>
                  </w:r>
                </w:p>
              </w:tc>
              <w:tc>
                <w:tcPr>
                  <w:tcW w:w="708" w:type="dxa"/>
                  <w:tcBorders>
                    <w:top w:val="single" w:sz="4" w:space="0" w:color="000000"/>
                    <w:left w:val="single" w:sz="4" w:space="0" w:color="000000"/>
                    <w:bottom w:val="single" w:sz="4" w:space="0" w:color="000000"/>
                    <w:right w:val="nil"/>
                  </w:tcBorders>
                  <w:vAlign w:val="center"/>
                  <w:hideMark/>
                </w:tcPr>
                <w:p w14:paraId="055C68B6"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right w:val="nil"/>
                  </w:tcBorders>
                  <w:vAlign w:val="center"/>
                  <w:hideMark/>
                </w:tcPr>
                <w:p w14:paraId="4529B874"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1000</w:t>
                  </w:r>
                </w:p>
              </w:tc>
              <w:tc>
                <w:tcPr>
                  <w:tcW w:w="737" w:type="dxa"/>
                  <w:tcBorders>
                    <w:top w:val="single" w:sz="4" w:space="0" w:color="000000"/>
                    <w:left w:val="single" w:sz="4" w:space="0" w:color="000000"/>
                    <w:bottom w:val="single" w:sz="4" w:space="0" w:color="000000"/>
                    <w:right w:val="nil"/>
                  </w:tcBorders>
                  <w:vAlign w:val="center"/>
                  <w:hideMark/>
                </w:tcPr>
                <w:p w14:paraId="6C9605AA"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1500</w:t>
                  </w:r>
                </w:p>
              </w:tc>
              <w:tc>
                <w:tcPr>
                  <w:tcW w:w="907" w:type="dxa"/>
                  <w:tcBorders>
                    <w:top w:val="single" w:sz="4" w:space="0" w:color="000000"/>
                    <w:left w:val="single" w:sz="4" w:space="0" w:color="000000"/>
                    <w:bottom w:val="single" w:sz="4" w:space="0" w:color="000000"/>
                    <w:right w:val="nil"/>
                  </w:tcBorders>
                  <w:vAlign w:val="center"/>
                  <w:hideMark/>
                </w:tcPr>
                <w:p w14:paraId="52644E8E"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6D268AE7"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1500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7AABC0A4"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4337F4" w:rsidRPr="006B4B05" w14:paraId="296D6C8B" w14:textId="77777777" w:rsidTr="00C86E63">
              <w:tc>
                <w:tcPr>
                  <w:tcW w:w="1531" w:type="dxa"/>
                  <w:tcBorders>
                    <w:top w:val="single" w:sz="4" w:space="0" w:color="000000"/>
                    <w:left w:val="single" w:sz="4" w:space="0" w:color="000000"/>
                    <w:bottom w:val="single" w:sz="4" w:space="0" w:color="000000"/>
                    <w:right w:val="nil"/>
                  </w:tcBorders>
                  <w:vAlign w:val="center"/>
                  <w:hideMark/>
                </w:tcPr>
                <w:p w14:paraId="6998ED43"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i/>
                      <w:color w:val="auto"/>
                      <w:sz w:val="18"/>
                      <w:szCs w:val="18"/>
                    </w:rPr>
                    <w:t>Program biti umirovljenik</w:t>
                  </w:r>
                </w:p>
                <w:p w14:paraId="2AD31947" w14:textId="50DE12B8"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lastRenderedPageBreak/>
                    <w:t>Broj događaja za umirovljenike u godini</w:t>
                  </w:r>
                </w:p>
              </w:tc>
              <w:tc>
                <w:tcPr>
                  <w:tcW w:w="1531" w:type="dxa"/>
                  <w:tcBorders>
                    <w:top w:val="single" w:sz="4" w:space="0" w:color="000000"/>
                    <w:left w:val="single" w:sz="4" w:space="0" w:color="000000"/>
                    <w:bottom w:val="single" w:sz="4" w:space="0" w:color="000000"/>
                    <w:right w:val="nil"/>
                  </w:tcBorders>
                  <w:vAlign w:val="center"/>
                  <w:hideMark/>
                </w:tcPr>
                <w:p w14:paraId="7F7D8EE2" w14:textId="7280F555"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lastRenderedPageBreak/>
                    <w:t>Povećati broj događaja za umirovljenike u godini</w:t>
                  </w:r>
                </w:p>
              </w:tc>
              <w:tc>
                <w:tcPr>
                  <w:tcW w:w="708" w:type="dxa"/>
                  <w:tcBorders>
                    <w:top w:val="single" w:sz="4" w:space="0" w:color="000000"/>
                    <w:left w:val="single" w:sz="4" w:space="0" w:color="000000"/>
                    <w:bottom w:val="single" w:sz="4" w:space="0" w:color="000000"/>
                    <w:right w:val="nil"/>
                  </w:tcBorders>
                  <w:vAlign w:val="center"/>
                  <w:hideMark/>
                </w:tcPr>
                <w:p w14:paraId="0EDF68FE"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right w:val="nil"/>
                  </w:tcBorders>
                  <w:vAlign w:val="center"/>
                  <w:hideMark/>
                </w:tcPr>
                <w:p w14:paraId="2BCB998A"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w:t>
                  </w:r>
                </w:p>
              </w:tc>
              <w:tc>
                <w:tcPr>
                  <w:tcW w:w="737" w:type="dxa"/>
                  <w:tcBorders>
                    <w:top w:val="single" w:sz="4" w:space="0" w:color="000000"/>
                    <w:left w:val="single" w:sz="4" w:space="0" w:color="000000"/>
                    <w:bottom w:val="single" w:sz="4" w:space="0" w:color="000000"/>
                    <w:right w:val="nil"/>
                  </w:tcBorders>
                  <w:vAlign w:val="center"/>
                  <w:hideMark/>
                </w:tcPr>
                <w:p w14:paraId="3CCDFEA0"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15</w:t>
                  </w:r>
                </w:p>
              </w:tc>
              <w:tc>
                <w:tcPr>
                  <w:tcW w:w="907" w:type="dxa"/>
                  <w:tcBorders>
                    <w:top w:val="single" w:sz="4" w:space="0" w:color="000000"/>
                    <w:left w:val="single" w:sz="4" w:space="0" w:color="000000"/>
                    <w:bottom w:val="single" w:sz="4" w:space="0" w:color="000000"/>
                    <w:right w:val="nil"/>
                  </w:tcBorders>
                  <w:vAlign w:val="center"/>
                  <w:hideMark/>
                </w:tcPr>
                <w:p w14:paraId="45AE2281"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446E9BA9"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15</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62567257"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4337F4" w:rsidRPr="006B4B05" w14:paraId="3B2F4EA3" w14:textId="77777777" w:rsidTr="00C86E63">
              <w:tc>
                <w:tcPr>
                  <w:tcW w:w="1531" w:type="dxa"/>
                  <w:tcBorders>
                    <w:top w:val="single" w:sz="4" w:space="0" w:color="000000"/>
                    <w:left w:val="single" w:sz="4" w:space="0" w:color="000000"/>
                    <w:bottom w:val="single" w:sz="4" w:space="0" w:color="000000"/>
                    <w:right w:val="nil"/>
                  </w:tcBorders>
                  <w:vAlign w:val="center"/>
                  <w:hideMark/>
                </w:tcPr>
                <w:p w14:paraId="65E9CA6A" w14:textId="5850AB93"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polaznika radionice</w:t>
                  </w:r>
                </w:p>
              </w:tc>
              <w:tc>
                <w:tcPr>
                  <w:tcW w:w="1531" w:type="dxa"/>
                  <w:tcBorders>
                    <w:top w:val="single" w:sz="4" w:space="0" w:color="000000"/>
                    <w:left w:val="single" w:sz="4" w:space="0" w:color="000000"/>
                    <w:bottom w:val="single" w:sz="4" w:space="0" w:color="000000"/>
                    <w:right w:val="nil"/>
                  </w:tcBorders>
                  <w:vAlign w:val="center"/>
                  <w:hideMark/>
                </w:tcPr>
                <w:p w14:paraId="55072E02"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Povećati broj polaznika radionice</w:t>
                  </w:r>
                </w:p>
              </w:tc>
              <w:tc>
                <w:tcPr>
                  <w:tcW w:w="708" w:type="dxa"/>
                  <w:tcBorders>
                    <w:top w:val="single" w:sz="4" w:space="0" w:color="000000"/>
                    <w:left w:val="single" w:sz="4" w:space="0" w:color="000000"/>
                    <w:bottom w:val="single" w:sz="4" w:space="0" w:color="000000"/>
                    <w:right w:val="nil"/>
                  </w:tcBorders>
                  <w:vAlign w:val="center"/>
                  <w:hideMark/>
                </w:tcPr>
                <w:p w14:paraId="0F7CD2FA"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right w:val="nil"/>
                  </w:tcBorders>
                  <w:vAlign w:val="center"/>
                  <w:hideMark/>
                </w:tcPr>
                <w:p w14:paraId="42B688E7"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15</w:t>
                  </w:r>
                </w:p>
              </w:tc>
              <w:tc>
                <w:tcPr>
                  <w:tcW w:w="737" w:type="dxa"/>
                  <w:tcBorders>
                    <w:top w:val="single" w:sz="4" w:space="0" w:color="000000"/>
                    <w:left w:val="single" w:sz="4" w:space="0" w:color="000000"/>
                    <w:bottom w:val="single" w:sz="4" w:space="0" w:color="000000"/>
                    <w:right w:val="nil"/>
                  </w:tcBorders>
                  <w:vAlign w:val="center"/>
                  <w:hideMark/>
                </w:tcPr>
                <w:p w14:paraId="6FAED5B7"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20</w:t>
                  </w:r>
                </w:p>
              </w:tc>
              <w:tc>
                <w:tcPr>
                  <w:tcW w:w="907" w:type="dxa"/>
                  <w:tcBorders>
                    <w:top w:val="single" w:sz="4" w:space="0" w:color="000000"/>
                    <w:left w:val="single" w:sz="4" w:space="0" w:color="000000"/>
                    <w:bottom w:val="single" w:sz="4" w:space="0" w:color="000000"/>
                    <w:right w:val="nil"/>
                  </w:tcBorders>
                  <w:vAlign w:val="center"/>
                  <w:hideMark/>
                </w:tcPr>
                <w:p w14:paraId="2149B87B"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243708D9"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6E5B2F37"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4337F4" w:rsidRPr="006B4B05" w14:paraId="37567825" w14:textId="77777777" w:rsidTr="00C86E63">
              <w:tc>
                <w:tcPr>
                  <w:tcW w:w="1531" w:type="dxa"/>
                  <w:tcBorders>
                    <w:top w:val="single" w:sz="4" w:space="0" w:color="000000"/>
                    <w:left w:val="single" w:sz="4" w:space="0" w:color="000000"/>
                    <w:bottom w:val="single" w:sz="4" w:space="0" w:color="000000"/>
                    <w:right w:val="nil"/>
                  </w:tcBorders>
                  <w:vAlign w:val="center"/>
                  <w:hideMark/>
                </w:tcPr>
                <w:p w14:paraId="20E88E38"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i/>
                      <w:color w:val="auto"/>
                      <w:sz w:val="18"/>
                      <w:szCs w:val="18"/>
                    </w:rPr>
                    <w:t>Povijest čitanja u Požegi</w:t>
                  </w:r>
                </w:p>
                <w:p w14:paraId="14A4CD5E" w14:textId="29D2FD3F"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digitaliziranih jedinica građe</w:t>
                  </w:r>
                </w:p>
              </w:tc>
              <w:tc>
                <w:tcPr>
                  <w:tcW w:w="1531" w:type="dxa"/>
                  <w:tcBorders>
                    <w:top w:val="single" w:sz="4" w:space="0" w:color="000000"/>
                    <w:left w:val="single" w:sz="4" w:space="0" w:color="000000"/>
                    <w:bottom w:val="single" w:sz="4" w:space="0" w:color="000000"/>
                    <w:right w:val="nil"/>
                  </w:tcBorders>
                  <w:vAlign w:val="center"/>
                  <w:hideMark/>
                </w:tcPr>
                <w:p w14:paraId="11674C85"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Povećati broj digitaliziranih jedinica građe</w:t>
                  </w:r>
                </w:p>
              </w:tc>
              <w:tc>
                <w:tcPr>
                  <w:tcW w:w="708" w:type="dxa"/>
                  <w:tcBorders>
                    <w:top w:val="single" w:sz="4" w:space="0" w:color="000000"/>
                    <w:left w:val="single" w:sz="4" w:space="0" w:color="000000"/>
                    <w:bottom w:val="single" w:sz="4" w:space="0" w:color="000000"/>
                    <w:right w:val="nil"/>
                  </w:tcBorders>
                  <w:vAlign w:val="center"/>
                  <w:hideMark/>
                </w:tcPr>
                <w:p w14:paraId="42EF34BA"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right w:val="nil"/>
                  </w:tcBorders>
                  <w:vAlign w:val="center"/>
                  <w:hideMark/>
                </w:tcPr>
                <w:p w14:paraId="6DC69610"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w:t>
                  </w:r>
                </w:p>
              </w:tc>
              <w:tc>
                <w:tcPr>
                  <w:tcW w:w="737" w:type="dxa"/>
                  <w:tcBorders>
                    <w:top w:val="single" w:sz="4" w:space="0" w:color="000000"/>
                    <w:left w:val="single" w:sz="4" w:space="0" w:color="000000"/>
                    <w:bottom w:val="single" w:sz="4" w:space="0" w:color="000000"/>
                    <w:right w:val="nil"/>
                  </w:tcBorders>
                  <w:vAlign w:val="center"/>
                  <w:hideMark/>
                </w:tcPr>
                <w:p w14:paraId="7677E37D"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23</w:t>
                  </w:r>
                </w:p>
              </w:tc>
              <w:tc>
                <w:tcPr>
                  <w:tcW w:w="907" w:type="dxa"/>
                  <w:tcBorders>
                    <w:top w:val="single" w:sz="4" w:space="0" w:color="000000"/>
                    <w:left w:val="single" w:sz="4" w:space="0" w:color="000000"/>
                    <w:bottom w:val="single" w:sz="4" w:space="0" w:color="000000"/>
                    <w:right w:val="nil"/>
                  </w:tcBorders>
                  <w:vAlign w:val="center"/>
                  <w:hideMark/>
                </w:tcPr>
                <w:p w14:paraId="705F2007"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0C5CA2DC"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23</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58E07E34"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4337F4" w:rsidRPr="006B4B05" w14:paraId="2CFBDD90" w14:textId="77777777" w:rsidTr="00C86E63">
              <w:tc>
                <w:tcPr>
                  <w:tcW w:w="1531" w:type="dxa"/>
                  <w:tcBorders>
                    <w:top w:val="single" w:sz="4" w:space="0" w:color="000000"/>
                    <w:left w:val="single" w:sz="4" w:space="0" w:color="000000"/>
                    <w:bottom w:val="single" w:sz="4" w:space="0" w:color="000000"/>
                    <w:right w:val="nil"/>
                  </w:tcBorders>
                  <w:vAlign w:val="center"/>
                  <w:hideMark/>
                </w:tcPr>
                <w:p w14:paraId="0B4BE276" w14:textId="1E4A215F"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pregleda digitaliziranih jedinica građe</w:t>
                  </w:r>
                </w:p>
              </w:tc>
              <w:tc>
                <w:tcPr>
                  <w:tcW w:w="1531" w:type="dxa"/>
                  <w:tcBorders>
                    <w:top w:val="single" w:sz="4" w:space="0" w:color="000000"/>
                    <w:left w:val="single" w:sz="4" w:space="0" w:color="000000"/>
                    <w:bottom w:val="single" w:sz="4" w:space="0" w:color="000000"/>
                    <w:right w:val="nil"/>
                  </w:tcBorders>
                  <w:vAlign w:val="center"/>
                  <w:hideMark/>
                </w:tcPr>
                <w:p w14:paraId="793B7320"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Povećati broj pregleda digitaliziranih jedinica građe</w:t>
                  </w:r>
                </w:p>
              </w:tc>
              <w:tc>
                <w:tcPr>
                  <w:tcW w:w="708" w:type="dxa"/>
                  <w:tcBorders>
                    <w:top w:val="single" w:sz="4" w:space="0" w:color="000000"/>
                    <w:left w:val="single" w:sz="4" w:space="0" w:color="000000"/>
                    <w:bottom w:val="single" w:sz="4" w:space="0" w:color="000000"/>
                    <w:right w:val="nil"/>
                  </w:tcBorders>
                  <w:vAlign w:val="center"/>
                  <w:hideMark/>
                </w:tcPr>
                <w:p w14:paraId="78BC7D8B"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right w:val="nil"/>
                  </w:tcBorders>
                  <w:vAlign w:val="center"/>
                  <w:hideMark/>
                </w:tcPr>
                <w:p w14:paraId="7229457D"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nil"/>
                  </w:tcBorders>
                  <w:vAlign w:val="center"/>
                  <w:hideMark/>
                </w:tcPr>
                <w:p w14:paraId="345BC053"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200</w:t>
                  </w:r>
                </w:p>
              </w:tc>
              <w:tc>
                <w:tcPr>
                  <w:tcW w:w="907" w:type="dxa"/>
                  <w:tcBorders>
                    <w:top w:val="single" w:sz="4" w:space="0" w:color="000000"/>
                    <w:left w:val="single" w:sz="4" w:space="0" w:color="000000"/>
                    <w:bottom w:val="single" w:sz="4" w:space="0" w:color="000000"/>
                    <w:right w:val="nil"/>
                  </w:tcBorders>
                  <w:vAlign w:val="center"/>
                  <w:hideMark/>
                </w:tcPr>
                <w:p w14:paraId="3EEE09FE"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4D0226F2"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200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669CEB4D"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4337F4" w:rsidRPr="006B4B05" w14:paraId="4FECC157" w14:textId="77777777" w:rsidTr="00C86E63">
              <w:tc>
                <w:tcPr>
                  <w:tcW w:w="1531" w:type="dxa"/>
                  <w:tcBorders>
                    <w:top w:val="single" w:sz="4" w:space="0" w:color="000000"/>
                    <w:left w:val="single" w:sz="4" w:space="0" w:color="000000"/>
                    <w:bottom w:val="single" w:sz="4" w:space="0" w:color="000000"/>
                    <w:right w:val="nil"/>
                  </w:tcBorders>
                  <w:vAlign w:val="center"/>
                  <w:hideMark/>
                </w:tcPr>
                <w:p w14:paraId="556FA910"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i/>
                      <w:color w:val="auto"/>
                      <w:sz w:val="18"/>
                      <w:szCs w:val="18"/>
                    </w:rPr>
                    <w:t>Filmski program knjižnice</w:t>
                  </w:r>
                </w:p>
                <w:p w14:paraId="37B5BD27" w14:textId="1CEEF7EE"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Prosječan broj posjetitelja na jednom projekciji</w:t>
                  </w:r>
                </w:p>
              </w:tc>
              <w:tc>
                <w:tcPr>
                  <w:tcW w:w="1531" w:type="dxa"/>
                  <w:tcBorders>
                    <w:top w:val="single" w:sz="4" w:space="0" w:color="000000"/>
                    <w:left w:val="single" w:sz="4" w:space="0" w:color="000000"/>
                    <w:bottom w:val="single" w:sz="4" w:space="0" w:color="000000"/>
                    <w:right w:val="nil"/>
                  </w:tcBorders>
                  <w:vAlign w:val="center"/>
                  <w:hideMark/>
                </w:tcPr>
                <w:p w14:paraId="5226620D" w14:textId="16AA24B4"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Povećati prosječan broj posjetitelja na jednog projekciji</w:t>
                  </w:r>
                </w:p>
              </w:tc>
              <w:tc>
                <w:tcPr>
                  <w:tcW w:w="708" w:type="dxa"/>
                  <w:tcBorders>
                    <w:top w:val="single" w:sz="4" w:space="0" w:color="000000"/>
                    <w:left w:val="single" w:sz="4" w:space="0" w:color="000000"/>
                    <w:bottom w:val="single" w:sz="4" w:space="0" w:color="000000"/>
                    <w:right w:val="nil"/>
                  </w:tcBorders>
                  <w:vAlign w:val="center"/>
                  <w:hideMark/>
                </w:tcPr>
                <w:p w14:paraId="258C613E"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right w:val="nil"/>
                  </w:tcBorders>
                  <w:vAlign w:val="center"/>
                  <w:hideMark/>
                </w:tcPr>
                <w:p w14:paraId="157B5D2B"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nil"/>
                  </w:tcBorders>
                  <w:vAlign w:val="center"/>
                  <w:hideMark/>
                </w:tcPr>
                <w:p w14:paraId="38B205B3"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50</w:t>
                  </w:r>
                </w:p>
              </w:tc>
              <w:tc>
                <w:tcPr>
                  <w:tcW w:w="907" w:type="dxa"/>
                  <w:tcBorders>
                    <w:top w:val="single" w:sz="4" w:space="0" w:color="000000"/>
                    <w:left w:val="single" w:sz="4" w:space="0" w:color="000000"/>
                    <w:bottom w:val="single" w:sz="4" w:space="0" w:color="000000"/>
                    <w:right w:val="nil"/>
                  </w:tcBorders>
                  <w:vAlign w:val="center"/>
                  <w:hideMark/>
                </w:tcPr>
                <w:p w14:paraId="20917E05"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089C3F11"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6D2C19F5"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w:t>
                  </w:r>
                </w:p>
              </w:tc>
            </w:tr>
            <w:tr w:rsidR="004337F4" w:rsidRPr="006B4B05" w14:paraId="6A3F7D37" w14:textId="77777777" w:rsidTr="00C86E63">
              <w:tc>
                <w:tcPr>
                  <w:tcW w:w="1531" w:type="dxa"/>
                  <w:tcBorders>
                    <w:top w:val="single" w:sz="4" w:space="0" w:color="000000"/>
                    <w:left w:val="single" w:sz="4" w:space="0" w:color="000000"/>
                    <w:bottom w:val="single" w:sz="4" w:space="0" w:color="000000"/>
                    <w:right w:val="nil"/>
                  </w:tcBorders>
                  <w:vAlign w:val="center"/>
                  <w:hideMark/>
                </w:tcPr>
                <w:p w14:paraId="48C211D4" w14:textId="184ECC8F"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projekcija u godini</w:t>
                  </w:r>
                </w:p>
              </w:tc>
              <w:tc>
                <w:tcPr>
                  <w:tcW w:w="1531" w:type="dxa"/>
                  <w:tcBorders>
                    <w:top w:val="single" w:sz="4" w:space="0" w:color="000000"/>
                    <w:left w:val="single" w:sz="4" w:space="0" w:color="000000"/>
                    <w:bottom w:val="single" w:sz="4" w:space="0" w:color="000000"/>
                    <w:right w:val="nil"/>
                  </w:tcBorders>
                  <w:vAlign w:val="center"/>
                  <w:hideMark/>
                </w:tcPr>
                <w:p w14:paraId="5832C915" w14:textId="220A4226"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Povećati broj projekcija u godini</w:t>
                  </w:r>
                </w:p>
              </w:tc>
              <w:tc>
                <w:tcPr>
                  <w:tcW w:w="708" w:type="dxa"/>
                  <w:tcBorders>
                    <w:top w:val="single" w:sz="4" w:space="0" w:color="000000"/>
                    <w:left w:val="single" w:sz="4" w:space="0" w:color="000000"/>
                    <w:bottom w:val="single" w:sz="4" w:space="0" w:color="000000"/>
                    <w:right w:val="nil"/>
                  </w:tcBorders>
                  <w:vAlign w:val="center"/>
                  <w:hideMark/>
                </w:tcPr>
                <w:p w14:paraId="2F590704"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right w:val="nil"/>
                  </w:tcBorders>
                  <w:vAlign w:val="center"/>
                  <w:hideMark/>
                </w:tcPr>
                <w:p w14:paraId="056EFCDF"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nil"/>
                  </w:tcBorders>
                  <w:vAlign w:val="center"/>
                  <w:hideMark/>
                </w:tcPr>
                <w:p w14:paraId="0DE7B761"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15</w:t>
                  </w:r>
                </w:p>
              </w:tc>
              <w:tc>
                <w:tcPr>
                  <w:tcW w:w="907" w:type="dxa"/>
                  <w:tcBorders>
                    <w:top w:val="single" w:sz="4" w:space="0" w:color="000000"/>
                    <w:left w:val="single" w:sz="4" w:space="0" w:color="000000"/>
                    <w:bottom w:val="single" w:sz="4" w:space="0" w:color="000000"/>
                    <w:right w:val="nil"/>
                  </w:tcBorders>
                  <w:vAlign w:val="center"/>
                  <w:hideMark/>
                </w:tcPr>
                <w:p w14:paraId="0D72B8D7"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0529D737"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15</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31321AEB"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w:t>
                  </w:r>
                </w:p>
              </w:tc>
            </w:tr>
            <w:tr w:rsidR="004337F4" w:rsidRPr="006B4B05" w14:paraId="09851C1B" w14:textId="77777777" w:rsidTr="00C86E63">
              <w:tc>
                <w:tcPr>
                  <w:tcW w:w="1531" w:type="dxa"/>
                  <w:tcBorders>
                    <w:top w:val="single" w:sz="4" w:space="0" w:color="000000"/>
                    <w:left w:val="single" w:sz="4" w:space="0" w:color="000000"/>
                    <w:bottom w:val="single" w:sz="4" w:space="0" w:color="000000"/>
                    <w:right w:val="nil"/>
                  </w:tcBorders>
                  <w:vAlign w:val="center"/>
                  <w:hideMark/>
                </w:tcPr>
                <w:p w14:paraId="20B38AA3"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i/>
                      <w:color w:val="auto"/>
                      <w:sz w:val="18"/>
                      <w:szCs w:val="18"/>
                    </w:rPr>
                    <w:t>Umjetnik u meni</w:t>
                  </w:r>
                </w:p>
                <w:p w14:paraId="22DA5905"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sudionika na likovnim radionicama</w:t>
                  </w:r>
                </w:p>
              </w:tc>
              <w:tc>
                <w:tcPr>
                  <w:tcW w:w="1531" w:type="dxa"/>
                  <w:tcBorders>
                    <w:top w:val="single" w:sz="4" w:space="0" w:color="000000"/>
                    <w:left w:val="single" w:sz="4" w:space="0" w:color="000000"/>
                    <w:bottom w:val="single" w:sz="4" w:space="0" w:color="000000"/>
                    <w:right w:val="nil"/>
                  </w:tcBorders>
                  <w:vAlign w:val="center"/>
                  <w:hideMark/>
                </w:tcPr>
                <w:p w14:paraId="2D95EB6F" w14:textId="7E98681E"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Povećati broj sudionika na likovnim radionicama</w:t>
                  </w:r>
                </w:p>
              </w:tc>
              <w:tc>
                <w:tcPr>
                  <w:tcW w:w="708" w:type="dxa"/>
                  <w:tcBorders>
                    <w:top w:val="single" w:sz="4" w:space="0" w:color="000000"/>
                    <w:left w:val="single" w:sz="4" w:space="0" w:color="000000"/>
                    <w:bottom w:val="single" w:sz="4" w:space="0" w:color="000000"/>
                    <w:right w:val="nil"/>
                  </w:tcBorders>
                  <w:vAlign w:val="center"/>
                  <w:hideMark/>
                </w:tcPr>
                <w:p w14:paraId="6B75DA43"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right w:val="nil"/>
                  </w:tcBorders>
                  <w:vAlign w:val="center"/>
                  <w:hideMark/>
                </w:tcPr>
                <w:p w14:paraId="23432D7C"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nil"/>
                  </w:tcBorders>
                  <w:vAlign w:val="center"/>
                  <w:hideMark/>
                </w:tcPr>
                <w:p w14:paraId="6334AC4F"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15</w:t>
                  </w:r>
                </w:p>
              </w:tc>
              <w:tc>
                <w:tcPr>
                  <w:tcW w:w="907" w:type="dxa"/>
                  <w:tcBorders>
                    <w:top w:val="single" w:sz="4" w:space="0" w:color="000000"/>
                    <w:left w:val="single" w:sz="4" w:space="0" w:color="000000"/>
                    <w:bottom w:val="single" w:sz="4" w:space="0" w:color="000000"/>
                    <w:right w:val="nil"/>
                  </w:tcBorders>
                  <w:vAlign w:val="center"/>
                  <w:hideMark/>
                </w:tcPr>
                <w:p w14:paraId="76C350BA"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3DFCDD57"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15</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28C4307E"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4337F4" w:rsidRPr="006B4B05" w14:paraId="4E5B55DB" w14:textId="77777777" w:rsidTr="00C86E63">
              <w:tc>
                <w:tcPr>
                  <w:tcW w:w="1531" w:type="dxa"/>
                  <w:tcBorders>
                    <w:top w:val="single" w:sz="4" w:space="0" w:color="000000"/>
                    <w:left w:val="single" w:sz="4" w:space="0" w:color="000000"/>
                    <w:bottom w:val="single" w:sz="4" w:space="0" w:color="000000"/>
                    <w:right w:val="nil"/>
                  </w:tcBorders>
                  <w:vAlign w:val="center"/>
                  <w:hideMark/>
                </w:tcPr>
                <w:p w14:paraId="5293F27A" w14:textId="37DF4F92"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izložbi Umjetnik u meni</w:t>
                  </w:r>
                </w:p>
              </w:tc>
              <w:tc>
                <w:tcPr>
                  <w:tcW w:w="1531" w:type="dxa"/>
                  <w:tcBorders>
                    <w:top w:val="single" w:sz="4" w:space="0" w:color="000000"/>
                    <w:left w:val="single" w:sz="4" w:space="0" w:color="000000"/>
                    <w:bottom w:val="single" w:sz="4" w:space="0" w:color="000000"/>
                    <w:right w:val="nil"/>
                  </w:tcBorders>
                  <w:vAlign w:val="center"/>
                  <w:hideMark/>
                </w:tcPr>
                <w:p w14:paraId="10CA14C7"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Povećati broj događaja u godini</w:t>
                  </w:r>
                </w:p>
              </w:tc>
              <w:tc>
                <w:tcPr>
                  <w:tcW w:w="708" w:type="dxa"/>
                  <w:tcBorders>
                    <w:top w:val="single" w:sz="4" w:space="0" w:color="000000"/>
                    <w:left w:val="single" w:sz="4" w:space="0" w:color="000000"/>
                    <w:bottom w:val="single" w:sz="4" w:space="0" w:color="000000"/>
                    <w:right w:val="nil"/>
                  </w:tcBorders>
                  <w:vAlign w:val="center"/>
                  <w:hideMark/>
                </w:tcPr>
                <w:p w14:paraId="338BE3B2"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right w:val="nil"/>
                  </w:tcBorders>
                  <w:vAlign w:val="center"/>
                  <w:hideMark/>
                </w:tcPr>
                <w:p w14:paraId="18AAEF7F"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nil"/>
                  </w:tcBorders>
                  <w:vAlign w:val="center"/>
                  <w:hideMark/>
                </w:tcPr>
                <w:p w14:paraId="70B287B7"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907" w:type="dxa"/>
                  <w:tcBorders>
                    <w:top w:val="single" w:sz="4" w:space="0" w:color="000000"/>
                    <w:left w:val="single" w:sz="4" w:space="0" w:color="000000"/>
                    <w:bottom w:val="single" w:sz="4" w:space="0" w:color="000000"/>
                    <w:right w:val="nil"/>
                  </w:tcBorders>
                  <w:vAlign w:val="center"/>
                  <w:hideMark/>
                </w:tcPr>
                <w:p w14:paraId="0C0D7A9C"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7C256159"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411499C1"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4337F4" w:rsidRPr="006B4B05" w14:paraId="3AAD90A6" w14:textId="77777777" w:rsidTr="00C86E63">
              <w:tc>
                <w:tcPr>
                  <w:tcW w:w="1531" w:type="dxa"/>
                  <w:tcBorders>
                    <w:top w:val="single" w:sz="4" w:space="0" w:color="000000"/>
                    <w:left w:val="single" w:sz="4" w:space="0" w:color="000000"/>
                    <w:bottom w:val="single" w:sz="4" w:space="0" w:color="000000"/>
                    <w:right w:val="nil"/>
                  </w:tcBorders>
                  <w:vAlign w:val="center"/>
                  <w:hideMark/>
                </w:tcPr>
                <w:p w14:paraId="20F99D1C"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i/>
                      <w:color w:val="auto"/>
                      <w:sz w:val="18"/>
                      <w:szCs w:val="18"/>
                    </w:rPr>
                    <w:t>Probudi me</w:t>
                  </w:r>
                </w:p>
                <w:p w14:paraId="230CF9E4"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sudionika u natjecanju</w:t>
                  </w:r>
                </w:p>
              </w:tc>
              <w:tc>
                <w:tcPr>
                  <w:tcW w:w="1531" w:type="dxa"/>
                  <w:tcBorders>
                    <w:top w:val="single" w:sz="4" w:space="0" w:color="000000"/>
                    <w:left w:val="single" w:sz="4" w:space="0" w:color="000000"/>
                    <w:bottom w:val="single" w:sz="4" w:space="0" w:color="000000"/>
                    <w:right w:val="nil"/>
                  </w:tcBorders>
                  <w:vAlign w:val="center"/>
                  <w:hideMark/>
                </w:tcPr>
                <w:p w14:paraId="43DB5494"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Povećati broj sudionika u natjecanju</w:t>
                  </w:r>
                </w:p>
              </w:tc>
              <w:tc>
                <w:tcPr>
                  <w:tcW w:w="708" w:type="dxa"/>
                  <w:tcBorders>
                    <w:top w:val="single" w:sz="4" w:space="0" w:color="000000"/>
                    <w:left w:val="single" w:sz="4" w:space="0" w:color="000000"/>
                    <w:bottom w:val="single" w:sz="4" w:space="0" w:color="000000"/>
                    <w:right w:val="nil"/>
                  </w:tcBorders>
                  <w:vAlign w:val="center"/>
                  <w:hideMark/>
                </w:tcPr>
                <w:p w14:paraId="504886CF"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right w:val="nil"/>
                  </w:tcBorders>
                  <w:vAlign w:val="center"/>
                  <w:hideMark/>
                </w:tcPr>
                <w:p w14:paraId="09689343"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nil"/>
                  </w:tcBorders>
                  <w:vAlign w:val="center"/>
                  <w:hideMark/>
                </w:tcPr>
                <w:p w14:paraId="0BE61F93"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20</w:t>
                  </w:r>
                </w:p>
              </w:tc>
              <w:tc>
                <w:tcPr>
                  <w:tcW w:w="907" w:type="dxa"/>
                  <w:tcBorders>
                    <w:top w:val="single" w:sz="4" w:space="0" w:color="000000"/>
                    <w:left w:val="single" w:sz="4" w:space="0" w:color="000000"/>
                    <w:bottom w:val="single" w:sz="4" w:space="0" w:color="000000"/>
                    <w:right w:val="nil"/>
                  </w:tcBorders>
                  <w:vAlign w:val="center"/>
                  <w:hideMark/>
                </w:tcPr>
                <w:p w14:paraId="165600A7"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7C63CD9F"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1BD44D7E"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4337F4" w:rsidRPr="006B4B05" w14:paraId="698C5936" w14:textId="77777777" w:rsidTr="00C86E63">
              <w:tc>
                <w:tcPr>
                  <w:tcW w:w="1531" w:type="dxa"/>
                  <w:tcBorders>
                    <w:top w:val="single" w:sz="4" w:space="0" w:color="000000"/>
                    <w:left w:val="single" w:sz="4" w:space="0" w:color="000000"/>
                    <w:bottom w:val="single" w:sz="4" w:space="0" w:color="000000"/>
                    <w:right w:val="nil"/>
                  </w:tcBorders>
                  <w:vAlign w:val="center"/>
                  <w:hideMark/>
                </w:tcPr>
                <w:p w14:paraId="2F92FAC9"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posjetitelja na završnom događaju</w:t>
                  </w:r>
                </w:p>
              </w:tc>
              <w:tc>
                <w:tcPr>
                  <w:tcW w:w="1531" w:type="dxa"/>
                  <w:tcBorders>
                    <w:top w:val="single" w:sz="4" w:space="0" w:color="000000"/>
                    <w:left w:val="single" w:sz="4" w:space="0" w:color="000000"/>
                    <w:bottom w:val="single" w:sz="4" w:space="0" w:color="000000"/>
                    <w:right w:val="nil"/>
                  </w:tcBorders>
                  <w:vAlign w:val="center"/>
                  <w:hideMark/>
                </w:tcPr>
                <w:p w14:paraId="34ABB9A0" w14:textId="0CFC5382"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Povećati broj posjetitelja na završnom događaju</w:t>
                  </w:r>
                </w:p>
              </w:tc>
              <w:tc>
                <w:tcPr>
                  <w:tcW w:w="708" w:type="dxa"/>
                  <w:tcBorders>
                    <w:top w:val="single" w:sz="4" w:space="0" w:color="000000"/>
                    <w:left w:val="single" w:sz="4" w:space="0" w:color="000000"/>
                    <w:bottom w:val="single" w:sz="4" w:space="0" w:color="000000"/>
                    <w:right w:val="nil"/>
                  </w:tcBorders>
                  <w:vAlign w:val="center"/>
                  <w:hideMark/>
                </w:tcPr>
                <w:p w14:paraId="3AFD0957"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right w:val="nil"/>
                  </w:tcBorders>
                  <w:vAlign w:val="center"/>
                  <w:hideMark/>
                </w:tcPr>
                <w:p w14:paraId="185C1CC2"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nil"/>
                  </w:tcBorders>
                  <w:vAlign w:val="center"/>
                  <w:hideMark/>
                </w:tcPr>
                <w:p w14:paraId="20C80343"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70</w:t>
                  </w:r>
                </w:p>
              </w:tc>
              <w:tc>
                <w:tcPr>
                  <w:tcW w:w="907" w:type="dxa"/>
                  <w:tcBorders>
                    <w:top w:val="single" w:sz="4" w:space="0" w:color="000000"/>
                    <w:left w:val="single" w:sz="4" w:space="0" w:color="000000"/>
                    <w:bottom w:val="single" w:sz="4" w:space="0" w:color="000000"/>
                    <w:right w:val="nil"/>
                  </w:tcBorders>
                  <w:vAlign w:val="center"/>
                  <w:hideMark/>
                </w:tcPr>
                <w:p w14:paraId="3431F170"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7B083631"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70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0513F435"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4337F4" w:rsidRPr="006B4B05" w14:paraId="69A0CC9F" w14:textId="77777777" w:rsidTr="00C86E63">
              <w:tc>
                <w:tcPr>
                  <w:tcW w:w="1531" w:type="dxa"/>
                  <w:tcBorders>
                    <w:top w:val="single" w:sz="4" w:space="0" w:color="000000"/>
                    <w:left w:val="single" w:sz="4" w:space="0" w:color="000000"/>
                    <w:bottom w:val="single" w:sz="4" w:space="0" w:color="000000"/>
                    <w:right w:val="nil"/>
                  </w:tcBorders>
                  <w:vAlign w:val="center"/>
                  <w:hideMark/>
                </w:tcPr>
                <w:p w14:paraId="48476327"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i/>
                      <w:color w:val="auto"/>
                      <w:sz w:val="18"/>
                      <w:szCs w:val="18"/>
                    </w:rPr>
                    <w:t>Svečano otvorenje knjižnice</w:t>
                  </w:r>
                </w:p>
                <w:p w14:paraId="75B3B6A4"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događaja uz otvorenje knjižnice</w:t>
                  </w:r>
                </w:p>
              </w:tc>
              <w:tc>
                <w:tcPr>
                  <w:tcW w:w="1531" w:type="dxa"/>
                  <w:tcBorders>
                    <w:top w:val="single" w:sz="4" w:space="0" w:color="000000"/>
                    <w:left w:val="single" w:sz="4" w:space="0" w:color="000000"/>
                    <w:bottom w:val="single" w:sz="4" w:space="0" w:color="000000"/>
                    <w:right w:val="nil"/>
                  </w:tcBorders>
                  <w:vAlign w:val="center"/>
                </w:tcPr>
                <w:p w14:paraId="0A72ABDD" w14:textId="77777777" w:rsidR="004337F4" w:rsidRPr="006B4B05" w:rsidRDefault="004337F4" w:rsidP="006B4B05">
                  <w:pPr>
                    <w:snapToGrid w:val="0"/>
                    <w:spacing w:after="0" w:line="240" w:lineRule="auto"/>
                    <w:rPr>
                      <w:rFonts w:ascii="Times New Roman" w:hAnsi="Times New Roman" w:cs="Times New Roman"/>
                      <w:color w:val="auto"/>
                      <w:sz w:val="18"/>
                      <w:szCs w:val="18"/>
                    </w:rPr>
                  </w:pPr>
                </w:p>
              </w:tc>
              <w:tc>
                <w:tcPr>
                  <w:tcW w:w="708" w:type="dxa"/>
                  <w:tcBorders>
                    <w:top w:val="single" w:sz="4" w:space="0" w:color="000000"/>
                    <w:left w:val="single" w:sz="4" w:space="0" w:color="000000"/>
                    <w:bottom w:val="single" w:sz="4" w:space="0" w:color="000000"/>
                    <w:right w:val="nil"/>
                  </w:tcBorders>
                  <w:vAlign w:val="center"/>
                  <w:hideMark/>
                </w:tcPr>
                <w:p w14:paraId="6C38018B"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right w:val="nil"/>
                  </w:tcBorders>
                  <w:vAlign w:val="center"/>
                  <w:hideMark/>
                </w:tcPr>
                <w:p w14:paraId="3BA01D8B"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50</w:t>
                  </w:r>
                </w:p>
              </w:tc>
              <w:tc>
                <w:tcPr>
                  <w:tcW w:w="737" w:type="dxa"/>
                  <w:tcBorders>
                    <w:top w:val="single" w:sz="4" w:space="0" w:color="000000"/>
                    <w:left w:val="single" w:sz="4" w:space="0" w:color="000000"/>
                    <w:bottom w:val="single" w:sz="4" w:space="0" w:color="000000"/>
                    <w:right w:val="nil"/>
                  </w:tcBorders>
                  <w:vAlign w:val="center"/>
                  <w:hideMark/>
                </w:tcPr>
                <w:p w14:paraId="089A34A4"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50</w:t>
                  </w:r>
                </w:p>
              </w:tc>
              <w:tc>
                <w:tcPr>
                  <w:tcW w:w="907" w:type="dxa"/>
                  <w:tcBorders>
                    <w:top w:val="single" w:sz="4" w:space="0" w:color="000000"/>
                    <w:left w:val="single" w:sz="4" w:space="0" w:color="000000"/>
                    <w:bottom w:val="single" w:sz="4" w:space="0" w:color="000000"/>
                    <w:right w:val="nil"/>
                  </w:tcBorders>
                  <w:vAlign w:val="center"/>
                  <w:hideMark/>
                </w:tcPr>
                <w:p w14:paraId="1EE23492"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67079955"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299238FB"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50</w:t>
                  </w:r>
                </w:p>
              </w:tc>
            </w:tr>
            <w:tr w:rsidR="004337F4" w:rsidRPr="006B4B05" w14:paraId="2F1DD549" w14:textId="77777777" w:rsidTr="00C86E63">
              <w:tc>
                <w:tcPr>
                  <w:tcW w:w="1531" w:type="dxa"/>
                  <w:tcBorders>
                    <w:top w:val="single" w:sz="4" w:space="0" w:color="000000"/>
                    <w:left w:val="single" w:sz="4" w:space="0" w:color="000000"/>
                    <w:bottom w:val="single" w:sz="4" w:space="0" w:color="000000"/>
                    <w:right w:val="nil"/>
                  </w:tcBorders>
                  <w:vAlign w:val="center"/>
                  <w:hideMark/>
                </w:tcPr>
                <w:p w14:paraId="58D6EEFD" w14:textId="471C4FEF"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posjetitelja knjižnice u prvom mjesecu rada nove knjižnice</w:t>
                  </w:r>
                </w:p>
              </w:tc>
              <w:tc>
                <w:tcPr>
                  <w:tcW w:w="1531" w:type="dxa"/>
                  <w:tcBorders>
                    <w:top w:val="single" w:sz="4" w:space="0" w:color="000000"/>
                    <w:left w:val="single" w:sz="4" w:space="0" w:color="000000"/>
                    <w:bottom w:val="single" w:sz="4" w:space="0" w:color="000000"/>
                    <w:right w:val="nil"/>
                  </w:tcBorders>
                  <w:vAlign w:val="center"/>
                  <w:hideMark/>
                </w:tcPr>
                <w:p w14:paraId="489B4A15"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Povećati broj korisnika knjižnice</w:t>
                  </w:r>
                </w:p>
              </w:tc>
              <w:tc>
                <w:tcPr>
                  <w:tcW w:w="708" w:type="dxa"/>
                  <w:tcBorders>
                    <w:top w:val="single" w:sz="4" w:space="0" w:color="000000"/>
                    <w:left w:val="single" w:sz="4" w:space="0" w:color="000000"/>
                    <w:bottom w:val="single" w:sz="4" w:space="0" w:color="000000"/>
                    <w:right w:val="nil"/>
                  </w:tcBorders>
                  <w:vAlign w:val="center"/>
                  <w:hideMark/>
                </w:tcPr>
                <w:p w14:paraId="0875F03C"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right w:val="nil"/>
                  </w:tcBorders>
                  <w:vAlign w:val="center"/>
                  <w:hideMark/>
                </w:tcPr>
                <w:p w14:paraId="2F8DD0CA"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3000</w:t>
                  </w:r>
                </w:p>
              </w:tc>
              <w:tc>
                <w:tcPr>
                  <w:tcW w:w="737" w:type="dxa"/>
                  <w:tcBorders>
                    <w:top w:val="single" w:sz="4" w:space="0" w:color="000000"/>
                    <w:left w:val="single" w:sz="4" w:space="0" w:color="000000"/>
                    <w:bottom w:val="single" w:sz="4" w:space="0" w:color="000000"/>
                    <w:right w:val="nil"/>
                  </w:tcBorders>
                  <w:vAlign w:val="center"/>
                  <w:hideMark/>
                </w:tcPr>
                <w:p w14:paraId="6E8FA88D"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3500</w:t>
                  </w:r>
                </w:p>
              </w:tc>
              <w:tc>
                <w:tcPr>
                  <w:tcW w:w="907" w:type="dxa"/>
                  <w:tcBorders>
                    <w:top w:val="single" w:sz="4" w:space="0" w:color="000000"/>
                    <w:left w:val="single" w:sz="4" w:space="0" w:color="000000"/>
                    <w:bottom w:val="single" w:sz="4" w:space="0" w:color="000000"/>
                    <w:right w:val="nil"/>
                  </w:tcBorders>
                  <w:vAlign w:val="center"/>
                  <w:hideMark/>
                </w:tcPr>
                <w:p w14:paraId="18421AE4"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3B0E656F"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3500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32562D8A"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4500</w:t>
                  </w:r>
                </w:p>
              </w:tc>
            </w:tr>
            <w:tr w:rsidR="004337F4" w:rsidRPr="006B4B05" w14:paraId="3F4AFF36" w14:textId="77777777" w:rsidTr="00C86E63">
              <w:tc>
                <w:tcPr>
                  <w:tcW w:w="1531" w:type="dxa"/>
                  <w:tcBorders>
                    <w:top w:val="single" w:sz="4" w:space="0" w:color="000000"/>
                    <w:left w:val="single" w:sz="4" w:space="0" w:color="000000"/>
                    <w:bottom w:val="single" w:sz="4" w:space="0" w:color="000000"/>
                    <w:right w:val="nil"/>
                  </w:tcBorders>
                  <w:vAlign w:val="center"/>
                  <w:hideMark/>
                </w:tcPr>
                <w:p w14:paraId="268C164E"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i/>
                      <w:color w:val="auto"/>
                      <w:sz w:val="18"/>
                      <w:szCs w:val="18"/>
                    </w:rPr>
                    <w:t>Nova zgrada, nova knjižnica - monografija</w:t>
                  </w:r>
                </w:p>
                <w:p w14:paraId="67407E6F"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objavljenih knjiga u jednoj godini</w:t>
                  </w:r>
                </w:p>
              </w:tc>
              <w:tc>
                <w:tcPr>
                  <w:tcW w:w="1531" w:type="dxa"/>
                  <w:tcBorders>
                    <w:top w:val="single" w:sz="4" w:space="0" w:color="000000"/>
                    <w:left w:val="single" w:sz="4" w:space="0" w:color="000000"/>
                    <w:bottom w:val="single" w:sz="4" w:space="0" w:color="000000"/>
                    <w:right w:val="nil"/>
                  </w:tcBorders>
                  <w:vAlign w:val="center"/>
                  <w:hideMark/>
                </w:tcPr>
                <w:p w14:paraId="303F48D5" w14:textId="24335606"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Povećati prosječan broj objavljenih knjiga</w:t>
                  </w:r>
                </w:p>
              </w:tc>
              <w:tc>
                <w:tcPr>
                  <w:tcW w:w="708" w:type="dxa"/>
                  <w:tcBorders>
                    <w:top w:val="single" w:sz="4" w:space="0" w:color="000000"/>
                    <w:left w:val="single" w:sz="4" w:space="0" w:color="000000"/>
                    <w:bottom w:val="single" w:sz="4" w:space="0" w:color="000000"/>
                    <w:right w:val="nil"/>
                  </w:tcBorders>
                  <w:vAlign w:val="center"/>
                  <w:hideMark/>
                </w:tcPr>
                <w:p w14:paraId="06D9EB6C"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right w:val="nil"/>
                  </w:tcBorders>
                  <w:vAlign w:val="center"/>
                  <w:hideMark/>
                </w:tcPr>
                <w:p w14:paraId="7129521E"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nil"/>
                  </w:tcBorders>
                  <w:vAlign w:val="center"/>
                  <w:hideMark/>
                </w:tcPr>
                <w:p w14:paraId="59403877"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907" w:type="dxa"/>
                  <w:tcBorders>
                    <w:top w:val="single" w:sz="4" w:space="0" w:color="000000"/>
                    <w:left w:val="single" w:sz="4" w:space="0" w:color="000000"/>
                    <w:bottom w:val="single" w:sz="4" w:space="0" w:color="000000"/>
                    <w:right w:val="nil"/>
                  </w:tcBorders>
                  <w:vAlign w:val="center"/>
                  <w:hideMark/>
                </w:tcPr>
                <w:p w14:paraId="0FC318E8"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4A9F306E"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5811D5FC"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4337F4" w:rsidRPr="006B4B05" w14:paraId="6ABA1C65" w14:textId="77777777" w:rsidTr="00C86E63">
              <w:tc>
                <w:tcPr>
                  <w:tcW w:w="1531" w:type="dxa"/>
                  <w:tcBorders>
                    <w:top w:val="single" w:sz="4" w:space="0" w:color="000000"/>
                    <w:left w:val="single" w:sz="4" w:space="0" w:color="000000"/>
                    <w:bottom w:val="single" w:sz="4" w:space="0" w:color="000000"/>
                    <w:right w:val="nil"/>
                  </w:tcBorders>
                  <w:vAlign w:val="center"/>
                  <w:hideMark/>
                </w:tcPr>
                <w:p w14:paraId="3B2D8C37" w14:textId="6077E19F"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osoba koje su kupile/posudile knjigu</w:t>
                  </w:r>
                </w:p>
              </w:tc>
              <w:tc>
                <w:tcPr>
                  <w:tcW w:w="1531" w:type="dxa"/>
                  <w:tcBorders>
                    <w:top w:val="single" w:sz="4" w:space="0" w:color="000000"/>
                    <w:left w:val="single" w:sz="4" w:space="0" w:color="000000"/>
                    <w:bottom w:val="single" w:sz="4" w:space="0" w:color="000000"/>
                    <w:right w:val="nil"/>
                  </w:tcBorders>
                  <w:vAlign w:val="center"/>
                  <w:hideMark/>
                </w:tcPr>
                <w:p w14:paraId="5D68EC66" w14:textId="72176880"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Povećati broj osoba koje su kupile/posudile knjigu</w:t>
                  </w:r>
                </w:p>
              </w:tc>
              <w:tc>
                <w:tcPr>
                  <w:tcW w:w="708" w:type="dxa"/>
                  <w:tcBorders>
                    <w:top w:val="single" w:sz="4" w:space="0" w:color="000000"/>
                    <w:left w:val="single" w:sz="4" w:space="0" w:color="000000"/>
                    <w:bottom w:val="single" w:sz="4" w:space="0" w:color="000000"/>
                    <w:right w:val="nil"/>
                  </w:tcBorders>
                  <w:vAlign w:val="center"/>
                  <w:hideMark/>
                </w:tcPr>
                <w:p w14:paraId="1D41FDC4"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right w:val="nil"/>
                  </w:tcBorders>
                  <w:vAlign w:val="center"/>
                  <w:hideMark/>
                </w:tcPr>
                <w:p w14:paraId="07B11396"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nil"/>
                  </w:tcBorders>
                  <w:vAlign w:val="center"/>
                  <w:hideMark/>
                </w:tcPr>
                <w:p w14:paraId="2F490AA1"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200</w:t>
                  </w:r>
                </w:p>
              </w:tc>
              <w:tc>
                <w:tcPr>
                  <w:tcW w:w="907" w:type="dxa"/>
                  <w:tcBorders>
                    <w:top w:val="single" w:sz="4" w:space="0" w:color="000000"/>
                    <w:left w:val="single" w:sz="4" w:space="0" w:color="000000"/>
                    <w:bottom w:val="single" w:sz="4" w:space="0" w:color="000000"/>
                    <w:right w:val="nil"/>
                  </w:tcBorders>
                  <w:vAlign w:val="center"/>
                  <w:hideMark/>
                </w:tcPr>
                <w:p w14:paraId="2029919D"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75C406AE"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200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7C412875"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4337F4" w:rsidRPr="006B4B05" w14:paraId="079256AD" w14:textId="77777777" w:rsidTr="00C86E63">
              <w:tc>
                <w:tcPr>
                  <w:tcW w:w="1531" w:type="dxa"/>
                  <w:tcBorders>
                    <w:top w:val="single" w:sz="4" w:space="0" w:color="000000"/>
                    <w:left w:val="single" w:sz="4" w:space="0" w:color="000000"/>
                    <w:bottom w:val="single" w:sz="4" w:space="0" w:color="000000"/>
                    <w:right w:val="nil"/>
                  </w:tcBorders>
                  <w:vAlign w:val="center"/>
                  <w:hideMark/>
                </w:tcPr>
                <w:p w14:paraId="00E02D54"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i/>
                      <w:color w:val="auto"/>
                      <w:sz w:val="18"/>
                      <w:szCs w:val="18"/>
                    </w:rPr>
                    <w:t>Stručni skup – nova zgrada, nova knjižnica</w:t>
                  </w:r>
                </w:p>
                <w:p w14:paraId="3337B2CD"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organiziranih stručnih skupova u jednoj godini</w:t>
                  </w:r>
                </w:p>
              </w:tc>
              <w:tc>
                <w:tcPr>
                  <w:tcW w:w="1531" w:type="dxa"/>
                  <w:tcBorders>
                    <w:top w:val="single" w:sz="4" w:space="0" w:color="000000"/>
                    <w:left w:val="single" w:sz="4" w:space="0" w:color="000000"/>
                    <w:bottom w:val="single" w:sz="4" w:space="0" w:color="000000"/>
                    <w:right w:val="nil"/>
                  </w:tcBorders>
                  <w:vAlign w:val="center"/>
                  <w:hideMark/>
                </w:tcPr>
                <w:p w14:paraId="7AD340A8"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Povećati broj organiziranih stručnih skupova u jednoj godini</w:t>
                  </w:r>
                </w:p>
              </w:tc>
              <w:tc>
                <w:tcPr>
                  <w:tcW w:w="708" w:type="dxa"/>
                  <w:tcBorders>
                    <w:top w:val="single" w:sz="4" w:space="0" w:color="000000"/>
                    <w:left w:val="single" w:sz="4" w:space="0" w:color="000000"/>
                    <w:bottom w:val="single" w:sz="4" w:space="0" w:color="000000"/>
                    <w:right w:val="nil"/>
                  </w:tcBorders>
                  <w:vAlign w:val="center"/>
                  <w:hideMark/>
                </w:tcPr>
                <w:p w14:paraId="15645EBD"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right w:val="nil"/>
                  </w:tcBorders>
                  <w:vAlign w:val="center"/>
                  <w:hideMark/>
                </w:tcPr>
                <w:p w14:paraId="46933188"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nil"/>
                  </w:tcBorders>
                  <w:vAlign w:val="center"/>
                  <w:hideMark/>
                </w:tcPr>
                <w:p w14:paraId="17E00314"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907" w:type="dxa"/>
                  <w:tcBorders>
                    <w:top w:val="single" w:sz="4" w:space="0" w:color="000000"/>
                    <w:left w:val="single" w:sz="4" w:space="0" w:color="000000"/>
                    <w:bottom w:val="single" w:sz="4" w:space="0" w:color="000000"/>
                    <w:right w:val="nil"/>
                  </w:tcBorders>
                  <w:vAlign w:val="center"/>
                  <w:hideMark/>
                </w:tcPr>
                <w:p w14:paraId="07E2D37C"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23D7FEE3"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3059FED7"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4337F4" w:rsidRPr="006B4B05" w14:paraId="0F5A1080" w14:textId="77777777" w:rsidTr="00C86E63">
              <w:tc>
                <w:tcPr>
                  <w:tcW w:w="1531" w:type="dxa"/>
                  <w:tcBorders>
                    <w:top w:val="single" w:sz="4" w:space="0" w:color="000000"/>
                    <w:left w:val="single" w:sz="4" w:space="0" w:color="000000"/>
                    <w:bottom w:val="single" w:sz="4" w:space="0" w:color="000000"/>
                    <w:right w:val="nil"/>
                  </w:tcBorders>
                  <w:vAlign w:val="center"/>
                  <w:hideMark/>
                </w:tcPr>
                <w:p w14:paraId="1413D2CA"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sudionika na stručnom skupu</w:t>
                  </w:r>
                </w:p>
              </w:tc>
              <w:tc>
                <w:tcPr>
                  <w:tcW w:w="1531" w:type="dxa"/>
                  <w:tcBorders>
                    <w:top w:val="single" w:sz="4" w:space="0" w:color="000000"/>
                    <w:left w:val="single" w:sz="4" w:space="0" w:color="000000"/>
                    <w:bottom w:val="single" w:sz="4" w:space="0" w:color="000000"/>
                    <w:right w:val="nil"/>
                  </w:tcBorders>
                  <w:vAlign w:val="center"/>
                  <w:hideMark/>
                </w:tcPr>
                <w:p w14:paraId="578A3BBD"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Povećati broj događaja u godini</w:t>
                  </w:r>
                </w:p>
              </w:tc>
              <w:tc>
                <w:tcPr>
                  <w:tcW w:w="708" w:type="dxa"/>
                  <w:tcBorders>
                    <w:top w:val="single" w:sz="4" w:space="0" w:color="000000"/>
                    <w:left w:val="single" w:sz="4" w:space="0" w:color="000000"/>
                    <w:bottom w:val="single" w:sz="4" w:space="0" w:color="000000"/>
                    <w:right w:val="nil"/>
                  </w:tcBorders>
                  <w:vAlign w:val="center"/>
                  <w:hideMark/>
                </w:tcPr>
                <w:p w14:paraId="6D22AFE1"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right w:val="nil"/>
                  </w:tcBorders>
                  <w:vAlign w:val="center"/>
                  <w:hideMark/>
                </w:tcPr>
                <w:p w14:paraId="66C22BFE"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nil"/>
                  </w:tcBorders>
                  <w:vAlign w:val="center"/>
                  <w:hideMark/>
                </w:tcPr>
                <w:p w14:paraId="421EA6C9"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907" w:type="dxa"/>
                  <w:tcBorders>
                    <w:top w:val="single" w:sz="4" w:space="0" w:color="000000"/>
                    <w:left w:val="single" w:sz="4" w:space="0" w:color="000000"/>
                    <w:bottom w:val="single" w:sz="4" w:space="0" w:color="000000"/>
                    <w:right w:val="nil"/>
                  </w:tcBorders>
                  <w:vAlign w:val="center"/>
                  <w:hideMark/>
                </w:tcPr>
                <w:p w14:paraId="2CF13BFF"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3D976A59"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74D7A176"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4337F4" w:rsidRPr="006B4B05" w14:paraId="37FD8050" w14:textId="77777777" w:rsidTr="00C86E63">
              <w:tc>
                <w:tcPr>
                  <w:tcW w:w="1531" w:type="dxa"/>
                  <w:tcBorders>
                    <w:top w:val="single" w:sz="4" w:space="0" w:color="000000"/>
                    <w:left w:val="single" w:sz="4" w:space="0" w:color="000000"/>
                    <w:bottom w:val="single" w:sz="4" w:space="0" w:color="000000"/>
                    <w:right w:val="nil"/>
                  </w:tcBorders>
                  <w:vAlign w:val="center"/>
                  <w:hideMark/>
                </w:tcPr>
                <w:p w14:paraId="0D37AFE2"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lastRenderedPageBreak/>
                    <w:t>Broj izložbi u jednoj godini u Galeriji Svjetlosti</w:t>
                  </w:r>
                </w:p>
              </w:tc>
              <w:tc>
                <w:tcPr>
                  <w:tcW w:w="1531" w:type="dxa"/>
                  <w:tcBorders>
                    <w:top w:val="single" w:sz="4" w:space="0" w:color="000000"/>
                    <w:left w:val="single" w:sz="4" w:space="0" w:color="000000"/>
                    <w:bottom w:val="single" w:sz="4" w:space="0" w:color="000000"/>
                    <w:right w:val="nil"/>
                  </w:tcBorders>
                  <w:vAlign w:val="center"/>
                  <w:hideMark/>
                </w:tcPr>
                <w:p w14:paraId="2C63191D"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Povećati broj izložbi</w:t>
                  </w:r>
                </w:p>
              </w:tc>
              <w:tc>
                <w:tcPr>
                  <w:tcW w:w="708" w:type="dxa"/>
                  <w:tcBorders>
                    <w:top w:val="single" w:sz="4" w:space="0" w:color="000000"/>
                    <w:left w:val="single" w:sz="4" w:space="0" w:color="000000"/>
                    <w:bottom w:val="single" w:sz="4" w:space="0" w:color="000000"/>
                    <w:right w:val="nil"/>
                  </w:tcBorders>
                  <w:vAlign w:val="center"/>
                  <w:hideMark/>
                </w:tcPr>
                <w:p w14:paraId="70C74739"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right w:val="nil"/>
                  </w:tcBorders>
                  <w:vAlign w:val="center"/>
                  <w:hideMark/>
                </w:tcPr>
                <w:p w14:paraId="28043FCF"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nil"/>
                  </w:tcBorders>
                  <w:vAlign w:val="center"/>
                  <w:hideMark/>
                </w:tcPr>
                <w:p w14:paraId="4610A378"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w:t>
                  </w:r>
                </w:p>
              </w:tc>
              <w:tc>
                <w:tcPr>
                  <w:tcW w:w="907" w:type="dxa"/>
                  <w:tcBorders>
                    <w:top w:val="single" w:sz="4" w:space="0" w:color="000000"/>
                    <w:left w:val="single" w:sz="4" w:space="0" w:color="000000"/>
                    <w:bottom w:val="single" w:sz="4" w:space="0" w:color="000000"/>
                    <w:right w:val="nil"/>
                  </w:tcBorders>
                  <w:vAlign w:val="center"/>
                  <w:hideMark/>
                </w:tcPr>
                <w:p w14:paraId="075C0013"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6F7B8555"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70B70310"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4337F4" w:rsidRPr="006B4B05" w14:paraId="52BB1A8C" w14:textId="77777777" w:rsidTr="00C86E63">
              <w:tc>
                <w:tcPr>
                  <w:tcW w:w="1531" w:type="dxa"/>
                  <w:tcBorders>
                    <w:top w:val="single" w:sz="4" w:space="0" w:color="000000"/>
                    <w:left w:val="single" w:sz="4" w:space="0" w:color="000000"/>
                    <w:bottom w:val="single" w:sz="4" w:space="0" w:color="000000"/>
                    <w:right w:val="nil"/>
                  </w:tcBorders>
                  <w:vAlign w:val="center"/>
                  <w:hideMark/>
                </w:tcPr>
                <w:p w14:paraId="13304E83" w14:textId="0710EB3E"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Prosječan broj posjetitelja na jednoj izložbi</w:t>
                  </w:r>
                </w:p>
              </w:tc>
              <w:tc>
                <w:tcPr>
                  <w:tcW w:w="1531" w:type="dxa"/>
                  <w:tcBorders>
                    <w:top w:val="single" w:sz="4" w:space="0" w:color="000000"/>
                    <w:left w:val="single" w:sz="4" w:space="0" w:color="000000"/>
                    <w:bottom w:val="single" w:sz="4" w:space="0" w:color="000000"/>
                    <w:right w:val="nil"/>
                  </w:tcBorders>
                  <w:vAlign w:val="center"/>
                  <w:hideMark/>
                </w:tcPr>
                <w:p w14:paraId="3F40BC13" w14:textId="2F1D5D00"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Povećati broj posjetitelja</w:t>
                  </w:r>
                </w:p>
              </w:tc>
              <w:tc>
                <w:tcPr>
                  <w:tcW w:w="708" w:type="dxa"/>
                  <w:tcBorders>
                    <w:top w:val="single" w:sz="4" w:space="0" w:color="000000"/>
                    <w:left w:val="single" w:sz="4" w:space="0" w:color="000000"/>
                    <w:bottom w:val="single" w:sz="4" w:space="0" w:color="000000"/>
                    <w:right w:val="nil"/>
                  </w:tcBorders>
                  <w:vAlign w:val="center"/>
                  <w:hideMark/>
                </w:tcPr>
                <w:p w14:paraId="317BFF7E"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right w:val="nil"/>
                  </w:tcBorders>
                  <w:vAlign w:val="center"/>
                  <w:hideMark/>
                </w:tcPr>
                <w:p w14:paraId="7D054F66"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nil"/>
                  </w:tcBorders>
                  <w:vAlign w:val="center"/>
                  <w:hideMark/>
                </w:tcPr>
                <w:p w14:paraId="4FC3F8F6"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300</w:t>
                  </w:r>
                </w:p>
              </w:tc>
              <w:tc>
                <w:tcPr>
                  <w:tcW w:w="907" w:type="dxa"/>
                  <w:tcBorders>
                    <w:top w:val="single" w:sz="4" w:space="0" w:color="000000"/>
                    <w:left w:val="single" w:sz="4" w:space="0" w:color="000000"/>
                    <w:bottom w:val="single" w:sz="4" w:space="0" w:color="000000"/>
                    <w:right w:val="nil"/>
                  </w:tcBorders>
                  <w:vAlign w:val="center"/>
                  <w:hideMark/>
                </w:tcPr>
                <w:p w14:paraId="2C32C76A"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33190360"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300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61A359DB"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4337F4" w:rsidRPr="006B4B05" w14:paraId="43C19B9D" w14:textId="77777777" w:rsidTr="00C86E63">
              <w:tc>
                <w:tcPr>
                  <w:tcW w:w="1531" w:type="dxa"/>
                  <w:tcBorders>
                    <w:top w:val="single" w:sz="4" w:space="0" w:color="000000"/>
                    <w:left w:val="single" w:sz="4" w:space="0" w:color="000000"/>
                    <w:bottom w:val="single" w:sz="4" w:space="0" w:color="000000"/>
                    <w:right w:val="nil"/>
                  </w:tcBorders>
                  <w:vAlign w:val="center"/>
                  <w:hideMark/>
                </w:tcPr>
                <w:p w14:paraId="6EF64D97" w14:textId="14859AAD"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Ukupan broj posjetitelja izložbi u godini</w:t>
                  </w:r>
                </w:p>
              </w:tc>
              <w:tc>
                <w:tcPr>
                  <w:tcW w:w="1531" w:type="dxa"/>
                  <w:tcBorders>
                    <w:top w:val="single" w:sz="4" w:space="0" w:color="000000"/>
                    <w:left w:val="single" w:sz="4" w:space="0" w:color="000000"/>
                    <w:bottom w:val="single" w:sz="4" w:space="0" w:color="000000"/>
                    <w:right w:val="nil"/>
                  </w:tcBorders>
                  <w:vAlign w:val="center"/>
                  <w:hideMark/>
                </w:tcPr>
                <w:p w14:paraId="7A0B86CC"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Povećati broj posjetitelja</w:t>
                  </w:r>
                </w:p>
              </w:tc>
              <w:tc>
                <w:tcPr>
                  <w:tcW w:w="708" w:type="dxa"/>
                  <w:tcBorders>
                    <w:top w:val="single" w:sz="4" w:space="0" w:color="000000"/>
                    <w:left w:val="single" w:sz="4" w:space="0" w:color="000000"/>
                    <w:bottom w:val="single" w:sz="4" w:space="0" w:color="000000"/>
                    <w:right w:val="nil"/>
                  </w:tcBorders>
                  <w:vAlign w:val="center"/>
                  <w:hideMark/>
                </w:tcPr>
                <w:p w14:paraId="273F4482" w14:textId="77777777" w:rsidR="004337F4" w:rsidRPr="006B4B05" w:rsidRDefault="004337F4" w:rsidP="006B4B05">
                  <w:pPr>
                    <w:snapToGrid w:val="0"/>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right w:val="nil"/>
                  </w:tcBorders>
                  <w:vAlign w:val="center"/>
                  <w:hideMark/>
                </w:tcPr>
                <w:p w14:paraId="41340791"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nil"/>
                  </w:tcBorders>
                  <w:vAlign w:val="center"/>
                  <w:hideMark/>
                </w:tcPr>
                <w:p w14:paraId="04132570"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1500</w:t>
                  </w:r>
                </w:p>
              </w:tc>
              <w:tc>
                <w:tcPr>
                  <w:tcW w:w="907" w:type="dxa"/>
                  <w:tcBorders>
                    <w:top w:val="single" w:sz="4" w:space="0" w:color="000000"/>
                    <w:left w:val="single" w:sz="4" w:space="0" w:color="000000"/>
                    <w:bottom w:val="single" w:sz="4" w:space="0" w:color="000000"/>
                    <w:right w:val="nil"/>
                  </w:tcBorders>
                  <w:vAlign w:val="center"/>
                  <w:hideMark/>
                </w:tcPr>
                <w:p w14:paraId="6D8FF268"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46536CE0" w14:textId="77777777" w:rsidR="004337F4" w:rsidRPr="006B4B05" w:rsidRDefault="004337F4"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1500</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0984B933" w14:textId="05030DD8" w:rsidR="004337F4" w:rsidRPr="006B4B05" w:rsidRDefault="009F730F" w:rsidP="00C86E63">
                  <w:pPr>
                    <w:snapToGrid w:val="0"/>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bl>
          <w:p w14:paraId="757BB7D0" w14:textId="77777777" w:rsidR="004337F4" w:rsidRPr="006B4B05" w:rsidRDefault="004337F4" w:rsidP="006B4B05">
            <w:pPr>
              <w:spacing w:after="0" w:line="240" w:lineRule="auto"/>
              <w:rPr>
                <w:rFonts w:ascii="Times New Roman" w:eastAsia="Times New Roman" w:hAnsi="Times New Roman" w:cs="Times New Roman"/>
                <w:color w:val="auto"/>
                <w:sz w:val="18"/>
                <w:szCs w:val="18"/>
              </w:rPr>
            </w:pPr>
          </w:p>
        </w:tc>
      </w:tr>
    </w:tbl>
    <w:p w14:paraId="46347388" w14:textId="77777777" w:rsidR="004337F4" w:rsidRPr="006B4B05" w:rsidRDefault="004337F4" w:rsidP="006B4B05">
      <w:pPr>
        <w:spacing w:after="0" w:line="240" w:lineRule="auto"/>
        <w:rPr>
          <w:rFonts w:ascii="Times New Roman" w:hAnsi="Times New Roman" w:cs="Times New Roman"/>
          <w:b/>
          <w:bCs/>
          <w:color w:val="auto"/>
          <w:sz w:val="18"/>
          <w:szCs w:val="18"/>
        </w:rPr>
      </w:pPr>
    </w:p>
    <w:p w14:paraId="4641C815" w14:textId="7424E364" w:rsidR="004337F4" w:rsidRPr="006B4B05" w:rsidRDefault="004337F4" w:rsidP="006B4B0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Proračunski korisnik 32711 - Gradsko kazalište Požega</w:t>
      </w:r>
    </w:p>
    <w:p w14:paraId="64A5AEE2" w14:textId="77777777" w:rsidR="004337F4" w:rsidRPr="006B4B05" w:rsidRDefault="004337F4" w:rsidP="006B4B05">
      <w:pPr>
        <w:spacing w:after="0" w:line="240" w:lineRule="auto"/>
        <w:jc w:val="center"/>
        <w:rPr>
          <w:rFonts w:ascii="Times New Roman" w:hAnsi="Times New Roman" w:cs="Times New Roman"/>
          <w:b/>
          <w:bCs/>
          <w:color w:val="auto"/>
          <w:sz w:val="18"/>
          <w:szCs w:val="18"/>
        </w:rPr>
      </w:pPr>
    </w:p>
    <w:tbl>
      <w:tblPr>
        <w:tblStyle w:val="TableGrid"/>
        <w:tblW w:w="10632" w:type="dxa"/>
        <w:tblInd w:w="-743" w:type="dxa"/>
        <w:tblLook w:val="04A0" w:firstRow="1" w:lastRow="0" w:firstColumn="1" w:lastColumn="0" w:noHBand="0" w:noVBand="1"/>
      </w:tblPr>
      <w:tblGrid>
        <w:gridCol w:w="2268"/>
        <w:gridCol w:w="8364"/>
      </w:tblGrid>
      <w:tr w:rsidR="004337F4" w:rsidRPr="006B4B05" w14:paraId="52703254" w14:textId="77777777" w:rsidTr="00CB7446">
        <w:trPr>
          <w:trHeight w:val="2296"/>
        </w:trPr>
        <w:tc>
          <w:tcPr>
            <w:tcW w:w="2268" w:type="dxa"/>
            <w:vAlign w:val="center"/>
          </w:tcPr>
          <w:p w14:paraId="43330B76" w14:textId="648B91DF" w:rsidR="004337F4" w:rsidRPr="006B4B05" w:rsidRDefault="004337F4" w:rsidP="006B4B05">
            <w:pPr>
              <w:spacing w:after="0" w:line="240" w:lineRule="auto"/>
              <w:rPr>
                <w:rFonts w:ascii="Times New Roman" w:hAnsi="Times New Roman" w:cs="Times New Roman"/>
                <w:b/>
                <w:sz w:val="18"/>
                <w:szCs w:val="18"/>
              </w:rPr>
            </w:pPr>
            <w:r w:rsidRPr="006B4B05">
              <w:rPr>
                <w:rFonts w:ascii="Times New Roman" w:hAnsi="Times New Roman" w:cs="Times New Roman"/>
                <w:b/>
                <w:sz w:val="18"/>
                <w:szCs w:val="18"/>
              </w:rPr>
              <w:t>SAŽETAK DJELOKRUGA RADA:</w:t>
            </w:r>
          </w:p>
        </w:tc>
        <w:tc>
          <w:tcPr>
            <w:tcW w:w="8364" w:type="dxa"/>
            <w:vAlign w:val="center"/>
          </w:tcPr>
          <w:p w14:paraId="184B9545" w14:textId="59680C99" w:rsidR="004337F4" w:rsidRPr="006B4B05" w:rsidRDefault="004337F4"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Gradsko kazalište Požega osnovano je Odlukom o osnivanju kazališne kuće u Požegi (Službene novine Grada Požege, broj: 7/94 i 4/07) od strane Grada Požege.</w:t>
            </w:r>
          </w:p>
          <w:p w14:paraId="26AA4505" w14:textId="07B83BB4" w:rsidR="004337F4" w:rsidRPr="006B4B05" w:rsidRDefault="004337F4"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Djelatnost Kazališta obuhvaća pripremu i javno izvođenje dramskih djela vlastite produkcije te gostujućih kazališta, rad Dramskog studija (MŠK, SKAD, KAD), iznajmljivanje prostora za održavanje kulturnih događanja, priredbi, skupova, predavanja i sl., pružanje tehničkih usluga rasvjete i ozvučenja; pružanje usluga kazališnih radionica, posudbu kostima, izradu kostima, rekvizita te izdavanje Kazališnih novina.</w:t>
            </w:r>
          </w:p>
          <w:p w14:paraId="6D269932" w14:textId="41D70E01" w:rsidR="004337F4" w:rsidRPr="006B4B05" w:rsidRDefault="004337F4" w:rsidP="006B4B05">
            <w:pPr>
              <w:spacing w:after="0" w:line="240" w:lineRule="auto"/>
              <w:rPr>
                <w:rFonts w:ascii="Times New Roman" w:hAnsi="Times New Roman" w:cs="Times New Roman"/>
                <w:sz w:val="18"/>
                <w:szCs w:val="18"/>
              </w:rPr>
            </w:pPr>
            <w:r w:rsidRPr="006B4B05">
              <w:rPr>
                <w:rFonts w:ascii="Times New Roman" w:hAnsi="Times New Roman" w:cs="Times New Roman"/>
                <w:iCs/>
                <w:sz w:val="18"/>
                <w:szCs w:val="18"/>
              </w:rPr>
              <w:t>Pravilnikom o sistematizaciji radnih mjesta i koeficijenata djelatnika Gradskog kazališta Požega</w:t>
            </w:r>
            <w:r w:rsidRPr="006B4B05">
              <w:rPr>
                <w:rFonts w:ascii="Times New Roman" w:hAnsi="Times New Roman" w:cs="Times New Roman"/>
                <w:sz w:val="18"/>
                <w:szCs w:val="18"/>
              </w:rPr>
              <w:t xml:space="preserve"> te </w:t>
            </w:r>
            <w:r w:rsidRPr="006B4B05">
              <w:rPr>
                <w:rFonts w:ascii="Times New Roman" w:hAnsi="Times New Roman" w:cs="Times New Roman"/>
                <w:iCs/>
                <w:sz w:val="18"/>
                <w:szCs w:val="18"/>
              </w:rPr>
              <w:t xml:space="preserve">Pravilnikom o kućnom redu Kazališta </w:t>
            </w:r>
            <w:r w:rsidRPr="006B4B05">
              <w:rPr>
                <w:rFonts w:ascii="Times New Roman" w:hAnsi="Times New Roman" w:cs="Times New Roman"/>
                <w:sz w:val="18"/>
                <w:szCs w:val="18"/>
              </w:rPr>
              <w:t>pobliže se uređuje unutarnje ustrojstvo Kazališta koje se sastoji od sljedećih odjela:</w:t>
            </w:r>
          </w:p>
          <w:p w14:paraId="7CCFFED5" w14:textId="77777777" w:rsidR="004337F4" w:rsidRPr="006B4B05" w:rsidRDefault="004337F4"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umjetničko-produkcijski i edukacijski odjel, administrativno-računovodstveni odjel, propagandno-informacijski i tehnički odjel.</w:t>
            </w:r>
          </w:p>
        </w:tc>
      </w:tr>
    </w:tbl>
    <w:p w14:paraId="3547B195" w14:textId="77777777" w:rsidR="004337F4" w:rsidRPr="006B4B05" w:rsidRDefault="004337F4" w:rsidP="006B4B05">
      <w:pPr>
        <w:spacing w:after="0" w:line="240" w:lineRule="auto"/>
        <w:rPr>
          <w:rFonts w:ascii="Times New Roman" w:hAnsi="Times New Roman" w:cs="Times New Roman"/>
          <w:b/>
          <w:bCs/>
          <w:color w:val="auto"/>
          <w:sz w:val="18"/>
          <w:szCs w:val="18"/>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263"/>
        <w:gridCol w:w="8364"/>
      </w:tblGrid>
      <w:tr w:rsidR="004337F4" w:rsidRPr="006B4B05" w14:paraId="4C94763C" w14:textId="77777777" w:rsidTr="00CB7446">
        <w:trPr>
          <w:trHeight w:val="292"/>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1A747EA4" w14:textId="77777777" w:rsidR="004337F4" w:rsidRPr="006B4B05" w:rsidRDefault="004337F4" w:rsidP="006B4B05">
            <w:pPr>
              <w:suppressAutoHyphens w:val="0"/>
              <w:spacing w:after="0" w:line="240" w:lineRule="auto"/>
              <w:rPr>
                <w:rFonts w:ascii="Times New Roman" w:hAnsi="Times New Roman" w:cs="Times New Roman"/>
                <w:b/>
                <w:color w:val="auto"/>
                <w:sz w:val="18"/>
                <w:szCs w:val="18"/>
                <w:lang w:eastAsia="en-US"/>
              </w:rPr>
            </w:pPr>
            <w:r w:rsidRPr="006B4B05">
              <w:rPr>
                <w:rFonts w:ascii="Times New Roman" w:hAnsi="Times New Roman" w:cs="Times New Roman"/>
                <w:b/>
                <w:color w:val="auto"/>
                <w:sz w:val="18"/>
                <w:szCs w:val="18"/>
                <w:lang w:eastAsia="en-US"/>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022B276F" w14:textId="77777777" w:rsidR="004337F4" w:rsidRPr="006B4B05" w:rsidRDefault="004337F4" w:rsidP="006B4B05">
            <w:pPr>
              <w:suppressAutoHyphens w:val="0"/>
              <w:spacing w:after="0" w:line="240" w:lineRule="auto"/>
              <w:rPr>
                <w:rFonts w:ascii="Times New Roman" w:hAnsi="Times New Roman" w:cs="Times New Roman"/>
                <w:color w:val="auto"/>
                <w:sz w:val="18"/>
                <w:szCs w:val="18"/>
                <w:lang w:eastAsia="en-US"/>
              </w:rPr>
            </w:pPr>
            <w:r w:rsidRPr="006B4B05">
              <w:rPr>
                <w:rFonts w:ascii="Times New Roman" w:hAnsi="Times New Roman" w:cs="Times New Roman"/>
                <w:color w:val="auto"/>
                <w:sz w:val="18"/>
                <w:szCs w:val="18"/>
                <w:lang w:eastAsia="en-US"/>
              </w:rPr>
              <w:t>2000 REDOVNA DJELATNOST USTANOVA U KULTURI</w:t>
            </w:r>
          </w:p>
        </w:tc>
      </w:tr>
      <w:tr w:rsidR="004337F4" w:rsidRPr="006B4B05" w14:paraId="51153363" w14:textId="77777777" w:rsidTr="00CB7446">
        <w:trPr>
          <w:trHeight w:val="735"/>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7688BC61" w14:textId="77777777" w:rsidR="004337F4" w:rsidRPr="006B4B05" w:rsidRDefault="004337F4" w:rsidP="006B4B05">
            <w:pPr>
              <w:suppressAutoHyphens w:val="0"/>
              <w:spacing w:after="0" w:line="240" w:lineRule="auto"/>
              <w:rPr>
                <w:rFonts w:ascii="Times New Roman" w:hAnsi="Times New Roman" w:cs="Times New Roman"/>
                <w:b/>
                <w:color w:val="auto"/>
                <w:sz w:val="18"/>
                <w:szCs w:val="18"/>
                <w:lang w:eastAsia="en-US"/>
              </w:rPr>
            </w:pPr>
            <w:r w:rsidRPr="006B4B05">
              <w:rPr>
                <w:rFonts w:ascii="Times New Roman" w:hAnsi="Times New Roman" w:cs="Times New Roman"/>
                <w:b/>
                <w:color w:val="auto"/>
                <w:sz w:val="18"/>
                <w:szCs w:val="18"/>
                <w:lang w:eastAsia="en-US"/>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76AFCB3F" w14:textId="72411D3E" w:rsidR="004337F4" w:rsidRPr="006B4B05" w:rsidRDefault="004337F4" w:rsidP="006B4B05">
            <w:pPr>
              <w:suppressAutoHyphens w:val="0"/>
              <w:spacing w:after="0" w:line="240" w:lineRule="auto"/>
              <w:rPr>
                <w:rFonts w:ascii="Times New Roman" w:hAnsi="Times New Roman" w:cs="Times New Roman"/>
                <w:color w:val="auto"/>
                <w:sz w:val="18"/>
                <w:szCs w:val="18"/>
                <w:lang w:eastAsia="en-US"/>
              </w:rPr>
            </w:pPr>
            <w:r w:rsidRPr="006B4B05">
              <w:rPr>
                <w:rFonts w:ascii="Times New Roman" w:hAnsi="Times New Roman" w:cs="Times New Roman"/>
                <w:color w:val="auto"/>
                <w:sz w:val="18"/>
                <w:szCs w:val="18"/>
                <w:lang w:eastAsia="en-US"/>
              </w:rPr>
              <w:t>Ovim Programom osiguravaju se sredstva za zaposlene u kazalištu, isplata redovnih primanja i svih materijalnih prava radnika po Zakonu o radu i Kolektivnom ugovoru. Osiguravaju se sredstva za režijske troškove i drugi materijalnih rashoda usluga i sl. Osiguravaju se sredstva za redovno plaćanje svih računa. Osigurana sredstva da se postojeći program rada održava tijekom jedne kalendarske godine, nabava nove kazališne opreme za ton i rasvjetu. Cilj ovih aktivnosti je podignuti kvalitetu pruženih usluga krajnjim korisnicima-građanima. Sredstva koja se osiguravaju za rad Gradskog kazališta imaju Zakonom o kazalištima utvrđenu namjenu.</w:t>
            </w:r>
          </w:p>
        </w:tc>
      </w:tr>
      <w:tr w:rsidR="004337F4" w:rsidRPr="006B4B05" w14:paraId="06F86C44" w14:textId="77777777" w:rsidTr="00CB7446">
        <w:trPr>
          <w:trHeight w:val="735"/>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35612E6A" w14:textId="77777777" w:rsidR="004337F4" w:rsidRPr="006B4B05" w:rsidRDefault="004337F4" w:rsidP="006B4B05">
            <w:pPr>
              <w:suppressAutoHyphens w:val="0"/>
              <w:spacing w:after="0" w:line="240" w:lineRule="auto"/>
              <w:rPr>
                <w:rFonts w:ascii="Times New Roman" w:hAnsi="Times New Roman" w:cs="Times New Roman"/>
                <w:b/>
                <w:color w:val="auto"/>
                <w:sz w:val="18"/>
                <w:szCs w:val="18"/>
                <w:lang w:eastAsia="en-US"/>
              </w:rPr>
            </w:pPr>
            <w:r w:rsidRPr="006B4B05">
              <w:rPr>
                <w:rFonts w:ascii="Times New Roman" w:hAnsi="Times New Roman" w:cs="Times New Roman"/>
                <w:b/>
                <w:color w:val="auto"/>
                <w:sz w:val="18"/>
                <w:szCs w:val="18"/>
                <w:lang w:eastAsia="en-US"/>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6C3E5CFD" w14:textId="77777777" w:rsidR="004337F4" w:rsidRPr="006B4B05" w:rsidRDefault="004337F4" w:rsidP="006B4B05">
            <w:pPr>
              <w:suppressAutoHyphens w:val="0"/>
              <w:spacing w:after="0" w:line="240" w:lineRule="auto"/>
              <w:rPr>
                <w:rFonts w:ascii="Times New Roman" w:hAnsi="Times New Roman" w:cs="Times New Roman"/>
                <w:color w:val="auto"/>
                <w:sz w:val="18"/>
                <w:szCs w:val="18"/>
                <w:lang w:eastAsia="en-US"/>
              </w:rPr>
            </w:pPr>
            <w:r w:rsidRPr="006B4B05">
              <w:rPr>
                <w:rFonts w:ascii="Times New Roman" w:hAnsi="Times New Roman" w:cs="Times New Roman"/>
                <w:color w:val="auto"/>
                <w:sz w:val="18"/>
                <w:szCs w:val="18"/>
                <w:lang w:eastAsia="en-US"/>
              </w:rPr>
              <w:t>Zakon o kazalištima (NN 71/06, 121/13, 26/14, 98/19)</w:t>
            </w:r>
          </w:p>
          <w:p w14:paraId="2F8256DD" w14:textId="77777777" w:rsidR="004337F4" w:rsidRPr="006B4B05" w:rsidRDefault="004337F4" w:rsidP="006B4B05">
            <w:pPr>
              <w:suppressAutoHyphens w:val="0"/>
              <w:spacing w:after="0" w:line="240" w:lineRule="auto"/>
              <w:rPr>
                <w:rFonts w:ascii="Times New Roman" w:hAnsi="Times New Roman" w:cs="Times New Roman"/>
                <w:color w:val="auto"/>
                <w:sz w:val="18"/>
                <w:szCs w:val="18"/>
                <w:lang w:eastAsia="en-US"/>
              </w:rPr>
            </w:pPr>
            <w:r w:rsidRPr="006B4B05">
              <w:rPr>
                <w:rFonts w:ascii="Times New Roman" w:hAnsi="Times New Roman" w:cs="Times New Roman"/>
                <w:color w:val="auto"/>
                <w:sz w:val="18"/>
                <w:szCs w:val="18"/>
                <w:lang w:eastAsia="en-US"/>
              </w:rPr>
              <w:t>Pravilnik o očevidniku kazališta (NN 36/20)</w:t>
            </w:r>
          </w:p>
          <w:p w14:paraId="364B26FD" w14:textId="77777777" w:rsidR="004337F4" w:rsidRPr="006B4B05" w:rsidRDefault="004337F4" w:rsidP="006B4B05">
            <w:pPr>
              <w:suppressAutoHyphens w:val="0"/>
              <w:spacing w:after="0" w:line="240" w:lineRule="auto"/>
              <w:rPr>
                <w:rFonts w:ascii="Times New Roman" w:hAnsi="Times New Roman" w:cs="Times New Roman"/>
                <w:color w:val="auto"/>
                <w:sz w:val="18"/>
                <w:szCs w:val="18"/>
                <w:lang w:eastAsia="en-US"/>
              </w:rPr>
            </w:pPr>
            <w:r w:rsidRPr="006B4B05">
              <w:rPr>
                <w:rFonts w:ascii="Times New Roman" w:hAnsi="Times New Roman" w:cs="Times New Roman"/>
                <w:color w:val="auto"/>
                <w:sz w:val="18"/>
                <w:szCs w:val="18"/>
                <w:lang w:eastAsia="en-US"/>
              </w:rPr>
              <w:t>Zakon o zaštiti i očuvanju kulturnih dobara (NN 69/99, 151/03, 157/03, 100/04,  87/09, 88/10, 61/11, 25/12, 136/12, 157/13, 152/14 , 98/15, 44/17, 90/18, 32/20, 62/20)</w:t>
            </w:r>
          </w:p>
          <w:p w14:paraId="7C23956B"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Zakon o knjižnicama i knjižničnoj djelatnosti (NN 17/19, 98/19)</w:t>
            </w:r>
          </w:p>
          <w:p w14:paraId="7C281E15" w14:textId="77777777" w:rsidR="004337F4" w:rsidRPr="006B4B05" w:rsidRDefault="004337F4" w:rsidP="006B4B05">
            <w:pPr>
              <w:suppressAutoHyphens w:val="0"/>
              <w:spacing w:after="0" w:line="240" w:lineRule="auto"/>
              <w:rPr>
                <w:rFonts w:ascii="Times New Roman" w:hAnsi="Times New Roman" w:cs="Times New Roman"/>
                <w:color w:val="auto"/>
                <w:sz w:val="18"/>
                <w:szCs w:val="18"/>
                <w:lang w:eastAsia="en-US"/>
              </w:rPr>
            </w:pPr>
            <w:r w:rsidRPr="006B4B05">
              <w:rPr>
                <w:rFonts w:ascii="Times New Roman" w:hAnsi="Times New Roman" w:cs="Times New Roman"/>
                <w:color w:val="auto"/>
                <w:sz w:val="18"/>
                <w:szCs w:val="18"/>
                <w:lang w:eastAsia="en-US"/>
              </w:rPr>
              <w:t>Zakon o arhivskom gradivu i arhivima (NN 61/18, 98/19)</w:t>
            </w:r>
          </w:p>
          <w:p w14:paraId="2A170158" w14:textId="77777777" w:rsidR="004337F4" w:rsidRPr="006B4B05" w:rsidRDefault="004337F4" w:rsidP="006B4B05">
            <w:pPr>
              <w:suppressAutoHyphens w:val="0"/>
              <w:spacing w:after="0" w:line="240" w:lineRule="auto"/>
              <w:rPr>
                <w:rFonts w:ascii="Times New Roman" w:hAnsi="Times New Roman" w:cs="Times New Roman"/>
                <w:color w:val="auto"/>
                <w:sz w:val="18"/>
                <w:szCs w:val="18"/>
                <w:lang w:eastAsia="en-US"/>
              </w:rPr>
            </w:pPr>
            <w:r w:rsidRPr="006B4B05">
              <w:rPr>
                <w:rFonts w:ascii="Times New Roman" w:hAnsi="Times New Roman" w:cs="Times New Roman"/>
                <w:color w:val="auto"/>
                <w:sz w:val="18"/>
                <w:szCs w:val="18"/>
                <w:lang w:eastAsia="en-US"/>
              </w:rPr>
              <w:t>Zakon o radu (NN 93/14, 127/17, 98/19)</w:t>
            </w:r>
          </w:p>
          <w:p w14:paraId="4F9B4E3B" w14:textId="77777777" w:rsidR="004337F4" w:rsidRPr="006B4B05" w:rsidRDefault="004337F4" w:rsidP="006B4B05">
            <w:pPr>
              <w:suppressAutoHyphens w:val="0"/>
              <w:spacing w:after="0" w:line="240" w:lineRule="auto"/>
              <w:rPr>
                <w:rFonts w:ascii="Times New Roman" w:hAnsi="Times New Roman" w:cs="Times New Roman"/>
                <w:color w:val="auto"/>
                <w:sz w:val="18"/>
                <w:szCs w:val="18"/>
                <w:lang w:eastAsia="en-US"/>
              </w:rPr>
            </w:pPr>
            <w:r w:rsidRPr="006B4B05">
              <w:rPr>
                <w:rFonts w:ascii="Times New Roman" w:hAnsi="Times New Roman" w:cs="Times New Roman"/>
                <w:color w:val="auto"/>
                <w:sz w:val="18"/>
                <w:szCs w:val="18"/>
                <w:lang w:eastAsia="en-US"/>
              </w:rPr>
              <w:t>Zakon o ustanovama (NN 76/93, 29/97, 47/99, 35/08, 127/19)</w:t>
            </w:r>
          </w:p>
          <w:p w14:paraId="14150F4B" w14:textId="77777777" w:rsidR="004337F4" w:rsidRPr="006B4B05" w:rsidRDefault="004337F4" w:rsidP="006B4B05">
            <w:pPr>
              <w:suppressAutoHyphens w:val="0"/>
              <w:spacing w:after="0" w:line="240" w:lineRule="auto"/>
              <w:rPr>
                <w:rFonts w:ascii="Times New Roman" w:hAnsi="Times New Roman" w:cs="Times New Roman"/>
                <w:color w:val="auto"/>
                <w:sz w:val="18"/>
                <w:szCs w:val="18"/>
                <w:lang w:eastAsia="en-US"/>
              </w:rPr>
            </w:pPr>
            <w:r w:rsidRPr="006B4B05">
              <w:rPr>
                <w:rFonts w:ascii="Times New Roman" w:hAnsi="Times New Roman" w:cs="Times New Roman"/>
                <w:color w:val="auto"/>
                <w:sz w:val="18"/>
                <w:szCs w:val="18"/>
                <w:lang w:eastAsia="en-US"/>
              </w:rPr>
              <w:t>Zakon o upravljanju javnim ustanovama u kulturi (NN 96/01, 98/19)</w:t>
            </w:r>
          </w:p>
        </w:tc>
      </w:tr>
      <w:tr w:rsidR="004337F4" w:rsidRPr="006B4B05" w14:paraId="5C666D54" w14:textId="77777777" w:rsidTr="00CB7446">
        <w:trPr>
          <w:trHeight w:val="735"/>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035E3324" w14:textId="77777777" w:rsidR="004337F4" w:rsidRPr="006B4B05" w:rsidRDefault="004337F4" w:rsidP="006B4B05">
            <w:pPr>
              <w:suppressAutoHyphens w:val="0"/>
              <w:spacing w:after="0" w:line="240" w:lineRule="auto"/>
              <w:rPr>
                <w:rFonts w:ascii="Times New Roman" w:hAnsi="Times New Roman" w:cs="Times New Roman"/>
                <w:b/>
                <w:color w:val="auto"/>
                <w:sz w:val="18"/>
                <w:szCs w:val="18"/>
                <w:lang w:eastAsia="en-US"/>
              </w:rPr>
            </w:pPr>
            <w:r w:rsidRPr="006B4B05">
              <w:rPr>
                <w:rFonts w:ascii="Times New Roman" w:hAnsi="Times New Roman" w:cs="Times New Roman"/>
                <w:b/>
                <w:color w:val="auto"/>
                <w:sz w:val="18"/>
                <w:szCs w:val="18"/>
                <w:lang w:eastAsia="en-US"/>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FDC95AA" w14:textId="77777777" w:rsidR="004337F4" w:rsidRPr="006B4B05" w:rsidRDefault="004337F4" w:rsidP="006B4B05">
            <w:pPr>
              <w:suppressAutoHyphens w:val="0"/>
              <w:spacing w:after="0" w:line="240" w:lineRule="auto"/>
              <w:rPr>
                <w:rFonts w:ascii="Times New Roman" w:hAnsi="Times New Roman" w:cs="Times New Roman"/>
                <w:color w:val="auto"/>
                <w:sz w:val="18"/>
                <w:szCs w:val="18"/>
                <w:lang w:eastAsia="en-US"/>
              </w:rPr>
            </w:pPr>
            <w:r w:rsidRPr="006B4B05">
              <w:rPr>
                <w:rFonts w:ascii="Times New Roman" w:hAnsi="Times New Roman" w:cs="Times New Roman"/>
                <w:color w:val="auto"/>
                <w:sz w:val="18"/>
                <w:szCs w:val="18"/>
                <w:lang w:eastAsia="en-US"/>
              </w:rPr>
              <w:t>Ishodište i pokazatelji na kojima se zasnivaju izračuni i ocjene potrebnih sredstava su Proračun Grada Požege za 2020. godinu, stvarni troškovi iz prethodnih godina, potrebe ciljanih skupina, procjena prijave programa korisnika u Program javnih potreba te rezultat prethodnog rada korisnika. U ovom planskom razdoblju cilj je održati već dostignuti i postepeno povećavati stupanj standarda kazališta.</w:t>
            </w:r>
          </w:p>
        </w:tc>
      </w:tr>
      <w:tr w:rsidR="004337F4" w:rsidRPr="006B4B05" w14:paraId="2C369633" w14:textId="77777777" w:rsidTr="00CB7446">
        <w:trPr>
          <w:trHeight w:val="1302"/>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607D0FCC" w14:textId="77777777" w:rsidR="004337F4" w:rsidRPr="006B4B05" w:rsidRDefault="004337F4" w:rsidP="006B4B05">
            <w:pPr>
              <w:suppressAutoHyphens w:val="0"/>
              <w:spacing w:after="0" w:line="240" w:lineRule="auto"/>
              <w:rPr>
                <w:rFonts w:ascii="Times New Roman" w:hAnsi="Times New Roman" w:cs="Times New Roman"/>
                <w:b/>
                <w:color w:val="auto"/>
                <w:sz w:val="18"/>
                <w:szCs w:val="18"/>
                <w:lang w:eastAsia="en-US"/>
              </w:rPr>
            </w:pPr>
            <w:r w:rsidRPr="006B4B05">
              <w:rPr>
                <w:rFonts w:ascii="Times New Roman" w:hAnsi="Times New Roman" w:cs="Times New Roman"/>
                <w:b/>
                <w:color w:val="auto"/>
                <w:sz w:val="18"/>
                <w:szCs w:val="18"/>
                <w:lang w:eastAsia="en-US"/>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tbl>
            <w:tblP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2665"/>
              <w:gridCol w:w="1191"/>
              <w:gridCol w:w="1247"/>
              <w:gridCol w:w="1191"/>
              <w:gridCol w:w="1361"/>
            </w:tblGrid>
            <w:tr w:rsidR="004337F4" w:rsidRPr="006B4B05" w14:paraId="401F8826" w14:textId="77777777" w:rsidTr="00C86E63">
              <w:trPr>
                <w:trHeight w:val="231"/>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38D3EE9C" w14:textId="77777777" w:rsidR="004337F4" w:rsidRPr="006B4B05" w:rsidRDefault="004337F4" w:rsidP="00C86E63">
                  <w:pPr>
                    <w:spacing w:after="0" w:line="240" w:lineRule="auto"/>
                    <w:jc w:val="center"/>
                    <w:rPr>
                      <w:rFonts w:ascii="Times New Roman" w:hAnsi="Times New Roman" w:cs="Times New Roman"/>
                      <w:b/>
                      <w:color w:val="auto"/>
                      <w:sz w:val="18"/>
                      <w:szCs w:val="18"/>
                    </w:rPr>
                  </w:pPr>
                  <w:proofErr w:type="spellStart"/>
                  <w:r w:rsidRPr="006B4B05">
                    <w:rPr>
                      <w:rFonts w:ascii="Times New Roman" w:hAnsi="Times New Roman" w:cs="Times New Roman"/>
                      <w:b/>
                      <w:color w:val="auto"/>
                      <w:sz w:val="18"/>
                      <w:szCs w:val="18"/>
                    </w:rPr>
                    <w:t>R.b</w:t>
                  </w:r>
                  <w:proofErr w:type="spellEnd"/>
                  <w:r w:rsidRPr="006B4B05">
                    <w:rPr>
                      <w:rFonts w:ascii="Times New Roman" w:hAnsi="Times New Roman" w:cs="Times New Roman"/>
                      <w:b/>
                      <w:color w:val="auto"/>
                      <w:sz w:val="18"/>
                      <w:szCs w:val="18"/>
                    </w:rPr>
                    <w:t>.</w:t>
                  </w:r>
                </w:p>
              </w:tc>
              <w:tc>
                <w:tcPr>
                  <w:tcW w:w="2665" w:type="dxa"/>
                  <w:tcBorders>
                    <w:top w:val="single" w:sz="4" w:space="0" w:color="00000A"/>
                    <w:left w:val="single" w:sz="4" w:space="0" w:color="00000A"/>
                    <w:bottom w:val="single" w:sz="4" w:space="0" w:color="00000A"/>
                    <w:right w:val="single" w:sz="4" w:space="0" w:color="00000A"/>
                  </w:tcBorders>
                  <w:vAlign w:val="center"/>
                  <w:hideMark/>
                </w:tcPr>
                <w:p w14:paraId="3575A6EC" w14:textId="77777777" w:rsidR="004337F4" w:rsidRPr="006B4B05" w:rsidRDefault="004337F4" w:rsidP="00C86E63">
                  <w:pPr>
                    <w:spacing w:after="0" w:line="240" w:lineRule="auto"/>
                    <w:jc w:val="center"/>
                    <w:rPr>
                      <w:rFonts w:ascii="Times New Roman" w:hAnsi="Times New Roman" w:cs="Times New Roman"/>
                      <w:b/>
                      <w:color w:val="auto"/>
                      <w:sz w:val="18"/>
                      <w:szCs w:val="18"/>
                    </w:rPr>
                  </w:pPr>
                  <w:r w:rsidRPr="006B4B05">
                    <w:rPr>
                      <w:rFonts w:ascii="Times New Roman" w:hAnsi="Times New Roman" w:cs="Times New Roman"/>
                      <w:b/>
                      <w:color w:val="auto"/>
                      <w:sz w:val="18"/>
                      <w:szCs w:val="18"/>
                    </w:rPr>
                    <w:t>Naziv aktivnosti/projekta</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7D9173D0"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b/>
                      <w:color w:val="auto"/>
                      <w:sz w:val="18"/>
                      <w:szCs w:val="18"/>
                    </w:rPr>
                    <w:t>IZVORNI PLAN</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014E8B9" w14:textId="77777777" w:rsidR="004337F4" w:rsidRPr="006B4B05" w:rsidRDefault="004337F4" w:rsidP="00C86E63">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4D30EC47" w14:textId="77777777" w:rsidR="004337F4" w:rsidRPr="006B4B05" w:rsidRDefault="004337F4" w:rsidP="00C86E63">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361" w:type="dxa"/>
                  <w:tcBorders>
                    <w:top w:val="single" w:sz="4" w:space="0" w:color="00000A"/>
                    <w:left w:val="single" w:sz="4" w:space="0" w:color="00000A"/>
                    <w:bottom w:val="single" w:sz="4" w:space="0" w:color="00000A"/>
                    <w:right w:val="single" w:sz="4" w:space="0" w:color="00000A"/>
                  </w:tcBorders>
                  <w:vAlign w:val="center"/>
                </w:tcPr>
                <w:p w14:paraId="68E54F49" w14:textId="77777777" w:rsidR="004337F4" w:rsidRPr="00C86E63" w:rsidRDefault="004337F4" w:rsidP="00C86E63">
                  <w:pPr>
                    <w:spacing w:after="0" w:line="240" w:lineRule="auto"/>
                    <w:jc w:val="center"/>
                    <w:rPr>
                      <w:rFonts w:ascii="Times New Roman" w:hAnsi="Times New Roman" w:cs="Times New Roman"/>
                      <w:b/>
                      <w:bCs/>
                      <w:color w:val="auto"/>
                      <w:sz w:val="16"/>
                      <w:szCs w:val="16"/>
                    </w:rPr>
                  </w:pPr>
                  <w:r w:rsidRPr="00C86E63">
                    <w:rPr>
                      <w:rFonts w:ascii="Times New Roman" w:hAnsi="Times New Roman" w:cs="Times New Roman"/>
                      <w:b/>
                      <w:bCs/>
                      <w:color w:val="auto"/>
                      <w:sz w:val="16"/>
                      <w:szCs w:val="16"/>
                    </w:rPr>
                    <w:t>REALIZACIJA 30.06.2021.</w:t>
                  </w:r>
                </w:p>
              </w:tc>
            </w:tr>
            <w:tr w:rsidR="004337F4" w:rsidRPr="006B4B05" w14:paraId="77061EE0" w14:textId="77777777" w:rsidTr="00C86E63">
              <w:trPr>
                <w:trHeight w:val="231"/>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14B6F179"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665" w:type="dxa"/>
                  <w:tcBorders>
                    <w:top w:val="single" w:sz="4" w:space="0" w:color="00000A"/>
                    <w:left w:val="single" w:sz="4" w:space="0" w:color="00000A"/>
                    <w:bottom w:val="single" w:sz="4" w:space="0" w:color="00000A"/>
                    <w:right w:val="single" w:sz="4" w:space="0" w:color="00000A"/>
                  </w:tcBorders>
                  <w:hideMark/>
                </w:tcPr>
                <w:p w14:paraId="495A765D"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Osnovna aktivnost ustanova u kulturi</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2E7BAB99" w14:textId="77777777" w:rsidR="004337F4" w:rsidRPr="006B4B05" w:rsidRDefault="004337F4" w:rsidP="00C86E63">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1.642.000,00</w:t>
                  </w:r>
                </w:p>
              </w:tc>
              <w:tc>
                <w:tcPr>
                  <w:tcW w:w="1247" w:type="dxa"/>
                  <w:tcBorders>
                    <w:top w:val="single" w:sz="4" w:space="0" w:color="00000A"/>
                    <w:left w:val="single" w:sz="4" w:space="0" w:color="00000A"/>
                    <w:bottom w:val="single" w:sz="4" w:space="0" w:color="00000A"/>
                    <w:right w:val="single" w:sz="4" w:space="0" w:color="00000A"/>
                  </w:tcBorders>
                  <w:vAlign w:val="center"/>
                </w:tcPr>
                <w:p w14:paraId="5972CFF1" w14:textId="77777777" w:rsidR="004337F4" w:rsidRPr="006B4B05" w:rsidRDefault="004337F4" w:rsidP="00C86E63">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191" w:type="dxa"/>
                  <w:tcBorders>
                    <w:top w:val="single" w:sz="4" w:space="0" w:color="00000A"/>
                    <w:left w:val="single" w:sz="4" w:space="0" w:color="00000A"/>
                    <w:bottom w:val="single" w:sz="4" w:space="0" w:color="00000A"/>
                    <w:right w:val="single" w:sz="4" w:space="0" w:color="00000A"/>
                  </w:tcBorders>
                  <w:vAlign w:val="center"/>
                </w:tcPr>
                <w:p w14:paraId="24A035B5" w14:textId="77777777" w:rsidR="004337F4" w:rsidRPr="006B4B05" w:rsidRDefault="004337F4" w:rsidP="00C86E63">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1.642.000,00</w:t>
                  </w:r>
                </w:p>
              </w:tc>
              <w:tc>
                <w:tcPr>
                  <w:tcW w:w="1361" w:type="dxa"/>
                  <w:tcBorders>
                    <w:top w:val="single" w:sz="4" w:space="0" w:color="00000A"/>
                    <w:left w:val="single" w:sz="4" w:space="0" w:color="00000A"/>
                    <w:bottom w:val="single" w:sz="4" w:space="0" w:color="00000A"/>
                    <w:right w:val="single" w:sz="4" w:space="0" w:color="00000A"/>
                  </w:tcBorders>
                  <w:vAlign w:val="center"/>
                </w:tcPr>
                <w:p w14:paraId="31391C79" w14:textId="690C9ABC" w:rsidR="004337F4" w:rsidRPr="006B4B05" w:rsidRDefault="00C86E63" w:rsidP="00C86E6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697.429,85</w:t>
                  </w:r>
                </w:p>
              </w:tc>
            </w:tr>
            <w:tr w:rsidR="004337F4" w:rsidRPr="006B4B05" w14:paraId="79D64632" w14:textId="77777777" w:rsidTr="00C86E63">
              <w:trPr>
                <w:trHeight w:val="231"/>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40DB7E2C" w14:textId="77777777" w:rsidR="004337F4" w:rsidRPr="006B4B05" w:rsidRDefault="004337F4" w:rsidP="00C86E63">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2665" w:type="dxa"/>
                  <w:tcBorders>
                    <w:top w:val="single" w:sz="4" w:space="0" w:color="00000A"/>
                    <w:left w:val="single" w:sz="4" w:space="0" w:color="00000A"/>
                    <w:bottom w:val="single" w:sz="4" w:space="0" w:color="00000A"/>
                    <w:right w:val="single" w:sz="4" w:space="0" w:color="00000A"/>
                  </w:tcBorders>
                  <w:hideMark/>
                </w:tcPr>
                <w:p w14:paraId="3F842F22" w14:textId="77777777" w:rsidR="004337F4" w:rsidRPr="006B4B05" w:rsidRDefault="004337F4"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Nabava opreme u ustanovama u kulturi</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4D10FA53" w14:textId="77777777" w:rsidR="004337F4" w:rsidRPr="006B4B05" w:rsidRDefault="004337F4" w:rsidP="00C86E63">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123.070,00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F602D3A" w14:textId="77777777" w:rsidR="004337F4" w:rsidRPr="006B4B05" w:rsidRDefault="004337F4" w:rsidP="00C86E63">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47B3D333" w14:textId="77777777" w:rsidR="004337F4" w:rsidRPr="006B4B05" w:rsidRDefault="004337F4" w:rsidP="00C86E63">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123.070,00</w:t>
                  </w:r>
                </w:p>
              </w:tc>
              <w:tc>
                <w:tcPr>
                  <w:tcW w:w="1361" w:type="dxa"/>
                  <w:tcBorders>
                    <w:top w:val="single" w:sz="4" w:space="0" w:color="00000A"/>
                    <w:left w:val="single" w:sz="4" w:space="0" w:color="00000A"/>
                    <w:bottom w:val="single" w:sz="4" w:space="0" w:color="00000A"/>
                    <w:right w:val="single" w:sz="4" w:space="0" w:color="00000A"/>
                  </w:tcBorders>
                  <w:vAlign w:val="center"/>
                </w:tcPr>
                <w:p w14:paraId="58BA3028" w14:textId="244182FF" w:rsidR="004337F4" w:rsidRPr="006B4B05" w:rsidRDefault="00C86E63" w:rsidP="00C86E6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4337F4" w:rsidRPr="006B4B05" w14:paraId="26F91A56" w14:textId="77777777" w:rsidTr="00C86E63">
              <w:trPr>
                <w:trHeight w:val="231"/>
              </w:trPr>
              <w:tc>
                <w:tcPr>
                  <w:tcW w:w="567" w:type="dxa"/>
                  <w:tcBorders>
                    <w:top w:val="single" w:sz="4" w:space="0" w:color="00000A"/>
                    <w:left w:val="single" w:sz="4" w:space="0" w:color="00000A"/>
                    <w:bottom w:val="single" w:sz="4" w:space="0" w:color="00000A"/>
                    <w:right w:val="single" w:sz="4" w:space="0" w:color="00000A"/>
                  </w:tcBorders>
                  <w:vAlign w:val="center"/>
                </w:tcPr>
                <w:p w14:paraId="2C4FD9EF" w14:textId="77777777" w:rsidR="004337F4" w:rsidRPr="006B4B05" w:rsidRDefault="004337F4" w:rsidP="00C86E63">
                  <w:pPr>
                    <w:spacing w:after="0" w:line="240" w:lineRule="auto"/>
                    <w:jc w:val="center"/>
                    <w:rPr>
                      <w:rFonts w:ascii="Times New Roman" w:hAnsi="Times New Roman" w:cs="Times New Roman"/>
                      <w:color w:val="auto"/>
                      <w:sz w:val="18"/>
                      <w:szCs w:val="18"/>
                    </w:rPr>
                  </w:pPr>
                </w:p>
              </w:tc>
              <w:tc>
                <w:tcPr>
                  <w:tcW w:w="2665" w:type="dxa"/>
                  <w:tcBorders>
                    <w:top w:val="single" w:sz="4" w:space="0" w:color="00000A"/>
                    <w:left w:val="single" w:sz="4" w:space="0" w:color="00000A"/>
                    <w:bottom w:val="single" w:sz="4" w:space="0" w:color="00000A"/>
                    <w:right w:val="single" w:sz="4" w:space="0" w:color="00000A"/>
                  </w:tcBorders>
                  <w:hideMark/>
                </w:tcPr>
                <w:p w14:paraId="0E6883B6" w14:textId="77777777" w:rsidR="004337F4" w:rsidRPr="006B4B05" w:rsidRDefault="004337F4"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Ukupno program:</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5A91A772" w14:textId="77777777" w:rsidR="004337F4" w:rsidRPr="006B4B05" w:rsidRDefault="004337F4" w:rsidP="00C86E63">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b/>
                      <w:color w:val="auto"/>
                      <w:sz w:val="18"/>
                      <w:szCs w:val="18"/>
                    </w:rPr>
                    <w:fldChar w:fldCharType="begin"/>
                  </w:r>
                  <w:r w:rsidRPr="006B4B05">
                    <w:rPr>
                      <w:rFonts w:ascii="Times New Roman" w:hAnsi="Times New Roman" w:cs="Times New Roman"/>
                      <w:b/>
                      <w:color w:val="auto"/>
                      <w:sz w:val="18"/>
                      <w:szCs w:val="18"/>
                    </w:rPr>
                    <w:instrText xml:space="preserve"> =SUM(ABOVE) </w:instrText>
                  </w:r>
                  <w:r w:rsidRPr="006B4B05">
                    <w:rPr>
                      <w:rFonts w:ascii="Times New Roman" w:hAnsi="Times New Roman" w:cs="Times New Roman"/>
                      <w:b/>
                      <w:color w:val="auto"/>
                      <w:sz w:val="18"/>
                      <w:szCs w:val="18"/>
                    </w:rPr>
                    <w:fldChar w:fldCharType="separate"/>
                  </w:r>
                  <w:r w:rsidRPr="006B4B05">
                    <w:rPr>
                      <w:rFonts w:ascii="Times New Roman" w:hAnsi="Times New Roman" w:cs="Times New Roman"/>
                      <w:b/>
                      <w:noProof/>
                      <w:color w:val="auto"/>
                      <w:sz w:val="18"/>
                      <w:szCs w:val="18"/>
                    </w:rPr>
                    <w:t>1.765.070</w:t>
                  </w:r>
                  <w:r w:rsidRPr="006B4B05">
                    <w:rPr>
                      <w:rFonts w:ascii="Times New Roman" w:hAnsi="Times New Roman" w:cs="Times New Roman"/>
                      <w:b/>
                      <w:color w:val="auto"/>
                      <w:sz w:val="18"/>
                      <w:szCs w:val="18"/>
                    </w:rPr>
                    <w:fldChar w:fldCharType="end"/>
                  </w:r>
                  <w:r w:rsidRPr="006B4B05">
                    <w:rPr>
                      <w:rFonts w:ascii="Times New Roman" w:hAnsi="Times New Roman" w:cs="Times New Roman"/>
                      <w:b/>
                      <w:color w:val="auto"/>
                      <w:sz w:val="18"/>
                      <w:szCs w:val="18"/>
                    </w:rPr>
                    <w:t>,00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0D1A173" w14:textId="77777777" w:rsidR="004337F4" w:rsidRPr="006B4B05" w:rsidRDefault="004337F4" w:rsidP="00C86E63">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b/>
                      <w:color w:val="auto"/>
                      <w:sz w:val="18"/>
                      <w:szCs w:val="18"/>
                    </w:rPr>
                    <w:fldChar w:fldCharType="begin"/>
                  </w:r>
                  <w:r w:rsidRPr="006B4B05">
                    <w:rPr>
                      <w:rFonts w:ascii="Times New Roman" w:hAnsi="Times New Roman" w:cs="Times New Roman"/>
                      <w:b/>
                      <w:color w:val="auto"/>
                      <w:sz w:val="18"/>
                      <w:szCs w:val="18"/>
                    </w:rPr>
                    <w:instrText xml:space="preserve"> =SUM(ABOVE) </w:instrText>
                  </w:r>
                  <w:r w:rsidRPr="006B4B05">
                    <w:rPr>
                      <w:rFonts w:ascii="Times New Roman" w:hAnsi="Times New Roman" w:cs="Times New Roman"/>
                      <w:b/>
                      <w:color w:val="auto"/>
                      <w:sz w:val="18"/>
                      <w:szCs w:val="18"/>
                    </w:rPr>
                    <w:fldChar w:fldCharType="separate"/>
                  </w:r>
                  <w:r w:rsidRPr="006B4B05">
                    <w:rPr>
                      <w:rFonts w:ascii="Times New Roman" w:hAnsi="Times New Roman" w:cs="Times New Roman"/>
                      <w:b/>
                      <w:noProof/>
                      <w:color w:val="auto"/>
                      <w:sz w:val="18"/>
                      <w:szCs w:val="18"/>
                    </w:rPr>
                    <w:t>0,0</w:t>
                  </w:r>
                  <w:r w:rsidRPr="006B4B05">
                    <w:rPr>
                      <w:rFonts w:ascii="Times New Roman" w:hAnsi="Times New Roman" w:cs="Times New Roman"/>
                      <w:b/>
                      <w:color w:val="auto"/>
                      <w:sz w:val="18"/>
                      <w:szCs w:val="18"/>
                    </w:rPr>
                    <w:fldChar w:fldCharType="end"/>
                  </w:r>
                  <w:r w:rsidRPr="006B4B05">
                    <w:rPr>
                      <w:rFonts w:ascii="Times New Roman" w:hAnsi="Times New Roman" w:cs="Times New Roman"/>
                      <w:b/>
                      <w:color w:val="auto"/>
                      <w:sz w:val="18"/>
                      <w:szCs w:val="18"/>
                    </w:rPr>
                    <w:t>0</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252B74DF" w14:textId="77777777" w:rsidR="004337F4" w:rsidRPr="006B4B05" w:rsidRDefault="004337F4" w:rsidP="00C86E63">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b/>
                      <w:color w:val="auto"/>
                      <w:sz w:val="18"/>
                      <w:szCs w:val="18"/>
                    </w:rPr>
                    <w:fldChar w:fldCharType="begin"/>
                  </w:r>
                  <w:r w:rsidRPr="006B4B05">
                    <w:rPr>
                      <w:rFonts w:ascii="Times New Roman" w:hAnsi="Times New Roman" w:cs="Times New Roman"/>
                      <w:b/>
                      <w:color w:val="auto"/>
                      <w:sz w:val="18"/>
                      <w:szCs w:val="18"/>
                    </w:rPr>
                    <w:instrText xml:space="preserve"> =SUM(ABOVE) </w:instrText>
                  </w:r>
                  <w:r w:rsidRPr="006B4B05">
                    <w:rPr>
                      <w:rFonts w:ascii="Times New Roman" w:hAnsi="Times New Roman" w:cs="Times New Roman"/>
                      <w:b/>
                      <w:color w:val="auto"/>
                      <w:sz w:val="18"/>
                      <w:szCs w:val="18"/>
                    </w:rPr>
                    <w:fldChar w:fldCharType="separate"/>
                  </w:r>
                  <w:r w:rsidRPr="006B4B05">
                    <w:rPr>
                      <w:rFonts w:ascii="Times New Roman" w:hAnsi="Times New Roman" w:cs="Times New Roman"/>
                      <w:b/>
                      <w:noProof/>
                      <w:color w:val="auto"/>
                      <w:sz w:val="18"/>
                      <w:szCs w:val="18"/>
                    </w:rPr>
                    <w:t>1.765.070</w:t>
                  </w:r>
                  <w:r w:rsidRPr="006B4B05">
                    <w:rPr>
                      <w:rFonts w:ascii="Times New Roman" w:hAnsi="Times New Roman" w:cs="Times New Roman"/>
                      <w:b/>
                      <w:color w:val="auto"/>
                      <w:sz w:val="18"/>
                      <w:szCs w:val="18"/>
                    </w:rPr>
                    <w:fldChar w:fldCharType="end"/>
                  </w:r>
                  <w:r w:rsidRPr="006B4B05">
                    <w:rPr>
                      <w:rFonts w:ascii="Times New Roman" w:hAnsi="Times New Roman" w:cs="Times New Roman"/>
                      <w:b/>
                      <w:color w:val="auto"/>
                      <w:sz w:val="18"/>
                      <w:szCs w:val="18"/>
                    </w:rPr>
                    <w:t>,00</w:t>
                  </w:r>
                </w:p>
              </w:tc>
              <w:tc>
                <w:tcPr>
                  <w:tcW w:w="1361" w:type="dxa"/>
                  <w:tcBorders>
                    <w:top w:val="single" w:sz="4" w:space="0" w:color="00000A"/>
                    <w:left w:val="single" w:sz="4" w:space="0" w:color="00000A"/>
                    <w:bottom w:val="single" w:sz="4" w:space="0" w:color="00000A"/>
                    <w:right w:val="single" w:sz="4" w:space="0" w:color="00000A"/>
                  </w:tcBorders>
                  <w:vAlign w:val="center"/>
                </w:tcPr>
                <w:p w14:paraId="0F2F5C6A" w14:textId="56DE2618" w:rsidR="004337F4" w:rsidRPr="006B4B05" w:rsidRDefault="00C86E63" w:rsidP="00C86E63">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fldChar w:fldCharType="begin"/>
                  </w:r>
                  <w:r>
                    <w:rPr>
                      <w:rFonts w:ascii="Times New Roman" w:hAnsi="Times New Roman" w:cs="Times New Roman"/>
                      <w:b/>
                      <w:color w:val="auto"/>
                      <w:sz w:val="18"/>
                      <w:szCs w:val="18"/>
                    </w:rPr>
                    <w:instrText xml:space="preserve"> =SUM(ABOVE) </w:instrText>
                  </w:r>
                  <w:r>
                    <w:rPr>
                      <w:rFonts w:ascii="Times New Roman" w:hAnsi="Times New Roman" w:cs="Times New Roman"/>
                      <w:b/>
                      <w:color w:val="auto"/>
                      <w:sz w:val="18"/>
                      <w:szCs w:val="18"/>
                    </w:rPr>
                    <w:fldChar w:fldCharType="separate"/>
                  </w:r>
                  <w:r>
                    <w:rPr>
                      <w:rFonts w:ascii="Times New Roman" w:hAnsi="Times New Roman" w:cs="Times New Roman"/>
                      <w:b/>
                      <w:noProof/>
                      <w:color w:val="auto"/>
                      <w:sz w:val="18"/>
                      <w:szCs w:val="18"/>
                    </w:rPr>
                    <w:t>697.429,85</w:t>
                  </w:r>
                  <w:r>
                    <w:rPr>
                      <w:rFonts w:ascii="Times New Roman" w:hAnsi="Times New Roman" w:cs="Times New Roman"/>
                      <w:b/>
                      <w:color w:val="auto"/>
                      <w:sz w:val="18"/>
                      <w:szCs w:val="18"/>
                    </w:rPr>
                    <w:fldChar w:fldCharType="end"/>
                  </w:r>
                </w:p>
              </w:tc>
            </w:tr>
          </w:tbl>
          <w:p w14:paraId="3D742830" w14:textId="77777777" w:rsidR="004337F4" w:rsidRPr="006B4B05" w:rsidRDefault="004337F4" w:rsidP="006B4B05">
            <w:pPr>
              <w:suppressAutoHyphens w:val="0"/>
              <w:spacing w:after="0" w:line="240" w:lineRule="auto"/>
              <w:rPr>
                <w:rFonts w:ascii="Times New Roman" w:hAnsi="Times New Roman" w:cs="Times New Roman"/>
                <w:color w:val="auto"/>
                <w:sz w:val="18"/>
                <w:szCs w:val="18"/>
                <w:lang w:eastAsia="en-US"/>
              </w:rPr>
            </w:pPr>
          </w:p>
        </w:tc>
      </w:tr>
      <w:tr w:rsidR="004337F4" w:rsidRPr="006B4B05" w14:paraId="1734E393" w14:textId="77777777" w:rsidTr="00CB7446">
        <w:trPr>
          <w:trHeight w:val="839"/>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452CF76C" w14:textId="77777777" w:rsidR="004337F4" w:rsidRPr="006B4B05" w:rsidRDefault="004337F4" w:rsidP="006B4B05">
            <w:pPr>
              <w:suppressAutoHyphens w:val="0"/>
              <w:spacing w:after="0" w:line="240" w:lineRule="auto"/>
              <w:rPr>
                <w:rFonts w:ascii="Times New Roman" w:hAnsi="Times New Roman" w:cs="Times New Roman"/>
                <w:b/>
                <w:color w:val="auto"/>
                <w:sz w:val="18"/>
                <w:szCs w:val="18"/>
                <w:lang w:eastAsia="en-US"/>
              </w:rPr>
            </w:pPr>
            <w:r w:rsidRPr="006B4B05">
              <w:rPr>
                <w:rFonts w:ascii="Times New Roman" w:hAnsi="Times New Roman" w:cs="Times New Roman"/>
                <w:b/>
                <w:color w:val="auto"/>
                <w:sz w:val="18"/>
                <w:szCs w:val="18"/>
                <w:lang w:eastAsia="en-US"/>
              </w:rPr>
              <w:t>POKAZATELJI USPJEŠNOSTI:</w:t>
            </w:r>
          </w:p>
        </w:tc>
        <w:tc>
          <w:tcPr>
            <w:tcW w:w="8364" w:type="dxa"/>
            <w:tcBorders>
              <w:top w:val="single" w:sz="4" w:space="0" w:color="00000A"/>
              <w:left w:val="single" w:sz="4" w:space="0" w:color="00000A"/>
              <w:bottom w:val="single" w:sz="4" w:space="0" w:color="00000A"/>
              <w:right w:val="single" w:sz="4" w:space="0" w:color="00000A"/>
            </w:tcBorders>
            <w:vAlign w:val="center"/>
            <w:hideMark/>
          </w:tcPr>
          <w:tbl>
            <w:tblPr>
              <w:tblW w:w="82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87"/>
              <w:gridCol w:w="1417"/>
              <w:gridCol w:w="794"/>
              <w:gridCol w:w="964"/>
              <w:gridCol w:w="737"/>
              <w:gridCol w:w="907"/>
              <w:gridCol w:w="737"/>
              <w:gridCol w:w="1077"/>
            </w:tblGrid>
            <w:tr w:rsidR="004337F4" w:rsidRPr="006B4B05" w14:paraId="78CCA732" w14:textId="77777777" w:rsidTr="00C86E63">
              <w:trPr>
                <w:trHeight w:val="680"/>
              </w:trPr>
              <w:tc>
                <w:tcPr>
                  <w:tcW w:w="1587" w:type="dxa"/>
                  <w:tcBorders>
                    <w:top w:val="single" w:sz="4" w:space="0" w:color="00000A"/>
                    <w:left w:val="single" w:sz="4" w:space="0" w:color="00000A"/>
                    <w:bottom w:val="single" w:sz="4" w:space="0" w:color="00000A"/>
                    <w:right w:val="single" w:sz="4" w:space="0" w:color="00000A"/>
                  </w:tcBorders>
                  <w:vAlign w:val="center"/>
                  <w:hideMark/>
                </w:tcPr>
                <w:p w14:paraId="691CBC5B" w14:textId="77777777" w:rsidR="004337F4" w:rsidRPr="006B4B05" w:rsidRDefault="004337F4" w:rsidP="00C86E63">
                  <w:pPr>
                    <w:spacing w:after="0" w:line="240" w:lineRule="auto"/>
                    <w:jc w:val="center"/>
                    <w:rPr>
                      <w:rFonts w:ascii="Times New Roman" w:hAnsi="Times New Roman" w:cs="Times New Roman"/>
                      <w:sz w:val="18"/>
                      <w:szCs w:val="18"/>
                    </w:rPr>
                  </w:pPr>
                  <w:r w:rsidRPr="006B4B05">
                    <w:rPr>
                      <w:rFonts w:ascii="Times New Roman" w:hAnsi="Times New Roman" w:cs="Times New Roman"/>
                      <w:sz w:val="18"/>
                      <w:szCs w:val="18"/>
                    </w:rPr>
                    <w:t>Pokazatelj uspješnosti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E72CBE6" w14:textId="77777777" w:rsidR="004337F4" w:rsidRPr="006B4B05" w:rsidRDefault="004337F4" w:rsidP="00C86E63">
                  <w:pPr>
                    <w:spacing w:after="0" w:line="240" w:lineRule="auto"/>
                    <w:jc w:val="center"/>
                    <w:rPr>
                      <w:rFonts w:ascii="Times New Roman" w:hAnsi="Times New Roman" w:cs="Times New Roman"/>
                      <w:sz w:val="18"/>
                      <w:szCs w:val="18"/>
                    </w:rPr>
                  </w:pPr>
                  <w:r w:rsidRPr="006B4B05">
                    <w:rPr>
                      <w:rFonts w:ascii="Times New Roman" w:hAnsi="Times New Roman" w:cs="Times New Roman"/>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6504EC0D" w14:textId="77777777" w:rsidR="004337F4" w:rsidRPr="006B4B05" w:rsidRDefault="004337F4" w:rsidP="00C86E63">
                  <w:pPr>
                    <w:spacing w:after="0" w:line="240" w:lineRule="auto"/>
                    <w:jc w:val="center"/>
                    <w:rPr>
                      <w:rFonts w:ascii="Times New Roman" w:hAnsi="Times New Roman" w:cs="Times New Roman"/>
                      <w:sz w:val="18"/>
                      <w:szCs w:val="18"/>
                    </w:rPr>
                  </w:pPr>
                  <w:r w:rsidRPr="006B4B05">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8E0A317" w14:textId="77777777" w:rsidR="004337F4" w:rsidRPr="006B4B05" w:rsidRDefault="004337F4" w:rsidP="00C86E63">
                  <w:pPr>
                    <w:spacing w:after="0" w:line="240" w:lineRule="auto"/>
                    <w:jc w:val="center"/>
                    <w:rPr>
                      <w:rFonts w:ascii="Times New Roman" w:hAnsi="Times New Roman" w:cs="Times New Roman"/>
                      <w:sz w:val="18"/>
                      <w:szCs w:val="18"/>
                    </w:rPr>
                  </w:pPr>
                  <w:r w:rsidRPr="006B4B05">
                    <w:rPr>
                      <w:rFonts w:ascii="Times New Roman" w:hAnsi="Times New Roman" w:cs="Times New Roman"/>
                      <w:sz w:val="18"/>
                      <w:szCs w:val="18"/>
                    </w:rPr>
                    <w:t>Polazna vrijednost</w:t>
                  </w:r>
                </w:p>
              </w:tc>
              <w:tc>
                <w:tcPr>
                  <w:tcW w:w="737" w:type="dxa"/>
                  <w:tcBorders>
                    <w:top w:val="single" w:sz="4" w:space="0" w:color="00000A"/>
                    <w:left w:val="single" w:sz="4" w:space="0" w:color="00000A"/>
                    <w:bottom w:val="single" w:sz="4" w:space="0" w:color="00000A"/>
                    <w:right w:val="single" w:sz="4" w:space="0" w:color="00000A"/>
                  </w:tcBorders>
                  <w:vAlign w:val="center"/>
                  <w:hideMark/>
                </w:tcPr>
                <w:p w14:paraId="2CDD6034" w14:textId="470BCE68" w:rsidR="004337F4" w:rsidRPr="006B4B05" w:rsidRDefault="004337F4" w:rsidP="00C86E63">
                  <w:pPr>
                    <w:spacing w:after="0" w:line="240" w:lineRule="auto"/>
                    <w:jc w:val="center"/>
                    <w:rPr>
                      <w:rFonts w:ascii="Times New Roman" w:hAnsi="Times New Roman" w:cs="Times New Roman"/>
                      <w:sz w:val="18"/>
                      <w:szCs w:val="18"/>
                    </w:rPr>
                  </w:pPr>
                  <w:r w:rsidRPr="006B4B05">
                    <w:rPr>
                      <w:rFonts w:ascii="Times New Roman" w:hAnsi="Times New Roman" w:cs="Times New Roman"/>
                      <w:sz w:val="18"/>
                      <w:szCs w:val="18"/>
                    </w:rPr>
                    <w:t>Izvorni plan</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43C0833B" w14:textId="77777777" w:rsidR="004337F4" w:rsidRPr="006B4B05" w:rsidRDefault="004337F4" w:rsidP="00C86E63">
                  <w:pPr>
                    <w:spacing w:after="0" w:line="240" w:lineRule="auto"/>
                    <w:jc w:val="center"/>
                    <w:rPr>
                      <w:rFonts w:ascii="Times New Roman" w:hAnsi="Times New Roman" w:cs="Times New Roman"/>
                      <w:sz w:val="18"/>
                      <w:szCs w:val="18"/>
                    </w:rPr>
                  </w:pPr>
                  <w:r w:rsidRPr="006B4B05">
                    <w:rPr>
                      <w:rFonts w:ascii="Times New Roman" w:hAnsi="Times New Roman" w:cs="Times New Roman"/>
                      <w:sz w:val="18"/>
                      <w:szCs w:val="18"/>
                    </w:rPr>
                    <w:t>Promjena</w:t>
                  </w:r>
                </w:p>
              </w:tc>
              <w:tc>
                <w:tcPr>
                  <w:tcW w:w="737" w:type="dxa"/>
                  <w:tcBorders>
                    <w:top w:val="single" w:sz="4" w:space="0" w:color="00000A"/>
                    <w:left w:val="single" w:sz="4" w:space="0" w:color="00000A"/>
                    <w:bottom w:val="single" w:sz="4" w:space="0" w:color="00000A"/>
                    <w:right w:val="single" w:sz="4" w:space="0" w:color="00000A"/>
                  </w:tcBorders>
                  <w:vAlign w:val="center"/>
                  <w:hideMark/>
                </w:tcPr>
                <w:p w14:paraId="4B774E31" w14:textId="2AFA416D" w:rsidR="004337F4" w:rsidRPr="006B4B05" w:rsidRDefault="004337F4" w:rsidP="00C86E63">
                  <w:pPr>
                    <w:spacing w:after="0" w:line="240" w:lineRule="auto"/>
                    <w:jc w:val="center"/>
                    <w:rPr>
                      <w:rFonts w:ascii="Times New Roman" w:hAnsi="Times New Roman" w:cs="Times New Roman"/>
                      <w:sz w:val="18"/>
                      <w:szCs w:val="18"/>
                    </w:rPr>
                  </w:pPr>
                  <w:r w:rsidRPr="006B4B05">
                    <w:rPr>
                      <w:rFonts w:ascii="Times New Roman" w:hAnsi="Times New Roman" w:cs="Times New Roman"/>
                      <w:sz w:val="18"/>
                      <w:szCs w:val="18"/>
                    </w:rPr>
                    <w:t>Tekući plan</w:t>
                  </w:r>
                </w:p>
              </w:tc>
              <w:tc>
                <w:tcPr>
                  <w:tcW w:w="1077" w:type="dxa"/>
                  <w:tcBorders>
                    <w:top w:val="single" w:sz="4" w:space="0" w:color="00000A"/>
                    <w:left w:val="single" w:sz="4" w:space="0" w:color="00000A"/>
                    <w:bottom w:val="single" w:sz="4" w:space="0" w:color="00000A"/>
                    <w:right w:val="single" w:sz="4" w:space="0" w:color="00000A"/>
                  </w:tcBorders>
                  <w:vAlign w:val="center"/>
                </w:tcPr>
                <w:p w14:paraId="3AFF8CE3" w14:textId="77777777" w:rsidR="004337F4" w:rsidRPr="006B4B05" w:rsidRDefault="004337F4" w:rsidP="00C86E63">
                  <w:pPr>
                    <w:spacing w:after="0" w:line="240" w:lineRule="auto"/>
                    <w:jc w:val="center"/>
                    <w:rPr>
                      <w:rFonts w:ascii="Times New Roman" w:hAnsi="Times New Roman" w:cs="Times New Roman"/>
                      <w:sz w:val="18"/>
                      <w:szCs w:val="18"/>
                    </w:rPr>
                  </w:pPr>
                  <w:r w:rsidRPr="006B4B05">
                    <w:rPr>
                      <w:rFonts w:ascii="Times New Roman" w:hAnsi="Times New Roman" w:cs="Times New Roman"/>
                      <w:sz w:val="18"/>
                      <w:szCs w:val="18"/>
                    </w:rPr>
                    <w:t>Realizacija 30.06.2021.</w:t>
                  </w:r>
                </w:p>
              </w:tc>
            </w:tr>
            <w:tr w:rsidR="004337F4" w:rsidRPr="006B4B05" w14:paraId="588EE2BC" w14:textId="77777777" w:rsidTr="00C86E63">
              <w:trPr>
                <w:trHeight w:val="411"/>
              </w:trPr>
              <w:tc>
                <w:tcPr>
                  <w:tcW w:w="1587" w:type="dxa"/>
                  <w:tcBorders>
                    <w:top w:val="single" w:sz="4" w:space="0" w:color="00000A"/>
                    <w:left w:val="single" w:sz="4" w:space="0" w:color="00000A"/>
                    <w:bottom w:val="single" w:sz="4" w:space="0" w:color="00000A"/>
                    <w:right w:val="single" w:sz="4" w:space="0" w:color="00000A"/>
                  </w:tcBorders>
                  <w:vAlign w:val="center"/>
                  <w:hideMark/>
                </w:tcPr>
                <w:p w14:paraId="5E3714FC" w14:textId="77777777" w:rsidR="004337F4" w:rsidRPr="006B4B05" w:rsidRDefault="004337F4"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 xml:space="preserve">Izvršavanje poslova iz djelokruga rada, redovito podmirivanje svih financijskih obveza prema zaposlenicima, </w:t>
                  </w:r>
                  <w:r w:rsidRPr="006B4B05">
                    <w:rPr>
                      <w:rFonts w:ascii="Times New Roman" w:hAnsi="Times New Roman" w:cs="Times New Roman"/>
                      <w:sz w:val="18"/>
                      <w:szCs w:val="18"/>
                    </w:rPr>
                    <w:lastRenderedPageBreak/>
                    <w:t>bankama i ostalima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22CF013" w14:textId="77777777" w:rsidR="004337F4" w:rsidRPr="006B4B05" w:rsidRDefault="004337F4"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lastRenderedPageBreak/>
                    <w:t xml:space="preserve">Pravovremeno podmirivanje tekućih troškova poslovanja, podmirivanje dospjelih obveza po osnovi </w:t>
                  </w:r>
                  <w:r w:rsidRPr="006B4B05">
                    <w:rPr>
                      <w:rFonts w:ascii="Times New Roman" w:hAnsi="Times New Roman" w:cs="Times New Roman"/>
                      <w:sz w:val="18"/>
                      <w:szCs w:val="18"/>
                    </w:rPr>
                    <w:lastRenderedPageBreak/>
                    <w:t>glavnica i kamata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1102CB4B" w14:textId="77777777" w:rsidR="004337F4" w:rsidRPr="006B4B05" w:rsidRDefault="004337F4" w:rsidP="00C86E63">
                  <w:pPr>
                    <w:spacing w:after="0" w:line="240" w:lineRule="auto"/>
                    <w:jc w:val="center"/>
                    <w:rPr>
                      <w:rFonts w:ascii="Times New Roman" w:hAnsi="Times New Roman" w:cs="Times New Roman"/>
                      <w:sz w:val="18"/>
                      <w:szCs w:val="18"/>
                    </w:rPr>
                  </w:pPr>
                  <w:r w:rsidRPr="006B4B05">
                    <w:rPr>
                      <w:rFonts w:ascii="Times New Roman" w:hAnsi="Times New Roman" w:cs="Times New Roman"/>
                      <w:sz w:val="18"/>
                      <w:szCs w:val="18"/>
                    </w:rPr>
                    <w:lastRenderedPageBreak/>
                    <w: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33DAD2D" w14:textId="77777777" w:rsidR="004337F4" w:rsidRPr="006B4B05" w:rsidRDefault="004337F4" w:rsidP="00C86E63">
                  <w:pPr>
                    <w:spacing w:after="0" w:line="240" w:lineRule="auto"/>
                    <w:jc w:val="center"/>
                    <w:rPr>
                      <w:rFonts w:ascii="Times New Roman" w:hAnsi="Times New Roman" w:cs="Times New Roman"/>
                      <w:sz w:val="18"/>
                      <w:szCs w:val="18"/>
                    </w:rPr>
                  </w:pPr>
                  <w:r w:rsidRPr="006B4B05">
                    <w:rPr>
                      <w:rFonts w:ascii="Times New Roman" w:hAnsi="Times New Roman" w:cs="Times New Roman"/>
                      <w:sz w:val="18"/>
                      <w:szCs w:val="18"/>
                    </w:rPr>
                    <w:t>100</w:t>
                  </w:r>
                </w:p>
              </w:tc>
              <w:tc>
                <w:tcPr>
                  <w:tcW w:w="737" w:type="dxa"/>
                  <w:tcBorders>
                    <w:top w:val="single" w:sz="4" w:space="0" w:color="00000A"/>
                    <w:left w:val="single" w:sz="4" w:space="0" w:color="00000A"/>
                    <w:bottom w:val="single" w:sz="4" w:space="0" w:color="00000A"/>
                    <w:right w:val="single" w:sz="4" w:space="0" w:color="00000A"/>
                  </w:tcBorders>
                  <w:vAlign w:val="center"/>
                  <w:hideMark/>
                </w:tcPr>
                <w:p w14:paraId="60297947" w14:textId="77777777" w:rsidR="004337F4" w:rsidRPr="006B4B05" w:rsidRDefault="004337F4" w:rsidP="00C86E63">
                  <w:pPr>
                    <w:spacing w:after="0" w:line="240" w:lineRule="auto"/>
                    <w:jc w:val="center"/>
                    <w:rPr>
                      <w:rFonts w:ascii="Times New Roman" w:hAnsi="Times New Roman" w:cs="Times New Roman"/>
                      <w:sz w:val="18"/>
                      <w:szCs w:val="18"/>
                    </w:rPr>
                  </w:pPr>
                  <w:r w:rsidRPr="006B4B05">
                    <w:rPr>
                      <w:rFonts w:ascii="Times New Roman" w:hAnsi="Times New Roman" w:cs="Times New Roman"/>
                      <w:sz w:val="18"/>
                      <w:szCs w:val="18"/>
                    </w:rPr>
                    <w:t>100</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321E8225" w14:textId="77777777" w:rsidR="004337F4" w:rsidRPr="006B4B05" w:rsidRDefault="004337F4" w:rsidP="00C86E63">
                  <w:pPr>
                    <w:spacing w:after="0" w:line="240" w:lineRule="auto"/>
                    <w:jc w:val="center"/>
                    <w:rPr>
                      <w:rFonts w:ascii="Times New Roman" w:hAnsi="Times New Roman" w:cs="Times New Roman"/>
                      <w:sz w:val="18"/>
                      <w:szCs w:val="18"/>
                    </w:rPr>
                  </w:pPr>
                  <w:r w:rsidRPr="006B4B05">
                    <w:rPr>
                      <w:rFonts w:ascii="Times New Roman" w:hAnsi="Times New Roman" w:cs="Times New Roman"/>
                      <w:sz w:val="18"/>
                      <w:szCs w:val="18"/>
                    </w:rPr>
                    <w:t>0</w:t>
                  </w:r>
                </w:p>
              </w:tc>
              <w:tc>
                <w:tcPr>
                  <w:tcW w:w="737" w:type="dxa"/>
                  <w:tcBorders>
                    <w:top w:val="single" w:sz="4" w:space="0" w:color="00000A"/>
                    <w:left w:val="single" w:sz="4" w:space="0" w:color="00000A"/>
                    <w:bottom w:val="single" w:sz="4" w:space="0" w:color="00000A"/>
                    <w:right w:val="single" w:sz="4" w:space="0" w:color="00000A"/>
                  </w:tcBorders>
                  <w:vAlign w:val="center"/>
                  <w:hideMark/>
                </w:tcPr>
                <w:p w14:paraId="577387C0" w14:textId="77777777" w:rsidR="004337F4" w:rsidRPr="006B4B05" w:rsidRDefault="004337F4" w:rsidP="00C86E63">
                  <w:pPr>
                    <w:spacing w:after="0" w:line="240" w:lineRule="auto"/>
                    <w:jc w:val="center"/>
                    <w:rPr>
                      <w:rFonts w:ascii="Times New Roman" w:hAnsi="Times New Roman" w:cs="Times New Roman"/>
                      <w:sz w:val="18"/>
                      <w:szCs w:val="18"/>
                    </w:rPr>
                  </w:pPr>
                  <w:r w:rsidRPr="006B4B05">
                    <w:rPr>
                      <w:rFonts w:ascii="Times New Roman" w:hAnsi="Times New Roman" w:cs="Times New Roman"/>
                      <w:sz w:val="18"/>
                      <w:szCs w:val="18"/>
                    </w:rPr>
                    <w:t>100</w:t>
                  </w:r>
                </w:p>
              </w:tc>
              <w:tc>
                <w:tcPr>
                  <w:tcW w:w="1077" w:type="dxa"/>
                  <w:tcBorders>
                    <w:top w:val="single" w:sz="4" w:space="0" w:color="00000A"/>
                    <w:left w:val="single" w:sz="4" w:space="0" w:color="00000A"/>
                    <w:bottom w:val="single" w:sz="4" w:space="0" w:color="00000A"/>
                    <w:right w:val="single" w:sz="4" w:space="0" w:color="00000A"/>
                  </w:tcBorders>
                  <w:vAlign w:val="center"/>
                </w:tcPr>
                <w:p w14:paraId="062BC771" w14:textId="0877FD3B" w:rsidR="004337F4" w:rsidRPr="006B4B05" w:rsidRDefault="00CE3394" w:rsidP="00C86E6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r>
            <w:tr w:rsidR="004337F4" w:rsidRPr="006B4B05" w14:paraId="016F334B" w14:textId="77777777" w:rsidTr="00C86E63">
              <w:trPr>
                <w:trHeight w:val="411"/>
              </w:trPr>
              <w:tc>
                <w:tcPr>
                  <w:tcW w:w="1587" w:type="dxa"/>
                  <w:tcBorders>
                    <w:top w:val="single" w:sz="4" w:space="0" w:color="00000A"/>
                    <w:left w:val="single" w:sz="4" w:space="0" w:color="00000A"/>
                    <w:bottom w:val="single" w:sz="4" w:space="0" w:color="00000A"/>
                    <w:right w:val="single" w:sz="4" w:space="0" w:color="00000A"/>
                  </w:tcBorders>
                  <w:vAlign w:val="center"/>
                </w:tcPr>
                <w:p w14:paraId="7C9D3856" w14:textId="77777777" w:rsidR="004337F4" w:rsidRPr="006B4B05" w:rsidRDefault="004337F4"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Ulaganje u računalne programe</w:t>
                  </w:r>
                </w:p>
              </w:tc>
              <w:tc>
                <w:tcPr>
                  <w:tcW w:w="1417" w:type="dxa"/>
                  <w:tcBorders>
                    <w:top w:val="single" w:sz="4" w:space="0" w:color="00000A"/>
                    <w:left w:val="single" w:sz="4" w:space="0" w:color="00000A"/>
                    <w:bottom w:val="single" w:sz="4" w:space="0" w:color="00000A"/>
                    <w:right w:val="single" w:sz="4" w:space="0" w:color="00000A"/>
                  </w:tcBorders>
                  <w:vAlign w:val="center"/>
                </w:tcPr>
                <w:p w14:paraId="3687269E" w14:textId="77777777" w:rsidR="004337F4" w:rsidRPr="006B4B05" w:rsidRDefault="004337F4"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Održavanje i nadogradnja postojećih programa</w:t>
                  </w:r>
                </w:p>
              </w:tc>
              <w:tc>
                <w:tcPr>
                  <w:tcW w:w="794" w:type="dxa"/>
                  <w:tcBorders>
                    <w:top w:val="single" w:sz="4" w:space="0" w:color="00000A"/>
                    <w:left w:val="single" w:sz="4" w:space="0" w:color="00000A"/>
                    <w:bottom w:val="single" w:sz="4" w:space="0" w:color="00000A"/>
                    <w:right w:val="single" w:sz="4" w:space="0" w:color="00000A"/>
                  </w:tcBorders>
                  <w:vAlign w:val="center"/>
                </w:tcPr>
                <w:p w14:paraId="79E13A1C" w14:textId="77777777" w:rsidR="004337F4" w:rsidRPr="006B4B05" w:rsidRDefault="004337F4" w:rsidP="00C86E63">
                  <w:pPr>
                    <w:spacing w:after="0" w:line="240" w:lineRule="auto"/>
                    <w:jc w:val="center"/>
                    <w:rPr>
                      <w:rFonts w:ascii="Times New Roman" w:hAnsi="Times New Roman" w:cs="Times New Roman"/>
                      <w:sz w:val="18"/>
                      <w:szCs w:val="18"/>
                    </w:rPr>
                  </w:pPr>
                  <w:r w:rsidRPr="006B4B05">
                    <w:rPr>
                      <w:rFonts w:ascii="Times New Roman" w:hAnsi="Times New Roman" w:cs="Times New Roman"/>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tcPr>
                <w:p w14:paraId="507F45A6" w14:textId="77777777" w:rsidR="004337F4" w:rsidRPr="006B4B05" w:rsidRDefault="004337F4" w:rsidP="00C86E63">
                  <w:pPr>
                    <w:spacing w:after="0" w:line="240" w:lineRule="auto"/>
                    <w:jc w:val="center"/>
                    <w:rPr>
                      <w:rFonts w:ascii="Times New Roman" w:hAnsi="Times New Roman" w:cs="Times New Roman"/>
                      <w:sz w:val="18"/>
                      <w:szCs w:val="18"/>
                    </w:rPr>
                  </w:pPr>
                  <w:r w:rsidRPr="006B4B05">
                    <w:rPr>
                      <w:rFonts w:ascii="Times New Roman" w:hAnsi="Times New Roman" w:cs="Times New Roman"/>
                      <w:sz w:val="18"/>
                      <w:szCs w:val="18"/>
                    </w:rPr>
                    <w:t>100</w:t>
                  </w:r>
                </w:p>
              </w:tc>
              <w:tc>
                <w:tcPr>
                  <w:tcW w:w="737" w:type="dxa"/>
                  <w:tcBorders>
                    <w:top w:val="single" w:sz="4" w:space="0" w:color="00000A"/>
                    <w:left w:val="single" w:sz="4" w:space="0" w:color="00000A"/>
                    <w:bottom w:val="single" w:sz="4" w:space="0" w:color="00000A"/>
                    <w:right w:val="single" w:sz="4" w:space="0" w:color="00000A"/>
                  </w:tcBorders>
                  <w:vAlign w:val="center"/>
                </w:tcPr>
                <w:p w14:paraId="3D9FC659" w14:textId="77777777" w:rsidR="004337F4" w:rsidRPr="006B4B05" w:rsidRDefault="004337F4" w:rsidP="00C86E63">
                  <w:pPr>
                    <w:spacing w:after="0" w:line="240" w:lineRule="auto"/>
                    <w:jc w:val="center"/>
                    <w:rPr>
                      <w:rFonts w:ascii="Times New Roman" w:hAnsi="Times New Roman" w:cs="Times New Roman"/>
                      <w:sz w:val="18"/>
                      <w:szCs w:val="18"/>
                    </w:rPr>
                  </w:pPr>
                  <w:r w:rsidRPr="006B4B05">
                    <w:rPr>
                      <w:rFonts w:ascii="Times New Roman" w:hAnsi="Times New Roman" w:cs="Times New Roman"/>
                      <w:sz w:val="18"/>
                      <w:szCs w:val="18"/>
                    </w:rPr>
                    <w:t>100</w:t>
                  </w:r>
                </w:p>
              </w:tc>
              <w:tc>
                <w:tcPr>
                  <w:tcW w:w="907" w:type="dxa"/>
                  <w:tcBorders>
                    <w:top w:val="single" w:sz="4" w:space="0" w:color="00000A"/>
                    <w:left w:val="single" w:sz="4" w:space="0" w:color="00000A"/>
                    <w:bottom w:val="single" w:sz="4" w:space="0" w:color="00000A"/>
                    <w:right w:val="single" w:sz="4" w:space="0" w:color="00000A"/>
                  </w:tcBorders>
                  <w:vAlign w:val="center"/>
                </w:tcPr>
                <w:p w14:paraId="35892464" w14:textId="77777777" w:rsidR="004337F4" w:rsidRPr="006B4B05" w:rsidRDefault="004337F4" w:rsidP="00C86E63">
                  <w:pPr>
                    <w:spacing w:after="0" w:line="240" w:lineRule="auto"/>
                    <w:jc w:val="center"/>
                    <w:rPr>
                      <w:rFonts w:ascii="Times New Roman" w:hAnsi="Times New Roman" w:cs="Times New Roman"/>
                      <w:sz w:val="18"/>
                      <w:szCs w:val="18"/>
                    </w:rPr>
                  </w:pPr>
                  <w:r w:rsidRPr="006B4B05">
                    <w:rPr>
                      <w:rFonts w:ascii="Times New Roman" w:hAnsi="Times New Roman" w:cs="Times New Roman"/>
                      <w:sz w:val="18"/>
                      <w:szCs w:val="18"/>
                    </w:rPr>
                    <w:t>0</w:t>
                  </w:r>
                </w:p>
              </w:tc>
              <w:tc>
                <w:tcPr>
                  <w:tcW w:w="737" w:type="dxa"/>
                  <w:tcBorders>
                    <w:top w:val="single" w:sz="4" w:space="0" w:color="00000A"/>
                    <w:left w:val="single" w:sz="4" w:space="0" w:color="00000A"/>
                    <w:bottom w:val="single" w:sz="4" w:space="0" w:color="00000A"/>
                    <w:right w:val="single" w:sz="4" w:space="0" w:color="00000A"/>
                  </w:tcBorders>
                  <w:vAlign w:val="center"/>
                </w:tcPr>
                <w:p w14:paraId="6945E4EC" w14:textId="77777777" w:rsidR="004337F4" w:rsidRPr="006B4B05" w:rsidRDefault="004337F4" w:rsidP="00C86E63">
                  <w:pPr>
                    <w:spacing w:after="0" w:line="240" w:lineRule="auto"/>
                    <w:jc w:val="center"/>
                    <w:rPr>
                      <w:rFonts w:ascii="Times New Roman" w:hAnsi="Times New Roman" w:cs="Times New Roman"/>
                      <w:sz w:val="18"/>
                      <w:szCs w:val="18"/>
                    </w:rPr>
                  </w:pPr>
                  <w:r w:rsidRPr="006B4B05">
                    <w:rPr>
                      <w:rFonts w:ascii="Times New Roman" w:hAnsi="Times New Roman" w:cs="Times New Roman"/>
                      <w:sz w:val="18"/>
                      <w:szCs w:val="18"/>
                    </w:rPr>
                    <w:t>100</w:t>
                  </w:r>
                </w:p>
              </w:tc>
              <w:tc>
                <w:tcPr>
                  <w:tcW w:w="1077" w:type="dxa"/>
                  <w:tcBorders>
                    <w:top w:val="single" w:sz="4" w:space="0" w:color="00000A"/>
                    <w:left w:val="single" w:sz="4" w:space="0" w:color="00000A"/>
                    <w:bottom w:val="single" w:sz="4" w:space="0" w:color="00000A"/>
                    <w:right w:val="single" w:sz="4" w:space="0" w:color="00000A"/>
                  </w:tcBorders>
                  <w:vAlign w:val="center"/>
                </w:tcPr>
                <w:p w14:paraId="396C0E59" w14:textId="07CE6D87" w:rsidR="004337F4" w:rsidRPr="006B4B05" w:rsidRDefault="00CE3394" w:rsidP="00C86E6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r>
            <w:tr w:rsidR="004337F4" w:rsidRPr="006B4B05" w14:paraId="4DA4355A" w14:textId="77777777" w:rsidTr="00C86E63">
              <w:trPr>
                <w:trHeight w:val="346"/>
              </w:trPr>
              <w:tc>
                <w:tcPr>
                  <w:tcW w:w="1587" w:type="dxa"/>
                  <w:tcBorders>
                    <w:top w:val="single" w:sz="4" w:space="0" w:color="00000A"/>
                    <w:left w:val="single" w:sz="4" w:space="0" w:color="00000A"/>
                    <w:bottom w:val="single" w:sz="4" w:space="0" w:color="00000A"/>
                    <w:right w:val="single" w:sz="4" w:space="0" w:color="00000A"/>
                  </w:tcBorders>
                  <w:vAlign w:val="center"/>
                  <w:hideMark/>
                </w:tcPr>
                <w:p w14:paraId="220F7840" w14:textId="77777777" w:rsidR="004337F4" w:rsidRPr="006B4B05" w:rsidRDefault="004337F4"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Broj pomoći MK – oprema za ton i rasvjetu</w:t>
                  </w:r>
                </w:p>
              </w:tc>
              <w:tc>
                <w:tcPr>
                  <w:tcW w:w="1417" w:type="dxa"/>
                  <w:tcBorders>
                    <w:top w:val="single" w:sz="4" w:space="0" w:color="00000A"/>
                    <w:left w:val="single" w:sz="4" w:space="0" w:color="00000A"/>
                    <w:bottom w:val="single" w:sz="4" w:space="0" w:color="00000A"/>
                    <w:right w:val="single" w:sz="4" w:space="0" w:color="00000A"/>
                  </w:tcBorders>
                  <w:vAlign w:val="center"/>
                </w:tcPr>
                <w:p w14:paraId="4684E4FA" w14:textId="77777777" w:rsidR="004337F4" w:rsidRPr="006B4B05" w:rsidRDefault="004337F4"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Zadržati broj sufinanciranja kazališne opreme</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735112DC" w14:textId="77777777" w:rsidR="004337F4" w:rsidRPr="006B4B05" w:rsidRDefault="004337F4" w:rsidP="00C86E63">
                  <w:pPr>
                    <w:spacing w:after="0" w:line="240" w:lineRule="auto"/>
                    <w:jc w:val="center"/>
                    <w:rPr>
                      <w:rFonts w:ascii="Times New Roman" w:hAnsi="Times New Roman" w:cs="Times New Roman"/>
                      <w:sz w:val="18"/>
                      <w:szCs w:val="18"/>
                    </w:rPr>
                  </w:pPr>
                  <w:r w:rsidRPr="006B4B05">
                    <w:rPr>
                      <w:rFonts w:ascii="Times New Roman" w:hAnsi="Times New Roman" w:cs="Times New Roman"/>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84D87BF" w14:textId="77777777" w:rsidR="004337F4" w:rsidRPr="006B4B05" w:rsidRDefault="004337F4" w:rsidP="00C86E63">
                  <w:pPr>
                    <w:spacing w:after="0" w:line="240" w:lineRule="auto"/>
                    <w:jc w:val="center"/>
                    <w:rPr>
                      <w:rFonts w:ascii="Times New Roman" w:hAnsi="Times New Roman" w:cs="Times New Roman"/>
                      <w:sz w:val="18"/>
                      <w:szCs w:val="18"/>
                    </w:rPr>
                  </w:pPr>
                  <w:r w:rsidRPr="006B4B05">
                    <w:rPr>
                      <w:rFonts w:ascii="Times New Roman" w:hAnsi="Times New Roman" w:cs="Times New Roman"/>
                      <w:sz w:val="18"/>
                      <w:szCs w:val="18"/>
                    </w:rPr>
                    <w:t>2</w:t>
                  </w:r>
                </w:p>
              </w:tc>
              <w:tc>
                <w:tcPr>
                  <w:tcW w:w="737" w:type="dxa"/>
                  <w:tcBorders>
                    <w:top w:val="single" w:sz="4" w:space="0" w:color="00000A"/>
                    <w:left w:val="single" w:sz="4" w:space="0" w:color="00000A"/>
                    <w:bottom w:val="single" w:sz="4" w:space="0" w:color="00000A"/>
                    <w:right w:val="single" w:sz="4" w:space="0" w:color="00000A"/>
                  </w:tcBorders>
                  <w:vAlign w:val="center"/>
                  <w:hideMark/>
                </w:tcPr>
                <w:p w14:paraId="215D6DC0" w14:textId="77777777" w:rsidR="004337F4" w:rsidRPr="006B4B05" w:rsidRDefault="004337F4" w:rsidP="00C86E63">
                  <w:pPr>
                    <w:spacing w:after="0" w:line="240" w:lineRule="auto"/>
                    <w:jc w:val="center"/>
                    <w:rPr>
                      <w:rFonts w:ascii="Times New Roman" w:hAnsi="Times New Roman" w:cs="Times New Roman"/>
                      <w:sz w:val="18"/>
                      <w:szCs w:val="18"/>
                    </w:rPr>
                  </w:pPr>
                  <w:r w:rsidRPr="006B4B05">
                    <w:rPr>
                      <w:rFonts w:ascii="Times New Roman" w:hAnsi="Times New Roman" w:cs="Times New Roman"/>
                      <w:sz w:val="18"/>
                      <w:szCs w:val="18"/>
                    </w:rPr>
                    <w:t>2</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18481D8B" w14:textId="77777777" w:rsidR="004337F4" w:rsidRPr="006B4B05" w:rsidRDefault="004337F4" w:rsidP="00C86E63">
                  <w:pPr>
                    <w:spacing w:after="0" w:line="240" w:lineRule="auto"/>
                    <w:jc w:val="center"/>
                    <w:rPr>
                      <w:rFonts w:ascii="Times New Roman" w:hAnsi="Times New Roman" w:cs="Times New Roman"/>
                      <w:sz w:val="18"/>
                      <w:szCs w:val="18"/>
                    </w:rPr>
                  </w:pPr>
                  <w:r w:rsidRPr="006B4B05">
                    <w:rPr>
                      <w:rFonts w:ascii="Times New Roman" w:hAnsi="Times New Roman" w:cs="Times New Roman"/>
                      <w:sz w:val="18"/>
                      <w:szCs w:val="18"/>
                    </w:rPr>
                    <w:t>0</w:t>
                  </w:r>
                </w:p>
              </w:tc>
              <w:tc>
                <w:tcPr>
                  <w:tcW w:w="737" w:type="dxa"/>
                  <w:tcBorders>
                    <w:top w:val="single" w:sz="4" w:space="0" w:color="00000A"/>
                    <w:left w:val="single" w:sz="4" w:space="0" w:color="00000A"/>
                    <w:bottom w:val="single" w:sz="4" w:space="0" w:color="00000A"/>
                    <w:right w:val="single" w:sz="4" w:space="0" w:color="00000A"/>
                  </w:tcBorders>
                  <w:vAlign w:val="center"/>
                  <w:hideMark/>
                </w:tcPr>
                <w:p w14:paraId="21A21937" w14:textId="77777777" w:rsidR="004337F4" w:rsidRPr="006B4B05" w:rsidRDefault="004337F4" w:rsidP="00C86E63">
                  <w:pPr>
                    <w:spacing w:after="0" w:line="240" w:lineRule="auto"/>
                    <w:jc w:val="center"/>
                    <w:rPr>
                      <w:rFonts w:ascii="Times New Roman" w:hAnsi="Times New Roman" w:cs="Times New Roman"/>
                      <w:sz w:val="18"/>
                      <w:szCs w:val="18"/>
                    </w:rPr>
                  </w:pPr>
                  <w:r w:rsidRPr="006B4B05">
                    <w:rPr>
                      <w:rFonts w:ascii="Times New Roman" w:hAnsi="Times New Roman" w:cs="Times New Roman"/>
                      <w:sz w:val="18"/>
                      <w:szCs w:val="18"/>
                    </w:rPr>
                    <w:t>2</w:t>
                  </w:r>
                </w:p>
              </w:tc>
              <w:tc>
                <w:tcPr>
                  <w:tcW w:w="1077" w:type="dxa"/>
                  <w:tcBorders>
                    <w:top w:val="single" w:sz="4" w:space="0" w:color="00000A"/>
                    <w:left w:val="single" w:sz="4" w:space="0" w:color="00000A"/>
                    <w:bottom w:val="single" w:sz="4" w:space="0" w:color="00000A"/>
                    <w:right w:val="single" w:sz="4" w:space="0" w:color="00000A"/>
                  </w:tcBorders>
                  <w:vAlign w:val="center"/>
                </w:tcPr>
                <w:p w14:paraId="62AE23E7" w14:textId="154C9A07" w:rsidR="004337F4" w:rsidRPr="006B4B05" w:rsidRDefault="00CE3394" w:rsidP="00C86E6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r>
          </w:tbl>
          <w:p w14:paraId="2F9F8EC5" w14:textId="77777777" w:rsidR="004337F4" w:rsidRPr="006B4B05" w:rsidRDefault="004337F4" w:rsidP="006B4B05">
            <w:pPr>
              <w:suppressAutoHyphens w:val="0"/>
              <w:spacing w:after="0" w:line="240" w:lineRule="auto"/>
              <w:rPr>
                <w:rFonts w:ascii="Times New Roman" w:hAnsi="Times New Roman" w:cs="Times New Roman"/>
                <w:color w:val="auto"/>
                <w:sz w:val="18"/>
                <w:szCs w:val="18"/>
                <w:lang w:eastAsia="en-US"/>
              </w:rPr>
            </w:pPr>
          </w:p>
        </w:tc>
      </w:tr>
      <w:tr w:rsidR="004337F4" w:rsidRPr="006B4B05" w14:paraId="3DB4B660" w14:textId="77777777" w:rsidTr="00CB7446">
        <w:trPr>
          <w:trHeight w:val="270"/>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630B473B" w14:textId="77777777" w:rsidR="004337F4" w:rsidRPr="006B4B05" w:rsidRDefault="004337F4" w:rsidP="006B4B05">
            <w:pPr>
              <w:suppressAutoHyphens w:val="0"/>
              <w:spacing w:after="0" w:line="240" w:lineRule="auto"/>
              <w:rPr>
                <w:rFonts w:ascii="Times New Roman" w:hAnsi="Times New Roman" w:cs="Times New Roman"/>
                <w:b/>
                <w:color w:val="auto"/>
                <w:sz w:val="18"/>
                <w:szCs w:val="18"/>
                <w:lang w:eastAsia="en-US"/>
              </w:rPr>
            </w:pPr>
            <w:r w:rsidRPr="006B4B05">
              <w:rPr>
                <w:rFonts w:ascii="Times New Roman" w:hAnsi="Times New Roman" w:cs="Times New Roman"/>
                <w:b/>
                <w:color w:val="auto"/>
                <w:sz w:val="18"/>
                <w:szCs w:val="18"/>
                <w:lang w:eastAsia="en-US"/>
              </w:rPr>
              <w:lastRenderedPageBreak/>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2B8918D" w14:textId="77777777" w:rsidR="004337F4" w:rsidRPr="006B4B05" w:rsidRDefault="004337F4" w:rsidP="006B4B05">
            <w:pPr>
              <w:suppressAutoHyphens w:val="0"/>
              <w:spacing w:after="0" w:line="240" w:lineRule="auto"/>
              <w:rPr>
                <w:rFonts w:ascii="Times New Roman" w:hAnsi="Times New Roman" w:cs="Times New Roman"/>
                <w:color w:val="auto"/>
                <w:sz w:val="18"/>
                <w:szCs w:val="18"/>
                <w:lang w:eastAsia="en-US"/>
              </w:rPr>
            </w:pPr>
            <w:r w:rsidRPr="006B4B05">
              <w:rPr>
                <w:rFonts w:ascii="Times New Roman" w:hAnsi="Times New Roman" w:cs="Times New Roman"/>
                <w:color w:val="auto"/>
                <w:sz w:val="18"/>
                <w:szCs w:val="18"/>
                <w:lang w:eastAsia="en-US"/>
              </w:rPr>
              <w:t>3000 KAZALIŠNA DJELATNOST</w:t>
            </w:r>
          </w:p>
        </w:tc>
      </w:tr>
      <w:tr w:rsidR="004337F4" w:rsidRPr="006B4B05" w14:paraId="6920DAA4" w14:textId="77777777" w:rsidTr="00CB7446">
        <w:trPr>
          <w:trHeight w:val="985"/>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58C546C8" w14:textId="77777777" w:rsidR="004337F4" w:rsidRPr="006B4B05" w:rsidRDefault="004337F4" w:rsidP="006B4B05">
            <w:pPr>
              <w:suppressAutoHyphens w:val="0"/>
              <w:spacing w:after="0" w:line="240" w:lineRule="auto"/>
              <w:rPr>
                <w:rFonts w:ascii="Times New Roman" w:hAnsi="Times New Roman" w:cs="Times New Roman"/>
                <w:b/>
                <w:color w:val="auto"/>
                <w:sz w:val="18"/>
                <w:szCs w:val="18"/>
                <w:lang w:eastAsia="en-US"/>
              </w:rPr>
            </w:pPr>
            <w:r w:rsidRPr="006B4B05">
              <w:rPr>
                <w:rFonts w:ascii="Times New Roman" w:hAnsi="Times New Roman" w:cs="Times New Roman"/>
                <w:b/>
                <w:color w:val="auto"/>
                <w:sz w:val="18"/>
                <w:szCs w:val="18"/>
                <w:lang w:eastAsia="en-US"/>
              </w:rPr>
              <w:t>OPĆI I POSEBNI CILJEVI:</w:t>
            </w:r>
          </w:p>
        </w:tc>
        <w:tc>
          <w:tcPr>
            <w:tcW w:w="8364" w:type="dxa"/>
            <w:tcBorders>
              <w:top w:val="single" w:sz="4" w:space="0" w:color="00000A"/>
              <w:left w:val="single" w:sz="4" w:space="0" w:color="00000A"/>
              <w:bottom w:val="single" w:sz="4" w:space="0" w:color="00000A"/>
              <w:right w:val="single" w:sz="4" w:space="0" w:color="00000A"/>
            </w:tcBorders>
            <w:hideMark/>
          </w:tcPr>
          <w:p w14:paraId="2339528E" w14:textId="5DACBDAD" w:rsidR="004337F4" w:rsidRPr="006B4B05" w:rsidRDefault="004337F4" w:rsidP="006B4B05">
            <w:pPr>
              <w:suppressAutoHyphens w:val="0"/>
              <w:spacing w:after="0" w:line="240" w:lineRule="auto"/>
              <w:rPr>
                <w:rFonts w:ascii="Times New Roman" w:hAnsi="Times New Roman" w:cs="Times New Roman"/>
                <w:color w:val="auto"/>
                <w:sz w:val="18"/>
                <w:szCs w:val="18"/>
                <w:lang w:eastAsia="en-US"/>
              </w:rPr>
            </w:pPr>
            <w:r w:rsidRPr="006B4B05">
              <w:rPr>
                <w:rFonts w:ascii="Times New Roman" w:hAnsi="Times New Roman" w:cs="Times New Roman"/>
                <w:color w:val="auto"/>
                <w:sz w:val="18"/>
                <w:szCs w:val="18"/>
                <w:lang w:eastAsia="en-US"/>
              </w:rPr>
              <w:t xml:space="preserve">Ovim Programom osiguravaju se sredstva za kazališta pomoć pri izradi novih predstava za izradu scenografije, kostimografije. Osigurati sredstva za intelektualne usluge novih i gostujućih predstava, organizacija manifestacije </w:t>
            </w:r>
            <w:proofErr w:type="spellStart"/>
            <w:r w:rsidRPr="006B4B05">
              <w:rPr>
                <w:rFonts w:ascii="Times New Roman" w:hAnsi="Times New Roman" w:cs="Times New Roman"/>
                <w:color w:val="auto"/>
                <w:sz w:val="18"/>
                <w:szCs w:val="18"/>
                <w:lang w:eastAsia="en-US"/>
              </w:rPr>
              <w:t>KaZlaDo</w:t>
            </w:r>
            <w:proofErr w:type="spellEnd"/>
            <w:r w:rsidRPr="006B4B05">
              <w:rPr>
                <w:rFonts w:ascii="Times New Roman" w:hAnsi="Times New Roman" w:cs="Times New Roman"/>
                <w:color w:val="auto"/>
                <w:sz w:val="18"/>
                <w:szCs w:val="18"/>
                <w:lang w:eastAsia="en-US"/>
              </w:rPr>
              <w:t xml:space="preserve"> i festivala </w:t>
            </w:r>
            <w:proofErr w:type="spellStart"/>
            <w:r w:rsidRPr="006B4B05">
              <w:rPr>
                <w:rFonts w:ascii="Times New Roman" w:hAnsi="Times New Roman" w:cs="Times New Roman"/>
                <w:color w:val="auto"/>
                <w:sz w:val="18"/>
                <w:szCs w:val="18"/>
                <w:lang w:eastAsia="en-US"/>
              </w:rPr>
              <w:t>KaFe</w:t>
            </w:r>
            <w:proofErr w:type="spellEnd"/>
            <w:r w:rsidRPr="006B4B05">
              <w:rPr>
                <w:rFonts w:ascii="Times New Roman" w:hAnsi="Times New Roman" w:cs="Times New Roman"/>
                <w:color w:val="auto"/>
                <w:sz w:val="18"/>
                <w:szCs w:val="18"/>
                <w:lang w:eastAsia="en-US"/>
              </w:rPr>
              <w:t>. Cilj ovih aktivnosti je podignuti kvalitetu pruženih usluga krajnjim korisnicima-građanima. Sredstva koja se osiguravaju za rad Gradskog kazališta imaju Zakonom o kazalištima utvrđenu namjenu.</w:t>
            </w:r>
          </w:p>
        </w:tc>
      </w:tr>
      <w:tr w:rsidR="004337F4" w:rsidRPr="006B4B05" w14:paraId="2166702C" w14:textId="77777777" w:rsidTr="00CB7446">
        <w:trPr>
          <w:trHeight w:val="1549"/>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2C70A33D" w14:textId="77777777" w:rsidR="004337F4" w:rsidRPr="006B4B05" w:rsidRDefault="004337F4" w:rsidP="006B4B05">
            <w:pPr>
              <w:suppressAutoHyphens w:val="0"/>
              <w:spacing w:after="0" w:line="240" w:lineRule="auto"/>
              <w:rPr>
                <w:rFonts w:ascii="Times New Roman" w:hAnsi="Times New Roman" w:cs="Times New Roman"/>
                <w:b/>
                <w:color w:val="auto"/>
                <w:sz w:val="18"/>
                <w:szCs w:val="18"/>
                <w:lang w:eastAsia="en-US"/>
              </w:rPr>
            </w:pPr>
            <w:r w:rsidRPr="006B4B05">
              <w:rPr>
                <w:rFonts w:ascii="Times New Roman" w:hAnsi="Times New Roman" w:cs="Times New Roman"/>
                <w:b/>
                <w:color w:val="auto"/>
                <w:sz w:val="18"/>
                <w:szCs w:val="18"/>
                <w:lang w:eastAsia="en-US"/>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783336F2" w14:textId="77777777" w:rsidR="004337F4" w:rsidRPr="006B4B05" w:rsidRDefault="004337F4" w:rsidP="006B4B05">
            <w:pPr>
              <w:suppressAutoHyphens w:val="0"/>
              <w:spacing w:after="0" w:line="240" w:lineRule="auto"/>
              <w:rPr>
                <w:rFonts w:ascii="Times New Roman" w:hAnsi="Times New Roman" w:cs="Times New Roman"/>
                <w:color w:val="auto"/>
                <w:sz w:val="18"/>
                <w:szCs w:val="18"/>
                <w:lang w:eastAsia="en-US"/>
              </w:rPr>
            </w:pPr>
            <w:r w:rsidRPr="006B4B05">
              <w:rPr>
                <w:rFonts w:ascii="Times New Roman" w:hAnsi="Times New Roman" w:cs="Times New Roman"/>
                <w:color w:val="auto"/>
                <w:sz w:val="18"/>
                <w:szCs w:val="18"/>
                <w:lang w:eastAsia="en-US"/>
              </w:rPr>
              <w:t>Zakon o kazalištima (NN 71/06, 121/13, 26/14, 98/19)</w:t>
            </w:r>
          </w:p>
          <w:p w14:paraId="5FCFCF4F" w14:textId="77777777" w:rsidR="004337F4" w:rsidRPr="006B4B05" w:rsidRDefault="004337F4" w:rsidP="006B4B05">
            <w:pPr>
              <w:suppressAutoHyphens w:val="0"/>
              <w:spacing w:after="0" w:line="240" w:lineRule="auto"/>
              <w:rPr>
                <w:rFonts w:ascii="Times New Roman" w:hAnsi="Times New Roman" w:cs="Times New Roman"/>
                <w:color w:val="auto"/>
                <w:sz w:val="18"/>
                <w:szCs w:val="18"/>
                <w:lang w:eastAsia="en-US"/>
              </w:rPr>
            </w:pPr>
            <w:r w:rsidRPr="006B4B05">
              <w:rPr>
                <w:rFonts w:ascii="Times New Roman" w:hAnsi="Times New Roman" w:cs="Times New Roman"/>
                <w:color w:val="auto"/>
                <w:sz w:val="18"/>
                <w:szCs w:val="18"/>
                <w:lang w:eastAsia="en-US"/>
              </w:rPr>
              <w:t>Pravilnik o očevidniku kazališta (NN 36/20)</w:t>
            </w:r>
          </w:p>
          <w:p w14:paraId="4250EB08" w14:textId="77777777" w:rsidR="004337F4" w:rsidRPr="006B4B05" w:rsidRDefault="004337F4" w:rsidP="006B4B05">
            <w:pPr>
              <w:suppressAutoHyphens w:val="0"/>
              <w:spacing w:after="0" w:line="240" w:lineRule="auto"/>
              <w:rPr>
                <w:rFonts w:ascii="Times New Roman" w:hAnsi="Times New Roman" w:cs="Times New Roman"/>
                <w:color w:val="auto"/>
                <w:sz w:val="18"/>
                <w:szCs w:val="18"/>
                <w:lang w:eastAsia="en-US"/>
              </w:rPr>
            </w:pPr>
            <w:r w:rsidRPr="006B4B05">
              <w:rPr>
                <w:rFonts w:ascii="Times New Roman" w:hAnsi="Times New Roman" w:cs="Times New Roman"/>
                <w:color w:val="auto"/>
                <w:sz w:val="18"/>
                <w:szCs w:val="18"/>
                <w:lang w:eastAsia="en-US"/>
              </w:rPr>
              <w:t>Zakon o zaštiti i očuvanju kulturnih dobara (NN 69/99, 151/03, 157/03, 100/04,  87/09, 88/10, 61/11, 25/12, 136/12, 157/13, 152/14 , 98/15, 44/17, 90/18, 32/20, 62/20)</w:t>
            </w:r>
          </w:p>
          <w:p w14:paraId="355569DF" w14:textId="77777777" w:rsidR="004337F4" w:rsidRPr="006B4B05" w:rsidRDefault="004337F4" w:rsidP="006B4B05">
            <w:pPr>
              <w:snapToGrid w:val="0"/>
              <w:spacing w:after="0" w:line="240" w:lineRule="auto"/>
              <w:rPr>
                <w:rFonts w:ascii="Times New Roman" w:eastAsia="Times New Roman" w:hAnsi="Times New Roman" w:cs="Times New Roman"/>
                <w:color w:val="auto"/>
                <w:sz w:val="18"/>
                <w:szCs w:val="18"/>
              </w:rPr>
            </w:pPr>
            <w:r w:rsidRPr="006B4B05">
              <w:rPr>
                <w:rFonts w:ascii="Times New Roman" w:eastAsia="Times New Roman" w:hAnsi="Times New Roman" w:cs="Times New Roman"/>
                <w:color w:val="auto"/>
                <w:sz w:val="18"/>
                <w:szCs w:val="18"/>
              </w:rPr>
              <w:t>Zakon o knjižnicama i knjižničnoj djelatnosti (NN 17/19, 98/19)</w:t>
            </w:r>
          </w:p>
          <w:p w14:paraId="28CB734B" w14:textId="77777777" w:rsidR="004337F4" w:rsidRPr="006B4B05" w:rsidRDefault="004337F4" w:rsidP="006B4B05">
            <w:pPr>
              <w:suppressAutoHyphens w:val="0"/>
              <w:spacing w:after="0" w:line="240" w:lineRule="auto"/>
              <w:rPr>
                <w:rFonts w:ascii="Times New Roman" w:hAnsi="Times New Roman" w:cs="Times New Roman"/>
                <w:color w:val="auto"/>
                <w:sz w:val="18"/>
                <w:szCs w:val="18"/>
                <w:lang w:eastAsia="en-US"/>
              </w:rPr>
            </w:pPr>
            <w:r w:rsidRPr="006B4B05">
              <w:rPr>
                <w:rFonts w:ascii="Times New Roman" w:hAnsi="Times New Roman" w:cs="Times New Roman"/>
                <w:color w:val="auto"/>
                <w:sz w:val="18"/>
                <w:szCs w:val="18"/>
                <w:lang w:eastAsia="en-US"/>
              </w:rPr>
              <w:t>Zakon o arhivskom gradivu i arhivima (NN 61/18, 98/19)</w:t>
            </w:r>
          </w:p>
          <w:p w14:paraId="2012D193" w14:textId="77777777" w:rsidR="004337F4" w:rsidRPr="006B4B05" w:rsidRDefault="004337F4" w:rsidP="006B4B05">
            <w:pPr>
              <w:suppressAutoHyphens w:val="0"/>
              <w:spacing w:after="0" w:line="240" w:lineRule="auto"/>
              <w:rPr>
                <w:rFonts w:ascii="Times New Roman" w:hAnsi="Times New Roman" w:cs="Times New Roman"/>
                <w:color w:val="auto"/>
                <w:sz w:val="18"/>
                <w:szCs w:val="18"/>
                <w:lang w:eastAsia="en-US"/>
              </w:rPr>
            </w:pPr>
            <w:r w:rsidRPr="006B4B05">
              <w:rPr>
                <w:rFonts w:ascii="Times New Roman" w:hAnsi="Times New Roman" w:cs="Times New Roman"/>
                <w:color w:val="auto"/>
                <w:sz w:val="18"/>
                <w:szCs w:val="18"/>
                <w:lang w:eastAsia="en-US"/>
              </w:rPr>
              <w:t>Zakon o radu (NN 93/14, 127/17, 98/19)</w:t>
            </w:r>
          </w:p>
          <w:p w14:paraId="0CFEB944" w14:textId="77777777" w:rsidR="004337F4" w:rsidRPr="006B4B05" w:rsidRDefault="004337F4" w:rsidP="006B4B05">
            <w:pPr>
              <w:suppressAutoHyphens w:val="0"/>
              <w:spacing w:after="0" w:line="240" w:lineRule="auto"/>
              <w:rPr>
                <w:rFonts w:ascii="Times New Roman" w:hAnsi="Times New Roman" w:cs="Times New Roman"/>
                <w:color w:val="auto"/>
                <w:sz w:val="18"/>
                <w:szCs w:val="18"/>
                <w:lang w:eastAsia="en-US"/>
              </w:rPr>
            </w:pPr>
            <w:r w:rsidRPr="006B4B05">
              <w:rPr>
                <w:rFonts w:ascii="Times New Roman" w:hAnsi="Times New Roman" w:cs="Times New Roman"/>
                <w:color w:val="auto"/>
                <w:sz w:val="18"/>
                <w:szCs w:val="18"/>
                <w:lang w:eastAsia="en-US"/>
              </w:rPr>
              <w:t>Zakon o ustanovama (NN 76/93, 29/97, 47/99, 35/08, 127/19)</w:t>
            </w:r>
          </w:p>
          <w:p w14:paraId="23161669" w14:textId="77777777" w:rsidR="004337F4" w:rsidRPr="006B4B05" w:rsidRDefault="004337F4" w:rsidP="006B4B05">
            <w:pPr>
              <w:suppressAutoHyphens w:val="0"/>
              <w:spacing w:after="0" w:line="240" w:lineRule="auto"/>
              <w:rPr>
                <w:rFonts w:ascii="Times New Roman" w:hAnsi="Times New Roman" w:cs="Times New Roman"/>
                <w:color w:val="auto"/>
                <w:sz w:val="18"/>
                <w:szCs w:val="18"/>
                <w:lang w:eastAsia="en-US"/>
              </w:rPr>
            </w:pPr>
            <w:r w:rsidRPr="006B4B05">
              <w:rPr>
                <w:rFonts w:ascii="Times New Roman" w:hAnsi="Times New Roman" w:cs="Times New Roman"/>
                <w:color w:val="auto"/>
                <w:sz w:val="18"/>
                <w:szCs w:val="18"/>
                <w:lang w:eastAsia="en-US"/>
              </w:rPr>
              <w:t>Zakon o upravljanju javnim ustanovama u kulturi (NN 96/01, 98/19)</w:t>
            </w:r>
          </w:p>
        </w:tc>
      </w:tr>
      <w:tr w:rsidR="004337F4" w:rsidRPr="006B4B05" w14:paraId="41013EAD" w14:textId="77777777" w:rsidTr="00CB7446">
        <w:trPr>
          <w:trHeight w:val="1046"/>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71E9FA09" w14:textId="77777777" w:rsidR="004337F4" w:rsidRPr="006B4B05" w:rsidRDefault="004337F4" w:rsidP="006B4B05">
            <w:pPr>
              <w:suppressAutoHyphens w:val="0"/>
              <w:spacing w:after="0" w:line="240" w:lineRule="auto"/>
              <w:rPr>
                <w:rFonts w:ascii="Times New Roman" w:hAnsi="Times New Roman" w:cs="Times New Roman"/>
                <w:b/>
                <w:color w:val="auto"/>
                <w:sz w:val="18"/>
                <w:szCs w:val="18"/>
                <w:lang w:eastAsia="en-US"/>
              </w:rPr>
            </w:pPr>
            <w:r w:rsidRPr="006B4B05">
              <w:rPr>
                <w:rFonts w:ascii="Times New Roman" w:hAnsi="Times New Roman" w:cs="Times New Roman"/>
                <w:b/>
                <w:color w:val="auto"/>
                <w:sz w:val="18"/>
                <w:szCs w:val="18"/>
                <w:lang w:eastAsia="en-US"/>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382A11FF" w14:textId="77777777" w:rsidR="004337F4" w:rsidRPr="006B4B05" w:rsidRDefault="004337F4" w:rsidP="006B4B05">
            <w:pPr>
              <w:suppressAutoHyphens w:val="0"/>
              <w:spacing w:after="0" w:line="240" w:lineRule="auto"/>
              <w:rPr>
                <w:rFonts w:ascii="Times New Roman" w:hAnsi="Times New Roman" w:cs="Times New Roman"/>
                <w:color w:val="auto"/>
                <w:sz w:val="18"/>
                <w:szCs w:val="18"/>
                <w:lang w:eastAsia="en-US"/>
              </w:rPr>
            </w:pPr>
            <w:r w:rsidRPr="006B4B05">
              <w:rPr>
                <w:rFonts w:ascii="Times New Roman" w:hAnsi="Times New Roman" w:cs="Times New Roman"/>
                <w:color w:val="auto"/>
                <w:sz w:val="18"/>
                <w:szCs w:val="18"/>
                <w:lang w:eastAsia="en-US"/>
              </w:rPr>
              <w:t>Ishodište i pokazatelji na kojima se zasnivaju izračuni i ocjene potrebnih sredstava su Proračun Grada Požege za 2020. godinu, stvarni troškovi iz prethodnih godina, potrebe ciljanih skupina, procjena prijave programa korisnika u Program javnih potreba te rezultat prethodnog rada korisnika. U ovom planskom razdoblju cilj je održati već dostignuti i postepeno povećavati stupanj standarda kazališta.</w:t>
            </w:r>
          </w:p>
        </w:tc>
      </w:tr>
      <w:tr w:rsidR="004337F4" w:rsidRPr="006B4B05" w14:paraId="30787765" w14:textId="77777777" w:rsidTr="00CB7446">
        <w:trPr>
          <w:trHeight w:val="1069"/>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67CE40EC" w14:textId="77777777" w:rsidR="004337F4" w:rsidRPr="006B4B05" w:rsidRDefault="004337F4" w:rsidP="006B4B05">
            <w:pPr>
              <w:suppressAutoHyphens w:val="0"/>
              <w:spacing w:after="0" w:line="240" w:lineRule="auto"/>
              <w:rPr>
                <w:rFonts w:ascii="Times New Roman" w:hAnsi="Times New Roman" w:cs="Times New Roman"/>
                <w:b/>
                <w:color w:val="auto"/>
                <w:sz w:val="18"/>
                <w:szCs w:val="18"/>
                <w:lang w:eastAsia="en-US"/>
              </w:rPr>
            </w:pPr>
            <w:r w:rsidRPr="006B4B05">
              <w:rPr>
                <w:rFonts w:ascii="Times New Roman" w:hAnsi="Times New Roman" w:cs="Times New Roman"/>
                <w:b/>
                <w:color w:val="auto"/>
                <w:sz w:val="18"/>
                <w:szCs w:val="18"/>
                <w:lang w:eastAsia="en-US"/>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2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618"/>
              <w:gridCol w:w="2665"/>
              <w:gridCol w:w="1191"/>
              <w:gridCol w:w="1247"/>
              <w:gridCol w:w="1191"/>
              <w:gridCol w:w="1304"/>
            </w:tblGrid>
            <w:tr w:rsidR="004337F4" w:rsidRPr="006B4B05" w14:paraId="63768EB2" w14:textId="77777777" w:rsidTr="000D6F3C">
              <w:trPr>
                <w:trHeight w:val="231"/>
              </w:trPr>
              <w:tc>
                <w:tcPr>
                  <w:tcW w:w="618" w:type="dxa"/>
                  <w:tcBorders>
                    <w:top w:val="single" w:sz="4" w:space="0" w:color="00000A"/>
                    <w:left w:val="single" w:sz="4" w:space="0" w:color="00000A"/>
                    <w:bottom w:val="single" w:sz="4" w:space="0" w:color="00000A"/>
                    <w:right w:val="single" w:sz="4" w:space="0" w:color="00000A"/>
                  </w:tcBorders>
                  <w:vAlign w:val="center"/>
                  <w:hideMark/>
                </w:tcPr>
                <w:p w14:paraId="6E9D81E9" w14:textId="77777777" w:rsidR="004337F4" w:rsidRPr="006B4B05" w:rsidRDefault="004337F4" w:rsidP="000D6F3C">
                  <w:pPr>
                    <w:suppressAutoHyphens w:val="0"/>
                    <w:spacing w:after="0" w:line="240" w:lineRule="auto"/>
                    <w:jc w:val="center"/>
                    <w:rPr>
                      <w:rFonts w:ascii="Times New Roman" w:hAnsi="Times New Roman" w:cs="Times New Roman"/>
                      <w:b/>
                      <w:color w:val="auto"/>
                      <w:sz w:val="18"/>
                      <w:szCs w:val="18"/>
                      <w:lang w:eastAsia="en-US"/>
                    </w:rPr>
                  </w:pPr>
                  <w:proofErr w:type="spellStart"/>
                  <w:r w:rsidRPr="006B4B05">
                    <w:rPr>
                      <w:rFonts w:ascii="Times New Roman" w:hAnsi="Times New Roman" w:cs="Times New Roman"/>
                      <w:b/>
                      <w:color w:val="auto"/>
                      <w:sz w:val="18"/>
                      <w:szCs w:val="18"/>
                      <w:lang w:eastAsia="en-US"/>
                    </w:rPr>
                    <w:t>R.b</w:t>
                  </w:r>
                  <w:proofErr w:type="spellEnd"/>
                  <w:r w:rsidRPr="006B4B05">
                    <w:rPr>
                      <w:rFonts w:ascii="Times New Roman" w:hAnsi="Times New Roman" w:cs="Times New Roman"/>
                      <w:b/>
                      <w:color w:val="auto"/>
                      <w:sz w:val="18"/>
                      <w:szCs w:val="18"/>
                      <w:lang w:eastAsia="en-US"/>
                    </w:rPr>
                    <w:t>.</w:t>
                  </w:r>
                </w:p>
              </w:tc>
              <w:tc>
                <w:tcPr>
                  <w:tcW w:w="2665" w:type="dxa"/>
                  <w:tcBorders>
                    <w:top w:val="single" w:sz="4" w:space="0" w:color="00000A"/>
                    <w:left w:val="single" w:sz="4" w:space="0" w:color="00000A"/>
                    <w:bottom w:val="single" w:sz="4" w:space="0" w:color="00000A"/>
                    <w:right w:val="single" w:sz="4" w:space="0" w:color="00000A"/>
                  </w:tcBorders>
                  <w:vAlign w:val="center"/>
                  <w:hideMark/>
                </w:tcPr>
                <w:p w14:paraId="2B8DC23B" w14:textId="77777777" w:rsidR="004337F4" w:rsidRPr="006B4B05" w:rsidRDefault="004337F4" w:rsidP="000D6F3C">
                  <w:pPr>
                    <w:suppressAutoHyphens w:val="0"/>
                    <w:spacing w:after="0" w:line="240" w:lineRule="auto"/>
                    <w:jc w:val="center"/>
                    <w:rPr>
                      <w:rFonts w:ascii="Times New Roman" w:hAnsi="Times New Roman" w:cs="Times New Roman"/>
                      <w:b/>
                      <w:color w:val="auto"/>
                      <w:sz w:val="18"/>
                      <w:szCs w:val="18"/>
                      <w:lang w:eastAsia="en-US"/>
                    </w:rPr>
                  </w:pPr>
                  <w:r w:rsidRPr="006B4B05">
                    <w:rPr>
                      <w:rFonts w:ascii="Times New Roman" w:hAnsi="Times New Roman" w:cs="Times New Roman"/>
                      <w:b/>
                      <w:color w:val="auto"/>
                      <w:sz w:val="18"/>
                      <w:szCs w:val="18"/>
                      <w:lang w:eastAsia="en-US"/>
                    </w:rPr>
                    <w:t>Naziv aktivnosti/projekta</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78610B33" w14:textId="77777777" w:rsidR="004337F4" w:rsidRPr="006B4B05" w:rsidRDefault="004337F4" w:rsidP="000D6F3C">
                  <w:pPr>
                    <w:suppressAutoHyphens w:val="0"/>
                    <w:spacing w:after="0" w:line="240" w:lineRule="auto"/>
                    <w:jc w:val="center"/>
                    <w:rPr>
                      <w:rFonts w:ascii="Times New Roman" w:hAnsi="Times New Roman" w:cs="Times New Roman"/>
                      <w:color w:val="auto"/>
                      <w:sz w:val="18"/>
                      <w:szCs w:val="18"/>
                      <w:lang w:eastAsia="en-US"/>
                    </w:rPr>
                  </w:pPr>
                  <w:r w:rsidRPr="006B4B05">
                    <w:rPr>
                      <w:rFonts w:ascii="Times New Roman" w:hAnsi="Times New Roman" w:cs="Times New Roman"/>
                      <w:b/>
                      <w:color w:val="auto"/>
                      <w:sz w:val="18"/>
                      <w:szCs w:val="18"/>
                      <w:lang w:eastAsia="en-US"/>
                    </w:rPr>
                    <w:t>IZVORNI PLAN</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DF7A574" w14:textId="46F56FD6" w:rsidR="004337F4" w:rsidRPr="006B4B05" w:rsidRDefault="004337F4" w:rsidP="000D6F3C">
                  <w:pPr>
                    <w:suppressAutoHyphens w:val="0"/>
                    <w:spacing w:after="0" w:line="240" w:lineRule="auto"/>
                    <w:jc w:val="center"/>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lang w:eastAsia="en-US"/>
                    </w:rPr>
                    <w:t>PROMJENA</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60932BC7" w14:textId="77777777" w:rsidR="004337F4" w:rsidRPr="006B4B05" w:rsidRDefault="004337F4" w:rsidP="000D6F3C">
                  <w:pPr>
                    <w:suppressAutoHyphens w:val="0"/>
                    <w:spacing w:after="0" w:line="240" w:lineRule="auto"/>
                    <w:jc w:val="center"/>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lang w:eastAsia="en-US"/>
                    </w:rPr>
                    <w:t>TEKUĆI PLAN</w:t>
                  </w:r>
                </w:p>
              </w:tc>
              <w:tc>
                <w:tcPr>
                  <w:tcW w:w="1304" w:type="dxa"/>
                  <w:tcBorders>
                    <w:top w:val="single" w:sz="4" w:space="0" w:color="00000A"/>
                    <w:left w:val="single" w:sz="4" w:space="0" w:color="00000A"/>
                    <w:bottom w:val="single" w:sz="4" w:space="0" w:color="00000A"/>
                    <w:right w:val="single" w:sz="4" w:space="0" w:color="00000A"/>
                  </w:tcBorders>
                  <w:vAlign w:val="center"/>
                </w:tcPr>
                <w:p w14:paraId="09036CEE" w14:textId="77777777" w:rsidR="004337F4" w:rsidRPr="000D6F3C" w:rsidRDefault="004337F4" w:rsidP="000D6F3C">
                  <w:pPr>
                    <w:suppressAutoHyphens w:val="0"/>
                    <w:spacing w:after="0" w:line="240" w:lineRule="auto"/>
                    <w:jc w:val="center"/>
                    <w:rPr>
                      <w:rFonts w:ascii="Times New Roman" w:hAnsi="Times New Roman" w:cs="Times New Roman"/>
                      <w:b/>
                      <w:bCs/>
                      <w:color w:val="auto"/>
                      <w:sz w:val="16"/>
                      <w:szCs w:val="16"/>
                      <w:lang w:eastAsia="en-US"/>
                    </w:rPr>
                  </w:pPr>
                  <w:r w:rsidRPr="000D6F3C">
                    <w:rPr>
                      <w:rFonts w:ascii="Times New Roman" w:hAnsi="Times New Roman" w:cs="Times New Roman"/>
                      <w:b/>
                      <w:bCs/>
                      <w:color w:val="auto"/>
                      <w:sz w:val="16"/>
                      <w:szCs w:val="16"/>
                      <w:lang w:eastAsia="en-US"/>
                    </w:rPr>
                    <w:t>REALIZACIJA 30.06.2021.</w:t>
                  </w:r>
                </w:p>
              </w:tc>
            </w:tr>
            <w:tr w:rsidR="004337F4" w:rsidRPr="006B4B05" w14:paraId="08FC8BA2" w14:textId="77777777" w:rsidTr="000D6F3C">
              <w:trPr>
                <w:trHeight w:val="231"/>
              </w:trPr>
              <w:tc>
                <w:tcPr>
                  <w:tcW w:w="618" w:type="dxa"/>
                  <w:tcBorders>
                    <w:top w:val="single" w:sz="4" w:space="0" w:color="00000A"/>
                    <w:left w:val="single" w:sz="4" w:space="0" w:color="00000A"/>
                    <w:bottom w:val="single" w:sz="4" w:space="0" w:color="00000A"/>
                    <w:right w:val="single" w:sz="4" w:space="0" w:color="00000A"/>
                  </w:tcBorders>
                  <w:vAlign w:val="center"/>
                  <w:hideMark/>
                </w:tcPr>
                <w:p w14:paraId="564D3142" w14:textId="77777777" w:rsidR="004337F4" w:rsidRPr="006B4B05" w:rsidRDefault="004337F4" w:rsidP="000D6F3C">
                  <w:pPr>
                    <w:suppressAutoHyphens w:val="0"/>
                    <w:spacing w:after="0" w:line="240" w:lineRule="auto"/>
                    <w:jc w:val="center"/>
                    <w:rPr>
                      <w:rFonts w:ascii="Times New Roman" w:hAnsi="Times New Roman" w:cs="Times New Roman"/>
                      <w:color w:val="auto"/>
                      <w:sz w:val="18"/>
                      <w:szCs w:val="18"/>
                      <w:lang w:eastAsia="en-US"/>
                    </w:rPr>
                  </w:pPr>
                  <w:r w:rsidRPr="006B4B05">
                    <w:rPr>
                      <w:rFonts w:ascii="Times New Roman" w:hAnsi="Times New Roman" w:cs="Times New Roman"/>
                      <w:color w:val="auto"/>
                      <w:sz w:val="18"/>
                      <w:szCs w:val="18"/>
                      <w:lang w:eastAsia="en-US"/>
                    </w:rPr>
                    <w:t>1.</w:t>
                  </w:r>
                </w:p>
              </w:tc>
              <w:tc>
                <w:tcPr>
                  <w:tcW w:w="2665" w:type="dxa"/>
                  <w:tcBorders>
                    <w:top w:val="single" w:sz="4" w:space="0" w:color="00000A"/>
                    <w:left w:val="single" w:sz="4" w:space="0" w:color="00000A"/>
                    <w:bottom w:val="single" w:sz="4" w:space="0" w:color="00000A"/>
                    <w:right w:val="single" w:sz="4" w:space="0" w:color="00000A"/>
                  </w:tcBorders>
                  <w:vAlign w:val="center"/>
                  <w:hideMark/>
                </w:tcPr>
                <w:p w14:paraId="6A678EB6" w14:textId="77777777" w:rsidR="004337F4" w:rsidRPr="006B4B05" w:rsidRDefault="004337F4" w:rsidP="006B4B05">
                  <w:pPr>
                    <w:suppressAutoHyphens w:val="0"/>
                    <w:spacing w:after="0" w:line="240" w:lineRule="auto"/>
                    <w:rPr>
                      <w:rFonts w:ascii="Times New Roman" w:hAnsi="Times New Roman" w:cs="Times New Roman"/>
                      <w:color w:val="auto"/>
                      <w:sz w:val="18"/>
                      <w:szCs w:val="18"/>
                      <w:lang w:eastAsia="en-US"/>
                    </w:rPr>
                  </w:pPr>
                  <w:r w:rsidRPr="006B4B05">
                    <w:rPr>
                      <w:rFonts w:ascii="Times New Roman" w:hAnsi="Times New Roman" w:cs="Times New Roman"/>
                      <w:color w:val="auto"/>
                      <w:sz w:val="18"/>
                      <w:szCs w:val="18"/>
                      <w:lang w:eastAsia="en-US"/>
                    </w:rPr>
                    <w:t>Predstave</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21DABEE0" w14:textId="77777777" w:rsidR="004337F4" w:rsidRPr="006B4B05" w:rsidRDefault="004337F4" w:rsidP="000D6F3C">
                  <w:pPr>
                    <w:suppressAutoHyphens w:val="0"/>
                    <w:spacing w:after="0" w:line="240" w:lineRule="auto"/>
                    <w:jc w:val="right"/>
                    <w:rPr>
                      <w:rFonts w:ascii="Times New Roman" w:hAnsi="Times New Roman" w:cs="Times New Roman"/>
                      <w:color w:val="auto"/>
                      <w:sz w:val="18"/>
                      <w:szCs w:val="18"/>
                      <w:lang w:eastAsia="en-US"/>
                    </w:rPr>
                  </w:pPr>
                  <w:r w:rsidRPr="006B4B05">
                    <w:rPr>
                      <w:rFonts w:ascii="Times New Roman" w:hAnsi="Times New Roman" w:cs="Times New Roman"/>
                      <w:color w:val="auto"/>
                      <w:sz w:val="18"/>
                      <w:szCs w:val="18"/>
                      <w:lang w:eastAsia="en-US"/>
                    </w:rPr>
                    <w:t>642.100,00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FD95A49" w14:textId="77777777" w:rsidR="004337F4" w:rsidRPr="006B4B05" w:rsidRDefault="004337F4" w:rsidP="000D6F3C">
                  <w:pPr>
                    <w:suppressAutoHyphens w:val="0"/>
                    <w:spacing w:after="0" w:line="240" w:lineRule="auto"/>
                    <w:jc w:val="right"/>
                    <w:rPr>
                      <w:rFonts w:ascii="Times New Roman" w:hAnsi="Times New Roman" w:cs="Times New Roman"/>
                      <w:color w:val="auto"/>
                      <w:sz w:val="18"/>
                      <w:szCs w:val="18"/>
                      <w:lang w:eastAsia="en-US"/>
                    </w:rPr>
                  </w:pPr>
                  <w:r w:rsidRPr="006B4B05">
                    <w:rPr>
                      <w:rFonts w:ascii="Times New Roman" w:hAnsi="Times New Roman" w:cs="Times New Roman"/>
                      <w:color w:val="auto"/>
                      <w:sz w:val="18"/>
                      <w:szCs w:val="18"/>
                      <w:lang w:eastAsia="en-US"/>
                    </w:rPr>
                    <w:t>0,00</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3069843A" w14:textId="77777777" w:rsidR="004337F4" w:rsidRPr="006B4B05" w:rsidRDefault="004337F4" w:rsidP="000D6F3C">
                  <w:pPr>
                    <w:suppressAutoHyphens w:val="0"/>
                    <w:spacing w:after="0" w:line="240" w:lineRule="auto"/>
                    <w:jc w:val="right"/>
                    <w:rPr>
                      <w:rFonts w:ascii="Times New Roman" w:hAnsi="Times New Roman" w:cs="Times New Roman"/>
                      <w:color w:val="auto"/>
                      <w:sz w:val="18"/>
                      <w:szCs w:val="18"/>
                      <w:lang w:eastAsia="en-US"/>
                    </w:rPr>
                  </w:pPr>
                  <w:r w:rsidRPr="006B4B05">
                    <w:rPr>
                      <w:rFonts w:ascii="Times New Roman" w:hAnsi="Times New Roman" w:cs="Times New Roman"/>
                      <w:color w:val="auto"/>
                      <w:sz w:val="18"/>
                      <w:szCs w:val="18"/>
                      <w:lang w:eastAsia="en-US"/>
                    </w:rPr>
                    <w:t>642.100,00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5B027983" w14:textId="33F95C3D" w:rsidR="004337F4" w:rsidRPr="006B4B05" w:rsidRDefault="000D6F3C" w:rsidP="000D6F3C">
                  <w:pPr>
                    <w:suppressAutoHyphens w:val="0"/>
                    <w:spacing w:after="0" w:line="240" w:lineRule="auto"/>
                    <w:jc w:val="right"/>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246.061,15</w:t>
                  </w:r>
                </w:p>
              </w:tc>
            </w:tr>
            <w:tr w:rsidR="004337F4" w:rsidRPr="006B4B05" w14:paraId="4191A285" w14:textId="77777777" w:rsidTr="000D6F3C">
              <w:trPr>
                <w:trHeight w:val="231"/>
              </w:trPr>
              <w:tc>
                <w:tcPr>
                  <w:tcW w:w="618" w:type="dxa"/>
                  <w:tcBorders>
                    <w:top w:val="single" w:sz="4" w:space="0" w:color="00000A"/>
                    <w:left w:val="single" w:sz="4" w:space="0" w:color="00000A"/>
                    <w:bottom w:val="single" w:sz="4" w:space="0" w:color="00000A"/>
                    <w:right w:val="single" w:sz="4" w:space="0" w:color="00000A"/>
                  </w:tcBorders>
                  <w:vAlign w:val="center"/>
                </w:tcPr>
                <w:p w14:paraId="5B856EB0" w14:textId="77777777" w:rsidR="004337F4" w:rsidRPr="006B4B05" w:rsidRDefault="004337F4" w:rsidP="000D6F3C">
                  <w:pPr>
                    <w:suppressAutoHyphens w:val="0"/>
                    <w:spacing w:after="0" w:line="240" w:lineRule="auto"/>
                    <w:jc w:val="center"/>
                    <w:rPr>
                      <w:rFonts w:ascii="Times New Roman" w:hAnsi="Times New Roman" w:cs="Times New Roman"/>
                      <w:color w:val="auto"/>
                      <w:sz w:val="18"/>
                      <w:szCs w:val="18"/>
                      <w:lang w:eastAsia="en-US"/>
                    </w:rPr>
                  </w:pPr>
                </w:p>
              </w:tc>
              <w:tc>
                <w:tcPr>
                  <w:tcW w:w="2665" w:type="dxa"/>
                  <w:tcBorders>
                    <w:top w:val="single" w:sz="4" w:space="0" w:color="00000A"/>
                    <w:left w:val="single" w:sz="4" w:space="0" w:color="00000A"/>
                    <w:bottom w:val="single" w:sz="4" w:space="0" w:color="00000A"/>
                    <w:right w:val="single" w:sz="4" w:space="0" w:color="00000A"/>
                  </w:tcBorders>
                  <w:vAlign w:val="center"/>
                  <w:hideMark/>
                </w:tcPr>
                <w:p w14:paraId="28F42F8E" w14:textId="77777777" w:rsidR="004337F4" w:rsidRPr="006B4B05" w:rsidRDefault="004337F4" w:rsidP="006B4B05">
                  <w:pPr>
                    <w:suppressAutoHyphens w:val="0"/>
                    <w:spacing w:after="0" w:line="240" w:lineRule="auto"/>
                    <w:rPr>
                      <w:rFonts w:ascii="Times New Roman" w:hAnsi="Times New Roman" w:cs="Times New Roman"/>
                      <w:b/>
                      <w:color w:val="auto"/>
                      <w:sz w:val="18"/>
                      <w:szCs w:val="18"/>
                      <w:lang w:eastAsia="en-US"/>
                    </w:rPr>
                  </w:pPr>
                  <w:r w:rsidRPr="006B4B05">
                    <w:rPr>
                      <w:rFonts w:ascii="Times New Roman" w:hAnsi="Times New Roman" w:cs="Times New Roman"/>
                      <w:b/>
                      <w:color w:val="auto"/>
                      <w:sz w:val="18"/>
                      <w:szCs w:val="18"/>
                      <w:lang w:eastAsia="en-US"/>
                    </w:rPr>
                    <w:t>Ukupno program:</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3AD1175A" w14:textId="77777777" w:rsidR="004337F4" w:rsidRPr="006B4B05" w:rsidRDefault="004337F4" w:rsidP="000D6F3C">
                  <w:pPr>
                    <w:suppressAutoHyphens w:val="0"/>
                    <w:spacing w:after="0" w:line="240" w:lineRule="auto"/>
                    <w:jc w:val="right"/>
                    <w:rPr>
                      <w:rFonts w:ascii="Times New Roman" w:hAnsi="Times New Roman" w:cs="Times New Roman"/>
                      <w:color w:val="auto"/>
                      <w:sz w:val="18"/>
                      <w:szCs w:val="18"/>
                      <w:lang w:eastAsia="en-US"/>
                    </w:rPr>
                  </w:pPr>
                  <w:r w:rsidRPr="006B4B05">
                    <w:rPr>
                      <w:rFonts w:ascii="Times New Roman" w:hAnsi="Times New Roman" w:cs="Times New Roman"/>
                      <w:b/>
                      <w:color w:val="auto"/>
                      <w:sz w:val="18"/>
                      <w:szCs w:val="18"/>
                      <w:lang w:eastAsia="en-US"/>
                    </w:rPr>
                    <w:fldChar w:fldCharType="begin"/>
                  </w:r>
                  <w:r w:rsidRPr="006B4B05">
                    <w:rPr>
                      <w:rFonts w:ascii="Times New Roman" w:hAnsi="Times New Roman" w:cs="Times New Roman"/>
                      <w:b/>
                      <w:color w:val="auto"/>
                      <w:sz w:val="18"/>
                      <w:szCs w:val="18"/>
                      <w:lang w:eastAsia="en-US"/>
                    </w:rPr>
                    <w:instrText xml:space="preserve"> =SUM(ABOVE) </w:instrText>
                  </w:r>
                  <w:r w:rsidRPr="006B4B05">
                    <w:rPr>
                      <w:rFonts w:ascii="Times New Roman" w:hAnsi="Times New Roman" w:cs="Times New Roman"/>
                      <w:b/>
                      <w:color w:val="auto"/>
                      <w:sz w:val="18"/>
                      <w:szCs w:val="18"/>
                      <w:lang w:eastAsia="en-US"/>
                    </w:rPr>
                    <w:fldChar w:fldCharType="separate"/>
                  </w:r>
                  <w:r w:rsidRPr="006B4B05">
                    <w:rPr>
                      <w:rFonts w:ascii="Times New Roman" w:hAnsi="Times New Roman" w:cs="Times New Roman"/>
                      <w:b/>
                      <w:noProof/>
                      <w:color w:val="auto"/>
                      <w:sz w:val="18"/>
                      <w:szCs w:val="18"/>
                      <w:lang w:eastAsia="en-US"/>
                    </w:rPr>
                    <w:t>642.100</w:t>
                  </w:r>
                  <w:r w:rsidRPr="006B4B05">
                    <w:rPr>
                      <w:rFonts w:ascii="Times New Roman" w:hAnsi="Times New Roman" w:cs="Times New Roman"/>
                      <w:b/>
                      <w:color w:val="auto"/>
                      <w:sz w:val="18"/>
                      <w:szCs w:val="18"/>
                      <w:lang w:eastAsia="en-US"/>
                    </w:rPr>
                    <w:fldChar w:fldCharType="end"/>
                  </w:r>
                  <w:r w:rsidRPr="006B4B05">
                    <w:rPr>
                      <w:rFonts w:ascii="Times New Roman" w:hAnsi="Times New Roman" w:cs="Times New Roman"/>
                      <w:b/>
                      <w:color w:val="auto"/>
                      <w:sz w:val="18"/>
                      <w:szCs w:val="18"/>
                      <w:lang w:eastAsia="en-US"/>
                    </w:rPr>
                    <w:t>,00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279BD74" w14:textId="77777777" w:rsidR="004337F4" w:rsidRPr="006B4B05" w:rsidRDefault="004337F4" w:rsidP="000D6F3C">
                  <w:pPr>
                    <w:suppressAutoHyphens w:val="0"/>
                    <w:spacing w:after="0" w:line="240" w:lineRule="auto"/>
                    <w:jc w:val="right"/>
                    <w:rPr>
                      <w:rFonts w:ascii="Times New Roman" w:hAnsi="Times New Roman" w:cs="Times New Roman"/>
                      <w:color w:val="auto"/>
                      <w:sz w:val="18"/>
                      <w:szCs w:val="18"/>
                      <w:lang w:eastAsia="en-US"/>
                    </w:rPr>
                  </w:pPr>
                  <w:r w:rsidRPr="006B4B05">
                    <w:rPr>
                      <w:rFonts w:ascii="Times New Roman" w:hAnsi="Times New Roman" w:cs="Times New Roman"/>
                      <w:b/>
                      <w:color w:val="auto"/>
                      <w:sz w:val="18"/>
                      <w:szCs w:val="18"/>
                      <w:lang w:eastAsia="en-US"/>
                    </w:rPr>
                    <w:t>0,00</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1365B1E2" w14:textId="77777777" w:rsidR="004337F4" w:rsidRPr="006B4B05" w:rsidRDefault="004337F4" w:rsidP="000D6F3C">
                  <w:pPr>
                    <w:suppressAutoHyphens w:val="0"/>
                    <w:spacing w:after="0" w:line="240" w:lineRule="auto"/>
                    <w:jc w:val="right"/>
                    <w:rPr>
                      <w:rFonts w:ascii="Times New Roman" w:hAnsi="Times New Roman" w:cs="Times New Roman"/>
                      <w:color w:val="auto"/>
                      <w:sz w:val="18"/>
                      <w:szCs w:val="18"/>
                      <w:lang w:eastAsia="en-US"/>
                    </w:rPr>
                  </w:pPr>
                  <w:r w:rsidRPr="006B4B05">
                    <w:rPr>
                      <w:rFonts w:ascii="Times New Roman" w:hAnsi="Times New Roman" w:cs="Times New Roman"/>
                      <w:b/>
                      <w:color w:val="auto"/>
                      <w:sz w:val="18"/>
                      <w:szCs w:val="18"/>
                      <w:lang w:eastAsia="en-US"/>
                    </w:rPr>
                    <w:fldChar w:fldCharType="begin"/>
                  </w:r>
                  <w:r w:rsidRPr="006B4B05">
                    <w:rPr>
                      <w:rFonts w:ascii="Times New Roman" w:hAnsi="Times New Roman" w:cs="Times New Roman"/>
                      <w:b/>
                      <w:color w:val="auto"/>
                      <w:sz w:val="18"/>
                      <w:szCs w:val="18"/>
                      <w:lang w:eastAsia="en-US"/>
                    </w:rPr>
                    <w:instrText xml:space="preserve"> =SUM(ABOVE) </w:instrText>
                  </w:r>
                  <w:r w:rsidRPr="006B4B05">
                    <w:rPr>
                      <w:rFonts w:ascii="Times New Roman" w:hAnsi="Times New Roman" w:cs="Times New Roman"/>
                      <w:b/>
                      <w:color w:val="auto"/>
                      <w:sz w:val="18"/>
                      <w:szCs w:val="18"/>
                      <w:lang w:eastAsia="en-US"/>
                    </w:rPr>
                    <w:fldChar w:fldCharType="separate"/>
                  </w:r>
                  <w:r w:rsidRPr="006B4B05">
                    <w:rPr>
                      <w:rFonts w:ascii="Times New Roman" w:hAnsi="Times New Roman" w:cs="Times New Roman"/>
                      <w:b/>
                      <w:noProof/>
                      <w:color w:val="auto"/>
                      <w:sz w:val="18"/>
                      <w:szCs w:val="18"/>
                      <w:lang w:eastAsia="en-US"/>
                    </w:rPr>
                    <w:t>642.100</w:t>
                  </w:r>
                  <w:r w:rsidRPr="006B4B05">
                    <w:rPr>
                      <w:rFonts w:ascii="Times New Roman" w:hAnsi="Times New Roman" w:cs="Times New Roman"/>
                      <w:b/>
                      <w:color w:val="auto"/>
                      <w:sz w:val="18"/>
                      <w:szCs w:val="18"/>
                      <w:lang w:eastAsia="en-US"/>
                    </w:rPr>
                    <w:fldChar w:fldCharType="end"/>
                  </w:r>
                  <w:r w:rsidRPr="006B4B05">
                    <w:rPr>
                      <w:rFonts w:ascii="Times New Roman" w:hAnsi="Times New Roman" w:cs="Times New Roman"/>
                      <w:b/>
                      <w:color w:val="auto"/>
                      <w:sz w:val="18"/>
                      <w:szCs w:val="18"/>
                      <w:lang w:eastAsia="en-US"/>
                    </w:rPr>
                    <w:t>,00</w:t>
                  </w:r>
                </w:p>
              </w:tc>
              <w:tc>
                <w:tcPr>
                  <w:tcW w:w="1304" w:type="dxa"/>
                  <w:tcBorders>
                    <w:top w:val="single" w:sz="4" w:space="0" w:color="00000A"/>
                    <w:left w:val="single" w:sz="4" w:space="0" w:color="00000A"/>
                    <w:bottom w:val="single" w:sz="4" w:space="0" w:color="00000A"/>
                    <w:right w:val="single" w:sz="4" w:space="0" w:color="00000A"/>
                  </w:tcBorders>
                  <w:vAlign w:val="center"/>
                </w:tcPr>
                <w:p w14:paraId="3F65DB0F" w14:textId="60F40D6B" w:rsidR="004337F4" w:rsidRPr="006B4B05" w:rsidRDefault="000D6F3C" w:rsidP="000D6F3C">
                  <w:pPr>
                    <w:suppressAutoHyphens w:val="0"/>
                    <w:spacing w:after="0" w:line="240" w:lineRule="auto"/>
                    <w:jc w:val="right"/>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fldChar w:fldCharType="begin"/>
                  </w:r>
                  <w:r>
                    <w:rPr>
                      <w:rFonts w:ascii="Times New Roman" w:hAnsi="Times New Roman" w:cs="Times New Roman"/>
                      <w:b/>
                      <w:color w:val="auto"/>
                      <w:sz w:val="18"/>
                      <w:szCs w:val="18"/>
                      <w:lang w:eastAsia="en-US"/>
                    </w:rPr>
                    <w:instrText xml:space="preserve"> =SUM(ABOVE) </w:instrText>
                  </w:r>
                  <w:r>
                    <w:rPr>
                      <w:rFonts w:ascii="Times New Roman" w:hAnsi="Times New Roman" w:cs="Times New Roman"/>
                      <w:b/>
                      <w:color w:val="auto"/>
                      <w:sz w:val="18"/>
                      <w:szCs w:val="18"/>
                      <w:lang w:eastAsia="en-US"/>
                    </w:rPr>
                    <w:fldChar w:fldCharType="separate"/>
                  </w:r>
                  <w:r>
                    <w:rPr>
                      <w:rFonts w:ascii="Times New Roman" w:hAnsi="Times New Roman" w:cs="Times New Roman"/>
                      <w:b/>
                      <w:noProof/>
                      <w:color w:val="auto"/>
                      <w:sz w:val="18"/>
                      <w:szCs w:val="18"/>
                      <w:lang w:eastAsia="en-US"/>
                    </w:rPr>
                    <w:t>246.061,15</w:t>
                  </w:r>
                  <w:r>
                    <w:rPr>
                      <w:rFonts w:ascii="Times New Roman" w:hAnsi="Times New Roman" w:cs="Times New Roman"/>
                      <w:b/>
                      <w:color w:val="auto"/>
                      <w:sz w:val="18"/>
                      <w:szCs w:val="18"/>
                      <w:lang w:eastAsia="en-US"/>
                    </w:rPr>
                    <w:fldChar w:fldCharType="end"/>
                  </w:r>
                </w:p>
              </w:tc>
            </w:tr>
          </w:tbl>
          <w:p w14:paraId="0B149A84" w14:textId="77777777" w:rsidR="004337F4" w:rsidRPr="006B4B05" w:rsidRDefault="004337F4" w:rsidP="006B4B05">
            <w:pPr>
              <w:suppressAutoHyphens w:val="0"/>
              <w:spacing w:after="0" w:line="240" w:lineRule="auto"/>
              <w:rPr>
                <w:rFonts w:ascii="Times New Roman" w:hAnsi="Times New Roman" w:cs="Times New Roman"/>
                <w:color w:val="auto"/>
                <w:sz w:val="18"/>
                <w:szCs w:val="18"/>
                <w:lang w:eastAsia="en-US"/>
              </w:rPr>
            </w:pPr>
          </w:p>
        </w:tc>
      </w:tr>
      <w:tr w:rsidR="004337F4" w:rsidRPr="006B4B05" w14:paraId="11C38047" w14:textId="77777777" w:rsidTr="00CB7446">
        <w:trPr>
          <w:trHeight w:val="3954"/>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1889356F" w14:textId="77777777" w:rsidR="004337F4" w:rsidRPr="006B4B05" w:rsidRDefault="004337F4" w:rsidP="006B4B05">
            <w:pPr>
              <w:suppressAutoHyphens w:val="0"/>
              <w:spacing w:after="0" w:line="240" w:lineRule="auto"/>
              <w:rPr>
                <w:rFonts w:ascii="Times New Roman" w:hAnsi="Times New Roman" w:cs="Times New Roman"/>
                <w:b/>
                <w:color w:val="auto"/>
                <w:sz w:val="18"/>
                <w:szCs w:val="18"/>
                <w:lang w:eastAsia="en-US"/>
              </w:rPr>
            </w:pPr>
            <w:r w:rsidRPr="006B4B05">
              <w:rPr>
                <w:rFonts w:ascii="Times New Roman" w:hAnsi="Times New Roman" w:cs="Times New Roman"/>
                <w:b/>
                <w:color w:val="auto"/>
                <w:sz w:val="18"/>
                <w:szCs w:val="18"/>
                <w:lang w:eastAsia="en-US"/>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10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361"/>
              <w:gridCol w:w="1417"/>
              <w:gridCol w:w="907"/>
              <w:gridCol w:w="964"/>
              <w:gridCol w:w="737"/>
              <w:gridCol w:w="907"/>
              <w:gridCol w:w="737"/>
              <w:gridCol w:w="1077"/>
            </w:tblGrid>
            <w:tr w:rsidR="004337F4" w:rsidRPr="006B4B05" w14:paraId="06E4D4C6" w14:textId="77777777" w:rsidTr="000D6F3C">
              <w:trPr>
                <w:trHeight w:val="552"/>
              </w:trPr>
              <w:tc>
                <w:tcPr>
                  <w:tcW w:w="1361" w:type="dxa"/>
                  <w:tcBorders>
                    <w:top w:val="single" w:sz="4" w:space="0" w:color="00000A"/>
                    <w:left w:val="single" w:sz="4" w:space="0" w:color="00000A"/>
                    <w:bottom w:val="single" w:sz="4" w:space="0" w:color="00000A"/>
                    <w:right w:val="single" w:sz="4" w:space="0" w:color="00000A"/>
                  </w:tcBorders>
                  <w:vAlign w:val="center"/>
                  <w:hideMark/>
                </w:tcPr>
                <w:p w14:paraId="62D3B1B3"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Pokazatelj uspješnosti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E54F9B7"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Definicija</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4CFCCB94"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91ACE66"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Polazna vrijednost</w:t>
                  </w:r>
                </w:p>
              </w:tc>
              <w:tc>
                <w:tcPr>
                  <w:tcW w:w="737" w:type="dxa"/>
                  <w:tcBorders>
                    <w:top w:val="single" w:sz="4" w:space="0" w:color="00000A"/>
                    <w:left w:val="single" w:sz="4" w:space="0" w:color="00000A"/>
                    <w:bottom w:val="single" w:sz="4" w:space="0" w:color="00000A"/>
                    <w:right w:val="single" w:sz="4" w:space="0" w:color="00000A"/>
                  </w:tcBorders>
                  <w:vAlign w:val="center"/>
                  <w:hideMark/>
                </w:tcPr>
                <w:p w14:paraId="346CEC88"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Izvorni plan</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51BAF034" w14:textId="50D0445A"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Promjena</w:t>
                  </w:r>
                </w:p>
              </w:tc>
              <w:tc>
                <w:tcPr>
                  <w:tcW w:w="737" w:type="dxa"/>
                  <w:tcBorders>
                    <w:top w:val="single" w:sz="4" w:space="0" w:color="00000A"/>
                    <w:left w:val="single" w:sz="4" w:space="0" w:color="00000A"/>
                    <w:bottom w:val="single" w:sz="4" w:space="0" w:color="00000A"/>
                    <w:right w:val="single" w:sz="4" w:space="0" w:color="00000A"/>
                  </w:tcBorders>
                  <w:vAlign w:val="center"/>
                  <w:hideMark/>
                </w:tcPr>
                <w:p w14:paraId="0B9DC9B8" w14:textId="60DB01D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Tekući plan</w:t>
                  </w:r>
                </w:p>
              </w:tc>
              <w:tc>
                <w:tcPr>
                  <w:tcW w:w="1077" w:type="dxa"/>
                  <w:tcBorders>
                    <w:top w:val="single" w:sz="4" w:space="0" w:color="00000A"/>
                    <w:left w:val="single" w:sz="4" w:space="0" w:color="00000A"/>
                    <w:bottom w:val="single" w:sz="4" w:space="0" w:color="00000A"/>
                    <w:right w:val="single" w:sz="4" w:space="0" w:color="00000A"/>
                  </w:tcBorders>
                  <w:vAlign w:val="center"/>
                </w:tcPr>
                <w:p w14:paraId="3F504E9E"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Realizacija 30.06.2021.</w:t>
                  </w:r>
                </w:p>
              </w:tc>
            </w:tr>
            <w:tr w:rsidR="004337F4" w:rsidRPr="006B4B05" w14:paraId="1F9451BE" w14:textId="77777777" w:rsidTr="000D6F3C">
              <w:trPr>
                <w:trHeight w:val="490"/>
              </w:trPr>
              <w:tc>
                <w:tcPr>
                  <w:tcW w:w="1361" w:type="dxa"/>
                  <w:tcBorders>
                    <w:top w:val="single" w:sz="4" w:space="0" w:color="00000A"/>
                    <w:left w:val="single" w:sz="4" w:space="0" w:color="00000A"/>
                    <w:bottom w:val="single" w:sz="4" w:space="0" w:color="00000A"/>
                    <w:right w:val="single" w:sz="4" w:space="0" w:color="00000A"/>
                  </w:tcBorders>
                  <w:vAlign w:val="center"/>
                  <w:hideMark/>
                </w:tcPr>
                <w:p w14:paraId="13C36D73" w14:textId="77777777" w:rsidR="004337F4" w:rsidRPr="006B4B05" w:rsidRDefault="004337F4" w:rsidP="006B4B05">
                  <w:pPr>
                    <w:suppressAutoHyphens w:val="0"/>
                    <w:spacing w:after="0" w:line="240" w:lineRule="auto"/>
                    <w:rPr>
                      <w:rFonts w:ascii="Times New Roman" w:hAnsi="Times New Roman" w:cs="Times New Roman"/>
                      <w:sz w:val="18"/>
                      <w:szCs w:val="18"/>
                      <w:lang w:eastAsia="en-US"/>
                    </w:rPr>
                  </w:pPr>
                  <w:r w:rsidRPr="006B4B05">
                    <w:rPr>
                      <w:rFonts w:ascii="Times New Roman" w:hAnsi="Times New Roman" w:cs="Times New Roman"/>
                      <w:sz w:val="18"/>
                      <w:szCs w:val="18"/>
                      <w:lang w:eastAsia="en-US"/>
                    </w:rPr>
                    <w:t>Kvaliteta profesionalne produkcije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B4A8D20" w14:textId="77777777" w:rsidR="004337F4" w:rsidRPr="006B4B05" w:rsidRDefault="004337F4" w:rsidP="006B4B05">
                  <w:pPr>
                    <w:suppressAutoHyphens w:val="0"/>
                    <w:spacing w:after="0" w:line="240" w:lineRule="auto"/>
                    <w:rPr>
                      <w:rFonts w:ascii="Times New Roman" w:hAnsi="Times New Roman" w:cs="Times New Roman"/>
                      <w:sz w:val="18"/>
                      <w:szCs w:val="18"/>
                      <w:lang w:eastAsia="en-US"/>
                    </w:rPr>
                  </w:pPr>
                  <w:r w:rsidRPr="006B4B05">
                    <w:rPr>
                      <w:rFonts w:ascii="Times New Roman" w:hAnsi="Times New Roman" w:cs="Times New Roman"/>
                      <w:sz w:val="18"/>
                      <w:szCs w:val="18"/>
                      <w:lang w:eastAsia="en-US"/>
                    </w:rPr>
                    <w:t>Kvalitetnom produkcijom privlačiti broj posjetitelja i odgajati kazališnu publiku</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0614CEE2" w14:textId="77777777" w:rsidR="004337F4" w:rsidRPr="006B4B05" w:rsidRDefault="004337F4" w:rsidP="006B4B05">
                  <w:pPr>
                    <w:suppressAutoHyphens w:val="0"/>
                    <w:spacing w:after="0" w:line="240" w:lineRule="auto"/>
                    <w:rPr>
                      <w:rFonts w:ascii="Times New Roman" w:hAnsi="Times New Roman" w:cs="Times New Roman"/>
                      <w:sz w:val="18"/>
                      <w:szCs w:val="18"/>
                      <w:lang w:eastAsia="en-US"/>
                    </w:rPr>
                  </w:pPr>
                  <w:r w:rsidRPr="006B4B05">
                    <w:rPr>
                      <w:rFonts w:ascii="Times New Roman" w:hAnsi="Times New Roman" w:cs="Times New Roman"/>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75167CD"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3</w:t>
                  </w:r>
                </w:p>
              </w:tc>
              <w:tc>
                <w:tcPr>
                  <w:tcW w:w="737" w:type="dxa"/>
                  <w:tcBorders>
                    <w:top w:val="single" w:sz="4" w:space="0" w:color="00000A"/>
                    <w:left w:val="single" w:sz="4" w:space="0" w:color="00000A"/>
                    <w:bottom w:val="single" w:sz="4" w:space="0" w:color="00000A"/>
                    <w:right w:val="single" w:sz="4" w:space="0" w:color="00000A"/>
                  </w:tcBorders>
                  <w:vAlign w:val="center"/>
                  <w:hideMark/>
                </w:tcPr>
                <w:p w14:paraId="39080A0D"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3</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047661C1"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0</w:t>
                  </w:r>
                </w:p>
              </w:tc>
              <w:tc>
                <w:tcPr>
                  <w:tcW w:w="737" w:type="dxa"/>
                  <w:tcBorders>
                    <w:top w:val="single" w:sz="4" w:space="0" w:color="00000A"/>
                    <w:left w:val="single" w:sz="4" w:space="0" w:color="00000A"/>
                    <w:bottom w:val="single" w:sz="4" w:space="0" w:color="00000A"/>
                    <w:right w:val="single" w:sz="4" w:space="0" w:color="00000A"/>
                  </w:tcBorders>
                  <w:vAlign w:val="center"/>
                  <w:hideMark/>
                </w:tcPr>
                <w:p w14:paraId="4C90D219" w14:textId="551002B6" w:rsidR="004337F4" w:rsidRPr="006B4B05" w:rsidRDefault="009F730F"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3</w:t>
                  </w:r>
                </w:p>
              </w:tc>
              <w:tc>
                <w:tcPr>
                  <w:tcW w:w="1077" w:type="dxa"/>
                  <w:tcBorders>
                    <w:top w:val="single" w:sz="4" w:space="0" w:color="00000A"/>
                    <w:left w:val="single" w:sz="4" w:space="0" w:color="00000A"/>
                    <w:bottom w:val="single" w:sz="4" w:space="0" w:color="00000A"/>
                    <w:right w:val="single" w:sz="4" w:space="0" w:color="00000A"/>
                  </w:tcBorders>
                  <w:vAlign w:val="center"/>
                </w:tcPr>
                <w:p w14:paraId="6AD8F0A1" w14:textId="36BDCB0C" w:rsidR="004337F4" w:rsidRPr="006B4B05" w:rsidRDefault="00CE3394" w:rsidP="000D6F3C">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4</w:t>
                  </w:r>
                </w:p>
              </w:tc>
            </w:tr>
            <w:tr w:rsidR="004337F4" w:rsidRPr="006B4B05" w14:paraId="207C37D6" w14:textId="77777777" w:rsidTr="000D6F3C">
              <w:trPr>
                <w:trHeight w:val="556"/>
              </w:trPr>
              <w:tc>
                <w:tcPr>
                  <w:tcW w:w="1361" w:type="dxa"/>
                  <w:tcBorders>
                    <w:top w:val="single" w:sz="4" w:space="0" w:color="00000A"/>
                    <w:left w:val="single" w:sz="4" w:space="0" w:color="00000A"/>
                    <w:bottom w:val="single" w:sz="4" w:space="0" w:color="00000A"/>
                    <w:right w:val="single" w:sz="4" w:space="0" w:color="00000A"/>
                  </w:tcBorders>
                  <w:vAlign w:val="center"/>
                  <w:hideMark/>
                </w:tcPr>
                <w:p w14:paraId="1810A63D" w14:textId="77777777" w:rsidR="004337F4" w:rsidRPr="006B4B05" w:rsidRDefault="004337F4" w:rsidP="006B4B05">
                  <w:pPr>
                    <w:suppressAutoHyphens w:val="0"/>
                    <w:spacing w:after="0" w:line="240" w:lineRule="auto"/>
                    <w:rPr>
                      <w:rFonts w:ascii="Times New Roman" w:hAnsi="Times New Roman" w:cs="Times New Roman"/>
                      <w:sz w:val="18"/>
                      <w:szCs w:val="18"/>
                      <w:lang w:eastAsia="en-US"/>
                    </w:rPr>
                  </w:pPr>
                  <w:r w:rsidRPr="006B4B05">
                    <w:rPr>
                      <w:rFonts w:ascii="Times New Roman" w:hAnsi="Times New Roman" w:cs="Times New Roman"/>
                      <w:sz w:val="18"/>
                      <w:szCs w:val="18"/>
                      <w:lang w:eastAsia="en-US"/>
                    </w:rPr>
                    <w:t>Kvaliteta amaterske produkcije</w:t>
                  </w:r>
                </w:p>
              </w:tc>
              <w:tc>
                <w:tcPr>
                  <w:tcW w:w="1417" w:type="dxa"/>
                  <w:tcBorders>
                    <w:top w:val="single" w:sz="4" w:space="0" w:color="00000A"/>
                    <w:left w:val="single" w:sz="4" w:space="0" w:color="00000A"/>
                    <w:bottom w:val="single" w:sz="4" w:space="0" w:color="00000A"/>
                    <w:right w:val="single" w:sz="4" w:space="0" w:color="00000A"/>
                  </w:tcBorders>
                  <w:vAlign w:val="center"/>
                </w:tcPr>
                <w:p w14:paraId="51C63F30" w14:textId="77777777" w:rsidR="004337F4" w:rsidRPr="006B4B05" w:rsidRDefault="004337F4" w:rsidP="006B4B05">
                  <w:pPr>
                    <w:suppressAutoHyphens w:val="0"/>
                    <w:spacing w:after="0" w:line="240" w:lineRule="auto"/>
                    <w:rPr>
                      <w:rFonts w:ascii="Times New Roman" w:hAnsi="Times New Roman" w:cs="Times New Roman"/>
                      <w:sz w:val="18"/>
                      <w:szCs w:val="18"/>
                      <w:lang w:eastAsia="en-US"/>
                    </w:rPr>
                  </w:pPr>
                  <w:r w:rsidRPr="006B4B05">
                    <w:rPr>
                      <w:rFonts w:ascii="Times New Roman" w:hAnsi="Times New Roman" w:cs="Times New Roman"/>
                      <w:sz w:val="18"/>
                      <w:szCs w:val="18"/>
                      <w:lang w:eastAsia="en-US"/>
                    </w:rPr>
                    <w:t>Kvalitetnom amaterskom produkcijom privlačiti kazališne amatere u Dramski studio</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3D72E3C9" w14:textId="77777777" w:rsidR="004337F4" w:rsidRPr="006B4B05" w:rsidRDefault="004337F4" w:rsidP="006B4B05">
                  <w:pPr>
                    <w:suppressAutoHyphens w:val="0"/>
                    <w:spacing w:after="0" w:line="240" w:lineRule="auto"/>
                    <w:rPr>
                      <w:rFonts w:ascii="Times New Roman" w:hAnsi="Times New Roman" w:cs="Times New Roman"/>
                      <w:sz w:val="18"/>
                      <w:szCs w:val="18"/>
                      <w:lang w:eastAsia="en-US"/>
                    </w:rPr>
                  </w:pPr>
                  <w:r w:rsidRPr="006B4B05">
                    <w:rPr>
                      <w:rFonts w:ascii="Times New Roman" w:hAnsi="Times New Roman" w:cs="Times New Roman"/>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B997D91"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4</w:t>
                  </w:r>
                </w:p>
              </w:tc>
              <w:tc>
                <w:tcPr>
                  <w:tcW w:w="737" w:type="dxa"/>
                  <w:tcBorders>
                    <w:top w:val="single" w:sz="4" w:space="0" w:color="00000A"/>
                    <w:left w:val="single" w:sz="4" w:space="0" w:color="00000A"/>
                    <w:bottom w:val="single" w:sz="4" w:space="0" w:color="00000A"/>
                    <w:right w:val="single" w:sz="4" w:space="0" w:color="00000A"/>
                  </w:tcBorders>
                  <w:vAlign w:val="center"/>
                  <w:hideMark/>
                </w:tcPr>
                <w:p w14:paraId="4A7324ED"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4</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3E5C7EAD"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0</w:t>
                  </w:r>
                </w:p>
              </w:tc>
              <w:tc>
                <w:tcPr>
                  <w:tcW w:w="737" w:type="dxa"/>
                  <w:tcBorders>
                    <w:top w:val="single" w:sz="4" w:space="0" w:color="00000A"/>
                    <w:left w:val="single" w:sz="4" w:space="0" w:color="00000A"/>
                    <w:bottom w:val="single" w:sz="4" w:space="0" w:color="00000A"/>
                    <w:right w:val="single" w:sz="4" w:space="0" w:color="00000A"/>
                  </w:tcBorders>
                  <w:vAlign w:val="center"/>
                  <w:hideMark/>
                </w:tcPr>
                <w:p w14:paraId="7D747FDF"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4</w:t>
                  </w:r>
                </w:p>
              </w:tc>
              <w:tc>
                <w:tcPr>
                  <w:tcW w:w="1077" w:type="dxa"/>
                  <w:tcBorders>
                    <w:top w:val="single" w:sz="4" w:space="0" w:color="00000A"/>
                    <w:left w:val="single" w:sz="4" w:space="0" w:color="00000A"/>
                    <w:bottom w:val="single" w:sz="4" w:space="0" w:color="00000A"/>
                    <w:right w:val="single" w:sz="4" w:space="0" w:color="00000A"/>
                  </w:tcBorders>
                  <w:vAlign w:val="center"/>
                </w:tcPr>
                <w:p w14:paraId="795A83B9" w14:textId="2A23504C" w:rsidR="004337F4" w:rsidRPr="006B4B05" w:rsidRDefault="00CE3394" w:rsidP="000D6F3C">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r>
            <w:tr w:rsidR="004337F4" w:rsidRPr="006B4B05" w14:paraId="2591D9CF" w14:textId="77777777" w:rsidTr="000D6F3C">
              <w:trPr>
                <w:trHeight w:val="493"/>
              </w:trPr>
              <w:tc>
                <w:tcPr>
                  <w:tcW w:w="1361" w:type="dxa"/>
                  <w:tcBorders>
                    <w:top w:val="single" w:sz="4" w:space="0" w:color="00000A"/>
                    <w:left w:val="single" w:sz="4" w:space="0" w:color="00000A"/>
                    <w:bottom w:val="single" w:sz="4" w:space="0" w:color="00000A"/>
                    <w:right w:val="single" w:sz="4" w:space="0" w:color="00000A"/>
                  </w:tcBorders>
                  <w:vAlign w:val="center"/>
                  <w:hideMark/>
                </w:tcPr>
                <w:p w14:paraId="5876C84F" w14:textId="77777777" w:rsidR="004337F4" w:rsidRPr="006B4B05" w:rsidRDefault="004337F4" w:rsidP="006B4B05">
                  <w:pPr>
                    <w:suppressAutoHyphens w:val="0"/>
                    <w:spacing w:after="0" w:line="240" w:lineRule="auto"/>
                    <w:rPr>
                      <w:rFonts w:ascii="Times New Roman" w:hAnsi="Times New Roman" w:cs="Times New Roman"/>
                      <w:sz w:val="18"/>
                      <w:szCs w:val="18"/>
                      <w:lang w:eastAsia="en-US"/>
                    </w:rPr>
                  </w:pPr>
                  <w:r w:rsidRPr="006B4B05">
                    <w:rPr>
                      <w:rFonts w:ascii="Times New Roman" w:hAnsi="Times New Roman" w:cs="Times New Roman"/>
                      <w:sz w:val="18"/>
                      <w:szCs w:val="18"/>
                      <w:lang w:eastAsia="en-US"/>
                    </w:rPr>
                    <w:t>Povećanje broja posjetitelja na dječjim i večernjim predstavama</w:t>
                  </w:r>
                </w:p>
              </w:tc>
              <w:tc>
                <w:tcPr>
                  <w:tcW w:w="1417" w:type="dxa"/>
                  <w:tcBorders>
                    <w:top w:val="single" w:sz="4" w:space="0" w:color="00000A"/>
                    <w:left w:val="single" w:sz="4" w:space="0" w:color="00000A"/>
                    <w:bottom w:val="single" w:sz="4" w:space="0" w:color="00000A"/>
                    <w:right w:val="single" w:sz="4" w:space="0" w:color="00000A"/>
                  </w:tcBorders>
                  <w:vAlign w:val="center"/>
                </w:tcPr>
                <w:p w14:paraId="5FEF680C" w14:textId="4CE28A71" w:rsidR="004337F4" w:rsidRPr="006B4B05" w:rsidRDefault="004337F4" w:rsidP="006B4B05">
                  <w:pPr>
                    <w:suppressAutoHyphens w:val="0"/>
                    <w:spacing w:after="0" w:line="240" w:lineRule="auto"/>
                    <w:rPr>
                      <w:rFonts w:ascii="Times New Roman" w:hAnsi="Times New Roman" w:cs="Times New Roman"/>
                      <w:sz w:val="18"/>
                      <w:szCs w:val="18"/>
                      <w:lang w:eastAsia="en-US"/>
                    </w:rPr>
                  </w:pPr>
                  <w:r w:rsidRPr="006B4B05">
                    <w:rPr>
                      <w:rFonts w:ascii="Times New Roman" w:hAnsi="Times New Roman" w:cs="Times New Roman"/>
                      <w:sz w:val="18"/>
                      <w:szCs w:val="18"/>
                      <w:lang w:eastAsia="en-US"/>
                    </w:rPr>
                    <w:t>Povećavati popunjenost dvorane</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7E777D08" w14:textId="77777777" w:rsidR="004337F4" w:rsidRPr="006B4B05" w:rsidRDefault="004337F4" w:rsidP="006B4B05">
                  <w:pPr>
                    <w:suppressAutoHyphens w:val="0"/>
                    <w:spacing w:after="0" w:line="240" w:lineRule="auto"/>
                    <w:rPr>
                      <w:rFonts w:ascii="Times New Roman" w:hAnsi="Times New Roman" w:cs="Times New Roman"/>
                      <w:sz w:val="18"/>
                      <w:szCs w:val="18"/>
                      <w:lang w:eastAsia="en-US"/>
                    </w:rPr>
                  </w:pPr>
                  <w:r w:rsidRPr="006B4B05">
                    <w:rPr>
                      <w:rFonts w:ascii="Times New Roman" w:hAnsi="Times New Roman" w:cs="Times New Roman"/>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9049298"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160</w:t>
                  </w:r>
                </w:p>
              </w:tc>
              <w:tc>
                <w:tcPr>
                  <w:tcW w:w="737" w:type="dxa"/>
                  <w:tcBorders>
                    <w:top w:val="single" w:sz="4" w:space="0" w:color="00000A"/>
                    <w:left w:val="single" w:sz="4" w:space="0" w:color="00000A"/>
                    <w:bottom w:val="single" w:sz="4" w:space="0" w:color="00000A"/>
                    <w:right w:val="single" w:sz="4" w:space="0" w:color="00000A"/>
                  </w:tcBorders>
                  <w:vAlign w:val="center"/>
                  <w:hideMark/>
                </w:tcPr>
                <w:p w14:paraId="4F78A044"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180</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61A942BE"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0</w:t>
                  </w:r>
                </w:p>
              </w:tc>
              <w:tc>
                <w:tcPr>
                  <w:tcW w:w="737" w:type="dxa"/>
                  <w:tcBorders>
                    <w:top w:val="single" w:sz="4" w:space="0" w:color="00000A"/>
                    <w:left w:val="single" w:sz="4" w:space="0" w:color="00000A"/>
                    <w:bottom w:val="single" w:sz="4" w:space="0" w:color="00000A"/>
                    <w:right w:val="single" w:sz="4" w:space="0" w:color="00000A"/>
                  </w:tcBorders>
                  <w:vAlign w:val="center"/>
                  <w:hideMark/>
                </w:tcPr>
                <w:p w14:paraId="35725E66"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180</w:t>
                  </w:r>
                </w:p>
              </w:tc>
              <w:tc>
                <w:tcPr>
                  <w:tcW w:w="1077" w:type="dxa"/>
                  <w:tcBorders>
                    <w:top w:val="single" w:sz="4" w:space="0" w:color="00000A"/>
                    <w:left w:val="single" w:sz="4" w:space="0" w:color="00000A"/>
                    <w:bottom w:val="single" w:sz="4" w:space="0" w:color="00000A"/>
                    <w:right w:val="single" w:sz="4" w:space="0" w:color="00000A"/>
                  </w:tcBorders>
                  <w:vAlign w:val="center"/>
                </w:tcPr>
                <w:p w14:paraId="7F9C2DB1" w14:textId="5EA5416C" w:rsidR="004337F4" w:rsidRPr="006B4B05" w:rsidRDefault="00CE3394" w:rsidP="000D6F3C">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70</w:t>
                  </w:r>
                </w:p>
              </w:tc>
            </w:tr>
            <w:tr w:rsidR="004337F4" w:rsidRPr="006B4B05" w14:paraId="6701141C" w14:textId="77777777" w:rsidTr="000D6F3C">
              <w:trPr>
                <w:trHeight w:val="493"/>
              </w:trPr>
              <w:tc>
                <w:tcPr>
                  <w:tcW w:w="1361" w:type="dxa"/>
                  <w:tcBorders>
                    <w:top w:val="single" w:sz="4" w:space="0" w:color="00000A"/>
                    <w:left w:val="single" w:sz="4" w:space="0" w:color="00000A"/>
                    <w:bottom w:val="single" w:sz="4" w:space="0" w:color="00000A"/>
                    <w:right w:val="single" w:sz="4" w:space="0" w:color="00000A"/>
                  </w:tcBorders>
                  <w:vAlign w:val="center"/>
                </w:tcPr>
                <w:p w14:paraId="675DB370" w14:textId="77777777" w:rsidR="004337F4" w:rsidRPr="006B4B05" w:rsidRDefault="004337F4" w:rsidP="006B4B05">
                  <w:pPr>
                    <w:suppressAutoHyphens w:val="0"/>
                    <w:spacing w:after="0" w:line="240" w:lineRule="auto"/>
                    <w:rPr>
                      <w:rFonts w:ascii="Times New Roman" w:hAnsi="Times New Roman" w:cs="Times New Roman"/>
                      <w:sz w:val="18"/>
                      <w:szCs w:val="18"/>
                      <w:lang w:eastAsia="en-US"/>
                    </w:rPr>
                  </w:pPr>
                  <w:r w:rsidRPr="006B4B05">
                    <w:rPr>
                      <w:rFonts w:ascii="Times New Roman" w:hAnsi="Times New Roman" w:cs="Times New Roman"/>
                      <w:sz w:val="18"/>
                      <w:szCs w:val="18"/>
                      <w:lang w:eastAsia="en-US"/>
                    </w:rPr>
                    <w:t>Zadržati broj pretplatnika</w:t>
                  </w:r>
                </w:p>
              </w:tc>
              <w:tc>
                <w:tcPr>
                  <w:tcW w:w="1417" w:type="dxa"/>
                  <w:tcBorders>
                    <w:top w:val="single" w:sz="4" w:space="0" w:color="00000A"/>
                    <w:left w:val="single" w:sz="4" w:space="0" w:color="00000A"/>
                    <w:bottom w:val="single" w:sz="4" w:space="0" w:color="00000A"/>
                    <w:right w:val="single" w:sz="4" w:space="0" w:color="00000A"/>
                  </w:tcBorders>
                  <w:vAlign w:val="center"/>
                </w:tcPr>
                <w:p w14:paraId="10B9B658" w14:textId="29E5FC20" w:rsidR="004337F4" w:rsidRPr="006B4B05" w:rsidRDefault="004337F4" w:rsidP="006B4B05">
                  <w:pPr>
                    <w:suppressAutoHyphens w:val="0"/>
                    <w:spacing w:after="0" w:line="240" w:lineRule="auto"/>
                    <w:rPr>
                      <w:rFonts w:ascii="Times New Roman" w:hAnsi="Times New Roman" w:cs="Times New Roman"/>
                      <w:sz w:val="18"/>
                      <w:szCs w:val="18"/>
                      <w:lang w:eastAsia="en-US"/>
                    </w:rPr>
                  </w:pPr>
                  <w:r w:rsidRPr="006B4B05">
                    <w:rPr>
                      <w:rFonts w:ascii="Times New Roman" w:hAnsi="Times New Roman" w:cs="Times New Roman"/>
                      <w:sz w:val="18"/>
                      <w:szCs w:val="18"/>
                      <w:lang w:eastAsia="en-US"/>
                    </w:rPr>
                    <w:t>Zadržavanjem broja pretplatnika osigurava se djelomična popunjenost dvorane</w:t>
                  </w:r>
                </w:p>
              </w:tc>
              <w:tc>
                <w:tcPr>
                  <w:tcW w:w="907" w:type="dxa"/>
                  <w:tcBorders>
                    <w:top w:val="single" w:sz="4" w:space="0" w:color="00000A"/>
                    <w:left w:val="single" w:sz="4" w:space="0" w:color="00000A"/>
                    <w:bottom w:val="single" w:sz="4" w:space="0" w:color="00000A"/>
                    <w:right w:val="single" w:sz="4" w:space="0" w:color="00000A"/>
                  </w:tcBorders>
                  <w:vAlign w:val="center"/>
                </w:tcPr>
                <w:p w14:paraId="3F94FB9A" w14:textId="77777777" w:rsidR="004337F4" w:rsidRPr="006B4B05" w:rsidRDefault="004337F4" w:rsidP="006B4B05">
                  <w:pPr>
                    <w:suppressAutoHyphens w:val="0"/>
                    <w:spacing w:after="0" w:line="240" w:lineRule="auto"/>
                    <w:rPr>
                      <w:rFonts w:ascii="Times New Roman" w:hAnsi="Times New Roman" w:cs="Times New Roman"/>
                      <w:sz w:val="18"/>
                      <w:szCs w:val="18"/>
                      <w:lang w:eastAsia="en-US"/>
                    </w:rPr>
                  </w:pPr>
                  <w:r w:rsidRPr="006B4B05">
                    <w:rPr>
                      <w:rFonts w:ascii="Times New Roman" w:hAnsi="Times New Roman" w:cs="Times New Roman"/>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tcPr>
                <w:p w14:paraId="51850E2C"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87</w:t>
                  </w:r>
                </w:p>
              </w:tc>
              <w:tc>
                <w:tcPr>
                  <w:tcW w:w="737" w:type="dxa"/>
                  <w:tcBorders>
                    <w:top w:val="single" w:sz="4" w:space="0" w:color="00000A"/>
                    <w:left w:val="single" w:sz="4" w:space="0" w:color="00000A"/>
                    <w:bottom w:val="single" w:sz="4" w:space="0" w:color="00000A"/>
                    <w:right w:val="single" w:sz="4" w:space="0" w:color="00000A"/>
                  </w:tcBorders>
                  <w:vAlign w:val="center"/>
                </w:tcPr>
                <w:p w14:paraId="787D95E8"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87</w:t>
                  </w:r>
                </w:p>
              </w:tc>
              <w:tc>
                <w:tcPr>
                  <w:tcW w:w="907" w:type="dxa"/>
                  <w:tcBorders>
                    <w:top w:val="single" w:sz="4" w:space="0" w:color="00000A"/>
                    <w:left w:val="single" w:sz="4" w:space="0" w:color="00000A"/>
                    <w:bottom w:val="single" w:sz="4" w:space="0" w:color="00000A"/>
                    <w:right w:val="single" w:sz="4" w:space="0" w:color="00000A"/>
                  </w:tcBorders>
                  <w:vAlign w:val="center"/>
                </w:tcPr>
                <w:p w14:paraId="04ECE304"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0</w:t>
                  </w:r>
                </w:p>
              </w:tc>
              <w:tc>
                <w:tcPr>
                  <w:tcW w:w="737" w:type="dxa"/>
                  <w:tcBorders>
                    <w:top w:val="single" w:sz="4" w:space="0" w:color="00000A"/>
                    <w:left w:val="single" w:sz="4" w:space="0" w:color="00000A"/>
                    <w:bottom w:val="single" w:sz="4" w:space="0" w:color="00000A"/>
                    <w:right w:val="single" w:sz="4" w:space="0" w:color="00000A"/>
                  </w:tcBorders>
                  <w:vAlign w:val="center"/>
                </w:tcPr>
                <w:p w14:paraId="0ECDBC24"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87</w:t>
                  </w:r>
                </w:p>
              </w:tc>
              <w:tc>
                <w:tcPr>
                  <w:tcW w:w="1077" w:type="dxa"/>
                  <w:tcBorders>
                    <w:top w:val="single" w:sz="4" w:space="0" w:color="00000A"/>
                    <w:left w:val="single" w:sz="4" w:space="0" w:color="00000A"/>
                    <w:bottom w:val="single" w:sz="4" w:space="0" w:color="00000A"/>
                    <w:right w:val="single" w:sz="4" w:space="0" w:color="00000A"/>
                  </w:tcBorders>
                  <w:vAlign w:val="center"/>
                </w:tcPr>
                <w:p w14:paraId="05B76096" w14:textId="04CBA507" w:rsidR="004337F4" w:rsidRPr="006B4B05" w:rsidRDefault="00CE3394" w:rsidP="000D6F3C">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r>
            <w:tr w:rsidR="004337F4" w:rsidRPr="006B4B05" w14:paraId="61FCE5C0" w14:textId="77777777" w:rsidTr="000D6F3C">
              <w:trPr>
                <w:trHeight w:val="493"/>
              </w:trPr>
              <w:tc>
                <w:tcPr>
                  <w:tcW w:w="1361" w:type="dxa"/>
                  <w:tcBorders>
                    <w:top w:val="single" w:sz="4" w:space="0" w:color="00000A"/>
                    <w:left w:val="single" w:sz="4" w:space="0" w:color="00000A"/>
                    <w:bottom w:val="single" w:sz="4" w:space="0" w:color="00000A"/>
                    <w:right w:val="single" w:sz="4" w:space="0" w:color="00000A"/>
                  </w:tcBorders>
                  <w:vAlign w:val="center"/>
                </w:tcPr>
                <w:p w14:paraId="2F6D6A2A" w14:textId="77777777" w:rsidR="004337F4" w:rsidRPr="006B4B05" w:rsidRDefault="004337F4" w:rsidP="006B4B05">
                  <w:pPr>
                    <w:suppressAutoHyphens w:val="0"/>
                    <w:spacing w:after="0" w:line="240" w:lineRule="auto"/>
                    <w:rPr>
                      <w:rFonts w:ascii="Times New Roman" w:hAnsi="Times New Roman" w:cs="Times New Roman"/>
                      <w:sz w:val="18"/>
                      <w:szCs w:val="18"/>
                      <w:lang w:eastAsia="en-US"/>
                    </w:rPr>
                  </w:pPr>
                  <w:r w:rsidRPr="006B4B05">
                    <w:rPr>
                      <w:rFonts w:ascii="Times New Roman" w:hAnsi="Times New Roman" w:cs="Times New Roman"/>
                      <w:sz w:val="18"/>
                      <w:szCs w:val="18"/>
                      <w:lang w:eastAsia="en-US"/>
                    </w:rPr>
                    <w:lastRenderedPageBreak/>
                    <w:t>Povećanje broja gostovanja u drugim kazalištima</w:t>
                  </w:r>
                </w:p>
              </w:tc>
              <w:tc>
                <w:tcPr>
                  <w:tcW w:w="1417" w:type="dxa"/>
                  <w:tcBorders>
                    <w:top w:val="single" w:sz="4" w:space="0" w:color="00000A"/>
                    <w:left w:val="single" w:sz="4" w:space="0" w:color="00000A"/>
                    <w:bottom w:val="single" w:sz="4" w:space="0" w:color="00000A"/>
                    <w:right w:val="single" w:sz="4" w:space="0" w:color="00000A"/>
                  </w:tcBorders>
                  <w:vAlign w:val="center"/>
                </w:tcPr>
                <w:p w14:paraId="138E87A1" w14:textId="77777777" w:rsidR="004337F4" w:rsidRPr="006B4B05" w:rsidRDefault="004337F4" w:rsidP="006B4B05">
                  <w:pPr>
                    <w:suppressAutoHyphens w:val="0"/>
                    <w:spacing w:after="0" w:line="240" w:lineRule="auto"/>
                    <w:rPr>
                      <w:rFonts w:ascii="Times New Roman" w:hAnsi="Times New Roman" w:cs="Times New Roman"/>
                      <w:sz w:val="18"/>
                      <w:szCs w:val="18"/>
                      <w:lang w:eastAsia="en-US"/>
                    </w:rPr>
                  </w:pPr>
                  <w:r w:rsidRPr="006B4B05">
                    <w:rPr>
                      <w:rFonts w:ascii="Times New Roman" w:hAnsi="Times New Roman" w:cs="Times New Roman"/>
                      <w:sz w:val="18"/>
                      <w:szCs w:val="18"/>
                      <w:lang w:eastAsia="en-US"/>
                    </w:rPr>
                    <w:t>Povećanjem broja gostovanja u drugim sredinama potiče se prepoznatljivost kazališta</w:t>
                  </w:r>
                </w:p>
              </w:tc>
              <w:tc>
                <w:tcPr>
                  <w:tcW w:w="907" w:type="dxa"/>
                  <w:tcBorders>
                    <w:top w:val="single" w:sz="4" w:space="0" w:color="00000A"/>
                    <w:left w:val="single" w:sz="4" w:space="0" w:color="00000A"/>
                    <w:bottom w:val="single" w:sz="4" w:space="0" w:color="00000A"/>
                    <w:right w:val="single" w:sz="4" w:space="0" w:color="00000A"/>
                  </w:tcBorders>
                  <w:vAlign w:val="center"/>
                </w:tcPr>
                <w:p w14:paraId="5DF5F212" w14:textId="77777777" w:rsidR="004337F4" w:rsidRPr="006B4B05" w:rsidRDefault="004337F4" w:rsidP="006B4B05">
                  <w:pPr>
                    <w:suppressAutoHyphens w:val="0"/>
                    <w:spacing w:after="0" w:line="240" w:lineRule="auto"/>
                    <w:rPr>
                      <w:rFonts w:ascii="Times New Roman" w:hAnsi="Times New Roman" w:cs="Times New Roman"/>
                      <w:sz w:val="18"/>
                      <w:szCs w:val="18"/>
                      <w:lang w:eastAsia="en-US"/>
                    </w:rPr>
                  </w:pPr>
                  <w:r w:rsidRPr="006B4B05">
                    <w:rPr>
                      <w:rFonts w:ascii="Times New Roman" w:hAnsi="Times New Roman" w:cs="Times New Roman"/>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tcPr>
                <w:p w14:paraId="3F547A6D"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6</w:t>
                  </w:r>
                </w:p>
              </w:tc>
              <w:tc>
                <w:tcPr>
                  <w:tcW w:w="737" w:type="dxa"/>
                  <w:tcBorders>
                    <w:top w:val="single" w:sz="4" w:space="0" w:color="00000A"/>
                    <w:left w:val="single" w:sz="4" w:space="0" w:color="00000A"/>
                    <w:bottom w:val="single" w:sz="4" w:space="0" w:color="00000A"/>
                    <w:right w:val="single" w:sz="4" w:space="0" w:color="00000A"/>
                  </w:tcBorders>
                  <w:vAlign w:val="center"/>
                </w:tcPr>
                <w:p w14:paraId="26E971EE"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12</w:t>
                  </w:r>
                </w:p>
              </w:tc>
              <w:tc>
                <w:tcPr>
                  <w:tcW w:w="907" w:type="dxa"/>
                  <w:tcBorders>
                    <w:top w:val="single" w:sz="4" w:space="0" w:color="00000A"/>
                    <w:left w:val="single" w:sz="4" w:space="0" w:color="00000A"/>
                    <w:bottom w:val="single" w:sz="4" w:space="0" w:color="00000A"/>
                    <w:right w:val="single" w:sz="4" w:space="0" w:color="00000A"/>
                  </w:tcBorders>
                  <w:vAlign w:val="center"/>
                </w:tcPr>
                <w:p w14:paraId="64C47221"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0</w:t>
                  </w:r>
                </w:p>
              </w:tc>
              <w:tc>
                <w:tcPr>
                  <w:tcW w:w="737" w:type="dxa"/>
                  <w:tcBorders>
                    <w:top w:val="single" w:sz="4" w:space="0" w:color="00000A"/>
                    <w:left w:val="single" w:sz="4" w:space="0" w:color="00000A"/>
                    <w:bottom w:val="single" w:sz="4" w:space="0" w:color="00000A"/>
                    <w:right w:val="single" w:sz="4" w:space="0" w:color="00000A"/>
                  </w:tcBorders>
                  <w:vAlign w:val="center"/>
                </w:tcPr>
                <w:p w14:paraId="5F5B3E71"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12</w:t>
                  </w:r>
                </w:p>
              </w:tc>
              <w:tc>
                <w:tcPr>
                  <w:tcW w:w="1077" w:type="dxa"/>
                  <w:tcBorders>
                    <w:top w:val="single" w:sz="4" w:space="0" w:color="00000A"/>
                    <w:left w:val="single" w:sz="4" w:space="0" w:color="00000A"/>
                    <w:bottom w:val="single" w:sz="4" w:space="0" w:color="00000A"/>
                    <w:right w:val="single" w:sz="4" w:space="0" w:color="00000A"/>
                  </w:tcBorders>
                  <w:vAlign w:val="center"/>
                </w:tcPr>
                <w:p w14:paraId="4A7768D1" w14:textId="1386BA63" w:rsidR="004337F4" w:rsidRPr="006B4B05" w:rsidRDefault="00CE3394" w:rsidP="000D6F3C">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9</w:t>
                  </w:r>
                </w:p>
              </w:tc>
            </w:tr>
            <w:tr w:rsidR="004337F4" w:rsidRPr="006B4B05" w14:paraId="5EA44E14" w14:textId="77777777" w:rsidTr="000D6F3C">
              <w:trPr>
                <w:trHeight w:val="493"/>
              </w:trPr>
              <w:tc>
                <w:tcPr>
                  <w:tcW w:w="1361" w:type="dxa"/>
                  <w:tcBorders>
                    <w:top w:val="single" w:sz="4" w:space="0" w:color="00000A"/>
                    <w:left w:val="single" w:sz="4" w:space="0" w:color="00000A"/>
                    <w:bottom w:val="single" w:sz="4" w:space="0" w:color="00000A"/>
                    <w:right w:val="single" w:sz="4" w:space="0" w:color="00000A"/>
                  </w:tcBorders>
                  <w:vAlign w:val="center"/>
                </w:tcPr>
                <w:p w14:paraId="3E06F00F" w14:textId="77777777" w:rsidR="004337F4" w:rsidRPr="006B4B05" w:rsidRDefault="004337F4" w:rsidP="006B4B05">
                  <w:pPr>
                    <w:suppressAutoHyphens w:val="0"/>
                    <w:spacing w:after="0" w:line="240" w:lineRule="auto"/>
                    <w:rPr>
                      <w:rFonts w:ascii="Times New Roman" w:hAnsi="Times New Roman" w:cs="Times New Roman"/>
                      <w:sz w:val="18"/>
                      <w:szCs w:val="18"/>
                      <w:lang w:eastAsia="en-US"/>
                    </w:rPr>
                  </w:pPr>
                  <w:r w:rsidRPr="006B4B05">
                    <w:rPr>
                      <w:rFonts w:ascii="Times New Roman" w:hAnsi="Times New Roman" w:cs="Times New Roman"/>
                      <w:sz w:val="18"/>
                      <w:szCs w:val="18"/>
                      <w:lang w:eastAsia="en-US"/>
                    </w:rPr>
                    <w:t>Održivost</w:t>
                  </w:r>
                </w:p>
                <w:p w14:paraId="2B344C36" w14:textId="77777777" w:rsidR="004337F4" w:rsidRPr="006B4B05" w:rsidRDefault="004337F4" w:rsidP="006B4B05">
                  <w:pPr>
                    <w:suppressAutoHyphens w:val="0"/>
                    <w:spacing w:after="0" w:line="240" w:lineRule="auto"/>
                    <w:rPr>
                      <w:rFonts w:ascii="Times New Roman" w:hAnsi="Times New Roman" w:cs="Times New Roman"/>
                      <w:sz w:val="18"/>
                      <w:szCs w:val="18"/>
                      <w:lang w:eastAsia="en-US"/>
                    </w:rPr>
                  </w:pPr>
                  <w:proofErr w:type="spellStart"/>
                  <w:r w:rsidRPr="006B4B05">
                    <w:rPr>
                      <w:rFonts w:ascii="Times New Roman" w:hAnsi="Times New Roman" w:cs="Times New Roman"/>
                      <w:i/>
                      <w:iCs/>
                      <w:sz w:val="18"/>
                      <w:szCs w:val="18"/>
                      <w:lang w:eastAsia="en-US"/>
                    </w:rPr>
                    <w:t>KaZlaDa</w:t>
                  </w:r>
                  <w:proofErr w:type="spellEnd"/>
                </w:p>
              </w:tc>
              <w:tc>
                <w:tcPr>
                  <w:tcW w:w="1417" w:type="dxa"/>
                  <w:tcBorders>
                    <w:top w:val="single" w:sz="4" w:space="0" w:color="00000A"/>
                    <w:left w:val="single" w:sz="4" w:space="0" w:color="00000A"/>
                    <w:bottom w:val="single" w:sz="4" w:space="0" w:color="00000A"/>
                    <w:right w:val="single" w:sz="4" w:space="0" w:color="00000A"/>
                  </w:tcBorders>
                  <w:vAlign w:val="center"/>
                </w:tcPr>
                <w:p w14:paraId="105C8884" w14:textId="77777777" w:rsidR="004337F4" w:rsidRPr="006B4B05" w:rsidRDefault="004337F4" w:rsidP="006B4B05">
                  <w:pPr>
                    <w:suppressAutoHyphens w:val="0"/>
                    <w:spacing w:after="0" w:line="240" w:lineRule="auto"/>
                    <w:rPr>
                      <w:rFonts w:ascii="Times New Roman" w:hAnsi="Times New Roman" w:cs="Times New Roman"/>
                      <w:sz w:val="18"/>
                      <w:szCs w:val="18"/>
                      <w:lang w:eastAsia="en-US"/>
                    </w:rPr>
                  </w:pPr>
                  <w:r w:rsidRPr="006B4B05">
                    <w:rPr>
                      <w:rFonts w:ascii="Times New Roman" w:hAnsi="Times New Roman" w:cs="Times New Roman"/>
                      <w:sz w:val="18"/>
                      <w:szCs w:val="18"/>
                      <w:lang w:eastAsia="en-US"/>
                    </w:rPr>
                    <w:t>Organiziranje posebnih manifestacija prilagođenih djeci i mladima te populariziranje dramske umjetnosti među mladima</w:t>
                  </w:r>
                </w:p>
              </w:tc>
              <w:tc>
                <w:tcPr>
                  <w:tcW w:w="907" w:type="dxa"/>
                  <w:tcBorders>
                    <w:top w:val="single" w:sz="4" w:space="0" w:color="00000A"/>
                    <w:left w:val="single" w:sz="4" w:space="0" w:color="00000A"/>
                    <w:bottom w:val="single" w:sz="4" w:space="0" w:color="00000A"/>
                    <w:right w:val="single" w:sz="4" w:space="0" w:color="00000A"/>
                  </w:tcBorders>
                  <w:vAlign w:val="center"/>
                </w:tcPr>
                <w:p w14:paraId="48EDDBB6" w14:textId="77777777" w:rsidR="004337F4" w:rsidRPr="006B4B05" w:rsidRDefault="004337F4" w:rsidP="006B4B05">
                  <w:pPr>
                    <w:suppressAutoHyphens w:val="0"/>
                    <w:spacing w:after="0" w:line="240" w:lineRule="auto"/>
                    <w:rPr>
                      <w:rFonts w:ascii="Times New Roman" w:hAnsi="Times New Roman" w:cs="Times New Roman"/>
                      <w:sz w:val="18"/>
                      <w:szCs w:val="18"/>
                      <w:lang w:eastAsia="en-US"/>
                    </w:rPr>
                  </w:pPr>
                  <w:r w:rsidRPr="006B4B05">
                    <w:rPr>
                      <w:rFonts w:ascii="Times New Roman" w:hAnsi="Times New Roman" w:cs="Times New Roman"/>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tcPr>
                <w:p w14:paraId="6812B1F4"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1</w:t>
                  </w:r>
                </w:p>
              </w:tc>
              <w:tc>
                <w:tcPr>
                  <w:tcW w:w="737" w:type="dxa"/>
                  <w:tcBorders>
                    <w:top w:val="single" w:sz="4" w:space="0" w:color="00000A"/>
                    <w:left w:val="single" w:sz="4" w:space="0" w:color="00000A"/>
                    <w:bottom w:val="single" w:sz="4" w:space="0" w:color="00000A"/>
                    <w:right w:val="single" w:sz="4" w:space="0" w:color="00000A"/>
                  </w:tcBorders>
                  <w:vAlign w:val="center"/>
                </w:tcPr>
                <w:p w14:paraId="3041B981"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1</w:t>
                  </w:r>
                </w:p>
              </w:tc>
              <w:tc>
                <w:tcPr>
                  <w:tcW w:w="907" w:type="dxa"/>
                  <w:tcBorders>
                    <w:top w:val="single" w:sz="4" w:space="0" w:color="00000A"/>
                    <w:left w:val="single" w:sz="4" w:space="0" w:color="00000A"/>
                    <w:bottom w:val="single" w:sz="4" w:space="0" w:color="00000A"/>
                    <w:right w:val="single" w:sz="4" w:space="0" w:color="00000A"/>
                  </w:tcBorders>
                  <w:vAlign w:val="center"/>
                </w:tcPr>
                <w:p w14:paraId="647657DD"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0</w:t>
                  </w:r>
                </w:p>
              </w:tc>
              <w:tc>
                <w:tcPr>
                  <w:tcW w:w="737" w:type="dxa"/>
                  <w:tcBorders>
                    <w:top w:val="single" w:sz="4" w:space="0" w:color="00000A"/>
                    <w:left w:val="single" w:sz="4" w:space="0" w:color="00000A"/>
                    <w:bottom w:val="single" w:sz="4" w:space="0" w:color="00000A"/>
                    <w:right w:val="single" w:sz="4" w:space="0" w:color="00000A"/>
                  </w:tcBorders>
                  <w:vAlign w:val="center"/>
                </w:tcPr>
                <w:p w14:paraId="2B15967F"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1</w:t>
                  </w:r>
                </w:p>
              </w:tc>
              <w:tc>
                <w:tcPr>
                  <w:tcW w:w="1077" w:type="dxa"/>
                  <w:tcBorders>
                    <w:top w:val="single" w:sz="4" w:space="0" w:color="00000A"/>
                    <w:left w:val="single" w:sz="4" w:space="0" w:color="00000A"/>
                    <w:bottom w:val="single" w:sz="4" w:space="0" w:color="00000A"/>
                    <w:right w:val="single" w:sz="4" w:space="0" w:color="00000A"/>
                  </w:tcBorders>
                  <w:vAlign w:val="center"/>
                </w:tcPr>
                <w:p w14:paraId="763B5E79" w14:textId="32A92E53" w:rsidR="004337F4" w:rsidRPr="006B4B05" w:rsidRDefault="00CE3394" w:rsidP="000D6F3C">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r>
            <w:tr w:rsidR="004337F4" w:rsidRPr="006B4B05" w14:paraId="609A8102" w14:textId="77777777" w:rsidTr="000D6F3C">
              <w:trPr>
                <w:trHeight w:val="289"/>
              </w:trPr>
              <w:tc>
                <w:tcPr>
                  <w:tcW w:w="1361" w:type="dxa"/>
                  <w:tcBorders>
                    <w:top w:val="single" w:sz="4" w:space="0" w:color="00000A"/>
                    <w:left w:val="single" w:sz="4" w:space="0" w:color="00000A"/>
                    <w:bottom w:val="single" w:sz="4" w:space="0" w:color="00000A"/>
                    <w:right w:val="single" w:sz="4" w:space="0" w:color="00000A"/>
                  </w:tcBorders>
                  <w:vAlign w:val="center"/>
                  <w:hideMark/>
                </w:tcPr>
                <w:p w14:paraId="6054347F" w14:textId="77777777" w:rsidR="004337F4" w:rsidRPr="006B4B05" w:rsidRDefault="004337F4" w:rsidP="006B4B05">
                  <w:pPr>
                    <w:suppressAutoHyphens w:val="0"/>
                    <w:spacing w:after="0" w:line="240" w:lineRule="auto"/>
                    <w:rPr>
                      <w:rFonts w:ascii="Times New Roman" w:hAnsi="Times New Roman" w:cs="Times New Roman"/>
                      <w:sz w:val="18"/>
                      <w:szCs w:val="18"/>
                      <w:lang w:eastAsia="en-US"/>
                    </w:rPr>
                  </w:pPr>
                  <w:r w:rsidRPr="006B4B05">
                    <w:rPr>
                      <w:rFonts w:ascii="Times New Roman" w:hAnsi="Times New Roman" w:cs="Times New Roman"/>
                      <w:sz w:val="18"/>
                      <w:szCs w:val="18"/>
                      <w:lang w:eastAsia="en-US"/>
                    </w:rPr>
                    <w:t>Broj posjetitelja  na festivalu .</w:t>
                  </w:r>
                  <w:proofErr w:type="spellStart"/>
                  <w:r w:rsidRPr="006B4B05">
                    <w:rPr>
                      <w:rFonts w:ascii="Times New Roman" w:hAnsi="Times New Roman" w:cs="Times New Roman"/>
                      <w:i/>
                      <w:iCs/>
                      <w:sz w:val="18"/>
                      <w:szCs w:val="18"/>
                      <w:lang w:eastAsia="en-US"/>
                    </w:rPr>
                    <w:t>KaFe</w:t>
                  </w:r>
                  <w:proofErr w:type="spellEnd"/>
                </w:p>
              </w:tc>
              <w:tc>
                <w:tcPr>
                  <w:tcW w:w="1417" w:type="dxa"/>
                  <w:tcBorders>
                    <w:top w:val="single" w:sz="4" w:space="0" w:color="00000A"/>
                    <w:left w:val="single" w:sz="4" w:space="0" w:color="00000A"/>
                    <w:bottom w:val="single" w:sz="4" w:space="0" w:color="00000A"/>
                    <w:right w:val="single" w:sz="4" w:space="0" w:color="00000A"/>
                  </w:tcBorders>
                  <w:vAlign w:val="center"/>
                </w:tcPr>
                <w:p w14:paraId="196EE72C" w14:textId="77777777" w:rsidR="004337F4" w:rsidRPr="006B4B05" w:rsidRDefault="004337F4" w:rsidP="006B4B05">
                  <w:pPr>
                    <w:suppressAutoHyphens w:val="0"/>
                    <w:spacing w:after="0" w:line="240" w:lineRule="auto"/>
                    <w:rPr>
                      <w:rFonts w:ascii="Times New Roman" w:hAnsi="Times New Roman" w:cs="Times New Roman"/>
                      <w:sz w:val="18"/>
                      <w:szCs w:val="18"/>
                      <w:lang w:eastAsia="en-US"/>
                    </w:rPr>
                  </w:pPr>
                  <w:r w:rsidRPr="006B4B05">
                    <w:rPr>
                      <w:rFonts w:ascii="Times New Roman" w:hAnsi="Times New Roman" w:cs="Times New Roman"/>
                      <w:sz w:val="18"/>
                      <w:szCs w:val="18"/>
                      <w:lang w:eastAsia="en-US"/>
                    </w:rPr>
                    <w:t xml:space="preserve">Povećati broj posjetitelja na festivalu s ciljem odgajanja </w:t>
                  </w:r>
                  <w:proofErr w:type="spellStart"/>
                  <w:r w:rsidRPr="006B4B05">
                    <w:rPr>
                      <w:rFonts w:ascii="Times New Roman" w:hAnsi="Times New Roman" w:cs="Times New Roman"/>
                      <w:sz w:val="18"/>
                      <w:szCs w:val="18"/>
                      <w:lang w:eastAsia="en-US"/>
                    </w:rPr>
                    <w:t>kaz</w:t>
                  </w:r>
                  <w:proofErr w:type="spellEnd"/>
                  <w:r w:rsidRPr="006B4B05">
                    <w:rPr>
                      <w:rFonts w:ascii="Times New Roman" w:hAnsi="Times New Roman" w:cs="Times New Roman"/>
                      <w:sz w:val="18"/>
                      <w:szCs w:val="18"/>
                      <w:lang w:eastAsia="en-US"/>
                    </w:rPr>
                    <w:t>. publike</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4EA74033" w14:textId="77777777" w:rsidR="004337F4" w:rsidRPr="006B4B05" w:rsidRDefault="004337F4" w:rsidP="006B4B05">
                  <w:pPr>
                    <w:suppressAutoHyphens w:val="0"/>
                    <w:spacing w:after="0" w:line="240" w:lineRule="auto"/>
                    <w:rPr>
                      <w:rFonts w:ascii="Times New Roman" w:hAnsi="Times New Roman" w:cs="Times New Roman"/>
                      <w:sz w:val="18"/>
                      <w:szCs w:val="18"/>
                      <w:lang w:eastAsia="en-US"/>
                    </w:rPr>
                  </w:pPr>
                  <w:r w:rsidRPr="006B4B05">
                    <w:rPr>
                      <w:rFonts w:ascii="Times New Roman" w:hAnsi="Times New Roman" w:cs="Times New Roman"/>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156CDBB"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300</w:t>
                  </w:r>
                </w:p>
              </w:tc>
              <w:tc>
                <w:tcPr>
                  <w:tcW w:w="737" w:type="dxa"/>
                  <w:tcBorders>
                    <w:top w:val="single" w:sz="4" w:space="0" w:color="00000A"/>
                    <w:left w:val="single" w:sz="4" w:space="0" w:color="00000A"/>
                    <w:bottom w:val="single" w:sz="4" w:space="0" w:color="00000A"/>
                    <w:right w:val="single" w:sz="4" w:space="0" w:color="00000A"/>
                  </w:tcBorders>
                  <w:vAlign w:val="center"/>
                  <w:hideMark/>
                </w:tcPr>
                <w:p w14:paraId="7A1F334E"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350</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1A003645"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0</w:t>
                  </w:r>
                </w:p>
              </w:tc>
              <w:tc>
                <w:tcPr>
                  <w:tcW w:w="737" w:type="dxa"/>
                  <w:tcBorders>
                    <w:top w:val="single" w:sz="4" w:space="0" w:color="00000A"/>
                    <w:left w:val="single" w:sz="4" w:space="0" w:color="00000A"/>
                    <w:bottom w:val="single" w:sz="4" w:space="0" w:color="00000A"/>
                    <w:right w:val="single" w:sz="4" w:space="0" w:color="00000A"/>
                  </w:tcBorders>
                  <w:vAlign w:val="center"/>
                  <w:hideMark/>
                </w:tcPr>
                <w:p w14:paraId="152EA88C"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350</w:t>
                  </w:r>
                </w:p>
              </w:tc>
              <w:tc>
                <w:tcPr>
                  <w:tcW w:w="1077" w:type="dxa"/>
                  <w:tcBorders>
                    <w:top w:val="single" w:sz="4" w:space="0" w:color="00000A"/>
                    <w:left w:val="single" w:sz="4" w:space="0" w:color="00000A"/>
                    <w:bottom w:val="single" w:sz="4" w:space="0" w:color="00000A"/>
                    <w:right w:val="single" w:sz="4" w:space="0" w:color="00000A"/>
                  </w:tcBorders>
                  <w:vAlign w:val="center"/>
                </w:tcPr>
                <w:p w14:paraId="3A04AE2B" w14:textId="7AC4AD33" w:rsidR="004337F4" w:rsidRPr="006B4B05" w:rsidRDefault="00CE3394" w:rsidP="000D6F3C">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240</w:t>
                  </w:r>
                </w:p>
              </w:tc>
            </w:tr>
            <w:tr w:rsidR="004337F4" w:rsidRPr="006B4B05" w14:paraId="202E8381" w14:textId="77777777" w:rsidTr="000D6F3C">
              <w:trPr>
                <w:trHeight w:val="370"/>
              </w:trPr>
              <w:tc>
                <w:tcPr>
                  <w:tcW w:w="1361" w:type="dxa"/>
                  <w:tcBorders>
                    <w:top w:val="single" w:sz="4" w:space="0" w:color="00000A"/>
                    <w:left w:val="single" w:sz="4" w:space="0" w:color="00000A"/>
                    <w:bottom w:val="single" w:sz="4" w:space="0" w:color="00000A"/>
                    <w:right w:val="single" w:sz="4" w:space="0" w:color="00000A"/>
                  </w:tcBorders>
                  <w:vAlign w:val="center"/>
                  <w:hideMark/>
                </w:tcPr>
                <w:p w14:paraId="22541E51" w14:textId="77777777" w:rsidR="004337F4" w:rsidRPr="006B4B05" w:rsidRDefault="004337F4" w:rsidP="006B4B05">
                  <w:pPr>
                    <w:suppressAutoHyphens w:val="0"/>
                    <w:spacing w:after="0" w:line="240" w:lineRule="auto"/>
                    <w:rPr>
                      <w:rFonts w:ascii="Times New Roman" w:hAnsi="Times New Roman" w:cs="Times New Roman"/>
                      <w:i/>
                      <w:iCs/>
                      <w:sz w:val="18"/>
                      <w:szCs w:val="18"/>
                      <w:lang w:eastAsia="en-US"/>
                    </w:rPr>
                  </w:pPr>
                  <w:r w:rsidRPr="006B4B05">
                    <w:rPr>
                      <w:rFonts w:ascii="Times New Roman" w:hAnsi="Times New Roman" w:cs="Times New Roman"/>
                      <w:i/>
                      <w:iCs/>
                      <w:sz w:val="18"/>
                      <w:szCs w:val="18"/>
                      <w:lang w:eastAsia="en-US"/>
                    </w:rPr>
                    <w:t>Noć kazališta</w:t>
                  </w:r>
                </w:p>
                <w:p w14:paraId="101BD52E" w14:textId="77777777" w:rsidR="004337F4" w:rsidRPr="006B4B05" w:rsidRDefault="004337F4" w:rsidP="006B4B05">
                  <w:pPr>
                    <w:suppressAutoHyphens w:val="0"/>
                    <w:spacing w:after="0" w:line="240" w:lineRule="auto"/>
                    <w:rPr>
                      <w:rFonts w:ascii="Times New Roman" w:hAnsi="Times New Roman" w:cs="Times New Roman"/>
                      <w:sz w:val="18"/>
                      <w:szCs w:val="18"/>
                      <w:lang w:eastAsia="en-US"/>
                    </w:rPr>
                  </w:pPr>
                </w:p>
                <w:p w14:paraId="16CE11B1" w14:textId="77777777" w:rsidR="004337F4" w:rsidRPr="006B4B05" w:rsidRDefault="004337F4" w:rsidP="006B4B05">
                  <w:pPr>
                    <w:suppressAutoHyphens w:val="0"/>
                    <w:spacing w:after="0" w:line="240" w:lineRule="auto"/>
                    <w:rPr>
                      <w:rFonts w:ascii="Times New Roman" w:hAnsi="Times New Roman" w:cs="Times New Roman"/>
                      <w:sz w:val="18"/>
                      <w:szCs w:val="18"/>
                      <w:lang w:eastAsia="en-US"/>
                    </w:rPr>
                  </w:pPr>
                  <w:r w:rsidRPr="006B4B05">
                    <w:rPr>
                      <w:rFonts w:ascii="Times New Roman" w:hAnsi="Times New Roman" w:cs="Times New Roman"/>
                      <w:sz w:val="18"/>
                      <w:szCs w:val="18"/>
                      <w:lang w:eastAsia="en-US"/>
                    </w:rPr>
                    <w:t>Prosječan broj posjetitelja na događajima</w:t>
                  </w:r>
                </w:p>
              </w:tc>
              <w:tc>
                <w:tcPr>
                  <w:tcW w:w="1417" w:type="dxa"/>
                  <w:tcBorders>
                    <w:top w:val="single" w:sz="4" w:space="0" w:color="00000A"/>
                    <w:left w:val="single" w:sz="4" w:space="0" w:color="00000A"/>
                    <w:bottom w:val="single" w:sz="4" w:space="0" w:color="00000A"/>
                    <w:right w:val="single" w:sz="4" w:space="0" w:color="00000A"/>
                  </w:tcBorders>
                  <w:vAlign w:val="center"/>
                </w:tcPr>
                <w:p w14:paraId="7A896DD1" w14:textId="77777777" w:rsidR="004337F4" w:rsidRPr="006B4B05" w:rsidRDefault="004337F4" w:rsidP="006B4B05">
                  <w:pPr>
                    <w:suppressAutoHyphens w:val="0"/>
                    <w:spacing w:after="0" w:line="240" w:lineRule="auto"/>
                    <w:rPr>
                      <w:rFonts w:ascii="Times New Roman" w:hAnsi="Times New Roman" w:cs="Times New Roman"/>
                      <w:sz w:val="18"/>
                      <w:szCs w:val="18"/>
                      <w:lang w:eastAsia="en-US"/>
                    </w:rPr>
                  </w:pPr>
                  <w:r w:rsidRPr="006B4B05">
                    <w:rPr>
                      <w:rFonts w:ascii="Times New Roman" w:hAnsi="Times New Roman" w:cs="Times New Roman"/>
                      <w:sz w:val="18"/>
                      <w:szCs w:val="18"/>
                      <w:lang w:eastAsia="en-US"/>
                    </w:rPr>
                    <w:t>Povećati prosječan broj posjetitelja na događajima</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0546E5D0" w14:textId="77777777" w:rsidR="004337F4" w:rsidRPr="006B4B05" w:rsidRDefault="004337F4" w:rsidP="006B4B05">
                  <w:pPr>
                    <w:suppressAutoHyphens w:val="0"/>
                    <w:spacing w:after="0" w:line="240" w:lineRule="auto"/>
                    <w:rPr>
                      <w:rFonts w:ascii="Times New Roman" w:hAnsi="Times New Roman" w:cs="Times New Roman"/>
                      <w:sz w:val="18"/>
                      <w:szCs w:val="18"/>
                      <w:lang w:eastAsia="en-US"/>
                    </w:rPr>
                  </w:pPr>
                  <w:r w:rsidRPr="006B4B05">
                    <w:rPr>
                      <w:rFonts w:ascii="Times New Roman" w:hAnsi="Times New Roman" w:cs="Times New Roman"/>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BEB0BD9"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150</w:t>
                  </w:r>
                </w:p>
              </w:tc>
              <w:tc>
                <w:tcPr>
                  <w:tcW w:w="737" w:type="dxa"/>
                  <w:tcBorders>
                    <w:top w:val="single" w:sz="4" w:space="0" w:color="00000A"/>
                    <w:left w:val="single" w:sz="4" w:space="0" w:color="00000A"/>
                    <w:bottom w:val="single" w:sz="4" w:space="0" w:color="00000A"/>
                    <w:right w:val="single" w:sz="4" w:space="0" w:color="00000A"/>
                  </w:tcBorders>
                  <w:vAlign w:val="center"/>
                  <w:hideMark/>
                </w:tcPr>
                <w:p w14:paraId="5332288C"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200</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464A5CD9"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0</w:t>
                  </w:r>
                </w:p>
              </w:tc>
              <w:tc>
                <w:tcPr>
                  <w:tcW w:w="737" w:type="dxa"/>
                  <w:tcBorders>
                    <w:top w:val="single" w:sz="4" w:space="0" w:color="00000A"/>
                    <w:left w:val="single" w:sz="4" w:space="0" w:color="00000A"/>
                    <w:bottom w:val="single" w:sz="4" w:space="0" w:color="00000A"/>
                    <w:right w:val="single" w:sz="4" w:space="0" w:color="00000A"/>
                  </w:tcBorders>
                  <w:vAlign w:val="center"/>
                  <w:hideMark/>
                </w:tcPr>
                <w:p w14:paraId="2DD8D071" w14:textId="77777777" w:rsidR="004337F4" w:rsidRPr="006B4B05" w:rsidRDefault="004337F4" w:rsidP="000D6F3C">
                  <w:pPr>
                    <w:suppressAutoHyphens w:val="0"/>
                    <w:spacing w:after="0" w:line="240" w:lineRule="auto"/>
                    <w:jc w:val="center"/>
                    <w:rPr>
                      <w:rFonts w:ascii="Times New Roman" w:hAnsi="Times New Roman" w:cs="Times New Roman"/>
                      <w:sz w:val="18"/>
                      <w:szCs w:val="18"/>
                      <w:lang w:eastAsia="en-US"/>
                    </w:rPr>
                  </w:pPr>
                  <w:r w:rsidRPr="006B4B05">
                    <w:rPr>
                      <w:rFonts w:ascii="Times New Roman" w:hAnsi="Times New Roman" w:cs="Times New Roman"/>
                      <w:sz w:val="18"/>
                      <w:szCs w:val="18"/>
                      <w:lang w:eastAsia="en-US"/>
                    </w:rPr>
                    <w:t>200</w:t>
                  </w:r>
                </w:p>
              </w:tc>
              <w:tc>
                <w:tcPr>
                  <w:tcW w:w="1077" w:type="dxa"/>
                  <w:tcBorders>
                    <w:top w:val="single" w:sz="4" w:space="0" w:color="00000A"/>
                    <w:left w:val="single" w:sz="4" w:space="0" w:color="00000A"/>
                    <w:bottom w:val="single" w:sz="4" w:space="0" w:color="00000A"/>
                    <w:right w:val="single" w:sz="4" w:space="0" w:color="00000A"/>
                  </w:tcBorders>
                  <w:vAlign w:val="center"/>
                </w:tcPr>
                <w:p w14:paraId="71C15032" w14:textId="317CC20B" w:rsidR="004337F4" w:rsidRPr="006B4B05" w:rsidRDefault="00CE3394" w:rsidP="000D6F3C">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r>
          </w:tbl>
          <w:p w14:paraId="3377B0B9" w14:textId="77777777" w:rsidR="004337F4" w:rsidRPr="006B4B05" w:rsidRDefault="004337F4" w:rsidP="006B4B05">
            <w:pPr>
              <w:suppressAutoHyphens w:val="0"/>
              <w:spacing w:after="0" w:line="240" w:lineRule="auto"/>
              <w:rPr>
                <w:rFonts w:ascii="Times New Roman" w:hAnsi="Times New Roman" w:cs="Times New Roman"/>
                <w:color w:val="auto"/>
                <w:sz w:val="18"/>
                <w:szCs w:val="18"/>
                <w:lang w:eastAsia="en-US"/>
              </w:rPr>
            </w:pPr>
          </w:p>
        </w:tc>
      </w:tr>
    </w:tbl>
    <w:p w14:paraId="06FBF847" w14:textId="77777777" w:rsidR="009F730F" w:rsidRPr="006B4B05" w:rsidRDefault="009F730F" w:rsidP="006B4B05">
      <w:pPr>
        <w:spacing w:after="0" w:line="240" w:lineRule="auto"/>
        <w:rPr>
          <w:rFonts w:ascii="Times New Roman" w:hAnsi="Times New Roman" w:cs="Times New Roman"/>
          <w:b/>
          <w:bCs/>
          <w:color w:val="auto"/>
          <w:sz w:val="18"/>
          <w:szCs w:val="18"/>
        </w:rPr>
      </w:pPr>
    </w:p>
    <w:p w14:paraId="66BA16CD" w14:textId="48A898D5" w:rsidR="009F730F" w:rsidRPr="006B4B05" w:rsidRDefault="009F730F" w:rsidP="006B4B0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GLAVA 00203 - JAVNE USTANOVE PREDŠKOLSKOG ODGOJA</w:t>
      </w:r>
    </w:p>
    <w:p w14:paraId="0C099975" w14:textId="77777777" w:rsidR="009F730F" w:rsidRPr="006B4B05" w:rsidRDefault="009F730F" w:rsidP="006B4B0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Proračunski korisnik 32738 - Dječji vrtić Požega</w:t>
      </w:r>
    </w:p>
    <w:p w14:paraId="6750CEF4" w14:textId="77777777" w:rsidR="009F730F" w:rsidRPr="006B4B05" w:rsidRDefault="009F730F" w:rsidP="006B4B05">
      <w:pPr>
        <w:spacing w:after="0" w:line="240" w:lineRule="auto"/>
        <w:rPr>
          <w:rFonts w:ascii="Times New Roman" w:hAnsi="Times New Roman" w:cs="Times New Roman"/>
          <w:b/>
          <w:bCs/>
          <w:color w:val="auto"/>
          <w:sz w:val="18"/>
          <w:szCs w:val="18"/>
        </w:rPr>
      </w:pPr>
    </w:p>
    <w:tbl>
      <w:tblPr>
        <w:tblStyle w:val="TableGrid"/>
        <w:tblW w:w="10632" w:type="dxa"/>
        <w:tblInd w:w="-743" w:type="dxa"/>
        <w:tblLook w:val="04A0" w:firstRow="1" w:lastRow="0" w:firstColumn="1" w:lastColumn="0" w:noHBand="0" w:noVBand="1"/>
      </w:tblPr>
      <w:tblGrid>
        <w:gridCol w:w="2268"/>
        <w:gridCol w:w="8364"/>
      </w:tblGrid>
      <w:tr w:rsidR="009F730F" w:rsidRPr="006B4B05" w14:paraId="7F76B2E6" w14:textId="77777777" w:rsidTr="00CB7446">
        <w:trPr>
          <w:trHeight w:val="2022"/>
        </w:trPr>
        <w:tc>
          <w:tcPr>
            <w:tcW w:w="2268" w:type="dxa"/>
            <w:vAlign w:val="center"/>
          </w:tcPr>
          <w:p w14:paraId="22206259" w14:textId="770620C1" w:rsidR="009F730F" w:rsidRPr="006B4B05" w:rsidRDefault="009F730F" w:rsidP="006B4B05">
            <w:pPr>
              <w:spacing w:after="0" w:line="240" w:lineRule="auto"/>
              <w:rPr>
                <w:rFonts w:ascii="Times New Roman" w:hAnsi="Times New Roman" w:cs="Times New Roman"/>
                <w:b/>
                <w:sz w:val="18"/>
                <w:szCs w:val="18"/>
              </w:rPr>
            </w:pPr>
            <w:r w:rsidRPr="006B4B05">
              <w:rPr>
                <w:rFonts w:ascii="Times New Roman" w:hAnsi="Times New Roman" w:cs="Times New Roman"/>
                <w:b/>
                <w:sz w:val="18"/>
                <w:szCs w:val="18"/>
              </w:rPr>
              <w:t>SAŽETAK DJELOKRUGA RADA:</w:t>
            </w:r>
          </w:p>
        </w:tc>
        <w:tc>
          <w:tcPr>
            <w:tcW w:w="8364" w:type="dxa"/>
            <w:vAlign w:val="center"/>
          </w:tcPr>
          <w:p w14:paraId="4F69C5E6" w14:textId="412370BE" w:rsidR="009F730F" w:rsidRPr="006B4B05" w:rsidRDefault="009F730F"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Pod imenom Dječji vrtić Požega ova ustanova predškolskog odgoja djeluje od 1992. godine.</w:t>
            </w:r>
          </w:p>
          <w:p w14:paraId="27D9F308" w14:textId="07A900C5" w:rsidR="009F730F" w:rsidRPr="006B4B05" w:rsidRDefault="009F730F"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U Dječjem vrtiću ostvaruje se program njege, odgoja, obrazovanja, zdravstvene zaštite, prehrane i socijalne skrbi o djeci predškolske dobi, programi odgoja i obrazovanja djece u godini prije polaska u osnovu školu, program ranog učenja stranih jezika i drugi programi umjetničkog, kulturnog, vjerskog i sportskog sadržaja.</w:t>
            </w:r>
          </w:p>
          <w:p w14:paraId="6F4D31A6" w14:textId="77777777" w:rsidR="009F730F" w:rsidRPr="006B4B05" w:rsidRDefault="009F730F"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Vrtić djeluje kroz redovni program, posebne programe (integracija djece s teškoćama u razvoju u redovno odgojno – obrazovne skupine, kraći program ranog učenja informatike za djecu predškolske dobi, kraći program učenja engleskog jezika s djecom predškolske dobi i sigurnosno – zaštitni program), programe javnih potreba i alternativne odgojno obrazovne programe (</w:t>
            </w:r>
            <w:proofErr w:type="spellStart"/>
            <w:r w:rsidRPr="006B4B05">
              <w:rPr>
                <w:rFonts w:ascii="Times New Roman" w:hAnsi="Times New Roman" w:cs="Times New Roman"/>
                <w:sz w:val="18"/>
                <w:szCs w:val="18"/>
              </w:rPr>
              <w:t>montessori</w:t>
            </w:r>
            <w:proofErr w:type="spellEnd"/>
            <w:r w:rsidRPr="006B4B05">
              <w:rPr>
                <w:rFonts w:ascii="Times New Roman" w:hAnsi="Times New Roman" w:cs="Times New Roman"/>
                <w:sz w:val="18"/>
                <w:szCs w:val="18"/>
              </w:rPr>
              <w:t xml:space="preserve"> program).</w:t>
            </w:r>
          </w:p>
        </w:tc>
      </w:tr>
    </w:tbl>
    <w:p w14:paraId="07BA1CAA" w14:textId="77777777" w:rsidR="009F730F" w:rsidRPr="006B4B05" w:rsidRDefault="009F730F" w:rsidP="006B4B05">
      <w:pPr>
        <w:spacing w:after="0" w:line="240" w:lineRule="auto"/>
        <w:rPr>
          <w:rFonts w:ascii="Times New Roman" w:hAnsi="Times New Roman" w:cs="Times New Roman"/>
          <w:b/>
          <w:bCs/>
          <w:color w:val="auto"/>
          <w:sz w:val="18"/>
          <w:szCs w:val="18"/>
        </w:rPr>
      </w:pPr>
    </w:p>
    <w:tbl>
      <w:tblPr>
        <w:tblW w:w="10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8895"/>
      </w:tblGrid>
      <w:tr w:rsidR="009F730F" w:rsidRPr="006B4B05" w14:paraId="6016907D" w14:textId="77777777" w:rsidTr="000D6F3C">
        <w:trPr>
          <w:trHeight w:val="60"/>
          <w:jc w:val="center"/>
        </w:trPr>
        <w:tc>
          <w:tcPr>
            <w:tcW w:w="1830" w:type="dxa"/>
            <w:shd w:val="clear" w:color="auto" w:fill="auto"/>
            <w:vAlign w:val="center"/>
          </w:tcPr>
          <w:p w14:paraId="09EA6A05" w14:textId="77777777" w:rsidR="009F730F" w:rsidRPr="006B4B05" w:rsidRDefault="009F730F" w:rsidP="006B4B05">
            <w:pPr>
              <w:suppressAutoHyphens w:val="0"/>
              <w:spacing w:after="0" w:line="240" w:lineRule="auto"/>
              <w:rPr>
                <w:rFonts w:ascii="Times New Roman" w:eastAsia="Times New Roman" w:hAnsi="Times New Roman" w:cs="Times New Roman"/>
                <w:b/>
                <w:bCs/>
                <w:color w:val="auto"/>
                <w:sz w:val="18"/>
                <w:szCs w:val="18"/>
                <w:lang w:eastAsia="hr-HR"/>
              </w:rPr>
            </w:pPr>
            <w:r w:rsidRPr="006B4B05">
              <w:rPr>
                <w:rFonts w:ascii="Times New Roman" w:eastAsia="Times New Roman" w:hAnsi="Times New Roman" w:cs="Times New Roman"/>
                <w:b/>
                <w:bCs/>
                <w:color w:val="auto"/>
                <w:sz w:val="18"/>
                <w:szCs w:val="18"/>
                <w:lang w:eastAsia="hr-HR"/>
              </w:rPr>
              <w:t>ŠIFRA I NAZIV PROGRAMA:</w:t>
            </w:r>
          </w:p>
        </w:tc>
        <w:tc>
          <w:tcPr>
            <w:tcW w:w="8895" w:type="dxa"/>
            <w:shd w:val="clear" w:color="auto" w:fill="auto"/>
            <w:vAlign w:val="center"/>
          </w:tcPr>
          <w:p w14:paraId="00F20781"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5000 REDOVNA DJELATNOST PREDŠKOLSKOG ODGOJA</w:t>
            </w:r>
          </w:p>
        </w:tc>
      </w:tr>
      <w:tr w:rsidR="009F730F" w:rsidRPr="006B4B05" w14:paraId="529FEAF9" w14:textId="77777777" w:rsidTr="000D6F3C">
        <w:trPr>
          <w:trHeight w:val="2057"/>
          <w:jc w:val="center"/>
        </w:trPr>
        <w:tc>
          <w:tcPr>
            <w:tcW w:w="1830" w:type="dxa"/>
            <w:shd w:val="clear" w:color="auto" w:fill="auto"/>
            <w:vAlign w:val="center"/>
          </w:tcPr>
          <w:p w14:paraId="5CB20731" w14:textId="77777777" w:rsidR="009F730F" w:rsidRPr="006B4B05" w:rsidRDefault="009F730F" w:rsidP="006B4B05">
            <w:pPr>
              <w:suppressAutoHyphens w:val="0"/>
              <w:spacing w:after="0" w:line="240" w:lineRule="auto"/>
              <w:rPr>
                <w:rFonts w:ascii="Times New Roman" w:eastAsia="Times New Roman" w:hAnsi="Times New Roman" w:cs="Times New Roman"/>
                <w:b/>
                <w:bCs/>
                <w:color w:val="auto"/>
                <w:sz w:val="18"/>
                <w:szCs w:val="18"/>
                <w:lang w:eastAsia="hr-HR"/>
              </w:rPr>
            </w:pPr>
            <w:r w:rsidRPr="006B4B05">
              <w:rPr>
                <w:rFonts w:ascii="Times New Roman" w:eastAsia="Times New Roman" w:hAnsi="Times New Roman" w:cs="Times New Roman"/>
                <w:b/>
                <w:bCs/>
                <w:color w:val="auto"/>
                <w:sz w:val="18"/>
                <w:szCs w:val="18"/>
                <w:lang w:eastAsia="hr-HR"/>
              </w:rPr>
              <w:t>OPĆI I POSEBNI CILJEVI:</w:t>
            </w:r>
          </w:p>
        </w:tc>
        <w:tc>
          <w:tcPr>
            <w:tcW w:w="8895" w:type="dxa"/>
            <w:shd w:val="clear" w:color="auto" w:fill="auto"/>
            <w:vAlign w:val="center"/>
          </w:tcPr>
          <w:p w14:paraId="34CACACD"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 xml:space="preserve">Opći cilj: Sustavno provođenje strategije ustanove, Kurikuluma te Godišnjeg plana i programa rada, osiguravanje optimalnih uvjeta za organizacijsko vođenje ustanove osiguravati uvjete za poboljšanje kvalitete prostorno - materijalnih uvjeta (planiranje promjena i poboljšanje materijalnih uvjeta iz svih raspoloživih resursa), osiguranje zdravstveno –higijenskih uvjeta za rada i sigurnost, poticanje razvoja ljudskih resursa, te razvoj kurikuluma u skladu s vizijom i razvojnim planom vrtića, razvoj i izrada novih vrsta razvojnih programa. Razvijanje kulture ustanove na načelima </w:t>
            </w:r>
            <w:proofErr w:type="spellStart"/>
            <w:r w:rsidRPr="006B4B05">
              <w:rPr>
                <w:rFonts w:ascii="Times New Roman" w:eastAsia="Times New Roman" w:hAnsi="Times New Roman" w:cs="Times New Roman"/>
                <w:color w:val="auto"/>
                <w:sz w:val="18"/>
                <w:szCs w:val="18"/>
                <w:lang w:eastAsia="hr-HR"/>
              </w:rPr>
              <w:t>interkulturalnosti</w:t>
            </w:r>
            <w:proofErr w:type="spellEnd"/>
            <w:r w:rsidRPr="006B4B05">
              <w:rPr>
                <w:rFonts w:ascii="Times New Roman" w:eastAsia="Times New Roman" w:hAnsi="Times New Roman" w:cs="Times New Roman"/>
                <w:color w:val="auto"/>
                <w:sz w:val="18"/>
                <w:szCs w:val="18"/>
                <w:lang w:eastAsia="hr-HR"/>
              </w:rPr>
              <w:t>, multikulturalnosti i multietničnosti s naglaskom na vrijednosti i otvaranje za daljnju suradnju i umrežavanje s ostalim institucijama i ustanovama srodnih djelatnosti.</w:t>
            </w:r>
          </w:p>
          <w:p w14:paraId="62D2F8CE"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Posebni ciljevi: poticanje cjelovitog razvoja djeteta</w:t>
            </w:r>
          </w:p>
        </w:tc>
      </w:tr>
      <w:tr w:rsidR="009F730F" w:rsidRPr="006B4B05" w14:paraId="61A1664B" w14:textId="77777777" w:rsidTr="000D6F3C">
        <w:trPr>
          <w:trHeight w:val="2076"/>
          <w:jc w:val="center"/>
        </w:trPr>
        <w:tc>
          <w:tcPr>
            <w:tcW w:w="1830" w:type="dxa"/>
            <w:shd w:val="clear" w:color="auto" w:fill="auto"/>
            <w:vAlign w:val="center"/>
          </w:tcPr>
          <w:p w14:paraId="5C064120" w14:textId="77777777" w:rsidR="009F730F" w:rsidRPr="006B4B05" w:rsidRDefault="009F730F" w:rsidP="006B4B05">
            <w:pPr>
              <w:suppressAutoHyphens w:val="0"/>
              <w:spacing w:after="0" w:line="240" w:lineRule="auto"/>
              <w:rPr>
                <w:rFonts w:ascii="Times New Roman" w:eastAsia="Times New Roman" w:hAnsi="Times New Roman" w:cs="Times New Roman"/>
                <w:b/>
                <w:bCs/>
                <w:color w:val="auto"/>
                <w:sz w:val="18"/>
                <w:szCs w:val="18"/>
                <w:lang w:eastAsia="hr-HR"/>
              </w:rPr>
            </w:pPr>
            <w:r w:rsidRPr="006B4B05">
              <w:rPr>
                <w:rFonts w:ascii="Times New Roman" w:eastAsia="Times New Roman" w:hAnsi="Times New Roman" w:cs="Times New Roman"/>
                <w:b/>
                <w:bCs/>
                <w:color w:val="auto"/>
                <w:sz w:val="18"/>
                <w:szCs w:val="18"/>
                <w:lang w:eastAsia="hr-HR"/>
              </w:rPr>
              <w:t>ZAKONSKA OSNOVA ZA UVOĐENJE PROGRAMA:</w:t>
            </w:r>
          </w:p>
        </w:tc>
        <w:tc>
          <w:tcPr>
            <w:tcW w:w="8895" w:type="dxa"/>
            <w:shd w:val="clear" w:color="auto" w:fill="auto"/>
            <w:vAlign w:val="center"/>
          </w:tcPr>
          <w:p w14:paraId="76FD4D53" w14:textId="77777777" w:rsidR="009F730F" w:rsidRPr="006B4B05" w:rsidRDefault="009F730F" w:rsidP="006B4B05">
            <w:pPr>
              <w:suppressAutoHyphens w:val="0"/>
              <w:spacing w:after="0" w:line="240" w:lineRule="auto"/>
              <w:rPr>
                <w:rFonts w:ascii="Times New Roman" w:eastAsia="Times New Roman" w:hAnsi="Times New Roman" w:cs="Times New Roman"/>
                <w:noProof/>
                <w:color w:val="auto"/>
                <w:sz w:val="18"/>
                <w:szCs w:val="18"/>
                <w:lang w:eastAsia="hr-HR"/>
              </w:rPr>
            </w:pPr>
            <w:r w:rsidRPr="006B4B05">
              <w:rPr>
                <w:rFonts w:ascii="Times New Roman" w:eastAsia="Times New Roman" w:hAnsi="Times New Roman" w:cs="Times New Roman"/>
                <w:noProof/>
                <w:color w:val="auto"/>
                <w:sz w:val="18"/>
                <w:szCs w:val="18"/>
                <w:lang w:eastAsia="hr-HR"/>
              </w:rPr>
              <w:t>Zakon o predškolskom odgoju i obrazovanju (NN 10/97, 107/07, 94/13, 98/19)</w:t>
            </w:r>
          </w:p>
          <w:p w14:paraId="6E8C6E26" w14:textId="77777777" w:rsidR="009F730F" w:rsidRPr="006B4B05" w:rsidRDefault="009F730F" w:rsidP="006B4B05">
            <w:pPr>
              <w:suppressAutoHyphens w:val="0"/>
              <w:spacing w:after="0" w:line="240" w:lineRule="auto"/>
              <w:rPr>
                <w:rFonts w:ascii="Times New Roman" w:eastAsia="Times New Roman" w:hAnsi="Times New Roman" w:cs="Times New Roman"/>
                <w:noProof/>
                <w:color w:val="auto"/>
                <w:sz w:val="18"/>
                <w:szCs w:val="18"/>
                <w:lang w:eastAsia="hr-HR"/>
              </w:rPr>
            </w:pPr>
            <w:r w:rsidRPr="006B4B05">
              <w:rPr>
                <w:rFonts w:ascii="Times New Roman" w:hAnsi="Times New Roman" w:cs="Times New Roman"/>
                <w:color w:val="auto"/>
                <w:sz w:val="18"/>
                <w:szCs w:val="18"/>
                <w:lang w:eastAsia="en-US"/>
              </w:rPr>
              <w:t>Zakon o ustanovama (NN 76/93, 29/97, 47/99, 35/08, 127/19)</w:t>
            </w:r>
          </w:p>
          <w:p w14:paraId="1C6A9188" w14:textId="77777777" w:rsidR="009F730F" w:rsidRPr="006B4B05" w:rsidRDefault="009F730F" w:rsidP="006B4B05">
            <w:pPr>
              <w:suppressAutoHyphens w:val="0"/>
              <w:spacing w:after="0" w:line="240" w:lineRule="auto"/>
              <w:rPr>
                <w:rFonts w:ascii="Times New Roman" w:eastAsia="Times New Roman" w:hAnsi="Times New Roman" w:cs="Times New Roman"/>
                <w:noProof/>
                <w:color w:val="auto"/>
                <w:sz w:val="18"/>
                <w:szCs w:val="18"/>
                <w:lang w:eastAsia="hr-HR"/>
              </w:rPr>
            </w:pPr>
            <w:r w:rsidRPr="006B4B05">
              <w:rPr>
                <w:rFonts w:ascii="Times New Roman" w:eastAsia="Times New Roman" w:hAnsi="Times New Roman" w:cs="Times New Roman"/>
                <w:noProof/>
                <w:color w:val="auto"/>
                <w:sz w:val="18"/>
                <w:szCs w:val="18"/>
                <w:lang w:eastAsia="hr-HR"/>
              </w:rPr>
              <w:t>Prijedlog koncepcije razvoja predškolskog odgoja (Glasnik Ministarstva kulture i prosvjete br.7/8 1991.)</w:t>
            </w:r>
          </w:p>
          <w:p w14:paraId="3F5DCD45" w14:textId="77777777" w:rsidR="009F730F" w:rsidRPr="006B4B05" w:rsidRDefault="009F730F" w:rsidP="006B4B05">
            <w:pPr>
              <w:tabs>
                <w:tab w:val="left" w:pos="-2127"/>
              </w:tabs>
              <w:suppressAutoHyphens w:val="0"/>
              <w:spacing w:after="0" w:line="240" w:lineRule="auto"/>
              <w:rPr>
                <w:rFonts w:ascii="Times New Roman" w:eastAsia="Times New Roman" w:hAnsi="Times New Roman" w:cs="Times New Roman"/>
                <w:noProof/>
                <w:color w:val="auto"/>
                <w:sz w:val="18"/>
                <w:szCs w:val="18"/>
                <w:lang w:eastAsia="hr-HR"/>
              </w:rPr>
            </w:pPr>
            <w:r w:rsidRPr="006B4B05">
              <w:rPr>
                <w:rFonts w:ascii="Times New Roman" w:eastAsia="Times New Roman" w:hAnsi="Times New Roman" w:cs="Times New Roman"/>
                <w:noProof/>
                <w:color w:val="auto"/>
                <w:sz w:val="18"/>
                <w:szCs w:val="18"/>
                <w:lang w:eastAsia="hr-HR"/>
              </w:rPr>
              <w:t>Programsko usmjerenje odgoja i obrazovanja  predškolske djece (Glasnik Ministarstva kulture i prosvjete 7/8 1991.)</w:t>
            </w:r>
          </w:p>
          <w:p w14:paraId="0C98B91F" w14:textId="77777777" w:rsidR="009F730F" w:rsidRPr="006B4B05" w:rsidRDefault="009F730F" w:rsidP="006B4B05">
            <w:pPr>
              <w:suppressAutoHyphens w:val="0"/>
              <w:spacing w:after="0" w:line="240" w:lineRule="auto"/>
              <w:rPr>
                <w:rFonts w:ascii="Times New Roman" w:eastAsia="Times New Roman" w:hAnsi="Times New Roman" w:cs="Times New Roman"/>
                <w:noProof/>
                <w:color w:val="auto"/>
                <w:sz w:val="18"/>
                <w:szCs w:val="18"/>
                <w:lang w:eastAsia="hr-HR"/>
              </w:rPr>
            </w:pPr>
            <w:r w:rsidRPr="006B4B05">
              <w:rPr>
                <w:rFonts w:ascii="Times New Roman" w:eastAsia="Times New Roman" w:hAnsi="Times New Roman" w:cs="Times New Roman"/>
                <w:noProof/>
                <w:color w:val="auto"/>
                <w:sz w:val="18"/>
                <w:szCs w:val="18"/>
                <w:lang w:eastAsia="hr-HR"/>
              </w:rPr>
              <w:t>Državni pedagoški standard predškolskog odgoja (NN br. 63/08. i 90/10.)</w:t>
            </w:r>
          </w:p>
          <w:p w14:paraId="5A0280B3" w14:textId="77777777" w:rsidR="009F730F" w:rsidRPr="006B4B05" w:rsidRDefault="009F730F" w:rsidP="006B4B05">
            <w:pPr>
              <w:suppressAutoHyphens w:val="0"/>
              <w:spacing w:after="0" w:line="240" w:lineRule="auto"/>
              <w:rPr>
                <w:rFonts w:ascii="Times New Roman" w:eastAsia="Times New Roman" w:hAnsi="Times New Roman" w:cs="Times New Roman"/>
                <w:noProof/>
                <w:color w:val="auto"/>
                <w:sz w:val="18"/>
                <w:szCs w:val="18"/>
                <w:lang w:eastAsia="hr-HR"/>
              </w:rPr>
            </w:pPr>
            <w:r w:rsidRPr="006B4B05">
              <w:rPr>
                <w:rFonts w:ascii="Times New Roman" w:eastAsia="Times New Roman" w:hAnsi="Times New Roman" w:cs="Times New Roman"/>
                <w:noProof/>
                <w:color w:val="auto"/>
                <w:sz w:val="18"/>
                <w:szCs w:val="18"/>
                <w:lang w:eastAsia="hr-HR"/>
              </w:rPr>
              <w:t>Zakon o financiranju jedinica lokalne uprave i samouprave (NN br. 127/17.)</w:t>
            </w:r>
          </w:p>
          <w:p w14:paraId="2D1033D6" w14:textId="77777777" w:rsidR="009F730F" w:rsidRPr="006B4B05" w:rsidRDefault="009F730F" w:rsidP="006B4B05">
            <w:pPr>
              <w:suppressAutoHyphens w:val="0"/>
              <w:spacing w:after="0" w:line="240" w:lineRule="auto"/>
              <w:rPr>
                <w:rFonts w:ascii="Times New Roman" w:eastAsia="Times New Roman" w:hAnsi="Times New Roman" w:cs="Times New Roman"/>
                <w:noProof/>
                <w:color w:val="auto"/>
                <w:sz w:val="18"/>
                <w:szCs w:val="18"/>
                <w:lang w:eastAsia="hr-HR"/>
              </w:rPr>
            </w:pPr>
            <w:r w:rsidRPr="006B4B05">
              <w:rPr>
                <w:rFonts w:ascii="Times New Roman" w:eastAsia="Times New Roman" w:hAnsi="Times New Roman" w:cs="Times New Roman"/>
                <w:noProof/>
                <w:color w:val="auto"/>
                <w:sz w:val="18"/>
                <w:szCs w:val="18"/>
                <w:lang w:eastAsia="hr-HR"/>
              </w:rPr>
              <w:t>Pravilnik o sadržaju i trajanju programa predškole (NN br. 107/14)</w:t>
            </w:r>
          </w:p>
        </w:tc>
      </w:tr>
      <w:tr w:rsidR="009F730F" w:rsidRPr="006B4B05" w14:paraId="2D0842BA" w14:textId="77777777" w:rsidTr="000D6F3C">
        <w:trPr>
          <w:trHeight w:val="2076"/>
          <w:jc w:val="center"/>
        </w:trPr>
        <w:tc>
          <w:tcPr>
            <w:tcW w:w="1830" w:type="dxa"/>
            <w:shd w:val="clear" w:color="auto" w:fill="auto"/>
            <w:vAlign w:val="center"/>
          </w:tcPr>
          <w:p w14:paraId="07DE2504" w14:textId="77777777" w:rsidR="009F730F" w:rsidRPr="006B4B05" w:rsidRDefault="009F730F" w:rsidP="006B4B05">
            <w:pPr>
              <w:suppressAutoHyphens w:val="0"/>
              <w:spacing w:after="0" w:line="240" w:lineRule="auto"/>
              <w:rPr>
                <w:rFonts w:ascii="Times New Roman" w:eastAsia="Times New Roman" w:hAnsi="Times New Roman" w:cs="Times New Roman"/>
                <w:b/>
                <w:bCs/>
                <w:color w:val="auto"/>
                <w:sz w:val="18"/>
                <w:szCs w:val="18"/>
                <w:lang w:eastAsia="hr-HR"/>
              </w:rPr>
            </w:pPr>
            <w:r w:rsidRPr="006B4B05">
              <w:rPr>
                <w:rFonts w:ascii="Times New Roman" w:eastAsia="Times New Roman" w:hAnsi="Times New Roman" w:cs="Times New Roman"/>
                <w:b/>
                <w:bCs/>
                <w:color w:val="auto"/>
                <w:sz w:val="18"/>
                <w:szCs w:val="18"/>
                <w:lang w:eastAsia="hr-HR"/>
              </w:rPr>
              <w:lastRenderedPageBreak/>
              <w:t>ISHODIŠTE I POKAZATELJI NA KOJIMA SE ZASNIVAJU IZRAČUNI I OCJENE POTREBNIH SREDSTAVA:</w:t>
            </w:r>
          </w:p>
        </w:tc>
        <w:tc>
          <w:tcPr>
            <w:tcW w:w="8895" w:type="dxa"/>
            <w:shd w:val="clear" w:color="auto" w:fill="auto"/>
            <w:vAlign w:val="center"/>
          </w:tcPr>
          <w:p w14:paraId="703EAECA" w14:textId="77777777" w:rsidR="009F730F" w:rsidRPr="00CE3394"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CE3394">
              <w:rPr>
                <w:rFonts w:ascii="Times New Roman" w:eastAsia="Times New Roman" w:hAnsi="Times New Roman" w:cs="Times New Roman"/>
                <w:i/>
                <w:color w:val="auto"/>
                <w:sz w:val="18"/>
                <w:szCs w:val="18"/>
                <w:lang w:eastAsia="hr-HR"/>
              </w:rPr>
              <w:t>Opći prihodi i primici</w:t>
            </w:r>
            <w:r w:rsidRPr="00CE3394">
              <w:rPr>
                <w:rFonts w:ascii="Times New Roman" w:eastAsia="Times New Roman" w:hAnsi="Times New Roman" w:cs="Times New Roman"/>
                <w:color w:val="auto"/>
                <w:sz w:val="18"/>
                <w:szCs w:val="18"/>
                <w:lang w:eastAsia="hr-HR"/>
              </w:rPr>
              <w:t>: Osnivač: 5.690.000,00 kn</w:t>
            </w:r>
          </w:p>
          <w:p w14:paraId="2FC47F42" w14:textId="77777777" w:rsidR="009F730F" w:rsidRPr="00CE3394"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p>
          <w:p w14:paraId="2052D4D4" w14:textId="77777777" w:rsidR="009F730F" w:rsidRPr="00CE3394"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CE3394">
              <w:rPr>
                <w:rFonts w:ascii="Times New Roman" w:eastAsia="Times New Roman" w:hAnsi="Times New Roman" w:cs="Times New Roman"/>
                <w:i/>
                <w:color w:val="auto"/>
                <w:sz w:val="18"/>
                <w:szCs w:val="18"/>
                <w:lang w:eastAsia="hr-HR"/>
              </w:rPr>
              <w:t>Prihodi za posebne namjene</w:t>
            </w:r>
            <w:r w:rsidRPr="00CE3394">
              <w:rPr>
                <w:rFonts w:ascii="Times New Roman" w:eastAsia="Times New Roman" w:hAnsi="Times New Roman" w:cs="Times New Roman"/>
                <w:color w:val="auto"/>
                <w:sz w:val="18"/>
                <w:szCs w:val="18"/>
                <w:lang w:eastAsia="hr-HR"/>
              </w:rPr>
              <w:t>: 2.017.000,00 kn</w:t>
            </w:r>
          </w:p>
          <w:p w14:paraId="24BB984B" w14:textId="77777777" w:rsidR="009F730F" w:rsidRPr="00CE3394"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p>
          <w:p w14:paraId="4BCE2F77" w14:textId="77777777" w:rsidR="009F730F" w:rsidRPr="00CE3394"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CE3394">
              <w:rPr>
                <w:rFonts w:ascii="Times New Roman" w:eastAsia="Times New Roman" w:hAnsi="Times New Roman" w:cs="Times New Roman"/>
                <w:i/>
                <w:color w:val="auto"/>
                <w:sz w:val="18"/>
                <w:szCs w:val="18"/>
                <w:lang w:eastAsia="hr-HR"/>
              </w:rPr>
              <w:t>Vlastiti prihodi</w:t>
            </w:r>
            <w:r w:rsidRPr="00CE3394">
              <w:rPr>
                <w:rFonts w:ascii="Times New Roman" w:eastAsia="Times New Roman" w:hAnsi="Times New Roman" w:cs="Times New Roman"/>
                <w:color w:val="auto"/>
                <w:sz w:val="18"/>
                <w:szCs w:val="18"/>
                <w:lang w:eastAsia="hr-HR"/>
              </w:rPr>
              <w:t>: 50,00 kn x 5= 300,00 kn mjesečno x 10 mj.= 3.000,00 kn</w:t>
            </w:r>
          </w:p>
          <w:p w14:paraId="3FFFC73D" w14:textId="77777777" w:rsidR="009F730F" w:rsidRPr="00CE3394"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p>
          <w:p w14:paraId="528B5549" w14:textId="77777777" w:rsidR="009F730F" w:rsidRPr="00CE3394"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CE3394">
              <w:rPr>
                <w:rFonts w:ascii="Times New Roman" w:eastAsia="Times New Roman" w:hAnsi="Times New Roman" w:cs="Times New Roman"/>
                <w:i/>
                <w:color w:val="auto"/>
                <w:sz w:val="18"/>
                <w:szCs w:val="18"/>
                <w:lang w:eastAsia="hr-HR"/>
              </w:rPr>
              <w:t>Pomoći proračunskih korisnika</w:t>
            </w:r>
            <w:r w:rsidRPr="00CE3394">
              <w:rPr>
                <w:rFonts w:ascii="Times New Roman" w:eastAsia="Times New Roman" w:hAnsi="Times New Roman" w:cs="Times New Roman"/>
                <w:color w:val="auto"/>
                <w:sz w:val="18"/>
                <w:szCs w:val="18"/>
                <w:lang w:eastAsia="hr-HR"/>
              </w:rPr>
              <w:t>:</w:t>
            </w:r>
          </w:p>
          <w:p w14:paraId="4653C176" w14:textId="5FAF3F36" w:rsidR="009F730F" w:rsidRPr="00CE3394"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CE3394">
              <w:rPr>
                <w:rFonts w:ascii="Times New Roman" w:eastAsia="Times New Roman" w:hAnsi="Times New Roman" w:cs="Times New Roman"/>
                <w:color w:val="auto"/>
                <w:sz w:val="18"/>
                <w:szCs w:val="18"/>
                <w:lang w:eastAsia="hr-HR"/>
              </w:rPr>
              <w:t>*Ministarstvo: Prema Odlukama za 202</w:t>
            </w:r>
            <w:r w:rsidR="00CE3394" w:rsidRPr="00CE3394">
              <w:rPr>
                <w:rFonts w:ascii="Times New Roman" w:eastAsia="Times New Roman" w:hAnsi="Times New Roman" w:cs="Times New Roman"/>
                <w:color w:val="auto"/>
                <w:sz w:val="18"/>
                <w:szCs w:val="18"/>
                <w:lang w:eastAsia="hr-HR"/>
              </w:rPr>
              <w:t>1</w:t>
            </w:r>
            <w:r w:rsidRPr="00CE3394">
              <w:rPr>
                <w:rFonts w:ascii="Times New Roman" w:eastAsia="Times New Roman" w:hAnsi="Times New Roman" w:cs="Times New Roman"/>
                <w:color w:val="auto"/>
                <w:sz w:val="18"/>
                <w:szCs w:val="18"/>
                <w:lang w:eastAsia="hr-HR"/>
              </w:rPr>
              <w:t>.g.: 2</w:t>
            </w:r>
            <w:r w:rsidR="00CE3394" w:rsidRPr="00CE3394">
              <w:rPr>
                <w:rFonts w:ascii="Times New Roman" w:eastAsia="Times New Roman" w:hAnsi="Times New Roman" w:cs="Times New Roman"/>
                <w:color w:val="auto"/>
                <w:sz w:val="18"/>
                <w:szCs w:val="18"/>
                <w:lang w:eastAsia="hr-HR"/>
              </w:rPr>
              <w:t>5</w:t>
            </w:r>
            <w:r w:rsidRPr="00CE3394">
              <w:rPr>
                <w:rFonts w:ascii="Times New Roman" w:eastAsia="Times New Roman" w:hAnsi="Times New Roman" w:cs="Times New Roman"/>
                <w:color w:val="auto"/>
                <w:sz w:val="18"/>
                <w:szCs w:val="18"/>
                <w:lang w:eastAsia="hr-HR"/>
              </w:rPr>
              <w:t>.</w:t>
            </w:r>
            <w:r w:rsidR="00CE3394" w:rsidRPr="00CE3394">
              <w:rPr>
                <w:rFonts w:ascii="Times New Roman" w:eastAsia="Times New Roman" w:hAnsi="Times New Roman" w:cs="Times New Roman"/>
                <w:color w:val="auto"/>
                <w:sz w:val="18"/>
                <w:szCs w:val="18"/>
                <w:lang w:eastAsia="hr-HR"/>
              </w:rPr>
              <w:t>6</w:t>
            </w:r>
            <w:r w:rsidRPr="00CE3394">
              <w:rPr>
                <w:rFonts w:ascii="Times New Roman" w:eastAsia="Times New Roman" w:hAnsi="Times New Roman" w:cs="Times New Roman"/>
                <w:color w:val="auto"/>
                <w:sz w:val="18"/>
                <w:szCs w:val="18"/>
                <w:lang w:eastAsia="hr-HR"/>
              </w:rPr>
              <w:t xml:space="preserve">00,00 za djecu </w:t>
            </w:r>
            <w:proofErr w:type="spellStart"/>
            <w:r w:rsidRPr="00CE3394">
              <w:rPr>
                <w:rFonts w:ascii="Times New Roman" w:eastAsia="Times New Roman" w:hAnsi="Times New Roman" w:cs="Times New Roman"/>
                <w:color w:val="auto"/>
                <w:sz w:val="18"/>
                <w:szCs w:val="18"/>
                <w:lang w:eastAsia="hr-HR"/>
              </w:rPr>
              <w:t>predškole</w:t>
            </w:r>
            <w:proofErr w:type="spellEnd"/>
            <w:r w:rsidRPr="00CE3394">
              <w:rPr>
                <w:rFonts w:ascii="Times New Roman" w:eastAsia="Times New Roman" w:hAnsi="Times New Roman" w:cs="Times New Roman"/>
                <w:color w:val="auto"/>
                <w:sz w:val="18"/>
                <w:szCs w:val="18"/>
                <w:lang w:eastAsia="hr-HR"/>
              </w:rPr>
              <w:t xml:space="preserve"> + 400x5 djece</w:t>
            </w:r>
            <w:r w:rsidR="00CE3394" w:rsidRPr="00CE3394">
              <w:rPr>
                <w:rFonts w:ascii="Times New Roman" w:eastAsia="Times New Roman" w:hAnsi="Times New Roman" w:cs="Times New Roman"/>
                <w:color w:val="auto"/>
                <w:sz w:val="18"/>
                <w:szCs w:val="18"/>
                <w:lang w:eastAsia="hr-HR"/>
              </w:rPr>
              <w:t xml:space="preserve"> </w:t>
            </w:r>
            <w:r w:rsidRPr="00CE3394">
              <w:rPr>
                <w:rFonts w:ascii="Times New Roman" w:eastAsia="Times New Roman" w:hAnsi="Times New Roman" w:cs="Times New Roman"/>
                <w:color w:val="auto"/>
                <w:sz w:val="18"/>
                <w:szCs w:val="18"/>
                <w:lang w:eastAsia="hr-HR"/>
              </w:rPr>
              <w:t>x</w:t>
            </w:r>
            <w:r w:rsidR="00CE3394" w:rsidRPr="00CE3394">
              <w:rPr>
                <w:rFonts w:ascii="Times New Roman" w:eastAsia="Times New Roman" w:hAnsi="Times New Roman" w:cs="Times New Roman"/>
                <w:color w:val="auto"/>
                <w:sz w:val="18"/>
                <w:szCs w:val="18"/>
                <w:lang w:eastAsia="hr-HR"/>
              </w:rPr>
              <w:t xml:space="preserve"> </w:t>
            </w:r>
            <w:r w:rsidRPr="00CE3394">
              <w:rPr>
                <w:rFonts w:ascii="Times New Roman" w:eastAsia="Times New Roman" w:hAnsi="Times New Roman" w:cs="Times New Roman"/>
                <w:color w:val="auto"/>
                <w:sz w:val="18"/>
                <w:szCs w:val="18"/>
                <w:lang w:eastAsia="hr-HR"/>
              </w:rPr>
              <w:t xml:space="preserve">8rata = 16.000,00 kn, </w:t>
            </w:r>
            <w:r w:rsidR="00CE3394" w:rsidRPr="00CE3394">
              <w:rPr>
                <w:rFonts w:ascii="Times New Roman" w:eastAsia="Times New Roman" w:hAnsi="Times New Roman" w:cs="Times New Roman"/>
                <w:color w:val="auto"/>
                <w:sz w:val="18"/>
                <w:szCs w:val="18"/>
                <w:lang w:eastAsia="hr-HR"/>
              </w:rPr>
              <w:t xml:space="preserve">2 djece x 400,00 x 6rata = 7.200,00 kuna, </w:t>
            </w:r>
            <w:r w:rsidRPr="00CE3394">
              <w:rPr>
                <w:rFonts w:ascii="Times New Roman" w:eastAsia="Times New Roman" w:hAnsi="Times New Roman" w:cs="Times New Roman"/>
                <w:color w:val="auto"/>
                <w:sz w:val="18"/>
                <w:szCs w:val="18"/>
                <w:lang w:eastAsia="hr-HR"/>
              </w:rPr>
              <w:t>sveukupno od min.=4</w:t>
            </w:r>
            <w:r w:rsidR="00CE3394" w:rsidRPr="00CE3394">
              <w:rPr>
                <w:rFonts w:ascii="Times New Roman" w:eastAsia="Times New Roman" w:hAnsi="Times New Roman" w:cs="Times New Roman"/>
                <w:color w:val="auto"/>
                <w:sz w:val="18"/>
                <w:szCs w:val="18"/>
                <w:lang w:eastAsia="hr-HR"/>
              </w:rPr>
              <w:t>8</w:t>
            </w:r>
            <w:r w:rsidRPr="00CE3394">
              <w:rPr>
                <w:rFonts w:ascii="Times New Roman" w:eastAsia="Times New Roman" w:hAnsi="Times New Roman" w:cs="Times New Roman"/>
                <w:color w:val="auto"/>
                <w:sz w:val="18"/>
                <w:szCs w:val="18"/>
                <w:lang w:eastAsia="hr-HR"/>
              </w:rPr>
              <w:t>.</w:t>
            </w:r>
            <w:r w:rsidR="00CE3394" w:rsidRPr="00CE3394">
              <w:rPr>
                <w:rFonts w:ascii="Times New Roman" w:eastAsia="Times New Roman" w:hAnsi="Times New Roman" w:cs="Times New Roman"/>
                <w:color w:val="auto"/>
                <w:sz w:val="18"/>
                <w:szCs w:val="18"/>
                <w:lang w:eastAsia="hr-HR"/>
              </w:rPr>
              <w:t>8</w:t>
            </w:r>
            <w:r w:rsidRPr="00CE3394">
              <w:rPr>
                <w:rFonts w:ascii="Times New Roman" w:eastAsia="Times New Roman" w:hAnsi="Times New Roman" w:cs="Times New Roman"/>
                <w:color w:val="auto"/>
                <w:sz w:val="18"/>
                <w:szCs w:val="18"/>
                <w:lang w:eastAsia="hr-HR"/>
              </w:rPr>
              <w:t>00,00</w:t>
            </w:r>
          </w:p>
          <w:p w14:paraId="1631B3F2" w14:textId="124A8AC8" w:rsidR="009F730F" w:rsidRPr="00CE3394"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CE3394">
              <w:rPr>
                <w:rFonts w:ascii="Times New Roman" w:eastAsia="Times New Roman" w:hAnsi="Times New Roman" w:cs="Times New Roman"/>
                <w:color w:val="auto"/>
                <w:sz w:val="18"/>
                <w:szCs w:val="18"/>
                <w:lang w:eastAsia="hr-HR"/>
              </w:rPr>
              <w:t>*</w:t>
            </w:r>
            <w:proofErr w:type="spellStart"/>
            <w:r w:rsidRPr="00CE3394">
              <w:rPr>
                <w:rFonts w:ascii="Times New Roman" w:eastAsia="Times New Roman" w:hAnsi="Times New Roman" w:cs="Times New Roman"/>
                <w:color w:val="auto"/>
                <w:sz w:val="18"/>
                <w:szCs w:val="18"/>
                <w:lang w:eastAsia="hr-HR"/>
              </w:rPr>
              <w:t>Županija:broj</w:t>
            </w:r>
            <w:proofErr w:type="spellEnd"/>
            <w:r w:rsidRPr="00CE3394">
              <w:rPr>
                <w:rFonts w:ascii="Times New Roman" w:eastAsia="Times New Roman" w:hAnsi="Times New Roman" w:cs="Times New Roman"/>
                <w:color w:val="auto"/>
                <w:sz w:val="18"/>
                <w:szCs w:val="18"/>
                <w:lang w:eastAsia="hr-HR"/>
              </w:rPr>
              <w:t xml:space="preserve"> djece prema Godišnjem planu i programu Dječjeg Vrtića Požega za 202</w:t>
            </w:r>
            <w:r w:rsidR="00CE3394" w:rsidRPr="00CE3394">
              <w:rPr>
                <w:rFonts w:ascii="Times New Roman" w:eastAsia="Times New Roman" w:hAnsi="Times New Roman" w:cs="Times New Roman"/>
                <w:color w:val="auto"/>
                <w:sz w:val="18"/>
                <w:szCs w:val="18"/>
                <w:lang w:eastAsia="hr-HR"/>
              </w:rPr>
              <w:t>1</w:t>
            </w:r>
            <w:r w:rsidRPr="00CE3394">
              <w:rPr>
                <w:rFonts w:ascii="Times New Roman" w:eastAsia="Times New Roman" w:hAnsi="Times New Roman" w:cs="Times New Roman"/>
                <w:color w:val="auto"/>
                <w:sz w:val="18"/>
                <w:szCs w:val="18"/>
                <w:lang w:eastAsia="hr-HR"/>
              </w:rPr>
              <w:t>.g. : 160x20 = 3.200,00x8 rata = 25.600,</w:t>
            </w:r>
          </w:p>
          <w:p w14:paraId="0BD109DB" w14:textId="77777777" w:rsidR="009F730F" w:rsidRPr="00CE3394"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CE3394">
              <w:rPr>
                <w:rFonts w:ascii="Times New Roman" w:eastAsia="Times New Roman" w:hAnsi="Times New Roman" w:cs="Times New Roman"/>
                <w:color w:val="auto"/>
                <w:sz w:val="18"/>
                <w:szCs w:val="18"/>
                <w:lang w:eastAsia="hr-HR"/>
              </w:rPr>
              <w:t>*</w:t>
            </w:r>
            <w:proofErr w:type="spellStart"/>
            <w:r w:rsidRPr="00CE3394">
              <w:rPr>
                <w:rFonts w:ascii="Times New Roman" w:eastAsia="Times New Roman" w:hAnsi="Times New Roman" w:cs="Times New Roman"/>
                <w:color w:val="auto"/>
                <w:sz w:val="18"/>
                <w:szCs w:val="18"/>
                <w:lang w:eastAsia="hr-HR"/>
              </w:rPr>
              <w:t>Općine:Brestovac</w:t>
            </w:r>
            <w:proofErr w:type="spellEnd"/>
            <w:r w:rsidRPr="00CE3394">
              <w:rPr>
                <w:rFonts w:ascii="Times New Roman" w:eastAsia="Times New Roman" w:hAnsi="Times New Roman" w:cs="Times New Roman"/>
                <w:color w:val="auto"/>
                <w:sz w:val="18"/>
                <w:szCs w:val="18"/>
                <w:lang w:eastAsia="hr-HR"/>
              </w:rPr>
              <w:t xml:space="preserve"> - Općina Kaptol: 1.400,00+1.200,00 = 2.600,00 x10 = 26.000,00</w:t>
            </w:r>
          </w:p>
          <w:p w14:paraId="6D73E036" w14:textId="77777777" w:rsidR="009F730F" w:rsidRPr="00CE3394"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p>
          <w:p w14:paraId="116D66AA"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CE3394">
              <w:rPr>
                <w:rFonts w:ascii="Times New Roman" w:eastAsia="Times New Roman" w:hAnsi="Times New Roman" w:cs="Times New Roman"/>
                <w:i/>
                <w:color w:val="auto"/>
                <w:sz w:val="18"/>
                <w:szCs w:val="18"/>
                <w:lang w:eastAsia="hr-HR"/>
              </w:rPr>
              <w:t>Donacije</w:t>
            </w:r>
            <w:r w:rsidRPr="00CE3394">
              <w:rPr>
                <w:rFonts w:ascii="Times New Roman" w:eastAsia="Times New Roman" w:hAnsi="Times New Roman" w:cs="Times New Roman"/>
                <w:color w:val="auto"/>
                <w:sz w:val="18"/>
                <w:szCs w:val="18"/>
                <w:lang w:eastAsia="hr-HR"/>
              </w:rPr>
              <w:t>: od pravnih i fizičkih osoba:2.000,00 kn</w:t>
            </w:r>
          </w:p>
        </w:tc>
      </w:tr>
      <w:tr w:rsidR="009F730F" w:rsidRPr="006B4B05" w14:paraId="0F4EC569" w14:textId="77777777" w:rsidTr="000D6F3C">
        <w:trPr>
          <w:trHeight w:val="1122"/>
          <w:jc w:val="center"/>
        </w:trPr>
        <w:tc>
          <w:tcPr>
            <w:tcW w:w="1830" w:type="dxa"/>
            <w:shd w:val="clear" w:color="auto" w:fill="auto"/>
            <w:vAlign w:val="center"/>
          </w:tcPr>
          <w:p w14:paraId="30F4B18A" w14:textId="77777777" w:rsidR="009F730F" w:rsidRPr="006B4B05" w:rsidRDefault="009F730F" w:rsidP="006B4B05">
            <w:pPr>
              <w:suppressAutoHyphens w:val="0"/>
              <w:spacing w:after="0" w:line="240" w:lineRule="auto"/>
              <w:rPr>
                <w:rFonts w:ascii="Times New Roman" w:eastAsia="Times New Roman" w:hAnsi="Times New Roman" w:cs="Times New Roman"/>
                <w:b/>
                <w:bCs/>
                <w:color w:val="auto"/>
                <w:sz w:val="18"/>
                <w:szCs w:val="18"/>
                <w:lang w:eastAsia="hr-HR"/>
              </w:rPr>
            </w:pPr>
            <w:r w:rsidRPr="006B4B05">
              <w:rPr>
                <w:rFonts w:ascii="Times New Roman" w:eastAsia="Times New Roman" w:hAnsi="Times New Roman" w:cs="Times New Roman"/>
                <w:b/>
                <w:bCs/>
                <w:color w:val="auto"/>
                <w:sz w:val="18"/>
                <w:szCs w:val="18"/>
                <w:lang w:eastAsia="hr-HR"/>
              </w:rPr>
              <w:t>NAČIN I SREDSTVA ZA REALIZACIJU PROGRAMA:</w:t>
            </w:r>
          </w:p>
        </w:tc>
        <w:tc>
          <w:tcPr>
            <w:tcW w:w="8895" w:type="dxa"/>
            <w:shd w:val="clear" w:color="auto" w:fill="auto"/>
            <w:vAlign w:val="center"/>
          </w:tcPr>
          <w:tbl>
            <w:tblPr>
              <w:tblW w:w="8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2721"/>
              <w:gridCol w:w="1191"/>
              <w:gridCol w:w="1246"/>
              <w:gridCol w:w="1191"/>
              <w:gridCol w:w="1361"/>
            </w:tblGrid>
            <w:tr w:rsidR="009F730F" w:rsidRPr="006B4B05" w14:paraId="6EE53CDF" w14:textId="77777777" w:rsidTr="000D6F3C">
              <w:trPr>
                <w:trHeight w:val="230"/>
              </w:trPr>
              <w:tc>
                <w:tcPr>
                  <w:tcW w:w="573" w:type="dxa"/>
                  <w:shd w:val="clear" w:color="auto" w:fill="auto"/>
                  <w:vAlign w:val="center"/>
                </w:tcPr>
                <w:p w14:paraId="364BB80D" w14:textId="77777777" w:rsidR="009F730F" w:rsidRPr="006B4B05" w:rsidRDefault="009F730F" w:rsidP="000D6F3C">
                  <w:pPr>
                    <w:suppressAutoHyphens w:val="0"/>
                    <w:spacing w:after="0" w:line="240" w:lineRule="auto"/>
                    <w:jc w:val="center"/>
                    <w:rPr>
                      <w:rFonts w:ascii="Times New Roman" w:eastAsia="Times New Roman" w:hAnsi="Times New Roman" w:cs="Times New Roman"/>
                      <w:b/>
                      <w:bCs/>
                      <w:color w:val="auto"/>
                      <w:sz w:val="18"/>
                      <w:szCs w:val="18"/>
                      <w:lang w:eastAsia="hr-HR"/>
                    </w:rPr>
                  </w:pPr>
                  <w:proofErr w:type="spellStart"/>
                  <w:r w:rsidRPr="006B4B05">
                    <w:rPr>
                      <w:rFonts w:ascii="Times New Roman" w:eastAsia="Times New Roman" w:hAnsi="Times New Roman" w:cs="Times New Roman"/>
                      <w:b/>
                      <w:bCs/>
                      <w:color w:val="auto"/>
                      <w:sz w:val="18"/>
                      <w:szCs w:val="18"/>
                      <w:lang w:eastAsia="hr-HR"/>
                    </w:rPr>
                    <w:t>R.b</w:t>
                  </w:r>
                  <w:proofErr w:type="spellEnd"/>
                  <w:r w:rsidRPr="006B4B05">
                    <w:rPr>
                      <w:rFonts w:ascii="Times New Roman" w:eastAsia="Times New Roman" w:hAnsi="Times New Roman" w:cs="Times New Roman"/>
                      <w:b/>
                      <w:bCs/>
                      <w:color w:val="auto"/>
                      <w:sz w:val="18"/>
                      <w:szCs w:val="18"/>
                      <w:lang w:eastAsia="hr-HR"/>
                    </w:rPr>
                    <w:t>.</w:t>
                  </w:r>
                </w:p>
              </w:tc>
              <w:tc>
                <w:tcPr>
                  <w:tcW w:w="2721" w:type="dxa"/>
                  <w:shd w:val="clear" w:color="auto" w:fill="auto"/>
                  <w:vAlign w:val="center"/>
                </w:tcPr>
                <w:p w14:paraId="11E0980D" w14:textId="77777777" w:rsidR="009F730F" w:rsidRPr="006B4B05" w:rsidRDefault="009F730F" w:rsidP="000D6F3C">
                  <w:pPr>
                    <w:suppressAutoHyphens w:val="0"/>
                    <w:spacing w:after="0" w:line="240" w:lineRule="auto"/>
                    <w:jc w:val="center"/>
                    <w:rPr>
                      <w:rFonts w:ascii="Times New Roman" w:eastAsia="Times New Roman" w:hAnsi="Times New Roman" w:cs="Times New Roman"/>
                      <w:b/>
                      <w:bCs/>
                      <w:color w:val="auto"/>
                      <w:sz w:val="18"/>
                      <w:szCs w:val="18"/>
                      <w:lang w:eastAsia="hr-HR"/>
                    </w:rPr>
                  </w:pPr>
                  <w:r w:rsidRPr="006B4B05">
                    <w:rPr>
                      <w:rFonts w:ascii="Times New Roman" w:eastAsia="Times New Roman" w:hAnsi="Times New Roman" w:cs="Times New Roman"/>
                      <w:b/>
                      <w:bCs/>
                      <w:color w:val="auto"/>
                      <w:sz w:val="18"/>
                      <w:szCs w:val="18"/>
                      <w:lang w:eastAsia="hr-HR"/>
                    </w:rPr>
                    <w:t>Naziv aktivnosti/projekta</w:t>
                  </w:r>
                </w:p>
              </w:tc>
              <w:tc>
                <w:tcPr>
                  <w:tcW w:w="1191" w:type="dxa"/>
                  <w:shd w:val="clear" w:color="auto" w:fill="auto"/>
                  <w:vAlign w:val="center"/>
                </w:tcPr>
                <w:p w14:paraId="7035EF94" w14:textId="77777777" w:rsidR="009F730F" w:rsidRPr="006B4B05" w:rsidRDefault="009F730F" w:rsidP="000D6F3C">
                  <w:pPr>
                    <w:suppressAutoHyphens w:val="0"/>
                    <w:spacing w:after="0" w:line="240" w:lineRule="auto"/>
                    <w:jc w:val="center"/>
                    <w:rPr>
                      <w:rFonts w:ascii="Times New Roman" w:eastAsia="Times New Roman" w:hAnsi="Times New Roman" w:cs="Times New Roman"/>
                      <w:b/>
                      <w:bCs/>
                      <w:color w:val="auto"/>
                      <w:sz w:val="18"/>
                      <w:szCs w:val="18"/>
                      <w:lang w:eastAsia="hr-HR"/>
                    </w:rPr>
                  </w:pPr>
                  <w:r w:rsidRPr="006B4B05">
                    <w:rPr>
                      <w:rFonts w:ascii="Times New Roman" w:eastAsia="Times New Roman" w:hAnsi="Times New Roman" w:cs="Times New Roman"/>
                      <w:b/>
                      <w:bCs/>
                      <w:color w:val="auto"/>
                      <w:sz w:val="18"/>
                      <w:szCs w:val="18"/>
                      <w:lang w:eastAsia="hr-HR"/>
                    </w:rPr>
                    <w:t>IZVORNI PLAN</w:t>
                  </w:r>
                </w:p>
              </w:tc>
              <w:tc>
                <w:tcPr>
                  <w:tcW w:w="1246" w:type="dxa"/>
                  <w:shd w:val="clear" w:color="auto" w:fill="auto"/>
                  <w:vAlign w:val="center"/>
                </w:tcPr>
                <w:p w14:paraId="6034FE32" w14:textId="77777777" w:rsidR="009F730F" w:rsidRPr="006B4B05" w:rsidRDefault="009F730F" w:rsidP="000D6F3C">
                  <w:pPr>
                    <w:suppressAutoHyphens w:val="0"/>
                    <w:spacing w:after="0" w:line="240" w:lineRule="auto"/>
                    <w:jc w:val="center"/>
                    <w:rPr>
                      <w:rFonts w:ascii="Times New Roman" w:eastAsia="Times New Roman" w:hAnsi="Times New Roman" w:cs="Times New Roman"/>
                      <w:b/>
                      <w:bCs/>
                      <w:color w:val="auto"/>
                      <w:sz w:val="18"/>
                      <w:szCs w:val="18"/>
                      <w:lang w:eastAsia="hr-HR"/>
                    </w:rPr>
                  </w:pPr>
                  <w:r w:rsidRPr="006B4B05">
                    <w:rPr>
                      <w:rFonts w:ascii="Times New Roman" w:eastAsia="Times New Roman" w:hAnsi="Times New Roman" w:cs="Times New Roman"/>
                      <w:b/>
                      <w:bCs/>
                      <w:color w:val="auto"/>
                      <w:sz w:val="18"/>
                      <w:szCs w:val="18"/>
                      <w:lang w:eastAsia="hr-HR"/>
                    </w:rPr>
                    <w:t>PROMJENA</w:t>
                  </w:r>
                </w:p>
              </w:tc>
              <w:tc>
                <w:tcPr>
                  <w:tcW w:w="1191" w:type="dxa"/>
                  <w:shd w:val="clear" w:color="auto" w:fill="auto"/>
                  <w:vAlign w:val="center"/>
                </w:tcPr>
                <w:p w14:paraId="6C08A0B3" w14:textId="77777777" w:rsidR="009F730F" w:rsidRPr="006B4B05" w:rsidRDefault="009F730F" w:rsidP="000D6F3C">
                  <w:pPr>
                    <w:suppressAutoHyphens w:val="0"/>
                    <w:spacing w:after="0" w:line="240" w:lineRule="auto"/>
                    <w:jc w:val="center"/>
                    <w:rPr>
                      <w:rFonts w:ascii="Times New Roman" w:eastAsia="Times New Roman" w:hAnsi="Times New Roman" w:cs="Times New Roman"/>
                      <w:b/>
                      <w:bCs/>
                      <w:color w:val="auto"/>
                      <w:sz w:val="18"/>
                      <w:szCs w:val="18"/>
                      <w:lang w:eastAsia="hr-HR"/>
                    </w:rPr>
                  </w:pPr>
                  <w:r w:rsidRPr="006B4B05">
                    <w:rPr>
                      <w:rFonts w:ascii="Times New Roman" w:eastAsia="Times New Roman" w:hAnsi="Times New Roman" w:cs="Times New Roman"/>
                      <w:b/>
                      <w:bCs/>
                      <w:color w:val="auto"/>
                      <w:sz w:val="18"/>
                      <w:szCs w:val="18"/>
                      <w:lang w:eastAsia="hr-HR"/>
                    </w:rPr>
                    <w:t>TEKUĆI PLAN</w:t>
                  </w:r>
                </w:p>
              </w:tc>
              <w:tc>
                <w:tcPr>
                  <w:tcW w:w="1361" w:type="dxa"/>
                  <w:vAlign w:val="center"/>
                </w:tcPr>
                <w:p w14:paraId="2209D962" w14:textId="77777777" w:rsidR="009F730F" w:rsidRPr="000D6F3C" w:rsidRDefault="009F730F" w:rsidP="000D6F3C">
                  <w:pPr>
                    <w:suppressAutoHyphens w:val="0"/>
                    <w:spacing w:after="0" w:line="240" w:lineRule="auto"/>
                    <w:jc w:val="center"/>
                    <w:rPr>
                      <w:rFonts w:ascii="Times New Roman" w:eastAsia="Times New Roman" w:hAnsi="Times New Roman" w:cs="Times New Roman"/>
                      <w:b/>
                      <w:bCs/>
                      <w:color w:val="auto"/>
                      <w:sz w:val="16"/>
                      <w:szCs w:val="16"/>
                      <w:lang w:eastAsia="hr-HR"/>
                    </w:rPr>
                  </w:pPr>
                  <w:r w:rsidRPr="000D6F3C">
                    <w:rPr>
                      <w:rFonts w:ascii="Times New Roman" w:eastAsia="Times New Roman" w:hAnsi="Times New Roman" w:cs="Times New Roman"/>
                      <w:b/>
                      <w:bCs/>
                      <w:color w:val="auto"/>
                      <w:sz w:val="16"/>
                      <w:szCs w:val="16"/>
                      <w:lang w:eastAsia="hr-HR"/>
                    </w:rPr>
                    <w:t>REALIZACIJA 30.06.2021.</w:t>
                  </w:r>
                </w:p>
              </w:tc>
            </w:tr>
            <w:tr w:rsidR="009F730F" w:rsidRPr="006B4B05" w14:paraId="4BB0DB82" w14:textId="77777777" w:rsidTr="000D6F3C">
              <w:trPr>
                <w:trHeight w:val="230"/>
              </w:trPr>
              <w:tc>
                <w:tcPr>
                  <w:tcW w:w="573" w:type="dxa"/>
                  <w:shd w:val="clear" w:color="auto" w:fill="auto"/>
                  <w:vAlign w:val="center"/>
                </w:tcPr>
                <w:p w14:paraId="6B5D20A9" w14:textId="77777777" w:rsidR="009F730F" w:rsidRPr="006B4B05" w:rsidRDefault="009F730F" w:rsidP="000D6F3C">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1.</w:t>
                  </w:r>
                </w:p>
              </w:tc>
              <w:tc>
                <w:tcPr>
                  <w:tcW w:w="2721" w:type="dxa"/>
                  <w:shd w:val="clear" w:color="auto" w:fill="auto"/>
                  <w:vAlign w:val="center"/>
                </w:tcPr>
                <w:p w14:paraId="6EBAD1BA"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Osnovna aktivnost predškolskog odgoja</w:t>
                  </w:r>
                </w:p>
              </w:tc>
              <w:tc>
                <w:tcPr>
                  <w:tcW w:w="1191" w:type="dxa"/>
                  <w:shd w:val="clear" w:color="auto" w:fill="auto"/>
                  <w:vAlign w:val="center"/>
                </w:tcPr>
                <w:p w14:paraId="100CC0CA" w14:textId="77777777" w:rsidR="009F730F" w:rsidRPr="006B4B05" w:rsidRDefault="009F730F" w:rsidP="000D6F3C">
                  <w:pPr>
                    <w:suppressAutoHyphens w:val="0"/>
                    <w:spacing w:after="0" w:line="240" w:lineRule="auto"/>
                    <w:jc w:val="right"/>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7.766.900,00</w:t>
                  </w:r>
                </w:p>
              </w:tc>
              <w:tc>
                <w:tcPr>
                  <w:tcW w:w="1246" w:type="dxa"/>
                  <w:shd w:val="clear" w:color="auto" w:fill="auto"/>
                  <w:vAlign w:val="center"/>
                </w:tcPr>
                <w:p w14:paraId="544CAE5E" w14:textId="77777777" w:rsidR="009F730F" w:rsidRPr="006B4B05" w:rsidRDefault="009F730F" w:rsidP="000D6F3C">
                  <w:pPr>
                    <w:suppressAutoHyphens w:val="0"/>
                    <w:spacing w:after="0" w:line="240" w:lineRule="auto"/>
                    <w:jc w:val="right"/>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0,00</w:t>
                  </w:r>
                </w:p>
              </w:tc>
              <w:tc>
                <w:tcPr>
                  <w:tcW w:w="1191" w:type="dxa"/>
                  <w:shd w:val="clear" w:color="auto" w:fill="auto"/>
                  <w:vAlign w:val="center"/>
                </w:tcPr>
                <w:p w14:paraId="1CCA33B4" w14:textId="77777777" w:rsidR="009F730F" w:rsidRPr="006B4B05" w:rsidRDefault="009F730F" w:rsidP="000D6F3C">
                  <w:pPr>
                    <w:suppressAutoHyphens w:val="0"/>
                    <w:spacing w:after="0" w:line="240" w:lineRule="auto"/>
                    <w:jc w:val="right"/>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7.766.900,00</w:t>
                  </w:r>
                </w:p>
              </w:tc>
              <w:tc>
                <w:tcPr>
                  <w:tcW w:w="1361" w:type="dxa"/>
                  <w:vAlign w:val="center"/>
                </w:tcPr>
                <w:p w14:paraId="142E34EB" w14:textId="1DE7369A" w:rsidR="009F730F" w:rsidRPr="006B4B05" w:rsidRDefault="000D6F3C" w:rsidP="000D6F3C">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4.183.819,46</w:t>
                  </w:r>
                </w:p>
              </w:tc>
            </w:tr>
            <w:tr w:rsidR="009F730F" w:rsidRPr="006B4B05" w14:paraId="5A1F4436" w14:textId="77777777" w:rsidTr="000D6F3C">
              <w:trPr>
                <w:trHeight w:val="230"/>
              </w:trPr>
              <w:tc>
                <w:tcPr>
                  <w:tcW w:w="573" w:type="dxa"/>
                  <w:shd w:val="clear" w:color="auto" w:fill="auto"/>
                  <w:vAlign w:val="center"/>
                </w:tcPr>
                <w:p w14:paraId="5AE1F6A5" w14:textId="77777777" w:rsidR="009F730F" w:rsidRPr="006B4B05" w:rsidRDefault="009F730F" w:rsidP="000D6F3C">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2.</w:t>
                  </w:r>
                </w:p>
              </w:tc>
              <w:tc>
                <w:tcPr>
                  <w:tcW w:w="2721" w:type="dxa"/>
                  <w:shd w:val="clear" w:color="auto" w:fill="auto"/>
                  <w:vAlign w:val="center"/>
                </w:tcPr>
                <w:p w14:paraId="29C011C7"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Nabava opreme u predškolskom odgoju</w:t>
                  </w:r>
                </w:p>
              </w:tc>
              <w:tc>
                <w:tcPr>
                  <w:tcW w:w="1191" w:type="dxa"/>
                  <w:shd w:val="clear" w:color="auto" w:fill="auto"/>
                  <w:vAlign w:val="center"/>
                </w:tcPr>
                <w:p w14:paraId="4876C01B" w14:textId="77777777" w:rsidR="009F730F" w:rsidRPr="006B4B05" w:rsidRDefault="009F730F" w:rsidP="000D6F3C">
                  <w:pPr>
                    <w:suppressAutoHyphens w:val="0"/>
                    <w:spacing w:after="0" w:line="240" w:lineRule="auto"/>
                    <w:jc w:val="right"/>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38.500,00</w:t>
                  </w:r>
                </w:p>
              </w:tc>
              <w:tc>
                <w:tcPr>
                  <w:tcW w:w="1246" w:type="dxa"/>
                  <w:shd w:val="clear" w:color="auto" w:fill="auto"/>
                  <w:vAlign w:val="center"/>
                </w:tcPr>
                <w:p w14:paraId="0EB4AA39" w14:textId="77777777" w:rsidR="009F730F" w:rsidRPr="006B4B05" w:rsidRDefault="009F730F" w:rsidP="000D6F3C">
                  <w:pPr>
                    <w:suppressAutoHyphens w:val="0"/>
                    <w:spacing w:after="0" w:line="240" w:lineRule="auto"/>
                    <w:jc w:val="right"/>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0,00</w:t>
                  </w:r>
                </w:p>
              </w:tc>
              <w:tc>
                <w:tcPr>
                  <w:tcW w:w="1191" w:type="dxa"/>
                  <w:shd w:val="clear" w:color="auto" w:fill="auto"/>
                  <w:vAlign w:val="center"/>
                </w:tcPr>
                <w:p w14:paraId="43F2FB16" w14:textId="77777777" w:rsidR="009F730F" w:rsidRPr="006B4B05" w:rsidRDefault="009F730F" w:rsidP="000D6F3C">
                  <w:pPr>
                    <w:suppressAutoHyphens w:val="0"/>
                    <w:spacing w:after="0" w:line="240" w:lineRule="auto"/>
                    <w:jc w:val="right"/>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38.500,00</w:t>
                  </w:r>
                </w:p>
              </w:tc>
              <w:tc>
                <w:tcPr>
                  <w:tcW w:w="1361" w:type="dxa"/>
                  <w:vAlign w:val="center"/>
                </w:tcPr>
                <w:p w14:paraId="5B97658A" w14:textId="73D0C3F7" w:rsidR="009F730F" w:rsidRPr="006B4B05" w:rsidRDefault="000D6F3C" w:rsidP="000D6F3C">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16.498,43</w:t>
                  </w:r>
                </w:p>
              </w:tc>
            </w:tr>
            <w:tr w:rsidR="009F730F" w:rsidRPr="006B4B05" w14:paraId="4064DAAB" w14:textId="77777777" w:rsidTr="000D6F3C">
              <w:trPr>
                <w:trHeight w:val="212"/>
              </w:trPr>
              <w:tc>
                <w:tcPr>
                  <w:tcW w:w="573" w:type="dxa"/>
                  <w:shd w:val="clear" w:color="auto" w:fill="auto"/>
                  <w:vAlign w:val="center"/>
                </w:tcPr>
                <w:p w14:paraId="7C88A6BA" w14:textId="77777777" w:rsidR="009F730F" w:rsidRPr="006B4B05" w:rsidRDefault="009F730F" w:rsidP="000D6F3C">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3.</w:t>
                  </w:r>
                </w:p>
              </w:tc>
              <w:tc>
                <w:tcPr>
                  <w:tcW w:w="2721" w:type="dxa"/>
                  <w:shd w:val="clear" w:color="auto" w:fill="auto"/>
                  <w:vAlign w:val="center"/>
                </w:tcPr>
                <w:p w14:paraId="217128FB"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 xml:space="preserve">Projekt Požeški </w:t>
                  </w:r>
                  <w:proofErr w:type="spellStart"/>
                  <w:r w:rsidRPr="006B4B05">
                    <w:rPr>
                      <w:rFonts w:ascii="Times New Roman" w:eastAsia="Times New Roman" w:hAnsi="Times New Roman" w:cs="Times New Roman"/>
                      <w:color w:val="auto"/>
                      <w:sz w:val="18"/>
                      <w:szCs w:val="18"/>
                      <w:lang w:eastAsia="hr-HR"/>
                    </w:rPr>
                    <w:t>limači</w:t>
                  </w:r>
                  <w:proofErr w:type="spellEnd"/>
                </w:p>
              </w:tc>
              <w:tc>
                <w:tcPr>
                  <w:tcW w:w="1191" w:type="dxa"/>
                  <w:shd w:val="clear" w:color="auto" w:fill="auto"/>
                  <w:vAlign w:val="center"/>
                </w:tcPr>
                <w:p w14:paraId="0D3DDEF5" w14:textId="77777777" w:rsidR="009F730F" w:rsidRPr="006B4B05" w:rsidRDefault="009F730F" w:rsidP="000D6F3C">
                  <w:pPr>
                    <w:suppressAutoHyphens w:val="0"/>
                    <w:spacing w:after="0" w:line="240" w:lineRule="auto"/>
                    <w:jc w:val="right"/>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80.000,00</w:t>
                  </w:r>
                </w:p>
              </w:tc>
              <w:tc>
                <w:tcPr>
                  <w:tcW w:w="1246" w:type="dxa"/>
                  <w:shd w:val="clear" w:color="auto" w:fill="auto"/>
                  <w:vAlign w:val="center"/>
                </w:tcPr>
                <w:p w14:paraId="199F1235" w14:textId="77777777" w:rsidR="009F730F" w:rsidRPr="006B4B05" w:rsidRDefault="009F730F" w:rsidP="000D6F3C">
                  <w:pPr>
                    <w:suppressAutoHyphens w:val="0"/>
                    <w:spacing w:after="0" w:line="240" w:lineRule="auto"/>
                    <w:jc w:val="right"/>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0,00</w:t>
                  </w:r>
                </w:p>
              </w:tc>
              <w:tc>
                <w:tcPr>
                  <w:tcW w:w="1191" w:type="dxa"/>
                  <w:shd w:val="clear" w:color="auto" w:fill="auto"/>
                  <w:vAlign w:val="center"/>
                </w:tcPr>
                <w:p w14:paraId="068A2D63" w14:textId="77777777" w:rsidR="009F730F" w:rsidRPr="006B4B05" w:rsidRDefault="009F730F" w:rsidP="000D6F3C">
                  <w:pPr>
                    <w:suppressAutoHyphens w:val="0"/>
                    <w:spacing w:after="0" w:line="240" w:lineRule="auto"/>
                    <w:jc w:val="right"/>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80.000,00</w:t>
                  </w:r>
                </w:p>
              </w:tc>
              <w:tc>
                <w:tcPr>
                  <w:tcW w:w="1361" w:type="dxa"/>
                  <w:vAlign w:val="center"/>
                </w:tcPr>
                <w:p w14:paraId="7DFBCFEE" w14:textId="5FA294CB" w:rsidR="009F730F" w:rsidRPr="006B4B05" w:rsidRDefault="000D6F3C" w:rsidP="000D6F3C">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126.642,97</w:t>
                  </w:r>
                </w:p>
              </w:tc>
            </w:tr>
            <w:tr w:rsidR="009F730F" w:rsidRPr="006B4B05" w14:paraId="7C0E103F" w14:textId="77777777" w:rsidTr="000D6F3C">
              <w:trPr>
                <w:trHeight w:val="212"/>
              </w:trPr>
              <w:tc>
                <w:tcPr>
                  <w:tcW w:w="573" w:type="dxa"/>
                  <w:shd w:val="clear" w:color="auto" w:fill="auto"/>
                  <w:vAlign w:val="center"/>
                </w:tcPr>
                <w:p w14:paraId="782599AD" w14:textId="77777777" w:rsidR="009F730F" w:rsidRPr="006B4B05" w:rsidRDefault="009F730F" w:rsidP="000D6F3C">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4.</w:t>
                  </w:r>
                </w:p>
              </w:tc>
              <w:tc>
                <w:tcPr>
                  <w:tcW w:w="2721" w:type="dxa"/>
                  <w:shd w:val="clear" w:color="auto" w:fill="auto"/>
                  <w:vAlign w:val="center"/>
                </w:tcPr>
                <w:p w14:paraId="55856D98"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 xml:space="preserve">Projekt Požeški </w:t>
                  </w:r>
                  <w:proofErr w:type="spellStart"/>
                  <w:r w:rsidRPr="006B4B05">
                    <w:rPr>
                      <w:rFonts w:ascii="Times New Roman" w:eastAsia="Times New Roman" w:hAnsi="Times New Roman" w:cs="Times New Roman"/>
                      <w:color w:val="auto"/>
                      <w:sz w:val="18"/>
                      <w:szCs w:val="18"/>
                      <w:lang w:eastAsia="hr-HR"/>
                    </w:rPr>
                    <w:t>limači</w:t>
                  </w:r>
                  <w:proofErr w:type="spellEnd"/>
                  <w:r w:rsidRPr="006B4B05">
                    <w:rPr>
                      <w:rFonts w:ascii="Times New Roman" w:eastAsia="Times New Roman" w:hAnsi="Times New Roman" w:cs="Times New Roman"/>
                      <w:color w:val="auto"/>
                      <w:sz w:val="18"/>
                      <w:szCs w:val="18"/>
                      <w:lang w:eastAsia="hr-HR"/>
                    </w:rPr>
                    <w:t xml:space="preserve"> – faza II.</w:t>
                  </w:r>
                </w:p>
              </w:tc>
              <w:tc>
                <w:tcPr>
                  <w:tcW w:w="1191" w:type="dxa"/>
                  <w:shd w:val="clear" w:color="auto" w:fill="auto"/>
                  <w:vAlign w:val="center"/>
                </w:tcPr>
                <w:p w14:paraId="7ACA41D9" w14:textId="77777777" w:rsidR="009F730F" w:rsidRPr="006B4B05" w:rsidRDefault="009F730F" w:rsidP="000D6F3C">
                  <w:pPr>
                    <w:suppressAutoHyphens w:val="0"/>
                    <w:spacing w:after="0" w:line="240" w:lineRule="auto"/>
                    <w:jc w:val="right"/>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350.000,00</w:t>
                  </w:r>
                </w:p>
              </w:tc>
              <w:tc>
                <w:tcPr>
                  <w:tcW w:w="1246" w:type="dxa"/>
                  <w:shd w:val="clear" w:color="auto" w:fill="auto"/>
                  <w:vAlign w:val="center"/>
                </w:tcPr>
                <w:p w14:paraId="3C4D15AC" w14:textId="77777777" w:rsidR="009F730F" w:rsidRPr="006B4B05" w:rsidRDefault="009F730F" w:rsidP="000D6F3C">
                  <w:pPr>
                    <w:suppressAutoHyphens w:val="0"/>
                    <w:spacing w:after="0" w:line="240" w:lineRule="auto"/>
                    <w:jc w:val="right"/>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0,00</w:t>
                  </w:r>
                </w:p>
              </w:tc>
              <w:tc>
                <w:tcPr>
                  <w:tcW w:w="1191" w:type="dxa"/>
                  <w:shd w:val="clear" w:color="auto" w:fill="auto"/>
                  <w:vAlign w:val="center"/>
                </w:tcPr>
                <w:p w14:paraId="74453A6D" w14:textId="77777777" w:rsidR="009F730F" w:rsidRPr="006B4B05" w:rsidRDefault="009F730F" w:rsidP="000D6F3C">
                  <w:pPr>
                    <w:suppressAutoHyphens w:val="0"/>
                    <w:spacing w:after="0" w:line="240" w:lineRule="auto"/>
                    <w:jc w:val="right"/>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350.000,00</w:t>
                  </w:r>
                </w:p>
              </w:tc>
              <w:tc>
                <w:tcPr>
                  <w:tcW w:w="1361" w:type="dxa"/>
                  <w:vAlign w:val="center"/>
                </w:tcPr>
                <w:p w14:paraId="1EDF6AB9" w14:textId="2EFF0C91" w:rsidR="009F730F" w:rsidRPr="006B4B05" w:rsidRDefault="000D6F3C" w:rsidP="000D6F3C">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0,00</w:t>
                  </w:r>
                </w:p>
              </w:tc>
            </w:tr>
            <w:tr w:rsidR="009F730F" w:rsidRPr="006B4B05" w14:paraId="068D2F66" w14:textId="77777777" w:rsidTr="000D6F3C">
              <w:trPr>
                <w:trHeight w:val="230"/>
              </w:trPr>
              <w:tc>
                <w:tcPr>
                  <w:tcW w:w="573" w:type="dxa"/>
                  <w:shd w:val="clear" w:color="auto" w:fill="auto"/>
                  <w:vAlign w:val="center"/>
                </w:tcPr>
                <w:p w14:paraId="4292474F" w14:textId="77777777" w:rsidR="009F730F" w:rsidRPr="006B4B05" w:rsidRDefault="009F730F" w:rsidP="000D6F3C">
                  <w:pPr>
                    <w:suppressAutoHyphens w:val="0"/>
                    <w:spacing w:after="0" w:line="240" w:lineRule="auto"/>
                    <w:jc w:val="center"/>
                    <w:rPr>
                      <w:rFonts w:ascii="Times New Roman" w:eastAsia="Times New Roman" w:hAnsi="Times New Roman" w:cs="Times New Roman"/>
                      <w:color w:val="auto"/>
                      <w:sz w:val="18"/>
                      <w:szCs w:val="18"/>
                      <w:lang w:eastAsia="hr-HR"/>
                    </w:rPr>
                  </w:pPr>
                </w:p>
              </w:tc>
              <w:tc>
                <w:tcPr>
                  <w:tcW w:w="2721" w:type="dxa"/>
                  <w:shd w:val="clear" w:color="auto" w:fill="auto"/>
                  <w:vAlign w:val="center"/>
                </w:tcPr>
                <w:p w14:paraId="00C67673" w14:textId="35B3190B" w:rsidR="009F730F" w:rsidRPr="006B4B05" w:rsidRDefault="009F730F" w:rsidP="006B4B05">
                  <w:pPr>
                    <w:suppressAutoHyphens w:val="0"/>
                    <w:spacing w:after="0" w:line="240" w:lineRule="auto"/>
                    <w:rPr>
                      <w:rFonts w:ascii="Times New Roman" w:eastAsia="Times New Roman" w:hAnsi="Times New Roman" w:cs="Times New Roman"/>
                      <w:b/>
                      <w:bCs/>
                      <w:color w:val="auto"/>
                      <w:sz w:val="18"/>
                      <w:szCs w:val="18"/>
                      <w:lang w:eastAsia="hr-HR"/>
                    </w:rPr>
                  </w:pPr>
                  <w:r w:rsidRPr="006B4B05">
                    <w:rPr>
                      <w:rFonts w:ascii="Times New Roman" w:eastAsia="Times New Roman" w:hAnsi="Times New Roman" w:cs="Times New Roman"/>
                      <w:b/>
                      <w:bCs/>
                      <w:color w:val="auto"/>
                      <w:sz w:val="18"/>
                      <w:szCs w:val="18"/>
                      <w:lang w:eastAsia="hr-HR"/>
                    </w:rPr>
                    <w:t>Ukupno</w:t>
                  </w:r>
                  <w:r w:rsidR="000D6F3C">
                    <w:rPr>
                      <w:rFonts w:ascii="Times New Roman" w:eastAsia="Times New Roman" w:hAnsi="Times New Roman" w:cs="Times New Roman"/>
                      <w:b/>
                      <w:bCs/>
                      <w:color w:val="auto"/>
                      <w:sz w:val="18"/>
                      <w:szCs w:val="18"/>
                      <w:lang w:eastAsia="hr-HR"/>
                    </w:rPr>
                    <w:t xml:space="preserve"> program</w:t>
                  </w:r>
                  <w:r w:rsidRPr="006B4B05">
                    <w:rPr>
                      <w:rFonts w:ascii="Times New Roman" w:eastAsia="Times New Roman" w:hAnsi="Times New Roman" w:cs="Times New Roman"/>
                      <w:b/>
                      <w:bCs/>
                      <w:color w:val="auto"/>
                      <w:sz w:val="18"/>
                      <w:szCs w:val="18"/>
                      <w:lang w:eastAsia="hr-HR"/>
                    </w:rPr>
                    <w:t>:</w:t>
                  </w:r>
                </w:p>
              </w:tc>
              <w:tc>
                <w:tcPr>
                  <w:tcW w:w="1191" w:type="dxa"/>
                  <w:shd w:val="clear" w:color="auto" w:fill="auto"/>
                  <w:vAlign w:val="center"/>
                </w:tcPr>
                <w:p w14:paraId="58BAB799" w14:textId="77777777" w:rsidR="009F730F" w:rsidRPr="006B4B05" w:rsidRDefault="009F730F" w:rsidP="000D6F3C">
                  <w:pPr>
                    <w:suppressAutoHyphens w:val="0"/>
                    <w:spacing w:after="0" w:line="240" w:lineRule="auto"/>
                    <w:jc w:val="right"/>
                    <w:rPr>
                      <w:rFonts w:ascii="Times New Roman" w:eastAsia="Times New Roman" w:hAnsi="Times New Roman" w:cs="Times New Roman"/>
                      <w:b/>
                      <w:bCs/>
                      <w:color w:val="auto"/>
                      <w:sz w:val="18"/>
                      <w:szCs w:val="18"/>
                      <w:lang w:eastAsia="hr-HR"/>
                    </w:rPr>
                  </w:pPr>
                  <w:r w:rsidRPr="006B4B05">
                    <w:rPr>
                      <w:rFonts w:ascii="Times New Roman" w:eastAsia="Times New Roman" w:hAnsi="Times New Roman" w:cs="Times New Roman"/>
                      <w:b/>
                      <w:bCs/>
                      <w:color w:val="auto"/>
                      <w:sz w:val="18"/>
                      <w:szCs w:val="18"/>
                      <w:lang w:eastAsia="hr-HR"/>
                    </w:rPr>
                    <w:fldChar w:fldCharType="begin"/>
                  </w:r>
                  <w:r w:rsidRPr="006B4B05">
                    <w:rPr>
                      <w:rFonts w:ascii="Times New Roman" w:eastAsia="Times New Roman" w:hAnsi="Times New Roman" w:cs="Times New Roman"/>
                      <w:b/>
                      <w:bCs/>
                      <w:color w:val="auto"/>
                      <w:sz w:val="18"/>
                      <w:szCs w:val="18"/>
                      <w:lang w:eastAsia="hr-HR"/>
                    </w:rPr>
                    <w:instrText xml:space="preserve"> =SUM(ABOVE) </w:instrText>
                  </w:r>
                  <w:r w:rsidRPr="006B4B05">
                    <w:rPr>
                      <w:rFonts w:ascii="Times New Roman" w:eastAsia="Times New Roman" w:hAnsi="Times New Roman" w:cs="Times New Roman"/>
                      <w:b/>
                      <w:bCs/>
                      <w:color w:val="auto"/>
                      <w:sz w:val="18"/>
                      <w:szCs w:val="18"/>
                      <w:lang w:eastAsia="hr-HR"/>
                    </w:rPr>
                    <w:fldChar w:fldCharType="separate"/>
                  </w:r>
                  <w:r w:rsidRPr="006B4B05">
                    <w:rPr>
                      <w:rFonts w:ascii="Times New Roman" w:eastAsia="Times New Roman" w:hAnsi="Times New Roman" w:cs="Times New Roman"/>
                      <w:b/>
                      <w:bCs/>
                      <w:noProof/>
                      <w:color w:val="auto"/>
                      <w:sz w:val="18"/>
                      <w:szCs w:val="18"/>
                      <w:lang w:eastAsia="hr-HR"/>
                    </w:rPr>
                    <w:t>8.235.400</w:t>
                  </w:r>
                  <w:r w:rsidRPr="006B4B05">
                    <w:rPr>
                      <w:rFonts w:ascii="Times New Roman" w:eastAsia="Times New Roman" w:hAnsi="Times New Roman" w:cs="Times New Roman"/>
                      <w:b/>
                      <w:bCs/>
                      <w:color w:val="auto"/>
                      <w:sz w:val="18"/>
                      <w:szCs w:val="18"/>
                      <w:lang w:eastAsia="hr-HR"/>
                    </w:rPr>
                    <w:fldChar w:fldCharType="end"/>
                  </w:r>
                  <w:r w:rsidRPr="006B4B05">
                    <w:rPr>
                      <w:rFonts w:ascii="Times New Roman" w:eastAsia="Times New Roman" w:hAnsi="Times New Roman" w:cs="Times New Roman"/>
                      <w:b/>
                      <w:bCs/>
                      <w:color w:val="auto"/>
                      <w:sz w:val="18"/>
                      <w:szCs w:val="18"/>
                      <w:lang w:eastAsia="hr-HR"/>
                    </w:rPr>
                    <w:t>,00</w:t>
                  </w:r>
                </w:p>
              </w:tc>
              <w:tc>
                <w:tcPr>
                  <w:tcW w:w="1246" w:type="dxa"/>
                  <w:shd w:val="clear" w:color="auto" w:fill="auto"/>
                  <w:vAlign w:val="center"/>
                </w:tcPr>
                <w:p w14:paraId="0E224DAA" w14:textId="77777777" w:rsidR="009F730F" w:rsidRPr="006B4B05" w:rsidRDefault="009F730F" w:rsidP="000D6F3C">
                  <w:pPr>
                    <w:suppressAutoHyphens w:val="0"/>
                    <w:spacing w:after="0" w:line="240" w:lineRule="auto"/>
                    <w:jc w:val="right"/>
                    <w:rPr>
                      <w:rFonts w:ascii="Times New Roman" w:eastAsia="Times New Roman" w:hAnsi="Times New Roman" w:cs="Times New Roman"/>
                      <w:b/>
                      <w:bCs/>
                      <w:color w:val="auto"/>
                      <w:sz w:val="18"/>
                      <w:szCs w:val="18"/>
                      <w:lang w:eastAsia="hr-HR"/>
                    </w:rPr>
                  </w:pPr>
                  <w:r w:rsidRPr="006B4B05">
                    <w:rPr>
                      <w:rFonts w:ascii="Times New Roman" w:eastAsia="Times New Roman" w:hAnsi="Times New Roman" w:cs="Times New Roman"/>
                      <w:b/>
                      <w:bCs/>
                      <w:color w:val="auto"/>
                      <w:sz w:val="18"/>
                      <w:szCs w:val="18"/>
                      <w:lang w:eastAsia="hr-HR"/>
                    </w:rPr>
                    <w:fldChar w:fldCharType="begin"/>
                  </w:r>
                  <w:r w:rsidRPr="006B4B05">
                    <w:rPr>
                      <w:rFonts w:ascii="Times New Roman" w:eastAsia="Times New Roman" w:hAnsi="Times New Roman" w:cs="Times New Roman"/>
                      <w:b/>
                      <w:bCs/>
                      <w:color w:val="auto"/>
                      <w:sz w:val="18"/>
                      <w:szCs w:val="18"/>
                      <w:lang w:eastAsia="hr-HR"/>
                    </w:rPr>
                    <w:instrText xml:space="preserve"> =SUM(ABOVE) </w:instrText>
                  </w:r>
                  <w:r w:rsidRPr="006B4B05">
                    <w:rPr>
                      <w:rFonts w:ascii="Times New Roman" w:eastAsia="Times New Roman" w:hAnsi="Times New Roman" w:cs="Times New Roman"/>
                      <w:b/>
                      <w:bCs/>
                      <w:color w:val="auto"/>
                      <w:sz w:val="18"/>
                      <w:szCs w:val="18"/>
                      <w:lang w:eastAsia="hr-HR"/>
                    </w:rPr>
                    <w:fldChar w:fldCharType="separate"/>
                  </w:r>
                  <w:r w:rsidRPr="006B4B05">
                    <w:rPr>
                      <w:rFonts w:ascii="Times New Roman" w:eastAsia="Times New Roman" w:hAnsi="Times New Roman" w:cs="Times New Roman"/>
                      <w:b/>
                      <w:bCs/>
                      <w:noProof/>
                      <w:color w:val="auto"/>
                      <w:sz w:val="18"/>
                      <w:szCs w:val="18"/>
                      <w:lang w:eastAsia="hr-HR"/>
                    </w:rPr>
                    <w:t>0,0</w:t>
                  </w:r>
                  <w:r w:rsidRPr="006B4B05">
                    <w:rPr>
                      <w:rFonts w:ascii="Times New Roman" w:eastAsia="Times New Roman" w:hAnsi="Times New Roman" w:cs="Times New Roman"/>
                      <w:b/>
                      <w:bCs/>
                      <w:color w:val="auto"/>
                      <w:sz w:val="18"/>
                      <w:szCs w:val="18"/>
                      <w:lang w:eastAsia="hr-HR"/>
                    </w:rPr>
                    <w:fldChar w:fldCharType="end"/>
                  </w:r>
                  <w:r w:rsidRPr="006B4B05">
                    <w:rPr>
                      <w:rFonts w:ascii="Times New Roman" w:eastAsia="Times New Roman" w:hAnsi="Times New Roman" w:cs="Times New Roman"/>
                      <w:b/>
                      <w:bCs/>
                      <w:color w:val="auto"/>
                      <w:sz w:val="18"/>
                      <w:szCs w:val="18"/>
                      <w:lang w:eastAsia="hr-HR"/>
                    </w:rPr>
                    <w:t>0</w:t>
                  </w:r>
                </w:p>
              </w:tc>
              <w:tc>
                <w:tcPr>
                  <w:tcW w:w="1191" w:type="dxa"/>
                  <w:shd w:val="clear" w:color="auto" w:fill="auto"/>
                  <w:vAlign w:val="center"/>
                </w:tcPr>
                <w:p w14:paraId="550A32F8" w14:textId="77777777" w:rsidR="009F730F" w:rsidRPr="006B4B05" w:rsidRDefault="009F730F" w:rsidP="000D6F3C">
                  <w:pPr>
                    <w:suppressAutoHyphens w:val="0"/>
                    <w:spacing w:after="0" w:line="240" w:lineRule="auto"/>
                    <w:jc w:val="right"/>
                    <w:rPr>
                      <w:rFonts w:ascii="Times New Roman" w:eastAsia="Times New Roman" w:hAnsi="Times New Roman" w:cs="Times New Roman"/>
                      <w:b/>
                      <w:bCs/>
                      <w:color w:val="auto"/>
                      <w:sz w:val="18"/>
                      <w:szCs w:val="18"/>
                      <w:lang w:eastAsia="hr-HR"/>
                    </w:rPr>
                  </w:pPr>
                  <w:r w:rsidRPr="006B4B05">
                    <w:rPr>
                      <w:rFonts w:ascii="Times New Roman" w:eastAsia="Times New Roman" w:hAnsi="Times New Roman" w:cs="Times New Roman"/>
                      <w:b/>
                      <w:bCs/>
                      <w:color w:val="auto"/>
                      <w:sz w:val="18"/>
                      <w:szCs w:val="18"/>
                      <w:lang w:eastAsia="hr-HR"/>
                    </w:rPr>
                    <w:fldChar w:fldCharType="begin"/>
                  </w:r>
                  <w:r w:rsidRPr="006B4B05">
                    <w:rPr>
                      <w:rFonts w:ascii="Times New Roman" w:eastAsia="Times New Roman" w:hAnsi="Times New Roman" w:cs="Times New Roman"/>
                      <w:b/>
                      <w:bCs/>
                      <w:color w:val="auto"/>
                      <w:sz w:val="18"/>
                      <w:szCs w:val="18"/>
                      <w:lang w:eastAsia="hr-HR"/>
                    </w:rPr>
                    <w:instrText xml:space="preserve"> =SUM(ABOVE) </w:instrText>
                  </w:r>
                  <w:r w:rsidRPr="006B4B05">
                    <w:rPr>
                      <w:rFonts w:ascii="Times New Roman" w:eastAsia="Times New Roman" w:hAnsi="Times New Roman" w:cs="Times New Roman"/>
                      <w:b/>
                      <w:bCs/>
                      <w:color w:val="auto"/>
                      <w:sz w:val="18"/>
                      <w:szCs w:val="18"/>
                      <w:lang w:eastAsia="hr-HR"/>
                    </w:rPr>
                    <w:fldChar w:fldCharType="separate"/>
                  </w:r>
                  <w:r w:rsidRPr="006B4B05">
                    <w:rPr>
                      <w:rFonts w:ascii="Times New Roman" w:eastAsia="Times New Roman" w:hAnsi="Times New Roman" w:cs="Times New Roman"/>
                      <w:b/>
                      <w:bCs/>
                      <w:noProof/>
                      <w:color w:val="auto"/>
                      <w:sz w:val="18"/>
                      <w:szCs w:val="18"/>
                      <w:lang w:eastAsia="hr-HR"/>
                    </w:rPr>
                    <w:t>8.235.400</w:t>
                  </w:r>
                  <w:r w:rsidRPr="006B4B05">
                    <w:rPr>
                      <w:rFonts w:ascii="Times New Roman" w:eastAsia="Times New Roman" w:hAnsi="Times New Roman" w:cs="Times New Roman"/>
                      <w:b/>
                      <w:bCs/>
                      <w:color w:val="auto"/>
                      <w:sz w:val="18"/>
                      <w:szCs w:val="18"/>
                      <w:lang w:eastAsia="hr-HR"/>
                    </w:rPr>
                    <w:fldChar w:fldCharType="end"/>
                  </w:r>
                  <w:r w:rsidRPr="006B4B05">
                    <w:rPr>
                      <w:rFonts w:ascii="Times New Roman" w:eastAsia="Times New Roman" w:hAnsi="Times New Roman" w:cs="Times New Roman"/>
                      <w:b/>
                      <w:bCs/>
                      <w:color w:val="auto"/>
                      <w:sz w:val="18"/>
                      <w:szCs w:val="18"/>
                      <w:lang w:eastAsia="hr-HR"/>
                    </w:rPr>
                    <w:t>,00</w:t>
                  </w:r>
                </w:p>
              </w:tc>
              <w:tc>
                <w:tcPr>
                  <w:tcW w:w="1361" w:type="dxa"/>
                  <w:vAlign w:val="center"/>
                </w:tcPr>
                <w:p w14:paraId="0352477D" w14:textId="606CE4C0" w:rsidR="009F730F" w:rsidRPr="006B4B05" w:rsidRDefault="000D6F3C" w:rsidP="000D6F3C">
                  <w:pPr>
                    <w:suppressAutoHyphens w:val="0"/>
                    <w:spacing w:after="0" w:line="240" w:lineRule="auto"/>
                    <w:jc w:val="right"/>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fldChar w:fldCharType="begin"/>
                  </w:r>
                  <w:r>
                    <w:rPr>
                      <w:rFonts w:ascii="Times New Roman" w:eastAsia="Times New Roman" w:hAnsi="Times New Roman" w:cs="Times New Roman"/>
                      <w:b/>
                      <w:bCs/>
                      <w:color w:val="auto"/>
                      <w:sz w:val="18"/>
                      <w:szCs w:val="18"/>
                      <w:lang w:eastAsia="hr-HR"/>
                    </w:rPr>
                    <w:instrText xml:space="preserve"> =SUM(ABOVE) </w:instrText>
                  </w:r>
                  <w:r>
                    <w:rPr>
                      <w:rFonts w:ascii="Times New Roman" w:eastAsia="Times New Roman" w:hAnsi="Times New Roman" w:cs="Times New Roman"/>
                      <w:b/>
                      <w:bCs/>
                      <w:color w:val="auto"/>
                      <w:sz w:val="18"/>
                      <w:szCs w:val="18"/>
                      <w:lang w:eastAsia="hr-HR"/>
                    </w:rPr>
                    <w:fldChar w:fldCharType="separate"/>
                  </w:r>
                  <w:r>
                    <w:rPr>
                      <w:rFonts w:ascii="Times New Roman" w:eastAsia="Times New Roman" w:hAnsi="Times New Roman" w:cs="Times New Roman"/>
                      <w:b/>
                      <w:bCs/>
                      <w:noProof/>
                      <w:color w:val="auto"/>
                      <w:sz w:val="18"/>
                      <w:szCs w:val="18"/>
                      <w:lang w:eastAsia="hr-HR"/>
                    </w:rPr>
                    <w:t>4.326.960,86</w:t>
                  </w:r>
                  <w:r>
                    <w:rPr>
                      <w:rFonts w:ascii="Times New Roman" w:eastAsia="Times New Roman" w:hAnsi="Times New Roman" w:cs="Times New Roman"/>
                      <w:b/>
                      <w:bCs/>
                      <w:color w:val="auto"/>
                      <w:sz w:val="18"/>
                      <w:szCs w:val="18"/>
                      <w:lang w:eastAsia="hr-HR"/>
                    </w:rPr>
                    <w:fldChar w:fldCharType="end"/>
                  </w:r>
                </w:p>
              </w:tc>
            </w:tr>
          </w:tbl>
          <w:p w14:paraId="71601D3E"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p>
        </w:tc>
      </w:tr>
      <w:tr w:rsidR="009F730F" w:rsidRPr="006B4B05" w14:paraId="4CAB3AAE" w14:textId="77777777" w:rsidTr="000D6F3C">
        <w:trPr>
          <w:trHeight w:val="1122"/>
          <w:jc w:val="center"/>
        </w:trPr>
        <w:tc>
          <w:tcPr>
            <w:tcW w:w="1830" w:type="dxa"/>
            <w:shd w:val="clear" w:color="auto" w:fill="auto"/>
            <w:vAlign w:val="center"/>
          </w:tcPr>
          <w:p w14:paraId="5BF7F514" w14:textId="77777777" w:rsidR="009F730F" w:rsidRPr="006B4B05" w:rsidRDefault="009F730F" w:rsidP="006B4B05">
            <w:pPr>
              <w:suppressAutoHyphens w:val="0"/>
              <w:spacing w:after="0" w:line="240" w:lineRule="auto"/>
              <w:rPr>
                <w:rFonts w:ascii="Times New Roman" w:eastAsia="Times New Roman" w:hAnsi="Times New Roman" w:cs="Times New Roman"/>
                <w:b/>
                <w:bCs/>
                <w:color w:val="auto"/>
                <w:sz w:val="18"/>
                <w:szCs w:val="18"/>
                <w:lang w:eastAsia="hr-HR"/>
              </w:rPr>
            </w:pPr>
            <w:r w:rsidRPr="006B4B05">
              <w:rPr>
                <w:rFonts w:ascii="Times New Roman" w:eastAsia="Times New Roman" w:hAnsi="Times New Roman" w:cs="Times New Roman"/>
                <w:b/>
                <w:bCs/>
                <w:color w:val="auto"/>
                <w:sz w:val="18"/>
                <w:szCs w:val="18"/>
                <w:lang w:eastAsia="hr-HR"/>
              </w:rPr>
              <w:t>RAZLOG ODSTUPANJA OD PROŠLOGODIŠNJIH PROJEKCIJA:</w:t>
            </w:r>
          </w:p>
        </w:tc>
        <w:tc>
          <w:tcPr>
            <w:tcW w:w="8895" w:type="dxa"/>
            <w:shd w:val="clear" w:color="auto" w:fill="auto"/>
            <w:vAlign w:val="center"/>
          </w:tcPr>
          <w:p w14:paraId="5281F959" w14:textId="77777777" w:rsidR="009F730F" w:rsidRPr="006B4B05" w:rsidRDefault="009F730F" w:rsidP="006B4B05">
            <w:pPr>
              <w:suppressAutoHyphens w:val="0"/>
              <w:spacing w:after="0" w:line="240" w:lineRule="auto"/>
              <w:rPr>
                <w:rFonts w:ascii="Times New Roman" w:eastAsia="Times New Roman" w:hAnsi="Times New Roman" w:cs="Times New Roman"/>
                <w:bCs/>
                <w:color w:val="auto"/>
                <w:sz w:val="18"/>
                <w:szCs w:val="18"/>
                <w:lang w:eastAsia="hr-HR"/>
              </w:rPr>
            </w:pPr>
            <w:r w:rsidRPr="006B4B05">
              <w:rPr>
                <w:rFonts w:ascii="Times New Roman" w:eastAsia="Times New Roman" w:hAnsi="Times New Roman" w:cs="Times New Roman"/>
                <w:bCs/>
                <w:color w:val="auto"/>
                <w:sz w:val="18"/>
                <w:szCs w:val="18"/>
                <w:lang w:eastAsia="hr-HR"/>
              </w:rPr>
              <w:t>Opći prihodi i primici: na temelju uputa osnivača.</w:t>
            </w:r>
          </w:p>
          <w:p w14:paraId="5F47B98D" w14:textId="77777777" w:rsidR="009F730F" w:rsidRPr="006B4B05" w:rsidRDefault="009F730F" w:rsidP="006B4B05">
            <w:pPr>
              <w:suppressAutoHyphens w:val="0"/>
              <w:spacing w:after="0" w:line="240" w:lineRule="auto"/>
              <w:rPr>
                <w:rFonts w:ascii="Times New Roman" w:eastAsia="Times New Roman" w:hAnsi="Times New Roman" w:cs="Times New Roman"/>
                <w:bCs/>
                <w:color w:val="auto"/>
                <w:sz w:val="18"/>
                <w:szCs w:val="18"/>
                <w:lang w:eastAsia="hr-HR"/>
              </w:rPr>
            </w:pPr>
            <w:r w:rsidRPr="006B4B05">
              <w:rPr>
                <w:rFonts w:ascii="Times New Roman" w:eastAsia="Times New Roman" w:hAnsi="Times New Roman" w:cs="Times New Roman"/>
                <w:bCs/>
                <w:color w:val="auto"/>
                <w:sz w:val="18"/>
                <w:szCs w:val="18"/>
                <w:lang w:eastAsia="hr-HR"/>
              </w:rPr>
              <w:t>Prihodi za posebne namjene: na temelju ostvarenja 2020. godine.</w:t>
            </w:r>
          </w:p>
          <w:p w14:paraId="5DA6377A" w14:textId="798F2D93" w:rsidR="009F730F" w:rsidRPr="006B4B05" w:rsidRDefault="009F730F" w:rsidP="006B4B05">
            <w:pPr>
              <w:suppressAutoHyphens w:val="0"/>
              <w:spacing w:after="0" w:line="240" w:lineRule="auto"/>
              <w:rPr>
                <w:rFonts w:ascii="Times New Roman" w:eastAsia="Times New Roman" w:hAnsi="Times New Roman" w:cs="Times New Roman"/>
                <w:bCs/>
                <w:color w:val="auto"/>
                <w:sz w:val="18"/>
                <w:szCs w:val="18"/>
                <w:lang w:eastAsia="hr-HR"/>
              </w:rPr>
            </w:pPr>
            <w:r w:rsidRPr="006B4B05">
              <w:rPr>
                <w:rFonts w:ascii="Times New Roman" w:eastAsia="Times New Roman" w:hAnsi="Times New Roman" w:cs="Times New Roman"/>
                <w:bCs/>
                <w:color w:val="auto"/>
                <w:sz w:val="18"/>
                <w:szCs w:val="18"/>
                <w:lang w:eastAsia="hr-HR"/>
              </w:rPr>
              <w:t>Pomoći proračunskih korisnika: na temelju odluke Ministarstva znanosti i obrazovanja, odluke Županije i odluka Gradova i Općina.</w:t>
            </w:r>
          </w:p>
        </w:tc>
      </w:tr>
      <w:tr w:rsidR="009F730F" w:rsidRPr="006B4B05" w14:paraId="6F08C508" w14:textId="77777777" w:rsidTr="000D6F3C">
        <w:trPr>
          <w:trHeight w:val="553"/>
          <w:jc w:val="center"/>
        </w:trPr>
        <w:tc>
          <w:tcPr>
            <w:tcW w:w="1830" w:type="dxa"/>
            <w:shd w:val="clear" w:color="auto" w:fill="auto"/>
            <w:vAlign w:val="center"/>
          </w:tcPr>
          <w:p w14:paraId="5FF70C9C" w14:textId="77777777" w:rsidR="009F730F" w:rsidRPr="006B4B05" w:rsidRDefault="009F730F" w:rsidP="006B4B05">
            <w:pPr>
              <w:suppressAutoHyphens w:val="0"/>
              <w:spacing w:after="0" w:line="240" w:lineRule="auto"/>
              <w:rPr>
                <w:rFonts w:ascii="Times New Roman" w:eastAsia="Times New Roman" w:hAnsi="Times New Roman" w:cs="Times New Roman"/>
                <w:b/>
                <w:bCs/>
                <w:color w:val="auto"/>
                <w:sz w:val="18"/>
                <w:szCs w:val="18"/>
                <w:lang w:eastAsia="hr-HR"/>
              </w:rPr>
            </w:pPr>
            <w:r w:rsidRPr="006B4B05">
              <w:rPr>
                <w:rFonts w:ascii="Times New Roman" w:eastAsia="Times New Roman" w:hAnsi="Times New Roman" w:cs="Times New Roman"/>
                <w:b/>
                <w:bCs/>
                <w:color w:val="auto"/>
                <w:sz w:val="18"/>
                <w:szCs w:val="18"/>
                <w:lang w:eastAsia="hr-HR"/>
              </w:rPr>
              <w:t>POKAZATELJI USPJEŠNOSTI:</w:t>
            </w:r>
          </w:p>
        </w:tc>
        <w:tc>
          <w:tcPr>
            <w:tcW w:w="8895" w:type="dxa"/>
            <w:shd w:val="clear" w:color="auto" w:fill="auto"/>
            <w:vAlign w:val="center"/>
          </w:tcPr>
          <w:tbl>
            <w:tblPr>
              <w:tblW w:w="8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1861"/>
              <w:gridCol w:w="1056"/>
              <w:gridCol w:w="936"/>
              <w:gridCol w:w="736"/>
              <w:gridCol w:w="906"/>
              <w:gridCol w:w="737"/>
              <w:gridCol w:w="1071"/>
            </w:tblGrid>
            <w:tr w:rsidR="009F730F" w:rsidRPr="006B4B05" w14:paraId="0C6BFBDC" w14:textId="77777777" w:rsidTr="000D6F3C">
              <w:tc>
                <w:tcPr>
                  <w:tcW w:w="1366" w:type="dxa"/>
                  <w:shd w:val="clear" w:color="auto" w:fill="auto"/>
                  <w:vAlign w:val="center"/>
                </w:tcPr>
                <w:p w14:paraId="23ABAFFD" w14:textId="77777777" w:rsidR="009F730F" w:rsidRPr="006B4B05" w:rsidRDefault="009F730F" w:rsidP="000D6F3C">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Pokazatelj uspješnosti</w:t>
                  </w:r>
                </w:p>
              </w:tc>
              <w:tc>
                <w:tcPr>
                  <w:tcW w:w="1861" w:type="dxa"/>
                  <w:shd w:val="clear" w:color="auto" w:fill="auto"/>
                  <w:vAlign w:val="center"/>
                </w:tcPr>
                <w:p w14:paraId="0C8B454B" w14:textId="77777777" w:rsidR="009F730F" w:rsidRPr="006B4B05" w:rsidRDefault="009F730F" w:rsidP="000D6F3C">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Definicija</w:t>
                  </w:r>
                </w:p>
              </w:tc>
              <w:tc>
                <w:tcPr>
                  <w:tcW w:w="1056" w:type="dxa"/>
                  <w:shd w:val="clear" w:color="auto" w:fill="auto"/>
                  <w:vAlign w:val="center"/>
                </w:tcPr>
                <w:p w14:paraId="55EE138E" w14:textId="77777777" w:rsidR="009F730F" w:rsidRPr="006B4B05" w:rsidRDefault="009F730F" w:rsidP="000D6F3C">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Jedinica</w:t>
                  </w:r>
                </w:p>
              </w:tc>
              <w:tc>
                <w:tcPr>
                  <w:tcW w:w="936" w:type="dxa"/>
                  <w:shd w:val="clear" w:color="auto" w:fill="auto"/>
                  <w:vAlign w:val="center"/>
                </w:tcPr>
                <w:p w14:paraId="2971091A" w14:textId="77777777" w:rsidR="009F730F" w:rsidRPr="006B4B05" w:rsidRDefault="009F730F" w:rsidP="000D6F3C">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Polazna vrijednost</w:t>
                  </w:r>
                </w:p>
              </w:tc>
              <w:tc>
                <w:tcPr>
                  <w:tcW w:w="736" w:type="dxa"/>
                  <w:shd w:val="clear" w:color="auto" w:fill="auto"/>
                  <w:vAlign w:val="center"/>
                </w:tcPr>
                <w:p w14:paraId="7076EE1A" w14:textId="77777777" w:rsidR="009F730F" w:rsidRPr="006B4B05" w:rsidRDefault="009F730F" w:rsidP="000D6F3C">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Izvorni plan</w:t>
                  </w:r>
                </w:p>
              </w:tc>
              <w:tc>
                <w:tcPr>
                  <w:tcW w:w="906" w:type="dxa"/>
                  <w:shd w:val="clear" w:color="auto" w:fill="auto"/>
                  <w:vAlign w:val="center"/>
                </w:tcPr>
                <w:p w14:paraId="1D995C79" w14:textId="77777777" w:rsidR="009F730F" w:rsidRPr="006B4B05" w:rsidRDefault="009F730F" w:rsidP="000D6F3C">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Promjena</w:t>
                  </w:r>
                </w:p>
              </w:tc>
              <w:tc>
                <w:tcPr>
                  <w:tcW w:w="737" w:type="dxa"/>
                  <w:shd w:val="clear" w:color="auto" w:fill="auto"/>
                  <w:vAlign w:val="center"/>
                </w:tcPr>
                <w:p w14:paraId="1F7D5FB5" w14:textId="77777777" w:rsidR="009F730F" w:rsidRPr="006B4B05" w:rsidRDefault="009F730F" w:rsidP="000D6F3C">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Tekući plan</w:t>
                  </w:r>
                </w:p>
              </w:tc>
              <w:tc>
                <w:tcPr>
                  <w:tcW w:w="1071" w:type="dxa"/>
                  <w:vAlign w:val="center"/>
                </w:tcPr>
                <w:p w14:paraId="27CD5CC0" w14:textId="77777777" w:rsidR="009F730F" w:rsidRPr="006B4B05" w:rsidRDefault="009F730F" w:rsidP="000D6F3C">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Realizacija 30.06.2021.</w:t>
                  </w:r>
                </w:p>
              </w:tc>
            </w:tr>
            <w:tr w:rsidR="00CE3394" w:rsidRPr="006B4B05" w14:paraId="5BFD6F62" w14:textId="77777777" w:rsidTr="000D6F3C">
              <w:tc>
                <w:tcPr>
                  <w:tcW w:w="1366" w:type="dxa"/>
                  <w:shd w:val="clear" w:color="auto" w:fill="auto"/>
                  <w:vAlign w:val="center"/>
                </w:tcPr>
                <w:p w14:paraId="25A9CCB0" w14:textId="77777777" w:rsidR="00CE3394" w:rsidRPr="006B4B05" w:rsidRDefault="00CE3394" w:rsidP="00CE3394">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Povećanje broja djece obuhvaćene kraćim programom engleskog jezika</w:t>
                  </w:r>
                </w:p>
              </w:tc>
              <w:tc>
                <w:tcPr>
                  <w:tcW w:w="1861" w:type="dxa"/>
                  <w:shd w:val="clear" w:color="auto" w:fill="auto"/>
                  <w:vAlign w:val="center"/>
                </w:tcPr>
                <w:p w14:paraId="7E1E4464" w14:textId="04D46075" w:rsidR="00CE3394" w:rsidRPr="006B4B05" w:rsidRDefault="00CE3394" w:rsidP="00CE3394">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Povećanjem broja djece uključenih u program utječe se na razvijanje senzibilnosti za strani jezik kod većeg broja djece, te na govorne sposobnosti, percepciju i cjelokupni razvoj svakog pojedinog djeteta</w:t>
                  </w:r>
                </w:p>
              </w:tc>
              <w:tc>
                <w:tcPr>
                  <w:tcW w:w="1056" w:type="dxa"/>
                  <w:shd w:val="clear" w:color="auto" w:fill="auto"/>
                  <w:vAlign w:val="center"/>
                </w:tcPr>
                <w:p w14:paraId="6A32A2F7" w14:textId="77777777" w:rsidR="00CE3394" w:rsidRPr="006B4B05" w:rsidRDefault="00CE3394" w:rsidP="00CE3394">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Udio djece obuhvaćen kraćim programom učenja engleskog jezika u ukupnom broju upisane djece</w:t>
                  </w:r>
                </w:p>
              </w:tc>
              <w:tc>
                <w:tcPr>
                  <w:tcW w:w="936" w:type="dxa"/>
                  <w:shd w:val="clear" w:color="auto" w:fill="auto"/>
                  <w:vAlign w:val="center"/>
                </w:tcPr>
                <w:p w14:paraId="33A2DAA3" w14:textId="77777777" w:rsidR="00CE3394" w:rsidRPr="006B4B05" w:rsidRDefault="00CE3394" w:rsidP="00CE3394">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40%</w:t>
                  </w:r>
                </w:p>
              </w:tc>
              <w:tc>
                <w:tcPr>
                  <w:tcW w:w="736" w:type="dxa"/>
                  <w:shd w:val="clear" w:color="auto" w:fill="auto"/>
                  <w:vAlign w:val="center"/>
                </w:tcPr>
                <w:p w14:paraId="09AA7131" w14:textId="77777777" w:rsidR="00CE3394" w:rsidRPr="006B4B05" w:rsidRDefault="00CE3394" w:rsidP="00CE3394">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40%</w:t>
                  </w:r>
                </w:p>
              </w:tc>
              <w:tc>
                <w:tcPr>
                  <w:tcW w:w="906" w:type="dxa"/>
                  <w:shd w:val="clear" w:color="auto" w:fill="auto"/>
                  <w:vAlign w:val="center"/>
                </w:tcPr>
                <w:p w14:paraId="6AC50D56" w14:textId="77777777" w:rsidR="00CE3394" w:rsidRPr="006B4B05" w:rsidRDefault="00CE3394" w:rsidP="00CE3394">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0</w:t>
                  </w:r>
                </w:p>
              </w:tc>
              <w:tc>
                <w:tcPr>
                  <w:tcW w:w="737" w:type="dxa"/>
                  <w:shd w:val="clear" w:color="auto" w:fill="auto"/>
                  <w:vAlign w:val="center"/>
                </w:tcPr>
                <w:p w14:paraId="249D8059" w14:textId="77777777" w:rsidR="00CE3394" w:rsidRPr="006B4B05" w:rsidRDefault="00CE3394" w:rsidP="00CE3394">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40%</w:t>
                  </w:r>
                </w:p>
              </w:tc>
              <w:tc>
                <w:tcPr>
                  <w:tcW w:w="1071" w:type="dxa"/>
                  <w:vAlign w:val="center"/>
                </w:tcPr>
                <w:p w14:paraId="4951A395" w14:textId="020276BF" w:rsidR="00CE3394" w:rsidRPr="006B4B05" w:rsidRDefault="00CE3394" w:rsidP="00CE3394">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40%</w:t>
                  </w:r>
                </w:p>
              </w:tc>
            </w:tr>
            <w:tr w:rsidR="00CE3394" w:rsidRPr="006B4B05" w14:paraId="4DCEC7B9" w14:textId="77777777" w:rsidTr="000D6F3C">
              <w:tc>
                <w:tcPr>
                  <w:tcW w:w="1366" w:type="dxa"/>
                  <w:shd w:val="clear" w:color="auto" w:fill="auto"/>
                  <w:vAlign w:val="center"/>
                </w:tcPr>
                <w:p w14:paraId="24A6DDCB" w14:textId="62852C50" w:rsidR="00CE3394" w:rsidRPr="006B4B05" w:rsidRDefault="00CE3394" w:rsidP="00CE3394">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Povećanje broja djece obuhvaćene kraćim programom ranog učenja informatike za djecu</w:t>
                  </w:r>
                </w:p>
              </w:tc>
              <w:tc>
                <w:tcPr>
                  <w:tcW w:w="1861" w:type="dxa"/>
                  <w:shd w:val="clear" w:color="auto" w:fill="auto"/>
                  <w:vAlign w:val="center"/>
                </w:tcPr>
                <w:p w14:paraId="30976A65" w14:textId="77777777" w:rsidR="00CE3394" w:rsidRPr="006B4B05" w:rsidRDefault="00CE3394" w:rsidP="00CE3394">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IK tehnologija nudi nove mogućnosti jačanja brojnih aspekata ranog djetinjstva. Djeca su izložena tehnologiji od rođenja i postavlja se pitanje koje vještine oni uistinu trebaju kako bi bili informatički pismeni.</w:t>
                  </w:r>
                </w:p>
              </w:tc>
              <w:tc>
                <w:tcPr>
                  <w:tcW w:w="1056" w:type="dxa"/>
                  <w:shd w:val="clear" w:color="auto" w:fill="auto"/>
                  <w:vAlign w:val="center"/>
                </w:tcPr>
                <w:p w14:paraId="3BD980A1" w14:textId="77777777" w:rsidR="00CE3394" w:rsidRPr="006B4B05" w:rsidRDefault="00CE3394" w:rsidP="00CE3394">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Udio djece obuhvaćen kraćim programom ranog učenja informatike u ukupnom broju upisane djece</w:t>
                  </w:r>
                </w:p>
              </w:tc>
              <w:tc>
                <w:tcPr>
                  <w:tcW w:w="936" w:type="dxa"/>
                  <w:shd w:val="clear" w:color="auto" w:fill="auto"/>
                  <w:vAlign w:val="center"/>
                </w:tcPr>
                <w:p w14:paraId="22287576" w14:textId="77777777" w:rsidR="00CE3394" w:rsidRPr="006B4B05" w:rsidRDefault="00CE3394" w:rsidP="00CE3394">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22%</w:t>
                  </w:r>
                </w:p>
              </w:tc>
              <w:tc>
                <w:tcPr>
                  <w:tcW w:w="736" w:type="dxa"/>
                  <w:shd w:val="clear" w:color="auto" w:fill="auto"/>
                  <w:vAlign w:val="center"/>
                </w:tcPr>
                <w:p w14:paraId="052EE299" w14:textId="77777777" w:rsidR="00CE3394" w:rsidRPr="006B4B05" w:rsidRDefault="00CE3394" w:rsidP="00CE3394">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22%</w:t>
                  </w:r>
                </w:p>
              </w:tc>
              <w:tc>
                <w:tcPr>
                  <w:tcW w:w="906" w:type="dxa"/>
                  <w:shd w:val="clear" w:color="auto" w:fill="auto"/>
                  <w:vAlign w:val="center"/>
                </w:tcPr>
                <w:p w14:paraId="72B7B9EE" w14:textId="77777777" w:rsidR="00CE3394" w:rsidRPr="006B4B05" w:rsidRDefault="00CE3394" w:rsidP="00CE3394">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0</w:t>
                  </w:r>
                </w:p>
              </w:tc>
              <w:tc>
                <w:tcPr>
                  <w:tcW w:w="737" w:type="dxa"/>
                  <w:shd w:val="clear" w:color="auto" w:fill="auto"/>
                  <w:vAlign w:val="center"/>
                </w:tcPr>
                <w:p w14:paraId="0D64E210" w14:textId="77777777" w:rsidR="00CE3394" w:rsidRPr="006B4B05" w:rsidRDefault="00CE3394" w:rsidP="00CE3394">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22%</w:t>
                  </w:r>
                </w:p>
              </w:tc>
              <w:tc>
                <w:tcPr>
                  <w:tcW w:w="1071" w:type="dxa"/>
                  <w:vAlign w:val="center"/>
                </w:tcPr>
                <w:p w14:paraId="72414A5D" w14:textId="35E081B8" w:rsidR="00CE3394" w:rsidRPr="006B4B05" w:rsidRDefault="00CE3394" w:rsidP="00CE3394">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22%</w:t>
                  </w:r>
                </w:p>
              </w:tc>
            </w:tr>
            <w:tr w:rsidR="00CE3394" w:rsidRPr="006B4B05" w14:paraId="518173AD" w14:textId="77777777" w:rsidTr="000D6F3C">
              <w:tc>
                <w:tcPr>
                  <w:tcW w:w="1366" w:type="dxa"/>
                  <w:shd w:val="clear" w:color="auto" w:fill="auto"/>
                  <w:vAlign w:val="center"/>
                </w:tcPr>
                <w:p w14:paraId="10D0DA74" w14:textId="77777777" w:rsidR="00CE3394" w:rsidRPr="006B4B05" w:rsidRDefault="00CE3394" w:rsidP="00CE3394">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Usklađenost s Državnim pedagoškim standardom  vezano uz broj djece i odgojitelja</w:t>
                  </w:r>
                </w:p>
              </w:tc>
              <w:tc>
                <w:tcPr>
                  <w:tcW w:w="1861" w:type="dxa"/>
                  <w:shd w:val="clear" w:color="auto" w:fill="auto"/>
                  <w:vAlign w:val="center"/>
                </w:tcPr>
                <w:p w14:paraId="37594A3D" w14:textId="77777777" w:rsidR="00CE3394" w:rsidRPr="006B4B05" w:rsidRDefault="00CE3394" w:rsidP="00CE3394">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Broj djece u skupini mora biti u skladu s DPS-om kako bi se  osigurala kvaliteta odgojno-obrazovnog rada</w:t>
                  </w:r>
                </w:p>
              </w:tc>
              <w:tc>
                <w:tcPr>
                  <w:tcW w:w="1056" w:type="dxa"/>
                  <w:shd w:val="clear" w:color="auto" w:fill="auto"/>
                  <w:vAlign w:val="center"/>
                </w:tcPr>
                <w:p w14:paraId="7781E58A" w14:textId="77777777" w:rsidR="00CE3394" w:rsidRPr="006B4B05" w:rsidRDefault="00CE3394" w:rsidP="00CE3394">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Broj djece u skupini u odnosu na broj odgojitelja</w:t>
                  </w:r>
                </w:p>
              </w:tc>
              <w:tc>
                <w:tcPr>
                  <w:tcW w:w="936" w:type="dxa"/>
                  <w:shd w:val="clear" w:color="auto" w:fill="auto"/>
                  <w:vAlign w:val="center"/>
                </w:tcPr>
                <w:p w14:paraId="4D4FE81A" w14:textId="77777777" w:rsidR="00CE3394" w:rsidRPr="006B4B05" w:rsidRDefault="00CE3394" w:rsidP="00CE3394">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368/43</w:t>
                  </w:r>
                </w:p>
              </w:tc>
              <w:tc>
                <w:tcPr>
                  <w:tcW w:w="736" w:type="dxa"/>
                  <w:shd w:val="clear" w:color="auto" w:fill="auto"/>
                  <w:vAlign w:val="center"/>
                </w:tcPr>
                <w:p w14:paraId="0D8808C9" w14:textId="77777777" w:rsidR="00CE3394" w:rsidRPr="006B4B05" w:rsidRDefault="00CE3394" w:rsidP="00CE3394">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370/45</w:t>
                  </w:r>
                </w:p>
              </w:tc>
              <w:tc>
                <w:tcPr>
                  <w:tcW w:w="906" w:type="dxa"/>
                  <w:shd w:val="clear" w:color="auto" w:fill="auto"/>
                  <w:vAlign w:val="center"/>
                </w:tcPr>
                <w:p w14:paraId="36C5CA9B" w14:textId="77777777" w:rsidR="00CE3394" w:rsidRPr="006B4B05" w:rsidRDefault="00CE3394" w:rsidP="00CE3394">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0</w:t>
                  </w:r>
                </w:p>
              </w:tc>
              <w:tc>
                <w:tcPr>
                  <w:tcW w:w="737" w:type="dxa"/>
                  <w:shd w:val="clear" w:color="auto" w:fill="auto"/>
                  <w:vAlign w:val="center"/>
                </w:tcPr>
                <w:p w14:paraId="5CFA7001" w14:textId="77777777" w:rsidR="00CE3394" w:rsidRPr="006B4B05" w:rsidRDefault="00CE3394" w:rsidP="00CE3394">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370/45</w:t>
                  </w:r>
                </w:p>
              </w:tc>
              <w:tc>
                <w:tcPr>
                  <w:tcW w:w="1071" w:type="dxa"/>
                  <w:vAlign w:val="center"/>
                </w:tcPr>
                <w:p w14:paraId="0EA7AC16" w14:textId="6DFFB976" w:rsidR="00CE3394" w:rsidRPr="006B4B05" w:rsidRDefault="00CE3394" w:rsidP="00CE3394">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371/48</w:t>
                  </w:r>
                </w:p>
              </w:tc>
            </w:tr>
            <w:tr w:rsidR="00CE3394" w:rsidRPr="006B4B05" w14:paraId="68E4DD42" w14:textId="77777777" w:rsidTr="000D6F3C">
              <w:tc>
                <w:tcPr>
                  <w:tcW w:w="1366" w:type="dxa"/>
                  <w:shd w:val="clear" w:color="auto" w:fill="auto"/>
                  <w:vAlign w:val="center"/>
                </w:tcPr>
                <w:p w14:paraId="6E3F89B7" w14:textId="77777777" w:rsidR="00CE3394" w:rsidRPr="006B4B05" w:rsidRDefault="00CE3394" w:rsidP="00CE3394">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 xml:space="preserve">Odgojitelji stručni suradnici i ravnatelj stručno su se usavršavali </w:t>
                  </w:r>
                  <w:r w:rsidRPr="006B4B05">
                    <w:rPr>
                      <w:rFonts w:ascii="Times New Roman" w:eastAsia="Times New Roman" w:hAnsi="Times New Roman" w:cs="Times New Roman"/>
                      <w:color w:val="auto"/>
                      <w:sz w:val="18"/>
                      <w:szCs w:val="18"/>
                      <w:lang w:eastAsia="hr-HR"/>
                    </w:rPr>
                    <w:lastRenderedPageBreak/>
                    <w:t>sukladno planu i programu koji donosi ministar nadležan za obrazovanje</w:t>
                  </w:r>
                </w:p>
              </w:tc>
              <w:tc>
                <w:tcPr>
                  <w:tcW w:w="1861" w:type="dxa"/>
                  <w:shd w:val="clear" w:color="auto" w:fill="auto"/>
                  <w:vAlign w:val="center"/>
                </w:tcPr>
                <w:p w14:paraId="16931177" w14:textId="77777777" w:rsidR="00CE3394" w:rsidRPr="006B4B05" w:rsidRDefault="00CE3394" w:rsidP="00CE3394">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lastRenderedPageBreak/>
                    <w:t xml:space="preserve">Seminari i radionice doprinose profesionalnom rastu i razvoju koji su neophodni za  kvalitetu provođenja </w:t>
                  </w:r>
                  <w:r w:rsidRPr="006B4B05">
                    <w:rPr>
                      <w:rFonts w:ascii="Times New Roman" w:eastAsia="Times New Roman" w:hAnsi="Times New Roman" w:cs="Times New Roman"/>
                      <w:color w:val="auto"/>
                      <w:sz w:val="18"/>
                      <w:szCs w:val="18"/>
                      <w:lang w:eastAsia="hr-HR"/>
                    </w:rPr>
                    <w:lastRenderedPageBreak/>
                    <w:t>predškolskog odgoja i obrazovanja</w:t>
                  </w:r>
                </w:p>
              </w:tc>
              <w:tc>
                <w:tcPr>
                  <w:tcW w:w="1056" w:type="dxa"/>
                  <w:shd w:val="clear" w:color="auto" w:fill="auto"/>
                  <w:vAlign w:val="center"/>
                </w:tcPr>
                <w:p w14:paraId="2311CFEF" w14:textId="77777777" w:rsidR="00CE3394" w:rsidRPr="006B4B05" w:rsidRDefault="00CE3394" w:rsidP="00CE3394">
                  <w:pPr>
                    <w:suppressAutoHyphens w:val="0"/>
                    <w:spacing w:after="0" w:line="240" w:lineRule="auto"/>
                    <w:rPr>
                      <w:rFonts w:ascii="Times New Roman" w:eastAsia="Times New Roman" w:hAnsi="Times New Roman" w:cs="Times New Roman"/>
                      <w:color w:val="auto"/>
                      <w:sz w:val="18"/>
                      <w:szCs w:val="18"/>
                      <w:lang w:eastAsia="hr-HR"/>
                    </w:rPr>
                  </w:pPr>
                </w:p>
              </w:tc>
              <w:tc>
                <w:tcPr>
                  <w:tcW w:w="936" w:type="dxa"/>
                  <w:shd w:val="clear" w:color="auto" w:fill="auto"/>
                  <w:vAlign w:val="center"/>
                </w:tcPr>
                <w:p w14:paraId="7D62C529" w14:textId="77777777" w:rsidR="00CE3394" w:rsidRPr="006B4B05" w:rsidRDefault="00CE3394" w:rsidP="00CE3394">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75%</w:t>
                  </w:r>
                </w:p>
              </w:tc>
              <w:tc>
                <w:tcPr>
                  <w:tcW w:w="736" w:type="dxa"/>
                  <w:shd w:val="clear" w:color="auto" w:fill="auto"/>
                  <w:vAlign w:val="center"/>
                </w:tcPr>
                <w:p w14:paraId="51329EB8" w14:textId="77777777" w:rsidR="00CE3394" w:rsidRPr="006B4B05" w:rsidRDefault="00CE3394" w:rsidP="00CE3394">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80%</w:t>
                  </w:r>
                </w:p>
              </w:tc>
              <w:tc>
                <w:tcPr>
                  <w:tcW w:w="906" w:type="dxa"/>
                  <w:shd w:val="clear" w:color="auto" w:fill="auto"/>
                  <w:vAlign w:val="center"/>
                </w:tcPr>
                <w:p w14:paraId="1DFFD72E" w14:textId="77777777" w:rsidR="00CE3394" w:rsidRPr="006B4B05" w:rsidRDefault="00CE3394" w:rsidP="00CE3394">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0</w:t>
                  </w:r>
                </w:p>
              </w:tc>
              <w:tc>
                <w:tcPr>
                  <w:tcW w:w="737" w:type="dxa"/>
                  <w:shd w:val="clear" w:color="auto" w:fill="auto"/>
                  <w:vAlign w:val="center"/>
                </w:tcPr>
                <w:p w14:paraId="7AEECD7C" w14:textId="77777777" w:rsidR="00CE3394" w:rsidRPr="006B4B05" w:rsidRDefault="00CE3394" w:rsidP="00CE3394">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80%</w:t>
                  </w:r>
                </w:p>
              </w:tc>
              <w:tc>
                <w:tcPr>
                  <w:tcW w:w="1071" w:type="dxa"/>
                  <w:vAlign w:val="center"/>
                </w:tcPr>
                <w:p w14:paraId="364DFCB8" w14:textId="4549D136" w:rsidR="00CE3394" w:rsidRPr="006B4B05" w:rsidRDefault="00CC2C75" w:rsidP="00CE3394">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75</w:t>
                  </w:r>
                  <w:r w:rsidRPr="006B4B05">
                    <w:rPr>
                      <w:rFonts w:ascii="Times New Roman" w:eastAsia="Times New Roman" w:hAnsi="Times New Roman" w:cs="Times New Roman"/>
                      <w:color w:val="auto"/>
                      <w:sz w:val="18"/>
                      <w:szCs w:val="18"/>
                      <w:lang w:eastAsia="hr-HR"/>
                    </w:rPr>
                    <w:t>%</w:t>
                  </w:r>
                </w:p>
              </w:tc>
            </w:tr>
            <w:tr w:rsidR="00CE3394" w:rsidRPr="006B4B05" w14:paraId="3F1A5420" w14:textId="77777777" w:rsidTr="000D6F3C">
              <w:tc>
                <w:tcPr>
                  <w:tcW w:w="1366" w:type="dxa"/>
                  <w:shd w:val="clear" w:color="auto" w:fill="auto"/>
                  <w:vAlign w:val="center"/>
                </w:tcPr>
                <w:p w14:paraId="2F091295" w14:textId="77777777" w:rsidR="00CE3394" w:rsidRPr="006B4B05" w:rsidRDefault="00CE3394" w:rsidP="00CE3394">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Povećanje broja kreativnih radionica u koje su uključeni roditelji</w:t>
                  </w:r>
                </w:p>
              </w:tc>
              <w:tc>
                <w:tcPr>
                  <w:tcW w:w="1861" w:type="dxa"/>
                  <w:shd w:val="clear" w:color="auto" w:fill="auto"/>
                  <w:vAlign w:val="center"/>
                </w:tcPr>
                <w:p w14:paraId="0A1A9D4C" w14:textId="77777777" w:rsidR="00CE3394" w:rsidRPr="006B4B05" w:rsidRDefault="00CE3394" w:rsidP="00CE3394">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Radionicama se potiče motiviranost roditelja za sudjelovanje u radu vrtića</w:t>
                  </w:r>
                </w:p>
              </w:tc>
              <w:tc>
                <w:tcPr>
                  <w:tcW w:w="1056" w:type="dxa"/>
                  <w:shd w:val="clear" w:color="auto" w:fill="auto"/>
                  <w:vAlign w:val="center"/>
                </w:tcPr>
                <w:p w14:paraId="3A1124CE" w14:textId="77777777" w:rsidR="00CE3394" w:rsidRPr="006B4B05" w:rsidRDefault="00CE3394" w:rsidP="00CE3394">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Broj održanih radionica godišnje</w:t>
                  </w:r>
                </w:p>
              </w:tc>
              <w:tc>
                <w:tcPr>
                  <w:tcW w:w="936" w:type="dxa"/>
                  <w:shd w:val="clear" w:color="auto" w:fill="auto"/>
                  <w:vAlign w:val="center"/>
                </w:tcPr>
                <w:p w14:paraId="3EBDD584" w14:textId="77777777" w:rsidR="00CE3394" w:rsidRPr="006B4B05" w:rsidRDefault="00CE3394" w:rsidP="00CE3394">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36</w:t>
                  </w:r>
                </w:p>
              </w:tc>
              <w:tc>
                <w:tcPr>
                  <w:tcW w:w="736" w:type="dxa"/>
                  <w:shd w:val="clear" w:color="auto" w:fill="auto"/>
                  <w:vAlign w:val="center"/>
                </w:tcPr>
                <w:p w14:paraId="13B50B43" w14:textId="77777777" w:rsidR="00CE3394" w:rsidRPr="006B4B05" w:rsidRDefault="00CE3394" w:rsidP="00CE3394">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42</w:t>
                  </w:r>
                </w:p>
              </w:tc>
              <w:tc>
                <w:tcPr>
                  <w:tcW w:w="906" w:type="dxa"/>
                  <w:shd w:val="clear" w:color="auto" w:fill="auto"/>
                  <w:vAlign w:val="center"/>
                </w:tcPr>
                <w:p w14:paraId="237DC8CE" w14:textId="77777777" w:rsidR="00CE3394" w:rsidRPr="006B4B05" w:rsidRDefault="00CE3394" w:rsidP="00CE3394">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0</w:t>
                  </w:r>
                </w:p>
              </w:tc>
              <w:tc>
                <w:tcPr>
                  <w:tcW w:w="737" w:type="dxa"/>
                  <w:shd w:val="clear" w:color="auto" w:fill="auto"/>
                  <w:vAlign w:val="center"/>
                </w:tcPr>
                <w:p w14:paraId="2B8D5AE8" w14:textId="77777777" w:rsidR="00CE3394" w:rsidRPr="006B4B05" w:rsidRDefault="00CE3394" w:rsidP="00CE3394">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42</w:t>
                  </w:r>
                </w:p>
              </w:tc>
              <w:tc>
                <w:tcPr>
                  <w:tcW w:w="1071" w:type="dxa"/>
                  <w:vAlign w:val="center"/>
                </w:tcPr>
                <w:p w14:paraId="68E5487A" w14:textId="64F846B2" w:rsidR="00CE3394" w:rsidRPr="006B4B05" w:rsidRDefault="00CC2C75" w:rsidP="00CE3394">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36</w:t>
                  </w:r>
                </w:p>
              </w:tc>
            </w:tr>
            <w:tr w:rsidR="00CE3394" w:rsidRPr="006B4B05" w14:paraId="20DA9E3C" w14:textId="77777777" w:rsidTr="000D6F3C">
              <w:tc>
                <w:tcPr>
                  <w:tcW w:w="1366" w:type="dxa"/>
                  <w:shd w:val="clear" w:color="auto" w:fill="auto"/>
                  <w:vAlign w:val="center"/>
                </w:tcPr>
                <w:p w14:paraId="701A275D" w14:textId="77777777" w:rsidR="00CE3394" w:rsidRPr="006B4B05" w:rsidRDefault="00CE3394" w:rsidP="00CE3394">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 xml:space="preserve">Broj djece uključene u poslijepodnevni rad vrtića – projekt „Požeški </w:t>
                  </w:r>
                  <w:proofErr w:type="spellStart"/>
                  <w:r w:rsidRPr="006B4B05">
                    <w:rPr>
                      <w:rFonts w:ascii="Times New Roman" w:eastAsia="Times New Roman" w:hAnsi="Times New Roman" w:cs="Times New Roman"/>
                      <w:color w:val="auto"/>
                      <w:sz w:val="18"/>
                      <w:szCs w:val="18"/>
                      <w:lang w:eastAsia="hr-HR"/>
                    </w:rPr>
                    <w:t>limači</w:t>
                  </w:r>
                  <w:proofErr w:type="spellEnd"/>
                  <w:r w:rsidRPr="006B4B05">
                    <w:rPr>
                      <w:rFonts w:ascii="Times New Roman" w:eastAsia="Times New Roman" w:hAnsi="Times New Roman" w:cs="Times New Roman"/>
                      <w:color w:val="auto"/>
                      <w:sz w:val="18"/>
                      <w:szCs w:val="18"/>
                      <w:lang w:eastAsia="hr-HR"/>
                    </w:rPr>
                    <w:t>“</w:t>
                  </w:r>
                </w:p>
              </w:tc>
              <w:tc>
                <w:tcPr>
                  <w:tcW w:w="1861" w:type="dxa"/>
                  <w:shd w:val="clear" w:color="auto" w:fill="auto"/>
                  <w:vAlign w:val="center"/>
                </w:tcPr>
                <w:p w14:paraId="36650F86" w14:textId="77777777" w:rsidR="00CE3394" w:rsidRPr="006B4B05" w:rsidRDefault="00CE3394" w:rsidP="00CE3394">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Broj uključene djece</w:t>
                  </w:r>
                </w:p>
              </w:tc>
              <w:tc>
                <w:tcPr>
                  <w:tcW w:w="1056" w:type="dxa"/>
                  <w:shd w:val="clear" w:color="auto" w:fill="auto"/>
                  <w:vAlign w:val="center"/>
                </w:tcPr>
                <w:p w14:paraId="5E116184" w14:textId="77777777" w:rsidR="00CE3394" w:rsidRPr="006B4B05" w:rsidRDefault="00CE3394" w:rsidP="00CE3394">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Kom</w:t>
                  </w:r>
                </w:p>
              </w:tc>
              <w:tc>
                <w:tcPr>
                  <w:tcW w:w="936" w:type="dxa"/>
                  <w:shd w:val="clear" w:color="auto" w:fill="auto"/>
                  <w:vAlign w:val="center"/>
                </w:tcPr>
                <w:p w14:paraId="5BD6FCFD" w14:textId="77777777" w:rsidR="00CE3394" w:rsidRPr="006B4B05" w:rsidRDefault="00CE3394" w:rsidP="00CE3394">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20</w:t>
                  </w:r>
                </w:p>
              </w:tc>
              <w:tc>
                <w:tcPr>
                  <w:tcW w:w="736" w:type="dxa"/>
                  <w:shd w:val="clear" w:color="auto" w:fill="auto"/>
                  <w:vAlign w:val="center"/>
                </w:tcPr>
                <w:p w14:paraId="61B44F4C" w14:textId="77777777" w:rsidR="00CE3394" w:rsidRPr="006B4B05" w:rsidRDefault="00CE3394" w:rsidP="00CE3394">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21</w:t>
                  </w:r>
                </w:p>
              </w:tc>
              <w:tc>
                <w:tcPr>
                  <w:tcW w:w="906" w:type="dxa"/>
                  <w:shd w:val="clear" w:color="auto" w:fill="auto"/>
                  <w:vAlign w:val="center"/>
                </w:tcPr>
                <w:p w14:paraId="5D530B32" w14:textId="77777777" w:rsidR="00CE3394" w:rsidRPr="006B4B05" w:rsidRDefault="00CE3394" w:rsidP="00CE3394">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0</w:t>
                  </w:r>
                </w:p>
              </w:tc>
              <w:tc>
                <w:tcPr>
                  <w:tcW w:w="737" w:type="dxa"/>
                  <w:shd w:val="clear" w:color="auto" w:fill="auto"/>
                  <w:vAlign w:val="center"/>
                </w:tcPr>
                <w:p w14:paraId="55E16F47" w14:textId="77777777" w:rsidR="00CE3394" w:rsidRPr="006B4B05" w:rsidRDefault="00CE3394" w:rsidP="00CE3394">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21</w:t>
                  </w:r>
                </w:p>
              </w:tc>
              <w:tc>
                <w:tcPr>
                  <w:tcW w:w="1071" w:type="dxa"/>
                  <w:vAlign w:val="center"/>
                </w:tcPr>
                <w:p w14:paraId="4476E922" w14:textId="27BCB3D5" w:rsidR="00CE3394" w:rsidRPr="006B4B05" w:rsidRDefault="00CC2C75" w:rsidP="00CE3394">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10</w:t>
                  </w:r>
                </w:p>
              </w:tc>
            </w:tr>
            <w:tr w:rsidR="00CE3394" w:rsidRPr="006B4B05" w14:paraId="789064A5" w14:textId="77777777" w:rsidTr="000D6F3C">
              <w:tc>
                <w:tcPr>
                  <w:tcW w:w="1366" w:type="dxa"/>
                  <w:shd w:val="clear" w:color="auto" w:fill="auto"/>
                  <w:vAlign w:val="center"/>
                </w:tcPr>
                <w:p w14:paraId="7DF53850" w14:textId="77777777" w:rsidR="00CE3394" w:rsidRPr="006B4B05" w:rsidRDefault="00CE3394" w:rsidP="00CE3394">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 xml:space="preserve">Broj zaposlenih osoba kroz projekt „Požeški </w:t>
                  </w:r>
                  <w:proofErr w:type="spellStart"/>
                  <w:r w:rsidRPr="006B4B05">
                    <w:rPr>
                      <w:rFonts w:ascii="Times New Roman" w:eastAsia="Times New Roman" w:hAnsi="Times New Roman" w:cs="Times New Roman"/>
                      <w:color w:val="auto"/>
                      <w:sz w:val="18"/>
                      <w:szCs w:val="18"/>
                      <w:lang w:eastAsia="hr-HR"/>
                    </w:rPr>
                    <w:t>limači</w:t>
                  </w:r>
                  <w:proofErr w:type="spellEnd"/>
                  <w:r w:rsidRPr="006B4B05">
                    <w:rPr>
                      <w:rFonts w:ascii="Times New Roman" w:eastAsia="Times New Roman" w:hAnsi="Times New Roman" w:cs="Times New Roman"/>
                      <w:color w:val="auto"/>
                      <w:sz w:val="18"/>
                      <w:szCs w:val="18"/>
                      <w:lang w:eastAsia="hr-HR"/>
                    </w:rPr>
                    <w:t>“</w:t>
                  </w:r>
                </w:p>
              </w:tc>
              <w:tc>
                <w:tcPr>
                  <w:tcW w:w="1861" w:type="dxa"/>
                  <w:shd w:val="clear" w:color="auto" w:fill="auto"/>
                  <w:vAlign w:val="center"/>
                </w:tcPr>
                <w:p w14:paraId="437E5112" w14:textId="77777777" w:rsidR="00CE3394" w:rsidRPr="006B4B05" w:rsidRDefault="00CE3394" w:rsidP="00CE3394">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Broj odgojiteljica ili stručnih suradnika</w:t>
                  </w:r>
                </w:p>
              </w:tc>
              <w:tc>
                <w:tcPr>
                  <w:tcW w:w="1056" w:type="dxa"/>
                  <w:shd w:val="clear" w:color="auto" w:fill="auto"/>
                  <w:vAlign w:val="center"/>
                </w:tcPr>
                <w:p w14:paraId="5FF8EAB1" w14:textId="77777777" w:rsidR="00CE3394" w:rsidRPr="006B4B05" w:rsidRDefault="00CE3394" w:rsidP="00CE3394">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Kom</w:t>
                  </w:r>
                </w:p>
              </w:tc>
              <w:tc>
                <w:tcPr>
                  <w:tcW w:w="936" w:type="dxa"/>
                  <w:shd w:val="clear" w:color="auto" w:fill="auto"/>
                  <w:vAlign w:val="center"/>
                </w:tcPr>
                <w:p w14:paraId="6B506941" w14:textId="77777777" w:rsidR="00CE3394" w:rsidRPr="006B4B05" w:rsidRDefault="00CE3394" w:rsidP="00CE3394">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9</w:t>
                  </w:r>
                </w:p>
              </w:tc>
              <w:tc>
                <w:tcPr>
                  <w:tcW w:w="736" w:type="dxa"/>
                  <w:shd w:val="clear" w:color="auto" w:fill="auto"/>
                  <w:vAlign w:val="center"/>
                </w:tcPr>
                <w:p w14:paraId="06E2E478" w14:textId="77777777" w:rsidR="00CE3394" w:rsidRPr="006B4B05" w:rsidRDefault="00CE3394" w:rsidP="00CE3394">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9</w:t>
                  </w:r>
                </w:p>
              </w:tc>
              <w:tc>
                <w:tcPr>
                  <w:tcW w:w="906" w:type="dxa"/>
                  <w:shd w:val="clear" w:color="auto" w:fill="auto"/>
                  <w:vAlign w:val="center"/>
                </w:tcPr>
                <w:p w14:paraId="49637AD4" w14:textId="77777777" w:rsidR="00CE3394" w:rsidRPr="006B4B05" w:rsidRDefault="00CE3394" w:rsidP="00CE3394">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0</w:t>
                  </w:r>
                </w:p>
              </w:tc>
              <w:tc>
                <w:tcPr>
                  <w:tcW w:w="737" w:type="dxa"/>
                  <w:shd w:val="clear" w:color="auto" w:fill="auto"/>
                  <w:vAlign w:val="center"/>
                </w:tcPr>
                <w:p w14:paraId="086BE971" w14:textId="77777777" w:rsidR="00CE3394" w:rsidRPr="006B4B05" w:rsidRDefault="00CE3394" w:rsidP="00CE3394">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9</w:t>
                  </w:r>
                </w:p>
              </w:tc>
              <w:tc>
                <w:tcPr>
                  <w:tcW w:w="1071" w:type="dxa"/>
                  <w:vAlign w:val="center"/>
                </w:tcPr>
                <w:p w14:paraId="2EE74009" w14:textId="0D4BBAEA" w:rsidR="00CE3394" w:rsidRPr="006B4B05" w:rsidRDefault="00CC2C75" w:rsidP="00CE3394">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6</w:t>
                  </w:r>
                </w:p>
              </w:tc>
            </w:tr>
          </w:tbl>
          <w:p w14:paraId="567203CD"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p>
        </w:tc>
      </w:tr>
    </w:tbl>
    <w:p w14:paraId="50C92C58" w14:textId="77777777" w:rsidR="004B29AF" w:rsidRPr="006B4B05" w:rsidRDefault="004B29AF" w:rsidP="006B4B05">
      <w:pPr>
        <w:spacing w:after="0" w:line="240" w:lineRule="auto"/>
        <w:rPr>
          <w:rFonts w:ascii="Times New Roman" w:hAnsi="Times New Roman" w:cs="Times New Roman"/>
          <w:b/>
          <w:bCs/>
          <w:color w:val="auto"/>
          <w:sz w:val="18"/>
          <w:szCs w:val="18"/>
        </w:rPr>
      </w:pPr>
    </w:p>
    <w:p w14:paraId="50B70356" w14:textId="77777777" w:rsidR="000E1276" w:rsidRPr="006B4B05" w:rsidRDefault="00C70B90" w:rsidP="006B4B0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 xml:space="preserve">GLAVA 00204 - </w:t>
      </w:r>
      <w:r w:rsidR="000E1276" w:rsidRPr="006B4B05">
        <w:rPr>
          <w:rFonts w:ascii="Times New Roman" w:hAnsi="Times New Roman" w:cs="Times New Roman"/>
          <w:b/>
          <w:bCs/>
          <w:color w:val="auto"/>
          <w:sz w:val="18"/>
          <w:szCs w:val="18"/>
        </w:rPr>
        <w:t>JAVNE USTANOVE ODGOJA I OBRAZOVANJA – OSNOVNE ŠKOLE</w:t>
      </w:r>
    </w:p>
    <w:p w14:paraId="1807CC24" w14:textId="77777777" w:rsidR="000E1276" w:rsidRPr="006B4B05" w:rsidRDefault="000E1276" w:rsidP="006B4B05">
      <w:pPr>
        <w:spacing w:after="0" w:line="240" w:lineRule="auto"/>
        <w:rPr>
          <w:rFonts w:ascii="Times New Roman" w:hAnsi="Times New Roman" w:cs="Times New Roman"/>
          <w:b/>
          <w:bCs/>
          <w:color w:val="auto"/>
          <w:sz w:val="18"/>
          <w:szCs w:val="18"/>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196"/>
        <w:gridCol w:w="8431"/>
      </w:tblGrid>
      <w:tr w:rsidR="009C09F0" w:rsidRPr="006B4B05" w14:paraId="57BA9297" w14:textId="77777777" w:rsidTr="006506C3">
        <w:trPr>
          <w:trHeight w:val="425"/>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7E2F4901" w14:textId="77777777" w:rsidR="009C09F0" w:rsidRPr="006B4B05" w:rsidRDefault="009C09F0" w:rsidP="006B4B05">
            <w:pPr>
              <w:spacing w:after="0" w:line="240" w:lineRule="auto"/>
              <w:rPr>
                <w:rFonts w:ascii="Times New Roman" w:hAnsi="Times New Roman" w:cs="Times New Roman"/>
                <w:b/>
                <w:color w:val="auto"/>
                <w:sz w:val="18"/>
                <w:szCs w:val="18"/>
                <w:lang w:eastAsia="en-US"/>
              </w:rPr>
            </w:pPr>
            <w:r w:rsidRPr="006B4B05">
              <w:rPr>
                <w:rFonts w:ascii="Times New Roman" w:hAnsi="Times New Roman" w:cs="Times New Roman"/>
                <w:b/>
                <w:color w:val="auto"/>
                <w:sz w:val="18"/>
                <w:szCs w:val="18"/>
              </w:rPr>
              <w:t>ŠIFRA I NAZIV PROGRAMA:</w:t>
            </w:r>
          </w:p>
        </w:tc>
        <w:tc>
          <w:tcPr>
            <w:tcW w:w="8431" w:type="dxa"/>
            <w:tcBorders>
              <w:top w:val="single" w:sz="4" w:space="0" w:color="00000A"/>
              <w:left w:val="single" w:sz="4" w:space="0" w:color="00000A"/>
              <w:bottom w:val="single" w:sz="4" w:space="0" w:color="00000A"/>
              <w:right w:val="single" w:sz="4" w:space="0" w:color="00000A"/>
            </w:tcBorders>
            <w:vAlign w:val="center"/>
            <w:hideMark/>
          </w:tcPr>
          <w:p w14:paraId="7710B9F3" w14:textId="77777777" w:rsidR="009C09F0" w:rsidRPr="006B4B05" w:rsidRDefault="009C09F0"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6000 REDOVNA DJELATNOST OSNOVNOG ŠKOLSTA</w:t>
            </w:r>
          </w:p>
        </w:tc>
      </w:tr>
      <w:tr w:rsidR="009C09F0" w:rsidRPr="006B4B05" w14:paraId="46CBF804" w14:textId="77777777" w:rsidTr="006506C3">
        <w:trPr>
          <w:trHeight w:val="425"/>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2B9699AD" w14:textId="77777777" w:rsidR="009C09F0" w:rsidRPr="006B4B05" w:rsidRDefault="009C09F0"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OPĆI I POSEBNI CILJEVI:</w:t>
            </w:r>
          </w:p>
        </w:tc>
        <w:tc>
          <w:tcPr>
            <w:tcW w:w="8431" w:type="dxa"/>
            <w:tcBorders>
              <w:top w:val="single" w:sz="4" w:space="0" w:color="00000A"/>
              <w:left w:val="single" w:sz="4" w:space="0" w:color="00000A"/>
              <w:bottom w:val="single" w:sz="4" w:space="0" w:color="00000A"/>
              <w:right w:val="single" w:sz="4" w:space="0" w:color="00000A"/>
            </w:tcBorders>
            <w:vAlign w:val="center"/>
            <w:hideMark/>
          </w:tcPr>
          <w:p w14:paraId="4B924E20" w14:textId="77777777" w:rsidR="009C09F0" w:rsidRPr="006B4B05" w:rsidRDefault="009C09F0"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Financiranje troškova prijevoza učenika osnovnih škola i ulaganje u građevinske objekte osnovnih škola kojima je Grad Požega osnivač iz decentraliziranih sredstava</w:t>
            </w:r>
          </w:p>
        </w:tc>
      </w:tr>
      <w:tr w:rsidR="009C09F0" w:rsidRPr="006B4B05" w14:paraId="68F474B4" w14:textId="77777777" w:rsidTr="006506C3">
        <w:trPr>
          <w:trHeight w:val="1551"/>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19F69BDB" w14:textId="77777777" w:rsidR="009C09F0" w:rsidRPr="006B4B05" w:rsidRDefault="009C09F0"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ZAKONSKA OSNOVA ZA UVOĐENJE PROGRAMA:</w:t>
            </w:r>
          </w:p>
        </w:tc>
        <w:tc>
          <w:tcPr>
            <w:tcW w:w="8431" w:type="dxa"/>
            <w:tcBorders>
              <w:top w:val="single" w:sz="4" w:space="0" w:color="00000A"/>
              <w:left w:val="single" w:sz="4" w:space="0" w:color="00000A"/>
              <w:bottom w:val="single" w:sz="4" w:space="0" w:color="00000A"/>
              <w:right w:val="single" w:sz="4" w:space="0" w:color="00000A"/>
            </w:tcBorders>
          </w:tcPr>
          <w:p w14:paraId="24C5D157" w14:textId="6D17F1DD" w:rsidR="009C09F0" w:rsidRPr="006B4B05" w:rsidRDefault="009C09F0" w:rsidP="006B4B05">
            <w:pPr>
              <w:pStyle w:val="ListParagraph"/>
              <w:numPr>
                <w:ilvl w:val="0"/>
                <w:numId w:val="8"/>
              </w:numPr>
              <w:ind w:left="0"/>
              <w:rPr>
                <w:color w:val="auto"/>
                <w:sz w:val="18"/>
                <w:szCs w:val="18"/>
              </w:rPr>
            </w:pPr>
            <w:r w:rsidRPr="006B4B05">
              <w:rPr>
                <w:color w:val="auto"/>
                <w:sz w:val="18"/>
                <w:szCs w:val="18"/>
              </w:rPr>
              <w:t>Zakon o lokalnoj i područnoj (regionalnoj) samoupravi (N</w:t>
            </w:r>
            <w:r w:rsidR="00A7439E" w:rsidRPr="006B4B05">
              <w:rPr>
                <w:color w:val="auto"/>
                <w:sz w:val="18"/>
                <w:szCs w:val="18"/>
              </w:rPr>
              <w:t>arodne novine</w:t>
            </w:r>
            <w:r w:rsidRPr="006B4B05">
              <w:rPr>
                <w:color w:val="auto"/>
                <w:sz w:val="18"/>
                <w:szCs w:val="18"/>
              </w:rPr>
              <w:t>, broj: 33/01., 60/01. - vjerodostojno tumačenje, 106/03, 129/05, 109/07, 125/08., 36/09., 150/11., 144/12., 19/13.- pročišćeni tekst, 137/15.- ispravak</w:t>
            </w:r>
            <w:r w:rsidR="002A2B97" w:rsidRPr="006B4B05">
              <w:rPr>
                <w:color w:val="auto"/>
                <w:sz w:val="18"/>
                <w:szCs w:val="18"/>
              </w:rPr>
              <w:t>,</w:t>
            </w:r>
            <w:r w:rsidRPr="006B4B05">
              <w:rPr>
                <w:color w:val="auto"/>
                <w:sz w:val="18"/>
                <w:szCs w:val="18"/>
              </w:rPr>
              <w:t xml:space="preserve"> 123/17.</w:t>
            </w:r>
            <w:r w:rsidR="00A7439E" w:rsidRPr="006B4B05">
              <w:rPr>
                <w:color w:val="auto"/>
                <w:sz w:val="18"/>
                <w:szCs w:val="18"/>
              </w:rPr>
              <w:t>,</w:t>
            </w:r>
            <w:r w:rsidR="002A2B97" w:rsidRPr="006B4B05">
              <w:rPr>
                <w:color w:val="auto"/>
                <w:sz w:val="18"/>
                <w:szCs w:val="18"/>
              </w:rPr>
              <w:t xml:space="preserve"> 98/19.</w:t>
            </w:r>
            <w:r w:rsidR="00A7439E" w:rsidRPr="006B4B05">
              <w:rPr>
                <w:color w:val="auto"/>
                <w:sz w:val="18"/>
                <w:szCs w:val="18"/>
              </w:rPr>
              <w:t xml:space="preserve"> i 144/20.</w:t>
            </w:r>
            <w:r w:rsidRPr="006B4B05">
              <w:rPr>
                <w:color w:val="auto"/>
                <w:sz w:val="18"/>
                <w:szCs w:val="18"/>
              </w:rPr>
              <w:t>)</w:t>
            </w:r>
          </w:p>
          <w:p w14:paraId="53FCB399" w14:textId="7D1D303C" w:rsidR="009C09F0" w:rsidRPr="006B4B05" w:rsidRDefault="009C09F0" w:rsidP="006B4B05">
            <w:pPr>
              <w:pStyle w:val="ListParagraph"/>
              <w:numPr>
                <w:ilvl w:val="0"/>
                <w:numId w:val="8"/>
              </w:numPr>
              <w:ind w:left="0"/>
              <w:rPr>
                <w:color w:val="auto"/>
                <w:sz w:val="18"/>
                <w:szCs w:val="18"/>
              </w:rPr>
            </w:pPr>
            <w:r w:rsidRPr="006B4B05">
              <w:rPr>
                <w:color w:val="auto"/>
                <w:sz w:val="18"/>
                <w:szCs w:val="18"/>
              </w:rPr>
              <w:t xml:space="preserve">Statut Grada Požege (Službene novine Grada Požege, broj:  </w:t>
            </w:r>
            <w:r w:rsidR="002A2B97" w:rsidRPr="006B4B05">
              <w:rPr>
                <w:color w:val="auto"/>
                <w:sz w:val="18"/>
                <w:szCs w:val="18"/>
              </w:rPr>
              <w:t>2/2</w:t>
            </w:r>
            <w:r w:rsidR="00B66692" w:rsidRPr="006B4B05">
              <w:rPr>
                <w:color w:val="auto"/>
                <w:sz w:val="18"/>
                <w:szCs w:val="18"/>
              </w:rPr>
              <w:t>1</w:t>
            </w:r>
            <w:r w:rsidR="002A2B97" w:rsidRPr="006B4B05">
              <w:rPr>
                <w:color w:val="auto"/>
                <w:sz w:val="18"/>
                <w:szCs w:val="18"/>
              </w:rPr>
              <w:t>.</w:t>
            </w:r>
            <w:r w:rsidRPr="006B4B05">
              <w:rPr>
                <w:color w:val="auto"/>
                <w:sz w:val="18"/>
                <w:szCs w:val="18"/>
              </w:rPr>
              <w:t>)</w:t>
            </w:r>
          </w:p>
          <w:p w14:paraId="2082C8E1" w14:textId="3631C5F3" w:rsidR="009C09F0" w:rsidRPr="006B4B05" w:rsidRDefault="009C09F0" w:rsidP="006B4B05">
            <w:pPr>
              <w:pStyle w:val="ListParagraph"/>
              <w:numPr>
                <w:ilvl w:val="0"/>
                <w:numId w:val="8"/>
              </w:numPr>
              <w:ind w:left="0"/>
              <w:rPr>
                <w:rStyle w:val="Strong"/>
                <w:rFonts w:eastAsia="Calibri"/>
                <w:b w:val="0"/>
                <w:bCs w:val="0"/>
                <w:color w:val="auto"/>
                <w:sz w:val="18"/>
                <w:szCs w:val="18"/>
              </w:rPr>
            </w:pPr>
            <w:r w:rsidRPr="006B4B05">
              <w:rPr>
                <w:color w:val="auto"/>
                <w:sz w:val="18"/>
                <w:szCs w:val="18"/>
              </w:rPr>
              <w:t>Uredba</w:t>
            </w:r>
            <w:r w:rsidRPr="006B4B05">
              <w:rPr>
                <w:rStyle w:val="Strong"/>
                <w:rFonts w:eastAsia="Calibri"/>
                <w:color w:val="auto"/>
                <w:sz w:val="18"/>
                <w:szCs w:val="18"/>
              </w:rPr>
              <w:t xml:space="preserve"> </w:t>
            </w:r>
            <w:r w:rsidRPr="006B4B05">
              <w:rPr>
                <w:rStyle w:val="Strong"/>
                <w:rFonts w:eastAsia="Calibri"/>
                <w:b w:val="0"/>
                <w:bCs w:val="0"/>
                <w:color w:val="auto"/>
                <w:sz w:val="18"/>
                <w:szCs w:val="18"/>
              </w:rPr>
              <w:t>o načinu financiranja decentraliziranih funkcija te izračuna iznosa pomoći izravnanja za decentralizirane funkcije jedinica lokalne i područne (regionalne) samouprave za 20</w:t>
            </w:r>
            <w:r w:rsidR="002A2B97" w:rsidRPr="006B4B05">
              <w:rPr>
                <w:rStyle w:val="Strong"/>
                <w:rFonts w:eastAsia="Calibri"/>
                <w:b w:val="0"/>
                <w:bCs w:val="0"/>
                <w:color w:val="auto"/>
                <w:sz w:val="18"/>
                <w:szCs w:val="18"/>
              </w:rPr>
              <w:t>2</w:t>
            </w:r>
            <w:r w:rsidR="00B66692" w:rsidRPr="006B4B05">
              <w:rPr>
                <w:rStyle w:val="Strong"/>
                <w:rFonts w:eastAsia="Calibri"/>
                <w:b w:val="0"/>
                <w:bCs w:val="0"/>
                <w:color w:val="auto"/>
                <w:sz w:val="18"/>
                <w:szCs w:val="18"/>
              </w:rPr>
              <w:t>1</w:t>
            </w:r>
            <w:r w:rsidRPr="006B4B05">
              <w:rPr>
                <w:rStyle w:val="Strong"/>
                <w:rFonts w:eastAsia="Calibri"/>
                <w:b w:val="0"/>
                <w:bCs w:val="0"/>
                <w:color w:val="auto"/>
                <w:sz w:val="18"/>
                <w:szCs w:val="18"/>
              </w:rPr>
              <w:t>. godinu (N</w:t>
            </w:r>
            <w:r w:rsidR="00B66692" w:rsidRPr="006B4B05">
              <w:rPr>
                <w:rStyle w:val="Strong"/>
                <w:rFonts w:eastAsia="Calibri"/>
                <w:b w:val="0"/>
                <w:bCs w:val="0"/>
                <w:color w:val="auto"/>
                <w:sz w:val="18"/>
                <w:szCs w:val="18"/>
              </w:rPr>
              <w:t>arodne novine</w:t>
            </w:r>
            <w:r w:rsidRPr="006B4B05">
              <w:rPr>
                <w:rStyle w:val="Strong"/>
                <w:rFonts w:eastAsia="Calibri"/>
                <w:b w:val="0"/>
                <w:bCs w:val="0"/>
                <w:color w:val="auto"/>
                <w:sz w:val="18"/>
                <w:szCs w:val="18"/>
              </w:rPr>
              <w:t xml:space="preserve"> </w:t>
            </w:r>
            <w:r w:rsidR="002A2B97" w:rsidRPr="006B4B05">
              <w:rPr>
                <w:rStyle w:val="Strong"/>
                <w:rFonts w:eastAsia="Calibri"/>
                <w:b w:val="0"/>
                <w:bCs w:val="0"/>
                <w:color w:val="auto"/>
                <w:sz w:val="18"/>
                <w:szCs w:val="18"/>
              </w:rPr>
              <w:t>1</w:t>
            </w:r>
            <w:r w:rsidR="00B66692" w:rsidRPr="006B4B05">
              <w:rPr>
                <w:rStyle w:val="Strong"/>
                <w:rFonts w:eastAsia="Calibri"/>
                <w:b w:val="0"/>
                <w:bCs w:val="0"/>
                <w:color w:val="auto"/>
                <w:sz w:val="18"/>
                <w:szCs w:val="18"/>
              </w:rPr>
              <w:t>4</w:t>
            </w:r>
            <w:r w:rsidR="002A2B97" w:rsidRPr="006B4B05">
              <w:rPr>
                <w:rStyle w:val="Strong"/>
                <w:rFonts w:eastAsia="Calibri"/>
                <w:b w:val="0"/>
                <w:bCs w:val="0"/>
                <w:color w:val="auto"/>
                <w:sz w:val="18"/>
                <w:szCs w:val="18"/>
              </w:rPr>
              <w:t>8</w:t>
            </w:r>
            <w:r w:rsidRPr="006B4B05">
              <w:rPr>
                <w:rStyle w:val="Strong"/>
                <w:rFonts w:eastAsia="Calibri"/>
                <w:b w:val="0"/>
                <w:bCs w:val="0"/>
                <w:color w:val="auto"/>
                <w:sz w:val="18"/>
                <w:szCs w:val="18"/>
              </w:rPr>
              <w:t>/</w:t>
            </w:r>
            <w:r w:rsidR="00B66692" w:rsidRPr="006B4B05">
              <w:rPr>
                <w:rStyle w:val="Strong"/>
                <w:rFonts w:eastAsia="Calibri"/>
                <w:b w:val="0"/>
                <w:bCs w:val="0"/>
                <w:color w:val="auto"/>
                <w:sz w:val="18"/>
                <w:szCs w:val="18"/>
              </w:rPr>
              <w:t>20</w:t>
            </w:r>
            <w:r w:rsidRPr="006B4B05">
              <w:rPr>
                <w:rStyle w:val="Strong"/>
                <w:rFonts w:eastAsia="Calibri"/>
                <w:b w:val="0"/>
                <w:bCs w:val="0"/>
                <w:color w:val="auto"/>
                <w:sz w:val="18"/>
                <w:szCs w:val="18"/>
              </w:rPr>
              <w:t>.)</w:t>
            </w:r>
          </w:p>
          <w:p w14:paraId="5461207A" w14:textId="1C184776" w:rsidR="009C09F0" w:rsidRPr="006B4B05" w:rsidRDefault="009C09F0" w:rsidP="006B4B05">
            <w:pPr>
              <w:pStyle w:val="ListParagraph"/>
              <w:numPr>
                <w:ilvl w:val="0"/>
                <w:numId w:val="8"/>
              </w:numPr>
              <w:ind w:left="0"/>
              <w:rPr>
                <w:rStyle w:val="Strong"/>
                <w:rFonts w:eastAsia="Calibri"/>
                <w:b w:val="0"/>
                <w:bCs w:val="0"/>
                <w:color w:val="auto"/>
                <w:sz w:val="18"/>
                <w:szCs w:val="18"/>
              </w:rPr>
            </w:pPr>
            <w:r w:rsidRPr="006B4B05">
              <w:rPr>
                <w:color w:val="auto"/>
                <w:sz w:val="18"/>
                <w:szCs w:val="18"/>
              </w:rPr>
              <w:t>Odluka</w:t>
            </w:r>
            <w:r w:rsidRPr="006B4B05">
              <w:rPr>
                <w:rStyle w:val="Strong"/>
                <w:rFonts w:eastAsia="Calibri"/>
                <w:b w:val="0"/>
                <w:bCs w:val="0"/>
                <w:color w:val="auto"/>
                <w:sz w:val="18"/>
                <w:szCs w:val="18"/>
              </w:rPr>
              <w:t xml:space="preserve"> o načinu financiranja decentraliziranih funkcija te izračuna iznosa pomoći izravnanja za decentralizirane funkcije jedinica lokalne i područne (regionalne) samouprave za 20</w:t>
            </w:r>
            <w:r w:rsidR="002A2B97" w:rsidRPr="006B4B05">
              <w:rPr>
                <w:rStyle w:val="Strong"/>
                <w:rFonts w:eastAsia="Calibri"/>
                <w:b w:val="0"/>
                <w:bCs w:val="0"/>
                <w:color w:val="auto"/>
                <w:sz w:val="18"/>
                <w:szCs w:val="18"/>
              </w:rPr>
              <w:t>2</w:t>
            </w:r>
            <w:r w:rsidR="00B66692" w:rsidRPr="006B4B05">
              <w:rPr>
                <w:rStyle w:val="Strong"/>
                <w:rFonts w:eastAsia="Calibri"/>
                <w:b w:val="0"/>
                <w:bCs w:val="0"/>
                <w:color w:val="auto"/>
                <w:sz w:val="18"/>
                <w:szCs w:val="18"/>
              </w:rPr>
              <w:t>1</w:t>
            </w:r>
            <w:r w:rsidRPr="006B4B05">
              <w:rPr>
                <w:rStyle w:val="Strong"/>
                <w:rFonts w:eastAsia="Calibri"/>
                <w:b w:val="0"/>
                <w:bCs w:val="0"/>
                <w:color w:val="auto"/>
                <w:sz w:val="18"/>
                <w:szCs w:val="18"/>
              </w:rPr>
              <w:t>. godinu (N</w:t>
            </w:r>
            <w:r w:rsidR="00B66692" w:rsidRPr="006B4B05">
              <w:rPr>
                <w:rStyle w:val="Strong"/>
                <w:rFonts w:eastAsia="Calibri"/>
                <w:b w:val="0"/>
                <w:bCs w:val="0"/>
                <w:color w:val="auto"/>
                <w:sz w:val="18"/>
                <w:szCs w:val="18"/>
              </w:rPr>
              <w:t>arodne novine</w:t>
            </w:r>
            <w:r w:rsidRPr="006B4B05">
              <w:rPr>
                <w:rStyle w:val="Strong"/>
                <w:rFonts w:eastAsia="Calibri"/>
                <w:b w:val="0"/>
                <w:bCs w:val="0"/>
                <w:color w:val="auto"/>
                <w:sz w:val="18"/>
                <w:szCs w:val="18"/>
              </w:rPr>
              <w:t xml:space="preserve"> </w:t>
            </w:r>
            <w:r w:rsidR="002A2B97" w:rsidRPr="006B4B05">
              <w:rPr>
                <w:rStyle w:val="Strong"/>
                <w:rFonts w:eastAsia="Calibri"/>
                <w:b w:val="0"/>
                <w:bCs w:val="0"/>
                <w:color w:val="auto"/>
                <w:sz w:val="18"/>
                <w:szCs w:val="18"/>
              </w:rPr>
              <w:t>1</w:t>
            </w:r>
            <w:r w:rsidR="00B66692" w:rsidRPr="006B4B05">
              <w:rPr>
                <w:rStyle w:val="Strong"/>
                <w:rFonts w:eastAsia="Calibri"/>
                <w:b w:val="0"/>
                <w:bCs w:val="0"/>
                <w:color w:val="auto"/>
                <w:sz w:val="18"/>
                <w:szCs w:val="18"/>
              </w:rPr>
              <w:t>4</w:t>
            </w:r>
            <w:r w:rsidR="002A2B97" w:rsidRPr="006B4B05">
              <w:rPr>
                <w:rStyle w:val="Strong"/>
                <w:rFonts w:eastAsia="Calibri"/>
                <w:b w:val="0"/>
                <w:bCs w:val="0"/>
                <w:color w:val="auto"/>
                <w:sz w:val="18"/>
                <w:szCs w:val="18"/>
              </w:rPr>
              <w:t>8</w:t>
            </w:r>
            <w:r w:rsidRPr="006B4B05">
              <w:rPr>
                <w:rStyle w:val="Strong"/>
                <w:rFonts w:eastAsia="Calibri"/>
                <w:b w:val="0"/>
                <w:bCs w:val="0"/>
                <w:color w:val="auto"/>
                <w:sz w:val="18"/>
                <w:szCs w:val="18"/>
              </w:rPr>
              <w:t>/</w:t>
            </w:r>
            <w:r w:rsidR="00B66692" w:rsidRPr="006B4B05">
              <w:rPr>
                <w:rStyle w:val="Strong"/>
                <w:rFonts w:eastAsia="Calibri"/>
                <w:b w:val="0"/>
                <w:bCs w:val="0"/>
                <w:color w:val="auto"/>
                <w:sz w:val="18"/>
                <w:szCs w:val="18"/>
              </w:rPr>
              <w:t>20</w:t>
            </w:r>
            <w:r w:rsidRPr="006B4B05">
              <w:rPr>
                <w:rStyle w:val="Strong"/>
                <w:rFonts w:eastAsia="Calibri"/>
                <w:b w:val="0"/>
                <w:bCs w:val="0"/>
                <w:color w:val="auto"/>
                <w:sz w:val="18"/>
                <w:szCs w:val="18"/>
              </w:rPr>
              <w:t>.)</w:t>
            </w:r>
          </w:p>
          <w:p w14:paraId="2D27BFC3" w14:textId="08355000" w:rsidR="007C1459" w:rsidRPr="006B4B05" w:rsidRDefault="007C1459" w:rsidP="006B4B05">
            <w:pPr>
              <w:pStyle w:val="ListParagraph"/>
              <w:numPr>
                <w:ilvl w:val="0"/>
                <w:numId w:val="8"/>
              </w:numPr>
              <w:ind w:left="0"/>
              <w:rPr>
                <w:rFonts w:eastAsia="Calibri"/>
                <w:color w:val="auto"/>
                <w:sz w:val="18"/>
                <w:szCs w:val="18"/>
              </w:rPr>
            </w:pPr>
            <w:r w:rsidRPr="006B4B05">
              <w:rPr>
                <w:color w:val="auto"/>
                <w:sz w:val="18"/>
                <w:szCs w:val="18"/>
              </w:rPr>
              <w:t>Zakon o odgoju i obrazovanju u osnovnoj i srednjoj školi (N</w:t>
            </w:r>
            <w:r w:rsidR="00B66692" w:rsidRPr="006B4B05">
              <w:rPr>
                <w:color w:val="auto"/>
                <w:sz w:val="18"/>
                <w:szCs w:val="18"/>
              </w:rPr>
              <w:t>arodne novine</w:t>
            </w:r>
            <w:r w:rsidRPr="006B4B05">
              <w:rPr>
                <w:color w:val="auto"/>
                <w:sz w:val="18"/>
                <w:szCs w:val="18"/>
              </w:rPr>
              <w:t>, broj: 87/08., 86/09., 92/10., 105/10., 90/11., 5/12., 16/12., 86/12., 126/12., 94/13., 152/14., 07/17., 68/18.</w:t>
            </w:r>
            <w:r w:rsidR="002A2B97" w:rsidRPr="006B4B05">
              <w:rPr>
                <w:color w:val="auto"/>
                <w:sz w:val="18"/>
                <w:szCs w:val="18"/>
              </w:rPr>
              <w:t>,</w:t>
            </w:r>
            <w:r w:rsidRPr="006B4B05">
              <w:rPr>
                <w:color w:val="auto"/>
                <w:sz w:val="18"/>
                <w:szCs w:val="18"/>
              </w:rPr>
              <w:t xml:space="preserve"> 98/19.</w:t>
            </w:r>
            <w:r w:rsidR="002A2B97" w:rsidRPr="006B4B05">
              <w:rPr>
                <w:color w:val="auto"/>
                <w:sz w:val="18"/>
                <w:szCs w:val="18"/>
              </w:rPr>
              <w:t xml:space="preserve"> i 64/20.</w:t>
            </w:r>
            <w:r w:rsidRPr="006B4B05">
              <w:rPr>
                <w:color w:val="auto"/>
                <w:sz w:val="18"/>
                <w:szCs w:val="18"/>
              </w:rPr>
              <w:t>)</w:t>
            </w:r>
          </w:p>
        </w:tc>
      </w:tr>
      <w:tr w:rsidR="009C09F0" w:rsidRPr="006B4B05" w14:paraId="5A6D655C" w14:textId="77777777" w:rsidTr="006506C3">
        <w:trPr>
          <w:trHeight w:val="1163"/>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052E0791" w14:textId="77777777" w:rsidR="009C09F0" w:rsidRPr="006B4B05" w:rsidRDefault="009C09F0"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ISHODIŠTE I POKAZATELJI NA KOJIMA SE ZASNIVAJU IZRAČUNI I OCJENE POTREBNIH SREDSTAVA:</w:t>
            </w:r>
          </w:p>
        </w:tc>
        <w:tc>
          <w:tcPr>
            <w:tcW w:w="8431" w:type="dxa"/>
            <w:tcBorders>
              <w:top w:val="single" w:sz="4" w:space="0" w:color="00000A"/>
              <w:left w:val="single" w:sz="4" w:space="0" w:color="00000A"/>
              <w:bottom w:val="single" w:sz="4" w:space="0" w:color="00000A"/>
              <w:right w:val="single" w:sz="4" w:space="0" w:color="00000A"/>
            </w:tcBorders>
            <w:vAlign w:val="center"/>
            <w:hideMark/>
          </w:tcPr>
          <w:p w14:paraId="51E507E9" w14:textId="77777777" w:rsidR="009C09F0" w:rsidRPr="006B4B05" w:rsidRDefault="009C09F0"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Ishodište i pokazatelji na kojima se zasnivaju izračuni i ocjene potrebnih sredstava je Proračun Grada Požege za 20</w:t>
            </w:r>
            <w:r w:rsidR="004164A4" w:rsidRPr="006B4B05">
              <w:rPr>
                <w:rFonts w:ascii="Times New Roman" w:hAnsi="Times New Roman" w:cs="Times New Roman"/>
                <w:color w:val="auto"/>
                <w:sz w:val="18"/>
                <w:szCs w:val="18"/>
              </w:rPr>
              <w:t>21</w:t>
            </w:r>
            <w:r w:rsidRPr="006B4B05">
              <w:rPr>
                <w:rFonts w:ascii="Times New Roman" w:hAnsi="Times New Roman" w:cs="Times New Roman"/>
                <w:color w:val="auto"/>
                <w:sz w:val="18"/>
                <w:szCs w:val="18"/>
              </w:rPr>
              <w:t>. godine, stvarni troškovi.</w:t>
            </w:r>
          </w:p>
        </w:tc>
      </w:tr>
      <w:tr w:rsidR="009C09F0" w:rsidRPr="006B4B05" w14:paraId="0C83F498" w14:textId="77777777" w:rsidTr="006506C3">
        <w:trPr>
          <w:trHeight w:val="1166"/>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31D673F5" w14:textId="77777777" w:rsidR="009C09F0" w:rsidRPr="006B4B05" w:rsidRDefault="009C09F0"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NAČIN I SREDSTVA ZA REALIZACIJU PROGRAMA:</w:t>
            </w:r>
          </w:p>
        </w:tc>
        <w:tc>
          <w:tcPr>
            <w:tcW w:w="8431" w:type="dxa"/>
            <w:tcBorders>
              <w:top w:val="single" w:sz="4" w:space="0" w:color="00000A"/>
              <w:left w:val="single" w:sz="4" w:space="0" w:color="00000A"/>
              <w:bottom w:val="single" w:sz="4" w:space="0" w:color="00000A"/>
              <w:right w:val="single" w:sz="4" w:space="0" w:color="00000A"/>
            </w:tcBorders>
            <w:hideMark/>
          </w:tcPr>
          <w:tbl>
            <w:tblPr>
              <w:tblW w:w="78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2268"/>
              <w:gridCol w:w="1247"/>
              <w:gridCol w:w="1247"/>
              <w:gridCol w:w="1247"/>
              <w:gridCol w:w="1304"/>
            </w:tblGrid>
            <w:tr w:rsidR="00B66692" w:rsidRPr="006B4B05" w14:paraId="38503433" w14:textId="155D7B96" w:rsidTr="000D6F3C">
              <w:trPr>
                <w:trHeight w:val="230"/>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0B2B494F" w14:textId="77777777" w:rsidR="00B66692" w:rsidRPr="006B4B05" w:rsidRDefault="00B66692" w:rsidP="000D6F3C">
                  <w:pPr>
                    <w:spacing w:after="0" w:line="240" w:lineRule="auto"/>
                    <w:jc w:val="center"/>
                    <w:rPr>
                      <w:rFonts w:ascii="Times New Roman" w:hAnsi="Times New Roman" w:cs="Times New Roman"/>
                      <w:b/>
                      <w:color w:val="auto"/>
                      <w:sz w:val="18"/>
                      <w:szCs w:val="18"/>
                    </w:rPr>
                  </w:pPr>
                  <w:proofErr w:type="spellStart"/>
                  <w:r w:rsidRPr="006B4B05">
                    <w:rPr>
                      <w:rFonts w:ascii="Times New Roman" w:hAnsi="Times New Roman" w:cs="Times New Roman"/>
                      <w:b/>
                      <w:color w:val="auto"/>
                      <w:sz w:val="18"/>
                      <w:szCs w:val="18"/>
                    </w:rPr>
                    <w:t>R.b</w:t>
                  </w:r>
                  <w:proofErr w:type="spellEnd"/>
                  <w:r w:rsidRPr="006B4B05">
                    <w:rPr>
                      <w:rFonts w:ascii="Times New Roman" w:hAnsi="Times New Roman" w:cs="Times New Roman"/>
                      <w:b/>
                      <w:color w:val="auto"/>
                      <w:sz w:val="18"/>
                      <w:szCs w:val="18"/>
                    </w:rPr>
                    <w:t>.</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16A8243C" w14:textId="77777777" w:rsidR="00B66692" w:rsidRPr="006B4B05" w:rsidRDefault="00B66692" w:rsidP="000D6F3C">
                  <w:pPr>
                    <w:spacing w:after="0" w:line="240" w:lineRule="auto"/>
                    <w:jc w:val="center"/>
                    <w:rPr>
                      <w:rFonts w:ascii="Times New Roman" w:hAnsi="Times New Roman" w:cs="Times New Roman"/>
                      <w:b/>
                      <w:color w:val="auto"/>
                      <w:sz w:val="18"/>
                      <w:szCs w:val="18"/>
                    </w:rPr>
                  </w:pPr>
                  <w:r w:rsidRPr="006B4B05">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B82BEAE" w14:textId="2A4C4AE7" w:rsidR="00B66692" w:rsidRPr="006B4B05" w:rsidRDefault="000D6F3C" w:rsidP="000D6F3C">
                  <w:pPr>
                    <w:spacing w:after="0" w:line="240" w:lineRule="auto"/>
                    <w:jc w:val="center"/>
                    <w:rPr>
                      <w:rFonts w:ascii="Times New Roman" w:hAnsi="Times New Roman" w:cs="Times New Roman"/>
                      <w:b/>
                      <w:color w:val="auto"/>
                      <w:sz w:val="18"/>
                      <w:szCs w:val="18"/>
                    </w:rPr>
                  </w:pPr>
                  <w:r w:rsidRPr="006B4B05">
                    <w:rPr>
                      <w:rFonts w:ascii="Times New Roman" w:hAnsi="Times New Roman" w:cs="Times New Roman"/>
                      <w:b/>
                      <w:color w:val="auto"/>
                      <w:sz w:val="18"/>
                      <w:szCs w:val="18"/>
                    </w:rPr>
                    <w:t>IZVORNI PLAN</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1D9EB7B" w14:textId="444CC826" w:rsidR="00B66692" w:rsidRPr="006B4B05" w:rsidRDefault="000D6F3C" w:rsidP="000D6F3C">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02BB875" w14:textId="4D593475" w:rsidR="00B66692" w:rsidRPr="006B4B05" w:rsidRDefault="000D6F3C" w:rsidP="000D6F3C">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color w:val="auto"/>
                      <w:sz w:val="18"/>
                      <w:szCs w:val="18"/>
                    </w:rPr>
                    <w:t>TEKUĆI PLAN</w:t>
                  </w:r>
                </w:p>
              </w:tc>
              <w:tc>
                <w:tcPr>
                  <w:tcW w:w="1304" w:type="dxa"/>
                  <w:tcBorders>
                    <w:top w:val="single" w:sz="4" w:space="0" w:color="00000A"/>
                    <w:left w:val="single" w:sz="4" w:space="0" w:color="00000A"/>
                    <w:bottom w:val="single" w:sz="4" w:space="0" w:color="00000A"/>
                    <w:right w:val="single" w:sz="4" w:space="0" w:color="00000A"/>
                  </w:tcBorders>
                  <w:vAlign w:val="center"/>
                </w:tcPr>
                <w:p w14:paraId="3E5ADB52" w14:textId="5D1FCCFB" w:rsidR="00B66692" w:rsidRPr="000D6F3C" w:rsidRDefault="000D6F3C" w:rsidP="000D6F3C">
                  <w:pPr>
                    <w:spacing w:after="0" w:line="240" w:lineRule="auto"/>
                    <w:jc w:val="center"/>
                    <w:rPr>
                      <w:rFonts w:ascii="Times New Roman" w:hAnsi="Times New Roman" w:cs="Times New Roman"/>
                      <w:b/>
                      <w:bCs/>
                      <w:color w:val="auto"/>
                      <w:sz w:val="16"/>
                      <w:szCs w:val="16"/>
                    </w:rPr>
                  </w:pPr>
                  <w:r w:rsidRPr="000D6F3C">
                    <w:rPr>
                      <w:rFonts w:ascii="Times New Roman" w:hAnsi="Times New Roman" w:cs="Times New Roman"/>
                      <w:b/>
                      <w:color w:val="auto"/>
                      <w:sz w:val="16"/>
                      <w:szCs w:val="16"/>
                    </w:rPr>
                    <w:t>REALIZACIJA 30.06.2021.</w:t>
                  </w:r>
                </w:p>
              </w:tc>
            </w:tr>
            <w:tr w:rsidR="00B66692" w:rsidRPr="006B4B05" w14:paraId="616EFE73" w14:textId="3E9CAA9C" w:rsidTr="000D6F3C">
              <w:trPr>
                <w:trHeight w:val="230"/>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77EF5E3E" w14:textId="77777777" w:rsidR="00B66692" w:rsidRPr="006B4B05" w:rsidRDefault="00B66692" w:rsidP="000D6F3C">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34FF68EF" w14:textId="77777777" w:rsidR="00B66692" w:rsidRPr="006B4B05" w:rsidRDefault="00B66692"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Katolička osnovna škola Požega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5696EC4" w14:textId="77777777" w:rsidR="00B66692" w:rsidRPr="006B4B05" w:rsidRDefault="00B66692" w:rsidP="000D6F3C">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166.000,00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8CB3C27" w14:textId="07978002" w:rsidR="00B66692" w:rsidRPr="006B4B05" w:rsidRDefault="00B66692" w:rsidP="000D6F3C">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7CF940A" w14:textId="77777777" w:rsidR="00B66692" w:rsidRPr="006B4B05" w:rsidRDefault="00B66692" w:rsidP="000D6F3C">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166.000,00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1B4A0A00" w14:textId="4DADBEF8" w:rsidR="00B66692" w:rsidRPr="006B4B05" w:rsidRDefault="00B66692" w:rsidP="000D6F3C">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83.000,00</w:t>
                  </w:r>
                </w:p>
              </w:tc>
            </w:tr>
            <w:tr w:rsidR="00B66692" w:rsidRPr="006B4B05" w14:paraId="2B39C965" w14:textId="026E67FD" w:rsidTr="000D6F3C">
              <w:trPr>
                <w:trHeight w:val="206"/>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7A24722B" w14:textId="77777777" w:rsidR="00B66692" w:rsidRPr="006B4B05" w:rsidRDefault="00B66692" w:rsidP="000D6F3C">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633CC724" w14:textId="77777777" w:rsidR="00B66692" w:rsidRPr="006B4B05" w:rsidRDefault="00B66692"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Prijevoz učenika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DB0A318" w14:textId="77777777" w:rsidR="00B66692" w:rsidRPr="006B4B05" w:rsidRDefault="00B66692" w:rsidP="000D6F3C">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910.000,00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C6DA296" w14:textId="46CB1167" w:rsidR="00B66692" w:rsidRPr="006B4B05" w:rsidRDefault="000D6F3C" w:rsidP="000D6F3C">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w:t>
                  </w:r>
                  <w:r w:rsidR="00B66692" w:rsidRPr="006B4B05">
                    <w:rPr>
                      <w:rFonts w:ascii="Times New Roman" w:hAnsi="Times New Roman" w:cs="Times New Roman"/>
                      <w:color w:val="auto"/>
                      <w:sz w:val="18"/>
                      <w:szCs w:val="18"/>
                    </w:rPr>
                    <w:t>,00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50350A6" w14:textId="77777777" w:rsidR="00B66692" w:rsidRPr="006B4B05" w:rsidRDefault="00B66692" w:rsidP="000D6F3C">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910.000,00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6097FB0C" w14:textId="7B3EEBC6" w:rsidR="00B66692" w:rsidRPr="006B4B05" w:rsidRDefault="00B66692" w:rsidP="000D6F3C">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457.399,60</w:t>
                  </w:r>
                </w:p>
              </w:tc>
            </w:tr>
            <w:tr w:rsidR="00B66692" w:rsidRPr="006B4B05" w14:paraId="0B1F5451" w14:textId="4186E6A9" w:rsidTr="000D6F3C">
              <w:trPr>
                <w:trHeight w:val="111"/>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62F00068" w14:textId="77777777" w:rsidR="00B66692" w:rsidRPr="006B4B05" w:rsidRDefault="00B66692" w:rsidP="000D6F3C">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2C4C7205" w14:textId="77777777" w:rsidR="00B66692" w:rsidRPr="006B4B05" w:rsidRDefault="00B66692"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Ulaganje u građevinske objekte osnovnog školstva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BBEF44C" w14:textId="77777777" w:rsidR="00B66692" w:rsidRPr="006B4B05" w:rsidRDefault="00B66692" w:rsidP="000D6F3C">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590.000,00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7AED037" w14:textId="56225FCE" w:rsidR="00B66692" w:rsidRPr="006B4B05" w:rsidRDefault="000D6F3C" w:rsidP="000D6F3C">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w:t>
                  </w:r>
                  <w:r w:rsidR="00B66692" w:rsidRPr="006B4B05">
                    <w:rPr>
                      <w:rFonts w:ascii="Times New Roman" w:hAnsi="Times New Roman" w:cs="Times New Roman"/>
                      <w:color w:val="auto"/>
                      <w:sz w:val="18"/>
                      <w:szCs w:val="18"/>
                    </w:rPr>
                    <w:t>,00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876A832" w14:textId="77777777" w:rsidR="00B66692" w:rsidRPr="006B4B05" w:rsidRDefault="00B66692" w:rsidP="000D6F3C">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590.000,00</w:t>
                  </w:r>
                </w:p>
              </w:tc>
              <w:tc>
                <w:tcPr>
                  <w:tcW w:w="1304" w:type="dxa"/>
                  <w:tcBorders>
                    <w:top w:val="single" w:sz="4" w:space="0" w:color="00000A"/>
                    <w:left w:val="single" w:sz="4" w:space="0" w:color="00000A"/>
                    <w:bottom w:val="single" w:sz="4" w:space="0" w:color="00000A"/>
                    <w:right w:val="single" w:sz="4" w:space="0" w:color="00000A"/>
                  </w:tcBorders>
                  <w:vAlign w:val="center"/>
                </w:tcPr>
                <w:p w14:paraId="6F4BB011" w14:textId="0695990D" w:rsidR="00B66692" w:rsidRPr="006B4B05" w:rsidRDefault="00B66692" w:rsidP="000D6F3C">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0D6F3C" w:rsidRPr="006B4B05" w14:paraId="6BC4203F" w14:textId="45AE71BD" w:rsidTr="000D6F3C">
              <w:trPr>
                <w:trHeight w:val="230"/>
              </w:trPr>
              <w:tc>
                <w:tcPr>
                  <w:tcW w:w="567" w:type="dxa"/>
                  <w:tcBorders>
                    <w:top w:val="single" w:sz="4" w:space="0" w:color="00000A"/>
                    <w:left w:val="single" w:sz="4" w:space="0" w:color="00000A"/>
                    <w:bottom w:val="single" w:sz="4" w:space="0" w:color="00000A"/>
                    <w:right w:val="single" w:sz="4" w:space="0" w:color="00000A"/>
                  </w:tcBorders>
                  <w:vAlign w:val="center"/>
                </w:tcPr>
                <w:p w14:paraId="4BF26C36" w14:textId="77777777" w:rsidR="00B66692" w:rsidRPr="006B4B05" w:rsidRDefault="00B66692" w:rsidP="000D6F3C">
                  <w:pPr>
                    <w:spacing w:after="0" w:line="240" w:lineRule="auto"/>
                    <w:jc w:val="center"/>
                    <w:rPr>
                      <w:rFonts w:ascii="Times New Roman" w:hAnsi="Times New Roman" w:cs="Times New Roman"/>
                      <w:color w:val="auto"/>
                      <w:sz w:val="18"/>
                      <w:szCs w:val="18"/>
                    </w:rPr>
                  </w:pP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2E2E23B8" w14:textId="77777777" w:rsidR="00B66692" w:rsidRPr="006B4B05" w:rsidRDefault="00B66692"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B1D03FD" w14:textId="77777777" w:rsidR="00B66692" w:rsidRPr="006B4B05" w:rsidRDefault="00B66692" w:rsidP="000D6F3C">
                  <w:pPr>
                    <w:spacing w:after="0" w:line="240" w:lineRule="auto"/>
                    <w:jc w:val="right"/>
                    <w:rPr>
                      <w:rFonts w:ascii="Times New Roman" w:hAnsi="Times New Roman" w:cs="Times New Roman"/>
                      <w:b/>
                      <w:color w:val="auto"/>
                      <w:sz w:val="18"/>
                      <w:szCs w:val="18"/>
                    </w:rPr>
                  </w:pPr>
                  <w:r w:rsidRPr="006B4B05">
                    <w:rPr>
                      <w:rFonts w:ascii="Times New Roman" w:hAnsi="Times New Roman" w:cs="Times New Roman"/>
                      <w:b/>
                      <w:color w:val="auto"/>
                      <w:sz w:val="18"/>
                      <w:szCs w:val="18"/>
                    </w:rPr>
                    <w:fldChar w:fldCharType="begin"/>
                  </w:r>
                  <w:r w:rsidRPr="006B4B05">
                    <w:rPr>
                      <w:rFonts w:ascii="Times New Roman" w:hAnsi="Times New Roman" w:cs="Times New Roman"/>
                      <w:b/>
                      <w:color w:val="auto"/>
                      <w:sz w:val="18"/>
                      <w:szCs w:val="18"/>
                    </w:rPr>
                    <w:instrText xml:space="preserve"> =SUM(ABOVE) </w:instrText>
                  </w:r>
                  <w:r w:rsidRPr="006B4B05">
                    <w:rPr>
                      <w:rFonts w:ascii="Times New Roman" w:hAnsi="Times New Roman" w:cs="Times New Roman"/>
                      <w:b/>
                      <w:color w:val="auto"/>
                      <w:sz w:val="18"/>
                      <w:szCs w:val="18"/>
                    </w:rPr>
                    <w:fldChar w:fldCharType="separate"/>
                  </w:r>
                  <w:r w:rsidRPr="006B4B05">
                    <w:rPr>
                      <w:rFonts w:ascii="Times New Roman" w:hAnsi="Times New Roman" w:cs="Times New Roman"/>
                      <w:b/>
                      <w:noProof/>
                      <w:color w:val="auto"/>
                      <w:sz w:val="18"/>
                      <w:szCs w:val="18"/>
                    </w:rPr>
                    <w:t>1.666.000</w:t>
                  </w:r>
                  <w:r w:rsidRPr="006B4B05">
                    <w:rPr>
                      <w:rFonts w:ascii="Times New Roman" w:hAnsi="Times New Roman" w:cs="Times New Roman"/>
                      <w:b/>
                      <w:color w:val="auto"/>
                      <w:sz w:val="18"/>
                      <w:szCs w:val="18"/>
                    </w:rPr>
                    <w:fldChar w:fldCharType="end"/>
                  </w:r>
                  <w:r w:rsidRPr="006B4B05">
                    <w:rPr>
                      <w:rFonts w:ascii="Times New Roman" w:hAnsi="Times New Roman" w:cs="Times New Roman"/>
                      <w:b/>
                      <w:color w:val="auto"/>
                      <w:sz w:val="18"/>
                      <w:szCs w:val="18"/>
                    </w:rPr>
                    <w:t>,00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32ED8F3" w14:textId="3CC26087" w:rsidR="00B66692" w:rsidRPr="006B4B05" w:rsidRDefault="00B66692" w:rsidP="000D6F3C">
                  <w:pPr>
                    <w:spacing w:after="0" w:line="240" w:lineRule="auto"/>
                    <w:jc w:val="right"/>
                    <w:rPr>
                      <w:rFonts w:ascii="Times New Roman" w:hAnsi="Times New Roman" w:cs="Times New Roman"/>
                      <w:b/>
                      <w:color w:val="auto"/>
                      <w:sz w:val="18"/>
                      <w:szCs w:val="18"/>
                    </w:rPr>
                  </w:pPr>
                  <w:r w:rsidRPr="006B4B05">
                    <w:rPr>
                      <w:rFonts w:ascii="Times New Roman" w:hAnsi="Times New Roman" w:cs="Times New Roman"/>
                      <w:b/>
                      <w:color w:val="auto"/>
                      <w:sz w:val="18"/>
                      <w:szCs w:val="18"/>
                    </w:rPr>
                    <w:fldChar w:fldCharType="begin"/>
                  </w:r>
                  <w:r w:rsidRPr="006B4B05">
                    <w:rPr>
                      <w:rFonts w:ascii="Times New Roman" w:hAnsi="Times New Roman" w:cs="Times New Roman"/>
                      <w:b/>
                      <w:color w:val="auto"/>
                      <w:sz w:val="18"/>
                      <w:szCs w:val="18"/>
                    </w:rPr>
                    <w:instrText xml:space="preserve"> =SUM(ABOVE) </w:instrText>
                  </w:r>
                  <w:r w:rsidRPr="006B4B05">
                    <w:rPr>
                      <w:rFonts w:ascii="Times New Roman" w:hAnsi="Times New Roman" w:cs="Times New Roman"/>
                      <w:b/>
                      <w:color w:val="auto"/>
                      <w:sz w:val="18"/>
                      <w:szCs w:val="18"/>
                    </w:rPr>
                    <w:fldChar w:fldCharType="separate"/>
                  </w:r>
                  <w:r w:rsidR="000D6F3C">
                    <w:rPr>
                      <w:rFonts w:ascii="Times New Roman" w:hAnsi="Times New Roman" w:cs="Times New Roman"/>
                      <w:b/>
                      <w:noProof/>
                      <w:color w:val="auto"/>
                      <w:sz w:val="18"/>
                      <w:szCs w:val="18"/>
                    </w:rPr>
                    <w:t>0,0</w:t>
                  </w:r>
                  <w:r w:rsidRPr="006B4B05">
                    <w:rPr>
                      <w:rFonts w:ascii="Times New Roman" w:hAnsi="Times New Roman" w:cs="Times New Roman"/>
                      <w:b/>
                      <w:color w:val="auto"/>
                      <w:sz w:val="18"/>
                      <w:szCs w:val="18"/>
                    </w:rPr>
                    <w:fldChar w:fldCharType="end"/>
                  </w:r>
                  <w:r w:rsidR="000D6F3C">
                    <w:rPr>
                      <w:rFonts w:ascii="Times New Roman" w:hAnsi="Times New Roman" w:cs="Times New Roman"/>
                      <w:b/>
                      <w:color w:val="auto"/>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745CC87" w14:textId="77777777" w:rsidR="00B66692" w:rsidRPr="006B4B05" w:rsidRDefault="00B66692" w:rsidP="000D6F3C">
                  <w:pPr>
                    <w:spacing w:after="0" w:line="240" w:lineRule="auto"/>
                    <w:jc w:val="right"/>
                    <w:rPr>
                      <w:rFonts w:ascii="Times New Roman" w:hAnsi="Times New Roman" w:cs="Times New Roman"/>
                      <w:b/>
                      <w:color w:val="auto"/>
                      <w:sz w:val="18"/>
                      <w:szCs w:val="18"/>
                    </w:rPr>
                  </w:pPr>
                  <w:r w:rsidRPr="006B4B05">
                    <w:rPr>
                      <w:rFonts w:ascii="Times New Roman" w:hAnsi="Times New Roman" w:cs="Times New Roman"/>
                      <w:b/>
                      <w:color w:val="auto"/>
                      <w:sz w:val="18"/>
                      <w:szCs w:val="18"/>
                    </w:rPr>
                    <w:fldChar w:fldCharType="begin"/>
                  </w:r>
                  <w:r w:rsidRPr="006B4B05">
                    <w:rPr>
                      <w:rFonts w:ascii="Times New Roman" w:hAnsi="Times New Roman" w:cs="Times New Roman"/>
                      <w:b/>
                      <w:color w:val="auto"/>
                      <w:sz w:val="18"/>
                      <w:szCs w:val="18"/>
                    </w:rPr>
                    <w:instrText xml:space="preserve"> =SUM(ABOVE) </w:instrText>
                  </w:r>
                  <w:r w:rsidRPr="006B4B05">
                    <w:rPr>
                      <w:rFonts w:ascii="Times New Roman" w:hAnsi="Times New Roman" w:cs="Times New Roman"/>
                      <w:b/>
                      <w:color w:val="auto"/>
                      <w:sz w:val="18"/>
                      <w:szCs w:val="18"/>
                    </w:rPr>
                    <w:fldChar w:fldCharType="separate"/>
                  </w:r>
                  <w:r w:rsidRPr="006B4B05">
                    <w:rPr>
                      <w:rFonts w:ascii="Times New Roman" w:hAnsi="Times New Roman" w:cs="Times New Roman"/>
                      <w:b/>
                      <w:noProof/>
                      <w:color w:val="auto"/>
                      <w:sz w:val="18"/>
                      <w:szCs w:val="18"/>
                    </w:rPr>
                    <w:t>1.666.000</w:t>
                  </w:r>
                  <w:r w:rsidRPr="006B4B05">
                    <w:rPr>
                      <w:rFonts w:ascii="Times New Roman" w:hAnsi="Times New Roman" w:cs="Times New Roman"/>
                      <w:b/>
                      <w:color w:val="auto"/>
                      <w:sz w:val="18"/>
                      <w:szCs w:val="18"/>
                    </w:rPr>
                    <w:fldChar w:fldCharType="end"/>
                  </w:r>
                  <w:r w:rsidRPr="006B4B05">
                    <w:rPr>
                      <w:rFonts w:ascii="Times New Roman" w:hAnsi="Times New Roman" w:cs="Times New Roman"/>
                      <w:b/>
                      <w:color w:val="auto"/>
                      <w:sz w:val="18"/>
                      <w:szCs w:val="18"/>
                    </w:rPr>
                    <w:t>,00</w:t>
                  </w:r>
                </w:p>
              </w:tc>
              <w:tc>
                <w:tcPr>
                  <w:tcW w:w="1304" w:type="dxa"/>
                  <w:tcBorders>
                    <w:top w:val="single" w:sz="4" w:space="0" w:color="00000A"/>
                    <w:left w:val="single" w:sz="4" w:space="0" w:color="00000A"/>
                    <w:bottom w:val="single" w:sz="4" w:space="0" w:color="00000A"/>
                    <w:right w:val="single" w:sz="4" w:space="0" w:color="00000A"/>
                  </w:tcBorders>
                  <w:vAlign w:val="center"/>
                </w:tcPr>
                <w:p w14:paraId="504E3959" w14:textId="72DB6056" w:rsidR="00B66692" w:rsidRPr="006B4B05" w:rsidRDefault="00B66692" w:rsidP="000D6F3C">
                  <w:pPr>
                    <w:spacing w:after="0" w:line="240" w:lineRule="auto"/>
                    <w:jc w:val="right"/>
                    <w:rPr>
                      <w:rFonts w:ascii="Times New Roman" w:hAnsi="Times New Roman" w:cs="Times New Roman"/>
                      <w:b/>
                      <w:color w:val="auto"/>
                      <w:sz w:val="18"/>
                      <w:szCs w:val="18"/>
                    </w:rPr>
                  </w:pPr>
                  <w:r w:rsidRPr="006B4B05">
                    <w:rPr>
                      <w:rFonts w:ascii="Times New Roman" w:hAnsi="Times New Roman" w:cs="Times New Roman"/>
                      <w:b/>
                      <w:color w:val="auto"/>
                      <w:sz w:val="18"/>
                      <w:szCs w:val="18"/>
                    </w:rPr>
                    <w:t>540.399,60</w:t>
                  </w:r>
                </w:p>
              </w:tc>
            </w:tr>
          </w:tbl>
          <w:p w14:paraId="5E15FC7B" w14:textId="77777777" w:rsidR="009C09F0" w:rsidRPr="006B4B05" w:rsidRDefault="009C09F0" w:rsidP="006B4B05">
            <w:pPr>
              <w:spacing w:after="0" w:line="240" w:lineRule="auto"/>
              <w:rPr>
                <w:rFonts w:ascii="Times New Roman" w:hAnsi="Times New Roman" w:cs="Times New Roman"/>
                <w:color w:val="auto"/>
                <w:sz w:val="18"/>
                <w:szCs w:val="18"/>
                <w:lang w:eastAsia="en-US"/>
              </w:rPr>
            </w:pPr>
          </w:p>
        </w:tc>
      </w:tr>
      <w:tr w:rsidR="009C09F0" w:rsidRPr="006B4B05" w14:paraId="5973BD41" w14:textId="77777777" w:rsidTr="006506C3">
        <w:trPr>
          <w:trHeight w:val="1888"/>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3D4B3300" w14:textId="77777777" w:rsidR="009C09F0" w:rsidRPr="006B4B05" w:rsidRDefault="009C09F0" w:rsidP="006B4B05">
            <w:pPr>
              <w:spacing w:after="0" w:line="240" w:lineRule="auto"/>
              <w:rPr>
                <w:rFonts w:ascii="Times New Roman" w:hAnsi="Times New Roman" w:cs="Times New Roman"/>
                <w:b/>
                <w:color w:val="auto"/>
                <w:sz w:val="18"/>
                <w:szCs w:val="18"/>
              </w:rPr>
            </w:pPr>
            <w:r w:rsidRPr="006B4B05">
              <w:rPr>
                <w:rFonts w:ascii="Times New Roman" w:hAnsi="Times New Roman" w:cs="Times New Roman"/>
                <w:b/>
                <w:color w:val="auto"/>
                <w:sz w:val="18"/>
                <w:szCs w:val="18"/>
              </w:rPr>
              <w:t>POKAZATELJI USPJEŠNOSTI:</w:t>
            </w:r>
          </w:p>
        </w:tc>
        <w:tc>
          <w:tcPr>
            <w:tcW w:w="8431" w:type="dxa"/>
            <w:tcBorders>
              <w:top w:val="single" w:sz="4" w:space="0" w:color="00000A"/>
              <w:left w:val="single" w:sz="4" w:space="0" w:color="00000A"/>
              <w:bottom w:val="single" w:sz="4" w:space="0" w:color="00000A"/>
              <w:right w:val="single" w:sz="4" w:space="0" w:color="00000A"/>
            </w:tcBorders>
            <w:hideMark/>
          </w:tcPr>
          <w:tbl>
            <w:tblPr>
              <w:tblW w:w="81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344"/>
              <w:gridCol w:w="1734"/>
              <w:gridCol w:w="850"/>
              <w:gridCol w:w="1134"/>
              <w:gridCol w:w="993"/>
              <w:gridCol w:w="850"/>
              <w:gridCol w:w="1210"/>
            </w:tblGrid>
            <w:tr w:rsidR="00B66692" w:rsidRPr="006B4B05" w14:paraId="60688594" w14:textId="77777777" w:rsidTr="000D6F3C">
              <w:trPr>
                <w:trHeight w:val="390"/>
              </w:trPr>
              <w:tc>
                <w:tcPr>
                  <w:tcW w:w="1344" w:type="dxa"/>
                  <w:tcBorders>
                    <w:top w:val="single" w:sz="4" w:space="0" w:color="00000A"/>
                    <w:left w:val="single" w:sz="4" w:space="0" w:color="00000A"/>
                    <w:bottom w:val="single" w:sz="4" w:space="0" w:color="00000A"/>
                    <w:right w:val="single" w:sz="4" w:space="0" w:color="00000A"/>
                  </w:tcBorders>
                  <w:vAlign w:val="center"/>
                  <w:hideMark/>
                </w:tcPr>
                <w:p w14:paraId="08F0614B" w14:textId="77777777" w:rsidR="00B66692" w:rsidRPr="000D6F3C" w:rsidRDefault="00B66692" w:rsidP="000D6F3C">
                  <w:pPr>
                    <w:spacing w:after="0" w:line="240" w:lineRule="auto"/>
                    <w:jc w:val="center"/>
                    <w:rPr>
                      <w:rFonts w:ascii="Times New Roman" w:hAnsi="Times New Roman" w:cs="Times New Roman"/>
                      <w:color w:val="auto"/>
                      <w:sz w:val="18"/>
                      <w:szCs w:val="18"/>
                    </w:rPr>
                  </w:pPr>
                  <w:r w:rsidRPr="000D6F3C">
                    <w:rPr>
                      <w:rFonts w:ascii="Times New Roman" w:hAnsi="Times New Roman" w:cs="Times New Roman"/>
                      <w:color w:val="auto"/>
                      <w:sz w:val="18"/>
                      <w:szCs w:val="18"/>
                    </w:rPr>
                    <w:t>Pokazatelj uspješnosti</w:t>
                  </w:r>
                </w:p>
              </w:tc>
              <w:tc>
                <w:tcPr>
                  <w:tcW w:w="1734" w:type="dxa"/>
                  <w:tcBorders>
                    <w:top w:val="single" w:sz="4" w:space="0" w:color="00000A"/>
                    <w:left w:val="single" w:sz="4" w:space="0" w:color="00000A"/>
                    <w:bottom w:val="single" w:sz="4" w:space="0" w:color="00000A"/>
                    <w:right w:val="single" w:sz="4" w:space="0" w:color="00000A"/>
                  </w:tcBorders>
                  <w:vAlign w:val="center"/>
                  <w:hideMark/>
                </w:tcPr>
                <w:p w14:paraId="08D12901" w14:textId="77777777" w:rsidR="00B66692" w:rsidRPr="000D6F3C" w:rsidRDefault="00B66692" w:rsidP="000D6F3C">
                  <w:pPr>
                    <w:spacing w:after="0" w:line="240" w:lineRule="auto"/>
                    <w:jc w:val="center"/>
                    <w:rPr>
                      <w:rFonts w:ascii="Times New Roman" w:hAnsi="Times New Roman" w:cs="Times New Roman"/>
                      <w:color w:val="auto"/>
                      <w:sz w:val="18"/>
                      <w:szCs w:val="18"/>
                    </w:rPr>
                  </w:pPr>
                  <w:r w:rsidRPr="000D6F3C">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B1ECC06" w14:textId="77777777" w:rsidR="00B66692" w:rsidRPr="000D6F3C" w:rsidRDefault="00B66692" w:rsidP="000D6F3C">
                  <w:pPr>
                    <w:spacing w:after="0" w:line="240" w:lineRule="auto"/>
                    <w:jc w:val="center"/>
                    <w:rPr>
                      <w:rFonts w:ascii="Times New Roman" w:hAnsi="Times New Roman" w:cs="Times New Roman"/>
                      <w:color w:val="auto"/>
                      <w:sz w:val="18"/>
                      <w:szCs w:val="18"/>
                    </w:rPr>
                  </w:pPr>
                  <w:r w:rsidRPr="000D6F3C">
                    <w:rPr>
                      <w:rFonts w:ascii="Times New Roman" w:hAnsi="Times New Roman" w:cs="Times New Roman"/>
                      <w:color w:val="auto"/>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785F904" w14:textId="495D7744" w:rsidR="00B66692" w:rsidRPr="000D6F3C" w:rsidRDefault="00B66692" w:rsidP="000D6F3C">
                  <w:pPr>
                    <w:spacing w:after="0" w:line="240" w:lineRule="auto"/>
                    <w:jc w:val="center"/>
                    <w:rPr>
                      <w:rFonts w:ascii="Times New Roman" w:hAnsi="Times New Roman" w:cs="Times New Roman"/>
                      <w:color w:val="auto"/>
                      <w:sz w:val="18"/>
                      <w:szCs w:val="18"/>
                    </w:rPr>
                  </w:pPr>
                  <w:r w:rsidRPr="000D6F3C">
                    <w:rPr>
                      <w:rFonts w:ascii="Times New Roman" w:hAnsi="Times New Roman" w:cs="Times New Roman"/>
                      <w:color w:val="auto"/>
                      <w:sz w:val="18"/>
                      <w:szCs w:val="18"/>
                    </w:rPr>
                    <w:t>Izvorni plan</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79AEEB70" w14:textId="253B001D" w:rsidR="00B66692" w:rsidRPr="000D6F3C" w:rsidRDefault="00B66692" w:rsidP="000D6F3C">
                  <w:pPr>
                    <w:spacing w:after="0" w:line="240" w:lineRule="auto"/>
                    <w:jc w:val="center"/>
                    <w:rPr>
                      <w:rFonts w:ascii="Times New Roman" w:hAnsi="Times New Roman" w:cs="Times New Roman"/>
                      <w:color w:val="auto"/>
                      <w:sz w:val="18"/>
                      <w:szCs w:val="18"/>
                    </w:rPr>
                  </w:pPr>
                  <w:r w:rsidRPr="000D6F3C">
                    <w:rPr>
                      <w:rFonts w:ascii="Times New Roman" w:hAnsi="Times New Roman" w:cs="Times New Roman"/>
                      <w:color w:val="auto"/>
                      <w:sz w:val="18"/>
                      <w:szCs w:val="18"/>
                    </w:rPr>
                    <w:t>Promjena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68B117C" w14:textId="0732811B" w:rsidR="00B66692" w:rsidRPr="000D6F3C" w:rsidRDefault="00B66692" w:rsidP="000D6F3C">
                  <w:pPr>
                    <w:spacing w:after="0" w:line="240" w:lineRule="auto"/>
                    <w:jc w:val="center"/>
                    <w:rPr>
                      <w:rFonts w:ascii="Times New Roman" w:hAnsi="Times New Roman" w:cs="Times New Roman"/>
                      <w:color w:val="auto"/>
                      <w:sz w:val="18"/>
                      <w:szCs w:val="18"/>
                    </w:rPr>
                  </w:pPr>
                  <w:r w:rsidRPr="000D6F3C">
                    <w:rPr>
                      <w:rFonts w:ascii="Times New Roman" w:hAnsi="Times New Roman" w:cs="Times New Roman"/>
                      <w:color w:val="auto"/>
                      <w:sz w:val="18"/>
                      <w:szCs w:val="18"/>
                    </w:rPr>
                    <w:t>Tekući plan</w:t>
                  </w:r>
                </w:p>
              </w:tc>
              <w:tc>
                <w:tcPr>
                  <w:tcW w:w="1210" w:type="dxa"/>
                  <w:tcBorders>
                    <w:top w:val="single" w:sz="4" w:space="0" w:color="00000A"/>
                    <w:left w:val="single" w:sz="4" w:space="0" w:color="00000A"/>
                    <w:bottom w:val="single" w:sz="4" w:space="0" w:color="00000A"/>
                    <w:right w:val="single" w:sz="4" w:space="0" w:color="00000A"/>
                  </w:tcBorders>
                  <w:vAlign w:val="center"/>
                  <w:hideMark/>
                </w:tcPr>
                <w:p w14:paraId="602AAE2B" w14:textId="1D3479A2" w:rsidR="00B66692" w:rsidRPr="000D6F3C" w:rsidRDefault="00B66692" w:rsidP="000D6F3C">
                  <w:pPr>
                    <w:spacing w:after="0" w:line="240" w:lineRule="auto"/>
                    <w:jc w:val="center"/>
                    <w:rPr>
                      <w:rFonts w:ascii="Times New Roman" w:hAnsi="Times New Roman" w:cs="Times New Roman"/>
                      <w:color w:val="auto"/>
                      <w:sz w:val="18"/>
                      <w:szCs w:val="18"/>
                    </w:rPr>
                  </w:pPr>
                  <w:r w:rsidRPr="000D6F3C">
                    <w:rPr>
                      <w:rFonts w:ascii="Times New Roman" w:hAnsi="Times New Roman" w:cs="Times New Roman"/>
                      <w:color w:val="auto"/>
                      <w:sz w:val="18"/>
                      <w:szCs w:val="18"/>
                    </w:rPr>
                    <w:t>Realizacija 30.06.2021.</w:t>
                  </w:r>
                </w:p>
              </w:tc>
            </w:tr>
            <w:tr w:rsidR="009C09F0" w:rsidRPr="006B4B05" w14:paraId="44FB1E84" w14:textId="77777777" w:rsidTr="000D6F3C">
              <w:trPr>
                <w:trHeight w:val="919"/>
              </w:trPr>
              <w:tc>
                <w:tcPr>
                  <w:tcW w:w="1344" w:type="dxa"/>
                  <w:tcBorders>
                    <w:top w:val="single" w:sz="4" w:space="0" w:color="00000A"/>
                    <w:left w:val="single" w:sz="4" w:space="0" w:color="00000A"/>
                    <w:bottom w:val="single" w:sz="4" w:space="0" w:color="00000A"/>
                    <w:right w:val="single" w:sz="4" w:space="0" w:color="00000A"/>
                  </w:tcBorders>
                  <w:vAlign w:val="center"/>
                  <w:hideMark/>
                </w:tcPr>
                <w:p w14:paraId="24D9766E" w14:textId="77777777" w:rsidR="009C09F0" w:rsidRPr="006B4B05" w:rsidRDefault="009C09F0"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učenika</w:t>
                  </w:r>
                </w:p>
              </w:tc>
              <w:tc>
                <w:tcPr>
                  <w:tcW w:w="1734" w:type="dxa"/>
                  <w:tcBorders>
                    <w:top w:val="single" w:sz="4" w:space="0" w:color="00000A"/>
                    <w:left w:val="single" w:sz="4" w:space="0" w:color="00000A"/>
                    <w:bottom w:val="single" w:sz="4" w:space="0" w:color="00000A"/>
                    <w:right w:val="single" w:sz="4" w:space="0" w:color="00000A"/>
                  </w:tcBorders>
                  <w:vAlign w:val="center"/>
                  <w:hideMark/>
                </w:tcPr>
                <w:p w14:paraId="45A11082" w14:textId="63802BB4" w:rsidR="009C09F0" w:rsidRPr="006B4B05" w:rsidRDefault="009C09F0"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Financiranje troškova prijevoza učenika s mjestom prebivališta preko 5 km udaljenosti od škole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F032E0E" w14:textId="77777777" w:rsidR="009C09F0" w:rsidRPr="006B4B05" w:rsidRDefault="009C09F0"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80ABF54" w14:textId="77777777" w:rsidR="009C09F0" w:rsidRPr="006B4B05" w:rsidRDefault="009C09F0" w:rsidP="000D6F3C">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622</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5F5AD719" w14:textId="03D77DC5" w:rsidR="009C09F0" w:rsidRPr="006B4B05" w:rsidRDefault="00B66692" w:rsidP="000D6F3C">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AFAD544" w14:textId="77777777" w:rsidR="009C09F0" w:rsidRPr="006B4B05" w:rsidRDefault="004164A4" w:rsidP="000D6F3C">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622</w:t>
                  </w:r>
                </w:p>
              </w:tc>
              <w:tc>
                <w:tcPr>
                  <w:tcW w:w="1210" w:type="dxa"/>
                  <w:tcBorders>
                    <w:top w:val="single" w:sz="4" w:space="0" w:color="00000A"/>
                    <w:left w:val="single" w:sz="4" w:space="0" w:color="00000A"/>
                    <w:bottom w:val="single" w:sz="4" w:space="0" w:color="00000A"/>
                    <w:right w:val="single" w:sz="4" w:space="0" w:color="00000A"/>
                  </w:tcBorders>
                  <w:vAlign w:val="center"/>
                  <w:hideMark/>
                </w:tcPr>
                <w:p w14:paraId="43D45CDB" w14:textId="77777777" w:rsidR="009C09F0" w:rsidRPr="006B4B05" w:rsidRDefault="009C09F0" w:rsidP="000D6F3C">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622</w:t>
                  </w:r>
                </w:p>
              </w:tc>
            </w:tr>
            <w:tr w:rsidR="009C09F0" w:rsidRPr="006B4B05" w14:paraId="32A1D25E" w14:textId="77777777" w:rsidTr="000D6F3C">
              <w:trPr>
                <w:trHeight w:val="417"/>
              </w:trPr>
              <w:tc>
                <w:tcPr>
                  <w:tcW w:w="1344" w:type="dxa"/>
                  <w:tcBorders>
                    <w:top w:val="single" w:sz="4" w:space="0" w:color="00000A"/>
                    <w:left w:val="single" w:sz="4" w:space="0" w:color="00000A"/>
                    <w:bottom w:val="single" w:sz="4" w:space="0" w:color="00000A"/>
                    <w:right w:val="single" w:sz="4" w:space="0" w:color="00000A"/>
                  </w:tcBorders>
                  <w:vAlign w:val="center"/>
                  <w:hideMark/>
                </w:tcPr>
                <w:p w14:paraId="70CE8970" w14:textId="77777777" w:rsidR="009C09F0" w:rsidRPr="006B4B05" w:rsidRDefault="009C09F0"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građevinskih objekata</w:t>
                  </w:r>
                </w:p>
              </w:tc>
              <w:tc>
                <w:tcPr>
                  <w:tcW w:w="1734" w:type="dxa"/>
                  <w:tcBorders>
                    <w:top w:val="single" w:sz="4" w:space="0" w:color="00000A"/>
                    <w:left w:val="single" w:sz="4" w:space="0" w:color="00000A"/>
                    <w:bottom w:val="single" w:sz="4" w:space="0" w:color="00000A"/>
                    <w:right w:val="single" w:sz="4" w:space="0" w:color="00000A"/>
                  </w:tcBorders>
                  <w:vAlign w:val="center"/>
                  <w:hideMark/>
                </w:tcPr>
                <w:p w14:paraId="3E7B8593" w14:textId="77777777" w:rsidR="009C09F0" w:rsidRPr="006B4B05" w:rsidRDefault="009C09F0"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Ulaganje u građevinske objekte osnovnih škola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3C023DB" w14:textId="77777777" w:rsidR="009C09F0" w:rsidRPr="006B4B05" w:rsidRDefault="009C09F0"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D2C5F07" w14:textId="77777777" w:rsidR="009C09F0" w:rsidRPr="006B4B05" w:rsidRDefault="009C09F0" w:rsidP="000D6F3C">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4A465A8C" w14:textId="1A4A2935" w:rsidR="009C09F0" w:rsidRPr="006B4B05" w:rsidRDefault="00B66692" w:rsidP="000D6F3C">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80C7FE2" w14:textId="77777777" w:rsidR="009C09F0" w:rsidRPr="006B4B05" w:rsidRDefault="004164A4" w:rsidP="000D6F3C">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210" w:type="dxa"/>
                  <w:tcBorders>
                    <w:top w:val="single" w:sz="4" w:space="0" w:color="00000A"/>
                    <w:left w:val="single" w:sz="4" w:space="0" w:color="00000A"/>
                    <w:bottom w:val="single" w:sz="4" w:space="0" w:color="00000A"/>
                    <w:right w:val="single" w:sz="4" w:space="0" w:color="00000A"/>
                  </w:tcBorders>
                  <w:vAlign w:val="center"/>
                  <w:hideMark/>
                </w:tcPr>
                <w:p w14:paraId="6292BE77" w14:textId="0098F8EA" w:rsidR="009C09F0" w:rsidRPr="006B4B05" w:rsidRDefault="00B66692" w:rsidP="000D6F3C">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bl>
          <w:p w14:paraId="051032A6" w14:textId="77777777" w:rsidR="009C09F0" w:rsidRPr="006B4B05" w:rsidRDefault="009C09F0" w:rsidP="006B4B05">
            <w:pPr>
              <w:spacing w:after="0" w:line="240" w:lineRule="auto"/>
              <w:rPr>
                <w:rFonts w:ascii="Times New Roman" w:hAnsi="Times New Roman" w:cs="Times New Roman"/>
                <w:color w:val="auto"/>
                <w:sz w:val="18"/>
                <w:szCs w:val="18"/>
                <w:lang w:eastAsia="en-US"/>
              </w:rPr>
            </w:pPr>
          </w:p>
        </w:tc>
      </w:tr>
    </w:tbl>
    <w:p w14:paraId="21228E01" w14:textId="77777777" w:rsidR="009F730F" w:rsidRPr="006B4B05" w:rsidRDefault="009F730F" w:rsidP="006B4B05">
      <w:pPr>
        <w:spacing w:after="0" w:line="240" w:lineRule="auto"/>
        <w:rPr>
          <w:rFonts w:ascii="Times New Roman" w:hAnsi="Times New Roman" w:cs="Times New Roman"/>
          <w:b/>
          <w:bCs/>
          <w:color w:val="auto"/>
          <w:sz w:val="18"/>
          <w:szCs w:val="18"/>
        </w:rPr>
      </w:pPr>
    </w:p>
    <w:p w14:paraId="7F7E2EBB" w14:textId="57C0F923" w:rsidR="009F730F" w:rsidRPr="006B4B05" w:rsidRDefault="009F730F" w:rsidP="006B4B0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lastRenderedPageBreak/>
        <w:t>Proračunski korisnik 9755 - OŠ ''Dobriše Cesarića''</w:t>
      </w:r>
    </w:p>
    <w:p w14:paraId="26D3B911" w14:textId="77777777" w:rsidR="009F730F" w:rsidRPr="006B4B05" w:rsidRDefault="009F730F" w:rsidP="006B4B05">
      <w:pPr>
        <w:spacing w:after="0" w:line="240" w:lineRule="auto"/>
        <w:rPr>
          <w:rFonts w:ascii="Times New Roman" w:hAnsi="Times New Roman" w:cs="Times New Roman"/>
          <w:b/>
          <w:bCs/>
          <w:color w:val="auto"/>
          <w:sz w:val="18"/>
          <w:szCs w:val="18"/>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8364"/>
      </w:tblGrid>
      <w:tr w:rsidR="009F730F" w:rsidRPr="006B4B05" w14:paraId="7C059724" w14:textId="77777777" w:rsidTr="00CB7446">
        <w:trPr>
          <w:trHeight w:val="2208"/>
        </w:trPr>
        <w:tc>
          <w:tcPr>
            <w:tcW w:w="2268" w:type="dxa"/>
            <w:vAlign w:val="center"/>
          </w:tcPr>
          <w:p w14:paraId="236F81D7" w14:textId="47198A0F" w:rsidR="009F730F" w:rsidRPr="006B4B05" w:rsidRDefault="009F730F" w:rsidP="006B4B05">
            <w:pPr>
              <w:spacing w:after="0" w:line="240" w:lineRule="auto"/>
              <w:rPr>
                <w:rFonts w:ascii="Times New Roman" w:hAnsi="Times New Roman" w:cs="Times New Roman"/>
                <w:b/>
                <w:sz w:val="18"/>
                <w:szCs w:val="18"/>
              </w:rPr>
            </w:pPr>
            <w:r w:rsidRPr="006B4B05">
              <w:rPr>
                <w:rFonts w:ascii="Times New Roman" w:hAnsi="Times New Roman" w:cs="Times New Roman"/>
                <w:b/>
                <w:sz w:val="18"/>
                <w:szCs w:val="18"/>
              </w:rPr>
              <w:t>SAŽETAK DJELOKRUGA RADA:</w:t>
            </w:r>
          </w:p>
        </w:tc>
        <w:tc>
          <w:tcPr>
            <w:tcW w:w="8364" w:type="dxa"/>
            <w:vAlign w:val="center"/>
          </w:tcPr>
          <w:p w14:paraId="07D4E595" w14:textId="39D229FB" w:rsidR="009F730F" w:rsidRPr="006B4B05" w:rsidRDefault="009F730F"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Osnovna škola „Dobriša Cesarić“ Požega javna je ustanova koja obavlja djelatnost odgoja i osnovnog obrazovanja na temelju Zakona o ustanovama i Zakona o odgoju i obrazovanju u osnovnoj i srednjoj školi.</w:t>
            </w:r>
          </w:p>
          <w:p w14:paraId="0D783BC1" w14:textId="77777777" w:rsidR="009F730F" w:rsidRPr="006B4B05" w:rsidRDefault="009F730F"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Škola je utemeljena Rješenjem broj 01-6153-2-1962 Skupštine Općina Slavonska Požega od 01.09.1962.g., a pod nazivom OŠ „Dobriša Cesarić“ djeluje od 28.02.1991. godine.</w:t>
            </w:r>
          </w:p>
          <w:p w14:paraId="58991E8C" w14:textId="4EA1556E" w:rsidR="009F730F" w:rsidRPr="006B4B05" w:rsidRDefault="009F730F"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Sjedište škole je u Požegi. Škola ima  područnu školu  koja se nalazi u Novoj Lipi.</w:t>
            </w:r>
          </w:p>
          <w:p w14:paraId="0535CCFC" w14:textId="77777777" w:rsidR="009F730F" w:rsidRPr="006B4B05" w:rsidRDefault="009F730F"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Nastava je ustrojena po razredima, a izvodi se u razrednim odjelima. Razredni odjeli ustrojavaju se sukladno Zakonu i Pedagoškom standardu. Slijedom toga u OŠ Dobriša Cesarić ima ukupno 25 razrednih odjela; od toga broja 12 razrednih odjela razredne nastave, 12 razrednih odjela predmetne nastave i 1 kombinirani razredni odjel u PŠ Nova Lipa.</w:t>
            </w:r>
          </w:p>
        </w:tc>
      </w:tr>
    </w:tbl>
    <w:p w14:paraId="7D8437BC" w14:textId="77777777" w:rsidR="009F730F" w:rsidRPr="006B4B05" w:rsidRDefault="009F730F" w:rsidP="006B4B05">
      <w:pPr>
        <w:spacing w:after="0" w:line="240" w:lineRule="auto"/>
        <w:rPr>
          <w:rFonts w:ascii="Times New Roman" w:hAnsi="Times New Roman" w:cs="Times New Roman"/>
          <w:b/>
          <w:bCs/>
          <w:color w:val="auto"/>
          <w:sz w:val="18"/>
          <w:szCs w:val="18"/>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8364"/>
      </w:tblGrid>
      <w:tr w:rsidR="009F730F" w:rsidRPr="006B4B05" w14:paraId="6DA04FA6" w14:textId="77777777" w:rsidTr="00CB7446">
        <w:trPr>
          <w:trHeight w:val="383"/>
          <w:jc w:val="center"/>
        </w:trPr>
        <w:tc>
          <w:tcPr>
            <w:tcW w:w="2263" w:type="dxa"/>
            <w:vAlign w:val="center"/>
          </w:tcPr>
          <w:p w14:paraId="545B2AA5" w14:textId="77777777" w:rsidR="009F730F" w:rsidRPr="006B4B05" w:rsidRDefault="009F730F" w:rsidP="006B4B05">
            <w:pPr>
              <w:suppressAutoHyphens w:val="0"/>
              <w:spacing w:after="0" w:line="240" w:lineRule="auto"/>
              <w:rPr>
                <w:rFonts w:ascii="Times New Roman" w:hAnsi="Times New Roman" w:cs="Times New Roman"/>
                <w:b/>
                <w:bCs/>
                <w:color w:val="auto"/>
                <w:sz w:val="18"/>
                <w:szCs w:val="18"/>
                <w:lang w:eastAsia="hr-HR"/>
              </w:rPr>
            </w:pPr>
            <w:r w:rsidRPr="006B4B05">
              <w:rPr>
                <w:rFonts w:ascii="Times New Roman" w:hAnsi="Times New Roman" w:cs="Times New Roman"/>
                <w:b/>
                <w:bCs/>
                <w:color w:val="auto"/>
                <w:sz w:val="18"/>
                <w:szCs w:val="18"/>
                <w:lang w:eastAsia="hr-HR"/>
              </w:rPr>
              <w:t>ŠIFRA I NAZIV PROGRAMA:</w:t>
            </w:r>
          </w:p>
        </w:tc>
        <w:tc>
          <w:tcPr>
            <w:tcW w:w="8364" w:type="dxa"/>
            <w:vAlign w:val="center"/>
          </w:tcPr>
          <w:p w14:paraId="487FE5D1"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6000 PROGRAM REDOVNA DJELATNOST OSNOVNOG ŠKOLSTVA - ZAKONSKI STANDARD</w:t>
            </w:r>
          </w:p>
        </w:tc>
      </w:tr>
      <w:tr w:rsidR="009F730F" w:rsidRPr="006B4B05" w14:paraId="19FFF355" w14:textId="77777777" w:rsidTr="00CB7446">
        <w:trPr>
          <w:trHeight w:val="1510"/>
          <w:jc w:val="center"/>
        </w:trPr>
        <w:tc>
          <w:tcPr>
            <w:tcW w:w="2263" w:type="dxa"/>
            <w:vAlign w:val="center"/>
          </w:tcPr>
          <w:p w14:paraId="3A1C9382" w14:textId="77777777" w:rsidR="009F730F" w:rsidRPr="006B4B05" w:rsidRDefault="009F730F" w:rsidP="006B4B05">
            <w:pPr>
              <w:suppressAutoHyphens w:val="0"/>
              <w:spacing w:after="0" w:line="240" w:lineRule="auto"/>
              <w:rPr>
                <w:rFonts w:ascii="Times New Roman" w:hAnsi="Times New Roman" w:cs="Times New Roman"/>
                <w:b/>
                <w:bCs/>
                <w:color w:val="auto"/>
                <w:sz w:val="18"/>
                <w:szCs w:val="18"/>
                <w:lang w:eastAsia="hr-HR"/>
              </w:rPr>
            </w:pPr>
            <w:r w:rsidRPr="006B4B05">
              <w:rPr>
                <w:rFonts w:ascii="Times New Roman" w:hAnsi="Times New Roman" w:cs="Times New Roman"/>
                <w:b/>
                <w:bCs/>
                <w:color w:val="auto"/>
                <w:sz w:val="18"/>
                <w:szCs w:val="18"/>
                <w:lang w:eastAsia="hr-HR"/>
              </w:rPr>
              <w:t>OPĆI I POSEBNI CILJEVI:</w:t>
            </w:r>
          </w:p>
        </w:tc>
        <w:tc>
          <w:tcPr>
            <w:tcW w:w="8364" w:type="dxa"/>
            <w:vAlign w:val="center"/>
          </w:tcPr>
          <w:p w14:paraId="7553B3F8"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OPĆI: Obrazovanje učenika u osnovnoj školi</w:t>
            </w:r>
          </w:p>
          <w:p w14:paraId="272C37D1"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POSEBNI: poticanje učenika na istraživačku nastavu, kreativnosti i sposobnosti kroz slobodne aktivnosti, natjecanja, uključivanje u aktivnosti i projekte na nivou grada i županije, školske projekte, priredbe i manifestacije u školi;</w:t>
            </w:r>
          </w:p>
          <w:p w14:paraId="6666172D"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-poticanje za sudjelovanje na sportskim aktivnostima, uključivanje kroz natjecanja na</w:t>
            </w:r>
          </w:p>
          <w:p w14:paraId="759419C6"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školskoj razini i šire;</w:t>
            </w:r>
          </w:p>
          <w:p w14:paraId="4DADA782"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 poticanje pozitivnih vrijednosti i nagrađivanje najuspješnijih učenika</w:t>
            </w:r>
          </w:p>
        </w:tc>
      </w:tr>
      <w:tr w:rsidR="009F730F" w:rsidRPr="006B4B05" w14:paraId="5812F83A" w14:textId="77777777" w:rsidTr="00CB7446">
        <w:trPr>
          <w:trHeight w:val="568"/>
          <w:jc w:val="center"/>
        </w:trPr>
        <w:tc>
          <w:tcPr>
            <w:tcW w:w="2263" w:type="dxa"/>
            <w:vAlign w:val="center"/>
          </w:tcPr>
          <w:p w14:paraId="0B26B3D6" w14:textId="77777777" w:rsidR="009F730F" w:rsidRPr="006B4B05" w:rsidRDefault="009F730F" w:rsidP="006B4B05">
            <w:pPr>
              <w:suppressAutoHyphens w:val="0"/>
              <w:spacing w:after="0" w:line="240" w:lineRule="auto"/>
              <w:rPr>
                <w:rFonts w:ascii="Times New Roman" w:hAnsi="Times New Roman" w:cs="Times New Roman"/>
                <w:b/>
                <w:bCs/>
                <w:color w:val="auto"/>
                <w:sz w:val="18"/>
                <w:szCs w:val="18"/>
                <w:lang w:eastAsia="hr-HR"/>
              </w:rPr>
            </w:pPr>
            <w:r w:rsidRPr="006B4B05">
              <w:rPr>
                <w:rFonts w:ascii="Times New Roman" w:hAnsi="Times New Roman" w:cs="Times New Roman"/>
                <w:b/>
                <w:bCs/>
                <w:color w:val="auto"/>
                <w:sz w:val="18"/>
                <w:szCs w:val="18"/>
                <w:lang w:eastAsia="hr-HR"/>
              </w:rPr>
              <w:t>ZAKONSKA OSNOVA ZA UVOĐENJE PROGRAMA:</w:t>
            </w:r>
          </w:p>
        </w:tc>
        <w:tc>
          <w:tcPr>
            <w:tcW w:w="8364" w:type="dxa"/>
            <w:vAlign w:val="center"/>
          </w:tcPr>
          <w:p w14:paraId="66CDD5CF"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Zakon o odgoju i obrazovanju u osnovnoj i srednjoj školi (NN 87/08, 86/09, 92/10, 105/10, 90/11, 5/12, 16/12, 86/12, 126/12, 94/13, 152/14, 07/17, 68/18, 98/19, 64/20)</w:t>
            </w:r>
          </w:p>
          <w:p w14:paraId="01904177" w14:textId="1E572F3C"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Godišnji plan i program rada,</w:t>
            </w:r>
          </w:p>
          <w:p w14:paraId="162C2EDA" w14:textId="11BBD536"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Školski kurikulum,</w:t>
            </w:r>
          </w:p>
          <w:p w14:paraId="380E12A6"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Zakon o proračunu (NN 87/08, 136/12, 15/15)</w:t>
            </w:r>
          </w:p>
          <w:p w14:paraId="0EEE4B27"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Pravilnik o proračunskim klasifikacijama (NN 26/10),</w:t>
            </w:r>
          </w:p>
          <w:p w14:paraId="66C5D50F" w14:textId="6DEF25DF"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Pravilnik o proračunskom računovodstvu i računskom planu (NN br. 24/14, 115/15, 87/16, 3/18, 126/19 i 108/20),</w:t>
            </w:r>
          </w:p>
          <w:p w14:paraId="4E8B7BA3"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Upute za izradu proračuna</w:t>
            </w:r>
          </w:p>
        </w:tc>
      </w:tr>
      <w:tr w:rsidR="009F730F" w:rsidRPr="006B4B05" w14:paraId="33F60FE8" w14:textId="77777777" w:rsidTr="00CB7446">
        <w:trPr>
          <w:trHeight w:val="1130"/>
          <w:jc w:val="center"/>
        </w:trPr>
        <w:tc>
          <w:tcPr>
            <w:tcW w:w="2263" w:type="dxa"/>
            <w:vAlign w:val="center"/>
          </w:tcPr>
          <w:p w14:paraId="6AC9A501" w14:textId="77777777" w:rsidR="009F730F" w:rsidRPr="006B4B05" w:rsidRDefault="009F730F" w:rsidP="006B4B05">
            <w:pPr>
              <w:suppressAutoHyphens w:val="0"/>
              <w:spacing w:after="0" w:line="240" w:lineRule="auto"/>
              <w:rPr>
                <w:rFonts w:ascii="Times New Roman" w:hAnsi="Times New Roman" w:cs="Times New Roman"/>
                <w:b/>
                <w:bCs/>
                <w:color w:val="auto"/>
                <w:sz w:val="18"/>
                <w:szCs w:val="18"/>
                <w:lang w:eastAsia="hr-HR"/>
              </w:rPr>
            </w:pPr>
            <w:r w:rsidRPr="006B4B05">
              <w:rPr>
                <w:rFonts w:ascii="Times New Roman" w:hAnsi="Times New Roman" w:cs="Times New Roman"/>
                <w:b/>
                <w:bCs/>
                <w:color w:val="auto"/>
                <w:sz w:val="18"/>
                <w:szCs w:val="18"/>
                <w:lang w:eastAsia="hr-HR"/>
              </w:rPr>
              <w:t>ISHODIŠTE I POKAZATELJI NA KOJIMA SE ZASNIVAJU IZRAČUNI I OCJENE POTREBNIH SREDSTAVA:</w:t>
            </w:r>
          </w:p>
        </w:tc>
        <w:tc>
          <w:tcPr>
            <w:tcW w:w="8364" w:type="dxa"/>
            <w:vAlign w:val="center"/>
          </w:tcPr>
          <w:p w14:paraId="54CC12B2"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Financijski plan za 2020. godinu, realizacija plana iz prethodnog razdoblja, Upute za izradu proračuna.</w:t>
            </w:r>
          </w:p>
        </w:tc>
      </w:tr>
      <w:tr w:rsidR="009F730F" w:rsidRPr="006B4B05" w14:paraId="0928FAEF" w14:textId="77777777" w:rsidTr="00CB7446">
        <w:trPr>
          <w:trHeight w:val="1546"/>
          <w:jc w:val="center"/>
        </w:trPr>
        <w:tc>
          <w:tcPr>
            <w:tcW w:w="2263" w:type="dxa"/>
            <w:vAlign w:val="center"/>
          </w:tcPr>
          <w:p w14:paraId="01CCF793" w14:textId="77777777" w:rsidR="009F730F" w:rsidRPr="006B4B05" w:rsidRDefault="009F730F" w:rsidP="006B4B05">
            <w:pPr>
              <w:suppressAutoHyphens w:val="0"/>
              <w:spacing w:after="0" w:line="240" w:lineRule="auto"/>
              <w:rPr>
                <w:rFonts w:ascii="Times New Roman" w:hAnsi="Times New Roman" w:cs="Times New Roman"/>
                <w:b/>
                <w:bCs/>
                <w:color w:val="auto"/>
                <w:sz w:val="18"/>
                <w:szCs w:val="18"/>
                <w:lang w:eastAsia="hr-HR"/>
              </w:rPr>
            </w:pPr>
            <w:r w:rsidRPr="006B4B05">
              <w:rPr>
                <w:rFonts w:ascii="Times New Roman" w:hAnsi="Times New Roman" w:cs="Times New Roman"/>
                <w:b/>
                <w:bCs/>
                <w:color w:val="auto"/>
                <w:sz w:val="18"/>
                <w:szCs w:val="18"/>
                <w:lang w:eastAsia="hr-HR"/>
              </w:rPr>
              <w:t>NAČIN I SREDSTVA ZA REALIZACIJU PROGRAMA:</w:t>
            </w:r>
          </w:p>
        </w:tc>
        <w:tc>
          <w:tcPr>
            <w:tcW w:w="8364" w:type="dxa"/>
            <w:vAlign w:val="center"/>
          </w:tcPr>
          <w:tbl>
            <w:tblPr>
              <w:tblW w:w="8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2721"/>
              <w:gridCol w:w="1191"/>
              <w:gridCol w:w="1247"/>
              <w:gridCol w:w="1191"/>
              <w:gridCol w:w="1361"/>
            </w:tblGrid>
            <w:tr w:rsidR="009F730F" w:rsidRPr="006B4B05" w14:paraId="458C1587" w14:textId="77777777" w:rsidTr="000D6F3C">
              <w:trPr>
                <w:trHeight w:val="230"/>
              </w:trPr>
              <w:tc>
                <w:tcPr>
                  <w:tcW w:w="615" w:type="dxa"/>
                  <w:tcBorders>
                    <w:top w:val="single" w:sz="4" w:space="0" w:color="auto"/>
                    <w:left w:val="single" w:sz="4" w:space="0" w:color="auto"/>
                    <w:bottom w:val="single" w:sz="4" w:space="0" w:color="auto"/>
                    <w:right w:val="single" w:sz="4" w:space="0" w:color="auto"/>
                  </w:tcBorders>
                  <w:vAlign w:val="center"/>
                </w:tcPr>
                <w:p w14:paraId="2F427009" w14:textId="77777777" w:rsidR="009F730F" w:rsidRPr="006B4B05" w:rsidRDefault="009F730F" w:rsidP="000D6F3C">
                  <w:pPr>
                    <w:suppressAutoHyphens w:val="0"/>
                    <w:spacing w:after="0" w:line="240" w:lineRule="auto"/>
                    <w:jc w:val="center"/>
                    <w:rPr>
                      <w:rFonts w:ascii="Times New Roman" w:hAnsi="Times New Roman" w:cs="Times New Roman"/>
                      <w:b/>
                      <w:bCs/>
                      <w:color w:val="auto"/>
                      <w:sz w:val="18"/>
                      <w:szCs w:val="18"/>
                      <w:lang w:eastAsia="hr-HR"/>
                    </w:rPr>
                  </w:pPr>
                  <w:proofErr w:type="spellStart"/>
                  <w:r w:rsidRPr="006B4B05">
                    <w:rPr>
                      <w:rFonts w:ascii="Times New Roman" w:hAnsi="Times New Roman" w:cs="Times New Roman"/>
                      <w:b/>
                      <w:bCs/>
                      <w:color w:val="auto"/>
                      <w:sz w:val="18"/>
                      <w:szCs w:val="18"/>
                      <w:lang w:eastAsia="hr-HR"/>
                    </w:rPr>
                    <w:t>R.b</w:t>
                  </w:r>
                  <w:proofErr w:type="spellEnd"/>
                  <w:r w:rsidRPr="006B4B05">
                    <w:rPr>
                      <w:rFonts w:ascii="Times New Roman" w:hAnsi="Times New Roman" w:cs="Times New Roman"/>
                      <w:b/>
                      <w:bCs/>
                      <w:color w:val="auto"/>
                      <w:sz w:val="18"/>
                      <w:szCs w:val="18"/>
                      <w:lang w:eastAsia="hr-HR"/>
                    </w:rPr>
                    <w:t>.</w:t>
                  </w:r>
                </w:p>
              </w:tc>
              <w:tc>
                <w:tcPr>
                  <w:tcW w:w="2721" w:type="dxa"/>
                  <w:tcBorders>
                    <w:top w:val="single" w:sz="4" w:space="0" w:color="auto"/>
                    <w:left w:val="single" w:sz="4" w:space="0" w:color="auto"/>
                    <w:bottom w:val="single" w:sz="4" w:space="0" w:color="auto"/>
                    <w:right w:val="single" w:sz="4" w:space="0" w:color="auto"/>
                  </w:tcBorders>
                  <w:vAlign w:val="center"/>
                </w:tcPr>
                <w:p w14:paraId="22D0D481" w14:textId="77777777" w:rsidR="009F730F" w:rsidRPr="006B4B05" w:rsidRDefault="009F730F" w:rsidP="000D6F3C">
                  <w:pPr>
                    <w:suppressAutoHyphens w:val="0"/>
                    <w:spacing w:after="0" w:line="240" w:lineRule="auto"/>
                    <w:jc w:val="center"/>
                    <w:rPr>
                      <w:rFonts w:ascii="Times New Roman" w:hAnsi="Times New Roman" w:cs="Times New Roman"/>
                      <w:b/>
                      <w:bCs/>
                      <w:color w:val="auto"/>
                      <w:sz w:val="18"/>
                      <w:szCs w:val="18"/>
                      <w:lang w:eastAsia="hr-HR"/>
                    </w:rPr>
                  </w:pPr>
                  <w:r w:rsidRPr="006B4B05">
                    <w:rPr>
                      <w:rFonts w:ascii="Times New Roman" w:hAnsi="Times New Roman" w:cs="Times New Roman"/>
                      <w:b/>
                      <w:bCs/>
                      <w:color w:val="auto"/>
                      <w:sz w:val="18"/>
                      <w:szCs w:val="18"/>
                      <w:lang w:eastAsia="hr-HR"/>
                    </w:rPr>
                    <w:t>Naziv aktivnosti/projekta</w:t>
                  </w:r>
                </w:p>
              </w:tc>
              <w:tc>
                <w:tcPr>
                  <w:tcW w:w="1191" w:type="dxa"/>
                  <w:tcBorders>
                    <w:top w:val="single" w:sz="4" w:space="0" w:color="auto"/>
                    <w:left w:val="single" w:sz="4" w:space="0" w:color="auto"/>
                    <w:bottom w:val="single" w:sz="4" w:space="0" w:color="auto"/>
                    <w:right w:val="single" w:sz="4" w:space="0" w:color="auto"/>
                  </w:tcBorders>
                  <w:vAlign w:val="center"/>
                </w:tcPr>
                <w:p w14:paraId="40750B11" w14:textId="77777777" w:rsidR="009F730F" w:rsidRPr="006B4B05" w:rsidRDefault="009F730F" w:rsidP="000D6F3C">
                  <w:pPr>
                    <w:suppressAutoHyphens w:val="0"/>
                    <w:spacing w:after="0" w:line="240" w:lineRule="auto"/>
                    <w:jc w:val="center"/>
                    <w:rPr>
                      <w:rFonts w:ascii="Times New Roman" w:hAnsi="Times New Roman" w:cs="Times New Roman"/>
                      <w:b/>
                      <w:bCs/>
                      <w:color w:val="auto"/>
                      <w:sz w:val="18"/>
                      <w:szCs w:val="18"/>
                      <w:lang w:eastAsia="hr-HR"/>
                    </w:rPr>
                  </w:pPr>
                  <w:r w:rsidRPr="006B4B05">
                    <w:rPr>
                      <w:rFonts w:ascii="Times New Roman" w:hAnsi="Times New Roman" w:cs="Times New Roman"/>
                      <w:b/>
                      <w:bCs/>
                      <w:color w:val="auto"/>
                      <w:sz w:val="18"/>
                      <w:szCs w:val="18"/>
                      <w:lang w:eastAsia="hr-HR"/>
                    </w:rPr>
                    <w:t>IZVORNI PLAN</w:t>
                  </w:r>
                </w:p>
              </w:tc>
              <w:tc>
                <w:tcPr>
                  <w:tcW w:w="1247" w:type="dxa"/>
                  <w:tcBorders>
                    <w:top w:val="single" w:sz="4" w:space="0" w:color="auto"/>
                    <w:left w:val="single" w:sz="4" w:space="0" w:color="auto"/>
                    <w:bottom w:val="single" w:sz="4" w:space="0" w:color="auto"/>
                    <w:right w:val="single" w:sz="4" w:space="0" w:color="auto"/>
                  </w:tcBorders>
                  <w:vAlign w:val="center"/>
                </w:tcPr>
                <w:p w14:paraId="65365979" w14:textId="0A8CD121" w:rsidR="009F730F" w:rsidRPr="006B4B05" w:rsidRDefault="009F730F" w:rsidP="000D6F3C">
                  <w:pPr>
                    <w:suppressAutoHyphens w:val="0"/>
                    <w:spacing w:after="0" w:line="240" w:lineRule="auto"/>
                    <w:jc w:val="center"/>
                    <w:rPr>
                      <w:rFonts w:ascii="Times New Roman" w:hAnsi="Times New Roman" w:cs="Times New Roman"/>
                      <w:b/>
                      <w:bCs/>
                      <w:color w:val="auto"/>
                      <w:sz w:val="18"/>
                      <w:szCs w:val="18"/>
                      <w:lang w:eastAsia="hr-HR"/>
                    </w:rPr>
                  </w:pPr>
                  <w:r w:rsidRPr="006B4B05">
                    <w:rPr>
                      <w:rFonts w:ascii="Times New Roman" w:hAnsi="Times New Roman" w:cs="Times New Roman"/>
                      <w:b/>
                      <w:bCs/>
                      <w:color w:val="auto"/>
                      <w:sz w:val="18"/>
                      <w:szCs w:val="18"/>
                      <w:lang w:eastAsia="hr-HR"/>
                    </w:rPr>
                    <w:t>PROMJENA</w:t>
                  </w:r>
                </w:p>
              </w:tc>
              <w:tc>
                <w:tcPr>
                  <w:tcW w:w="1191" w:type="dxa"/>
                  <w:tcBorders>
                    <w:top w:val="single" w:sz="4" w:space="0" w:color="auto"/>
                    <w:left w:val="single" w:sz="4" w:space="0" w:color="auto"/>
                    <w:bottom w:val="single" w:sz="4" w:space="0" w:color="auto"/>
                    <w:right w:val="single" w:sz="4" w:space="0" w:color="auto"/>
                  </w:tcBorders>
                  <w:vAlign w:val="center"/>
                </w:tcPr>
                <w:p w14:paraId="7113700A" w14:textId="77777777" w:rsidR="009F730F" w:rsidRPr="006B4B05" w:rsidRDefault="009F730F" w:rsidP="000D6F3C">
                  <w:pPr>
                    <w:suppressAutoHyphens w:val="0"/>
                    <w:spacing w:after="0" w:line="240" w:lineRule="auto"/>
                    <w:jc w:val="center"/>
                    <w:rPr>
                      <w:rFonts w:ascii="Times New Roman" w:hAnsi="Times New Roman" w:cs="Times New Roman"/>
                      <w:b/>
                      <w:bCs/>
                      <w:color w:val="auto"/>
                      <w:sz w:val="18"/>
                      <w:szCs w:val="18"/>
                      <w:lang w:eastAsia="hr-HR"/>
                    </w:rPr>
                  </w:pPr>
                  <w:r w:rsidRPr="006B4B05">
                    <w:rPr>
                      <w:rFonts w:ascii="Times New Roman" w:hAnsi="Times New Roman" w:cs="Times New Roman"/>
                      <w:b/>
                      <w:bCs/>
                      <w:color w:val="auto"/>
                      <w:sz w:val="18"/>
                      <w:szCs w:val="18"/>
                      <w:lang w:eastAsia="hr-HR"/>
                    </w:rPr>
                    <w:t>TEKUĆI PLAN</w:t>
                  </w:r>
                </w:p>
              </w:tc>
              <w:tc>
                <w:tcPr>
                  <w:tcW w:w="1361" w:type="dxa"/>
                  <w:tcBorders>
                    <w:top w:val="single" w:sz="4" w:space="0" w:color="auto"/>
                    <w:left w:val="single" w:sz="4" w:space="0" w:color="auto"/>
                    <w:bottom w:val="single" w:sz="4" w:space="0" w:color="auto"/>
                    <w:right w:val="single" w:sz="4" w:space="0" w:color="auto"/>
                  </w:tcBorders>
                  <w:vAlign w:val="center"/>
                </w:tcPr>
                <w:p w14:paraId="11BE1DDB" w14:textId="77777777" w:rsidR="009F730F" w:rsidRPr="000D6F3C" w:rsidRDefault="009F730F" w:rsidP="000D6F3C">
                  <w:pPr>
                    <w:suppressAutoHyphens w:val="0"/>
                    <w:spacing w:after="0" w:line="240" w:lineRule="auto"/>
                    <w:jc w:val="center"/>
                    <w:rPr>
                      <w:rFonts w:ascii="Times New Roman" w:hAnsi="Times New Roman" w:cs="Times New Roman"/>
                      <w:b/>
                      <w:bCs/>
                      <w:color w:val="auto"/>
                      <w:sz w:val="16"/>
                      <w:szCs w:val="16"/>
                      <w:lang w:eastAsia="hr-HR"/>
                    </w:rPr>
                  </w:pPr>
                  <w:r w:rsidRPr="000D6F3C">
                    <w:rPr>
                      <w:rFonts w:ascii="Times New Roman" w:hAnsi="Times New Roman" w:cs="Times New Roman"/>
                      <w:b/>
                      <w:bCs/>
                      <w:color w:val="auto"/>
                      <w:sz w:val="16"/>
                      <w:szCs w:val="16"/>
                      <w:lang w:eastAsia="hr-HR"/>
                    </w:rPr>
                    <w:t>REALIZACIJA 30.06.2021.</w:t>
                  </w:r>
                </w:p>
              </w:tc>
            </w:tr>
            <w:tr w:rsidR="009F730F" w:rsidRPr="006B4B05" w14:paraId="0E676733" w14:textId="77777777" w:rsidTr="000D6F3C">
              <w:trPr>
                <w:trHeight w:val="230"/>
              </w:trPr>
              <w:tc>
                <w:tcPr>
                  <w:tcW w:w="615" w:type="dxa"/>
                  <w:tcBorders>
                    <w:top w:val="single" w:sz="4" w:space="0" w:color="auto"/>
                    <w:left w:val="single" w:sz="4" w:space="0" w:color="auto"/>
                    <w:bottom w:val="single" w:sz="4" w:space="0" w:color="auto"/>
                    <w:right w:val="single" w:sz="4" w:space="0" w:color="auto"/>
                  </w:tcBorders>
                  <w:vAlign w:val="center"/>
                </w:tcPr>
                <w:p w14:paraId="2A22B403"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1.</w:t>
                  </w:r>
                </w:p>
              </w:tc>
              <w:tc>
                <w:tcPr>
                  <w:tcW w:w="2721" w:type="dxa"/>
                  <w:tcBorders>
                    <w:top w:val="single" w:sz="4" w:space="0" w:color="auto"/>
                    <w:left w:val="single" w:sz="4" w:space="0" w:color="auto"/>
                    <w:bottom w:val="single" w:sz="4" w:space="0" w:color="auto"/>
                    <w:right w:val="single" w:sz="4" w:space="0" w:color="auto"/>
                  </w:tcBorders>
                </w:tcPr>
                <w:p w14:paraId="10609403"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bCs/>
                      <w:color w:val="auto"/>
                      <w:sz w:val="18"/>
                      <w:szCs w:val="18"/>
                      <w:lang w:eastAsia="hr-HR"/>
                    </w:rPr>
                    <w:t>Osnovna aktivnost osnovnog školstva</w:t>
                  </w:r>
                </w:p>
              </w:tc>
              <w:tc>
                <w:tcPr>
                  <w:tcW w:w="1191" w:type="dxa"/>
                  <w:tcBorders>
                    <w:top w:val="single" w:sz="4" w:space="0" w:color="auto"/>
                    <w:left w:val="single" w:sz="4" w:space="0" w:color="auto"/>
                    <w:bottom w:val="single" w:sz="4" w:space="0" w:color="auto"/>
                    <w:right w:val="single" w:sz="4" w:space="0" w:color="auto"/>
                  </w:tcBorders>
                  <w:vAlign w:val="center"/>
                </w:tcPr>
                <w:p w14:paraId="641ADE0D" w14:textId="77777777" w:rsidR="009F730F" w:rsidRPr="006B4B05" w:rsidRDefault="009F730F" w:rsidP="000D6F3C">
                  <w:pPr>
                    <w:suppressAutoHyphens w:val="0"/>
                    <w:spacing w:after="0" w:line="240" w:lineRule="auto"/>
                    <w:jc w:val="right"/>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1.018.700,00</w:t>
                  </w:r>
                </w:p>
              </w:tc>
              <w:tc>
                <w:tcPr>
                  <w:tcW w:w="1247" w:type="dxa"/>
                  <w:tcBorders>
                    <w:top w:val="single" w:sz="4" w:space="0" w:color="auto"/>
                    <w:left w:val="single" w:sz="4" w:space="0" w:color="auto"/>
                    <w:bottom w:val="single" w:sz="4" w:space="0" w:color="auto"/>
                    <w:right w:val="single" w:sz="4" w:space="0" w:color="auto"/>
                  </w:tcBorders>
                  <w:vAlign w:val="center"/>
                </w:tcPr>
                <w:p w14:paraId="75C583F1" w14:textId="77777777" w:rsidR="009F730F" w:rsidRPr="006B4B05" w:rsidRDefault="009F730F" w:rsidP="000D6F3C">
                  <w:pPr>
                    <w:suppressAutoHyphens w:val="0"/>
                    <w:spacing w:after="0" w:line="240" w:lineRule="auto"/>
                    <w:jc w:val="right"/>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0,00</w:t>
                  </w:r>
                </w:p>
              </w:tc>
              <w:tc>
                <w:tcPr>
                  <w:tcW w:w="1191" w:type="dxa"/>
                  <w:tcBorders>
                    <w:top w:val="single" w:sz="4" w:space="0" w:color="auto"/>
                    <w:left w:val="single" w:sz="4" w:space="0" w:color="auto"/>
                    <w:bottom w:val="single" w:sz="4" w:space="0" w:color="auto"/>
                    <w:right w:val="single" w:sz="4" w:space="0" w:color="auto"/>
                  </w:tcBorders>
                  <w:vAlign w:val="center"/>
                </w:tcPr>
                <w:p w14:paraId="3563B1FB" w14:textId="77777777" w:rsidR="009F730F" w:rsidRPr="006B4B05" w:rsidRDefault="009F730F" w:rsidP="000D6F3C">
                  <w:pPr>
                    <w:suppressAutoHyphens w:val="0"/>
                    <w:spacing w:after="0" w:line="240" w:lineRule="auto"/>
                    <w:jc w:val="right"/>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1.018.700,00</w:t>
                  </w:r>
                </w:p>
              </w:tc>
              <w:tc>
                <w:tcPr>
                  <w:tcW w:w="1361" w:type="dxa"/>
                  <w:tcBorders>
                    <w:top w:val="single" w:sz="4" w:space="0" w:color="auto"/>
                    <w:left w:val="single" w:sz="4" w:space="0" w:color="auto"/>
                    <w:bottom w:val="single" w:sz="4" w:space="0" w:color="auto"/>
                    <w:right w:val="single" w:sz="4" w:space="0" w:color="auto"/>
                  </w:tcBorders>
                  <w:vAlign w:val="center"/>
                </w:tcPr>
                <w:p w14:paraId="4CAFC6B8" w14:textId="77777777" w:rsidR="009F730F" w:rsidRPr="006B4B05" w:rsidRDefault="009F730F" w:rsidP="000D6F3C">
                  <w:pPr>
                    <w:suppressAutoHyphens w:val="0"/>
                    <w:spacing w:after="0" w:line="240" w:lineRule="auto"/>
                    <w:jc w:val="right"/>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291.467,96</w:t>
                  </w:r>
                </w:p>
              </w:tc>
            </w:tr>
            <w:tr w:rsidR="009F730F" w:rsidRPr="006B4B05" w14:paraId="34B32704" w14:textId="77777777" w:rsidTr="000D6F3C">
              <w:trPr>
                <w:trHeight w:val="230"/>
              </w:trPr>
              <w:tc>
                <w:tcPr>
                  <w:tcW w:w="615" w:type="dxa"/>
                  <w:tcBorders>
                    <w:top w:val="single" w:sz="4" w:space="0" w:color="auto"/>
                    <w:left w:val="single" w:sz="4" w:space="0" w:color="auto"/>
                    <w:bottom w:val="single" w:sz="4" w:space="0" w:color="auto"/>
                    <w:right w:val="single" w:sz="4" w:space="0" w:color="auto"/>
                  </w:tcBorders>
                  <w:vAlign w:val="center"/>
                </w:tcPr>
                <w:p w14:paraId="2FEEC7A6"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2.</w:t>
                  </w:r>
                </w:p>
              </w:tc>
              <w:tc>
                <w:tcPr>
                  <w:tcW w:w="2721" w:type="dxa"/>
                  <w:tcBorders>
                    <w:top w:val="single" w:sz="4" w:space="0" w:color="auto"/>
                    <w:left w:val="single" w:sz="4" w:space="0" w:color="auto"/>
                    <w:bottom w:val="single" w:sz="4" w:space="0" w:color="auto"/>
                    <w:right w:val="single" w:sz="4" w:space="0" w:color="auto"/>
                  </w:tcBorders>
                </w:tcPr>
                <w:p w14:paraId="766E0704"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Nabava opreme u osnovnom školstvu</w:t>
                  </w:r>
                </w:p>
              </w:tc>
              <w:tc>
                <w:tcPr>
                  <w:tcW w:w="1191" w:type="dxa"/>
                  <w:tcBorders>
                    <w:top w:val="single" w:sz="4" w:space="0" w:color="auto"/>
                    <w:left w:val="single" w:sz="4" w:space="0" w:color="auto"/>
                    <w:bottom w:val="single" w:sz="4" w:space="0" w:color="auto"/>
                    <w:right w:val="single" w:sz="4" w:space="0" w:color="auto"/>
                  </w:tcBorders>
                  <w:vAlign w:val="center"/>
                </w:tcPr>
                <w:p w14:paraId="76100AE1" w14:textId="77777777" w:rsidR="009F730F" w:rsidRPr="006B4B05" w:rsidRDefault="009F730F" w:rsidP="000D6F3C">
                  <w:pPr>
                    <w:suppressAutoHyphens w:val="0"/>
                    <w:spacing w:after="0" w:line="240" w:lineRule="auto"/>
                    <w:jc w:val="right"/>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250.000,00</w:t>
                  </w:r>
                </w:p>
              </w:tc>
              <w:tc>
                <w:tcPr>
                  <w:tcW w:w="1247" w:type="dxa"/>
                  <w:tcBorders>
                    <w:top w:val="single" w:sz="4" w:space="0" w:color="auto"/>
                    <w:left w:val="single" w:sz="4" w:space="0" w:color="auto"/>
                    <w:bottom w:val="single" w:sz="4" w:space="0" w:color="auto"/>
                    <w:right w:val="single" w:sz="4" w:space="0" w:color="auto"/>
                  </w:tcBorders>
                  <w:vAlign w:val="center"/>
                </w:tcPr>
                <w:p w14:paraId="607E3F44" w14:textId="77777777" w:rsidR="009F730F" w:rsidRPr="006B4B05" w:rsidRDefault="009F730F" w:rsidP="000D6F3C">
                  <w:pPr>
                    <w:suppressAutoHyphens w:val="0"/>
                    <w:spacing w:after="0" w:line="240" w:lineRule="auto"/>
                    <w:jc w:val="right"/>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0,00</w:t>
                  </w:r>
                </w:p>
              </w:tc>
              <w:tc>
                <w:tcPr>
                  <w:tcW w:w="1191" w:type="dxa"/>
                  <w:tcBorders>
                    <w:top w:val="single" w:sz="4" w:space="0" w:color="auto"/>
                    <w:left w:val="single" w:sz="4" w:space="0" w:color="auto"/>
                    <w:bottom w:val="single" w:sz="4" w:space="0" w:color="auto"/>
                    <w:right w:val="single" w:sz="4" w:space="0" w:color="auto"/>
                  </w:tcBorders>
                  <w:vAlign w:val="center"/>
                </w:tcPr>
                <w:p w14:paraId="664DF256" w14:textId="77777777" w:rsidR="009F730F" w:rsidRPr="006B4B05" w:rsidRDefault="009F730F" w:rsidP="000D6F3C">
                  <w:pPr>
                    <w:suppressAutoHyphens w:val="0"/>
                    <w:spacing w:after="0" w:line="240" w:lineRule="auto"/>
                    <w:jc w:val="right"/>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250.000,00</w:t>
                  </w:r>
                </w:p>
              </w:tc>
              <w:tc>
                <w:tcPr>
                  <w:tcW w:w="1361" w:type="dxa"/>
                  <w:tcBorders>
                    <w:top w:val="single" w:sz="4" w:space="0" w:color="auto"/>
                    <w:left w:val="single" w:sz="4" w:space="0" w:color="auto"/>
                    <w:bottom w:val="single" w:sz="4" w:space="0" w:color="auto"/>
                    <w:right w:val="single" w:sz="4" w:space="0" w:color="auto"/>
                  </w:tcBorders>
                  <w:vAlign w:val="center"/>
                </w:tcPr>
                <w:p w14:paraId="5756B6E4" w14:textId="77777777" w:rsidR="009F730F" w:rsidRPr="006B4B05" w:rsidRDefault="009F730F" w:rsidP="000D6F3C">
                  <w:pPr>
                    <w:suppressAutoHyphens w:val="0"/>
                    <w:spacing w:after="0" w:line="240" w:lineRule="auto"/>
                    <w:jc w:val="right"/>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155.488,01</w:t>
                  </w:r>
                </w:p>
              </w:tc>
            </w:tr>
            <w:tr w:rsidR="009F730F" w:rsidRPr="006B4B05" w14:paraId="2E61F7F9" w14:textId="77777777" w:rsidTr="000D6F3C">
              <w:trPr>
                <w:trHeight w:val="230"/>
              </w:trPr>
              <w:tc>
                <w:tcPr>
                  <w:tcW w:w="615" w:type="dxa"/>
                  <w:tcBorders>
                    <w:top w:val="single" w:sz="4" w:space="0" w:color="auto"/>
                    <w:left w:val="single" w:sz="4" w:space="0" w:color="auto"/>
                    <w:bottom w:val="single" w:sz="4" w:space="0" w:color="auto"/>
                    <w:right w:val="single" w:sz="4" w:space="0" w:color="auto"/>
                  </w:tcBorders>
                  <w:vAlign w:val="center"/>
                </w:tcPr>
                <w:p w14:paraId="57EC844A"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3.</w:t>
                  </w:r>
                </w:p>
              </w:tc>
              <w:tc>
                <w:tcPr>
                  <w:tcW w:w="2721" w:type="dxa"/>
                  <w:tcBorders>
                    <w:top w:val="single" w:sz="4" w:space="0" w:color="auto"/>
                    <w:left w:val="single" w:sz="4" w:space="0" w:color="auto"/>
                    <w:bottom w:val="single" w:sz="4" w:space="0" w:color="auto"/>
                    <w:right w:val="single" w:sz="4" w:space="0" w:color="auto"/>
                  </w:tcBorders>
                </w:tcPr>
                <w:p w14:paraId="279C01CC" w14:textId="573F8EDE"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Nabava knjiga u osnovnom školstvu</w:t>
                  </w:r>
                </w:p>
              </w:tc>
              <w:tc>
                <w:tcPr>
                  <w:tcW w:w="1191" w:type="dxa"/>
                  <w:tcBorders>
                    <w:top w:val="single" w:sz="4" w:space="0" w:color="auto"/>
                    <w:left w:val="single" w:sz="4" w:space="0" w:color="auto"/>
                    <w:bottom w:val="single" w:sz="4" w:space="0" w:color="auto"/>
                    <w:right w:val="single" w:sz="4" w:space="0" w:color="auto"/>
                  </w:tcBorders>
                  <w:vAlign w:val="center"/>
                </w:tcPr>
                <w:p w14:paraId="26FDACB4" w14:textId="77777777" w:rsidR="009F730F" w:rsidRPr="006B4B05" w:rsidRDefault="009F730F" w:rsidP="000D6F3C">
                  <w:pPr>
                    <w:suppressAutoHyphens w:val="0"/>
                    <w:spacing w:after="0" w:line="240" w:lineRule="auto"/>
                    <w:jc w:val="right"/>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10.000,00</w:t>
                  </w:r>
                </w:p>
              </w:tc>
              <w:tc>
                <w:tcPr>
                  <w:tcW w:w="1247" w:type="dxa"/>
                  <w:tcBorders>
                    <w:top w:val="single" w:sz="4" w:space="0" w:color="auto"/>
                    <w:left w:val="single" w:sz="4" w:space="0" w:color="auto"/>
                    <w:bottom w:val="single" w:sz="4" w:space="0" w:color="auto"/>
                    <w:right w:val="single" w:sz="4" w:space="0" w:color="auto"/>
                  </w:tcBorders>
                  <w:vAlign w:val="center"/>
                </w:tcPr>
                <w:p w14:paraId="6CD734B4" w14:textId="77777777" w:rsidR="009F730F" w:rsidRPr="006B4B05" w:rsidRDefault="009F730F" w:rsidP="000D6F3C">
                  <w:pPr>
                    <w:suppressAutoHyphens w:val="0"/>
                    <w:spacing w:after="0" w:line="240" w:lineRule="auto"/>
                    <w:jc w:val="right"/>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0,00</w:t>
                  </w:r>
                </w:p>
              </w:tc>
              <w:tc>
                <w:tcPr>
                  <w:tcW w:w="1191" w:type="dxa"/>
                  <w:tcBorders>
                    <w:top w:val="single" w:sz="4" w:space="0" w:color="auto"/>
                    <w:left w:val="single" w:sz="4" w:space="0" w:color="auto"/>
                    <w:bottom w:val="single" w:sz="4" w:space="0" w:color="auto"/>
                    <w:right w:val="single" w:sz="4" w:space="0" w:color="auto"/>
                  </w:tcBorders>
                  <w:vAlign w:val="center"/>
                </w:tcPr>
                <w:p w14:paraId="170DC9E4" w14:textId="77777777" w:rsidR="009F730F" w:rsidRPr="006B4B05" w:rsidRDefault="009F730F" w:rsidP="000D6F3C">
                  <w:pPr>
                    <w:suppressAutoHyphens w:val="0"/>
                    <w:spacing w:after="0" w:line="240" w:lineRule="auto"/>
                    <w:jc w:val="right"/>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10.000,00</w:t>
                  </w:r>
                </w:p>
              </w:tc>
              <w:tc>
                <w:tcPr>
                  <w:tcW w:w="1361" w:type="dxa"/>
                  <w:tcBorders>
                    <w:top w:val="single" w:sz="4" w:space="0" w:color="auto"/>
                    <w:left w:val="single" w:sz="4" w:space="0" w:color="auto"/>
                    <w:bottom w:val="single" w:sz="4" w:space="0" w:color="auto"/>
                    <w:right w:val="single" w:sz="4" w:space="0" w:color="auto"/>
                  </w:tcBorders>
                  <w:vAlign w:val="center"/>
                </w:tcPr>
                <w:p w14:paraId="0706E3E8" w14:textId="77777777" w:rsidR="009F730F" w:rsidRPr="006B4B05" w:rsidRDefault="009F730F" w:rsidP="000D6F3C">
                  <w:pPr>
                    <w:suppressAutoHyphens w:val="0"/>
                    <w:spacing w:after="0" w:line="240" w:lineRule="auto"/>
                    <w:jc w:val="right"/>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0,00</w:t>
                  </w:r>
                </w:p>
              </w:tc>
            </w:tr>
            <w:tr w:rsidR="009F730F" w:rsidRPr="006B4B05" w14:paraId="6780C6CE" w14:textId="77777777" w:rsidTr="000D6F3C">
              <w:trPr>
                <w:trHeight w:val="230"/>
              </w:trPr>
              <w:tc>
                <w:tcPr>
                  <w:tcW w:w="615" w:type="dxa"/>
                  <w:tcBorders>
                    <w:top w:val="single" w:sz="4" w:space="0" w:color="auto"/>
                    <w:left w:val="single" w:sz="4" w:space="0" w:color="auto"/>
                    <w:bottom w:val="single" w:sz="4" w:space="0" w:color="auto"/>
                    <w:right w:val="single" w:sz="4" w:space="0" w:color="auto"/>
                  </w:tcBorders>
                  <w:vAlign w:val="center"/>
                </w:tcPr>
                <w:p w14:paraId="7F72EA3D" w14:textId="77777777" w:rsidR="009F730F" w:rsidRPr="006B4B05" w:rsidRDefault="009F730F" w:rsidP="006B4B05">
                  <w:pPr>
                    <w:suppressAutoHyphens w:val="0"/>
                    <w:spacing w:after="0" w:line="240" w:lineRule="auto"/>
                    <w:rPr>
                      <w:rFonts w:ascii="Times New Roman" w:hAnsi="Times New Roman" w:cs="Times New Roman"/>
                      <w:b/>
                      <w:bCs/>
                      <w:color w:val="auto"/>
                      <w:sz w:val="18"/>
                      <w:szCs w:val="18"/>
                      <w:lang w:eastAsia="hr-HR"/>
                    </w:rPr>
                  </w:pPr>
                </w:p>
              </w:tc>
              <w:tc>
                <w:tcPr>
                  <w:tcW w:w="2721" w:type="dxa"/>
                  <w:tcBorders>
                    <w:top w:val="single" w:sz="4" w:space="0" w:color="auto"/>
                    <w:left w:val="single" w:sz="4" w:space="0" w:color="auto"/>
                    <w:bottom w:val="single" w:sz="4" w:space="0" w:color="auto"/>
                    <w:right w:val="single" w:sz="4" w:space="0" w:color="auto"/>
                  </w:tcBorders>
                </w:tcPr>
                <w:p w14:paraId="76911DBE" w14:textId="77777777" w:rsidR="009F730F" w:rsidRPr="006B4B05" w:rsidRDefault="009F730F" w:rsidP="006B4B05">
                  <w:pPr>
                    <w:suppressAutoHyphens w:val="0"/>
                    <w:spacing w:after="0" w:line="240" w:lineRule="auto"/>
                    <w:rPr>
                      <w:rFonts w:ascii="Times New Roman" w:hAnsi="Times New Roman" w:cs="Times New Roman"/>
                      <w:b/>
                      <w:bCs/>
                      <w:color w:val="auto"/>
                      <w:sz w:val="18"/>
                      <w:szCs w:val="18"/>
                      <w:lang w:eastAsia="hr-HR"/>
                    </w:rPr>
                  </w:pPr>
                  <w:r w:rsidRPr="006B4B05">
                    <w:rPr>
                      <w:rFonts w:ascii="Times New Roman" w:hAnsi="Times New Roman" w:cs="Times New Roman"/>
                      <w:b/>
                      <w:bCs/>
                      <w:color w:val="auto"/>
                      <w:sz w:val="18"/>
                      <w:szCs w:val="18"/>
                      <w:lang w:eastAsia="hr-HR"/>
                    </w:rPr>
                    <w:t>Ukupno program:</w:t>
                  </w:r>
                </w:p>
              </w:tc>
              <w:tc>
                <w:tcPr>
                  <w:tcW w:w="1191" w:type="dxa"/>
                  <w:tcBorders>
                    <w:top w:val="single" w:sz="4" w:space="0" w:color="auto"/>
                    <w:left w:val="single" w:sz="4" w:space="0" w:color="auto"/>
                    <w:bottom w:val="single" w:sz="4" w:space="0" w:color="auto"/>
                    <w:right w:val="single" w:sz="4" w:space="0" w:color="auto"/>
                  </w:tcBorders>
                  <w:vAlign w:val="center"/>
                </w:tcPr>
                <w:p w14:paraId="382EFE55" w14:textId="77777777" w:rsidR="009F730F" w:rsidRPr="006B4B05" w:rsidRDefault="009F730F" w:rsidP="000D6F3C">
                  <w:pPr>
                    <w:suppressAutoHyphens w:val="0"/>
                    <w:spacing w:after="0" w:line="240" w:lineRule="auto"/>
                    <w:jc w:val="right"/>
                    <w:rPr>
                      <w:rFonts w:ascii="Times New Roman" w:hAnsi="Times New Roman" w:cs="Times New Roman"/>
                      <w:b/>
                      <w:bCs/>
                      <w:color w:val="auto"/>
                      <w:sz w:val="18"/>
                      <w:szCs w:val="18"/>
                      <w:lang w:eastAsia="hr-HR"/>
                    </w:rPr>
                  </w:pPr>
                  <w:r w:rsidRPr="006B4B05">
                    <w:rPr>
                      <w:rFonts w:ascii="Times New Roman" w:hAnsi="Times New Roman" w:cs="Times New Roman"/>
                      <w:b/>
                      <w:bCs/>
                      <w:color w:val="auto"/>
                      <w:sz w:val="18"/>
                      <w:szCs w:val="18"/>
                      <w:lang w:eastAsia="hr-HR"/>
                    </w:rPr>
                    <w:fldChar w:fldCharType="begin"/>
                  </w:r>
                  <w:r w:rsidRPr="006B4B05">
                    <w:rPr>
                      <w:rFonts w:ascii="Times New Roman" w:hAnsi="Times New Roman" w:cs="Times New Roman"/>
                      <w:b/>
                      <w:bCs/>
                      <w:color w:val="auto"/>
                      <w:sz w:val="18"/>
                      <w:szCs w:val="18"/>
                      <w:lang w:eastAsia="hr-HR"/>
                    </w:rPr>
                    <w:instrText xml:space="preserve"> =SUM(ABOVE) </w:instrText>
                  </w:r>
                  <w:r w:rsidRPr="006B4B05">
                    <w:rPr>
                      <w:rFonts w:ascii="Times New Roman" w:hAnsi="Times New Roman" w:cs="Times New Roman"/>
                      <w:b/>
                      <w:bCs/>
                      <w:color w:val="auto"/>
                      <w:sz w:val="18"/>
                      <w:szCs w:val="18"/>
                      <w:lang w:eastAsia="hr-HR"/>
                    </w:rPr>
                    <w:fldChar w:fldCharType="separate"/>
                  </w:r>
                  <w:r w:rsidRPr="006B4B05">
                    <w:rPr>
                      <w:rFonts w:ascii="Times New Roman" w:hAnsi="Times New Roman" w:cs="Times New Roman"/>
                      <w:b/>
                      <w:bCs/>
                      <w:noProof/>
                      <w:color w:val="auto"/>
                      <w:sz w:val="18"/>
                      <w:szCs w:val="18"/>
                      <w:lang w:eastAsia="hr-HR"/>
                    </w:rPr>
                    <w:t>1.278.700</w:t>
                  </w:r>
                  <w:r w:rsidRPr="006B4B05">
                    <w:rPr>
                      <w:rFonts w:ascii="Times New Roman" w:hAnsi="Times New Roman" w:cs="Times New Roman"/>
                      <w:b/>
                      <w:bCs/>
                      <w:color w:val="auto"/>
                      <w:sz w:val="18"/>
                      <w:szCs w:val="18"/>
                      <w:lang w:eastAsia="hr-HR"/>
                    </w:rPr>
                    <w:fldChar w:fldCharType="end"/>
                  </w:r>
                  <w:r w:rsidRPr="006B4B05">
                    <w:rPr>
                      <w:rFonts w:ascii="Times New Roman" w:hAnsi="Times New Roman" w:cs="Times New Roman"/>
                      <w:b/>
                      <w:bCs/>
                      <w:color w:val="auto"/>
                      <w:sz w:val="18"/>
                      <w:szCs w:val="18"/>
                      <w:lang w:eastAsia="hr-HR"/>
                    </w:rPr>
                    <w:t>,00</w:t>
                  </w:r>
                </w:p>
              </w:tc>
              <w:tc>
                <w:tcPr>
                  <w:tcW w:w="1247" w:type="dxa"/>
                  <w:tcBorders>
                    <w:top w:val="single" w:sz="4" w:space="0" w:color="auto"/>
                    <w:left w:val="single" w:sz="4" w:space="0" w:color="auto"/>
                    <w:bottom w:val="single" w:sz="4" w:space="0" w:color="auto"/>
                    <w:right w:val="single" w:sz="4" w:space="0" w:color="auto"/>
                  </w:tcBorders>
                  <w:vAlign w:val="center"/>
                </w:tcPr>
                <w:p w14:paraId="7DDFC38A" w14:textId="77777777" w:rsidR="009F730F" w:rsidRPr="006B4B05" w:rsidRDefault="009F730F" w:rsidP="000D6F3C">
                  <w:pPr>
                    <w:suppressAutoHyphens w:val="0"/>
                    <w:spacing w:after="0" w:line="240" w:lineRule="auto"/>
                    <w:jc w:val="right"/>
                    <w:rPr>
                      <w:rFonts w:ascii="Times New Roman" w:hAnsi="Times New Roman" w:cs="Times New Roman"/>
                      <w:b/>
                      <w:bCs/>
                      <w:color w:val="auto"/>
                      <w:sz w:val="18"/>
                      <w:szCs w:val="18"/>
                      <w:lang w:eastAsia="hr-HR"/>
                    </w:rPr>
                  </w:pPr>
                  <w:r w:rsidRPr="006B4B05">
                    <w:rPr>
                      <w:rFonts w:ascii="Times New Roman" w:hAnsi="Times New Roman" w:cs="Times New Roman"/>
                      <w:b/>
                      <w:bCs/>
                      <w:color w:val="auto"/>
                      <w:sz w:val="18"/>
                      <w:szCs w:val="18"/>
                      <w:lang w:eastAsia="hr-HR"/>
                    </w:rPr>
                    <w:fldChar w:fldCharType="begin"/>
                  </w:r>
                  <w:r w:rsidRPr="006B4B05">
                    <w:rPr>
                      <w:rFonts w:ascii="Times New Roman" w:hAnsi="Times New Roman" w:cs="Times New Roman"/>
                      <w:b/>
                      <w:bCs/>
                      <w:color w:val="auto"/>
                      <w:sz w:val="18"/>
                      <w:szCs w:val="18"/>
                      <w:lang w:eastAsia="hr-HR"/>
                    </w:rPr>
                    <w:instrText xml:space="preserve"> =SUM(ABOVE) </w:instrText>
                  </w:r>
                  <w:r w:rsidRPr="006B4B05">
                    <w:rPr>
                      <w:rFonts w:ascii="Times New Roman" w:hAnsi="Times New Roman" w:cs="Times New Roman"/>
                      <w:b/>
                      <w:bCs/>
                      <w:color w:val="auto"/>
                      <w:sz w:val="18"/>
                      <w:szCs w:val="18"/>
                      <w:lang w:eastAsia="hr-HR"/>
                    </w:rPr>
                    <w:fldChar w:fldCharType="separate"/>
                  </w:r>
                  <w:r w:rsidRPr="006B4B05">
                    <w:rPr>
                      <w:rFonts w:ascii="Times New Roman" w:hAnsi="Times New Roman" w:cs="Times New Roman"/>
                      <w:b/>
                      <w:bCs/>
                      <w:noProof/>
                      <w:color w:val="auto"/>
                      <w:sz w:val="18"/>
                      <w:szCs w:val="18"/>
                      <w:lang w:eastAsia="hr-HR"/>
                    </w:rPr>
                    <w:t>0,0</w:t>
                  </w:r>
                  <w:r w:rsidRPr="006B4B05">
                    <w:rPr>
                      <w:rFonts w:ascii="Times New Roman" w:hAnsi="Times New Roman" w:cs="Times New Roman"/>
                      <w:b/>
                      <w:bCs/>
                      <w:color w:val="auto"/>
                      <w:sz w:val="18"/>
                      <w:szCs w:val="18"/>
                      <w:lang w:eastAsia="hr-HR"/>
                    </w:rPr>
                    <w:fldChar w:fldCharType="end"/>
                  </w:r>
                  <w:r w:rsidRPr="006B4B05">
                    <w:rPr>
                      <w:rFonts w:ascii="Times New Roman" w:hAnsi="Times New Roman" w:cs="Times New Roman"/>
                      <w:b/>
                      <w:bCs/>
                      <w:color w:val="auto"/>
                      <w:sz w:val="18"/>
                      <w:szCs w:val="18"/>
                      <w:lang w:eastAsia="hr-HR"/>
                    </w:rPr>
                    <w:t>0</w:t>
                  </w:r>
                </w:p>
              </w:tc>
              <w:tc>
                <w:tcPr>
                  <w:tcW w:w="1191" w:type="dxa"/>
                  <w:tcBorders>
                    <w:top w:val="single" w:sz="4" w:space="0" w:color="auto"/>
                    <w:left w:val="single" w:sz="4" w:space="0" w:color="auto"/>
                    <w:bottom w:val="single" w:sz="4" w:space="0" w:color="auto"/>
                    <w:right w:val="single" w:sz="4" w:space="0" w:color="auto"/>
                  </w:tcBorders>
                  <w:vAlign w:val="center"/>
                </w:tcPr>
                <w:p w14:paraId="0C5D7BF9" w14:textId="77777777" w:rsidR="009F730F" w:rsidRPr="006B4B05" w:rsidRDefault="009F730F" w:rsidP="000D6F3C">
                  <w:pPr>
                    <w:suppressAutoHyphens w:val="0"/>
                    <w:spacing w:after="0" w:line="240" w:lineRule="auto"/>
                    <w:jc w:val="right"/>
                    <w:rPr>
                      <w:rFonts w:ascii="Times New Roman" w:hAnsi="Times New Roman" w:cs="Times New Roman"/>
                      <w:b/>
                      <w:bCs/>
                      <w:color w:val="auto"/>
                      <w:sz w:val="18"/>
                      <w:szCs w:val="18"/>
                      <w:lang w:eastAsia="hr-HR"/>
                    </w:rPr>
                  </w:pPr>
                  <w:r w:rsidRPr="006B4B05">
                    <w:rPr>
                      <w:rFonts w:ascii="Times New Roman" w:hAnsi="Times New Roman" w:cs="Times New Roman"/>
                      <w:b/>
                      <w:bCs/>
                      <w:color w:val="auto"/>
                      <w:sz w:val="18"/>
                      <w:szCs w:val="18"/>
                      <w:lang w:eastAsia="hr-HR"/>
                    </w:rPr>
                    <w:fldChar w:fldCharType="begin"/>
                  </w:r>
                  <w:r w:rsidRPr="006B4B05">
                    <w:rPr>
                      <w:rFonts w:ascii="Times New Roman" w:hAnsi="Times New Roman" w:cs="Times New Roman"/>
                      <w:b/>
                      <w:bCs/>
                      <w:color w:val="auto"/>
                      <w:sz w:val="18"/>
                      <w:szCs w:val="18"/>
                      <w:lang w:eastAsia="hr-HR"/>
                    </w:rPr>
                    <w:instrText xml:space="preserve"> =SUM(ABOVE) </w:instrText>
                  </w:r>
                  <w:r w:rsidRPr="006B4B05">
                    <w:rPr>
                      <w:rFonts w:ascii="Times New Roman" w:hAnsi="Times New Roman" w:cs="Times New Roman"/>
                      <w:b/>
                      <w:bCs/>
                      <w:color w:val="auto"/>
                      <w:sz w:val="18"/>
                      <w:szCs w:val="18"/>
                      <w:lang w:eastAsia="hr-HR"/>
                    </w:rPr>
                    <w:fldChar w:fldCharType="separate"/>
                  </w:r>
                  <w:r w:rsidRPr="006B4B05">
                    <w:rPr>
                      <w:rFonts w:ascii="Times New Roman" w:hAnsi="Times New Roman" w:cs="Times New Roman"/>
                      <w:b/>
                      <w:bCs/>
                      <w:noProof/>
                      <w:color w:val="auto"/>
                      <w:sz w:val="18"/>
                      <w:szCs w:val="18"/>
                      <w:lang w:eastAsia="hr-HR"/>
                    </w:rPr>
                    <w:t>1.278.700</w:t>
                  </w:r>
                  <w:r w:rsidRPr="006B4B05">
                    <w:rPr>
                      <w:rFonts w:ascii="Times New Roman" w:hAnsi="Times New Roman" w:cs="Times New Roman"/>
                      <w:b/>
                      <w:bCs/>
                      <w:color w:val="auto"/>
                      <w:sz w:val="18"/>
                      <w:szCs w:val="18"/>
                      <w:lang w:eastAsia="hr-HR"/>
                    </w:rPr>
                    <w:fldChar w:fldCharType="end"/>
                  </w:r>
                  <w:r w:rsidRPr="006B4B05">
                    <w:rPr>
                      <w:rFonts w:ascii="Times New Roman" w:hAnsi="Times New Roman" w:cs="Times New Roman"/>
                      <w:b/>
                      <w:bCs/>
                      <w:color w:val="auto"/>
                      <w:sz w:val="18"/>
                      <w:szCs w:val="18"/>
                      <w:lang w:eastAsia="hr-HR"/>
                    </w:rPr>
                    <w:t>,00</w:t>
                  </w:r>
                </w:p>
              </w:tc>
              <w:tc>
                <w:tcPr>
                  <w:tcW w:w="1361" w:type="dxa"/>
                  <w:tcBorders>
                    <w:top w:val="single" w:sz="4" w:space="0" w:color="auto"/>
                    <w:left w:val="single" w:sz="4" w:space="0" w:color="auto"/>
                    <w:bottom w:val="single" w:sz="4" w:space="0" w:color="auto"/>
                    <w:right w:val="single" w:sz="4" w:space="0" w:color="auto"/>
                  </w:tcBorders>
                  <w:vAlign w:val="center"/>
                </w:tcPr>
                <w:p w14:paraId="7969B63A" w14:textId="77777777" w:rsidR="009F730F" w:rsidRPr="006B4B05" w:rsidRDefault="009F730F" w:rsidP="000D6F3C">
                  <w:pPr>
                    <w:suppressAutoHyphens w:val="0"/>
                    <w:spacing w:after="0" w:line="240" w:lineRule="auto"/>
                    <w:jc w:val="right"/>
                    <w:rPr>
                      <w:rFonts w:ascii="Times New Roman" w:hAnsi="Times New Roman" w:cs="Times New Roman"/>
                      <w:b/>
                      <w:bCs/>
                      <w:color w:val="auto"/>
                      <w:sz w:val="18"/>
                      <w:szCs w:val="18"/>
                      <w:lang w:eastAsia="hr-HR"/>
                    </w:rPr>
                  </w:pPr>
                  <w:r w:rsidRPr="006B4B05">
                    <w:rPr>
                      <w:rFonts w:ascii="Times New Roman" w:hAnsi="Times New Roman" w:cs="Times New Roman"/>
                      <w:b/>
                      <w:bCs/>
                      <w:color w:val="auto"/>
                      <w:sz w:val="18"/>
                      <w:szCs w:val="18"/>
                      <w:lang w:eastAsia="hr-HR"/>
                    </w:rPr>
                    <w:t>446.955,97</w:t>
                  </w:r>
                </w:p>
              </w:tc>
            </w:tr>
          </w:tbl>
          <w:p w14:paraId="5257B0DD"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p>
        </w:tc>
      </w:tr>
      <w:tr w:rsidR="009F730F" w:rsidRPr="006B4B05" w14:paraId="6E75A1FB" w14:textId="77777777" w:rsidTr="00CB7446">
        <w:trPr>
          <w:trHeight w:val="1559"/>
          <w:jc w:val="center"/>
        </w:trPr>
        <w:tc>
          <w:tcPr>
            <w:tcW w:w="2263" w:type="dxa"/>
            <w:vAlign w:val="center"/>
          </w:tcPr>
          <w:p w14:paraId="042F64D7" w14:textId="77777777" w:rsidR="009F730F" w:rsidRPr="006B4B05" w:rsidRDefault="009F730F" w:rsidP="006B4B05">
            <w:pPr>
              <w:suppressAutoHyphens w:val="0"/>
              <w:spacing w:after="0" w:line="240" w:lineRule="auto"/>
              <w:rPr>
                <w:rFonts w:ascii="Times New Roman" w:hAnsi="Times New Roman" w:cs="Times New Roman"/>
                <w:b/>
                <w:bCs/>
                <w:color w:val="auto"/>
                <w:sz w:val="18"/>
                <w:szCs w:val="18"/>
                <w:lang w:eastAsia="hr-HR"/>
              </w:rPr>
            </w:pPr>
            <w:r w:rsidRPr="006B4B05">
              <w:rPr>
                <w:rFonts w:ascii="Times New Roman" w:hAnsi="Times New Roman" w:cs="Times New Roman"/>
                <w:b/>
                <w:bCs/>
                <w:color w:val="auto"/>
                <w:sz w:val="18"/>
                <w:szCs w:val="18"/>
                <w:lang w:eastAsia="hr-HR"/>
              </w:rPr>
              <w:t>POKAZATELJI USPJEŠNOSTI:</w:t>
            </w:r>
          </w:p>
        </w:tc>
        <w:tc>
          <w:tcPr>
            <w:tcW w:w="8364"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2"/>
              <w:gridCol w:w="1635"/>
              <w:gridCol w:w="850"/>
              <w:gridCol w:w="964"/>
              <w:gridCol w:w="737"/>
              <w:gridCol w:w="907"/>
              <w:gridCol w:w="737"/>
              <w:gridCol w:w="1077"/>
            </w:tblGrid>
            <w:tr w:rsidR="009F730F" w:rsidRPr="006B4B05" w14:paraId="15193B82" w14:textId="77777777" w:rsidTr="000D6F3C">
              <w:tc>
                <w:tcPr>
                  <w:tcW w:w="1162" w:type="dxa"/>
                  <w:tcBorders>
                    <w:top w:val="single" w:sz="4" w:space="0" w:color="auto"/>
                    <w:left w:val="single" w:sz="4" w:space="0" w:color="auto"/>
                    <w:bottom w:val="single" w:sz="4" w:space="0" w:color="auto"/>
                    <w:right w:val="single" w:sz="4" w:space="0" w:color="auto"/>
                  </w:tcBorders>
                  <w:vAlign w:val="center"/>
                </w:tcPr>
                <w:p w14:paraId="293C408F" w14:textId="77777777" w:rsidR="009F730F" w:rsidRPr="006B4B05" w:rsidRDefault="009F730F" w:rsidP="000D6F3C">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Pokazatelj uspješnosti</w:t>
                  </w:r>
                </w:p>
              </w:tc>
              <w:tc>
                <w:tcPr>
                  <w:tcW w:w="1635" w:type="dxa"/>
                  <w:tcBorders>
                    <w:top w:val="single" w:sz="4" w:space="0" w:color="auto"/>
                    <w:left w:val="single" w:sz="4" w:space="0" w:color="auto"/>
                    <w:bottom w:val="single" w:sz="4" w:space="0" w:color="auto"/>
                    <w:right w:val="single" w:sz="4" w:space="0" w:color="auto"/>
                  </w:tcBorders>
                  <w:vAlign w:val="center"/>
                </w:tcPr>
                <w:p w14:paraId="07856720" w14:textId="77777777" w:rsidR="009F730F" w:rsidRPr="006B4B05" w:rsidRDefault="009F730F" w:rsidP="000D6F3C">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Definicija</w:t>
                  </w:r>
                </w:p>
              </w:tc>
              <w:tc>
                <w:tcPr>
                  <w:tcW w:w="850" w:type="dxa"/>
                  <w:tcBorders>
                    <w:top w:val="single" w:sz="4" w:space="0" w:color="auto"/>
                    <w:left w:val="single" w:sz="4" w:space="0" w:color="auto"/>
                    <w:bottom w:val="single" w:sz="4" w:space="0" w:color="auto"/>
                    <w:right w:val="single" w:sz="4" w:space="0" w:color="auto"/>
                  </w:tcBorders>
                  <w:vAlign w:val="center"/>
                </w:tcPr>
                <w:p w14:paraId="23D1DA71" w14:textId="77777777" w:rsidR="009F730F" w:rsidRPr="006B4B05" w:rsidRDefault="009F730F" w:rsidP="000D6F3C">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Jedinica</w:t>
                  </w:r>
                </w:p>
              </w:tc>
              <w:tc>
                <w:tcPr>
                  <w:tcW w:w="964" w:type="dxa"/>
                  <w:tcBorders>
                    <w:top w:val="single" w:sz="4" w:space="0" w:color="auto"/>
                    <w:left w:val="single" w:sz="4" w:space="0" w:color="auto"/>
                    <w:bottom w:val="single" w:sz="4" w:space="0" w:color="auto"/>
                    <w:right w:val="single" w:sz="4" w:space="0" w:color="auto"/>
                  </w:tcBorders>
                  <w:vAlign w:val="center"/>
                </w:tcPr>
                <w:p w14:paraId="44B5F425" w14:textId="77777777" w:rsidR="009F730F" w:rsidRPr="006B4B05" w:rsidRDefault="009F730F" w:rsidP="000D6F3C">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Polazna vrijednost</w:t>
                  </w:r>
                </w:p>
              </w:tc>
              <w:tc>
                <w:tcPr>
                  <w:tcW w:w="737" w:type="dxa"/>
                  <w:tcBorders>
                    <w:top w:val="single" w:sz="4" w:space="0" w:color="auto"/>
                    <w:left w:val="single" w:sz="4" w:space="0" w:color="auto"/>
                    <w:bottom w:val="single" w:sz="4" w:space="0" w:color="auto"/>
                    <w:right w:val="single" w:sz="4" w:space="0" w:color="auto"/>
                  </w:tcBorders>
                  <w:vAlign w:val="center"/>
                </w:tcPr>
                <w:p w14:paraId="13641A24" w14:textId="77777777" w:rsidR="009F730F" w:rsidRPr="006B4B05" w:rsidRDefault="009F730F" w:rsidP="000D6F3C">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Izvorni plan</w:t>
                  </w:r>
                </w:p>
              </w:tc>
              <w:tc>
                <w:tcPr>
                  <w:tcW w:w="907" w:type="dxa"/>
                  <w:tcBorders>
                    <w:top w:val="single" w:sz="4" w:space="0" w:color="auto"/>
                    <w:left w:val="single" w:sz="4" w:space="0" w:color="auto"/>
                    <w:bottom w:val="single" w:sz="4" w:space="0" w:color="auto"/>
                    <w:right w:val="single" w:sz="4" w:space="0" w:color="auto"/>
                  </w:tcBorders>
                  <w:vAlign w:val="center"/>
                </w:tcPr>
                <w:p w14:paraId="024BA3BC" w14:textId="77777777" w:rsidR="009F730F" w:rsidRPr="006B4B05" w:rsidRDefault="009F730F" w:rsidP="000D6F3C">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Promjena</w:t>
                  </w:r>
                </w:p>
              </w:tc>
              <w:tc>
                <w:tcPr>
                  <w:tcW w:w="737" w:type="dxa"/>
                  <w:tcBorders>
                    <w:top w:val="single" w:sz="4" w:space="0" w:color="auto"/>
                    <w:left w:val="single" w:sz="4" w:space="0" w:color="auto"/>
                    <w:bottom w:val="single" w:sz="4" w:space="0" w:color="auto"/>
                    <w:right w:val="single" w:sz="4" w:space="0" w:color="auto"/>
                  </w:tcBorders>
                  <w:vAlign w:val="center"/>
                </w:tcPr>
                <w:p w14:paraId="2AD50FCE" w14:textId="77777777" w:rsidR="009F730F" w:rsidRPr="006B4B05" w:rsidRDefault="009F730F" w:rsidP="000D6F3C">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Tekući plan</w:t>
                  </w:r>
                </w:p>
              </w:tc>
              <w:tc>
                <w:tcPr>
                  <w:tcW w:w="1077" w:type="dxa"/>
                  <w:tcBorders>
                    <w:top w:val="single" w:sz="4" w:space="0" w:color="auto"/>
                    <w:left w:val="single" w:sz="4" w:space="0" w:color="auto"/>
                    <w:bottom w:val="single" w:sz="4" w:space="0" w:color="auto"/>
                    <w:right w:val="single" w:sz="4" w:space="0" w:color="auto"/>
                  </w:tcBorders>
                  <w:vAlign w:val="center"/>
                </w:tcPr>
                <w:p w14:paraId="4ACC27A1" w14:textId="77777777" w:rsidR="009F730F" w:rsidRPr="006B4B05" w:rsidRDefault="009F730F" w:rsidP="000D6F3C">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Realizacija 30.06.2021.</w:t>
                  </w:r>
                </w:p>
              </w:tc>
            </w:tr>
            <w:tr w:rsidR="009F730F" w:rsidRPr="006B4B05" w14:paraId="2D4FDB6A" w14:textId="77777777" w:rsidTr="000D6F3C">
              <w:tc>
                <w:tcPr>
                  <w:tcW w:w="1162" w:type="dxa"/>
                  <w:tcBorders>
                    <w:top w:val="single" w:sz="4" w:space="0" w:color="auto"/>
                    <w:left w:val="single" w:sz="4" w:space="0" w:color="auto"/>
                    <w:bottom w:val="single" w:sz="4" w:space="0" w:color="auto"/>
                    <w:right w:val="single" w:sz="4" w:space="0" w:color="auto"/>
                  </w:tcBorders>
                </w:tcPr>
                <w:p w14:paraId="040CB2E9"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Županijska/regionalna natjecanja</w:t>
                  </w:r>
                </w:p>
              </w:tc>
              <w:tc>
                <w:tcPr>
                  <w:tcW w:w="1635" w:type="dxa"/>
                  <w:tcBorders>
                    <w:top w:val="single" w:sz="4" w:space="0" w:color="auto"/>
                    <w:left w:val="single" w:sz="4" w:space="0" w:color="auto"/>
                    <w:bottom w:val="single" w:sz="4" w:space="0" w:color="auto"/>
                    <w:right w:val="single" w:sz="4" w:space="0" w:color="auto"/>
                  </w:tcBorders>
                </w:tcPr>
                <w:p w14:paraId="76384F76"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p>
              </w:tc>
              <w:tc>
                <w:tcPr>
                  <w:tcW w:w="850" w:type="dxa"/>
                  <w:tcBorders>
                    <w:top w:val="single" w:sz="4" w:space="0" w:color="auto"/>
                    <w:left w:val="single" w:sz="4" w:space="0" w:color="auto"/>
                    <w:bottom w:val="single" w:sz="4" w:space="0" w:color="auto"/>
                    <w:right w:val="single" w:sz="4" w:space="0" w:color="auto"/>
                  </w:tcBorders>
                  <w:vAlign w:val="center"/>
                </w:tcPr>
                <w:p w14:paraId="694D5242" w14:textId="77777777" w:rsidR="009F730F" w:rsidRPr="006B4B05" w:rsidRDefault="009F730F" w:rsidP="000D6F3C">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Učenik</w:t>
                  </w:r>
                </w:p>
              </w:tc>
              <w:tc>
                <w:tcPr>
                  <w:tcW w:w="964" w:type="dxa"/>
                  <w:tcBorders>
                    <w:top w:val="single" w:sz="4" w:space="0" w:color="auto"/>
                    <w:left w:val="single" w:sz="4" w:space="0" w:color="auto"/>
                    <w:bottom w:val="single" w:sz="4" w:space="0" w:color="auto"/>
                    <w:right w:val="single" w:sz="4" w:space="0" w:color="auto"/>
                  </w:tcBorders>
                  <w:vAlign w:val="center"/>
                </w:tcPr>
                <w:p w14:paraId="5659997F" w14:textId="77777777" w:rsidR="009F730F" w:rsidRPr="006B4B05" w:rsidRDefault="009F730F" w:rsidP="000D6F3C">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115</w:t>
                  </w:r>
                </w:p>
              </w:tc>
              <w:tc>
                <w:tcPr>
                  <w:tcW w:w="737" w:type="dxa"/>
                  <w:tcBorders>
                    <w:top w:val="single" w:sz="4" w:space="0" w:color="auto"/>
                    <w:left w:val="single" w:sz="4" w:space="0" w:color="auto"/>
                    <w:bottom w:val="single" w:sz="4" w:space="0" w:color="auto"/>
                    <w:right w:val="single" w:sz="4" w:space="0" w:color="auto"/>
                  </w:tcBorders>
                  <w:vAlign w:val="center"/>
                </w:tcPr>
                <w:p w14:paraId="46629014" w14:textId="77777777" w:rsidR="009F730F" w:rsidRPr="006B4B05" w:rsidRDefault="009F730F" w:rsidP="000D6F3C">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120</w:t>
                  </w:r>
                </w:p>
              </w:tc>
              <w:tc>
                <w:tcPr>
                  <w:tcW w:w="907" w:type="dxa"/>
                  <w:tcBorders>
                    <w:top w:val="single" w:sz="4" w:space="0" w:color="auto"/>
                    <w:left w:val="single" w:sz="4" w:space="0" w:color="auto"/>
                    <w:bottom w:val="single" w:sz="4" w:space="0" w:color="auto"/>
                    <w:right w:val="single" w:sz="4" w:space="0" w:color="auto"/>
                  </w:tcBorders>
                  <w:vAlign w:val="center"/>
                </w:tcPr>
                <w:p w14:paraId="4E3E1B2B" w14:textId="77777777" w:rsidR="009F730F" w:rsidRPr="006B4B05" w:rsidRDefault="009F730F" w:rsidP="000D6F3C">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0</w:t>
                  </w:r>
                </w:p>
              </w:tc>
              <w:tc>
                <w:tcPr>
                  <w:tcW w:w="737" w:type="dxa"/>
                  <w:tcBorders>
                    <w:top w:val="single" w:sz="4" w:space="0" w:color="auto"/>
                    <w:left w:val="single" w:sz="4" w:space="0" w:color="auto"/>
                    <w:bottom w:val="single" w:sz="4" w:space="0" w:color="auto"/>
                    <w:right w:val="single" w:sz="4" w:space="0" w:color="auto"/>
                  </w:tcBorders>
                  <w:vAlign w:val="center"/>
                </w:tcPr>
                <w:p w14:paraId="3FA51A89" w14:textId="77777777" w:rsidR="009F730F" w:rsidRPr="006B4B05" w:rsidRDefault="009F730F" w:rsidP="000D6F3C">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120</w:t>
                  </w:r>
                </w:p>
              </w:tc>
              <w:tc>
                <w:tcPr>
                  <w:tcW w:w="1077" w:type="dxa"/>
                  <w:tcBorders>
                    <w:top w:val="single" w:sz="4" w:space="0" w:color="auto"/>
                    <w:left w:val="single" w:sz="4" w:space="0" w:color="auto"/>
                    <w:bottom w:val="single" w:sz="4" w:space="0" w:color="auto"/>
                    <w:right w:val="single" w:sz="4" w:space="0" w:color="auto"/>
                  </w:tcBorders>
                  <w:vAlign w:val="center"/>
                </w:tcPr>
                <w:p w14:paraId="3BF7D269" w14:textId="77777777" w:rsidR="009F730F" w:rsidRPr="006B4B05" w:rsidRDefault="009F730F" w:rsidP="000D6F3C">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35</w:t>
                  </w:r>
                </w:p>
              </w:tc>
            </w:tr>
            <w:tr w:rsidR="009F730F" w:rsidRPr="006B4B05" w14:paraId="689099B8" w14:textId="77777777" w:rsidTr="000D6F3C">
              <w:tc>
                <w:tcPr>
                  <w:tcW w:w="1162" w:type="dxa"/>
                  <w:tcBorders>
                    <w:top w:val="single" w:sz="4" w:space="0" w:color="auto"/>
                    <w:left w:val="single" w:sz="4" w:space="0" w:color="auto"/>
                    <w:bottom w:val="single" w:sz="4" w:space="0" w:color="auto"/>
                    <w:right w:val="single" w:sz="4" w:space="0" w:color="auto"/>
                  </w:tcBorders>
                </w:tcPr>
                <w:p w14:paraId="6BA1401B"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Državna natjecanja</w:t>
                  </w:r>
                </w:p>
              </w:tc>
              <w:tc>
                <w:tcPr>
                  <w:tcW w:w="1635" w:type="dxa"/>
                  <w:tcBorders>
                    <w:top w:val="single" w:sz="4" w:space="0" w:color="auto"/>
                    <w:left w:val="single" w:sz="4" w:space="0" w:color="auto"/>
                    <w:bottom w:val="single" w:sz="4" w:space="0" w:color="auto"/>
                    <w:right w:val="single" w:sz="4" w:space="0" w:color="auto"/>
                  </w:tcBorders>
                </w:tcPr>
                <w:p w14:paraId="24253A68"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p>
              </w:tc>
              <w:tc>
                <w:tcPr>
                  <w:tcW w:w="850" w:type="dxa"/>
                  <w:tcBorders>
                    <w:top w:val="single" w:sz="4" w:space="0" w:color="auto"/>
                    <w:left w:val="single" w:sz="4" w:space="0" w:color="auto"/>
                    <w:bottom w:val="single" w:sz="4" w:space="0" w:color="auto"/>
                    <w:right w:val="single" w:sz="4" w:space="0" w:color="auto"/>
                  </w:tcBorders>
                  <w:vAlign w:val="center"/>
                </w:tcPr>
                <w:p w14:paraId="433E5F27" w14:textId="77777777" w:rsidR="009F730F" w:rsidRPr="006B4B05" w:rsidRDefault="009F730F" w:rsidP="000D6F3C">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Učenik</w:t>
                  </w:r>
                </w:p>
              </w:tc>
              <w:tc>
                <w:tcPr>
                  <w:tcW w:w="964" w:type="dxa"/>
                  <w:tcBorders>
                    <w:top w:val="single" w:sz="4" w:space="0" w:color="auto"/>
                    <w:left w:val="single" w:sz="4" w:space="0" w:color="auto"/>
                    <w:bottom w:val="single" w:sz="4" w:space="0" w:color="auto"/>
                    <w:right w:val="single" w:sz="4" w:space="0" w:color="auto"/>
                  </w:tcBorders>
                  <w:vAlign w:val="center"/>
                </w:tcPr>
                <w:p w14:paraId="4AD53DEC" w14:textId="77777777" w:rsidR="009F730F" w:rsidRPr="006B4B05" w:rsidRDefault="009F730F" w:rsidP="000D6F3C">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40</w:t>
                  </w:r>
                </w:p>
              </w:tc>
              <w:tc>
                <w:tcPr>
                  <w:tcW w:w="737" w:type="dxa"/>
                  <w:tcBorders>
                    <w:top w:val="single" w:sz="4" w:space="0" w:color="auto"/>
                    <w:left w:val="single" w:sz="4" w:space="0" w:color="auto"/>
                    <w:bottom w:val="single" w:sz="4" w:space="0" w:color="auto"/>
                    <w:right w:val="single" w:sz="4" w:space="0" w:color="auto"/>
                  </w:tcBorders>
                  <w:vAlign w:val="center"/>
                </w:tcPr>
                <w:p w14:paraId="71B57002" w14:textId="77777777" w:rsidR="009F730F" w:rsidRPr="006B4B05" w:rsidRDefault="009F730F" w:rsidP="000D6F3C">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40</w:t>
                  </w:r>
                </w:p>
              </w:tc>
              <w:tc>
                <w:tcPr>
                  <w:tcW w:w="907" w:type="dxa"/>
                  <w:tcBorders>
                    <w:top w:val="single" w:sz="4" w:space="0" w:color="auto"/>
                    <w:left w:val="single" w:sz="4" w:space="0" w:color="auto"/>
                    <w:bottom w:val="single" w:sz="4" w:space="0" w:color="auto"/>
                    <w:right w:val="single" w:sz="4" w:space="0" w:color="auto"/>
                  </w:tcBorders>
                  <w:vAlign w:val="center"/>
                </w:tcPr>
                <w:p w14:paraId="5896DE6F" w14:textId="77777777" w:rsidR="009F730F" w:rsidRPr="006B4B05" w:rsidRDefault="009F730F" w:rsidP="000D6F3C">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0</w:t>
                  </w:r>
                </w:p>
              </w:tc>
              <w:tc>
                <w:tcPr>
                  <w:tcW w:w="737" w:type="dxa"/>
                  <w:tcBorders>
                    <w:top w:val="single" w:sz="4" w:space="0" w:color="auto"/>
                    <w:left w:val="single" w:sz="4" w:space="0" w:color="auto"/>
                    <w:bottom w:val="single" w:sz="4" w:space="0" w:color="auto"/>
                    <w:right w:val="single" w:sz="4" w:space="0" w:color="auto"/>
                  </w:tcBorders>
                  <w:vAlign w:val="center"/>
                </w:tcPr>
                <w:p w14:paraId="2EE01CC5" w14:textId="77777777" w:rsidR="009F730F" w:rsidRPr="006B4B05" w:rsidRDefault="009F730F" w:rsidP="000D6F3C">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40</w:t>
                  </w:r>
                </w:p>
              </w:tc>
              <w:tc>
                <w:tcPr>
                  <w:tcW w:w="1077" w:type="dxa"/>
                  <w:tcBorders>
                    <w:top w:val="single" w:sz="4" w:space="0" w:color="auto"/>
                    <w:left w:val="single" w:sz="4" w:space="0" w:color="auto"/>
                    <w:bottom w:val="single" w:sz="4" w:space="0" w:color="auto"/>
                    <w:right w:val="single" w:sz="4" w:space="0" w:color="auto"/>
                  </w:tcBorders>
                  <w:vAlign w:val="center"/>
                </w:tcPr>
                <w:p w14:paraId="66BC803D" w14:textId="77777777" w:rsidR="009F730F" w:rsidRPr="006B4B05" w:rsidRDefault="009F730F" w:rsidP="000D6F3C">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5</w:t>
                  </w:r>
                </w:p>
              </w:tc>
            </w:tr>
            <w:tr w:rsidR="009F730F" w:rsidRPr="006B4B05" w14:paraId="021B2025" w14:textId="77777777" w:rsidTr="000D6F3C">
              <w:tc>
                <w:tcPr>
                  <w:tcW w:w="1162" w:type="dxa"/>
                  <w:tcBorders>
                    <w:top w:val="single" w:sz="4" w:space="0" w:color="auto"/>
                    <w:left w:val="single" w:sz="4" w:space="0" w:color="auto"/>
                    <w:bottom w:val="single" w:sz="4" w:space="0" w:color="auto"/>
                    <w:right w:val="single" w:sz="4" w:space="0" w:color="auto"/>
                  </w:tcBorders>
                  <w:vAlign w:val="center"/>
                </w:tcPr>
                <w:p w14:paraId="0E6627D3"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Povećanje broja učenika koji su uključeni u različite školske projekte/ priredbe/ manifestacije</w:t>
                  </w:r>
                </w:p>
              </w:tc>
              <w:tc>
                <w:tcPr>
                  <w:tcW w:w="1635" w:type="dxa"/>
                  <w:tcBorders>
                    <w:top w:val="single" w:sz="4" w:space="0" w:color="auto"/>
                    <w:left w:val="single" w:sz="4" w:space="0" w:color="auto"/>
                    <w:bottom w:val="single" w:sz="4" w:space="0" w:color="auto"/>
                    <w:right w:val="single" w:sz="4" w:space="0" w:color="auto"/>
                  </w:tcBorders>
                  <w:vAlign w:val="center"/>
                </w:tcPr>
                <w:p w14:paraId="0012866C"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Učenike se kroz različite projekte potiče: izrađivati pozitivan stav prema radu i stjecanju novih znanja, usavršavati suradnju i korektne odnose među učenicima, razvijati logičko mišljenje te </w:t>
                  </w:r>
                  <w:r w:rsidRPr="006B4B05">
                    <w:rPr>
                      <w:rFonts w:ascii="Times New Roman" w:hAnsi="Times New Roman" w:cs="Times New Roman"/>
                      <w:color w:val="auto"/>
                      <w:sz w:val="18"/>
                      <w:szCs w:val="18"/>
                    </w:rPr>
                    <w:lastRenderedPageBreak/>
                    <w:t>jasnoću i preciznost pismenog i grafičkog načina izražavanja, usvajanje zdravih životnih navika, izražavanje kreativnosti...</w:t>
                  </w:r>
                </w:p>
              </w:tc>
              <w:tc>
                <w:tcPr>
                  <w:tcW w:w="850" w:type="dxa"/>
                  <w:tcBorders>
                    <w:top w:val="single" w:sz="4" w:space="0" w:color="auto"/>
                    <w:left w:val="single" w:sz="4" w:space="0" w:color="auto"/>
                    <w:bottom w:val="single" w:sz="4" w:space="0" w:color="auto"/>
                    <w:right w:val="single" w:sz="4" w:space="0" w:color="auto"/>
                  </w:tcBorders>
                  <w:vAlign w:val="center"/>
                </w:tcPr>
                <w:p w14:paraId="61BB9C9F" w14:textId="77777777" w:rsidR="009F730F" w:rsidRPr="006B4B05" w:rsidRDefault="009F730F" w:rsidP="000D6F3C">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lastRenderedPageBreak/>
                    <w:t>Broj učenika</w:t>
                  </w:r>
                </w:p>
              </w:tc>
              <w:tc>
                <w:tcPr>
                  <w:tcW w:w="964" w:type="dxa"/>
                  <w:tcBorders>
                    <w:top w:val="single" w:sz="4" w:space="0" w:color="auto"/>
                    <w:left w:val="single" w:sz="4" w:space="0" w:color="auto"/>
                    <w:bottom w:val="single" w:sz="4" w:space="0" w:color="auto"/>
                    <w:right w:val="single" w:sz="4" w:space="0" w:color="auto"/>
                  </w:tcBorders>
                  <w:vAlign w:val="center"/>
                </w:tcPr>
                <w:p w14:paraId="7574733A" w14:textId="77777777" w:rsidR="009F730F" w:rsidRPr="006B4B05" w:rsidRDefault="009F730F" w:rsidP="000D6F3C">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300</w:t>
                  </w:r>
                </w:p>
              </w:tc>
              <w:tc>
                <w:tcPr>
                  <w:tcW w:w="737" w:type="dxa"/>
                  <w:tcBorders>
                    <w:top w:val="single" w:sz="4" w:space="0" w:color="auto"/>
                    <w:left w:val="single" w:sz="4" w:space="0" w:color="auto"/>
                    <w:bottom w:val="single" w:sz="4" w:space="0" w:color="auto"/>
                    <w:right w:val="single" w:sz="4" w:space="0" w:color="auto"/>
                  </w:tcBorders>
                  <w:vAlign w:val="center"/>
                </w:tcPr>
                <w:p w14:paraId="0F755C07" w14:textId="77777777" w:rsidR="009F730F" w:rsidRPr="006B4B05" w:rsidRDefault="009F730F" w:rsidP="000D6F3C">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350</w:t>
                  </w:r>
                </w:p>
              </w:tc>
              <w:tc>
                <w:tcPr>
                  <w:tcW w:w="907" w:type="dxa"/>
                  <w:tcBorders>
                    <w:top w:val="single" w:sz="4" w:space="0" w:color="auto"/>
                    <w:left w:val="single" w:sz="4" w:space="0" w:color="auto"/>
                    <w:bottom w:val="single" w:sz="4" w:space="0" w:color="auto"/>
                    <w:right w:val="single" w:sz="4" w:space="0" w:color="auto"/>
                  </w:tcBorders>
                  <w:vAlign w:val="center"/>
                </w:tcPr>
                <w:p w14:paraId="24583802" w14:textId="77777777" w:rsidR="009F730F" w:rsidRPr="006B4B05" w:rsidRDefault="009F730F" w:rsidP="000D6F3C">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auto"/>
                    <w:left w:val="single" w:sz="4" w:space="0" w:color="auto"/>
                    <w:bottom w:val="single" w:sz="4" w:space="0" w:color="auto"/>
                    <w:right w:val="single" w:sz="4" w:space="0" w:color="auto"/>
                  </w:tcBorders>
                  <w:vAlign w:val="center"/>
                </w:tcPr>
                <w:p w14:paraId="676978CB" w14:textId="77777777" w:rsidR="009F730F" w:rsidRPr="006B4B05" w:rsidRDefault="009F730F" w:rsidP="000D6F3C">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350</w:t>
                  </w:r>
                </w:p>
              </w:tc>
              <w:tc>
                <w:tcPr>
                  <w:tcW w:w="1077" w:type="dxa"/>
                  <w:tcBorders>
                    <w:top w:val="single" w:sz="4" w:space="0" w:color="auto"/>
                    <w:left w:val="single" w:sz="4" w:space="0" w:color="auto"/>
                    <w:bottom w:val="single" w:sz="4" w:space="0" w:color="auto"/>
                    <w:right w:val="single" w:sz="4" w:space="0" w:color="auto"/>
                  </w:tcBorders>
                  <w:vAlign w:val="center"/>
                </w:tcPr>
                <w:p w14:paraId="544BFC4E" w14:textId="77777777" w:rsidR="009F730F" w:rsidRPr="006B4B05" w:rsidRDefault="009F730F" w:rsidP="000D6F3C">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120</w:t>
                  </w:r>
                </w:p>
              </w:tc>
            </w:tr>
            <w:tr w:rsidR="009F730F" w:rsidRPr="006B4B05" w14:paraId="20458B4C" w14:textId="77777777" w:rsidTr="000D6F3C">
              <w:tc>
                <w:tcPr>
                  <w:tcW w:w="1162" w:type="dxa"/>
                  <w:tcBorders>
                    <w:top w:val="single" w:sz="4" w:space="0" w:color="auto"/>
                    <w:left w:val="single" w:sz="4" w:space="0" w:color="auto"/>
                    <w:bottom w:val="single" w:sz="4" w:space="0" w:color="auto"/>
                    <w:right w:val="single" w:sz="4" w:space="0" w:color="auto"/>
                  </w:tcBorders>
                  <w:vAlign w:val="center"/>
                </w:tcPr>
                <w:p w14:paraId="65ACDCD1"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Povećanje broja organiziranih posjeta razrednih skupina kulturnim manifestacijama</w:t>
                  </w:r>
                </w:p>
              </w:tc>
              <w:tc>
                <w:tcPr>
                  <w:tcW w:w="1635" w:type="dxa"/>
                  <w:tcBorders>
                    <w:top w:val="single" w:sz="4" w:space="0" w:color="auto"/>
                    <w:left w:val="single" w:sz="4" w:space="0" w:color="auto"/>
                    <w:bottom w:val="single" w:sz="4" w:space="0" w:color="auto"/>
                    <w:right w:val="single" w:sz="4" w:space="0" w:color="auto"/>
                  </w:tcBorders>
                  <w:vAlign w:val="center"/>
                </w:tcPr>
                <w:p w14:paraId="33A032AB"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Organiziranjem posjeta razrednih skupina kulturnim manifestacijama djecu se upoznaje s umjetničkim i kulturnim svijetom te ih se na taj način potiče na izražavanje kreativnosti</w:t>
                  </w:r>
                </w:p>
              </w:tc>
              <w:tc>
                <w:tcPr>
                  <w:tcW w:w="850" w:type="dxa"/>
                  <w:tcBorders>
                    <w:top w:val="single" w:sz="4" w:space="0" w:color="auto"/>
                    <w:left w:val="single" w:sz="4" w:space="0" w:color="auto"/>
                    <w:bottom w:val="single" w:sz="4" w:space="0" w:color="auto"/>
                    <w:right w:val="single" w:sz="4" w:space="0" w:color="auto"/>
                  </w:tcBorders>
                  <w:vAlign w:val="center"/>
                </w:tcPr>
                <w:p w14:paraId="23C49474"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posjeta kazalištima, muzejima, koncertima i sl.</w:t>
                  </w:r>
                </w:p>
              </w:tc>
              <w:tc>
                <w:tcPr>
                  <w:tcW w:w="964" w:type="dxa"/>
                  <w:tcBorders>
                    <w:top w:val="single" w:sz="4" w:space="0" w:color="auto"/>
                    <w:left w:val="single" w:sz="4" w:space="0" w:color="auto"/>
                    <w:bottom w:val="single" w:sz="4" w:space="0" w:color="auto"/>
                    <w:right w:val="single" w:sz="4" w:space="0" w:color="auto"/>
                  </w:tcBorders>
                  <w:vAlign w:val="center"/>
                </w:tcPr>
                <w:p w14:paraId="477FE0CF" w14:textId="77777777" w:rsidR="009F730F" w:rsidRPr="006B4B05" w:rsidRDefault="009F730F" w:rsidP="000D6F3C">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w:t>
                  </w:r>
                </w:p>
              </w:tc>
              <w:tc>
                <w:tcPr>
                  <w:tcW w:w="737" w:type="dxa"/>
                  <w:tcBorders>
                    <w:top w:val="single" w:sz="4" w:space="0" w:color="auto"/>
                    <w:left w:val="single" w:sz="4" w:space="0" w:color="auto"/>
                    <w:bottom w:val="single" w:sz="4" w:space="0" w:color="auto"/>
                    <w:right w:val="single" w:sz="4" w:space="0" w:color="auto"/>
                  </w:tcBorders>
                  <w:vAlign w:val="center"/>
                </w:tcPr>
                <w:p w14:paraId="0FE047A9" w14:textId="77777777" w:rsidR="009F730F" w:rsidRPr="006B4B05" w:rsidRDefault="009F730F" w:rsidP="000D6F3C">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6</w:t>
                  </w:r>
                </w:p>
              </w:tc>
              <w:tc>
                <w:tcPr>
                  <w:tcW w:w="907" w:type="dxa"/>
                  <w:tcBorders>
                    <w:top w:val="single" w:sz="4" w:space="0" w:color="auto"/>
                    <w:left w:val="single" w:sz="4" w:space="0" w:color="auto"/>
                    <w:bottom w:val="single" w:sz="4" w:space="0" w:color="auto"/>
                    <w:right w:val="single" w:sz="4" w:space="0" w:color="auto"/>
                  </w:tcBorders>
                  <w:vAlign w:val="center"/>
                </w:tcPr>
                <w:p w14:paraId="2A29C56F" w14:textId="77777777" w:rsidR="009F730F" w:rsidRPr="006B4B05" w:rsidRDefault="009F730F" w:rsidP="000D6F3C">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single" w:sz="4" w:space="0" w:color="auto"/>
                    <w:left w:val="single" w:sz="4" w:space="0" w:color="auto"/>
                    <w:bottom w:val="single" w:sz="4" w:space="0" w:color="auto"/>
                    <w:right w:val="single" w:sz="4" w:space="0" w:color="auto"/>
                  </w:tcBorders>
                  <w:vAlign w:val="center"/>
                </w:tcPr>
                <w:p w14:paraId="1F87FF27" w14:textId="77777777" w:rsidR="009F730F" w:rsidRPr="006B4B05" w:rsidRDefault="009F730F" w:rsidP="000D6F3C">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6</w:t>
                  </w:r>
                </w:p>
              </w:tc>
              <w:tc>
                <w:tcPr>
                  <w:tcW w:w="1077" w:type="dxa"/>
                  <w:tcBorders>
                    <w:top w:val="single" w:sz="4" w:space="0" w:color="auto"/>
                    <w:left w:val="single" w:sz="4" w:space="0" w:color="auto"/>
                    <w:bottom w:val="single" w:sz="4" w:space="0" w:color="auto"/>
                    <w:right w:val="single" w:sz="4" w:space="0" w:color="auto"/>
                  </w:tcBorders>
                  <w:vAlign w:val="center"/>
                </w:tcPr>
                <w:p w14:paraId="3F544E1D" w14:textId="77777777" w:rsidR="009F730F" w:rsidRPr="006B4B05" w:rsidRDefault="009F730F" w:rsidP="000D6F3C">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bl>
          <w:p w14:paraId="26FDB781"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p>
        </w:tc>
      </w:tr>
      <w:tr w:rsidR="009F730F" w:rsidRPr="006B4B05" w14:paraId="66B8C719" w14:textId="77777777" w:rsidTr="00CB7446">
        <w:trPr>
          <w:trHeight w:val="449"/>
          <w:jc w:val="center"/>
        </w:trPr>
        <w:tc>
          <w:tcPr>
            <w:tcW w:w="2263" w:type="dxa"/>
            <w:vAlign w:val="center"/>
          </w:tcPr>
          <w:p w14:paraId="31D41D62" w14:textId="77777777" w:rsidR="009F730F" w:rsidRPr="006B4B05" w:rsidRDefault="009F730F" w:rsidP="006B4B05">
            <w:pPr>
              <w:suppressAutoHyphens w:val="0"/>
              <w:spacing w:after="0" w:line="240" w:lineRule="auto"/>
              <w:rPr>
                <w:rFonts w:ascii="Times New Roman" w:hAnsi="Times New Roman" w:cs="Times New Roman"/>
                <w:b/>
                <w:bCs/>
                <w:color w:val="auto"/>
                <w:sz w:val="18"/>
                <w:szCs w:val="18"/>
                <w:lang w:eastAsia="hr-HR"/>
              </w:rPr>
            </w:pPr>
            <w:r w:rsidRPr="006B4B05">
              <w:rPr>
                <w:rFonts w:ascii="Times New Roman" w:hAnsi="Times New Roman" w:cs="Times New Roman"/>
                <w:b/>
                <w:bCs/>
                <w:color w:val="auto"/>
                <w:sz w:val="18"/>
                <w:szCs w:val="18"/>
                <w:lang w:eastAsia="hr-HR"/>
              </w:rPr>
              <w:lastRenderedPageBreak/>
              <w:t>ŠIFRA I NAZIV PROGRAMA:</w:t>
            </w:r>
          </w:p>
        </w:tc>
        <w:tc>
          <w:tcPr>
            <w:tcW w:w="8364" w:type="dxa"/>
            <w:vAlign w:val="center"/>
          </w:tcPr>
          <w:p w14:paraId="3178148A"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7000 PROGRAM REDOVNA DJELATNOST OSNOVNOG ŠKOLSTVA - IZNADZAKONSKI STANDARD</w:t>
            </w:r>
          </w:p>
        </w:tc>
      </w:tr>
      <w:tr w:rsidR="009F730F" w:rsidRPr="006B4B05" w14:paraId="7C0D5512" w14:textId="77777777" w:rsidTr="00CB7446">
        <w:trPr>
          <w:trHeight w:val="542"/>
          <w:jc w:val="center"/>
        </w:trPr>
        <w:tc>
          <w:tcPr>
            <w:tcW w:w="2263" w:type="dxa"/>
            <w:vAlign w:val="center"/>
          </w:tcPr>
          <w:p w14:paraId="59BB0989" w14:textId="77777777" w:rsidR="009F730F" w:rsidRPr="006B4B05" w:rsidRDefault="009F730F" w:rsidP="006B4B05">
            <w:pPr>
              <w:suppressAutoHyphens w:val="0"/>
              <w:spacing w:after="0" w:line="240" w:lineRule="auto"/>
              <w:rPr>
                <w:rFonts w:ascii="Times New Roman" w:hAnsi="Times New Roman" w:cs="Times New Roman"/>
                <w:b/>
                <w:bCs/>
                <w:color w:val="auto"/>
                <w:sz w:val="18"/>
                <w:szCs w:val="18"/>
                <w:lang w:eastAsia="hr-HR"/>
              </w:rPr>
            </w:pPr>
            <w:r w:rsidRPr="006B4B05">
              <w:rPr>
                <w:rFonts w:ascii="Times New Roman" w:hAnsi="Times New Roman" w:cs="Times New Roman"/>
                <w:b/>
                <w:bCs/>
                <w:color w:val="auto"/>
                <w:sz w:val="18"/>
                <w:szCs w:val="18"/>
                <w:lang w:eastAsia="hr-HR"/>
              </w:rPr>
              <w:t>OPĆI I POSEBNI CILJEVI:</w:t>
            </w:r>
          </w:p>
        </w:tc>
        <w:tc>
          <w:tcPr>
            <w:tcW w:w="8364" w:type="dxa"/>
            <w:vAlign w:val="center"/>
          </w:tcPr>
          <w:p w14:paraId="7769A57B"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OPĆI: Obrazovanje učenika u osnovnoj školi</w:t>
            </w:r>
          </w:p>
          <w:p w14:paraId="2AFE6249" w14:textId="3C58B71C"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POSEBNI: Ovim programom osiguravaju se sredstva za rad produženog boravka, školske kuhinje, uključivanja i sudjelovanja na raznim natjecanjima i sportskim aktivnostima, uključivanje u aktivnosti i razne projekte</w:t>
            </w:r>
          </w:p>
        </w:tc>
      </w:tr>
      <w:tr w:rsidR="009F730F" w:rsidRPr="006B4B05" w14:paraId="47412E09" w14:textId="77777777" w:rsidTr="00CB7446">
        <w:trPr>
          <w:trHeight w:val="635"/>
          <w:jc w:val="center"/>
        </w:trPr>
        <w:tc>
          <w:tcPr>
            <w:tcW w:w="2263" w:type="dxa"/>
            <w:vAlign w:val="center"/>
          </w:tcPr>
          <w:p w14:paraId="2685897A" w14:textId="77777777" w:rsidR="009F730F" w:rsidRPr="006B4B05" w:rsidRDefault="009F730F" w:rsidP="006B4B05">
            <w:pPr>
              <w:suppressAutoHyphens w:val="0"/>
              <w:spacing w:after="0" w:line="240" w:lineRule="auto"/>
              <w:rPr>
                <w:rFonts w:ascii="Times New Roman" w:hAnsi="Times New Roman" w:cs="Times New Roman"/>
                <w:b/>
                <w:bCs/>
                <w:color w:val="auto"/>
                <w:sz w:val="18"/>
                <w:szCs w:val="18"/>
                <w:lang w:eastAsia="hr-HR"/>
              </w:rPr>
            </w:pPr>
            <w:r w:rsidRPr="006B4B05">
              <w:rPr>
                <w:rFonts w:ascii="Times New Roman" w:hAnsi="Times New Roman" w:cs="Times New Roman"/>
                <w:b/>
                <w:bCs/>
                <w:color w:val="auto"/>
                <w:sz w:val="18"/>
                <w:szCs w:val="18"/>
                <w:lang w:eastAsia="hr-HR"/>
              </w:rPr>
              <w:t>ZAKONSKA OSNOVA ZA UVOĐENJE PROGRAMA:</w:t>
            </w:r>
          </w:p>
        </w:tc>
        <w:tc>
          <w:tcPr>
            <w:tcW w:w="8364" w:type="dxa"/>
            <w:vAlign w:val="center"/>
          </w:tcPr>
          <w:p w14:paraId="6BF7E38F"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Zakon o odgoju i obrazovanju u osnovnoj i srednjoj školi (NN 87/08, 86/09, 92/10, 105/10, 90/11, 5/12, 16/12, 86/12, 126/12, 94/13, 152/14, 07/17, 68/18, 98/19, 64/20)</w:t>
            </w:r>
          </w:p>
          <w:p w14:paraId="1FE1E7C7" w14:textId="32758C8F"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Godišnji plan i program rada,</w:t>
            </w:r>
          </w:p>
          <w:p w14:paraId="38857677" w14:textId="629E0631"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Školski kurikulum,</w:t>
            </w:r>
          </w:p>
          <w:p w14:paraId="731E7D68"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Zakon o proračunu (NN 87/08, 136/12, 15/15)</w:t>
            </w:r>
          </w:p>
          <w:p w14:paraId="73BDF83D"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Pravilnik o proračunskim klasifikacijama (NN 26/10),</w:t>
            </w:r>
          </w:p>
          <w:p w14:paraId="59E926EF" w14:textId="63606123"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Pravilnik o proračunskom računovodstvu i računskom planu (NN br. 24/14, 115/15, 87/16, 3/18, 126/19 i 108/20),</w:t>
            </w:r>
          </w:p>
          <w:p w14:paraId="60877284"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Upute za izradu proračuna</w:t>
            </w:r>
          </w:p>
        </w:tc>
      </w:tr>
      <w:tr w:rsidR="009F730F" w:rsidRPr="006B4B05" w14:paraId="2B353B3B" w14:textId="77777777" w:rsidTr="00CB7446">
        <w:trPr>
          <w:trHeight w:val="789"/>
          <w:jc w:val="center"/>
        </w:trPr>
        <w:tc>
          <w:tcPr>
            <w:tcW w:w="2263" w:type="dxa"/>
            <w:vAlign w:val="center"/>
          </w:tcPr>
          <w:p w14:paraId="2A8FE151" w14:textId="77777777" w:rsidR="009F730F" w:rsidRPr="006B4B05" w:rsidRDefault="009F730F" w:rsidP="006B4B05">
            <w:pPr>
              <w:suppressAutoHyphens w:val="0"/>
              <w:spacing w:after="0" w:line="240" w:lineRule="auto"/>
              <w:rPr>
                <w:rFonts w:ascii="Times New Roman" w:hAnsi="Times New Roman" w:cs="Times New Roman"/>
                <w:b/>
                <w:bCs/>
                <w:color w:val="auto"/>
                <w:sz w:val="18"/>
                <w:szCs w:val="18"/>
                <w:lang w:eastAsia="hr-HR"/>
              </w:rPr>
            </w:pPr>
            <w:r w:rsidRPr="006B4B05">
              <w:rPr>
                <w:rFonts w:ascii="Times New Roman" w:hAnsi="Times New Roman" w:cs="Times New Roman"/>
                <w:b/>
                <w:bCs/>
                <w:color w:val="auto"/>
                <w:sz w:val="18"/>
                <w:szCs w:val="18"/>
                <w:lang w:eastAsia="hr-HR"/>
              </w:rPr>
              <w:t>ISHODIŠTE I POKAZATELJI NA KOJIMA SE ZASNIVAJU IZRAČUNI I OCJENE POTREBNIH SREDSTAVA:</w:t>
            </w:r>
          </w:p>
        </w:tc>
        <w:tc>
          <w:tcPr>
            <w:tcW w:w="8364" w:type="dxa"/>
            <w:vAlign w:val="center"/>
          </w:tcPr>
          <w:p w14:paraId="6CC3B64B"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Trenutni Financijski plan za 2020. godinu, realizacija plana iz prethodnog razdoblja, Upute za izradu proračuna 2021-2023, potrebe ciljanih skupina. U ovom planskom razdoblju cilj je održati već postignuti stupanj učeničkih standarda.</w:t>
            </w:r>
          </w:p>
        </w:tc>
      </w:tr>
      <w:tr w:rsidR="009F730F" w:rsidRPr="006B4B05" w14:paraId="3EB205E4" w14:textId="77777777" w:rsidTr="00CB7446">
        <w:trPr>
          <w:trHeight w:val="1921"/>
          <w:jc w:val="center"/>
        </w:trPr>
        <w:tc>
          <w:tcPr>
            <w:tcW w:w="2263" w:type="dxa"/>
            <w:vAlign w:val="center"/>
          </w:tcPr>
          <w:p w14:paraId="342E1423" w14:textId="77777777" w:rsidR="009F730F" w:rsidRPr="006B4B05" w:rsidRDefault="009F730F" w:rsidP="006B4B05">
            <w:pPr>
              <w:suppressAutoHyphens w:val="0"/>
              <w:spacing w:after="0" w:line="240" w:lineRule="auto"/>
              <w:rPr>
                <w:rFonts w:ascii="Times New Roman" w:hAnsi="Times New Roman" w:cs="Times New Roman"/>
                <w:b/>
                <w:bCs/>
                <w:color w:val="auto"/>
                <w:sz w:val="18"/>
                <w:szCs w:val="18"/>
                <w:lang w:eastAsia="hr-HR"/>
              </w:rPr>
            </w:pPr>
            <w:r w:rsidRPr="006B4B05">
              <w:rPr>
                <w:rFonts w:ascii="Times New Roman" w:hAnsi="Times New Roman" w:cs="Times New Roman"/>
                <w:b/>
                <w:bCs/>
                <w:color w:val="auto"/>
                <w:sz w:val="18"/>
                <w:szCs w:val="18"/>
                <w:lang w:eastAsia="hr-HR"/>
              </w:rPr>
              <w:t>NAČIN I SREDSTVA ZA REALIZACIJU PROGRAMA:</w:t>
            </w:r>
          </w:p>
        </w:tc>
        <w:tc>
          <w:tcPr>
            <w:tcW w:w="8364" w:type="dxa"/>
            <w:vAlign w:val="center"/>
          </w:tcPr>
          <w:tbl>
            <w:tblPr>
              <w:tblW w:w="8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721"/>
              <w:gridCol w:w="1191"/>
              <w:gridCol w:w="1247"/>
              <w:gridCol w:w="1191"/>
              <w:gridCol w:w="1361"/>
            </w:tblGrid>
            <w:tr w:rsidR="009F730F" w:rsidRPr="006B4B05" w14:paraId="36C2FFAE" w14:textId="77777777" w:rsidTr="000D6F3C">
              <w:trPr>
                <w:trHeight w:val="230"/>
              </w:trPr>
              <w:tc>
                <w:tcPr>
                  <w:tcW w:w="567" w:type="dxa"/>
                  <w:tcBorders>
                    <w:top w:val="single" w:sz="4" w:space="0" w:color="auto"/>
                    <w:left w:val="single" w:sz="4" w:space="0" w:color="auto"/>
                    <w:bottom w:val="single" w:sz="4" w:space="0" w:color="auto"/>
                    <w:right w:val="single" w:sz="4" w:space="0" w:color="auto"/>
                  </w:tcBorders>
                  <w:vAlign w:val="center"/>
                </w:tcPr>
                <w:p w14:paraId="66C7440D" w14:textId="77777777" w:rsidR="009F730F" w:rsidRPr="006B4B05" w:rsidRDefault="009F730F" w:rsidP="000D6F3C">
                  <w:pPr>
                    <w:suppressAutoHyphens w:val="0"/>
                    <w:spacing w:after="0" w:line="240" w:lineRule="auto"/>
                    <w:jc w:val="center"/>
                    <w:rPr>
                      <w:rFonts w:ascii="Times New Roman" w:hAnsi="Times New Roman" w:cs="Times New Roman"/>
                      <w:b/>
                      <w:bCs/>
                      <w:color w:val="auto"/>
                      <w:sz w:val="18"/>
                      <w:szCs w:val="18"/>
                      <w:lang w:eastAsia="hr-HR"/>
                    </w:rPr>
                  </w:pPr>
                  <w:proofErr w:type="spellStart"/>
                  <w:r w:rsidRPr="006B4B05">
                    <w:rPr>
                      <w:rFonts w:ascii="Times New Roman" w:hAnsi="Times New Roman" w:cs="Times New Roman"/>
                      <w:b/>
                      <w:bCs/>
                      <w:color w:val="auto"/>
                      <w:sz w:val="18"/>
                      <w:szCs w:val="18"/>
                      <w:lang w:eastAsia="hr-HR"/>
                    </w:rPr>
                    <w:t>R.b</w:t>
                  </w:r>
                  <w:proofErr w:type="spellEnd"/>
                  <w:r w:rsidRPr="006B4B05">
                    <w:rPr>
                      <w:rFonts w:ascii="Times New Roman" w:hAnsi="Times New Roman" w:cs="Times New Roman"/>
                      <w:b/>
                      <w:bCs/>
                      <w:color w:val="auto"/>
                      <w:sz w:val="18"/>
                      <w:szCs w:val="18"/>
                      <w:lang w:eastAsia="hr-HR"/>
                    </w:rPr>
                    <w:t>.</w:t>
                  </w:r>
                </w:p>
              </w:tc>
              <w:tc>
                <w:tcPr>
                  <w:tcW w:w="2721" w:type="dxa"/>
                  <w:tcBorders>
                    <w:top w:val="single" w:sz="4" w:space="0" w:color="auto"/>
                    <w:left w:val="single" w:sz="4" w:space="0" w:color="auto"/>
                    <w:bottom w:val="single" w:sz="4" w:space="0" w:color="auto"/>
                    <w:right w:val="single" w:sz="4" w:space="0" w:color="auto"/>
                  </w:tcBorders>
                  <w:vAlign w:val="center"/>
                </w:tcPr>
                <w:p w14:paraId="058A8F8D" w14:textId="77777777" w:rsidR="009F730F" w:rsidRPr="006B4B05" w:rsidRDefault="009F730F" w:rsidP="000D6F3C">
                  <w:pPr>
                    <w:suppressAutoHyphens w:val="0"/>
                    <w:spacing w:after="0" w:line="240" w:lineRule="auto"/>
                    <w:jc w:val="center"/>
                    <w:rPr>
                      <w:rFonts w:ascii="Times New Roman" w:hAnsi="Times New Roman" w:cs="Times New Roman"/>
                      <w:b/>
                      <w:bCs/>
                      <w:color w:val="auto"/>
                      <w:sz w:val="18"/>
                      <w:szCs w:val="18"/>
                      <w:lang w:eastAsia="hr-HR"/>
                    </w:rPr>
                  </w:pPr>
                  <w:r w:rsidRPr="006B4B05">
                    <w:rPr>
                      <w:rFonts w:ascii="Times New Roman" w:hAnsi="Times New Roman" w:cs="Times New Roman"/>
                      <w:b/>
                      <w:bCs/>
                      <w:color w:val="auto"/>
                      <w:sz w:val="18"/>
                      <w:szCs w:val="18"/>
                      <w:lang w:eastAsia="hr-HR"/>
                    </w:rPr>
                    <w:t>Naziv aktivnosti/projekta</w:t>
                  </w:r>
                </w:p>
              </w:tc>
              <w:tc>
                <w:tcPr>
                  <w:tcW w:w="1191" w:type="dxa"/>
                  <w:tcBorders>
                    <w:top w:val="single" w:sz="4" w:space="0" w:color="auto"/>
                    <w:left w:val="single" w:sz="4" w:space="0" w:color="auto"/>
                    <w:bottom w:val="single" w:sz="4" w:space="0" w:color="auto"/>
                    <w:right w:val="single" w:sz="4" w:space="0" w:color="auto"/>
                  </w:tcBorders>
                  <w:vAlign w:val="center"/>
                </w:tcPr>
                <w:p w14:paraId="2FB1CC1F" w14:textId="77777777" w:rsidR="009F730F" w:rsidRPr="006B4B05" w:rsidRDefault="009F730F" w:rsidP="000D6F3C">
                  <w:pPr>
                    <w:suppressAutoHyphens w:val="0"/>
                    <w:spacing w:after="0" w:line="240" w:lineRule="auto"/>
                    <w:jc w:val="center"/>
                    <w:rPr>
                      <w:rFonts w:ascii="Times New Roman" w:hAnsi="Times New Roman" w:cs="Times New Roman"/>
                      <w:b/>
                      <w:bCs/>
                      <w:color w:val="auto"/>
                      <w:sz w:val="18"/>
                      <w:szCs w:val="18"/>
                      <w:lang w:eastAsia="hr-HR"/>
                    </w:rPr>
                  </w:pPr>
                  <w:r w:rsidRPr="006B4B05">
                    <w:rPr>
                      <w:rFonts w:ascii="Times New Roman" w:hAnsi="Times New Roman" w:cs="Times New Roman"/>
                      <w:b/>
                      <w:bCs/>
                      <w:color w:val="auto"/>
                      <w:sz w:val="18"/>
                      <w:szCs w:val="18"/>
                      <w:lang w:eastAsia="hr-HR"/>
                    </w:rPr>
                    <w:t>IZVORNI PLAN</w:t>
                  </w:r>
                </w:p>
              </w:tc>
              <w:tc>
                <w:tcPr>
                  <w:tcW w:w="1247" w:type="dxa"/>
                  <w:tcBorders>
                    <w:top w:val="single" w:sz="4" w:space="0" w:color="auto"/>
                    <w:left w:val="single" w:sz="4" w:space="0" w:color="auto"/>
                    <w:bottom w:val="single" w:sz="4" w:space="0" w:color="auto"/>
                    <w:right w:val="single" w:sz="4" w:space="0" w:color="auto"/>
                  </w:tcBorders>
                  <w:vAlign w:val="center"/>
                </w:tcPr>
                <w:p w14:paraId="52F08811" w14:textId="77777777" w:rsidR="009F730F" w:rsidRPr="006B4B05" w:rsidRDefault="009F730F" w:rsidP="000D6F3C">
                  <w:pPr>
                    <w:suppressAutoHyphens w:val="0"/>
                    <w:spacing w:after="0" w:line="240" w:lineRule="auto"/>
                    <w:jc w:val="center"/>
                    <w:rPr>
                      <w:rFonts w:ascii="Times New Roman" w:hAnsi="Times New Roman" w:cs="Times New Roman"/>
                      <w:b/>
                      <w:bCs/>
                      <w:color w:val="auto"/>
                      <w:sz w:val="18"/>
                      <w:szCs w:val="18"/>
                      <w:lang w:eastAsia="hr-HR"/>
                    </w:rPr>
                  </w:pPr>
                  <w:r w:rsidRPr="006B4B05">
                    <w:rPr>
                      <w:rFonts w:ascii="Times New Roman" w:hAnsi="Times New Roman" w:cs="Times New Roman"/>
                      <w:b/>
                      <w:bCs/>
                      <w:color w:val="auto"/>
                      <w:sz w:val="18"/>
                      <w:szCs w:val="18"/>
                      <w:lang w:eastAsia="hr-HR"/>
                    </w:rPr>
                    <w:t>PROMJENA</w:t>
                  </w:r>
                </w:p>
              </w:tc>
              <w:tc>
                <w:tcPr>
                  <w:tcW w:w="1191" w:type="dxa"/>
                  <w:tcBorders>
                    <w:top w:val="single" w:sz="4" w:space="0" w:color="auto"/>
                    <w:left w:val="single" w:sz="4" w:space="0" w:color="auto"/>
                    <w:bottom w:val="single" w:sz="4" w:space="0" w:color="auto"/>
                    <w:right w:val="single" w:sz="4" w:space="0" w:color="auto"/>
                  </w:tcBorders>
                  <w:vAlign w:val="center"/>
                </w:tcPr>
                <w:p w14:paraId="70A0E6F7" w14:textId="77777777" w:rsidR="009F730F" w:rsidRPr="006B4B05" w:rsidRDefault="009F730F" w:rsidP="000D6F3C">
                  <w:pPr>
                    <w:suppressAutoHyphens w:val="0"/>
                    <w:spacing w:after="0" w:line="240" w:lineRule="auto"/>
                    <w:jc w:val="center"/>
                    <w:rPr>
                      <w:rFonts w:ascii="Times New Roman" w:hAnsi="Times New Roman" w:cs="Times New Roman"/>
                      <w:b/>
                      <w:bCs/>
                      <w:color w:val="auto"/>
                      <w:sz w:val="18"/>
                      <w:szCs w:val="18"/>
                      <w:lang w:eastAsia="hr-HR"/>
                    </w:rPr>
                  </w:pPr>
                  <w:r w:rsidRPr="006B4B05">
                    <w:rPr>
                      <w:rFonts w:ascii="Times New Roman" w:hAnsi="Times New Roman" w:cs="Times New Roman"/>
                      <w:b/>
                      <w:bCs/>
                      <w:color w:val="auto"/>
                      <w:sz w:val="18"/>
                      <w:szCs w:val="18"/>
                      <w:lang w:eastAsia="hr-HR"/>
                    </w:rPr>
                    <w:t>TEKUĆI PLAN</w:t>
                  </w:r>
                </w:p>
              </w:tc>
              <w:tc>
                <w:tcPr>
                  <w:tcW w:w="1361" w:type="dxa"/>
                  <w:tcBorders>
                    <w:top w:val="single" w:sz="4" w:space="0" w:color="auto"/>
                    <w:left w:val="single" w:sz="4" w:space="0" w:color="auto"/>
                    <w:bottom w:val="single" w:sz="4" w:space="0" w:color="auto"/>
                    <w:right w:val="single" w:sz="4" w:space="0" w:color="auto"/>
                  </w:tcBorders>
                  <w:vAlign w:val="center"/>
                </w:tcPr>
                <w:p w14:paraId="67C9760F" w14:textId="77777777" w:rsidR="009F730F" w:rsidRPr="000D6F3C" w:rsidRDefault="009F730F" w:rsidP="000D6F3C">
                  <w:pPr>
                    <w:suppressAutoHyphens w:val="0"/>
                    <w:spacing w:after="0" w:line="240" w:lineRule="auto"/>
                    <w:jc w:val="center"/>
                    <w:rPr>
                      <w:rFonts w:ascii="Times New Roman" w:hAnsi="Times New Roman" w:cs="Times New Roman"/>
                      <w:b/>
                      <w:bCs/>
                      <w:color w:val="auto"/>
                      <w:sz w:val="16"/>
                      <w:szCs w:val="16"/>
                      <w:lang w:eastAsia="hr-HR"/>
                    </w:rPr>
                  </w:pPr>
                  <w:r w:rsidRPr="000D6F3C">
                    <w:rPr>
                      <w:rFonts w:ascii="Times New Roman" w:hAnsi="Times New Roman" w:cs="Times New Roman"/>
                      <w:b/>
                      <w:bCs/>
                      <w:color w:val="auto"/>
                      <w:sz w:val="16"/>
                      <w:szCs w:val="16"/>
                      <w:lang w:eastAsia="hr-HR"/>
                    </w:rPr>
                    <w:t>REALIZACIJA 30.06.2021.</w:t>
                  </w:r>
                </w:p>
              </w:tc>
            </w:tr>
            <w:tr w:rsidR="009F730F" w:rsidRPr="006B4B05" w14:paraId="504D8553" w14:textId="77777777" w:rsidTr="000D6F3C">
              <w:trPr>
                <w:trHeight w:val="230"/>
              </w:trPr>
              <w:tc>
                <w:tcPr>
                  <w:tcW w:w="567" w:type="dxa"/>
                  <w:tcBorders>
                    <w:top w:val="single" w:sz="4" w:space="0" w:color="auto"/>
                    <w:left w:val="single" w:sz="4" w:space="0" w:color="auto"/>
                    <w:bottom w:val="single" w:sz="4" w:space="0" w:color="auto"/>
                    <w:right w:val="single" w:sz="4" w:space="0" w:color="auto"/>
                  </w:tcBorders>
                  <w:vAlign w:val="center"/>
                </w:tcPr>
                <w:p w14:paraId="71D79511" w14:textId="77777777" w:rsidR="009F730F" w:rsidRPr="006B4B05" w:rsidRDefault="009F730F" w:rsidP="000D6F3C">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1.</w:t>
                  </w:r>
                </w:p>
              </w:tc>
              <w:tc>
                <w:tcPr>
                  <w:tcW w:w="2721" w:type="dxa"/>
                  <w:tcBorders>
                    <w:top w:val="single" w:sz="4" w:space="0" w:color="auto"/>
                    <w:left w:val="single" w:sz="4" w:space="0" w:color="auto"/>
                    <w:bottom w:val="single" w:sz="4" w:space="0" w:color="auto"/>
                    <w:right w:val="single" w:sz="4" w:space="0" w:color="auto"/>
                  </w:tcBorders>
                </w:tcPr>
                <w:p w14:paraId="767EABBA"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bCs/>
                      <w:color w:val="auto"/>
                      <w:sz w:val="18"/>
                      <w:szCs w:val="18"/>
                      <w:lang w:eastAsia="hr-HR"/>
                    </w:rPr>
                    <w:t>Osnovna aktivnost osnovnog školstva</w:t>
                  </w:r>
                </w:p>
              </w:tc>
              <w:tc>
                <w:tcPr>
                  <w:tcW w:w="1191" w:type="dxa"/>
                  <w:tcBorders>
                    <w:top w:val="single" w:sz="4" w:space="0" w:color="auto"/>
                    <w:left w:val="single" w:sz="4" w:space="0" w:color="auto"/>
                    <w:bottom w:val="single" w:sz="4" w:space="0" w:color="auto"/>
                    <w:right w:val="single" w:sz="4" w:space="0" w:color="auto"/>
                  </w:tcBorders>
                  <w:vAlign w:val="center"/>
                </w:tcPr>
                <w:p w14:paraId="748EF6D4" w14:textId="77777777" w:rsidR="009F730F" w:rsidRPr="006B4B05" w:rsidRDefault="009F730F" w:rsidP="000D6F3C">
                  <w:pPr>
                    <w:suppressAutoHyphens w:val="0"/>
                    <w:spacing w:after="0" w:line="240" w:lineRule="auto"/>
                    <w:jc w:val="right"/>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738.900,00</w:t>
                  </w:r>
                </w:p>
              </w:tc>
              <w:tc>
                <w:tcPr>
                  <w:tcW w:w="1247" w:type="dxa"/>
                  <w:tcBorders>
                    <w:top w:val="single" w:sz="4" w:space="0" w:color="auto"/>
                    <w:left w:val="single" w:sz="4" w:space="0" w:color="auto"/>
                    <w:bottom w:val="single" w:sz="4" w:space="0" w:color="auto"/>
                    <w:right w:val="single" w:sz="4" w:space="0" w:color="auto"/>
                  </w:tcBorders>
                  <w:vAlign w:val="center"/>
                </w:tcPr>
                <w:p w14:paraId="2BA01163" w14:textId="77777777" w:rsidR="009F730F" w:rsidRPr="006B4B05" w:rsidRDefault="009F730F" w:rsidP="000D6F3C">
                  <w:pPr>
                    <w:suppressAutoHyphens w:val="0"/>
                    <w:spacing w:after="0" w:line="240" w:lineRule="auto"/>
                    <w:jc w:val="right"/>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0,00</w:t>
                  </w:r>
                </w:p>
              </w:tc>
              <w:tc>
                <w:tcPr>
                  <w:tcW w:w="1191" w:type="dxa"/>
                  <w:tcBorders>
                    <w:top w:val="single" w:sz="4" w:space="0" w:color="auto"/>
                    <w:left w:val="single" w:sz="4" w:space="0" w:color="auto"/>
                    <w:bottom w:val="single" w:sz="4" w:space="0" w:color="auto"/>
                    <w:right w:val="single" w:sz="4" w:space="0" w:color="auto"/>
                  </w:tcBorders>
                  <w:vAlign w:val="center"/>
                </w:tcPr>
                <w:p w14:paraId="36C7CBDF" w14:textId="77777777" w:rsidR="009F730F" w:rsidRPr="006B4B05" w:rsidRDefault="009F730F" w:rsidP="000D6F3C">
                  <w:pPr>
                    <w:suppressAutoHyphens w:val="0"/>
                    <w:spacing w:after="0" w:line="240" w:lineRule="auto"/>
                    <w:jc w:val="right"/>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738.900,00</w:t>
                  </w:r>
                </w:p>
              </w:tc>
              <w:tc>
                <w:tcPr>
                  <w:tcW w:w="1361" w:type="dxa"/>
                  <w:tcBorders>
                    <w:top w:val="single" w:sz="4" w:space="0" w:color="auto"/>
                    <w:left w:val="single" w:sz="4" w:space="0" w:color="auto"/>
                    <w:bottom w:val="single" w:sz="4" w:space="0" w:color="auto"/>
                    <w:right w:val="single" w:sz="4" w:space="0" w:color="auto"/>
                  </w:tcBorders>
                  <w:vAlign w:val="center"/>
                </w:tcPr>
                <w:p w14:paraId="29E4F9BD" w14:textId="77777777" w:rsidR="009F730F" w:rsidRPr="006B4B05" w:rsidRDefault="009F730F" w:rsidP="000D6F3C">
                  <w:pPr>
                    <w:suppressAutoHyphens w:val="0"/>
                    <w:spacing w:after="0" w:line="240" w:lineRule="auto"/>
                    <w:jc w:val="right"/>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345.788,85</w:t>
                  </w:r>
                </w:p>
              </w:tc>
            </w:tr>
            <w:tr w:rsidR="009F730F" w:rsidRPr="006B4B05" w14:paraId="661EF1D1" w14:textId="77777777" w:rsidTr="000D6F3C">
              <w:trPr>
                <w:trHeight w:val="230"/>
              </w:trPr>
              <w:tc>
                <w:tcPr>
                  <w:tcW w:w="567" w:type="dxa"/>
                  <w:tcBorders>
                    <w:top w:val="single" w:sz="4" w:space="0" w:color="auto"/>
                    <w:left w:val="single" w:sz="4" w:space="0" w:color="auto"/>
                    <w:bottom w:val="single" w:sz="4" w:space="0" w:color="auto"/>
                    <w:right w:val="single" w:sz="4" w:space="0" w:color="auto"/>
                  </w:tcBorders>
                  <w:vAlign w:val="center"/>
                </w:tcPr>
                <w:p w14:paraId="4900ADCC" w14:textId="77777777" w:rsidR="009F730F" w:rsidRPr="006B4B05" w:rsidRDefault="009F730F" w:rsidP="000D6F3C">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2.</w:t>
                  </w:r>
                </w:p>
              </w:tc>
              <w:tc>
                <w:tcPr>
                  <w:tcW w:w="2721" w:type="dxa"/>
                  <w:tcBorders>
                    <w:top w:val="single" w:sz="4" w:space="0" w:color="auto"/>
                    <w:left w:val="single" w:sz="4" w:space="0" w:color="auto"/>
                    <w:bottom w:val="single" w:sz="4" w:space="0" w:color="auto"/>
                    <w:right w:val="single" w:sz="4" w:space="0" w:color="auto"/>
                  </w:tcBorders>
                </w:tcPr>
                <w:p w14:paraId="3A18537C"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bCs/>
                      <w:color w:val="auto"/>
                      <w:sz w:val="18"/>
                      <w:szCs w:val="18"/>
                      <w:lang w:eastAsia="hr-HR"/>
                    </w:rPr>
                    <w:t>Osnovna aktivnost osnovnog školstva - MZOŠ</w:t>
                  </w:r>
                </w:p>
              </w:tc>
              <w:tc>
                <w:tcPr>
                  <w:tcW w:w="1191" w:type="dxa"/>
                  <w:tcBorders>
                    <w:top w:val="single" w:sz="4" w:space="0" w:color="auto"/>
                    <w:left w:val="single" w:sz="4" w:space="0" w:color="auto"/>
                    <w:bottom w:val="single" w:sz="4" w:space="0" w:color="auto"/>
                    <w:right w:val="single" w:sz="4" w:space="0" w:color="auto"/>
                  </w:tcBorders>
                  <w:vAlign w:val="center"/>
                </w:tcPr>
                <w:p w14:paraId="524796DC" w14:textId="77777777" w:rsidR="009F730F" w:rsidRPr="006B4B05" w:rsidRDefault="009F730F" w:rsidP="000D6F3C">
                  <w:pPr>
                    <w:suppressAutoHyphens w:val="0"/>
                    <w:spacing w:after="0" w:line="240" w:lineRule="auto"/>
                    <w:jc w:val="right"/>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7.592.400,00</w:t>
                  </w:r>
                </w:p>
              </w:tc>
              <w:tc>
                <w:tcPr>
                  <w:tcW w:w="1247" w:type="dxa"/>
                  <w:tcBorders>
                    <w:top w:val="single" w:sz="4" w:space="0" w:color="auto"/>
                    <w:left w:val="single" w:sz="4" w:space="0" w:color="auto"/>
                    <w:bottom w:val="single" w:sz="4" w:space="0" w:color="auto"/>
                    <w:right w:val="single" w:sz="4" w:space="0" w:color="auto"/>
                  </w:tcBorders>
                  <w:vAlign w:val="center"/>
                </w:tcPr>
                <w:p w14:paraId="1F735575" w14:textId="77777777" w:rsidR="009F730F" w:rsidRPr="006B4B05" w:rsidRDefault="009F730F" w:rsidP="000D6F3C">
                  <w:pPr>
                    <w:suppressAutoHyphens w:val="0"/>
                    <w:spacing w:after="0" w:line="240" w:lineRule="auto"/>
                    <w:jc w:val="right"/>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0,00</w:t>
                  </w:r>
                </w:p>
              </w:tc>
              <w:tc>
                <w:tcPr>
                  <w:tcW w:w="1191" w:type="dxa"/>
                  <w:tcBorders>
                    <w:top w:val="single" w:sz="4" w:space="0" w:color="auto"/>
                    <w:left w:val="single" w:sz="4" w:space="0" w:color="auto"/>
                    <w:bottom w:val="single" w:sz="4" w:space="0" w:color="auto"/>
                    <w:right w:val="single" w:sz="4" w:space="0" w:color="auto"/>
                  </w:tcBorders>
                  <w:vAlign w:val="center"/>
                </w:tcPr>
                <w:p w14:paraId="26A233AF" w14:textId="77777777" w:rsidR="009F730F" w:rsidRPr="006B4B05" w:rsidRDefault="009F730F" w:rsidP="000D6F3C">
                  <w:pPr>
                    <w:suppressAutoHyphens w:val="0"/>
                    <w:spacing w:after="0" w:line="240" w:lineRule="auto"/>
                    <w:jc w:val="right"/>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7.592.400,00</w:t>
                  </w:r>
                </w:p>
              </w:tc>
              <w:tc>
                <w:tcPr>
                  <w:tcW w:w="1361" w:type="dxa"/>
                  <w:tcBorders>
                    <w:top w:val="single" w:sz="4" w:space="0" w:color="auto"/>
                    <w:left w:val="single" w:sz="4" w:space="0" w:color="auto"/>
                    <w:bottom w:val="single" w:sz="4" w:space="0" w:color="auto"/>
                    <w:right w:val="single" w:sz="4" w:space="0" w:color="auto"/>
                  </w:tcBorders>
                  <w:vAlign w:val="center"/>
                </w:tcPr>
                <w:p w14:paraId="37A593AC" w14:textId="77777777" w:rsidR="009F730F" w:rsidRPr="006B4B05" w:rsidRDefault="009F730F" w:rsidP="000D6F3C">
                  <w:pPr>
                    <w:suppressAutoHyphens w:val="0"/>
                    <w:spacing w:after="0" w:line="240" w:lineRule="auto"/>
                    <w:jc w:val="right"/>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4.033.278,45</w:t>
                  </w:r>
                </w:p>
              </w:tc>
            </w:tr>
            <w:tr w:rsidR="009F730F" w:rsidRPr="006B4B05" w14:paraId="1BAB8749" w14:textId="77777777" w:rsidTr="000D6F3C">
              <w:trPr>
                <w:trHeight w:val="230"/>
              </w:trPr>
              <w:tc>
                <w:tcPr>
                  <w:tcW w:w="567" w:type="dxa"/>
                  <w:tcBorders>
                    <w:top w:val="single" w:sz="4" w:space="0" w:color="auto"/>
                    <w:left w:val="single" w:sz="4" w:space="0" w:color="auto"/>
                    <w:bottom w:val="single" w:sz="4" w:space="0" w:color="auto"/>
                    <w:right w:val="single" w:sz="4" w:space="0" w:color="auto"/>
                  </w:tcBorders>
                  <w:vAlign w:val="center"/>
                </w:tcPr>
                <w:p w14:paraId="4C2FD1F1" w14:textId="77777777" w:rsidR="009F730F" w:rsidRPr="006B4B05" w:rsidRDefault="009F730F" w:rsidP="000D6F3C">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3.</w:t>
                  </w:r>
                </w:p>
              </w:tc>
              <w:tc>
                <w:tcPr>
                  <w:tcW w:w="2721" w:type="dxa"/>
                  <w:tcBorders>
                    <w:top w:val="single" w:sz="4" w:space="0" w:color="auto"/>
                    <w:left w:val="single" w:sz="4" w:space="0" w:color="auto"/>
                    <w:bottom w:val="single" w:sz="4" w:space="0" w:color="auto"/>
                    <w:right w:val="single" w:sz="4" w:space="0" w:color="auto"/>
                  </w:tcBorders>
                </w:tcPr>
                <w:p w14:paraId="6195DD6B" w14:textId="037B65AB" w:rsidR="009F730F" w:rsidRPr="006B4B05" w:rsidRDefault="009F730F" w:rsidP="006B4B05">
                  <w:pPr>
                    <w:suppressAutoHyphens w:val="0"/>
                    <w:spacing w:after="0" w:line="240" w:lineRule="auto"/>
                    <w:rPr>
                      <w:rFonts w:ascii="Times New Roman" w:hAnsi="Times New Roman" w:cs="Times New Roman"/>
                      <w:bCs/>
                      <w:color w:val="auto"/>
                      <w:sz w:val="18"/>
                      <w:szCs w:val="18"/>
                      <w:lang w:eastAsia="hr-HR"/>
                    </w:rPr>
                  </w:pPr>
                  <w:r w:rsidRPr="006B4B05">
                    <w:rPr>
                      <w:rFonts w:ascii="Times New Roman" w:hAnsi="Times New Roman" w:cs="Times New Roman"/>
                      <w:bCs/>
                      <w:color w:val="auto"/>
                      <w:sz w:val="18"/>
                      <w:szCs w:val="18"/>
                      <w:lang w:eastAsia="hr-HR"/>
                    </w:rPr>
                    <w:t>Nabava opreme u osnovnom školstvu</w:t>
                  </w:r>
                </w:p>
              </w:tc>
              <w:tc>
                <w:tcPr>
                  <w:tcW w:w="1191" w:type="dxa"/>
                  <w:tcBorders>
                    <w:top w:val="single" w:sz="4" w:space="0" w:color="auto"/>
                    <w:left w:val="single" w:sz="4" w:space="0" w:color="auto"/>
                    <w:bottom w:val="single" w:sz="4" w:space="0" w:color="auto"/>
                    <w:right w:val="single" w:sz="4" w:space="0" w:color="auto"/>
                  </w:tcBorders>
                  <w:vAlign w:val="center"/>
                </w:tcPr>
                <w:p w14:paraId="4D5C4E07" w14:textId="77777777" w:rsidR="009F730F" w:rsidRPr="006B4B05" w:rsidRDefault="009F730F" w:rsidP="000D6F3C">
                  <w:pPr>
                    <w:suppressAutoHyphens w:val="0"/>
                    <w:spacing w:after="0" w:line="240" w:lineRule="auto"/>
                    <w:jc w:val="right"/>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3.000,00</w:t>
                  </w:r>
                </w:p>
              </w:tc>
              <w:tc>
                <w:tcPr>
                  <w:tcW w:w="1247" w:type="dxa"/>
                  <w:tcBorders>
                    <w:top w:val="single" w:sz="4" w:space="0" w:color="auto"/>
                    <w:left w:val="single" w:sz="4" w:space="0" w:color="auto"/>
                    <w:bottom w:val="single" w:sz="4" w:space="0" w:color="auto"/>
                    <w:right w:val="single" w:sz="4" w:space="0" w:color="auto"/>
                  </w:tcBorders>
                  <w:vAlign w:val="center"/>
                </w:tcPr>
                <w:p w14:paraId="692A3B8E" w14:textId="77777777" w:rsidR="009F730F" w:rsidRPr="006B4B05" w:rsidRDefault="009F730F" w:rsidP="000D6F3C">
                  <w:pPr>
                    <w:suppressAutoHyphens w:val="0"/>
                    <w:spacing w:after="0" w:line="240" w:lineRule="auto"/>
                    <w:jc w:val="right"/>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0,00</w:t>
                  </w:r>
                </w:p>
              </w:tc>
              <w:tc>
                <w:tcPr>
                  <w:tcW w:w="1191" w:type="dxa"/>
                  <w:tcBorders>
                    <w:top w:val="single" w:sz="4" w:space="0" w:color="auto"/>
                    <w:left w:val="single" w:sz="4" w:space="0" w:color="auto"/>
                    <w:bottom w:val="single" w:sz="4" w:space="0" w:color="auto"/>
                    <w:right w:val="single" w:sz="4" w:space="0" w:color="auto"/>
                  </w:tcBorders>
                  <w:vAlign w:val="center"/>
                </w:tcPr>
                <w:p w14:paraId="143BAEB3" w14:textId="77777777" w:rsidR="009F730F" w:rsidRPr="006B4B05" w:rsidRDefault="009F730F" w:rsidP="000D6F3C">
                  <w:pPr>
                    <w:suppressAutoHyphens w:val="0"/>
                    <w:spacing w:after="0" w:line="240" w:lineRule="auto"/>
                    <w:jc w:val="right"/>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3.000,00</w:t>
                  </w:r>
                </w:p>
              </w:tc>
              <w:tc>
                <w:tcPr>
                  <w:tcW w:w="1361" w:type="dxa"/>
                  <w:tcBorders>
                    <w:top w:val="single" w:sz="4" w:space="0" w:color="auto"/>
                    <w:left w:val="single" w:sz="4" w:space="0" w:color="auto"/>
                    <w:bottom w:val="single" w:sz="4" w:space="0" w:color="auto"/>
                    <w:right w:val="single" w:sz="4" w:space="0" w:color="auto"/>
                  </w:tcBorders>
                  <w:vAlign w:val="center"/>
                </w:tcPr>
                <w:p w14:paraId="50A9C305" w14:textId="77777777" w:rsidR="009F730F" w:rsidRPr="006B4B05" w:rsidRDefault="009F730F" w:rsidP="000D6F3C">
                  <w:pPr>
                    <w:suppressAutoHyphens w:val="0"/>
                    <w:spacing w:after="0" w:line="240" w:lineRule="auto"/>
                    <w:jc w:val="right"/>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0,00</w:t>
                  </w:r>
                </w:p>
              </w:tc>
            </w:tr>
            <w:tr w:rsidR="009F730F" w:rsidRPr="006B4B05" w14:paraId="3D88ABDB" w14:textId="77777777" w:rsidTr="000D6F3C">
              <w:trPr>
                <w:trHeight w:val="212"/>
              </w:trPr>
              <w:tc>
                <w:tcPr>
                  <w:tcW w:w="567" w:type="dxa"/>
                  <w:tcBorders>
                    <w:top w:val="single" w:sz="4" w:space="0" w:color="auto"/>
                    <w:left w:val="single" w:sz="4" w:space="0" w:color="auto"/>
                    <w:bottom w:val="single" w:sz="4" w:space="0" w:color="auto"/>
                    <w:right w:val="single" w:sz="4" w:space="0" w:color="auto"/>
                  </w:tcBorders>
                  <w:vAlign w:val="center"/>
                </w:tcPr>
                <w:p w14:paraId="1E71C7A6" w14:textId="77777777" w:rsidR="009F730F" w:rsidRPr="006B4B05" w:rsidRDefault="009F730F" w:rsidP="000D6F3C">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4.</w:t>
                  </w:r>
                </w:p>
              </w:tc>
              <w:tc>
                <w:tcPr>
                  <w:tcW w:w="2721" w:type="dxa"/>
                  <w:tcBorders>
                    <w:top w:val="single" w:sz="4" w:space="0" w:color="auto"/>
                    <w:left w:val="single" w:sz="4" w:space="0" w:color="auto"/>
                    <w:bottom w:val="single" w:sz="4" w:space="0" w:color="auto"/>
                    <w:right w:val="single" w:sz="4" w:space="0" w:color="auto"/>
                  </w:tcBorders>
                </w:tcPr>
                <w:p w14:paraId="0E04F3C4"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Nabava knjiga u osnovnom školstvu</w:t>
                  </w:r>
                </w:p>
              </w:tc>
              <w:tc>
                <w:tcPr>
                  <w:tcW w:w="1191" w:type="dxa"/>
                  <w:tcBorders>
                    <w:top w:val="single" w:sz="4" w:space="0" w:color="auto"/>
                    <w:left w:val="single" w:sz="4" w:space="0" w:color="auto"/>
                    <w:bottom w:val="single" w:sz="4" w:space="0" w:color="auto"/>
                    <w:right w:val="single" w:sz="4" w:space="0" w:color="auto"/>
                  </w:tcBorders>
                  <w:vAlign w:val="center"/>
                </w:tcPr>
                <w:p w14:paraId="6F084C1D" w14:textId="77777777" w:rsidR="009F730F" w:rsidRPr="006B4B05" w:rsidRDefault="009F730F" w:rsidP="000D6F3C">
                  <w:pPr>
                    <w:suppressAutoHyphens w:val="0"/>
                    <w:spacing w:after="0" w:line="240" w:lineRule="auto"/>
                    <w:jc w:val="right"/>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306.000,00</w:t>
                  </w:r>
                </w:p>
              </w:tc>
              <w:tc>
                <w:tcPr>
                  <w:tcW w:w="1247" w:type="dxa"/>
                  <w:tcBorders>
                    <w:top w:val="single" w:sz="4" w:space="0" w:color="auto"/>
                    <w:left w:val="single" w:sz="4" w:space="0" w:color="auto"/>
                    <w:bottom w:val="single" w:sz="4" w:space="0" w:color="auto"/>
                    <w:right w:val="single" w:sz="4" w:space="0" w:color="auto"/>
                  </w:tcBorders>
                  <w:vAlign w:val="center"/>
                </w:tcPr>
                <w:p w14:paraId="2C5CF14B" w14:textId="77777777" w:rsidR="009F730F" w:rsidRPr="006B4B05" w:rsidRDefault="009F730F" w:rsidP="000D6F3C">
                  <w:pPr>
                    <w:suppressAutoHyphens w:val="0"/>
                    <w:spacing w:after="0" w:line="240" w:lineRule="auto"/>
                    <w:jc w:val="right"/>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0,00</w:t>
                  </w:r>
                </w:p>
              </w:tc>
              <w:tc>
                <w:tcPr>
                  <w:tcW w:w="1191" w:type="dxa"/>
                  <w:tcBorders>
                    <w:top w:val="single" w:sz="4" w:space="0" w:color="auto"/>
                    <w:left w:val="single" w:sz="4" w:space="0" w:color="auto"/>
                    <w:bottom w:val="single" w:sz="4" w:space="0" w:color="auto"/>
                    <w:right w:val="single" w:sz="4" w:space="0" w:color="auto"/>
                  </w:tcBorders>
                  <w:vAlign w:val="center"/>
                </w:tcPr>
                <w:p w14:paraId="04A18E5C" w14:textId="77777777" w:rsidR="009F730F" w:rsidRPr="006B4B05" w:rsidRDefault="009F730F" w:rsidP="000D6F3C">
                  <w:pPr>
                    <w:suppressAutoHyphens w:val="0"/>
                    <w:spacing w:after="0" w:line="240" w:lineRule="auto"/>
                    <w:jc w:val="right"/>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306.000,00</w:t>
                  </w:r>
                </w:p>
              </w:tc>
              <w:tc>
                <w:tcPr>
                  <w:tcW w:w="1361" w:type="dxa"/>
                  <w:tcBorders>
                    <w:top w:val="single" w:sz="4" w:space="0" w:color="auto"/>
                    <w:left w:val="single" w:sz="4" w:space="0" w:color="auto"/>
                    <w:bottom w:val="single" w:sz="4" w:space="0" w:color="auto"/>
                    <w:right w:val="single" w:sz="4" w:space="0" w:color="auto"/>
                  </w:tcBorders>
                  <w:vAlign w:val="center"/>
                </w:tcPr>
                <w:p w14:paraId="44DF172B" w14:textId="77777777" w:rsidR="009F730F" w:rsidRPr="006B4B05" w:rsidRDefault="009F730F" w:rsidP="000D6F3C">
                  <w:pPr>
                    <w:suppressAutoHyphens w:val="0"/>
                    <w:spacing w:after="0" w:line="240" w:lineRule="auto"/>
                    <w:jc w:val="right"/>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258,61</w:t>
                  </w:r>
                </w:p>
              </w:tc>
            </w:tr>
            <w:tr w:rsidR="009F730F" w:rsidRPr="006B4B05" w14:paraId="3D334B71" w14:textId="77777777" w:rsidTr="000D6F3C">
              <w:trPr>
                <w:trHeight w:val="230"/>
              </w:trPr>
              <w:tc>
                <w:tcPr>
                  <w:tcW w:w="567" w:type="dxa"/>
                  <w:tcBorders>
                    <w:top w:val="single" w:sz="4" w:space="0" w:color="auto"/>
                    <w:left w:val="single" w:sz="4" w:space="0" w:color="auto"/>
                    <w:bottom w:val="single" w:sz="4" w:space="0" w:color="auto"/>
                    <w:right w:val="single" w:sz="4" w:space="0" w:color="auto"/>
                  </w:tcBorders>
                </w:tcPr>
                <w:p w14:paraId="3F35C53A" w14:textId="77777777" w:rsidR="009F730F" w:rsidRPr="006B4B05" w:rsidRDefault="009F730F" w:rsidP="006B4B05">
                  <w:pPr>
                    <w:suppressAutoHyphens w:val="0"/>
                    <w:spacing w:after="0" w:line="240" w:lineRule="auto"/>
                    <w:rPr>
                      <w:rFonts w:ascii="Times New Roman" w:hAnsi="Times New Roman" w:cs="Times New Roman"/>
                      <w:b/>
                      <w:bCs/>
                      <w:color w:val="auto"/>
                      <w:sz w:val="18"/>
                      <w:szCs w:val="18"/>
                      <w:lang w:eastAsia="hr-HR"/>
                    </w:rPr>
                  </w:pPr>
                </w:p>
              </w:tc>
              <w:tc>
                <w:tcPr>
                  <w:tcW w:w="2721" w:type="dxa"/>
                  <w:tcBorders>
                    <w:top w:val="single" w:sz="4" w:space="0" w:color="auto"/>
                    <w:left w:val="single" w:sz="4" w:space="0" w:color="auto"/>
                    <w:bottom w:val="single" w:sz="4" w:space="0" w:color="auto"/>
                    <w:right w:val="single" w:sz="4" w:space="0" w:color="auto"/>
                  </w:tcBorders>
                </w:tcPr>
                <w:p w14:paraId="0CDC25A7" w14:textId="77777777" w:rsidR="009F730F" w:rsidRPr="006B4B05" w:rsidRDefault="009F730F" w:rsidP="006B4B05">
                  <w:pPr>
                    <w:suppressAutoHyphens w:val="0"/>
                    <w:spacing w:after="0" w:line="240" w:lineRule="auto"/>
                    <w:rPr>
                      <w:rFonts w:ascii="Times New Roman" w:hAnsi="Times New Roman" w:cs="Times New Roman"/>
                      <w:b/>
                      <w:bCs/>
                      <w:color w:val="auto"/>
                      <w:sz w:val="18"/>
                      <w:szCs w:val="18"/>
                      <w:lang w:eastAsia="hr-HR"/>
                    </w:rPr>
                  </w:pPr>
                  <w:r w:rsidRPr="006B4B05">
                    <w:rPr>
                      <w:rFonts w:ascii="Times New Roman" w:hAnsi="Times New Roman" w:cs="Times New Roman"/>
                      <w:b/>
                      <w:bCs/>
                      <w:color w:val="auto"/>
                      <w:sz w:val="18"/>
                      <w:szCs w:val="18"/>
                      <w:lang w:eastAsia="hr-HR"/>
                    </w:rPr>
                    <w:t>Ukupno program:</w:t>
                  </w:r>
                </w:p>
              </w:tc>
              <w:tc>
                <w:tcPr>
                  <w:tcW w:w="1191" w:type="dxa"/>
                  <w:tcBorders>
                    <w:top w:val="single" w:sz="4" w:space="0" w:color="auto"/>
                    <w:left w:val="single" w:sz="4" w:space="0" w:color="auto"/>
                    <w:bottom w:val="single" w:sz="4" w:space="0" w:color="auto"/>
                    <w:right w:val="single" w:sz="4" w:space="0" w:color="auto"/>
                  </w:tcBorders>
                  <w:vAlign w:val="center"/>
                </w:tcPr>
                <w:p w14:paraId="749D3A80" w14:textId="77777777" w:rsidR="009F730F" w:rsidRPr="006B4B05" w:rsidRDefault="009F730F" w:rsidP="000D6F3C">
                  <w:pPr>
                    <w:suppressAutoHyphens w:val="0"/>
                    <w:spacing w:after="0" w:line="240" w:lineRule="auto"/>
                    <w:jc w:val="right"/>
                    <w:rPr>
                      <w:rFonts w:ascii="Times New Roman" w:hAnsi="Times New Roman" w:cs="Times New Roman"/>
                      <w:b/>
                      <w:bCs/>
                      <w:color w:val="auto"/>
                      <w:sz w:val="18"/>
                      <w:szCs w:val="18"/>
                      <w:lang w:eastAsia="hr-HR"/>
                    </w:rPr>
                  </w:pPr>
                  <w:r w:rsidRPr="006B4B05">
                    <w:rPr>
                      <w:rFonts w:ascii="Times New Roman" w:hAnsi="Times New Roman" w:cs="Times New Roman"/>
                      <w:b/>
                      <w:bCs/>
                      <w:color w:val="auto"/>
                      <w:sz w:val="18"/>
                      <w:szCs w:val="18"/>
                      <w:lang w:eastAsia="hr-HR"/>
                    </w:rPr>
                    <w:fldChar w:fldCharType="begin"/>
                  </w:r>
                  <w:r w:rsidRPr="006B4B05">
                    <w:rPr>
                      <w:rFonts w:ascii="Times New Roman" w:hAnsi="Times New Roman" w:cs="Times New Roman"/>
                      <w:b/>
                      <w:bCs/>
                      <w:color w:val="auto"/>
                      <w:sz w:val="18"/>
                      <w:szCs w:val="18"/>
                      <w:lang w:eastAsia="hr-HR"/>
                    </w:rPr>
                    <w:instrText xml:space="preserve"> =SUM(ABOVE) </w:instrText>
                  </w:r>
                  <w:r w:rsidRPr="006B4B05">
                    <w:rPr>
                      <w:rFonts w:ascii="Times New Roman" w:hAnsi="Times New Roman" w:cs="Times New Roman"/>
                      <w:b/>
                      <w:bCs/>
                      <w:color w:val="auto"/>
                      <w:sz w:val="18"/>
                      <w:szCs w:val="18"/>
                      <w:lang w:eastAsia="hr-HR"/>
                    </w:rPr>
                    <w:fldChar w:fldCharType="separate"/>
                  </w:r>
                  <w:r w:rsidRPr="006B4B05">
                    <w:rPr>
                      <w:rFonts w:ascii="Times New Roman" w:hAnsi="Times New Roman" w:cs="Times New Roman"/>
                      <w:b/>
                      <w:bCs/>
                      <w:noProof/>
                      <w:color w:val="auto"/>
                      <w:sz w:val="18"/>
                      <w:szCs w:val="18"/>
                      <w:lang w:eastAsia="hr-HR"/>
                    </w:rPr>
                    <w:t>8.640.300</w:t>
                  </w:r>
                  <w:r w:rsidRPr="006B4B05">
                    <w:rPr>
                      <w:rFonts w:ascii="Times New Roman" w:hAnsi="Times New Roman" w:cs="Times New Roman"/>
                      <w:b/>
                      <w:bCs/>
                      <w:color w:val="auto"/>
                      <w:sz w:val="18"/>
                      <w:szCs w:val="18"/>
                      <w:lang w:eastAsia="hr-HR"/>
                    </w:rPr>
                    <w:fldChar w:fldCharType="end"/>
                  </w:r>
                  <w:r w:rsidRPr="006B4B05">
                    <w:rPr>
                      <w:rFonts w:ascii="Times New Roman" w:hAnsi="Times New Roman" w:cs="Times New Roman"/>
                      <w:b/>
                      <w:bCs/>
                      <w:color w:val="auto"/>
                      <w:sz w:val="18"/>
                      <w:szCs w:val="18"/>
                      <w:lang w:eastAsia="hr-HR"/>
                    </w:rPr>
                    <w:t>,00</w:t>
                  </w:r>
                </w:p>
              </w:tc>
              <w:tc>
                <w:tcPr>
                  <w:tcW w:w="1247" w:type="dxa"/>
                  <w:tcBorders>
                    <w:top w:val="single" w:sz="4" w:space="0" w:color="auto"/>
                    <w:left w:val="single" w:sz="4" w:space="0" w:color="auto"/>
                    <w:bottom w:val="single" w:sz="4" w:space="0" w:color="auto"/>
                    <w:right w:val="single" w:sz="4" w:space="0" w:color="auto"/>
                  </w:tcBorders>
                  <w:vAlign w:val="center"/>
                </w:tcPr>
                <w:p w14:paraId="4EDA419A" w14:textId="77777777" w:rsidR="009F730F" w:rsidRPr="006B4B05" w:rsidRDefault="009F730F" w:rsidP="000D6F3C">
                  <w:pPr>
                    <w:suppressAutoHyphens w:val="0"/>
                    <w:spacing w:after="0" w:line="240" w:lineRule="auto"/>
                    <w:jc w:val="right"/>
                    <w:rPr>
                      <w:rFonts w:ascii="Times New Roman" w:hAnsi="Times New Roman" w:cs="Times New Roman"/>
                      <w:b/>
                      <w:bCs/>
                      <w:color w:val="auto"/>
                      <w:sz w:val="18"/>
                      <w:szCs w:val="18"/>
                      <w:lang w:eastAsia="hr-HR"/>
                    </w:rPr>
                  </w:pPr>
                  <w:r w:rsidRPr="006B4B05">
                    <w:rPr>
                      <w:rFonts w:ascii="Times New Roman" w:hAnsi="Times New Roman" w:cs="Times New Roman"/>
                      <w:b/>
                      <w:bCs/>
                      <w:color w:val="auto"/>
                      <w:sz w:val="18"/>
                      <w:szCs w:val="18"/>
                      <w:lang w:eastAsia="hr-HR"/>
                    </w:rPr>
                    <w:fldChar w:fldCharType="begin"/>
                  </w:r>
                  <w:r w:rsidRPr="006B4B05">
                    <w:rPr>
                      <w:rFonts w:ascii="Times New Roman" w:hAnsi="Times New Roman" w:cs="Times New Roman"/>
                      <w:b/>
                      <w:bCs/>
                      <w:color w:val="auto"/>
                      <w:sz w:val="18"/>
                      <w:szCs w:val="18"/>
                      <w:lang w:eastAsia="hr-HR"/>
                    </w:rPr>
                    <w:instrText xml:space="preserve"> =SUM(ABOVE) </w:instrText>
                  </w:r>
                  <w:r w:rsidRPr="006B4B05">
                    <w:rPr>
                      <w:rFonts w:ascii="Times New Roman" w:hAnsi="Times New Roman" w:cs="Times New Roman"/>
                      <w:b/>
                      <w:bCs/>
                      <w:color w:val="auto"/>
                      <w:sz w:val="18"/>
                      <w:szCs w:val="18"/>
                      <w:lang w:eastAsia="hr-HR"/>
                    </w:rPr>
                    <w:fldChar w:fldCharType="separate"/>
                  </w:r>
                  <w:r w:rsidRPr="006B4B05">
                    <w:rPr>
                      <w:rFonts w:ascii="Times New Roman" w:hAnsi="Times New Roman" w:cs="Times New Roman"/>
                      <w:b/>
                      <w:bCs/>
                      <w:noProof/>
                      <w:color w:val="auto"/>
                      <w:sz w:val="18"/>
                      <w:szCs w:val="18"/>
                      <w:lang w:eastAsia="hr-HR"/>
                    </w:rPr>
                    <w:t>0,0</w:t>
                  </w:r>
                  <w:r w:rsidRPr="006B4B05">
                    <w:rPr>
                      <w:rFonts w:ascii="Times New Roman" w:hAnsi="Times New Roman" w:cs="Times New Roman"/>
                      <w:b/>
                      <w:bCs/>
                      <w:color w:val="auto"/>
                      <w:sz w:val="18"/>
                      <w:szCs w:val="18"/>
                      <w:lang w:eastAsia="hr-HR"/>
                    </w:rPr>
                    <w:fldChar w:fldCharType="end"/>
                  </w:r>
                  <w:r w:rsidRPr="006B4B05">
                    <w:rPr>
                      <w:rFonts w:ascii="Times New Roman" w:hAnsi="Times New Roman" w:cs="Times New Roman"/>
                      <w:b/>
                      <w:bCs/>
                      <w:color w:val="auto"/>
                      <w:sz w:val="18"/>
                      <w:szCs w:val="18"/>
                      <w:lang w:eastAsia="hr-HR"/>
                    </w:rPr>
                    <w:t>0</w:t>
                  </w:r>
                </w:p>
              </w:tc>
              <w:tc>
                <w:tcPr>
                  <w:tcW w:w="1191" w:type="dxa"/>
                  <w:tcBorders>
                    <w:top w:val="single" w:sz="4" w:space="0" w:color="auto"/>
                    <w:left w:val="single" w:sz="4" w:space="0" w:color="auto"/>
                    <w:bottom w:val="single" w:sz="4" w:space="0" w:color="auto"/>
                    <w:right w:val="single" w:sz="4" w:space="0" w:color="auto"/>
                  </w:tcBorders>
                  <w:vAlign w:val="center"/>
                </w:tcPr>
                <w:p w14:paraId="26138996" w14:textId="77777777" w:rsidR="009F730F" w:rsidRPr="006B4B05" w:rsidRDefault="009F730F" w:rsidP="000D6F3C">
                  <w:pPr>
                    <w:suppressAutoHyphens w:val="0"/>
                    <w:spacing w:after="0" w:line="240" w:lineRule="auto"/>
                    <w:jc w:val="right"/>
                    <w:rPr>
                      <w:rFonts w:ascii="Times New Roman" w:hAnsi="Times New Roman" w:cs="Times New Roman"/>
                      <w:b/>
                      <w:bCs/>
                      <w:color w:val="auto"/>
                      <w:sz w:val="18"/>
                      <w:szCs w:val="18"/>
                      <w:lang w:eastAsia="hr-HR"/>
                    </w:rPr>
                  </w:pPr>
                  <w:r w:rsidRPr="006B4B05">
                    <w:rPr>
                      <w:rFonts w:ascii="Times New Roman" w:hAnsi="Times New Roman" w:cs="Times New Roman"/>
                      <w:b/>
                      <w:bCs/>
                      <w:color w:val="auto"/>
                      <w:sz w:val="18"/>
                      <w:szCs w:val="18"/>
                      <w:lang w:eastAsia="hr-HR"/>
                    </w:rPr>
                    <w:fldChar w:fldCharType="begin"/>
                  </w:r>
                  <w:r w:rsidRPr="006B4B05">
                    <w:rPr>
                      <w:rFonts w:ascii="Times New Roman" w:hAnsi="Times New Roman" w:cs="Times New Roman"/>
                      <w:b/>
                      <w:bCs/>
                      <w:color w:val="auto"/>
                      <w:sz w:val="18"/>
                      <w:szCs w:val="18"/>
                      <w:lang w:eastAsia="hr-HR"/>
                    </w:rPr>
                    <w:instrText xml:space="preserve"> =SUM(ABOVE) </w:instrText>
                  </w:r>
                  <w:r w:rsidRPr="006B4B05">
                    <w:rPr>
                      <w:rFonts w:ascii="Times New Roman" w:hAnsi="Times New Roman" w:cs="Times New Roman"/>
                      <w:b/>
                      <w:bCs/>
                      <w:color w:val="auto"/>
                      <w:sz w:val="18"/>
                      <w:szCs w:val="18"/>
                      <w:lang w:eastAsia="hr-HR"/>
                    </w:rPr>
                    <w:fldChar w:fldCharType="separate"/>
                  </w:r>
                  <w:r w:rsidRPr="006B4B05">
                    <w:rPr>
                      <w:rFonts w:ascii="Times New Roman" w:hAnsi="Times New Roman" w:cs="Times New Roman"/>
                      <w:b/>
                      <w:bCs/>
                      <w:noProof/>
                      <w:color w:val="auto"/>
                      <w:sz w:val="18"/>
                      <w:szCs w:val="18"/>
                      <w:lang w:eastAsia="hr-HR"/>
                    </w:rPr>
                    <w:t>8.640.300</w:t>
                  </w:r>
                  <w:r w:rsidRPr="006B4B05">
                    <w:rPr>
                      <w:rFonts w:ascii="Times New Roman" w:hAnsi="Times New Roman" w:cs="Times New Roman"/>
                      <w:b/>
                      <w:bCs/>
                      <w:color w:val="auto"/>
                      <w:sz w:val="18"/>
                      <w:szCs w:val="18"/>
                      <w:lang w:eastAsia="hr-HR"/>
                    </w:rPr>
                    <w:fldChar w:fldCharType="end"/>
                  </w:r>
                  <w:r w:rsidRPr="006B4B05">
                    <w:rPr>
                      <w:rFonts w:ascii="Times New Roman" w:hAnsi="Times New Roman" w:cs="Times New Roman"/>
                      <w:b/>
                      <w:bCs/>
                      <w:color w:val="auto"/>
                      <w:sz w:val="18"/>
                      <w:szCs w:val="18"/>
                      <w:lang w:eastAsia="hr-HR"/>
                    </w:rPr>
                    <w:t>,00</w:t>
                  </w:r>
                </w:p>
              </w:tc>
              <w:tc>
                <w:tcPr>
                  <w:tcW w:w="1361" w:type="dxa"/>
                  <w:tcBorders>
                    <w:top w:val="single" w:sz="4" w:space="0" w:color="auto"/>
                    <w:left w:val="single" w:sz="4" w:space="0" w:color="auto"/>
                    <w:bottom w:val="single" w:sz="4" w:space="0" w:color="auto"/>
                    <w:right w:val="single" w:sz="4" w:space="0" w:color="auto"/>
                  </w:tcBorders>
                  <w:vAlign w:val="center"/>
                </w:tcPr>
                <w:p w14:paraId="569214C2" w14:textId="77777777" w:rsidR="009F730F" w:rsidRPr="006B4B05" w:rsidRDefault="009F730F" w:rsidP="000D6F3C">
                  <w:pPr>
                    <w:suppressAutoHyphens w:val="0"/>
                    <w:spacing w:after="0" w:line="240" w:lineRule="auto"/>
                    <w:jc w:val="right"/>
                    <w:rPr>
                      <w:rFonts w:ascii="Times New Roman" w:hAnsi="Times New Roman" w:cs="Times New Roman"/>
                      <w:b/>
                      <w:bCs/>
                      <w:color w:val="auto"/>
                      <w:sz w:val="18"/>
                      <w:szCs w:val="18"/>
                      <w:lang w:eastAsia="hr-HR"/>
                    </w:rPr>
                  </w:pPr>
                  <w:r w:rsidRPr="006B4B05">
                    <w:rPr>
                      <w:rFonts w:ascii="Times New Roman" w:hAnsi="Times New Roman" w:cs="Times New Roman"/>
                      <w:b/>
                      <w:bCs/>
                      <w:color w:val="auto"/>
                      <w:sz w:val="18"/>
                      <w:szCs w:val="18"/>
                      <w:lang w:eastAsia="hr-HR"/>
                    </w:rPr>
                    <w:t>4.379.325,91</w:t>
                  </w:r>
                </w:p>
              </w:tc>
            </w:tr>
          </w:tbl>
          <w:p w14:paraId="73E1F647"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p>
        </w:tc>
      </w:tr>
      <w:tr w:rsidR="009F730F" w:rsidRPr="006B4B05" w14:paraId="08378177" w14:textId="77777777" w:rsidTr="00CB7446">
        <w:trPr>
          <w:trHeight w:val="2395"/>
          <w:jc w:val="center"/>
        </w:trPr>
        <w:tc>
          <w:tcPr>
            <w:tcW w:w="2263" w:type="dxa"/>
            <w:vAlign w:val="center"/>
          </w:tcPr>
          <w:p w14:paraId="4E98DEA8" w14:textId="77777777" w:rsidR="009F730F" w:rsidRPr="006B4B05" w:rsidRDefault="009F730F" w:rsidP="006B4B05">
            <w:pPr>
              <w:suppressAutoHyphens w:val="0"/>
              <w:spacing w:after="0" w:line="240" w:lineRule="auto"/>
              <w:rPr>
                <w:rFonts w:ascii="Times New Roman" w:hAnsi="Times New Roman" w:cs="Times New Roman"/>
                <w:b/>
                <w:bCs/>
                <w:color w:val="auto"/>
                <w:sz w:val="18"/>
                <w:szCs w:val="18"/>
                <w:lang w:eastAsia="hr-HR"/>
              </w:rPr>
            </w:pPr>
            <w:r w:rsidRPr="006B4B05">
              <w:rPr>
                <w:rFonts w:ascii="Times New Roman" w:hAnsi="Times New Roman" w:cs="Times New Roman"/>
                <w:b/>
                <w:bCs/>
                <w:color w:val="auto"/>
                <w:sz w:val="18"/>
                <w:szCs w:val="18"/>
                <w:lang w:eastAsia="hr-HR"/>
              </w:rPr>
              <w:t>POKAZATELJI USPJEŠNOSTI:</w:t>
            </w:r>
          </w:p>
        </w:tc>
        <w:tc>
          <w:tcPr>
            <w:tcW w:w="8364" w:type="dxa"/>
            <w:vAlign w:val="center"/>
          </w:tcPr>
          <w:tbl>
            <w:tblPr>
              <w:tblW w:w="8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7"/>
              <w:gridCol w:w="1361"/>
              <w:gridCol w:w="850"/>
              <w:gridCol w:w="964"/>
              <w:gridCol w:w="737"/>
              <w:gridCol w:w="907"/>
              <w:gridCol w:w="737"/>
              <w:gridCol w:w="1077"/>
            </w:tblGrid>
            <w:tr w:rsidR="009F730F" w:rsidRPr="006B4B05" w14:paraId="16737B8F" w14:textId="77777777" w:rsidTr="00DC203E">
              <w:tc>
                <w:tcPr>
                  <w:tcW w:w="1587" w:type="dxa"/>
                  <w:tcBorders>
                    <w:top w:val="single" w:sz="4" w:space="0" w:color="auto"/>
                    <w:left w:val="single" w:sz="4" w:space="0" w:color="auto"/>
                    <w:bottom w:val="single" w:sz="4" w:space="0" w:color="auto"/>
                    <w:right w:val="single" w:sz="4" w:space="0" w:color="auto"/>
                  </w:tcBorders>
                  <w:vAlign w:val="center"/>
                </w:tcPr>
                <w:p w14:paraId="59A2C346" w14:textId="77777777" w:rsidR="009F730F" w:rsidRPr="006B4B05" w:rsidRDefault="009F730F" w:rsidP="00DC203E">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Pokazatelj uspješnosti</w:t>
                  </w:r>
                </w:p>
              </w:tc>
              <w:tc>
                <w:tcPr>
                  <w:tcW w:w="1361" w:type="dxa"/>
                  <w:tcBorders>
                    <w:top w:val="single" w:sz="4" w:space="0" w:color="auto"/>
                    <w:left w:val="single" w:sz="4" w:space="0" w:color="auto"/>
                    <w:bottom w:val="single" w:sz="4" w:space="0" w:color="auto"/>
                    <w:right w:val="single" w:sz="4" w:space="0" w:color="auto"/>
                  </w:tcBorders>
                  <w:vAlign w:val="center"/>
                </w:tcPr>
                <w:p w14:paraId="542A3204" w14:textId="77777777" w:rsidR="009F730F" w:rsidRPr="006B4B05" w:rsidRDefault="009F730F" w:rsidP="00DC203E">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Definicija</w:t>
                  </w:r>
                </w:p>
              </w:tc>
              <w:tc>
                <w:tcPr>
                  <w:tcW w:w="850" w:type="dxa"/>
                  <w:tcBorders>
                    <w:top w:val="single" w:sz="4" w:space="0" w:color="auto"/>
                    <w:left w:val="single" w:sz="4" w:space="0" w:color="auto"/>
                    <w:bottom w:val="single" w:sz="4" w:space="0" w:color="auto"/>
                    <w:right w:val="single" w:sz="4" w:space="0" w:color="auto"/>
                  </w:tcBorders>
                  <w:vAlign w:val="center"/>
                </w:tcPr>
                <w:p w14:paraId="71CD9845" w14:textId="77777777" w:rsidR="009F730F" w:rsidRPr="006B4B05" w:rsidRDefault="009F730F" w:rsidP="00DC203E">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Jedinica</w:t>
                  </w:r>
                </w:p>
              </w:tc>
              <w:tc>
                <w:tcPr>
                  <w:tcW w:w="964" w:type="dxa"/>
                  <w:tcBorders>
                    <w:top w:val="single" w:sz="4" w:space="0" w:color="auto"/>
                    <w:left w:val="single" w:sz="4" w:space="0" w:color="auto"/>
                    <w:bottom w:val="single" w:sz="4" w:space="0" w:color="auto"/>
                    <w:right w:val="single" w:sz="4" w:space="0" w:color="auto"/>
                  </w:tcBorders>
                  <w:vAlign w:val="center"/>
                </w:tcPr>
                <w:p w14:paraId="77578094" w14:textId="77777777" w:rsidR="009F730F" w:rsidRPr="006B4B05" w:rsidRDefault="009F730F" w:rsidP="00DC203E">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Polazna vrijednost</w:t>
                  </w:r>
                </w:p>
              </w:tc>
              <w:tc>
                <w:tcPr>
                  <w:tcW w:w="737" w:type="dxa"/>
                  <w:tcBorders>
                    <w:top w:val="single" w:sz="4" w:space="0" w:color="auto"/>
                    <w:left w:val="single" w:sz="4" w:space="0" w:color="auto"/>
                    <w:bottom w:val="single" w:sz="4" w:space="0" w:color="auto"/>
                    <w:right w:val="single" w:sz="4" w:space="0" w:color="auto"/>
                  </w:tcBorders>
                  <w:vAlign w:val="center"/>
                </w:tcPr>
                <w:p w14:paraId="72ECB529" w14:textId="77777777" w:rsidR="009F730F" w:rsidRPr="006B4B05" w:rsidRDefault="009F730F" w:rsidP="00DC203E">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Izvorni plan</w:t>
                  </w:r>
                </w:p>
              </w:tc>
              <w:tc>
                <w:tcPr>
                  <w:tcW w:w="907" w:type="dxa"/>
                  <w:tcBorders>
                    <w:top w:val="single" w:sz="4" w:space="0" w:color="auto"/>
                    <w:left w:val="single" w:sz="4" w:space="0" w:color="auto"/>
                    <w:bottom w:val="single" w:sz="4" w:space="0" w:color="auto"/>
                    <w:right w:val="single" w:sz="4" w:space="0" w:color="auto"/>
                  </w:tcBorders>
                  <w:vAlign w:val="center"/>
                </w:tcPr>
                <w:p w14:paraId="7DEEC86C" w14:textId="2FF7FE74" w:rsidR="009F730F" w:rsidRPr="006B4B05" w:rsidRDefault="009F730F" w:rsidP="00DC203E">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Promjena</w:t>
                  </w:r>
                </w:p>
              </w:tc>
              <w:tc>
                <w:tcPr>
                  <w:tcW w:w="737" w:type="dxa"/>
                  <w:tcBorders>
                    <w:top w:val="single" w:sz="4" w:space="0" w:color="auto"/>
                    <w:left w:val="single" w:sz="4" w:space="0" w:color="auto"/>
                    <w:bottom w:val="single" w:sz="4" w:space="0" w:color="auto"/>
                    <w:right w:val="single" w:sz="4" w:space="0" w:color="auto"/>
                  </w:tcBorders>
                  <w:vAlign w:val="center"/>
                </w:tcPr>
                <w:p w14:paraId="4C8BD20B" w14:textId="77777777" w:rsidR="009F730F" w:rsidRPr="006B4B05" w:rsidRDefault="009F730F" w:rsidP="00DC203E">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Tekući plan</w:t>
                  </w:r>
                </w:p>
              </w:tc>
              <w:tc>
                <w:tcPr>
                  <w:tcW w:w="1077" w:type="dxa"/>
                  <w:tcBorders>
                    <w:top w:val="single" w:sz="4" w:space="0" w:color="auto"/>
                    <w:left w:val="single" w:sz="4" w:space="0" w:color="auto"/>
                    <w:bottom w:val="single" w:sz="4" w:space="0" w:color="auto"/>
                    <w:right w:val="single" w:sz="4" w:space="0" w:color="auto"/>
                  </w:tcBorders>
                  <w:vAlign w:val="center"/>
                </w:tcPr>
                <w:p w14:paraId="2B05BEBF" w14:textId="77777777" w:rsidR="009F730F" w:rsidRPr="006B4B05" w:rsidRDefault="009F730F" w:rsidP="00DC203E">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Realizacija 30.06.2021.</w:t>
                  </w:r>
                </w:p>
              </w:tc>
            </w:tr>
            <w:tr w:rsidR="009F730F" w:rsidRPr="006B4B05" w14:paraId="353E4F50" w14:textId="77777777" w:rsidTr="00DC203E">
              <w:tc>
                <w:tcPr>
                  <w:tcW w:w="1587" w:type="dxa"/>
                  <w:tcBorders>
                    <w:top w:val="single" w:sz="4" w:space="0" w:color="auto"/>
                    <w:left w:val="single" w:sz="4" w:space="0" w:color="auto"/>
                    <w:bottom w:val="single" w:sz="4" w:space="0" w:color="auto"/>
                    <w:right w:val="single" w:sz="4" w:space="0" w:color="auto"/>
                  </w:tcBorders>
                  <w:vAlign w:val="center"/>
                </w:tcPr>
                <w:p w14:paraId="6757CC14"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Broj učenika u produženom boravku</w:t>
                  </w:r>
                </w:p>
              </w:tc>
              <w:tc>
                <w:tcPr>
                  <w:tcW w:w="1361" w:type="dxa"/>
                  <w:tcBorders>
                    <w:top w:val="single" w:sz="4" w:space="0" w:color="auto"/>
                    <w:left w:val="single" w:sz="4" w:space="0" w:color="auto"/>
                    <w:bottom w:val="single" w:sz="4" w:space="0" w:color="auto"/>
                    <w:right w:val="single" w:sz="4" w:space="0" w:color="auto"/>
                  </w:tcBorders>
                  <w:vAlign w:val="center"/>
                </w:tcPr>
                <w:p w14:paraId="2E3CFEC6"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Zadržati broj korisnika</w:t>
                  </w:r>
                </w:p>
              </w:tc>
              <w:tc>
                <w:tcPr>
                  <w:tcW w:w="850" w:type="dxa"/>
                  <w:tcBorders>
                    <w:top w:val="single" w:sz="4" w:space="0" w:color="auto"/>
                    <w:left w:val="single" w:sz="4" w:space="0" w:color="auto"/>
                    <w:bottom w:val="single" w:sz="4" w:space="0" w:color="auto"/>
                    <w:right w:val="single" w:sz="4" w:space="0" w:color="auto"/>
                  </w:tcBorders>
                  <w:vAlign w:val="center"/>
                </w:tcPr>
                <w:p w14:paraId="7506ADCB"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Korisnik</w:t>
                  </w:r>
                </w:p>
              </w:tc>
              <w:tc>
                <w:tcPr>
                  <w:tcW w:w="964" w:type="dxa"/>
                  <w:tcBorders>
                    <w:top w:val="single" w:sz="4" w:space="0" w:color="auto"/>
                    <w:left w:val="single" w:sz="4" w:space="0" w:color="auto"/>
                    <w:bottom w:val="single" w:sz="4" w:space="0" w:color="auto"/>
                    <w:right w:val="single" w:sz="4" w:space="0" w:color="auto"/>
                  </w:tcBorders>
                  <w:vAlign w:val="center"/>
                </w:tcPr>
                <w:p w14:paraId="1C4649F9" w14:textId="77777777" w:rsidR="009F730F" w:rsidRPr="006B4B05" w:rsidRDefault="009F730F" w:rsidP="00DC203E">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52</w:t>
                  </w:r>
                </w:p>
              </w:tc>
              <w:tc>
                <w:tcPr>
                  <w:tcW w:w="737" w:type="dxa"/>
                  <w:tcBorders>
                    <w:top w:val="single" w:sz="4" w:space="0" w:color="auto"/>
                    <w:left w:val="single" w:sz="4" w:space="0" w:color="auto"/>
                    <w:bottom w:val="single" w:sz="4" w:space="0" w:color="auto"/>
                    <w:right w:val="single" w:sz="4" w:space="0" w:color="auto"/>
                  </w:tcBorders>
                  <w:vAlign w:val="center"/>
                </w:tcPr>
                <w:p w14:paraId="4F90876F" w14:textId="77777777" w:rsidR="009F730F" w:rsidRPr="006B4B05" w:rsidRDefault="009F730F" w:rsidP="00DC203E">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52</w:t>
                  </w:r>
                </w:p>
              </w:tc>
              <w:tc>
                <w:tcPr>
                  <w:tcW w:w="907" w:type="dxa"/>
                  <w:tcBorders>
                    <w:top w:val="single" w:sz="4" w:space="0" w:color="auto"/>
                    <w:left w:val="single" w:sz="4" w:space="0" w:color="auto"/>
                    <w:bottom w:val="single" w:sz="4" w:space="0" w:color="auto"/>
                    <w:right w:val="single" w:sz="4" w:space="0" w:color="auto"/>
                  </w:tcBorders>
                  <w:vAlign w:val="center"/>
                </w:tcPr>
                <w:p w14:paraId="76A88D14" w14:textId="77777777" w:rsidR="009F730F" w:rsidRPr="006B4B05" w:rsidRDefault="009F730F" w:rsidP="00DC203E">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0</w:t>
                  </w:r>
                </w:p>
              </w:tc>
              <w:tc>
                <w:tcPr>
                  <w:tcW w:w="737" w:type="dxa"/>
                  <w:tcBorders>
                    <w:top w:val="single" w:sz="4" w:space="0" w:color="auto"/>
                    <w:left w:val="single" w:sz="4" w:space="0" w:color="auto"/>
                    <w:bottom w:val="single" w:sz="4" w:space="0" w:color="auto"/>
                    <w:right w:val="single" w:sz="4" w:space="0" w:color="auto"/>
                  </w:tcBorders>
                  <w:vAlign w:val="center"/>
                </w:tcPr>
                <w:p w14:paraId="3B393DB7" w14:textId="77777777" w:rsidR="009F730F" w:rsidRPr="006B4B05" w:rsidRDefault="009F730F" w:rsidP="00DC203E">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52</w:t>
                  </w:r>
                </w:p>
              </w:tc>
              <w:tc>
                <w:tcPr>
                  <w:tcW w:w="1077" w:type="dxa"/>
                  <w:tcBorders>
                    <w:top w:val="single" w:sz="4" w:space="0" w:color="auto"/>
                    <w:left w:val="single" w:sz="4" w:space="0" w:color="auto"/>
                    <w:bottom w:val="single" w:sz="4" w:space="0" w:color="auto"/>
                    <w:right w:val="single" w:sz="4" w:space="0" w:color="auto"/>
                  </w:tcBorders>
                  <w:vAlign w:val="center"/>
                </w:tcPr>
                <w:p w14:paraId="1E015C4A" w14:textId="0909CB17" w:rsidR="009F730F" w:rsidRPr="006B4B05" w:rsidRDefault="009F730F" w:rsidP="00DC203E">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52</w:t>
                  </w:r>
                </w:p>
              </w:tc>
            </w:tr>
            <w:tr w:rsidR="009F730F" w:rsidRPr="006B4B05" w14:paraId="59A279E8" w14:textId="77777777" w:rsidTr="00DC203E">
              <w:tc>
                <w:tcPr>
                  <w:tcW w:w="1587" w:type="dxa"/>
                  <w:tcBorders>
                    <w:top w:val="single" w:sz="4" w:space="0" w:color="auto"/>
                    <w:left w:val="single" w:sz="4" w:space="0" w:color="auto"/>
                    <w:bottom w:val="single" w:sz="4" w:space="0" w:color="auto"/>
                    <w:right w:val="single" w:sz="4" w:space="0" w:color="auto"/>
                  </w:tcBorders>
                  <w:vAlign w:val="center"/>
                </w:tcPr>
                <w:p w14:paraId="32756E08"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Broj učenika korisnika školske užine</w:t>
                  </w:r>
                </w:p>
              </w:tc>
              <w:tc>
                <w:tcPr>
                  <w:tcW w:w="1361" w:type="dxa"/>
                  <w:tcBorders>
                    <w:top w:val="single" w:sz="4" w:space="0" w:color="auto"/>
                    <w:left w:val="single" w:sz="4" w:space="0" w:color="auto"/>
                    <w:bottom w:val="single" w:sz="4" w:space="0" w:color="auto"/>
                    <w:right w:val="single" w:sz="4" w:space="0" w:color="auto"/>
                  </w:tcBorders>
                  <w:vAlign w:val="center"/>
                </w:tcPr>
                <w:p w14:paraId="5E0AE4B3"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Zadržati broj korisnika</w:t>
                  </w:r>
                </w:p>
              </w:tc>
              <w:tc>
                <w:tcPr>
                  <w:tcW w:w="850" w:type="dxa"/>
                  <w:tcBorders>
                    <w:top w:val="single" w:sz="4" w:space="0" w:color="auto"/>
                    <w:left w:val="single" w:sz="4" w:space="0" w:color="auto"/>
                    <w:bottom w:val="single" w:sz="4" w:space="0" w:color="auto"/>
                    <w:right w:val="single" w:sz="4" w:space="0" w:color="auto"/>
                  </w:tcBorders>
                  <w:vAlign w:val="center"/>
                </w:tcPr>
                <w:p w14:paraId="62F47EEB"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Korisnik</w:t>
                  </w:r>
                </w:p>
              </w:tc>
              <w:tc>
                <w:tcPr>
                  <w:tcW w:w="964" w:type="dxa"/>
                  <w:tcBorders>
                    <w:top w:val="single" w:sz="4" w:space="0" w:color="auto"/>
                    <w:left w:val="single" w:sz="4" w:space="0" w:color="auto"/>
                    <w:bottom w:val="single" w:sz="4" w:space="0" w:color="auto"/>
                    <w:right w:val="single" w:sz="4" w:space="0" w:color="auto"/>
                  </w:tcBorders>
                  <w:vAlign w:val="center"/>
                </w:tcPr>
                <w:p w14:paraId="58B5D9AE" w14:textId="77777777" w:rsidR="009F730F" w:rsidRPr="006B4B05" w:rsidRDefault="009F730F" w:rsidP="00DC203E">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410</w:t>
                  </w:r>
                </w:p>
              </w:tc>
              <w:tc>
                <w:tcPr>
                  <w:tcW w:w="737" w:type="dxa"/>
                  <w:tcBorders>
                    <w:top w:val="single" w:sz="4" w:space="0" w:color="auto"/>
                    <w:left w:val="single" w:sz="4" w:space="0" w:color="auto"/>
                    <w:bottom w:val="single" w:sz="4" w:space="0" w:color="auto"/>
                    <w:right w:val="single" w:sz="4" w:space="0" w:color="auto"/>
                  </w:tcBorders>
                  <w:vAlign w:val="center"/>
                </w:tcPr>
                <w:p w14:paraId="536CE005" w14:textId="77777777" w:rsidR="009F730F" w:rsidRPr="006B4B05" w:rsidRDefault="009F730F" w:rsidP="00DC203E">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410</w:t>
                  </w:r>
                </w:p>
              </w:tc>
              <w:tc>
                <w:tcPr>
                  <w:tcW w:w="907" w:type="dxa"/>
                  <w:tcBorders>
                    <w:top w:val="single" w:sz="4" w:space="0" w:color="auto"/>
                    <w:left w:val="single" w:sz="4" w:space="0" w:color="auto"/>
                    <w:bottom w:val="single" w:sz="4" w:space="0" w:color="auto"/>
                    <w:right w:val="single" w:sz="4" w:space="0" w:color="auto"/>
                  </w:tcBorders>
                  <w:vAlign w:val="center"/>
                </w:tcPr>
                <w:p w14:paraId="12DB0AAB" w14:textId="77777777" w:rsidR="009F730F" w:rsidRPr="006B4B05" w:rsidRDefault="009F730F" w:rsidP="00DC203E">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0</w:t>
                  </w:r>
                </w:p>
              </w:tc>
              <w:tc>
                <w:tcPr>
                  <w:tcW w:w="737" w:type="dxa"/>
                  <w:tcBorders>
                    <w:top w:val="single" w:sz="4" w:space="0" w:color="auto"/>
                    <w:left w:val="single" w:sz="4" w:space="0" w:color="auto"/>
                    <w:bottom w:val="single" w:sz="4" w:space="0" w:color="auto"/>
                    <w:right w:val="single" w:sz="4" w:space="0" w:color="auto"/>
                  </w:tcBorders>
                  <w:vAlign w:val="center"/>
                </w:tcPr>
                <w:p w14:paraId="7834F658" w14:textId="77777777" w:rsidR="009F730F" w:rsidRPr="006B4B05" w:rsidRDefault="009F730F" w:rsidP="00DC203E">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410</w:t>
                  </w:r>
                </w:p>
              </w:tc>
              <w:tc>
                <w:tcPr>
                  <w:tcW w:w="1077" w:type="dxa"/>
                  <w:tcBorders>
                    <w:top w:val="single" w:sz="4" w:space="0" w:color="auto"/>
                    <w:left w:val="single" w:sz="4" w:space="0" w:color="auto"/>
                    <w:bottom w:val="single" w:sz="4" w:space="0" w:color="auto"/>
                    <w:right w:val="single" w:sz="4" w:space="0" w:color="auto"/>
                  </w:tcBorders>
                  <w:vAlign w:val="center"/>
                </w:tcPr>
                <w:p w14:paraId="22DB7EF6" w14:textId="77777777" w:rsidR="009F730F" w:rsidRPr="006B4B05" w:rsidRDefault="009F730F" w:rsidP="00DC203E">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405</w:t>
                  </w:r>
                </w:p>
              </w:tc>
            </w:tr>
            <w:tr w:rsidR="009F730F" w:rsidRPr="006B4B05" w14:paraId="590CCAA3" w14:textId="77777777" w:rsidTr="00DC203E">
              <w:tc>
                <w:tcPr>
                  <w:tcW w:w="1587" w:type="dxa"/>
                  <w:tcBorders>
                    <w:top w:val="single" w:sz="4" w:space="0" w:color="auto"/>
                    <w:left w:val="single" w:sz="4" w:space="0" w:color="auto"/>
                    <w:bottom w:val="single" w:sz="4" w:space="0" w:color="auto"/>
                    <w:right w:val="single" w:sz="4" w:space="0" w:color="auto"/>
                  </w:tcBorders>
                  <w:vAlign w:val="center"/>
                </w:tcPr>
                <w:p w14:paraId="492BB19E"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Županijska/regionalna natjecanja</w:t>
                  </w:r>
                </w:p>
              </w:tc>
              <w:tc>
                <w:tcPr>
                  <w:tcW w:w="1361" w:type="dxa"/>
                  <w:tcBorders>
                    <w:top w:val="single" w:sz="4" w:space="0" w:color="auto"/>
                    <w:left w:val="single" w:sz="4" w:space="0" w:color="auto"/>
                    <w:bottom w:val="single" w:sz="4" w:space="0" w:color="auto"/>
                    <w:right w:val="single" w:sz="4" w:space="0" w:color="auto"/>
                  </w:tcBorders>
                  <w:vAlign w:val="center"/>
                </w:tcPr>
                <w:p w14:paraId="2C49C94D"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Zadržati broj učenika</w:t>
                  </w:r>
                </w:p>
              </w:tc>
              <w:tc>
                <w:tcPr>
                  <w:tcW w:w="850" w:type="dxa"/>
                  <w:tcBorders>
                    <w:top w:val="single" w:sz="4" w:space="0" w:color="auto"/>
                    <w:left w:val="single" w:sz="4" w:space="0" w:color="auto"/>
                    <w:bottom w:val="single" w:sz="4" w:space="0" w:color="auto"/>
                    <w:right w:val="single" w:sz="4" w:space="0" w:color="auto"/>
                  </w:tcBorders>
                  <w:vAlign w:val="center"/>
                </w:tcPr>
                <w:p w14:paraId="25BC4CB7"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Učenik</w:t>
                  </w:r>
                </w:p>
              </w:tc>
              <w:tc>
                <w:tcPr>
                  <w:tcW w:w="964" w:type="dxa"/>
                  <w:tcBorders>
                    <w:top w:val="single" w:sz="4" w:space="0" w:color="auto"/>
                    <w:left w:val="single" w:sz="4" w:space="0" w:color="auto"/>
                    <w:bottom w:val="single" w:sz="4" w:space="0" w:color="auto"/>
                    <w:right w:val="single" w:sz="4" w:space="0" w:color="auto"/>
                  </w:tcBorders>
                  <w:vAlign w:val="center"/>
                </w:tcPr>
                <w:p w14:paraId="43D7D5BB" w14:textId="77777777" w:rsidR="009F730F" w:rsidRPr="006B4B05" w:rsidRDefault="009F730F" w:rsidP="00DC203E">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115</w:t>
                  </w:r>
                </w:p>
              </w:tc>
              <w:tc>
                <w:tcPr>
                  <w:tcW w:w="737" w:type="dxa"/>
                  <w:tcBorders>
                    <w:top w:val="single" w:sz="4" w:space="0" w:color="auto"/>
                    <w:left w:val="single" w:sz="4" w:space="0" w:color="auto"/>
                    <w:bottom w:val="single" w:sz="4" w:space="0" w:color="auto"/>
                    <w:right w:val="single" w:sz="4" w:space="0" w:color="auto"/>
                  </w:tcBorders>
                  <w:vAlign w:val="center"/>
                </w:tcPr>
                <w:p w14:paraId="4A2F4B30" w14:textId="77777777" w:rsidR="009F730F" w:rsidRPr="006B4B05" w:rsidRDefault="009F730F" w:rsidP="00DC203E">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120</w:t>
                  </w:r>
                </w:p>
              </w:tc>
              <w:tc>
                <w:tcPr>
                  <w:tcW w:w="907" w:type="dxa"/>
                  <w:tcBorders>
                    <w:top w:val="single" w:sz="4" w:space="0" w:color="auto"/>
                    <w:left w:val="single" w:sz="4" w:space="0" w:color="auto"/>
                    <w:bottom w:val="single" w:sz="4" w:space="0" w:color="auto"/>
                    <w:right w:val="single" w:sz="4" w:space="0" w:color="auto"/>
                  </w:tcBorders>
                  <w:vAlign w:val="center"/>
                </w:tcPr>
                <w:p w14:paraId="13644BA1" w14:textId="77777777" w:rsidR="009F730F" w:rsidRPr="006B4B05" w:rsidRDefault="009F730F" w:rsidP="00DC203E">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0</w:t>
                  </w:r>
                </w:p>
              </w:tc>
              <w:tc>
                <w:tcPr>
                  <w:tcW w:w="737" w:type="dxa"/>
                  <w:tcBorders>
                    <w:top w:val="single" w:sz="4" w:space="0" w:color="auto"/>
                    <w:left w:val="single" w:sz="4" w:space="0" w:color="auto"/>
                    <w:bottom w:val="single" w:sz="4" w:space="0" w:color="auto"/>
                    <w:right w:val="single" w:sz="4" w:space="0" w:color="auto"/>
                  </w:tcBorders>
                  <w:vAlign w:val="center"/>
                </w:tcPr>
                <w:p w14:paraId="09B61524" w14:textId="77777777" w:rsidR="009F730F" w:rsidRPr="006B4B05" w:rsidRDefault="009F730F" w:rsidP="00DC203E">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120</w:t>
                  </w:r>
                </w:p>
              </w:tc>
              <w:tc>
                <w:tcPr>
                  <w:tcW w:w="1077" w:type="dxa"/>
                  <w:tcBorders>
                    <w:top w:val="single" w:sz="4" w:space="0" w:color="auto"/>
                    <w:left w:val="single" w:sz="4" w:space="0" w:color="auto"/>
                    <w:bottom w:val="single" w:sz="4" w:space="0" w:color="auto"/>
                    <w:right w:val="single" w:sz="4" w:space="0" w:color="auto"/>
                  </w:tcBorders>
                  <w:vAlign w:val="center"/>
                </w:tcPr>
                <w:p w14:paraId="2955BBA7" w14:textId="77777777" w:rsidR="009F730F" w:rsidRPr="006B4B05" w:rsidRDefault="009F730F" w:rsidP="00DC203E">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35</w:t>
                  </w:r>
                </w:p>
              </w:tc>
            </w:tr>
            <w:tr w:rsidR="009F730F" w:rsidRPr="006B4B05" w14:paraId="27DECC20" w14:textId="77777777" w:rsidTr="00DC203E">
              <w:tc>
                <w:tcPr>
                  <w:tcW w:w="1587" w:type="dxa"/>
                  <w:tcBorders>
                    <w:top w:val="single" w:sz="4" w:space="0" w:color="auto"/>
                    <w:left w:val="single" w:sz="4" w:space="0" w:color="auto"/>
                    <w:bottom w:val="single" w:sz="4" w:space="0" w:color="auto"/>
                    <w:right w:val="single" w:sz="4" w:space="0" w:color="auto"/>
                  </w:tcBorders>
                  <w:vAlign w:val="center"/>
                </w:tcPr>
                <w:p w14:paraId="5AC6A84E"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Državna natjecanja</w:t>
                  </w:r>
                </w:p>
              </w:tc>
              <w:tc>
                <w:tcPr>
                  <w:tcW w:w="1361" w:type="dxa"/>
                  <w:tcBorders>
                    <w:top w:val="single" w:sz="4" w:space="0" w:color="auto"/>
                    <w:left w:val="single" w:sz="4" w:space="0" w:color="auto"/>
                    <w:bottom w:val="single" w:sz="4" w:space="0" w:color="auto"/>
                    <w:right w:val="single" w:sz="4" w:space="0" w:color="auto"/>
                  </w:tcBorders>
                  <w:vAlign w:val="center"/>
                </w:tcPr>
                <w:p w14:paraId="1233910E"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Zadržati broj učenika</w:t>
                  </w:r>
                </w:p>
              </w:tc>
              <w:tc>
                <w:tcPr>
                  <w:tcW w:w="850" w:type="dxa"/>
                  <w:tcBorders>
                    <w:top w:val="single" w:sz="4" w:space="0" w:color="auto"/>
                    <w:left w:val="single" w:sz="4" w:space="0" w:color="auto"/>
                    <w:bottom w:val="single" w:sz="4" w:space="0" w:color="auto"/>
                    <w:right w:val="single" w:sz="4" w:space="0" w:color="auto"/>
                  </w:tcBorders>
                  <w:vAlign w:val="center"/>
                </w:tcPr>
                <w:p w14:paraId="5F507BF5"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Učenik</w:t>
                  </w:r>
                </w:p>
              </w:tc>
              <w:tc>
                <w:tcPr>
                  <w:tcW w:w="964" w:type="dxa"/>
                  <w:tcBorders>
                    <w:top w:val="single" w:sz="4" w:space="0" w:color="auto"/>
                    <w:left w:val="single" w:sz="4" w:space="0" w:color="auto"/>
                    <w:bottom w:val="single" w:sz="4" w:space="0" w:color="auto"/>
                    <w:right w:val="single" w:sz="4" w:space="0" w:color="auto"/>
                  </w:tcBorders>
                  <w:vAlign w:val="center"/>
                </w:tcPr>
                <w:p w14:paraId="2DB056D9" w14:textId="77777777" w:rsidR="009F730F" w:rsidRPr="006B4B05" w:rsidRDefault="009F730F" w:rsidP="00DC203E">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40</w:t>
                  </w:r>
                </w:p>
              </w:tc>
              <w:tc>
                <w:tcPr>
                  <w:tcW w:w="737" w:type="dxa"/>
                  <w:tcBorders>
                    <w:top w:val="single" w:sz="4" w:space="0" w:color="auto"/>
                    <w:left w:val="single" w:sz="4" w:space="0" w:color="auto"/>
                    <w:bottom w:val="single" w:sz="4" w:space="0" w:color="auto"/>
                    <w:right w:val="single" w:sz="4" w:space="0" w:color="auto"/>
                  </w:tcBorders>
                  <w:vAlign w:val="center"/>
                </w:tcPr>
                <w:p w14:paraId="61008B70" w14:textId="77777777" w:rsidR="009F730F" w:rsidRPr="006B4B05" w:rsidRDefault="009F730F" w:rsidP="00DC203E">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40</w:t>
                  </w:r>
                </w:p>
              </w:tc>
              <w:tc>
                <w:tcPr>
                  <w:tcW w:w="907" w:type="dxa"/>
                  <w:tcBorders>
                    <w:top w:val="single" w:sz="4" w:space="0" w:color="auto"/>
                    <w:left w:val="single" w:sz="4" w:space="0" w:color="auto"/>
                    <w:bottom w:val="single" w:sz="4" w:space="0" w:color="auto"/>
                    <w:right w:val="single" w:sz="4" w:space="0" w:color="auto"/>
                  </w:tcBorders>
                  <w:vAlign w:val="center"/>
                </w:tcPr>
                <w:p w14:paraId="6CF221E6" w14:textId="77777777" w:rsidR="009F730F" w:rsidRPr="006B4B05" w:rsidRDefault="009F730F" w:rsidP="00DC203E">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0</w:t>
                  </w:r>
                </w:p>
              </w:tc>
              <w:tc>
                <w:tcPr>
                  <w:tcW w:w="737" w:type="dxa"/>
                  <w:tcBorders>
                    <w:top w:val="single" w:sz="4" w:space="0" w:color="auto"/>
                    <w:left w:val="single" w:sz="4" w:space="0" w:color="auto"/>
                    <w:bottom w:val="single" w:sz="4" w:space="0" w:color="auto"/>
                    <w:right w:val="single" w:sz="4" w:space="0" w:color="auto"/>
                  </w:tcBorders>
                  <w:vAlign w:val="center"/>
                </w:tcPr>
                <w:p w14:paraId="200B6912" w14:textId="77777777" w:rsidR="009F730F" w:rsidRPr="006B4B05" w:rsidRDefault="009F730F" w:rsidP="00DC203E">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40</w:t>
                  </w:r>
                </w:p>
              </w:tc>
              <w:tc>
                <w:tcPr>
                  <w:tcW w:w="1077" w:type="dxa"/>
                  <w:tcBorders>
                    <w:top w:val="single" w:sz="4" w:space="0" w:color="auto"/>
                    <w:left w:val="single" w:sz="4" w:space="0" w:color="auto"/>
                    <w:bottom w:val="single" w:sz="4" w:space="0" w:color="auto"/>
                    <w:right w:val="single" w:sz="4" w:space="0" w:color="auto"/>
                  </w:tcBorders>
                  <w:vAlign w:val="center"/>
                </w:tcPr>
                <w:p w14:paraId="70CA9C65" w14:textId="77777777" w:rsidR="009F730F" w:rsidRPr="006B4B05" w:rsidRDefault="009F730F" w:rsidP="00DC203E">
                  <w:pPr>
                    <w:suppressAutoHyphens w:val="0"/>
                    <w:spacing w:after="0" w:line="240" w:lineRule="auto"/>
                    <w:jc w:val="center"/>
                    <w:rPr>
                      <w:rFonts w:ascii="Times New Roman" w:hAnsi="Times New Roman" w:cs="Times New Roman"/>
                      <w:color w:val="auto"/>
                      <w:sz w:val="18"/>
                      <w:szCs w:val="18"/>
                      <w:lang w:eastAsia="hr-HR"/>
                    </w:rPr>
                  </w:pPr>
                  <w:r w:rsidRPr="006B4B05">
                    <w:rPr>
                      <w:rFonts w:ascii="Times New Roman" w:hAnsi="Times New Roman" w:cs="Times New Roman"/>
                      <w:color w:val="auto"/>
                      <w:sz w:val="18"/>
                      <w:szCs w:val="18"/>
                      <w:lang w:eastAsia="hr-HR"/>
                    </w:rPr>
                    <w:t>5</w:t>
                  </w:r>
                </w:p>
              </w:tc>
            </w:tr>
          </w:tbl>
          <w:p w14:paraId="29499DCD" w14:textId="77777777" w:rsidR="009F730F" w:rsidRPr="006B4B05" w:rsidRDefault="009F730F" w:rsidP="006B4B05">
            <w:pPr>
              <w:suppressAutoHyphens w:val="0"/>
              <w:spacing w:after="0" w:line="240" w:lineRule="auto"/>
              <w:rPr>
                <w:rFonts w:ascii="Times New Roman" w:hAnsi="Times New Roman" w:cs="Times New Roman"/>
                <w:color w:val="auto"/>
                <w:sz w:val="18"/>
                <w:szCs w:val="18"/>
                <w:lang w:eastAsia="hr-HR"/>
              </w:rPr>
            </w:pPr>
          </w:p>
        </w:tc>
      </w:tr>
    </w:tbl>
    <w:p w14:paraId="546E6A5A" w14:textId="77777777" w:rsidR="009F730F" w:rsidRPr="006B4B05" w:rsidRDefault="009F730F" w:rsidP="006B4B05">
      <w:pPr>
        <w:spacing w:after="0" w:line="240" w:lineRule="auto"/>
        <w:rPr>
          <w:rFonts w:ascii="Times New Roman" w:hAnsi="Times New Roman" w:cs="Times New Roman"/>
          <w:sz w:val="18"/>
          <w:szCs w:val="18"/>
        </w:rPr>
      </w:pPr>
    </w:p>
    <w:p w14:paraId="5122E34D" w14:textId="77777777" w:rsidR="009F730F" w:rsidRPr="006B4B05" w:rsidRDefault="009F730F" w:rsidP="006B4B0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Proračunski korisnik 9763 - OŠ ''Julija Kempfa''</w:t>
      </w:r>
    </w:p>
    <w:p w14:paraId="4276E574" w14:textId="77777777" w:rsidR="009F730F" w:rsidRPr="006B4B05" w:rsidRDefault="009F730F" w:rsidP="006B4B05">
      <w:pPr>
        <w:spacing w:after="0" w:line="240" w:lineRule="auto"/>
        <w:rPr>
          <w:rFonts w:ascii="Times New Roman" w:hAnsi="Times New Roman" w:cs="Times New Roman"/>
          <w:b/>
          <w:bCs/>
          <w:color w:val="auto"/>
          <w:sz w:val="18"/>
          <w:szCs w:val="18"/>
        </w:rPr>
      </w:pPr>
    </w:p>
    <w:tbl>
      <w:tblPr>
        <w:tblStyle w:val="TableGrid"/>
        <w:tblW w:w="10632" w:type="dxa"/>
        <w:tblInd w:w="-743" w:type="dxa"/>
        <w:tblLook w:val="04A0" w:firstRow="1" w:lastRow="0" w:firstColumn="1" w:lastColumn="0" w:noHBand="0" w:noVBand="1"/>
      </w:tblPr>
      <w:tblGrid>
        <w:gridCol w:w="2268"/>
        <w:gridCol w:w="8364"/>
      </w:tblGrid>
      <w:tr w:rsidR="009F730F" w:rsidRPr="006B4B05" w14:paraId="4C8DA8CE" w14:textId="77777777" w:rsidTr="009F730F">
        <w:trPr>
          <w:trHeight w:val="2268"/>
        </w:trPr>
        <w:tc>
          <w:tcPr>
            <w:tcW w:w="2268" w:type="dxa"/>
            <w:tcBorders>
              <w:top w:val="single" w:sz="4" w:space="0" w:color="auto"/>
              <w:left w:val="single" w:sz="4" w:space="0" w:color="auto"/>
              <w:bottom w:val="single" w:sz="4" w:space="0" w:color="auto"/>
              <w:right w:val="single" w:sz="4" w:space="0" w:color="auto"/>
            </w:tcBorders>
            <w:vAlign w:val="center"/>
            <w:hideMark/>
          </w:tcPr>
          <w:p w14:paraId="664D5CDE" w14:textId="57E97DDC" w:rsidR="009F730F" w:rsidRPr="006B4B05" w:rsidRDefault="009F730F" w:rsidP="006B4B05">
            <w:pPr>
              <w:spacing w:after="0" w:line="240" w:lineRule="auto"/>
              <w:rPr>
                <w:rFonts w:ascii="Times New Roman" w:hAnsi="Times New Roman" w:cs="Times New Roman"/>
                <w:b/>
                <w:sz w:val="18"/>
                <w:szCs w:val="18"/>
              </w:rPr>
            </w:pPr>
            <w:r w:rsidRPr="006B4B05">
              <w:rPr>
                <w:rFonts w:ascii="Times New Roman" w:hAnsi="Times New Roman" w:cs="Times New Roman"/>
                <w:b/>
                <w:sz w:val="18"/>
                <w:szCs w:val="18"/>
              </w:rPr>
              <w:lastRenderedPageBreak/>
              <w:t>SAŽETAK DJELOKRUGA RADA: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40F0A6A9" w14:textId="77777777" w:rsidR="009F730F" w:rsidRPr="006B4B05" w:rsidRDefault="009F730F"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Pod imenom Osnovna škola Julije Kempfa škola djeluje od početka 90-ih godine.</w:t>
            </w:r>
          </w:p>
          <w:p w14:paraId="6B367E74" w14:textId="338E32F8" w:rsidR="009F730F" w:rsidRPr="006B4B05" w:rsidRDefault="009F730F"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Djelokrug djelovanja predstavlja osnovno obrazovanje učenika od prvog do osmog razreda.</w:t>
            </w:r>
          </w:p>
          <w:p w14:paraId="249E18E9" w14:textId="714629F5" w:rsidR="009F730F" w:rsidRPr="006B4B05" w:rsidRDefault="009F730F"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Učenici su raspoređeni u 34 razredna odjela (12 razrednih odjela razredne nastave, 12 odjela predmetne nastave i 10 razrednih odjela za učenike s teškoćama u razvoju).</w:t>
            </w:r>
          </w:p>
          <w:p w14:paraId="602E645B" w14:textId="2BC4A25A" w:rsidR="009F730F" w:rsidRPr="006B4B05" w:rsidRDefault="009F730F"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Nastava je u OŠ Julija Kempfa organizirana u petodnevnom radnom tjednu u dvije smjene.</w:t>
            </w:r>
          </w:p>
          <w:p w14:paraId="6ECCDC5C" w14:textId="77777777" w:rsidR="009F730F" w:rsidRPr="006B4B05" w:rsidRDefault="009F730F"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Nastava se odvija po nastavnom planu i programu koje je donijelo Ministarstvo, odnosno kao redovna, izborna, dodatna i dopunska.</w:t>
            </w:r>
          </w:p>
          <w:p w14:paraId="442EA571" w14:textId="31952466" w:rsidR="009F730F" w:rsidRPr="006B4B05" w:rsidRDefault="009F730F"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U školi je organiziran produženi boravak za učenike prvog, drugog i trećeg razreda, a organizira se topli obrok uz sufinanciranje roditelja.</w:t>
            </w:r>
          </w:p>
        </w:tc>
      </w:tr>
    </w:tbl>
    <w:p w14:paraId="7191CEFC" w14:textId="77777777" w:rsidR="009F730F" w:rsidRPr="006B4B05" w:rsidRDefault="009F730F" w:rsidP="006B4B05">
      <w:pPr>
        <w:spacing w:after="0" w:line="240" w:lineRule="auto"/>
        <w:rPr>
          <w:rFonts w:ascii="Times New Roman" w:hAnsi="Times New Roman" w:cs="Times New Roman"/>
          <w:b/>
          <w:bCs/>
          <w:color w:val="auto"/>
          <w:sz w:val="18"/>
          <w:szCs w:val="18"/>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8364"/>
      </w:tblGrid>
      <w:tr w:rsidR="009F730F" w:rsidRPr="006B4B05" w14:paraId="4D16DD94" w14:textId="77777777" w:rsidTr="009F730F">
        <w:trPr>
          <w:trHeight w:val="348"/>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1BE85D3" w14:textId="77777777" w:rsidR="009F730F" w:rsidRPr="006B4B05" w:rsidRDefault="009F730F" w:rsidP="006B4B05">
            <w:pPr>
              <w:suppressAutoHyphens w:val="0"/>
              <w:spacing w:after="0" w:line="240" w:lineRule="auto"/>
              <w:rPr>
                <w:rFonts w:ascii="Times New Roman" w:eastAsia="Times New Roman" w:hAnsi="Times New Roman" w:cs="Times New Roman"/>
                <w:b/>
                <w:bCs/>
                <w:color w:val="auto"/>
                <w:sz w:val="18"/>
                <w:szCs w:val="18"/>
                <w:lang w:eastAsia="hr-HR"/>
              </w:rPr>
            </w:pPr>
            <w:r w:rsidRPr="006B4B05">
              <w:rPr>
                <w:rFonts w:ascii="Times New Roman" w:eastAsia="Times New Roman" w:hAnsi="Times New Roman" w:cs="Times New Roman"/>
                <w:b/>
                <w:bCs/>
                <w:color w:val="auto"/>
                <w:sz w:val="18"/>
                <w:szCs w:val="18"/>
                <w:lang w:eastAsia="hr-HR"/>
              </w:rPr>
              <w:t>ŠIFRA I NAZIV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05208EE7"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6000 PROGRAM REDOVNA DJELATNOST OSNOVNOG ŠKOLSTVA - ZAKONSKI STANDARD</w:t>
            </w:r>
          </w:p>
        </w:tc>
      </w:tr>
      <w:tr w:rsidR="009F730F" w:rsidRPr="006B4B05" w14:paraId="0B471BFA" w14:textId="77777777" w:rsidTr="009F730F">
        <w:trPr>
          <w:trHeight w:val="1644"/>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13F674D" w14:textId="77777777" w:rsidR="009F730F" w:rsidRPr="006B4B05" w:rsidRDefault="009F730F" w:rsidP="006B4B05">
            <w:pPr>
              <w:suppressAutoHyphens w:val="0"/>
              <w:spacing w:after="0" w:line="240" w:lineRule="auto"/>
              <w:rPr>
                <w:rFonts w:ascii="Times New Roman" w:eastAsia="Times New Roman" w:hAnsi="Times New Roman" w:cs="Times New Roman"/>
                <w:b/>
                <w:bCs/>
                <w:color w:val="auto"/>
                <w:sz w:val="18"/>
                <w:szCs w:val="18"/>
                <w:lang w:eastAsia="hr-HR"/>
              </w:rPr>
            </w:pPr>
            <w:r w:rsidRPr="006B4B05">
              <w:rPr>
                <w:rFonts w:ascii="Times New Roman" w:eastAsia="Times New Roman" w:hAnsi="Times New Roman" w:cs="Times New Roman"/>
                <w:b/>
                <w:bCs/>
                <w:color w:val="auto"/>
                <w:sz w:val="18"/>
                <w:szCs w:val="18"/>
                <w:lang w:eastAsia="hr-HR"/>
              </w:rPr>
              <w:t>OPĆI I POSEBNI CILJEVI:</w:t>
            </w:r>
          </w:p>
        </w:tc>
        <w:tc>
          <w:tcPr>
            <w:tcW w:w="8364" w:type="dxa"/>
            <w:tcBorders>
              <w:top w:val="single" w:sz="4" w:space="0" w:color="auto"/>
              <w:left w:val="single" w:sz="4" w:space="0" w:color="auto"/>
              <w:bottom w:val="single" w:sz="4" w:space="0" w:color="auto"/>
              <w:right w:val="single" w:sz="4" w:space="0" w:color="auto"/>
            </w:tcBorders>
            <w:vAlign w:val="center"/>
            <w:hideMark/>
          </w:tcPr>
          <w:p w14:paraId="786AB8C8"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OPĆI: Obrazovanje učenika u osnovnoj školi</w:t>
            </w:r>
          </w:p>
          <w:p w14:paraId="313FB942"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POSEBNI: poticanje učenika na izražavanje njihove kreativnosti i sposobnosti kroz slobodne aktivnosti, natjecanja, prijave na literarne i likovne natječaje, školske projekte, priredbe i manifestacije u školi;</w:t>
            </w:r>
          </w:p>
          <w:p w14:paraId="74B2EDDE"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eastAsia="Times New Roman" w:hAnsi="Times New Roman" w:cs="Times New Roman"/>
                <w:color w:val="auto"/>
                <w:sz w:val="18"/>
                <w:szCs w:val="18"/>
                <w:lang w:eastAsia="hr-HR"/>
              </w:rPr>
              <w:t>-</w:t>
            </w:r>
            <w:r w:rsidRPr="006B4B05">
              <w:rPr>
                <w:rFonts w:ascii="Times New Roman" w:hAnsi="Times New Roman" w:cs="Times New Roman"/>
                <w:color w:val="auto"/>
                <w:sz w:val="18"/>
                <w:szCs w:val="18"/>
              </w:rPr>
              <w:t xml:space="preserve"> poticanje za sudjelovanje na sportskim aktivnostima, uključivanje kroz natjecanja na </w:t>
            </w:r>
            <w:r w:rsidRPr="006B4B05">
              <w:rPr>
                <w:rFonts w:ascii="Times New Roman" w:eastAsia="Times New Roman" w:hAnsi="Times New Roman" w:cs="Times New Roman"/>
                <w:color w:val="auto"/>
                <w:sz w:val="18"/>
                <w:szCs w:val="18"/>
                <w:lang w:eastAsia="hr-HR"/>
              </w:rPr>
              <w:t>školskoj razini i šire;</w:t>
            </w:r>
          </w:p>
          <w:p w14:paraId="0F5C5623"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 upoznavanje kulturne i duhovne baštine</w:t>
            </w:r>
          </w:p>
          <w:p w14:paraId="64613330"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 poticanje pozitivnih vrijednosti kroz nagrade najuspješnijim učenicima i</w:t>
            </w:r>
          </w:p>
          <w:p w14:paraId="7FF5944C"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njihovim mentorima.</w:t>
            </w:r>
          </w:p>
        </w:tc>
      </w:tr>
      <w:tr w:rsidR="009F730F" w:rsidRPr="006B4B05" w14:paraId="108B3AD5" w14:textId="77777777" w:rsidTr="009F730F">
        <w:trPr>
          <w:trHeight w:val="624"/>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208FCBE" w14:textId="77777777" w:rsidR="009F730F" w:rsidRPr="006B4B05" w:rsidRDefault="009F730F" w:rsidP="006B4B05">
            <w:pPr>
              <w:suppressAutoHyphens w:val="0"/>
              <w:spacing w:after="0" w:line="240" w:lineRule="auto"/>
              <w:rPr>
                <w:rFonts w:ascii="Times New Roman" w:eastAsia="Times New Roman" w:hAnsi="Times New Roman" w:cs="Times New Roman"/>
                <w:b/>
                <w:bCs/>
                <w:color w:val="auto"/>
                <w:sz w:val="18"/>
                <w:szCs w:val="18"/>
                <w:lang w:eastAsia="hr-HR"/>
              </w:rPr>
            </w:pPr>
            <w:r w:rsidRPr="006B4B05">
              <w:rPr>
                <w:rFonts w:ascii="Times New Roman" w:eastAsia="Times New Roman" w:hAnsi="Times New Roman" w:cs="Times New Roman"/>
                <w:b/>
                <w:bCs/>
                <w:color w:val="auto"/>
                <w:sz w:val="18"/>
                <w:szCs w:val="18"/>
                <w:lang w:eastAsia="hr-HR"/>
              </w:rPr>
              <w:t>ZAKONSKA OSNOVA ZA UVOĐENJE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6DD4E454"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Zakon o odgoju i obrazovanju u osnovnoj i srednjoj školi (NN 87/08, 86/09, 92/10, 105/10, 90/11, 5/12, 16/12, 86/12, 126/12, 94/13, 152/14, 07/17, 68/18, 98/19, 64/20)</w:t>
            </w:r>
          </w:p>
          <w:p w14:paraId="1B486C85" w14:textId="41A21E64"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Godišnji plan i program rada,</w:t>
            </w:r>
          </w:p>
          <w:p w14:paraId="4477E37D" w14:textId="0374CB28"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Školski kurikulum,</w:t>
            </w:r>
          </w:p>
          <w:p w14:paraId="465EFC97"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Zakon o proračunu (NN 87/08, 136/12, 15/15)</w:t>
            </w:r>
          </w:p>
          <w:p w14:paraId="450CFFF3"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Pravilnik o proračunskim klasifikacijama (NN 26/10),</w:t>
            </w:r>
          </w:p>
          <w:p w14:paraId="1EC3F7FA" w14:textId="32A2756E"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Pravilnik o proračunskom računovodstvu i računskom planu (NN br. 24/14, 115/15, 87/16, 3/18, 126/19 i 108/20),</w:t>
            </w:r>
          </w:p>
          <w:p w14:paraId="5F0CFE78"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Upute za izradu proračuna</w:t>
            </w:r>
          </w:p>
        </w:tc>
      </w:tr>
      <w:tr w:rsidR="009F730F" w:rsidRPr="006B4B05" w14:paraId="0CB7C1BB" w14:textId="77777777" w:rsidTr="009F730F">
        <w:trPr>
          <w:trHeight w:val="850"/>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85CACCF" w14:textId="77777777" w:rsidR="009F730F" w:rsidRPr="006B4B05" w:rsidRDefault="009F730F" w:rsidP="006B4B05">
            <w:pPr>
              <w:suppressAutoHyphens w:val="0"/>
              <w:spacing w:after="0" w:line="240" w:lineRule="auto"/>
              <w:rPr>
                <w:rFonts w:ascii="Times New Roman" w:eastAsia="Times New Roman" w:hAnsi="Times New Roman" w:cs="Times New Roman"/>
                <w:b/>
                <w:bCs/>
                <w:color w:val="auto"/>
                <w:sz w:val="18"/>
                <w:szCs w:val="18"/>
                <w:lang w:eastAsia="hr-HR"/>
              </w:rPr>
            </w:pPr>
            <w:r w:rsidRPr="006B4B05">
              <w:rPr>
                <w:rFonts w:ascii="Times New Roman" w:eastAsia="Times New Roman" w:hAnsi="Times New Roman" w:cs="Times New Roman"/>
                <w:b/>
                <w:bCs/>
                <w:color w:val="auto"/>
                <w:sz w:val="18"/>
                <w:szCs w:val="18"/>
                <w:lang w:eastAsia="hr-HR"/>
              </w:rPr>
              <w:t>ISHODIŠTE I POKAZATELJI NA KOJIMA SE ZASNIVAJU IZRAČUNI I OCJENE POTREBNIH SREDSTAVA: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265E5A37"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Financijski plan za 2020. godinu, stvarni troškovi iz prethodnog razdoblja.</w:t>
            </w:r>
          </w:p>
        </w:tc>
      </w:tr>
      <w:tr w:rsidR="009F730F" w:rsidRPr="006B4B05" w14:paraId="0285F352" w14:textId="77777777" w:rsidTr="009F730F">
        <w:trPr>
          <w:trHeight w:val="1459"/>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08FDCEF" w14:textId="77777777" w:rsidR="009F730F" w:rsidRPr="006B4B05" w:rsidRDefault="009F730F" w:rsidP="006B4B05">
            <w:pPr>
              <w:suppressAutoHyphens w:val="0"/>
              <w:spacing w:after="0" w:line="240" w:lineRule="auto"/>
              <w:rPr>
                <w:rFonts w:ascii="Times New Roman" w:eastAsia="Times New Roman" w:hAnsi="Times New Roman" w:cs="Times New Roman"/>
                <w:b/>
                <w:bCs/>
                <w:color w:val="auto"/>
                <w:sz w:val="18"/>
                <w:szCs w:val="18"/>
                <w:lang w:eastAsia="hr-HR"/>
              </w:rPr>
            </w:pPr>
            <w:r w:rsidRPr="006B4B05">
              <w:rPr>
                <w:rFonts w:ascii="Times New Roman" w:eastAsia="Times New Roman" w:hAnsi="Times New Roman" w:cs="Times New Roman"/>
                <w:b/>
                <w:bCs/>
                <w:color w:val="auto"/>
                <w:sz w:val="18"/>
                <w:szCs w:val="18"/>
                <w:lang w:eastAsia="hr-HR"/>
              </w:rPr>
              <w:t>NAČIN I SREDSTVA ZA REALIZACIJU PROGRAMA:</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2587"/>
              <w:gridCol w:w="1189"/>
              <w:gridCol w:w="1246"/>
              <w:gridCol w:w="1189"/>
              <w:gridCol w:w="1319"/>
            </w:tblGrid>
            <w:tr w:rsidR="009F730F" w:rsidRPr="006B4B05" w14:paraId="7D64F4A9" w14:textId="77777777" w:rsidTr="00DC203E">
              <w:trPr>
                <w:trHeight w:val="230"/>
              </w:trPr>
              <w:tc>
                <w:tcPr>
                  <w:tcW w:w="615" w:type="dxa"/>
                  <w:tcBorders>
                    <w:top w:val="single" w:sz="4" w:space="0" w:color="auto"/>
                    <w:left w:val="single" w:sz="4" w:space="0" w:color="auto"/>
                    <w:bottom w:val="single" w:sz="4" w:space="0" w:color="auto"/>
                    <w:right w:val="single" w:sz="4" w:space="0" w:color="auto"/>
                  </w:tcBorders>
                  <w:vAlign w:val="center"/>
                  <w:hideMark/>
                </w:tcPr>
                <w:p w14:paraId="2A1B6091" w14:textId="77777777" w:rsidR="009F730F" w:rsidRPr="006B4B05" w:rsidRDefault="009F730F" w:rsidP="00DC203E">
                  <w:pPr>
                    <w:suppressAutoHyphens w:val="0"/>
                    <w:spacing w:after="0" w:line="240" w:lineRule="auto"/>
                    <w:jc w:val="center"/>
                    <w:rPr>
                      <w:rFonts w:ascii="Times New Roman" w:eastAsia="Times New Roman" w:hAnsi="Times New Roman" w:cs="Times New Roman"/>
                      <w:b/>
                      <w:bCs/>
                      <w:color w:val="auto"/>
                      <w:sz w:val="18"/>
                      <w:szCs w:val="18"/>
                      <w:lang w:eastAsia="hr-HR"/>
                    </w:rPr>
                  </w:pPr>
                  <w:proofErr w:type="spellStart"/>
                  <w:r w:rsidRPr="006B4B05">
                    <w:rPr>
                      <w:rFonts w:ascii="Times New Roman" w:eastAsia="Times New Roman" w:hAnsi="Times New Roman" w:cs="Times New Roman"/>
                      <w:b/>
                      <w:bCs/>
                      <w:color w:val="auto"/>
                      <w:sz w:val="18"/>
                      <w:szCs w:val="18"/>
                      <w:lang w:eastAsia="hr-HR"/>
                    </w:rPr>
                    <w:t>R.b</w:t>
                  </w:r>
                  <w:proofErr w:type="spellEnd"/>
                  <w:r w:rsidRPr="006B4B05">
                    <w:rPr>
                      <w:rFonts w:ascii="Times New Roman" w:eastAsia="Times New Roman" w:hAnsi="Times New Roman" w:cs="Times New Roman"/>
                      <w:b/>
                      <w:bCs/>
                      <w:color w:val="auto"/>
                      <w:sz w:val="18"/>
                      <w:szCs w:val="18"/>
                      <w:lang w:eastAsia="hr-HR"/>
                    </w:rPr>
                    <w:t>.</w:t>
                  </w:r>
                </w:p>
              </w:tc>
              <w:tc>
                <w:tcPr>
                  <w:tcW w:w="2665" w:type="dxa"/>
                  <w:tcBorders>
                    <w:top w:val="single" w:sz="4" w:space="0" w:color="auto"/>
                    <w:left w:val="single" w:sz="4" w:space="0" w:color="auto"/>
                    <w:bottom w:val="single" w:sz="4" w:space="0" w:color="auto"/>
                    <w:right w:val="single" w:sz="4" w:space="0" w:color="auto"/>
                  </w:tcBorders>
                  <w:vAlign w:val="center"/>
                  <w:hideMark/>
                </w:tcPr>
                <w:p w14:paraId="775466CD" w14:textId="77777777" w:rsidR="009F730F" w:rsidRPr="006B4B05" w:rsidRDefault="009F730F" w:rsidP="00DC203E">
                  <w:pPr>
                    <w:suppressAutoHyphens w:val="0"/>
                    <w:spacing w:after="0" w:line="240" w:lineRule="auto"/>
                    <w:jc w:val="center"/>
                    <w:rPr>
                      <w:rFonts w:ascii="Times New Roman" w:eastAsia="Times New Roman" w:hAnsi="Times New Roman" w:cs="Times New Roman"/>
                      <w:b/>
                      <w:bCs/>
                      <w:color w:val="auto"/>
                      <w:sz w:val="18"/>
                      <w:szCs w:val="18"/>
                      <w:lang w:eastAsia="hr-HR"/>
                    </w:rPr>
                  </w:pPr>
                  <w:r w:rsidRPr="006B4B05">
                    <w:rPr>
                      <w:rFonts w:ascii="Times New Roman" w:eastAsia="Times New Roman" w:hAnsi="Times New Roman" w:cs="Times New Roman"/>
                      <w:b/>
                      <w:bCs/>
                      <w:color w:val="auto"/>
                      <w:sz w:val="18"/>
                      <w:szCs w:val="18"/>
                      <w:lang w:eastAsia="hr-HR"/>
                    </w:rPr>
                    <w:t>Naziv aktivnosti/projekta</w:t>
                  </w:r>
                </w:p>
              </w:tc>
              <w:tc>
                <w:tcPr>
                  <w:tcW w:w="1191" w:type="dxa"/>
                  <w:tcBorders>
                    <w:top w:val="single" w:sz="4" w:space="0" w:color="auto"/>
                    <w:left w:val="single" w:sz="4" w:space="0" w:color="auto"/>
                    <w:bottom w:val="single" w:sz="4" w:space="0" w:color="auto"/>
                    <w:right w:val="single" w:sz="4" w:space="0" w:color="auto"/>
                  </w:tcBorders>
                  <w:vAlign w:val="center"/>
                  <w:hideMark/>
                </w:tcPr>
                <w:p w14:paraId="7BF8C0CA" w14:textId="77777777" w:rsidR="009F730F" w:rsidRPr="006B4B05" w:rsidRDefault="009F730F" w:rsidP="00DC203E">
                  <w:pPr>
                    <w:suppressAutoHyphens w:val="0"/>
                    <w:spacing w:after="0" w:line="240" w:lineRule="auto"/>
                    <w:jc w:val="center"/>
                    <w:rPr>
                      <w:rFonts w:ascii="Times New Roman" w:eastAsia="Times New Roman" w:hAnsi="Times New Roman" w:cs="Times New Roman"/>
                      <w:b/>
                      <w:bCs/>
                      <w:color w:val="auto"/>
                      <w:sz w:val="18"/>
                      <w:szCs w:val="18"/>
                      <w:lang w:eastAsia="hr-HR"/>
                    </w:rPr>
                  </w:pPr>
                  <w:r w:rsidRPr="006B4B05">
                    <w:rPr>
                      <w:rFonts w:ascii="Times New Roman" w:eastAsia="Times New Roman" w:hAnsi="Times New Roman" w:cs="Times New Roman"/>
                      <w:b/>
                      <w:bCs/>
                      <w:color w:val="auto"/>
                      <w:sz w:val="18"/>
                      <w:szCs w:val="18"/>
                      <w:lang w:eastAsia="hr-HR"/>
                    </w:rPr>
                    <w:t>IZVORNI PLAN</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10906CA" w14:textId="77777777" w:rsidR="009F730F" w:rsidRPr="006B4B05" w:rsidRDefault="009F730F" w:rsidP="00DC203E">
                  <w:pPr>
                    <w:suppressAutoHyphens w:val="0"/>
                    <w:spacing w:after="0" w:line="240" w:lineRule="auto"/>
                    <w:jc w:val="center"/>
                    <w:rPr>
                      <w:rFonts w:ascii="Times New Roman" w:eastAsia="Times New Roman" w:hAnsi="Times New Roman" w:cs="Times New Roman"/>
                      <w:b/>
                      <w:bCs/>
                      <w:color w:val="auto"/>
                      <w:sz w:val="18"/>
                      <w:szCs w:val="18"/>
                      <w:lang w:eastAsia="hr-HR"/>
                    </w:rPr>
                  </w:pPr>
                  <w:r w:rsidRPr="006B4B05">
                    <w:rPr>
                      <w:rFonts w:ascii="Times New Roman" w:eastAsia="Times New Roman" w:hAnsi="Times New Roman" w:cs="Times New Roman"/>
                      <w:b/>
                      <w:bCs/>
                      <w:color w:val="auto"/>
                      <w:sz w:val="18"/>
                      <w:szCs w:val="18"/>
                      <w:lang w:eastAsia="hr-HR"/>
                    </w:rPr>
                    <w:t>PROMJENA</w:t>
                  </w:r>
                </w:p>
              </w:tc>
              <w:tc>
                <w:tcPr>
                  <w:tcW w:w="1191" w:type="dxa"/>
                  <w:tcBorders>
                    <w:top w:val="single" w:sz="4" w:space="0" w:color="auto"/>
                    <w:left w:val="single" w:sz="4" w:space="0" w:color="auto"/>
                    <w:bottom w:val="single" w:sz="4" w:space="0" w:color="auto"/>
                    <w:right w:val="single" w:sz="4" w:space="0" w:color="auto"/>
                  </w:tcBorders>
                  <w:vAlign w:val="center"/>
                  <w:hideMark/>
                </w:tcPr>
                <w:p w14:paraId="22561B2C" w14:textId="77777777" w:rsidR="009F730F" w:rsidRPr="006B4B05" w:rsidRDefault="009F730F" w:rsidP="00DC203E">
                  <w:pPr>
                    <w:suppressAutoHyphens w:val="0"/>
                    <w:spacing w:after="0" w:line="240" w:lineRule="auto"/>
                    <w:jc w:val="center"/>
                    <w:rPr>
                      <w:rFonts w:ascii="Times New Roman" w:eastAsia="Times New Roman" w:hAnsi="Times New Roman" w:cs="Times New Roman"/>
                      <w:b/>
                      <w:bCs/>
                      <w:color w:val="auto"/>
                      <w:sz w:val="18"/>
                      <w:szCs w:val="18"/>
                      <w:lang w:eastAsia="hr-HR"/>
                    </w:rPr>
                  </w:pPr>
                  <w:r w:rsidRPr="006B4B05">
                    <w:rPr>
                      <w:rFonts w:ascii="Times New Roman" w:eastAsia="Times New Roman" w:hAnsi="Times New Roman" w:cs="Times New Roman"/>
                      <w:b/>
                      <w:bCs/>
                      <w:color w:val="auto"/>
                      <w:sz w:val="18"/>
                      <w:szCs w:val="18"/>
                      <w:lang w:eastAsia="hr-HR"/>
                    </w:rPr>
                    <w:t>TEKUĆI PLAN</w:t>
                  </w:r>
                </w:p>
              </w:tc>
              <w:tc>
                <w:tcPr>
                  <w:tcW w:w="1191" w:type="dxa"/>
                  <w:tcBorders>
                    <w:top w:val="single" w:sz="4" w:space="0" w:color="auto"/>
                    <w:left w:val="single" w:sz="4" w:space="0" w:color="auto"/>
                    <w:bottom w:val="single" w:sz="4" w:space="0" w:color="auto"/>
                    <w:right w:val="single" w:sz="4" w:space="0" w:color="auto"/>
                  </w:tcBorders>
                  <w:vAlign w:val="center"/>
                  <w:hideMark/>
                </w:tcPr>
                <w:p w14:paraId="5C5D2BC4" w14:textId="77777777" w:rsidR="009F730F" w:rsidRPr="00DC203E" w:rsidRDefault="009F730F" w:rsidP="00DC203E">
                  <w:pPr>
                    <w:suppressAutoHyphens w:val="0"/>
                    <w:spacing w:after="0" w:line="240" w:lineRule="auto"/>
                    <w:jc w:val="center"/>
                    <w:rPr>
                      <w:rFonts w:ascii="Times New Roman" w:eastAsia="Times New Roman" w:hAnsi="Times New Roman" w:cs="Times New Roman"/>
                      <w:b/>
                      <w:bCs/>
                      <w:color w:val="auto"/>
                      <w:sz w:val="16"/>
                      <w:szCs w:val="16"/>
                      <w:lang w:eastAsia="hr-HR"/>
                    </w:rPr>
                  </w:pPr>
                  <w:r w:rsidRPr="00DC203E">
                    <w:rPr>
                      <w:rFonts w:ascii="Times New Roman" w:eastAsia="Times New Roman" w:hAnsi="Times New Roman" w:cs="Times New Roman"/>
                      <w:b/>
                      <w:bCs/>
                      <w:color w:val="auto"/>
                      <w:sz w:val="16"/>
                      <w:szCs w:val="16"/>
                      <w:lang w:eastAsia="hr-HR"/>
                    </w:rPr>
                    <w:t>REALIZACIJA 30.06.2021.</w:t>
                  </w:r>
                </w:p>
              </w:tc>
            </w:tr>
            <w:tr w:rsidR="009F730F" w:rsidRPr="006B4B05" w14:paraId="0BC553F0" w14:textId="77777777" w:rsidTr="00DC203E">
              <w:trPr>
                <w:trHeight w:val="230"/>
              </w:trPr>
              <w:tc>
                <w:tcPr>
                  <w:tcW w:w="615" w:type="dxa"/>
                  <w:tcBorders>
                    <w:top w:val="single" w:sz="4" w:space="0" w:color="auto"/>
                    <w:left w:val="single" w:sz="4" w:space="0" w:color="auto"/>
                    <w:bottom w:val="single" w:sz="4" w:space="0" w:color="auto"/>
                    <w:right w:val="single" w:sz="4" w:space="0" w:color="auto"/>
                  </w:tcBorders>
                  <w:vAlign w:val="center"/>
                  <w:hideMark/>
                </w:tcPr>
                <w:p w14:paraId="250AFE44" w14:textId="77777777" w:rsidR="009F730F" w:rsidRPr="006B4B05" w:rsidRDefault="009F730F" w:rsidP="00DC203E">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1.</w:t>
                  </w:r>
                </w:p>
              </w:tc>
              <w:tc>
                <w:tcPr>
                  <w:tcW w:w="2665" w:type="dxa"/>
                  <w:tcBorders>
                    <w:top w:val="single" w:sz="4" w:space="0" w:color="auto"/>
                    <w:left w:val="single" w:sz="4" w:space="0" w:color="auto"/>
                    <w:bottom w:val="single" w:sz="4" w:space="0" w:color="auto"/>
                    <w:right w:val="single" w:sz="4" w:space="0" w:color="auto"/>
                  </w:tcBorders>
                  <w:hideMark/>
                </w:tcPr>
                <w:p w14:paraId="31C94EBF"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bCs/>
                      <w:color w:val="auto"/>
                      <w:sz w:val="18"/>
                      <w:szCs w:val="18"/>
                      <w:lang w:eastAsia="hr-HR"/>
                    </w:rPr>
                    <w:t>Osnovna aktivnost osnovnog školstva</w:t>
                  </w:r>
                </w:p>
              </w:tc>
              <w:tc>
                <w:tcPr>
                  <w:tcW w:w="1191" w:type="dxa"/>
                  <w:tcBorders>
                    <w:top w:val="single" w:sz="4" w:space="0" w:color="auto"/>
                    <w:left w:val="single" w:sz="4" w:space="0" w:color="auto"/>
                    <w:bottom w:val="single" w:sz="4" w:space="0" w:color="auto"/>
                    <w:right w:val="single" w:sz="4" w:space="0" w:color="auto"/>
                  </w:tcBorders>
                  <w:vAlign w:val="center"/>
                  <w:hideMark/>
                </w:tcPr>
                <w:p w14:paraId="12DEB946" w14:textId="77777777" w:rsidR="009F730F" w:rsidRPr="006B4B05" w:rsidRDefault="009F730F" w:rsidP="00DC203E">
                  <w:pPr>
                    <w:suppressAutoHyphens w:val="0"/>
                    <w:spacing w:after="0" w:line="240" w:lineRule="auto"/>
                    <w:jc w:val="right"/>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1.009.600,00</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5767BA3" w14:textId="77777777" w:rsidR="009F730F" w:rsidRPr="006B4B05" w:rsidRDefault="009F730F" w:rsidP="00DC203E">
                  <w:pPr>
                    <w:suppressAutoHyphens w:val="0"/>
                    <w:spacing w:after="0" w:line="240" w:lineRule="auto"/>
                    <w:jc w:val="right"/>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0,00</w:t>
                  </w:r>
                </w:p>
              </w:tc>
              <w:tc>
                <w:tcPr>
                  <w:tcW w:w="1191" w:type="dxa"/>
                  <w:tcBorders>
                    <w:top w:val="single" w:sz="4" w:space="0" w:color="auto"/>
                    <w:left w:val="single" w:sz="4" w:space="0" w:color="auto"/>
                    <w:bottom w:val="single" w:sz="4" w:space="0" w:color="auto"/>
                    <w:right w:val="single" w:sz="4" w:space="0" w:color="auto"/>
                  </w:tcBorders>
                  <w:vAlign w:val="center"/>
                  <w:hideMark/>
                </w:tcPr>
                <w:p w14:paraId="2D71E173" w14:textId="77777777" w:rsidR="009F730F" w:rsidRPr="006B4B05" w:rsidRDefault="009F730F" w:rsidP="00DC203E">
                  <w:pPr>
                    <w:suppressAutoHyphens w:val="0"/>
                    <w:spacing w:after="0" w:line="240" w:lineRule="auto"/>
                    <w:jc w:val="right"/>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1.009.600,00</w:t>
                  </w:r>
                </w:p>
              </w:tc>
              <w:tc>
                <w:tcPr>
                  <w:tcW w:w="1191" w:type="dxa"/>
                  <w:tcBorders>
                    <w:top w:val="single" w:sz="4" w:space="0" w:color="auto"/>
                    <w:left w:val="single" w:sz="4" w:space="0" w:color="auto"/>
                    <w:bottom w:val="single" w:sz="4" w:space="0" w:color="auto"/>
                    <w:right w:val="single" w:sz="4" w:space="0" w:color="auto"/>
                  </w:tcBorders>
                  <w:vAlign w:val="center"/>
                  <w:hideMark/>
                </w:tcPr>
                <w:p w14:paraId="04E2CC54" w14:textId="77777777" w:rsidR="009F730F" w:rsidRPr="006B4B05" w:rsidRDefault="009F730F" w:rsidP="00DC203E">
                  <w:pPr>
                    <w:suppressAutoHyphens w:val="0"/>
                    <w:spacing w:after="0" w:line="240" w:lineRule="auto"/>
                    <w:jc w:val="right"/>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499.379,93</w:t>
                  </w:r>
                </w:p>
              </w:tc>
            </w:tr>
            <w:tr w:rsidR="009F730F" w:rsidRPr="006B4B05" w14:paraId="3EDC02A5" w14:textId="77777777" w:rsidTr="00DC203E">
              <w:trPr>
                <w:trHeight w:val="230"/>
              </w:trPr>
              <w:tc>
                <w:tcPr>
                  <w:tcW w:w="615" w:type="dxa"/>
                  <w:tcBorders>
                    <w:top w:val="single" w:sz="4" w:space="0" w:color="auto"/>
                    <w:left w:val="single" w:sz="4" w:space="0" w:color="auto"/>
                    <w:bottom w:val="single" w:sz="4" w:space="0" w:color="auto"/>
                    <w:right w:val="single" w:sz="4" w:space="0" w:color="auto"/>
                  </w:tcBorders>
                  <w:vAlign w:val="center"/>
                  <w:hideMark/>
                </w:tcPr>
                <w:p w14:paraId="2C31D21D" w14:textId="77777777" w:rsidR="009F730F" w:rsidRPr="006B4B05" w:rsidRDefault="009F730F" w:rsidP="00DC203E">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2.</w:t>
                  </w:r>
                </w:p>
              </w:tc>
              <w:tc>
                <w:tcPr>
                  <w:tcW w:w="2665" w:type="dxa"/>
                  <w:tcBorders>
                    <w:top w:val="single" w:sz="4" w:space="0" w:color="auto"/>
                    <w:left w:val="single" w:sz="4" w:space="0" w:color="auto"/>
                    <w:bottom w:val="single" w:sz="4" w:space="0" w:color="auto"/>
                    <w:right w:val="single" w:sz="4" w:space="0" w:color="auto"/>
                  </w:tcBorders>
                  <w:hideMark/>
                </w:tcPr>
                <w:p w14:paraId="0E5677A8"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Nabava opreme u osnovnom školstvu</w:t>
                  </w:r>
                </w:p>
              </w:tc>
              <w:tc>
                <w:tcPr>
                  <w:tcW w:w="1191" w:type="dxa"/>
                  <w:tcBorders>
                    <w:top w:val="single" w:sz="4" w:space="0" w:color="auto"/>
                    <w:left w:val="single" w:sz="4" w:space="0" w:color="auto"/>
                    <w:bottom w:val="single" w:sz="4" w:space="0" w:color="auto"/>
                    <w:right w:val="single" w:sz="4" w:space="0" w:color="auto"/>
                  </w:tcBorders>
                  <w:vAlign w:val="center"/>
                  <w:hideMark/>
                </w:tcPr>
                <w:p w14:paraId="263928B2" w14:textId="77777777" w:rsidR="009F730F" w:rsidRPr="006B4B05" w:rsidRDefault="009F730F" w:rsidP="00DC203E">
                  <w:pPr>
                    <w:suppressAutoHyphens w:val="0"/>
                    <w:spacing w:after="0" w:line="240" w:lineRule="auto"/>
                    <w:jc w:val="right"/>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240.000,00</w:t>
                  </w:r>
                </w:p>
              </w:tc>
              <w:tc>
                <w:tcPr>
                  <w:tcW w:w="1247" w:type="dxa"/>
                  <w:tcBorders>
                    <w:top w:val="single" w:sz="4" w:space="0" w:color="auto"/>
                    <w:left w:val="single" w:sz="4" w:space="0" w:color="auto"/>
                    <w:bottom w:val="single" w:sz="4" w:space="0" w:color="auto"/>
                    <w:right w:val="single" w:sz="4" w:space="0" w:color="auto"/>
                  </w:tcBorders>
                  <w:vAlign w:val="center"/>
                  <w:hideMark/>
                </w:tcPr>
                <w:p w14:paraId="79DB0522" w14:textId="77777777" w:rsidR="009F730F" w:rsidRPr="006B4B05" w:rsidRDefault="009F730F" w:rsidP="00DC203E">
                  <w:pPr>
                    <w:suppressAutoHyphens w:val="0"/>
                    <w:spacing w:after="0" w:line="240" w:lineRule="auto"/>
                    <w:jc w:val="right"/>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0,00</w:t>
                  </w:r>
                </w:p>
              </w:tc>
              <w:tc>
                <w:tcPr>
                  <w:tcW w:w="1191" w:type="dxa"/>
                  <w:tcBorders>
                    <w:top w:val="single" w:sz="4" w:space="0" w:color="auto"/>
                    <w:left w:val="single" w:sz="4" w:space="0" w:color="auto"/>
                    <w:bottom w:val="single" w:sz="4" w:space="0" w:color="auto"/>
                    <w:right w:val="single" w:sz="4" w:space="0" w:color="auto"/>
                  </w:tcBorders>
                  <w:vAlign w:val="center"/>
                  <w:hideMark/>
                </w:tcPr>
                <w:p w14:paraId="6260ECB3" w14:textId="77777777" w:rsidR="009F730F" w:rsidRPr="006B4B05" w:rsidRDefault="009F730F" w:rsidP="00DC203E">
                  <w:pPr>
                    <w:suppressAutoHyphens w:val="0"/>
                    <w:spacing w:after="0" w:line="240" w:lineRule="auto"/>
                    <w:jc w:val="right"/>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240.000,00</w:t>
                  </w:r>
                </w:p>
              </w:tc>
              <w:tc>
                <w:tcPr>
                  <w:tcW w:w="1191" w:type="dxa"/>
                  <w:tcBorders>
                    <w:top w:val="single" w:sz="4" w:space="0" w:color="auto"/>
                    <w:left w:val="single" w:sz="4" w:space="0" w:color="auto"/>
                    <w:bottom w:val="single" w:sz="4" w:space="0" w:color="auto"/>
                    <w:right w:val="single" w:sz="4" w:space="0" w:color="auto"/>
                  </w:tcBorders>
                  <w:vAlign w:val="center"/>
                  <w:hideMark/>
                </w:tcPr>
                <w:p w14:paraId="3B6578E7" w14:textId="77777777" w:rsidR="009F730F" w:rsidRPr="006B4B05" w:rsidRDefault="009F730F" w:rsidP="00DC203E">
                  <w:pPr>
                    <w:suppressAutoHyphens w:val="0"/>
                    <w:spacing w:after="0" w:line="240" w:lineRule="auto"/>
                    <w:jc w:val="right"/>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55.734,80</w:t>
                  </w:r>
                </w:p>
              </w:tc>
            </w:tr>
            <w:tr w:rsidR="009F730F" w:rsidRPr="006B4B05" w14:paraId="0E2600A7" w14:textId="77777777" w:rsidTr="00DC203E">
              <w:trPr>
                <w:trHeight w:val="230"/>
              </w:trPr>
              <w:tc>
                <w:tcPr>
                  <w:tcW w:w="615" w:type="dxa"/>
                  <w:tcBorders>
                    <w:top w:val="single" w:sz="4" w:space="0" w:color="auto"/>
                    <w:left w:val="single" w:sz="4" w:space="0" w:color="auto"/>
                    <w:bottom w:val="single" w:sz="4" w:space="0" w:color="auto"/>
                    <w:right w:val="single" w:sz="4" w:space="0" w:color="auto"/>
                  </w:tcBorders>
                  <w:vAlign w:val="center"/>
                  <w:hideMark/>
                </w:tcPr>
                <w:p w14:paraId="195E4DC8" w14:textId="77777777" w:rsidR="009F730F" w:rsidRPr="006B4B05" w:rsidRDefault="009F730F" w:rsidP="00DC203E">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3.</w:t>
                  </w:r>
                </w:p>
              </w:tc>
              <w:tc>
                <w:tcPr>
                  <w:tcW w:w="2665" w:type="dxa"/>
                  <w:tcBorders>
                    <w:top w:val="single" w:sz="4" w:space="0" w:color="auto"/>
                    <w:left w:val="single" w:sz="4" w:space="0" w:color="auto"/>
                    <w:bottom w:val="single" w:sz="4" w:space="0" w:color="auto"/>
                    <w:right w:val="single" w:sz="4" w:space="0" w:color="auto"/>
                  </w:tcBorders>
                  <w:hideMark/>
                </w:tcPr>
                <w:p w14:paraId="51DAC354"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Nabava knjiga u osnovnom školstvu</w:t>
                  </w:r>
                </w:p>
              </w:tc>
              <w:tc>
                <w:tcPr>
                  <w:tcW w:w="1191" w:type="dxa"/>
                  <w:tcBorders>
                    <w:top w:val="single" w:sz="4" w:space="0" w:color="auto"/>
                    <w:left w:val="single" w:sz="4" w:space="0" w:color="auto"/>
                    <w:bottom w:val="single" w:sz="4" w:space="0" w:color="auto"/>
                    <w:right w:val="single" w:sz="4" w:space="0" w:color="auto"/>
                  </w:tcBorders>
                  <w:vAlign w:val="center"/>
                  <w:hideMark/>
                </w:tcPr>
                <w:p w14:paraId="508446E8" w14:textId="77777777" w:rsidR="009F730F" w:rsidRPr="006B4B05" w:rsidRDefault="009F730F" w:rsidP="00DC203E">
                  <w:pPr>
                    <w:suppressAutoHyphens w:val="0"/>
                    <w:spacing w:after="0" w:line="240" w:lineRule="auto"/>
                    <w:jc w:val="right"/>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10.000,00</w:t>
                  </w:r>
                </w:p>
              </w:tc>
              <w:tc>
                <w:tcPr>
                  <w:tcW w:w="1247" w:type="dxa"/>
                  <w:tcBorders>
                    <w:top w:val="single" w:sz="4" w:space="0" w:color="auto"/>
                    <w:left w:val="single" w:sz="4" w:space="0" w:color="auto"/>
                    <w:bottom w:val="single" w:sz="4" w:space="0" w:color="auto"/>
                    <w:right w:val="single" w:sz="4" w:space="0" w:color="auto"/>
                  </w:tcBorders>
                  <w:vAlign w:val="center"/>
                  <w:hideMark/>
                </w:tcPr>
                <w:p w14:paraId="7DA10081" w14:textId="77777777" w:rsidR="009F730F" w:rsidRPr="006B4B05" w:rsidRDefault="009F730F" w:rsidP="00DC203E">
                  <w:pPr>
                    <w:suppressAutoHyphens w:val="0"/>
                    <w:spacing w:after="0" w:line="240" w:lineRule="auto"/>
                    <w:jc w:val="right"/>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0,00</w:t>
                  </w:r>
                </w:p>
              </w:tc>
              <w:tc>
                <w:tcPr>
                  <w:tcW w:w="1191" w:type="dxa"/>
                  <w:tcBorders>
                    <w:top w:val="single" w:sz="4" w:space="0" w:color="auto"/>
                    <w:left w:val="single" w:sz="4" w:space="0" w:color="auto"/>
                    <w:bottom w:val="single" w:sz="4" w:space="0" w:color="auto"/>
                    <w:right w:val="single" w:sz="4" w:space="0" w:color="auto"/>
                  </w:tcBorders>
                  <w:vAlign w:val="center"/>
                  <w:hideMark/>
                </w:tcPr>
                <w:p w14:paraId="249D46FB" w14:textId="77777777" w:rsidR="009F730F" w:rsidRPr="006B4B05" w:rsidRDefault="009F730F" w:rsidP="00DC203E">
                  <w:pPr>
                    <w:suppressAutoHyphens w:val="0"/>
                    <w:spacing w:after="0" w:line="240" w:lineRule="auto"/>
                    <w:jc w:val="right"/>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10.000,00</w:t>
                  </w:r>
                </w:p>
              </w:tc>
              <w:tc>
                <w:tcPr>
                  <w:tcW w:w="1191" w:type="dxa"/>
                  <w:tcBorders>
                    <w:top w:val="single" w:sz="4" w:space="0" w:color="auto"/>
                    <w:left w:val="single" w:sz="4" w:space="0" w:color="auto"/>
                    <w:bottom w:val="single" w:sz="4" w:space="0" w:color="auto"/>
                    <w:right w:val="single" w:sz="4" w:space="0" w:color="auto"/>
                  </w:tcBorders>
                  <w:vAlign w:val="center"/>
                  <w:hideMark/>
                </w:tcPr>
                <w:p w14:paraId="40B8D73C" w14:textId="77777777" w:rsidR="009F730F" w:rsidRPr="006B4B05" w:rsidRDefault="009F730F" w:rsidP="00DC203E">
                  <w:pPr>
                    <w:suppressAutoHyphens w:val="0"/>
                    <w:spacing w:after="0" w:line="240" w:lineRule="auto"/>
                    <w:jc w:val="right"/>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4.123,97</w:t>
                  </w:r>
                </w:p>
              </w:tc>
            </w:tr>
            <w:tr w:rsidR="009F730F" w:rsidRPr="006B4B05" w14:paraId="79E0B265" w14:textId="77777777" w:rsidTr="00DC203E">
              <w:trPr>
                <w:trHeight w:val="230"/>
              </w:trPr>
              <w:tc>
                <w:tcPr>
                  <w:tcW w:w="615" w:type="dxa"/>
                  <w:tcBorders>
                    <w:top w:val="single" w:sz="4" w:space="0" w:color="auto"/>
                    <w:left w:val="single" w:sz="4" w:space="0" w:color="auto"/>
                    <w:bottom w:val="single" w:sz="4" w:space="0" w:color="auto"/>
                    <w:right w:val="single" w:sz="4" w:space="0" w:color="auto"/>
                  </w:tcBorders>
                </w:tcPr>
                <w:p w14:paraId="62F3B0B3" w14:textId="77777777" w:rsidR="009F730F" w:rsidRPr="006B4B05" w:rsidRDefault="009F730F" w:rsidP="006B4B05">
                  <w:pPr>
                    <w:suppressAutoHyphens w:val="0"/>
                    <w:spacing w:after="0" w:line="240" w:lineRule="auto"/>
                    <w:rPr>
                      <w:rFonts w:ascii="Times New Roman" w:eastAsia="Times New Roman" w:hAnsi="Times New Roman" w:cs="Times New Roman"/>
                      <w:b/>
                      <w:bCs/>
                      <w:color w:val="auto"/>
                      <w:sz w:val="18"/>
                      <w:szCs w:val="18"/>
                      <w:lang w:eastAsia="hr-HR"/>
                    </w:rPr>
                  </w:pPr>
                </w:p>
              </w:tc>
              <w:tc>
                <w:tcPr>
                  <w:tcW w:w="2665" w:type="dxa"/>
                  <w:tcBorders>
                    <w:top w:val="single" w:sz="4" w:space="0" w:color="auto"/>
                    <w:left w:val="single" w:sz="4" w:space="0" w:color="auto"/>
                    <w:bottom w:val="single" w:sz="4" w:space="0" w:color="auto"/>
                    <w:right w:val="single" w:sz="4" w:space="0" w:color="auto"/>
                  </w:tcBorders>
                  <w:hideMark/>
                </w:tcPr>
                <w:p w14:paraId="39CEBF69" w14:textId="77777777" w:rsidR="009F730F" w:rsidRPr="006B4B05" w:rsidRDefault="009F730F" w:rsidP="006B4B05">
                  <w:pPr>
                    <w:suppressAutoHyphens w:val="0"/>
                    <w:spacing w:after="0" w:line="240" w:lineRule="auto"/>
                    <w:rPr>
                      <w:rFonts w:ascii="Times New Roman" w:eastAsia="Times New Roman" w:hAnsi="Times New Roman" w:cs="Times New Roman"/>
                      <w:b/>
                      <w:bCs/>
                      <w:color w:val="auto"/>
                      <w:sz w:val="18"/>
                      <w:szCs w:val="18"/>
                      <w:lang w:eastAsia="hr-HR"/>
                    </w:rPr>
                  </w:pPr>
                  <w:r w:rsidRPr="006B4B05">
                    <w:rPr>
                      <w:rFonts w:ascii="Times New Roman" w:eastAsia="Times New Roman" w:hAnsi="Times New Roman" w:cs="Times New Roman"/>
                      <w:b/>
                      <w:bCs/>
                      <w:color w:val="auto"/>
                      <w:sz w:val="18"/>
                      <w:szCs w:val="18"/>
                      <w:lang w:eastAsia="hr-HR"/>
                    </w:rPr>
                    <w:t>Ukupno program:</w:t>
                  </w:r>
                </w:p>
              </w:tc>
              <w:tc>
                <w:tcPr>
                  <w:tcW w:w="1191" w:type="dxa"/>
                  <w:tcBorders>
                    <w:top w:val="single" w:sz="4" w:space="0" w:color="auto"/>
                    <w:left w:val="single" w:sz="4" w:space="0" w:color="auto"/>
                    <w:bottom w:val="single" w:sz="4" w:space="0" w:color="auto"/>
                    <w:right w:val="single" w:sz="4" w:space="0" w:color="auto"/>
                  </w:tcBorders>
                  <w:vAlign w:val="center"/>
                  <w:hideMark/>
                </w:tcPr>
                <w:p w14:paraId="4B91E6B3" w14:textId="77777777" w:rsidR="009F730F" w:rsidRPr="006B4B05" w:rsidRDefault="009F730F" w:rsidP="00DC203E">
                  <w:pPr>
                    <w:suppressAutoHyphens w:val="0"/>
                    <w:spacing w:after="0" w:line="240" w:lineRule="auto"/>
                    <w:jc w:val="right"/>
                    <w:rPr>
                      <w:rFonts w:ascii="Times New Roman" w:eastAsia="Times New Roman" w:hAnsi="Times New Roman" w:cs="Times New Roman"/>
                      <w:b/>
                      <w:bCs/>
                      <w:color w:val="auto"/>
                      <w:sz w:val="18"/>
                      <w:szCs w:val="18"/>
                      <w:lang w:eastAsia="hr-HR"/>
                    </w:rPr>
                  </w:pPr>
                  <w:r w:rsidRPr="006B4B05">
                    <w:rPr>
                      <w:rFonts w:ascii="Times New Roman" w:eastAsia="Times New Roman" w:hAnsi="Times New Roman" w:cs="Times New Roman"/>
                      <w:b/>
                      <w:bCs/>
                      <w:color w:val="auto"/>
                      <w:sz w:val="18"/>
                      <w:szCs w:val="18"/>
                      <w:lang w:eastAsia="hr-HR"/>
                    </w:rPr>
                    <w:fldChar w:fldCharType="begin"/>
                  </w:r>
                  <w:r w:rsidRPr="006B4B05">
                    <w:rPr>
                      <w:rFonts w:ascii="Times New Roman" w:eastAsia="Times New Roman" w:hAnsi="Times New Roman" w:cs="Times New Roman"/>
                      <w:b/>
                      <w:bCs/>
                      <w:color w:val="auto"/>
                      <w:sz w:val="18"/>
                      <w:szCs w:val="18"/>
                      <w:lang w:eastAsia="hr-HR"/>
                    </w:rPr>
                    <w:instrText xml:space="preserve"> =SUM(ABOVE) </w:instrText>
                  </w:r>
                  <w:r w:rsidRPr="006B4B05">
                    <w:rPr>
                      <w:rFonts w:ascii="Times New Roman" w:eastAsia="Times New Roman" w:hAnsi="Times New Roman" w:cs="Times New Roman"/>
                      <w:b/>
                      <w:bCs/>
                      <w:color w:val="auto"/>
                      <w:sz w:val="18"/>
                      <w:szCs w:val="18"/>
                      <w:lang w:eastAsia="hr-HR"/>
                    </w:rPr>
                    <w:fldChar w:fldCharType="separate"/>
                  </w:r>
                  <w:r w:rsidRPr="006B4B05">
                    <w:rPr>
                      <w:rFonts w:ascii="Times New Roman" w:eastAsia="Times New Roman" w:hAnsi="Times New Roman" w:cs="Times New Roman"/>
                      <w:b/>
                      <w:bCs/>
                      <w:noProof/>
                      <w:color w:val="auto"/>
                      <w:sz w:val="18"/>
                      <w:szCs w:val="18"/>
                      <w:lang w:eastAsia="hr-HR"/>
                    </w:rPr>
                    <w:t>1.259.600</w:t>
                  </w:r>
                  <w:r w:rsidRPr="006B4B05">
                    <w:rPr>
                      <w:rFonts w:ascii="Times New Roman" w:eastAsia="Times New Roman" w:hAnsi="Times New Roman" w:cs="Times New Roman"/>
                      <w:b/>
                      <w:bCs/>
                      <w:color w:val="auto"/>
                      <w:sz w:val="18"/>
                      <w:szCs w:val="18"/>
                      <w:lang w:eastAsia="hr-HR"/>
                    </w:rPr>
                    <w:fldChar w:fldCharType="end"/>
                  </w:r>
                  <w:r w:rsidRPr="006B4B05">
                    <w:rPr>
                      <w:rFonts w:ascii="Times New Roman" w:eastAsia="Times New Roman" w:hAnsi="Times New Roman" w:cs="Times New Roman"/>
                      <w:b/>
                      <w:bCs/>
                      <w:color w:val="auto"/>
                      <w:sz w:val="18"/>
                      <w:szCs w:val="18"/>
                      <w:lang w:eastAsia="hr-HR"/>
                    </w:rPr>
                    <w:t>,00</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74C4CC6" w14:textId="77777777" w:rsidR="009F730F" w:rsidRPr="006B4B05" w:rsidRDefault="009F730F" w:rsidP="00DC203E">
                  <w:pPr>
                    <w:suppressAutoHyphens w:val="0"/>
                    <w:spacing w:after="0" w:line="240" w:lineRule="auto"/>
                    <w:jc w:val="right"/>
                    <w:rPr>
                      <w:rFonts w:ascii="Times New Roman" w:eastAsia="Times New Roman" w:hAnsi="Times New Roman" w:cs="Times New Roman"/>
                      <w:b/>
                      <w:bCs/>
                      <w:color w:val="auto"/>
                      <w:sz w:val="18"/>
                      <w:szCs w:val="18"/>
                      <w:lang w:eastAsia="hr-HR"/>
                    </w:rPr>
                  </w:pPr>
                  <w:r w:rsidRPr="006B4B05">
                    <w:rPr>
                      <w:rFonts w:ascii="Times New Roman" w:eastAsia="Times New Roman" w:hAnsi="Times New Roman" w:cs="Times New Roman"/>
                      <w:b/>
                      <w:bCs/>
                      <w:color w:val="auto"/>
                      <w:sz w:val="18"/>
                      <w:szCs w:val="18"/>
                      <w:lang w:eastAsia="hr-HR"/>
                    </w:rPr>
                    <w:fldChar w:fldCharType="begin"/>
                  </w:r>
                  <w:r w:rsidRPr="006B4B05">
                    <w:rPr>
                      <w:rFonts w:ascii="Times New Roman" w:eastAsia="Times New Roman" w:hAnsi="Times New Roman" w:cs="Times New Roman"/>
                      <w:b/>
                      <w:bCs/>
                      <w:color w:val="auto"/>
                      <w:sz w:val="18"/>
                      <w:szCs w:val="18"/>
                      <w:lang w:eastAsia="hr-HR"/>
                    </w:rPr>
                    <w:instrText xml:space="preserve"> =SUM(ABOVE) </w:instrText>
                  </w:r>
                  <w:r w:rsidRPr="006B4B05">
                    <w:rPr>
                      <w:rFonts w:ascii="Times New Roman" w:eastAsia="Times New Roman" w:hAnsi="Times New Roman" w:cs="Times New Roman"/>
                      <w:b/>
                      <w:bCs/>
                      <w:color w:val="auto"/>
                      <w:sz w:val="18"/>
                      <w:szCs w:val="18"/>
                      <w:lang w:eastAsia="hr-HR"/>
                    </w:rPr>
                    <w:fldChar w:fldCharType="separate"/>
                  </w:r>
                  <w:r w:rsidRPr="006B4B05">
                    <w:rPr>
                      <w:rFonts w:ascii="Times New Roman" w:eastAsia="Times New Roman" w:hAnsi="Times New Roman" w:cs="Times New Roman"/>
                      <w:b/>
                      <w:bCs/>
                      <w:noProof/>
                      <w:color w:val="auto"/>
                      <w:sz w:val="18"/>
                      <w:szCs w:val="18"/>
                      <w:lang w:eastAsia="hr-HR"/>
                    </w:rPr>
                    <w:t>0,0</w:t>
                  </w:r>
                  <w:r w:rsidRPr="006B4B05">
                    <w:rPr>
                      <w:rFonts w:ascii="Times New Roman" w:eastAsia="Times New Roman" w:hAnsi="Times New Roman" w:cs="Times New Roman"/>
                      <w:b/>
                      <w:bCs/>
                      <w:color w:val="auto"/>
                      <w:sz w:val="18"/>
                      <w:szCs w:val="18"/>
                      <w:lang w:eastAsia="hr-HR"/>
                    </w:rPr>
                    <w:fldChar w:fldCharType="end"/>
                  </w:r>
                  <w:r w:rsidRPr="006B4B05">
                    <w:rPr>
                      <w:rFonts w:ascii="Times New Roman" w:eastAsia="Times New Roman" w:hAnsi="Times New Roman" w:cs="Times New Roman"/>
                      <w:b/>
                      <w:bCs/>
                      <w:color w:val="auto"/>
                      <w:sz w:val="18"/>
                      <w:szCs w:val="18"/>
                      <w:lang w:eastAsia="hr-HR"/>
                    </w:rPr>
                    <w:t>0</w:t>
                  </w:r>
                </w:p>
              </w:tc>
              <w:tc>
                <w:tcPr>
                  <w:tcW w:w="1191" w:type="dxa"/>
                  <w:tcBorders>
                    <w:top w:val="single" w:sz="4" w:space="0" w:color="auto"/>
                    <w:left w:val="single" w:sz="4" w:space="0" w:color="auto"/>
                    <w:bottom w:val="single" w:sz="4" w:space="0" w:color="auto"/>
                    <w:right w:val="single" w:sz="4" w:space="0" w:color="auto"/>
                  </w:tcBorders>
                  <w:vAlign w:val="center"/>
                  <w:hideMark/>
                </w:tcPr>
                <w:p w14:paraId="052A296A" w14:textId="77777777" w:rsidR="009F730F" w:rsidRPr="006B4B05" w:rsidRDefault="009F730F" w:rsidP="00DC203E">
                  <w:pPr>
                    <w:suppressAutoHyphens w:val="0"/>
                    <w:spacing w:after="0" w:line="240" w:lineRule="auto"/>
                    <w:jc w:val="right"/>
                    <w:rPr>
                      <w:rFonts w:ascii="Times New Roman" w:eastAsia="Times New Roman" w:hAnsi="Times New Roman" w:cs="Times New Roman"/>
                      <w:b/>
                      <w:bCs/>
                      <w:color w:val="auto"/>
                      <w:sz w:val="18"/>
                      <w:szCs w:val="18"/>
                      <w:lang w:eastAsia="hr-HR"/>
                    </w:rPr>
                  </w:pPr>
                  <w:r w:rsidRPr="006B4B05">
                    <w:rPr>
                      <w:rFonts w:ascii="Times New Roman" w:eastAsia="Times New Roman" w:hAnsi="Times New Roman" w:cs="Times New Roman"/>
                      <w:b/>
                      <w:bCs/>
                      <w:color w:val="auto"/>
                      <w:sz w:val="18"/>
                      <w:szCs w:val="18"/>
                      <w:lang w:eastAsia="hr-HR"/>
                    </w:rPr>
                    <w:fldChar w:fldCharType="begin"/>
                  </w:r>
                  <w:r w:rsidRPr="006B4B05">
                    <w:rPr>
                      <w:rFonts w:ascii="Times New Roman" w:eastAsia="Times New Roman" w:hAnsi="Times New Roman" w:cs="Times New Roman"/>
                      <w:b/>
                      <w:bCs/>
                      <w:color w:val="auto"/>
                      <w:sz w:val="18"/>
                      <w:szCs w:val="18"/>
                      <w:lang w:eastAsia="hr-HR"/>
                    </w:rPr>
                    <w:instrText xml:space="preserve"> =SUM(ABOVE) </w:instrText>
                  </w:r>
                  <w:r w:rsidRPr="006B4B05">
                    <w:rPr>
                      <w:rFonts w:ascii="Times New Roman" w:eastAsia="Times New Roman" w:hAnsi="Times New Roman" w:cs="Times New Roman"/>
                      <w:b/>
                      <w:bCs/>
                      <w:color w:val="auto"/>
                      <w:sz w:val="18"/>
                      <w:szCs w:val="18"/>
                      <w:lang w:eastAsia="hr-HR"/>
                    </w:rPr>
                    <w:fldChar w:fldCharType="separate"/>
                  </w:r>
                  <w:r w:rsidRPr="006B4B05">
                    <w:rPr>
                      <w:rFonts w:ascii="Times New Roman" w:eastAsia="Times New Roman" w:hAnsi="Times New Roman" w:cs="Times New Roman"/>
                      <w:b/>
                      <w:bCs/>
                      <w:noProof/>
                      <w:color w:val="auto"/>
                      <w:sz w:val="18"/>
                      <w:szCs w:val="18"/>
                      <w:lang w:eastAsia="hr-HR"/>
                    </w:rPr>
                    <w:t>1.259.600</w:t>
                  </w:r>
                  <w:r w:rsidRPr="006B4B05">
                    <w:rPr>
                      <w:rFonts w:ascii="Times New Roman" w:eastAsia="Times New Roman" w:hAnsi="Times New Roman" w:cs="Times New Roman"/>
                      <w:b/>
                      <w:bCs/>
                      <w:color w:val="auto"/>
                      <w:sz w:val="18"/>
                      <w:szCs w:val="18"/>
                      <w:lang w:eastAsia="hr-HR"/>
                    </w:rPr>
                    <w:fldChar w:fldCharType="end"/>
                  </w:r>
                  <w:r w:rsidRPr="006B4B05">
                    <w:rPr>
                      <w:rFonts w:ascii="Times New Roman" w:eastAsia="Times New Roman" w:hAnsi="Times New Roman" w:cs="Times New Roman"/>
                      <w:b/>
                      <w:bCs/>
                      <w:color w:val="auto"/>
                      <w:sz w:val="18"/>
                      <w:szCs w:val="18"/>
                      <w:lang w:eastAsia="hr-HR"/>
                    </w:rPr>
                    <w:t>,00</w:t>
                  </w:r>
                </w:p>
              </w:tc>
              <w:tc>
                <w:tcPr>
                  <w:tcW w:w="1191" w:type="dxa"/>
                  <w:tcBorders>
                    <w:top w:val="single" w:sz="4" w:space="0" w:color="auto"/>
                    <w:left w:val="single" w:sz="4" w:space="0" w:color="auto"/>
                    <w:bottom w:val="single" w:sz="4" w:space="0" w:color="auto"/>
                    <w:right w:val="single" w:sz="4" w:space="0" w:color="auto"/>
                  </w:tcBorders>
                  <w:vAlign w:val="center"/>
                  <w:hideMark/>
                </w:tcPr>
                <w:p w14:paraId="3D83870C" w14:textId="77777777" w:rsidR="009F730F" w:rsidRPr="006B4B05" w:rsidRDefault="009F730F" w:rsidP="00DC203E">
                  <w:pPr>
                    <w:suppressAutoHyphens w:val="0"/>
                    <w:spacing w:after="0" w:line="240" w:lineRule="auto"/>
                    <w:jc w:val="right"/>
                    <w:rPr>
                      <w:rFonts w:ascii="Times New Roman" w:eastAsia="Times New Roman" w:hAnsi="Times New Roman" w:cs="Times New Roman"/>
                      <w:b/>
                      <w:bCs/>
                      <w:color w:val="auto"/>
                      <w:sz w:val="18"/>
                      <w:szCs w:val="18"/>
                      <w:lang w:eastAsia="hr-HR"/>
                    </w:rPr>
                  </w:pPr>
                  <w:r w:rsidRPr="006B4B05">
                    <w:rPr>
                      <w:rFonts w:ascii="Times New Roman" w:eastAsia="Times New Roman" w:hAnsi="Times New Roman" w:cs="Times New Roman"/>
                      <w:b/>
                      <w:bCs/>
                      <w:color w:val="auto"/>
                      <w:sz w:val="18"/>
                      <w:szCs w:val="18"/>
                      <w:lang w:eastAsia="hr-HR"/>
                    </w:rPr>
                    <w:t>559.238,70</w:t>
                  </w:r>
                </w:p>
              </w:tc>
            </w:tr>
          </w:tbl>
          <w:p w14:paraId="3C28C121" w14:textId="77777777" w:rsidR="009F730F" w:rsidRPr="006B4B05" w:rsidRDefault="009F730F" w:rsidP="006B4B05">
            <w:pPr>
              <w:suppressAutoHyphens w:val="0"/>
              <w:spacing w:after="0" w:line="240" w:lineRule="auto"/>
              <w:rPr>
                <w:rFonts w:ascii="Times New Roman" w:eastAsiaTheme="minorHAnsi" w:hAnsi="Times New Roman" w:cs="Times New Roman"/>
                <w:color w:val="auto"/>
                <w:sz w:val="18"/>
                <w:szCs w:val="18"/>
                <w:lang w:eastAsia="en-US"/>
              </w:rPr>
            </w:pPr>
          </w:p>
        </w:tc>
      </w:tr>
      <w:tr w:rsidR="009F730F" w:rsidRPr="006B4B05" w14:paraId="6B2016D5" w14:textId="77777777" w:rsidTr="009F730F">
        <w:trPr>
          <w:trHeight w:val="1676"/>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7D44C94" w14:textId="77777777" w:rsidR="009F730F" w:rsidRPr="006B4B05" w:rsidRDefault="009F730F" w:rsidP="006B4B05">
            <w:pPr>
              <w:suppressAutoHyphens w:val="0"/>
              <w:spacing w:after="0" w:line="240" w:lineRule="auto"/>
              <w:rPr>
                <w:rFonts w:ascii="Times New Roman" w:eastAsia="Times New Roman" w:hAnsi="Times New Roman" w:cs="Times New Roman"/>
                <w:b/>
                <w:bCs/>
                <w:color w:val="auto"/>
                <w:sz w:val="18"/>
                <w:szCs w:val="18"/>
                <w:lang w:eastAsia="hr-HR"/>
              </w:rPr>
            </w:pPr>
            <w:r w:rsidRPr="006B4B05">
              <w:rPr>
                <w:rFonts w:ascii="Times New Roman" w:eastAsia="Times New Roman" w:hAnsi="Times New Roman" w:cs="Times New Roman"/>
                <w:b/>
                <w:bCs/>
                <w:color w:val="auto"/>
                <w:sz w:val="18"/>
                <w:szCs w:val="18"/>
                <w:lang w:eastAsia="hr-HR"/>
              </w:rPr>
              <w:t>POKAZATELJI USPJEŠNOSTI:</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936"/>
              <w:gridCol w:w="806"/>
              <w:gridCol w:w="936"/>
              <w:gridCol w:w="737"/>
              <w:gridCol w:w="906"/>
              <w:gridCol w:w="731"/>
              <w:gridCol w:w="1071"/>
            </w:tblGrid>
            <w:tr w:rsidR="009F730F" w:rsidRPr="006B4B05" w14:paraId="3F52120B" w14:textId="77777777" w:rsidTr="00DC203E">
              <w:tc>
                <w:tcPr>
                  <w:tcW w:w="1928" w:type="dxa"/>
                  <w:tcBorders>
                    <w:top w:val="single" w:sz="4" w:space="0" w:color="auto"/>
                    <w:left w:val="single" w:sz="4" w:space="0" w:color="auto"/>
                    <w:bottom w:val="single" w:sz="4" w:space="0" w:color="auto"/>
                    <w:right w:val="single" w:sz="4" w:space="0" w:color="auto"/>
                  </w:tcBorders>
                  <w:vAlign w:val="center"/>
                  <w:hideMark/>
                </w:tcPr>
                <w:p w14:paraId="568AC805" w14:textId="77777777" w:rsidR="009F730F" w:rsidRPr="006B4B05" w:rsidRDefault="009F730F" w:rsidP="00DC203E">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Pokazatelj uspješnosti</w:t>
                  </w:r>
                </w:p>
              </w:tc>
              <w:tc>
                <w:tcPr>
                  <w:tcW w:w="936" w:type="dxa"/>
                  <w:tcBorders>
                    <w:top w:val="single" w:sz="4" w:space="0" w:color="auto"/>
                    <w:left w:val="single" w:sz="4" w:space="0" w:color="auto"/>
                    <w:bottom w:val="single" w:sz="4" w:space="0" w:color="auto"/>
                    <w:right w:val="single" w:sz="4" w:space="0" w:color="auto"/>
                  </w:tcBorders>
                  <w:vAlign w:val="center"/>
                  <w:hideMark/>
                </w:tcPr>
                <w:p w14:paraId="25285B22" w14:textId="77777777" w:rsidR="009F730F" w:rsidRPr="006B4B05" w:rsidRDefault="009F730F" w:rsidP="00DC203E">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Definicija</w:t>
                  </w:r>
                </w:p>
              </w:tc>
              <w:tc>
                <w:tcPr>
                  <w:tcW w:w="806" w:type="dxa"/>
                  <w:tcBorders>
                    <w:top w:val="single" w:sz="4" w:space="0" w:color="auto"/>
                    <w:left w:val="single" w:sz="4" w:space="0" w:color="auto"/>
                    <w:bottom w:val="single" w:sz="4" w:space="0" w:color="auto"/>
                    <w:right w:val="single" w:sz="4" w:space="0" w:color="auto"/>
                  </w:tcBorders>
                  <w:vAlign w:val="center"/>
                  <w:hideMark/>
                </w:tcPr>
                <w:p w14:paraId="183CEFBC" w14:textId="77777777" w:rsidR="009F730F" w:rsidRPr="006B4B05" w:rsidRDefault="009F730F" w:rsidP="00DC203E">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Jedinica</w:t>
                  </w:r>
                </w:p>
              </w:tc>
              <w:tc>
                <w:tcPr>
                  <w:tcW w:w="936" w:type="dxa"/>
                  <w:tcBorders>
                    <w:top w:val="single" w:sz="4" w:space="0" w:color="auto"/>
                    <w:left w:val="single" w:sz="4" w:space="0" w:color="auto"/>
                    <w:bottom w:val="single" w:sz="4" w:space="0" w:color="auto"/>
                    <w:right w:val="single" w:sz="4" w:space="0" w:color="auto"/>
                  </w:tcBorders>
                  <w:vAlign w:val="center"/>
                  <w:hideMark/>
                </w:tcPr>
                <w:p w14:paraId="74C5C49A" w14:textId="77777777" w:rsidR="009F730F" w:rsidRPr="006B4B05" w:rsidRDefault="009F730F" w:rsidP="00DC203E">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Polazna vrijednost</w:t>
                  </w:r>
                </w:p>
              </w:tc>
              <w:tc>
                <w:tcPr>
                  <w:tcW w:w="737" w:type="dxa"/>
                  <w:tcBorders>
                    <w:top w:val="single" w:sz="4" w:space="0" w:color="auto"/>
                    <w:left w:val="single" w:sz="4" w:space="0" w:color="auto"/>
                    <w:bottom w:val="single" w:sz="4" w:space="0" w:color="auto"/>
                    <w:right w:val="single" w:sz="4" w:space="0" w:color="auto"/>
                  </w:tcBorders>
                  <w:vAlign w:val="center"/>
                  <w:hideMark/>
                </w:tcPr>
                <w:p w14:paraId="621448D2" w14:textId="77777777" w:rsidR="009F730F" w:rsidRPr="006B4B05" w:rsidRDefault="009F730F" w:rsidP="00DC203E">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Izvorni plan</w:t>
                  </w:r>
                </w:p>
              </w:tc>
              <w:tc>
                <w:tcPr>
                  <w:tcW w:w="906" w:type="dxa"/>
                  <w:tcBorders>
                    <w:top w:val="single" w:sz="4" w:space="0" w:color="auto"/>
                    <w:left w:val="single" w:sz="4" w:space="0" w:color="auto"/>
                    <w:bottom w:val="single" w:sz="4" w:space="0" w:color="auto"/>
                    <w:right w:val="single" w:sz="4" w:space="0" w:color="auto"/>
                  </w:tcBorders>
                  <w:vAlign w:val="center"/>
                  <w:hideMark/>
                </w:tcPr>
                <w:p w14:paraId="3F3A8A50" w14:textId="77777777" w:rsidR="009F730F" w:rsidRPr="006B4B05" w:rsidRDefault="009F730F" w:rsidP="00DC203E">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Promjena</w:t>
                  </w:r>
                </w:p>
              </w:tc>
              <w:tc>
                <w:tcPr>
                  <w:tcW w:w="731" w:type="dxa"/>
                  <w:tcBorders>
                    <w:top w:val="single" w:sz="4" w:space="0" w:color="auto"/>
                    <w:left w:val="single" w:sz="4" w:space="0" w:color="auto"/>
                    <w:bottom w:val="single" w:sz="4" w:space="0" w:color="auto"/>
                    <w:right w:val="single" w:sz="4" w:space="0" w:color="auto"/>
                  </w:tcBorders>
                  <w:vAlign w:val="center"/>
                  <w:hideMark/>
                </w:tcPr>
                <w:p w14:paraId="43D8F9BA" w14:textId="77777777" w:rsidR="009F730F" w:rsidRPr="006B4B05" w:rsidRDefault="009F730F" w:rsidP="00DC203E">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Tekući plan</w:t>
                  </w:r>
                </w:p>
              </w:tc>
              <w:tc>
                <w:tcPr>
                  <w:tcW w:w="1071" w:type="dxa"/>
                  <w:tcBorders>
                    <w:top w:val="single" w:sz="4" w:space="0" w:color="auto"/>
                    <w:left w:val="single" w:sz="4" w:space="0" w:color="auto"/>
                    <w:bottom w:val="single" w:sz="4" w:space="0" w:color="auto"/>
                    <w:right w:val="single" w:sz="4" w:space="0" w:color="auto"/>
                  </w:tcBorders>
                  <w:vAlign w:val="center"/>
                  <w:hideMark/>
                </w:tcPr>
                <w:p w14:paraId="75F1262A" w14:textId="77777777" w:rsidR="009F730F" w:rsidRPr="006B4B05" w:rsidRDefault="009F730F" w:rsidP="00DC203E">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Realizacija 30.06.2021.</w:t>
                  </w:r>
                </w:p>
              </w:tc>
            </w:tr>
            <w:tr w:rsidR="009F730F" w:rsidRPr="006B4B05" w14:paraId="70E4C03A" w14:textId="77777777" w:rsidTr="00DC203E">
              <w:tc>
                <w:tcPr>
                  <w:tcW w:w="1928" w:type="dxa"/>
                  <w:tcBorders>
                    <w:top w:val="single" w:sz="4" w:space="0" w:color="auto"/>
                    <w:left w:val="single" w:sz="4" w:space="0" w:color="auto"/>
                    <w:bottom w:val="single" w:sz="4" w:space="0" w:color="auto"/>
                    <w:right w:val="single" w:sz="4" w:space="0" w:color="auto"/>
                  </w:tcBorders>
                  <w:hideMark/>
                </w:tcPr>
                <w:p w14:paraId="4A8B0258"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Projekti</w:t>
                  </w:r>
                </w:p>
              </w:tc>
              <w:tc>
                <w:tcPr>
                  <w:tcW w:w="936" w:type="dxa"/>
                  <w:tcBorders>
                    <w:top w:val="single" w:sz="4" w:space="0" w:color="auto"/>
                    <w:left w:val="single" w:sz="4" w:space="0" w:color="auto"/>
                    <w:bottom w:val="single" w:sz="4" w:space="0" w:color="auto"/>
                    <w:right w:val="single" w:sz="4" w:space="0" w:color="auto"/>
                  </w:tcBorders>
                </w:tcPr>
                <w:p w14:paraId="51E5B559"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p>
              </w:tc>
              <w:tc>
                <w:tcPr>
                  <w:tcW w:w="806" w:type="dxa"/>
                  <w:tcBorders>
                    <w:top w:val="single" w:sz="4" w:space="0" w:color="auto"/>
                    <w:left w:val="single" w:sz="4" w:space="0" w:color="auto"/>
                    <w:bottom w:val="single" w:sz="4" w:space="0" w:color="auto"/>
                    <w:right w:val="single" w:sz="4" w:space="0" w:color="auto"/>
                  </w:tcBorders>
                  <w:hideMark/>
                </w:tcPr>
                <w:p w14:paraId="746AE6D4"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Projekt</w:t>
                  </w:r>
                </w:p>
              </w:tc>
              <w:tc>
                <w:tcPr>
                  <w:tcW w:w="936" w:type="dxa"/>
                  <w:tcBorders>
                    <w:top w:val="single" w:sz="4" w:space="0" w:color="auto"/>
                    <w:left w:val="single" w:sz="4" w:space="0" w:color="auto"/>
                    <w:bottom w:val="single" w:sz="4" w:space="0" w:color="auto"/>
                    <w:right w:val="single" w:sz="4" w:space="0" w:color="auto"/>
                  </w:tcBorders>
                  <w:vAlign w:val="center"/>
                  <w:hideMark/>
                </w:tcPr>
                <w:p w14:paraId="44264881" w14:textId="77777777" w:rsidR="009F730F" w:rsidRPr="006B4B05" w:rsidRDefault="009F730F" w:rsidP="00DC203E">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10</w:t>
                  </w:r>
                </w:p>
              </w:tc>
              <w:tc>
                <w:tcPr>
                  <w:tcW w:w="737" w:type="dxa"/>
                  <w:tcBorders>
                    <w:top w:val="single" w:sz="4" w:space="0" w:color="auto"/>
                    <w:left w:val="single" w:sz="4" w:space="0" w:color="auto"/>
                    <w:bottom w:val="single" w:sz="4" w:space="0" w:color="auto"/>
                    <w:right w:val="single" w:sz="4" w:space="0" w:color="auto"/>
                  </w:tcBorders>
                  <w:vAlign w:val="center"/>
                  <w:hideMark/>
                </w:tcPr>
                <w:p w14:paraId="0BB84F83" w14:textId="77777777" w:rsidR="009F730F" w:rsidRPr="006B4B05" w:rsidRDefault="009F730F" w:rsidP="00DC203E">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10</w:t>
                  </w:r>
                </w:p>
              </w:tc>
              <w:tc>
                <w:tcPr>
                  <w:tcW w:w="906" w:type="dxa"/>
                  <w:tcBorders>
                    <w:top w:val="single" w:sz="4" w:space="0" w:color="auto"/>
                    <w:left w:val="single" w:sz="4" w:space="0" w:color="auto"/>
                    <w:bottom w:val="single" w:sz="4" w:space="0" w:color="auto"/>
                    <w:right w:val="single" w:sz="4" w:space="0" w:color="auto"/>
                  </w:tcBorders>
                  <w:vAlign w:val="center"/>
                  <w:hideMark/>
                </w:tcPr>
                <w:p w14:paraId="38CF157A" w14:textId="77777777" w:rsidR="009F730F" w:rsidRPr="006B4B05" w:rsidRDefault="009F730F" w:rsidP="00DC203E">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0</w:t>
                  </w:r>
                </w:p>
              </w:tc>
              <w:tc>
                <w:tcPr>
                  <w:tcW w:w="731" w:type="dxa"/>
                  <w:tcBorders>
                    <w:top w:val="single" w:sz="4" w:space="0" w:color="auto"/>
                    <w:left w:val="single" w:sz="4" w:space="0" w:color="auto"/>
                    <w:bottom w:val="single" w:sz="4" w:space="0" w:color="auto"/>
                    <w:right w:val="single" w:sz="4" w:space="0" w:color="auto"/>
                  </w:tcBorders>
                  <w:vAlign w:val="center"/>
                  <w:hideMark/>
                </w:tcPr>
                <w:p w14:paraId="7B77CEB2" w14:textId="77777777" w:rsidR="009F730F" w:rsidRPr="006B4B05" w:rsidRDefault="009F730F" w:rsidP="00DC203E">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10</w:t>
                  </w:r>
                </w:p>
              </w:tc>
              <w:tc>
                <w:tcPr>
                  <w:tcW w:w="1071" w:type="dxa"/>
                  <w:tcBorders>
                    <w:top w:val="single" w:sz="4" w:space="0" w:color="auto"/>
                    <w:left w:val="single" w:sz="4" w:space="0" w:color="auto"/>
                    <w:bottom w:val="single" w:sz="4" w:space="0" w:color="auto"/>
                    <w:right w:val="single" w:sz="4" w:space="0" w:color="auto"/>
                  </w:tcBorders>
                  <w:vAlign w:val="center"/>
                  <w:hideMark/>
                </w:tcPr>
                <w:p w14:paraId="3E4179A7" w14:textId="77777777" w:rsidR="009F730F" w:rsidRPr="006B4B05" w:rsidRDefault="009F730F" w:rsidP="00DC203E">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8</w:t>
                  </w:r>
                </w:p>
              </w:tc>
            </w:tr>
            <w:tr w:rsidR="009F730F" w:rsidRPr="006B4B05" w14:paraId="33E02E12" w14:textId="77777777" w:rsidTr="00DC203E">
              <w:tc>
                <w:tcPr>
                  <w:tcW w:w="1928" w:type="dxa"/>
                  <w:tcBorders>
                    <w:top w:val="single" w:sz="4" w:space="0" w:color="auto"/>
                    <w:left w:val="single" w:sz="4" w:space="0" w:color="auto"/>
                    <w:bottom w:val="single" w:sz="4" w:space="0" w:color="auto"/>
                    <w:right w:val="single" w:sz="4" w:space="0" w:color="auto"/>
                  </w:tcBorders>
                  <w:hideMark/>
                </w:tcPr>
                <w:p w14:paraId="12AF52A1"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Županijska/regionalna natjecanja</w:t>
                  </w:r>
                </w:p>
              </w:tc>
              <w:tc>
                <w:tcPr>
                  <w:tcW w:w="936" w:type="dxa"/>
                  <w:tcBorders>
                    <w:top w:val="single" w:sz="4" w:space="0" w:color="auto"/>
                    <w:left w:val="single" w:sz="4" w:space="0" w:color="auto"/>
                    <w:bottom w:val="single" w:sz="4" w:space="0" w:color="auto"/>
                    <w:right w:val="single" w:sz="4" w:space="0" w:color="auto"/>
                  </w:tcBorders>
                </w:tcPr>
                <w:p w14:paraId="6B01B125"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p>
              </w:tc>
              <w:tc>
                <w:tcPr>
                  <w:tcW w:w="806" w:type="dxa"/>
                  <w:tcBorders>
                    <w:top w:val="single" w:sz="4" w:space="0" w:color="auto"/>
                    <w:left w:val="single" w:sz="4" w:space="0" w:color="auto"/>
                    <w:bottom w:val="single" w:sz="4" w:space="0" w:color="auto"/>
                    <w:right w:val="single" w:sz="4" w:space="0" w:color="auto"/>
                  </w:tcBorders>
                  <w:hideMark/>
                </w:tcPr>
                <w:p w14:paraId="3AF5BD4C"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Učenik</w:t>
                  </w:r>
                </w:p>
              </w:tc>
              <w:tc>
                <w:tcPr>
                  <w:tcW w:w="936" w:type="dxa"/>
                  <w:tcBorders>
                    <w:top w:val="single" w:sz="4" w:space="0" w:color="auto"/>
                    <w:left w:val="single" w:sz="4" w:space="0" w:color="auto"/>
                    <w:bottom w:val="single" w:sz="4" w:space="0" w:color="auto"/>
                    <w:right w:val="single" w:sz="4" w:space="0" w:color="auto"/>
                  </w:tcBorders>
                  <w:vAlign w:val="center"/>
                  <w:hideMark/>
                </w:tcPr>
                <w:p w14:paraId="006BD2F9" w14:textId="77777777" w:rsidR="009F730F" w:rsidRPr="006B4B05" w:rsidRDefault="009F730F" w:rsidP="00DC203E">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100</w:t>
                  </w:r>
                </w:p>
              </w:tc>
              <w:tc>
                <w:tcPr>
                  <w:tcW w:w="737" w:type="dxa"/>
                  <w:tcBorders>
                    <w:top w:val="single" w:sz="4" w:space="0" w:color="auto"/>
                    <w:left w:val="single" w:sz="4" w:space="0" w:color="auto"/>
                    <w:bottom w:val="single" w:sz="4" w:space="0" w:color="auto"/>
                    <w:right w:val="single" w:sz="4" w:space="0" w:color="auto"/>
                  </w:tcBorders>
                  <w:vAlign w:val="center"/>
                  <w:hideMark/>
                </w:tcPr>
                <w:p w14:paraId="43893D13" w14:textId="77777777" w:rsidR="009F730F" w:rsidRPr="006B4B05" w:rsidRDefault="009F730F" w:rsidP="00DC203E">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110</w:t>
                  </w:r>
                </w:p>
              </w:tc>
              <w:tc>
                <w:tcPr>
                  <w:tcW w:w="906" w:type="dxa"/>
                  <w:tcBorders>
                    <w:top w:val="single" w:sz="4" w:space="0" w:color="auto"/>
                    <w:left w:val="single" w:sz="4" w:space="0" w:color="auto"/>
                    <w:bottom w:val="single" w:sz="4" w:space="0" w:color="auto"/>
                    <w:right w:val="single" w:sz="4" w:space="0" w:color="auto"/>
                  </w:tcBorders>
                  <w:vAlign w:val="center"/>
                  <w:hideMark/>
                </w:tcPr>
                <w:p w14:paraId="02F8D899" w14:textId="77777777" w:rsidR="009F730F" w:rsidRPr="006B4B05" w:rsidRDefault="009F730F" w:rsidP="00DC203E">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0</w:t>
                  </w:r>
                </w:p>
              </w:tc>
              <w:tc>
                <w:tcPr>
                  <w:tcW w:w="731" w:type="dxa"/>
                  <w:tcBorders>
                    <w:top w:val="single" w:sz="4" w:space="0" w:color="auto"/>
                    <w:left w:val="single" w:sz="4" w:space="0" w:color="auto"/>
                    <w:bottom w:val="single" w:sz="4" w:space="0" w:color="auto"/>
                    <w:right w:val="single" w:sz="4" w:space="0" w:color="auto"/>
                  </w:tcBorders>
                  <w:vAlign w:val="center"/>
                  <w:hideMark/>
                </w:tcPr>
                <w:p w14:paraId="1F9A2A98" w14:textId="77777777" w:rsidR="009F730F" w:rsidRPr="006B4B05" w:rsidRDefault="009F730F" w:rsidP="00DC203E">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110</w:t>
                  </w:r>
                </w:p>
              </w:tc>
              <w:tc>
                <w:tcPr>
                  <w:tcW w:w="1071" w:type="dxa"/>
                  <w:tcBorders>
                    <w:top w:val="single" w:sz="4" w:space="0" w:color="auto"/>
                    <w:left w:val="single" w:sz="4" w:space="0" w:color="auto"/>
                    <w:bottom w:val="single" w:sz="4" w:space="0" w:color="auto"/>
                    <w:right w:val="single" w:sz="4" w:space="0" w:color="auto"/>
                  </w:tcBorders>
                  <w:vAlign w:val="center"/>
                  <w:hideMark/>
                </w:tcPr>
                <w:p w14:paraId="7860C7DC" w14:textId="77777777" w:rsidR="009F730F" w:rsidRPr="006B4B05" w:rsidRDefault="009F730F" w:rsidP="00DC203E">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18</w:t>
                  </w:r>
                </w:p>
              </w:tc>
            </w:tr>
            <w:tr w:rsidR="009F730F" w:rsidRPr="006B4B05" w14:paraId="5950754E" w14:textId="77777777" w:rsidTr="00DC203E">
              <w:tc>
                <w:tcPr>
                  <w:tcW w:w="1928" w:type="dxa"/>
                  <w:tcBorders>
                    <w:top w:val="single" w:sz="4" w:space="0" w:color="auto"/>
                    <w:left w:val="single" w:sz="4" w:space="0" w:color="auto"/>
                    <w:bottom w:val="single" w:sz="4" w:space="0" w:color="auto"/>
                    <w:right w:val="single" w:sz="4" w:space="0" w:color="auto"/>
                  </w:tcBorders>
                  <w:hideMark/>
                </w:tcPr>
                <w:p w14:paraId="3A5438CA"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Državna natjecanja</w:t>
                  </w:r>
                </w:p>
              </w:tc>
              <w:tc>
                <w:tcPr>
                  <w:tcW w:w="936" w:type="dxa"/>
                  <w:tcBorders>
                    <w:top w:val="single" w:sz="4" w:space="0" w:color="auto"/>
                    <w:left w:val="single" w:sz="4" w:space="0" w:color="auto"/>
                    <w:bottom w:val="single" w:sz="4" w:space="0" w:color="auto"/>
                    <w:right w:val="single" w:sz="4" w:space="0" w:color="auto"/>
                  </w:tcBorders>
                </w:tcPr>
                <w:p w14:paraId="4C136577"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p>
              </w:tc>
              <w:tc>
                <w:tcPr>
                  <w:tcW w:w="806" w:type="dxa"/>
                  <w:tcBorders>
                    <w:top w:val="single" w:sz="4" w:space="0" w:color="auto"/>
                    <w:left w:val="single" w:sz="4" w:space="0" w:color="auto"/>
                    <w:bottom w:val="single" w:sz="4" w:space="0" w:color="auto"/>
                    <w:right w:val="single" w:sz="4" w:space="0" w:color="auto"/>
                  </w:tcBorders>
                  <w:hideMark/>
                </w:tcPr>
                <w:p w14:paraId="1F285608"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Učenik</w:t>
                  </w:r>
                </w:p>
              </w:tc>
              <w:tc>
                <w:tcPr>
                  <w:tcW w:w="936" w:type="dxa"/>
                  <w:tcBorders>
                    <w:top w:val="single" w:sz="4" w:space="0" w:color="auto"/>
                    <w:left w:val="single" w:sz="4" w:space="0" w:color="auto"/>
                    <w:bottom w:val="single" w:sz="4" w:space="0" w:color="auto"/>
                    <w:right w:val="single" w:sz="4" w:space="0" w:color="auto"/>
                  </w:tcBorders>
                  <w:vAlign w:val="center"/>
                  <w:hideMark/>
                </w:tcPr>
                <w:p w14:paraId="6979358A" w14:textId="77777777" w:rsidR="009F730F" w:rsidRPr="006B4B05" w:rsidRDefault="009F730F" w:rsidP="00DC203E">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56</w:t>
                  </w:r>
                </w:p>
              </w:tc>
              <w:tc>
                <w:tcPr>
                  <w:tcW w:w="737" w:type="dxa"/>
                  <w:tcBorders>
                    <w:top w:val="single" w:sz="4" w:space="0" w:color="auto"/>
                    <w:left w:val="single" w:sz="4" w:space="0" w:color="auto"/>
                    <w:bottom w:val="single" w:sz="4" w:space="0" w:color="auto"/>
                    <w:right w:val="single" w:sz="4" w:space="0" w:color="auto"/>
                  </w:tcBorders>
                  <w:vAlign w:val="center"/>
                  <w:hideMark/>
                </w:tcPr>
                <w:p w14:paraId="6A07D7A8" w14:textId="77777777" w:rsidR="009F730F" w:rsidRPr="006B4B05" w:rsidRDefault="009F730F" w:rsidP="00DC203E">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55</w:t>
                  </w:r>
                </w:p>
              </w:tc>
              <w:tc>
                <w:tcPr>
                  <w:tcW w:w="906" w:type="dxa"/>
                  <w:tcBorders>
                    <w:top w:val="single" w:sz="4" w:space="0" w:color="auto"/>
                    <w:left w:val="single" w:sz="4" w:space="0" w:color="auto"/>
                    <w:bottom w:val="single" w:sz="4" w:space="0" w:color="auto"/>
                    <w:right w:val="single" w:sz="4" w:space="0" w:color="auto"/>
                  </w:tcBorders>
                  <w:vAlign w:val="center"/>
                  <w:hideMark/>
                </w:tcPr>
                <w:p w14:paraId="49E930C8" w14:textId="77777777" w:rsidR="009F730F" w:rsidRPr="006B4B05" w:rsidRDefault="009F730F" w:rsidP="00DC203E">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0</w:t>
                  </w:r>
                </w:p>
              </w:tc>
              <w:tc>
                <w:tcPr>
                  <w:tcW w:w="731" w:type="dxa"/>
                  <w:tcBorders>
                    <w:top w:val="single" w:sz="4" w:space="0" w:color="auto"/>
                    <w:left w:val="single" w:sz="4" w:space="0" w:color="auto"/>
                    <w:bottom w:val="single" w:sz="4" w:space="0" w:color="auto"/>
                    <w:right w:val="single" w:sz="4" w:space="0" w:color="auto"/>
                  </w:tcBorders>
                  <w:vAlign w:val="center"/>
                  <w:hideMark/>
                </w:tcPr>
                <w:p w14:paraId="12013FF3" w14:textId="77777777" w:rsidR="009F730F" w:rsidRPr="006B4B05" w:rsidRDefault="009F730F" w:rsidP="00DC203E">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55</w:t>
                  </w:r>
                </w:p>
              </w:tc>
              <w:tc>
                <w:tcPr>
                  <w:tcW w:w="1071" w:type="dxa"/>
                  <w:tcBorders>
                    <w:top w:val="single" w:sz="4" w:space="0" w:color="auto"/>
                    <w:left w:val="single" w:sz="4" w:space="0" w:color="auto"/>
                    <w:bottom w:val="single" w:sz="4" w:space="0" w:color="auto"/>
                    <w:right w:val="single" w:sz="4" w:space="0" w:color="auto"/>
                  </w:tcBorders>
                  <w:vAlign w:val="center"/>
                  <w:hideMark/>
                </w:tcPr>
                <w:p w14:paraId="54FF1834" w14:textId="77777777" w:rsidR="009F730F" w:rsidRPr="006B4B05" w:rsidRDefault="009F730F" w:rsidP="00DC203E">
                  <w:pPr>
                    <w:suppressAutoHyphens w:val="0"/>
                    <w:spacing w:after="0" w:line="240" w:lineRule="auto"/>
                    <w:jc w:val="center"/>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1</w:t>
                  </w:r>
                </w:p>
              </w:tc>
            </w:tr>
          </w:tbl>
          <w:p w14:paraId="7EB1192F" w14:textId="77777777" w:rsidR="009F730F" w:rsidRPr="006B4B05" w:rsidRDefault="009F730F" w:rsidP="006B4B05">
            <w:pPr>
              <w:suppressAutoHyphens w:val="0"/>
              <w:spacing w:after="0" w:line="240" w:lineRule="auto"/>
              <w:rPr>
                <w:rFonts w:ascii="Times New Roman" w:eastAsiaTheme="minorHAnsi" w:hAnsi="Times New Roman" w:cs="Times New Roman"/>
                <w:color w:val="auto"/>
                <w:sz w:val="18"/>
                <w:szCs w:val="18"/>
                <w:lang w:eastAsia="en-US"/>
              </w:rPr>
            </w:pPr>
          </w:p>
        </w:tc>
      </w:tr>
      <w:tr w:rsidR="009F730F" w:rsidRPr="006B4B05" w14:paraId="44442533" w14:textId="77777777" w:rsidTr="009F730F">
        <w:trPr>
          <w:trHeight w:val="291"/>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918E5D6" w14:textId="77777777" w:rsidR="009F730F" w:rsidRPr="006B4B05" w:rsidRDefault="009F730F" w:rsidP="006B4B05">
            <w:pPr>
              <w:spacing w:after="0" w:line="240" w:lineRule="auto"/>
              <w:rPr>
                <w:rFonts w:ascii="Times New Roman" w:hAnsi="Times New Roman" w:cs="Times New Roman"/>
                <w:b/>
                <w:bCs/>
                <w:color w:val="auto"/>
                <w:sz w:val="18"/>
                <w:szCs w:val="18"/>
              </w:rPr>
            </w:pPr>
            <w:r w:rsidRPr="006B4B05">
              <w:rPr>
                <w:rFonts w:ascii="Times New Roman" w:eastAsia="Times New Roman" w:hAnsi="Times New Roman" w:cs="Times New Roman"/>
                <w:b/>
                <w:bCs/>
                <w:color w:val="auto"/>
                <w:sz w:val="18"/>
                <w:szCs w:val="18"/>
                <w:lang w:eastAsia="hr-HR"/>
              </w:rPr>
              <w:t>ŠIFRA I NAZIV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5B361157"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eastAsia="Times New Roman" w:hAnsi="Times New Roman" w:cs="Times New Roman"/>
                <w:color w:val="auto"/>
                <w:sz w:val="18"/>
                <w:szCs w:val="18"/>
                <w:lang w:eastAsia="hr-HR"/>
              </w:rPr>
              <w:t>7000 PROGRAM REDOVNA DJELATNOST OSNOVNOG ŠKOLSTVA - IZNADZAKONSKI STANDARD</w:t>
            </w:r>
          </w:p>
        </w:tc>
      </w:tr>
      <w:tr w:rsidR="009F730F" w:rsidRPr="006B4B05" w14:paraId="4FE365FE" w14:textId="77777777" w:rsidTr="009F730F">
        <w:trPr>
          <w:trHeight w:val="56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553F344" w14:textId="77777777" w:rsidR="009F730F" w:rsidRPr="006B4B05" w:rsidRDefault="009F730F" w:rsidP="006B4B05">
            <w:pPr>
              <w:spacing w:after="0" w:line="240" w:lineRule="auto"/>
              <w:rPr>
                <w:rFonts w:ascii="Times New Roman" w:eastAsia="Times New Roman" w:hAnsi="Times New Roman" w:cs="Times New Roman"/>
                <w:b/>
                <w:bCs/>
                <w:color w:val="auto"/>
                <w:sz w:val="18"/>
                <w:szCs w:val="18"/>
                <w:lang w:eastAsia="hr-HR"/>
              </w:rPr>
            </w:pPr>
            <w:r w:rsidRPr="006B4B05">
              <w:rPr>
                <w:rFonts w:ascii="Times New Roman" w:hAnsi="Times New Roman" w:cs="Times New Roman"/>
                <w:b/>
                <w:bCs/>
                <w:color w:val="auto"/>
                <w:sz w:val="18"/>
                <w:szCs w:val="18"/>
              </w:rPr>
              <w:t>OPĆI I POSEBNI CILJEVI:</w:t>
            </w:r>
          </w:p>
        </w:tc>
        <w:tc>
          <w:tcPr>
            <w:tcW w:w="8364" w:type="dxa"/>
            <w:tcBorders>
              <w:top w:val="single" w:sz="4" w:space="0" w:color="auto"/>
              <w:left w:val="single" w:sz="4" w:space="0" w:color="auto"/>
              <w:bottom w:val="single" w:sz="4" w:space="0" w:color="auto"/>
              <w:right w:val="single" w:sz="4" w:space="0" w:color="auto"/>
            </w:tcBorders>
            <w:vAlign w:val="center"/>
            <w:hideMark/>
          </w:tcPr>
          <w:p w14:paraId="00A83419"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Omogućiti djetetu ispunjen život i otkriti njegove pune potencijale kao jedinstvene osobe. Omogućiti djetetu njegov razvoj kao socijalnog bića kroz život i suradnju s ostalima kako bi doprinijelo dobru u društvu. Pripremiti dijete za daljnje obrazovanje i cjeloživotno učenje (učiti kako učiti).</w:t>
            </w:r>
          </w:p>
        </w:tc>
      </w:tr>
      <w:tr w:rsidR="009F730F" w:rsidRPr="006B4B05" w14:paraId="5008A9F3" w14:textId="77777777" w:rsidTr="009F730F">
        <w:trPr>
          <w:trHeight w:val="64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1CCA2FB" w14:textId="77777777" w:rsidR="009F730F" w:rsidRPr="006B4B05" w:rsidRDefault="009F730F"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ZAKONSKA OSNOVA ZA UVOĐENJE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02955719"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Zakon o odgoju i obrazovanju u osnovnoj i srednjoj školi (NN 87/08, 86/09, 92/10, 105/10, 90/11, 5/12, 16/12, 86/12, 126/12, 94/13, 152/14, 07/17, 68/18, 98/19, 64/20)</w:t>
            </w:r>
          </w:p>
          <w:p w14:paraId="363AFA61" w14:textId="1D7FC3C5"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Godišnji plan i program rada,</w:t>
            </w:r>
          </w:p>
          <w:p w14:paraId="0FA419BC" w14:textId="498628FE"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Školski kurikulum,</w:t>
            </w:r>
          </w:p>
          <w:p w14:paraId="257BF825"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Zakon o proračunu (NN 87/08, 136/12, 15/15)</w:t>
            </w:r>
          </w:p>
          <w:p w14:paraId="1FEB7BC9"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Pravilnik o proračunskim klasifikacijama (NN 26/10),</w:t>
            </w:r>
          </w:p>
          <w:p w14:paraId="27F8876B" w14:textId="3ADF7C9A"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lastRenderedPageBreak/>
              <w:t>Pravilnik o proračunskom računovodstvu i računskom planu (NN br. 24/14, 115/15, 87/16, 3/18, 126/19 i 108/20),</w:t>
            </w:r>
          </w:p>
          <w:p w14:paraId="046FCC99"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eastAsia="Times New Roman" w:hAnsi="Times New Roman" w:cs="Times New Roman"/>
                <w:color w:val="auto"/>
                <w:sz w:val="18"/>
                <w:szCs w:val="18"/>
                <w:lang w:eastAsia="hr-HR"/>
              </w:rPr>
              <w:t>Upute za izradu proračuna</w:t>
            </w:r>
          </w:p>
        </w:tc>
      </w:tr>
      <w:tr w:rsidR="009F730F" w:rsidRPr="006B4B05" w14:paraId="7865C156" w14:textId="77777777" w:rsidTr="009F730F">
        <w:trPr>
          <w:trHeight w:val="1124"/>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76CBB19" w14:textId="77777777" w:rsidR="009F730F" w:rsidRPr="006B4B05" w:rsidRDefault="009F730F"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lastRenderedPageBreak/>
              <w:t>ISHODIŠTE I POKAZATELJI NA KOJIMA SE ZASNIVAJU IZRAČUNI I OCJENE POTREBNIH SREDSTAVA: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21529689"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Proračun Grada Požege za 2020. godinu, Financijski plan za 2020. godinu, stvarni troškovi iz prethodnog razdoblja.</w:t>
            </w:r>
          </w:p>
        </w:tc>
      </w:tr>
      <w:tr w:rsidR="009F730F" w:rsidRPr="006B4B05" w14:paraId="1CD44077" w14:textId="77777777" w:rsidTr="009F730F">
        <w:trPr>
          <w:trHeight w:val="1474"/>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2B6E997" w14:textId="77777777" w:rsidR="009F730F" w:rsidRPr="006B4B05" w:rsidRDefault="009F730F"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NAČIN I SREDSTVA ZA REALIZACIJU PROGRAMA:</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2345"/>
              <w:gridCol w:w="1251"/>
              <w:gridCol w:w="1247"/>
              <w:gridCol w:w="1251"/>
              <w:gridCol w:w="1457"/>
            </w:tblGrid>
            <w:tr w:rsidR="009F730F" w:rsidRPr="006B4B05" w14:paraId="0E9CD9BF" w14:textId="77777777" w:rsidTr="00DC203E">
              <w:trPr>
                <w:trHeight w:val="230"/>
              </w:trPr>
              <w:tc>
                <w:tcPr>
                  <w:tcW w:w="587" w:type="dxa"/>
                  <w:tcBorders>
                    <w:top w:val="single" w:sz="4" w:space="0" w:color="auto"/>
                    <w:left w:val="single" w:sz="4" w:space="0" w:color="auto"/>
                    <w:bottom w:val="single" w:sz="4" w:space="0" w:color="auto"/>
                    <w:right w:val="single" w:sz="4" w:space="0" w:color="auto"/>
                  </w:tcBorders>
                  <w:vAlign w:val="center"/>
                  <w:hideMark/>
                </w:tcPr>
                <w:p w14:paraId="6E2C2EAD" w14:textId="77777777" w:rsidR="009F730F" w:rsidRPr="006B4B05" w:rsidRDefault="009F730F" w:rsidP="00DC203E">
                  <w:pPr>
                    <w:spacing w:after="0" w:line="240" w:lineRule="auto"/>
                    <w:jc w:val="center"/>
                    <w:rPr>
                      <w:rFonts w:ascii="Times New Roman" w:hAnsi="Times New Roman" w:cs="Times New Roman"/>
                      <w:b/>
                      <w:bCs/>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2345" w:type="dxa"/>
                  <w:tcBorders>
                    <w:top w:val="single" w:sz="4" w:space="0" w:color="auto"/>
                    <w:left w:val="single" w:sz="4" w:space="0" w:color="auto"/>
                    <w:bottom w:val="single" w:sz="4" w:space="0" w:color="auto"/>
                    <w:right w:val="single" w:sz="4" w:space="0" w:color="auto"/>
                  </w:tcBorders>
                  <w:vAlign w:val="center"/>
                  <w:hideMark/>
                </w:tcPr>
                <w:p w14:paraId="3007A78C" w14:textId="77777777" w:rsidR="009F730F" w:rsidRPr="006B4B05" w:rsidRDefault="009F730F" w:rsidP="00DC203E">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Naziv aktivnosti/projekta</w:t>
                  </w:r>
                </w:p>
              </w:tc>
              <w:tc>
                <w:tcPr>
                  <w:tcW w:w="1191" w:type="dxa"/>
                  <w:tcBorders>
                    <w:top w:val="single" w:sz="4" w:space="0" w:color="auto"/>
                    <w:left w:val="single" w:sz="4" w:space="0" w:color="auto"/>
                    <w:bottom w:val="single" w:sz="4" w:space="0" w:color="auto"/>
                    <w:right w:val="single" w:sz="4" w:space="0" w:color="auto"/>
                  </w:tcBorders>
                  <w:vAlign w:val="center"/>
                  <w:hideMark/>
                </w:tcPr>
                <w:p w14:paraId="30B373B6" w14:textId="77777777" w:rsidR="009F730F" w:rsidRPr="006B4B05" w:rsidRDefault="009F730F" w:rsidP="00DC203E">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247" w:type="dxa"/>
                  <w:tcBorders>
                    <w:top w:val="single" w:sz="4" w:space="0" w:color="auto"/>
                    <w:left w:val="single" w:sz="4" w:space="0" w:color="auto"/>
                    <w:bottom w:val="single" w:sz="4" w:space="0" w:color="auto"/>
                    <w:right w:val="single" w:sz="4" w:space="0" w:color="auto"/>
                  </w:tcBorders>
                  <w:vAlign w:val="center"/>
                  <w:hideMark/>
                </w:tcPr>
                <w:p w14:paraId="6F6ADC64" w14:textId="77777777" w:rsidR="009F730F" w:rsidRPr="006B4B05" w:rsidRDefault="009F730F" w:rsidP="00DC203E">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251" w:type="dxa"/>
                  <w:tcBorders>
                    <w:top w:val="single" w:sz="4" w:space="0" w:color="auto"/>
                    <w:left w:val="single" w:sz="4" w:space="0" w:color="auto"/>
                    <w:bottom w:val="single" w:sz="4" w:space="0" w:color="auto"/>
                    <w:right w:val="single" w:sz="4" w:space="0" w:color="auto"/>
                  </w:tcBorders>
                  <w:vAlign w:val="center"/>
                  <w:hideMark/>
                </w:tcPr>
                <w:p w14:paraId="7195C8E8" w14:textId="77777777" w:rsidR="009F730F" w:rsidRPr="006B4B05" w:rsidRDefault="009F730F" w:rsidP="00DC203E">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457" w:type="dxa"/>
                  <w:tcBorders>
                    <w:top w:val="single" w:sz="4" w:space="0" w:color="auto"/>
                    <w:left w:val="single" w:sz="4" w:space="0" w:color="auto"/>
                    <w:bottom w:val="single" w:sz="4" w:space="0" w:color="auto"/>
                    <w:right w:val="single" w:sz="4" w:space="0" w:color="auto"/>
                  </w:tcBorders>
                  <w:vAlign w:val="center"/>
                  <w:hideMark/>
                </w:tcPr>
                <w:p w14:paraId="1A4971BB" w14:textId="77777777" w:rsidR="009F730F" w:rsidRPr="00DC203E" w:rsidRDefault="009F730F" w:rsidP="00DC203E">
                  <w:pPr>
                    <w:spacing w:after="0" w:line="240" w:lineRule="auto"/>
                    <w:jc w:val="center"/>
                    <w:rPr>
                      <w:rFonts w:ascii="Times New Roman" w:hAnsi="Times New Roman" w:cs="Times New Roman"/>
                      <w:b/>
                      <w:bCs/>
                      <w:color w:val="auto"/>
                      <w:sz w:val="16"/>
                      <w:szCs w:val="16"/>
                    </w:rPr>
                  </w:pPr>
                  <w:r w:rsidRPr="00DC203E">
                    <w:rPr>
                      <w:rFonts w:ascii="Times New Roman" w:hAnsi="Times New Roman" w:cs="Times New Roman"/>
                      <w:b/>
                      <w:bCs/>
                      <w:color w:val="auto"/>
                      <w:sz w:val="16"/>
                      <w:szCs w:val="16"/>
                    </w:rPr>
                    <w:t>REALIZACIJA 30.06.2021.</w:t>
                  </w:r>
                </w:p>
              </w:tc>
            </w:tr>
            <w:tr w:rsidR="009F730F" w:rsidRPr="006B4B05" w14:paraId="1953212F" w14:textId="77777777" w:rsidTr="00DC203E">
              <w:trPr>
                <w:trHeight w:val="230"/>
              </w:trPr>
              <w:tc>
                <w:tcPr>
                  <w:tcW w:w="587" w:type="dxa"/>
                  <w:tcBorders>
                    <w:top w:val="single" w:sz="4" w:space="0" w:color="auto"/>
                    <w:left w:val="single" w:sz="4" w:space="0" w:color="auto"/>
                    <w:bottom w:val="single" w:sz="4" w:space="0" w:color="auto"/>
                    <w:right w:val="single" w:sz="4" w:space="0" w:color="auto"/>
                  </w:tcBorders>
                  <w:vAlign w:val="center"/>
                  <w:hideMark/>
                </w:tcPr>
                <w:p w14:paraId="325A1A74"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345" w:type="dxa"/>
                  <w:tcBorders>
                    <w:top w:val="single" w:sz="4" w:space="0" w:color="auto"/>
                    <w:left w:val="single" w:sz="4" w:space="0" w:color="auto"/>
                    <w:bottom w:val="single" w:sz="4" w:space="0" w:color="auto"/>
                    <w:right w:val="single" w:sz="4" w:space="0" w:color="auto"/>
                  </w:tcBorders>
                  <w:hideMark/>
                </w:tcPr>
                <w:p w14:paraId="45B5921B"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Cs/>
                      <w:color w:val="auto"/>
                      <w:sz w:val="18"/>
                      <w:szCs w:val="18"/>
                    </w:rPr>
                    <w:t>Osnovna aktivnost osnovnog školstva – iznad zakonski standard</w:t>
                  </w:r>
                </w:p>
              </w:tc>
              <w:tc>
                <w:tcPr>
                  <w:tcW w:w="1191" w:type="dxa"/>
                  <w:tcBorders>
                    <w:top w:val="single" w:sz="4" w:space="0" w:color="auto"/>
                    <w:left w:val="single" w:sz="4" w:space="0" w:color="auto"/>
                    <w:bottom w:val="single" w:sz="4" w:space="0" w:color="auto"/>
                    <w:right w:val="single" w:sz="4" w:space="0" w:color="auto"/>
                  </w:tcBorders>
                  <w:vAlign w:val="center"/>
                  <w:hideMark/>
                </w:tcPr>
                <w:p w14:paraId="61B2F7F7" w14:textId="77777777" w:rsidR="009F730F" w:rsidRPr="006B4B05" w:rsidRDefault="009F730F"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1.350.500,00</w:t>
                  </w:r>
                </w:p>
              </w:tc>
              <w:tc>
                <w:tcPr>
                  <w:tcW w:w="1247" w:type="dxa"/>
                  <w:tcBorders>
                    <w:top w:val="single" w:sz="4" w:space="0" w:color="auto"/>
                    <w:left w:val="single" w:sz="4" w:space="0" w:color="auto"/>
                    <w:bottom w:val="single" w:sz="4" w:space="0" w:color="auto"/>
                    <w:right w:val="single" w:sz="4" w:space="0" w:color="auto"/>
                  </w:tcBorders>
                  <w:vAlign w:val="center"/>
                  <w:hideMark/>
                </w:tcPr>
                <w:p w14:paraId="29DF969F" w14:textId="77777777" w:rsidR="009F730F" w:rsidRPr="006B4B05" w:rsidRDefault="009F730F"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51" w:type="dxa"/>
                  <w:tcBorders>
                    <w:top w:val="single" w:sz="4" w:space="0" w:color="auto"/>
                    <w:left w:val="single" w:sz="4" w:space="0" w:color="auto"/>
                    <w:bottom w:val="single" w:sz="4" w:space="0" w:color="auto"/>
                    <w:right w:val="single" w:sz="4" w:space="0" w:color="auto"/>
                  </w:tcBorders>
                  <w:vAlign w:val="center"/>
                  <w:hideMark/>
                </w:tcPr>
                <w:p w14:paraId="01A22E14" w14:textId="77777777" w:rsidR="009F730F" w:rsidRPr="006B4B05" w:rsidRDefault="009F730F"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1.350.500,00</w:t>
                  </w:r>
                </w:p>
              </w:tc>
              <w:tc>
                <w:tcPr>
                  <w:tcW w:w="1457" w:type="dxa"/>
                  <w:tcBorders>
                    <w:top w:val="single" w:sz="4" w:space="0" w:color="auto"/>
                    <w:left w:val="single" w:sz="4" w:space="0" w:color="auto"/>
                    <w:bottom w:val="single" w:sz="4" w:space="0" w:color="auto"/>
                    <w:right w:val="single" w:sz="4" w:space="0" w:color="auto"/>
                  </w:tcBorders>
                  <w:vAlign w:val="center"/>
                  <w:hideMark/>
                </w:tcPr>
                <w:p w14:paraId="45CE6059" w14:textId="77777777" w:rsidR="009F730F" w:rsidRPr="006B4B05" w:rsidRDefault="009F730F"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937.274,69</w:t>
                  </w:r>
                </w:p>
              </w:tc>
            </w:tr>
            <w:tr w:rsidR="009F730F" w:rsidRPr="006B4B05" w14:paraId="3E51AC15" w14:textId="77777777" w:rsidTr="00DC203E">
              <w:trPr>
                <w:trHeight w:val="230"/>
              </w:trPr>
              <w:tc>
                <w:tcPr>
                  <w:tcW w:w="587" w:type="dxa"/>
                  <w:tcBorders>
                    <w:top w:val="single" w:sz="4" w:space="0" w:color="auto"/>
                    <w:left w:val="single" w:sz="4" w:space="0" w:color="auto"/>
                    <w:bottom w:val="single" w:sz="4" w:space="0" w:color="auto"/>
                    <w:right w:val="single" w:sz="4" w:space="0" w:color="auto"/>
                  </w:tcBorders>
                  <w:vAlign w:val="center"/>
                  <w:hideMark/>
                </w:tcPr>
                <w:p w14:paraId="252CC7C4"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2345" w:type="dxa"/>
                  <w:tcBorders>
                    <w:top w:val="single" w:sz="4" w:space="0" w:color="auto"/>
                    <w:left w:val="single" w:sz="4" w:space="0" w:color="auto"/>
                    <w:bottom w:val="single" w:sz="4" w:space="0" w:color="auto"/>
                    <w:right w:val="single" w:sz="4" w:space="0" w:color="auto"/>
                  </w:tcBorders>
                  <w:hideMark/>
                </w:tcPr>
                <w:p w14:paraId="41F86CD1"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Cs/>
                      <w:color w:val="auto"/>
                      <w:sz w:val="18"/>
                      <w:szCs w:val="18"/>
                    </w:rPr>
                    <w:t>Osnovna aktivnost osnovnog školstva – MZO</w:t>
                  </w:r>
                </w:p>
              </w:tc>
              <w:tc>
                <w:tcPr>
                  <w:tcW w:w="1191" w:type="dxa"/>
                  <w:tcBorders>
                    <w:top w:val="single" w:sz="4" w:space="0" w:color="auto"/>
                    <w:left w:val="single" w:sz="4" w:space="0" w:color="auto"/>
                    <w:bottom w:val="single" w:sz="4" w:space="0" w:color="auto"/>
                    <w:right w:val="single" w:sz="4" w:space="0" w:color="auto"/>
                  </w:tcBorders>
                  <w:vAlign w:val="center"/>
                  <w:hideMark/>
                </w:tcPr>
                <w:p w14:paraId="727353C2" w14:textId="77777777" w:rsidR="009F730F" w:rsidRPr="006B4B05" w:rsidRDefault="009F730F"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8.438.000,00</w:t>
                  </w:r>
                </w:p>
              </w:tc>
              <w:tc>
                <w:tcPr>
                  <w:tcW w:w="1247" w:type="dxa"/>
                  <w:tcBorders>
                    <w:top w:val="single" w:sz="4" w:space="0" w:color="auto"/>
                    <w:left w:val="single" w:sz="4" w:space="0" w:color="auto"/>
                    <w:bottom w:val="single" w:sz="4" w:space="0" w:color="auto"/>
                    <w:right w:val="single" w:sz="4" w:space="0" w:color="auto"/>
                  </w:tcBorders>
                  <w:vAlign w:val="center"/>
                  <w:hideMark/>
                </w:tcPr>
                <w:p w14:paraId="4D611E68" w14:textId="77777777" w:rsidR="009F730F" w:rsidRPr="006B4B05" w:rsidRDefault="009F730F"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51" w:type="dxa"/>
                  <w:tcBorders>
                    <w:top w:val="single" w:sz="4" w:space="0" w:color="auto"/>
                    <w:left w:val="single" w:sz="4" w:space="0" w:color="auto"/>
                    <w:bottom w:val="single" w:sz="4" w:space="0" w:color="auto"/>
                    <w:right w:val="single" w:sz="4" w:space="0" w:color="auto"/>
                  </w:tcBorders>
                  <w:vAlign w:val="center"/>
                  <w:hideMark/>
                </w:tcPr>
                <w:p w14:paraId="21D84909" w14:textId="77777777" w:rsidR="009F730F" w:rsidRPr="006B4B05" w:rsidRDefault="009F730F"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8.438.000,00</w:t>
                  </w:r>
                </w:p>
              </w:tc>
              <w:tc>
                <w:tcPr>
                  <w:tcW w:w="1457" w:type="dxa"/>
                  <w:tcBorders>
                    <w:top w:val="single" w:sz="4" w:space="0" w:color="auto"/>
                    <w:left w:val="single" w:sz="4" w:space="0" w:color="auto"/>
                    <w:bottom w:val="single" w:sz="4" w:space="0" w:color="auto"/>
                    <w:right w:val="single" w:sz="4" w:space="0" w:color="auto"/>
                  </w:tcBorders>
                  <w:vAlign w:val="center"/>
                  <w:hideMark/>
                </w:tcPr>
                <w:p w14:paraId="01769C2A" w14:textId="77777777" w:rsidR="009F730F" w:rsidRPr="006B4B05" w:rsidRDefault="009F730F"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4.704.991,39</w:t>
                  </w:r>
                </w:p>
              </w:tc>
            </w:tr>
            <w:tr w:rsidR="009F730F" w:rsidRPr="006B4B05" w14:paraId="308B5821" w14:textId="77777777" w:rsidTr="00DC203E">
              <w:trPr>
                <w:trHeight w:val="230"/>
              </w:trPr>
              <w:tc>
                <w:tcPr>
                  <w:tcW w:w="587" w:type="dxa"/>
                  <w:tcBorders>
                    <w:top w:val="single" w:sz="4" w:space="0" w:color="auto"/>
                    <w:left w:val="single" w:sz="4" w:space="0" w:color="auto"/>
                    <w:bottom w:val="single" w:sz="4" w:space="0" w:color="auto"/>
                    <w:right w:val="single" w:sz="4" w:space="0" w:color="auto"/>
                  </w:tcBorders>
                  <w:vAlign w:val="center"/>
                  <w:hideMark/>
                </w:tcPr>
                <w:p w14:paraId="5E437DA4"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2345" w:type="dxa"/>
                  <w:tcBorders>
                    <w:top w:val="single" w:sz="4" w:space="0" w:color="auto"/>
                    <w:left w:val="single" w:sz="4" w:space="0" w:color="auto"/>
                    <w:bottom w:val="single" w:sz="4" w:space="0" w:color="auto"/>
                    <w:right w:val="single" w:sz="4" w:space="0" w:color="auto"/>
                  </w:tcBorders>
                  <w:hideMark/>
                </w:tcPr>
                <w:p w14:paraId="5E37E3FA" w14:textId="2ABC021A" w:rsidR="009F730F" w:rsidRPr="006B4B05" w:rsidRDefault="009F730F" w:rsidP="006B4B05">
                  <w:pPr>
                    <w:spacing w:after="0" w:line="240" w:lineRule="auto"/>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Nabava knjiga u osnovnom školstvu</w:t>
                  </w:r>
                </w:p>
              </w:tc>
              <w:tc>
                <w:tcPr>
                  <w:tcW w:w="1191" w:type="dxa"/>
                  <w:tcBorders>
                    <w:top w:val="single" w:sz="4" w:space="0" w:color="auto"/>
                    <w:left w:val="single" w:sz="4" w:space="0" w:color="auto"/>
                    <w:bottom w:val="single" w:sz="4" w:space="0" w:color="auto"/>
                    <w:right w:val="single" w:sz="4" w:space="0" w:color="auto"/>
                  </w:tcBorders>
                  <w:vAlign w:val="center"/>
                  <w:hideMark/>
                </w:tcPr>
                <w:p w14:paraId="2131E123" w14:textId="77777777" w:rsidR="009F730F" w:rsidRPr="006B4B05" w:rsidRDefault="009F730F"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240.000,00</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196C419" w14:textId="77777777" w:rsidR="009F730F" w:rsidRPr="006B4B05" w:rsidRDefault="009F730F"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51" w:type="dxa"/>
                  <w:tcBorders>
                    <w:top w:val="single" w:sz="4" w:space="0" w:color="auto"/>
                    <w:left w:val="single" w:sz="4" w:space="0" w:color="auto"/>
                    <w:bottom w:val="single" w:sz="4" w:space="0" w:color="auto"/>
                    <w:right w:val="single" w:sz="4" w:space="0" w:color="auto"/>
                  </w:tcBorders>
                  <w:vAlign w:val="center"/>
                  <w:hideMark/>
                </w:tcPr>
                <w:p w14:paraId="5FEDB864" w14:textId="77777777" w:rsidR="009F730F" w:rsidRPr="006B4B05" w:rsidRDefault="009F730F"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240.000,00</w:t>
                  </w:r>
                </w:p>
              </w:tc>
              <w:tc>
                <w:tcPr>
                  <w:tcW w:w="1457" w:type="dxa"/>
                  <w:tcBorders>
                    <w:top w:val="single" w:sz="4" w:space="0" w:color="auto"/>
                    <w:left w:val="single" w:sz="4" w:space="0" w:color="auto"/>
                    <w:bottom w:val="single" w:sz="4" w:space="0" w:color="auto"/>
                    <w:right w:val="single" w:sz="4" w:space="0" w:color="auto"/>
                  </w:tcBorders>
                  <w:vAlign w:val="center"/>
                  <w:hideMark/>
                </w:tcPr>
                <w:p w14:paraId="3DC7AED8" w14:textId="77777777" w:rsidR="009F730F" w:rsidRPr="006B4B05" w:rsidRDefault="009F730F"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9F730F" w:rsidRPr="006B4B05" w14:paraId="676B812A" w14:textId="77777777" w:rsidTr="00DC203E">
              <w:trPr>
                <w:trHeight w:val="300"/>
              </w:trPr>
              <w:tc>
                <w:tcPr>
                  <w:tcW w:w="587" w:type="dxa"/>
                  <w:tcBorders>
                    <w:top w:val="single" w:sz="4" w:space="0" w:color="auto"/>
                    <w:left w:val="single" w:sz="4" w:space="0" w:color="auto"/>
                    <w:bottom w:val="single" w:sz="4" w:space="0" w:color="auto"/>
                    <w:right w:val="single" w:sz="4" w:space="0" w:color="auto"/>
                  </w:tcBorders>
                  <w:vAlign w:val="center"/>
                </w:tcPr>
                <w:p w14:paraId="6CC0C4A6" w14:textId="77777777" w:rsidR="009F730F" w:rsidRPr="006B4B05" w:rsidRDefault="009F730F" w:rsidP="00DC203E">
                  <w:pPr>
                    <w:spacing w:after="0" w:line="240" w:lineRule="auto"/>
                    <w:jc w:val="center"/>
                    <w:rPr>
                      <w:rFonts w:ascii="Times New Roman" w:hAnsi="Times New Roman" w:cs="Times New Roman"/>
                      <w:color w:val="auto"/>
                      <w:sz w:val="18"/>
                      <w:szCs w:val="18"/>
                    </w:rPr>
                  </w:pPr>
                </w:p>
              </w:tc>
              <w:tc>
                <w:tcPr>
                  <w:tcW w:w="2345" w:type="dxa"/>
                  <w:tcBorders>
                    <w:top w:val="single" w:sz="4" w:space="0" w:color="auto"/>
                    <w:left w:val="single" w:sz="4" w:space="0" w:color="auto"/>
                    <w:bottom w:val="single" w:sz="4" w:space="0" w:color="auto"/>
                    <w:right w:val="single" w:sz="4" w:space="0" w:color="auto"/>
                  </w:tcBorders>
                  <w:vAlign w:val="center"/>
                  <w:hideMark/>
                </w:tcPr>
                <w:p w14:paraId="3A450C44" w14:textId="77777777" w:rsidR="009F730F" w:rsidRPr="006B4B05" w:rsidRDefault="009F730F"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Ukupno program:</w:t>
                  </w:r>
                </w:p>
              </w:tc>
              <w:tc>
                <w:tcPr>
                  <w:tcW w:w="1191" w:type="dxa"/>
                  <w:tcBorders>
                    <w:top w:val="single" w:sz="4" w:space="0" w:color="auto"/>
                    <w:left w:val="single" w:sz="4" w:space="0" w:color="auto"/>
                    <w:bottom w:val="single" w:sz="4" w:space="0" w:color="auto"/>
                    <w:right w:val="single" w:sz="4" w:space="0" w:color="auto"/>
                  </w:tcBorders>
                  <w:vAlign w:val="center"/>
                  <w:hideMark/>
                </w:tcPr>
                <w:p w14:paraId="05F45F34" w14:textId="77777777" w:rsidR="009F730F" w:rsidRPr="006B4B05" w:rsidRDefault="009F730F" w:rsidP="00DC203E">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10.028.500</w:t>
                  </w:r>
                  <w:r w:rsidRPr="006B4B05">
                    <w:rPr>
                      <w:rFonts w:ascii="Times New Roman" w:hAnsi="Times New Roman" w:cs="Times New Roman"/>
                      <w:b/>
                      <w:bCs/>
                      <w:color w:val="auto"/>
                      <w:sz w:val="18"/>
                      <w:szCs w:val="18"/>
                    </w:rPr>
                    <w:fldChar w:fldCharType="end"/>
                  </w:r>
                  <w:r w:rsidRPr="006B4B05">
                    <w:rPr>
                      <w:rFonts w:ascii="Times New Roman" w:hAnsi="Times New Roman" w:cs="Times New Roman"/>
                      <w:b/>
                      <w:bCs/>
                      <w:color w:val="auto"/>
                      <w:sz w:val="18"/>
                      <w:szCs w:val="18"/>
                    </w:rPr>
                    <w:t>,00</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AF500D8" w14:textId="77777777" w:rsidR="009F730F" w:rsidRPr="006B4B05" w:rsidRDefault="009F730F" w:rsidP="00DC203E">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0,0</w:t>
                  </w:r>
                  <w:r w:rsidRPr="006B4B05">
                    <w:rPr>
                      <w:rFonts w:ascii="Times New Roman" w:hAnsi="Times New Roman" w:cs="Times New Roman"/>
                      <w:b/>
                      <w:bCs/>
                      <w:color w:val="auto"/>
                      <w:sz w:val="18"/>
                      <w:szCs w:val="18"/>
                    </w:rPr>
                    <w:fldChar w:fldCharType="end"/>
                  </w:r>
                  <w:r w:rsidRPr="006B4B05">
                    <w:rPr>
                      <w:rFonts w:ascii="Times New Roman" w:hAnsi="Times New Roman" w:cs="Times New Roman"/>
                      <w:b/>
                      <w:bCs/>
                      <w:color w:val="auto"/>
                      <w:sz w:val="18"/>
                      <w:szCs w:val="18"/>
                    </w:rPr>
                    <w:t>0</w:t>
                  </w:r>
                </w:p>
              </w:tc>
              <w:tc>
                <w:tcPr>
                  <w:tcW w:w="1251" w:type="dxa"/>
                  <w:tcBorders>
                    <w:top w:val="single" w:sz="4" w:space="0" w:color="auto"/>
                    <w:left w:val="single" w:sz="4" w:space="0" w:color="auto"/>
                    <w:bottom w:val="single" w:sz="4" w:space="0" w:color="auto"/>
                    <w:right w:val="single" w:sz="4" w:space="0" w:color="auto"/>
                  </w:tcBorders>
                  <w:vAlign w:val="center"/>
                  <w:hideMark/>
                </w:tcPr>
                <w:p w14:paraId="742E25B9" w14:textId="77777777" w:rsidR="009F730F" w:rsidRPr="006B4B05" w:rsidRDefault="009F730F" w:rsidP="00DC203E">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10.028.500</w:t>
                  </w:r>
                  <w:r w:rsidRPr="006B4B05">
                    <w:rPr>
                      <w:rFonts w:ascii="Times New Roman" w:hAnsi="Times New Roman" w:cs="Times New Roman"/>
                      <w:b/>
                      <w:bCs/>
                      <w:color w:val="auto"/>
                      <w:sz w:val="18"/>
                      <w:szCs w:val="18"/>
                    </w:rPr>
                    <w:fldChar w:fldCharType="end"/>
                  </w:r>
                  <w:r w:rsidRPr="006B4B05">
                    <w:rPr>
                      <w:rFonts w:ascii="Times New Roman" w:hAnsi="Times New Roman" w:cs="Times New Roman"/>
                      <w:b/>
                      <w:bCs/>
                      <w:color w:val="auto"/>
                      <w:sz w:val="18"/>
                      <w:szCs w:val="18"/>
                    </w:rPr>
                    <w:t>,00</w:t>
                  </w:r>
                </w:p>
              </w:tc>
              <w:tc>
                <w:tcPr>
                  <w:tcW w:w="1457" w:type="dxa"/>
                  <w:tcBorders>
                    <w:top w:val="single" w:sz="4" w:space="0" w:color="auto"/>
                    <w:left w:val="single" w:sz="4" w:space="0" w:color="auto"/>
                    <w:bottom w:val="single" w:sz="4" w:space="0" w:color="auto"/>
                    <w:right w:val="single" w:sz="4" w:space="0" w:color="auto"/>
                  </w:tcBorders>
                  <w:vAlign w:val="center"/>
                  <w:hideMark/>
                </w:tcPr>
                <w:p w14:paraId="296A2072" w14:textId="77777777" w:rsidR="009F730F" w:rsidRPr="006B4B05" w:rsidRDefault="009F730F" w:rsidP="00DC203E">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5.642.266,08</w:t>
                  </w:r>
                </w:p>
              </w:tc>
            </w:tr>
          </w:tbl>
          <w:p w14:paraId="22471A9A" w14:textId="77777777" w:rsidR="009F730F" w:rsidRPr="006B4B05" w:rsidRDefault="009F730F" w:rsidP="006B4B05">
            <w:pPr>
              <w:suppressAutoHyphens w:val="0"/>
              <w:spacing w:after="0" w:line="240" w:lineRule="auto"/>
              <w:rPr>
                <w:rFonts w:ascii="Times New Roman" w:eastAsiaTheme="minorHAnsi" w:hAnsi="Times New Roman" w:cs="Times New Roman"/>
                <w:color w:val="auto"/>
                <w:sz w:val="18"/>
                <w:szCs w:val="18"/>
                <w:lang w:eastAsia="en-US"/>
              </w:rPr>
            </w:pPr>
          </w:p>
        </w:tc>
      </w:tr>
      <w:tr w:rsidR="009F730F" w:rsidRPr="006B4B05" w14:paraId="335E7CF9" w14:textId="77777777" w:rsidTr="009F730F">
        <w:trPr>
          <w:trHeight w:val="1191"/>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5B9E9C1" w14:textId="77777777" w:rsidR="009F730F" w:rsidRPr="006B4B05" w:rsidRDefault="009F730F"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POKAZATELJI USPJEŠNOSTI:</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1183"/>
              <w:gridCol w:w="911"/>
              <w:gridCol w:w="949"/>
              <w:gridCol w:w="840"/>
              <w:gridCol w:w="932"/>
              <w:gridCol w:w="830"/>
              <w:gridCol w:w="1071"/>
            </w:tblGrid>
            <w:tr w:rsidR="009F730F" w:rsidRPr="006B4B05" w14:paraId="59E9D336" w14:textId="77777777" w:rsidTr="00DC203E">
              <w:tc>
                <w:tcPr>
                  <w:tcW w:w="1567" w:type="dxa"/>
                  <w:tcBorders>
                    <w:top w:val="single" w:sz="4" w:space="0" w:color="auto"/>
                    <w:left w:val="single" w:sz="4" w:space="0" w:color="auto"/>
                    <w:bottom w:val="single" w:sz="4" w:space="0" w:color="auto"/>
                    <w:right w:val="single" w:sz="4" w:space="0" w:color="auto"/>
                  </w:tcBorders>
                  <w:vAlign w:val="center"/>
                  <w:hideMark/>
                </w:tcPr>
                <w:p w14:paraId="18494065"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284" w:type="dxa"/>
                  <w:tcBorders>
                    <w:top w:val="single" w:sz="4" w:space="0" w:color="auto"/>
                    <w:left w:val="single" w:sz="4" w:space="0" w:color="auto"/>
                    <w:bottom w:val="single" w:sz="4" w:space="0" w:color="auto"/>
                    <w:right w:val="single" w:sz="4" w:space="0" w:color="auto"/>
                  </w:tcBorders>
                  <w:vAlign w:val="center"/>
                  <w:hideMark/>
                </w:tcPr>
                <w:p w14:paraId="4D382DC5"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929" w:type="dxa"/>
                  <w:tcBorders>
                    <w:top w:val="single" w:sz="4" w:space="0" w:color="auto"/>
                    <w:left w:val="single" w:sz="4" w:space="0" w:color="auto"/>
                    <w:bottom w:val="single" w:sz="4" w:space="0" w:color="auto"/>
                    <w:right w:val="single" w:sz="4" w:space="0" w:color="auto"/>
                  </w:tcBorders>
                  <w:vAlign w:val="center"/>
                  <w:hideMark/>
                </w:tcPr>
                <w:p w14:paraId="7F40B88D"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54" w:type="dxa"/>
                  <w:tcBorders>
                    <w:top w:val="single" w:sz="4" w:space="0" w:color="auto"/>
                    <w:left w:val="single" w:sz="4" w:space="0" w:color="auto"/>
                    <w:bottom w:val="single" w:sz="4" w:space="0" w:color="auto"/>
                    <w:right w:val="single" w:sz="4" w:space="0" w:color="auto"/>
                  </w:tcBorders>
                  <w:vAlign w:val="center"/>
                  <w:hideMark/>
                </w:tcPr>
                <w:p w14:paraId="70F4FF31"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883" w:type="dxa"/>
                  <w:tcBorders>
                    <w:top w:val="single" w:sz="4" w:space="0" w:color="auto"/>
                    <w:left w:val="single" w:sz="4" w:space="0" w:color="auto"/>
                    <w:bottom w:val="single" w:sz="4" w:space="0" w:color="auto"/>
                    <w:right w:val="single" w:sz="4" w:space="0" w:color="auto"/>
                  </w:tcBorders>
                  <w:vAlign w:val="center"/>
                  <w:hideMark/>
                </w:tcPr>
                <w:p w14:paraId="01EEF251"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43" w:type="dxa"/>
                  <w:tcBorders>
                    <w:top w:val="single" w:sz="4" w:space="0" w:color="auto"/>
                    <w:left w:val="single" w:sz="4" w:space="0" w:color="auto"/>
                    <w:bottom w:val="single" w:sz="4" w:space="0" w:color="auto"/>
                    <w:right w:val="single" w:sz="4" w:space="0" w:color="auto"/>
                  </w:tcBorders>
                  <w:vAlign w:val="center"/>
                  <w:hideMark/>
                </w:tcPr>
                <w:p w14:paraId="46D2B61D" w14:textId="09A9775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876" w:type="dxa"/>
                  <w:tcBorders>
                    <w:top w:val="single" w:sz="4" w:space="0" w:color="auto"/>
                    <w:left w:val="single" w:sz="4" w:space="0" w:color="auto"/>
                    <w:bottom w:val="single" w:sz="4" w:space="0" w:color="auto"/>
                    <w:right w:val="single" w:sz="4" w:space="0" w:color="auto"/>
                  </w:tcBorders>
                  <w:vAlign w:val="center"/>
                  <w:hideMark/>
                </w:tcPr>
                <w:p w14:paraId="1CA14238" w14:textId="4553FA8E"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702" w:type="dxa"/>
                  <w:tcBorders>
                    <w:top w:val="single" w:sz="4" w:space="0" w:color="auto"/>
                    <w:left w:val="single" w:sz="4" w:space="0" w:color="auto"/>
                    <w:bottom w:val="single" w:sz="4" w:space="0" w:color="auto"/>
                    <w:right w:val="single" w:sz="4" w:space="0" w:color="auto"/>
                  </w:tcBorders>
                  <w:vAlign w:val="center"/>
                  <w:hideMark/>
                </w:tcPr>
                <w:p w14:paraId="717613FD"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30.06.2021.</w:t>
                  </w:r>
                </w:p>
              </w:tc>
            </w:tr>
            <w:tr w:rsidR="009F730F" w:rsidRPr="006B4B05" w14:paraId="2B054B20" w14:textId="77777777" w:rsidTr="00DC203E">
              <w:tc>
                <w:tcPr>
                  <w:tcW w:w="1567" w:type="dxa"/>
                  <w:tcBorders>
                    <w:top w:val="single" w:sz="4" w:space="0" w:color="auto"/>
                    <w:left w:val="single" w:sz="4" w:space="0" w:color="auto"/>
                    <w:bottom w:val="single" w:sz="4" w:space="0" w:color="auto"/>
                    <w:right w:val="single" w:sz="4" w:space="0" w:color="auto"/>
                  </w:tcBorders>
                  <w:vAlign w:val="center"/>
                  <w:hideMark/>
                </w:tcPr>
                <w:p w14:paraId="7A5893A8" w14:textId="77777777" w:rsidR="009F730F" w:rsidRPr="006B4B05" w:rsidRDefault="009F730F" w:rsidP="00DC203E">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razrednih odjela produženog boravka</w:t>
                  </w:r>
                </w:p>
              </w:tc>
              <w:tc>
                <w:tcPr>
                  <w:tcW w:w="1284" w:type="dxa"/>
                  <w:tcBorders>
                    <w:top w:val="single" w:sz="4" w:space="0" w:color="auto"/>
                    <w:left w:val="single" w:sz="4" w:space="0" w:color="auto"/>
                    <w:bottom w:val="single" w:sz="4" w:space="0" w:color="auto"/>
                    <w:right w:val="single" w:sz="4" w:space="0" w:color="auto"/>
                  </w:tcBorders>
                  <w:vAlign w:val="center"/>
                  <w:hideMark/>
                </w:tcPr>
                <w:p w14:paraId="33259A74" w14:textId="77777777" w:rsidR="009F730F" w:rsidRPr="006B4B05" w:rsidRDefault="009F730F" w:rsidP="00DC203E">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Zadržati broj razrednih odjela</w:t>
                  </w:r>
                </w:p>
              </w:tc>
              <w:tc>
                <w:tcPr>
                  <w:tcW w:w="929" w:type="dxa"/>
                  <w:tcBorders>
                    <w:top w:val="single" w:sz="4" w:space="0" w:color="auto"/>
                    <w:left w:val="single" w:sz="4" w:space="0" w:color="auto"/>
                    <w:bottom w:val="single" w:sz="4" w:space="0" w:color="auto"/>
                    <w:right w:val="single" w:sz="4" w:space="0" w:color="auto"/>
                  </w:tcBorders>
                  <w:vAlign w:val="center"/>
                  <w:hideMark/>
                </w:tcPr>
                <w:p w14:paraId="44A328E2" w14:textId="77777777" w:rsidR="009F730F" w:rsidRPr="006B4B05" w:rsidRDefault="009F730F" w:rsidP="00DC203E">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Razredni odjel</w:t>
                  </w:r>
                </w:p>
              </w:tc>
              <w:tc>
                <w:tcPr>
                  <w:tcW w:w="954" w:type="dxa"/>
                  <w:tcBorders>
                    <w:top w:val="single" w:sz="4" w:space="0" w:color="auto"/>
                    <w:left w:val="single" w:sz="4" w:space="0" w:color="auto"/>
                    <w:bottom w:val="single" w:sz="4" w:space="0" w:color="auto"/>
                    <w:right w:val="single" w:sz="4" w:space="0" w:color="auto"/>
                  </w:tcBorders>
                  <w:vAlign w:val="center"/>
                  <w:hideMark/>
                </w:tcPr>
                <w:p w14:paraId="426450A6"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883" w:type="dxa"/>
                  <w:tcBorders>
                    <w:top w:val="single" w:sz="4" w:space="0" w:color="auto"/>
                    <w:left w:val="single" w:sz="4" w:space="0" w:color="auto"/>
                    <w:bottom w:val="single" w:sz="4" w:space="0" w:color="auto"/>
                    <w:right w:val="single" w:sz="4" w:space="0" w:color="auto"/>
                  </w:tcBorders>
                  <w:vAlign w:val="center"/>
                  <w:hideMark/>
                </w:tcPr>
                <w:p w14:paraId="1D76D563"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943" w:type="dxa"/>
                  <w:tcBorders>
                    <w:top w:val="single" w:sz="4" w:space="0" w:color="auto"/>
                    <w:left w:val="single" w:sz="4" w:space="0" w:color="auto"/>
                    <w:bottom w:val="single" w:sz="4" w:space="0" w:color="auto"/>
                    <w:right w:val="single" w:sz="4" w:space="0" w:color="auto"/>
                  </w:tcBorders>
                  <w:vAlign w:val="center"/>
                  <w:hideMark/>
                </w:tcPr>
                <w:p w14:paraId="72E4EBB6"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876" w:type="dxa"/>
                  <w:tcBorders>
                    <w:top w:val="single" w:sz="4" w:space="0" w:color="auto"/>
                    <w:left w:val="single" w:sz="4" w:space="0" w:color="auto"/>
                    <w:bottom w:val="single" w:sz="4" w:space="0" w:color="auto"/>
                    <w:right w:val="single" w:sz="4" w:space="0" w:color="auto"/>
                  </w:tcBorders>
                  <w:vAlign w:val="center"/>
                  <w:hideMark/>
                </w:tcPr>
                <w:p w14:paraId="5333A086"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702" w:type="dxa"/>
                  <w:tcBorders>
                    <w:top w:val="single" w:sz="4" w:space="0" w:color="auto"/>
                    <w:left w:val="single" w:sz="4" w:space="0" w:color="auto"/>
                    <w:bottom w:val="single" w:sz="4" w:space="0" w:color="auto"/>
                    <w:right w:val="single" w:sz="4" w:space="0" w:color="auto"/>
                  </w:tcBorders>
                  <w:vAlign w:val="center"/>
                  <w:hideMark/>
                </w:tcPr>
                <w:p w14:paraId="7EA214CF" w14:textId="2AA9964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r>
          </w:tbl>
          <w:p w14:paraId="051FE345" w14:textId="77777777" w:rsidR="009F730F" w:rsidRPr="006B4B05" w:rsidRDefault="009F730F" w:rsidP="006B4B05">
            <w:pPr>
              <w:suppressAutoHyphens w:val="0"/>
              <w:spacing w:after="0" w:line="240" w:lineRule="auto"/>
              <w:rPr>
                <w:rFonts w:ascii="Times New Roman" w:eastAsiaTheme="minorHAnsi" w:hAnsi="Times New Roman" w:cs="Times New Roman"/>
                <w:color w:val="auto"/>
                <w:sz w:val="18"/>
                <w:szCs w:val="18"/>
                <w:lang w:eastAsia="en-US"/>
              </w:rPr>
            </w:pPr>
          </w:p>
        </w:tc>
      </w:tr>
    </w:tbl>
    <w:p w14:paraId="46D42AFA" w14:textId="77777777" w:rsidR="009F730F" w:rsidRPr="006B4B05" w:rsidRDefault="009F730F" w:rsidP="006B4B05">
      <w:pPr>
        <w:spacing w:after="0" w:line="240" w:lineRule="auto"/>
        <w:rPr>
          <w:rFonts w:ascii="Times New Roman" w:hAnsi="Times New Roman" w:cs="Times New Roman"/>
          <w:b/>
          <w:bCs/>
          <w:color w:val="auto"/>
          <w:sz w:val="18"/>
          <w:szCs w:val="18"/>
        </w:rPr>
      </w:pPr>
    </w:p>
    <w:p w14:paraId="54818A7E" w14:textId="77777777" w:rsidR="009F730F" w:rsidRPr="006B4B05" w:rsidRDefault="009F730F" w:rsidP="006B4B0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Proračunski korisnik 9771 - OŠ ''Antuna Kanižlića''</w:t>
      </w:r>
    </w:p>
    <w:p w14:paraId="08AADD2B" w14:textId="77777777" w:rsidR="009F730F" w:rsidRPr="006B4B05" w:rsidRDefault="009F730F" w:rsidP="006B4B05">
      <w:pPr>
        <w:spacing w:after="0" w:line="240" w:lineRule="auto"/>
        <w:rPr>
          <w:rFonts w:ascii="Times New Roman" w:hAnsi="Times New Roman" w:cs="Times New Roman"/>
          <w:b/>
          <w:bCs/>
          <w:color w:val="auto"/>
          <w:sz w:val="18"/>
          <w:szCs w:val="18"/>
        </w:rPr>
      </w:pPr>
    </w:p>
    <w:tbl>
      <w:tblPr>
        <w:tblStyle w:val="TableGrid"/>
        <w:tblW w:w="10632" w:type="dxa"/>
        <w:tblInd w:w="-743" w:type="dxa"/>
        <w:tblLook w:val="04A0" w:firstRow="1" w:lastRow="0" w:firstColumn="1" w:lastColumn="0" w:noHBand="0" w:noVBand="1"/>
      </w:tblPr>
      <w:tblGrid>
        <w:gridCol w:w="1872"/>
        <w:gridCol w:w="8760"/>
      </w:tblGrid>
      <w:tr w:rsidR="009F730F" w:rsidRPr="006B4B05" w14:paraId="299AD9FE" w14:textId="77777777" w:rsidTr="00CB7446">
        <w:trPr>
          <w:trHeight w:val="1546"/>
        </w:trPr>
        <w:tc>
          <w:tcPr>
            <w:tcW w:w="1872" w:type="dxa"/>
            <w:vAlign w:val="center"/>
          </w:tcPr>
          <w:p w14:paraId="1DF3627C" w14:textId="41BFEB09" w:rsidR="009F730F" w:rsidRPr="006B4B05" w:rsidRDefault="009F730F" w:rsidP="006B4B05">
            <w:pPr>
              <w:spacing w:after="0" w:line="240" w:lineRule="auto"/>
              <w:rPr>
                <w:rFonts w:ascii="Times New Roman" w:hAnsi="Times New Roman" w:cs="Times New Roman"/>
                <w:b/>
                <w:sz w:val="18"/>
                <w:szCs w:val="18"/>
              </w:rPr>
            </w:pPr>
            <w:r w:rsidRPr="006B4B05">
              <w:rPr>
                <w:rFonts w:ascii="Times New Roman" w:hAnsi="Times New Roman" w:cs="Times New Roman"/>
                <w:b/>
                <w:sz w:val="18"/>
                <w:szCs w:val="18"/>
              </w:rPr>
              <w:t>SAŽETAK DJELOKRUGA RADA:</w:t>
            </w:r>
          </w:p>
        </w:tc>
        <w:tc>
          <w:tcPr>
            <w:tcW w:w="8760" w:type="dxa"/>
            <w:vAlign w:val="center"/>
          </w:tcPr>
          <w:p w14:paraId="1D15FACD" w14:textId="7AA87CC0" w:rsidR="009F730F" w:rsidRPr="006B4B05" w:rsidRDefault="009F730F"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Pod imenom OŠ Antuna Kanižlića škola djeluje od 1990. godine.</w:t>
            </w:r>
          </w:p>
          <w:p w14:paraId="6F435673" w14:textId="2CC6D2B4" w:rsidR="009F730F" w:rsidRPr="006B4B05" w:rsidRDefault="009F730F"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 xml:space="preserve">Djelokrug rada je osnovno obrazovanje što obuhvaća obrazovanje učenika od prvog do osmog razreda. Matična škola je smještena u Požegi dok se područna škola nalazi u prigradskom naselju </w:t>
            </w:r>
            <w:proofErr w:type="spellStart"/>
            <w:r w:rsidRPr="006B4B05">
              <w:rPr>
                <w:rFonts w:ascii="Times New Roman" w:hAnsi="Times New Roman" w:cs="Times New Roman"/>
                <w:sz w:val="18"/>
                <w:szCs w:val="18"/>
              </w:rPr>
              <w:t>Vidovci</w:t>
            </w:r>
            <w:proofErr w:type="spellEnd"/>
            <w:r w:rsidRPr="006B4B05">
              <w:rPr>
                <w:rFonts w:ascii="Times New Roman" w:hAnsi="Times New Roman" w:cs="Times New Roman"/>
                <w:sz w:val="18"/>
                <w:szCs w:val="18"/>
              </w:rPr>
              <w:t>. Na području matične škole nalazi se 23 razreda, dok je u područnoj njih 4.</w:t>
            </w:r>
          </w:p>
          <w:p w14:paraId="05585AAA" w14:textId="628E0E18" w:rsidR="009F730F" w:rsidRPr="006B4B05" w:rsidRDefault="009F730F"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Nastava se odvija kao redovna, izborna, dodatna i dopunska.</w:t>
            </w:r>
          </w:p>
        </w:tc>
      </w:tr>
    </w:tbl>
    <w:p w14:paraId="34A99B86" w14:textId="77777777" w:rsidR="009F730F" w:rsidRPr="006B4B05" w:rsidRDefault="009F730F" w:rsidP="006B4B05">
      <w:pPr>
        <w:spacing w:after="0" w:line="240" w:lineRule="auto"/>
        <w:rPr>
          <w:rFonts w:ascii="Times New Roman" w:hAnsi="Times New Roman" w:cs="Times New Roman"/>
          <w:b/>
          <w:bCs/>
          <w:color w:val="auto"/>
          <w:sz w:val="18"/>
          <w:szCs w:val="18"/>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8627"/>
      </w:tblGrid>
      <w:tr w:rsidR="009F730F" w:rsidRPr="006B4B05" w14:paraId="3D1ACEDA" w14:textId="77777777" w:rsidTr="00526AB8">
        <w:trPr>
          <w:trHeight w:val="338"/>
          <w:jc w:val="center"/>
        </w:trPr>
        <w:tc>
          <w:tcPr>
            <w:tcW w:w="2000" w:type="dxa"/>
            <w:shd w:val="clear" w:color="auto" w:fill="auto"/>
            <w:vAlign w:val="center"/>
          </w:tcPr>
          <w:p w14:paraId="69C02AA2" w14:textId="77777777" w:rsidR="009F730F" w:rsidRPr="006B4B05" w:rsidRDefault="009F730F"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ŠIFRA I NAZIV PROGRAMA:</w:t>
            </w:r>
          </w:p>
        </w:tc>
        <w:tc>
          <w:tcPr>
            <w:tcW w:w="8627" w:type="dxa"/>
            <w:shd w:val="clear" w:color="auto" w:fill="auto"/>
            <w:vAlign w:val="center"/>
          </w:tcPr>
          <w:p w14:paraId="0C308995" w14:textId="77777777" w:rsidR="009F730F" w:rsidRPr="006B4B05" w:rsidRDefault="009F730F" w:rsidP="006B4B05">
            <w:pPr>
              <w:spacing w:after="0" w:line="240" w:lineRule="auto"/>
              <w:contextualSpacing/>
              <w:rPr>
                <w:rFonts w:ascii="Times New Roman" w:hAnsi="Times New Roman" w:cs="Times New Roman"/>
                <w:color w:val="auto"/>
                <w:sz w:val="18"/>
                <w:szCs w:val="18"/>
              </w:rPr>
            </w:pPr>
            <w:r w:rsidRPr="006B4B05">
              <w:rPr>
                <w:rFonts w:ascii="Times New Roman" w:hAnsi="Times New Roman" w:cs="Times New Roman"/>
                <w:color w:val="auto"/>
                <w:sz w:val="18"/>
                <w:szCs w:val="18"/>
              </w:rPr>
              <w:t>6000 PROGRAM REDOVNA DJELATNOST OSNOVNOG ŠKOLSTVA - ZAKONSKI STANDARD</w:t>
            </w:r>
          </w:p>
        </w:tc>
      </w:tr>
      <w:tr w:rsidR="009F730F" w:rsidRPr="006B4B05" w14:paraId="26A47805" w14:textId="77777777" w:rsidTr="00526AB8">
        <w:trPr>
          <w:trHeight w:val="628"/>
          <w:jc w:val="center"/>
        </w:trPr>
        <w:tc>
          <w:tcPr>
            <w:tcW w:w="2000" w:type="dxa"/>
            <w:shd w:val="clear" w:color="auto" w:fill="auto"/>
            <w:vAlign w:val="center"/>
          </w:tcPr>
          <w:p w14:paraId="487E641A" w14:textId="77777777" w:rsidR="009F730F" w:rsidRPr="006B4B05" w:rsidRDefault="009F730F"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OPĆI I POSEBNI CILJEVI:</w:t>
            </w:r>
          </w:p>
        </w:tc>
        <w:tc>
          <w:tcPr>
            <w:tcW w:w="8627" w:type="dxa"/>
            <w:shd w:val="clear" w:color="auto" w:fill="auto"/>
            <w:vAlign w:val="center"/>
          </w:tcPr>
          <w:p w14:paraId="33D30A4B"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OPĆI CILJ: obrazovanje učenika u osnovnom školstvu</w:t>
            </w:r>
          </w:p>
          <w:p w14:paraId="423EB8B6"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POSEBNI CILJ:</w:t>
            </w:r>
          </w:p>
          <w:p w14:paraId="7B40F34F" w14:textId="77777777" w:rsidR="009F730F" w:rsidRPr="006B4B05" w:rsidRDefault="009F730F" w:rsidP="006B4B05">
            <w:pPr>
              <w:pStyle w:val="ListParagraph"/>
              <w:numPr>
                <w:ilvl w:val="0"/>
                <w:numId w:val="5"/>
              </w:numPr>
              <w:ind w:left="0"/>
              <w:contextualSpacing/>
              <w:rPr>
                <w:color w:val="auto"/>
                <w:sz w:val="18"/>
                <w:szCs w:val="18"/>
              </w:rPr>
            </w:pPr>
            <w:r w:rsidRPr="006B4B05">
              <w:rPr>
                <w:color w:val="auto"/>
                <w:sz w:val="18"/>
                <w:szCs w:val="18"/>
              </w:rPr>
              <w:t>osim općih ciljeva učenike se potiče na razvijanje samostalnosti, stvaralaštva, razvoj moralne svijesti, odgovornost prema sebi i prirodi te toleranciji prema drugim ljudima</w:t>
            </w:r>
          </w:p>
          <w:p w14:paraId="05C30BB3" w14:textId="77777777" w:rsidR="009F730F" w:rsidRPr="006B4B05" w:rsidRDefault="009F730F" w:rsidP="006B4B05">
            <w:pPr>
              <w:pStyle w:val="ListParagraph"/>
              <w:numPr>
                <w:ilvl w:val="0"/>
                <w:numId w:val="5"/>
              </w:numPr>
              <w:ind w:left="0"/>
              <w:contextualSpacing/>
              <w:rPr>
                <w:color w:val="auto"/>
                <w:sz w:val="18"/>
                <w:szCs w:val="18"/>
              </w:rPr>
            </w:pPr>
            <w:r w:rsidRPr="006B4B05">
              <w:rPr>
                <w:color w:val="auto"/>
                <w:sz w:val="18"/>
                <w:szCs w:val="18"/>
              </w:rPr>
              <w:t>ove posebne ciljeve ostvarujemo provođenjem mnogih projekata u Školi</w:t>
            </w:r>
          </w:p>
        </w:tc>
      </w:tr>
      <w:tr w:rsidR="009F730F" w:rsidRPr="006B4B05" w14:paraId="1B77572B" w14:textId="77777777" w:rsidTr="00526AB8">
        <w:trPr>
          <w:trHeight w:val="1422"/>
          <w:jc w:val="center"/>
        </w:trPr>
        <w:tc>
          <w:tcPr>
            <w:tcW w:w="2000" w:type="dxa"/>
            <w:shd w:val="clear" w:color="auto" w:fill="auto"/>
            <w:vAlign w:val="center"/>
          </w:tcPr>
          <w:p w14:paraId="0E9D0ED1" w14:textId="77777777" w:rsidR="009F730F" w:rsidRPr="006B4B05" w:rsidRDefault="009F730F"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ZAKONSKA OSNOVA ZA UVOĐENJE PROGRAMA:</w:t>
            </w:r>
          </w:p>
        </w:tc>
        <w:tc>
          <w:tcPr>
            <w:tcW w:w="8627" w:type="dxa"/>
            <w:shd w:val="clear" w:color="auto" w:fill="auto"/>
            <w:vAlign w:val="center"/>
          </w:tcPr>
          <w:p w14:paraId="3A4E27D7"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Zakon o odgoju i obrazovanju u osnovnoj i srednjoj školi (NN 87/08, 86/09, 92/10, 105/10, 90/11, 5/12, 16/12, 86/12, 126/12, 94/13, 152/14, 07/17, 68/18, 98/19, 64/20)</w:t>
            </w:r>
          </w:p>
          <w:p w14:paraId="635B3A9F" w14:textId="7EBF8C3A"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Godišnji plan i program rada,</w:t>
            </w:r>
          </w:p>
          <w:p w14:paraId="3DE4C598" w14:textId="15738149"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Školski kurikulum,</w:t>
            </w:r>
          </w:p>
          <w:p w14:paraId="0C7D3E46"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Zakon o proračunu (NN 87/08, 136/12, 15/15)</w:t>
            </w:r>
          </w:p>
          <w:p w14:paraId="3BCAC60B"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Pravilnik o proračunskim klasifikacijama (NN 26/10),</w:t>
            </w:r>
          </w:p>
          <w:p w14:paraId="6D1C59D4" w14:textId="0B339CDF"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Pravilnik o proračunskom računovodstvu i računskom planu (NN br. 24/14, 115/15, 87/16, 3/18, 126/19 i 108/20),</w:t>
            </w:r>
          </w:p>
          <w:p w14:paraId="73AEFEF1"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eastAsia="Times New Roman" w:hAnsi="Times New Roman" w:cs="Times New Roman"/>
                <w:color w:val="auto"/>
                <w:sz w:val="18"/>
                <w:szCs w:val="18"/>
                <w:lang w:eastAsia="hr-HR"/>
              </w:rPr>
              <w:t>Upute za izradu proračuna</w:t>
            </w:r>
          </w:p>
        </w:tc>
      </w:tr>
      <w:tr w:rsidR="009F730F" w:rsidRPr="006B4B05" w14:paraId="74CF304F" w14:textId="77777777" w:rsidTr="00526AB8">
        <w:trPr>
          <w:trHeight w:val="751"/>
          <w:jc w:val="center"/>
        </w:trPr>
        <w:tc>
          <w:tcPr>
            <w:tcW w:w="2000" w:type="dxa"/>
            <w:shd w:val="clear" w:color="auto" w:fill="auto"/>
            <w:vAlign w:val="center"/>
          </w:tcPr>
          <w:p w14:paraId="4C57CA96" w14:textId="77777777" w:rsidR="009F730F" w:rsidRPr="006B4B05" w:rsidRDefault="009F730F"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ISHODIŠTE I POKAZATELJI NA KOJIMA SE ZASNIVAJU IZRAČUNI I OCJENE POTREBNIH SREDSTAVA:</w:t>
            </w:r>
          </w:p>
        </w:tc>
        <w:tc>
          <w:tcPr>
            <w:tcW w:w="8627" w:type="dxa"/>
            <w:shd w:val="clear" w:color="auto" w:fill="auto"/>
            <w:vAlign w:val="center"/>
          </w:tcPr>
          <w:p w14:paraId="5F03BEA6" w14:textId="77777777" w:rsidR="009F730F" w:rsidRPr="006B4B05" w:rsidRDefault="009F730F" w:rsidP="006B4B05">
            <w:pPr>
              <w:pStyle w:val="ListParagraph"/>
              <w:numPr>
                <w:ilvl w:val="0"/>
                <w:numId w:val="5"/>
              </w:numPr>
              <w:ind w:left="0"/>
              <w:contextualSpacing/>
              <w:rPr>
                <w:color w:val="auto"/>
                <w:sz w:val="18"/>
                <w:szCs w:val="18"/>
              </w:rPr>
            </w:pPr>
            <w:r w:rsidRPr="006B4B05">
              <w:rPr>
                <w:color w:val="auto"/>
                <w:sz w:val="18"/>
                <w:szCs w:val="18"/>
              </w:rPr>
              <w:t>Financijski plan za 2020. godinu</w:t>
            </w:r>
          </w:p>
          <w:p w14:paraId="2DB5BE32" w14:textId="77777777" w:rsidR="009F730F" w:rsidRPr="006B4B05" w:rsidRDefault="009F730F" w:rsidP="006B4B05">
            <w:pPr>
              <w:pStyle w:val="ListParagraph"/>
              <w:numPr>
                <w:ilvl w:val="0"/>
                <w:numId w:val="5"/>
              </w:numPr>
              <w:ind w:left="0"/>
              <w:contextualSpacing/>
              <w:rPr>
                <w:color w:val="auto"/>
                <w:sz w:val="18"/>
                <w:szCs w:val="18"/>
              </w:rPr>
            </w:pPr>
            <w:r w:rsidRPr="006B4B05">
              <w:rPr>
                <w:color w:val="auto"/>
                <w:sz w:val="18"/>
                <w:szCs w:val="18"/>
              </w:rPr>
              <w:t>stvarni troškovi iz prethodne godine</w:t>
            </w:r>
          </w:p>
          <w:p w14:paraId="304E607A" w14:textId="77777777" w:rsidR="009F730F" w:rsidRPr="006B4B05" w:rsidRDefault="009F730F" w:rsidP="006B4B05">
            <w:pPr>
              <w:pStyle w:val="ListParagraph"/>
              <w:numPr>
                <w:ilvl w:val="0"/>
                <w:numId w:val="5"/>
              </w:numPr>
              <w:ind w:left="0"/>
              <w:contextualSpacing/>
              <w:rPr>
                <w:color w:val="auto"/>
                <w:sz w:val="18"/>
                <w:szCs w:val="18"/>
              </w:rPr>
            </w:pPr>
            <w:r w:rsidRPr="006B4B05">
              <w:rPr>
                <w:color w:val="auto"/>
                <w:sz w:val="18"/>
                <w:szCs w:val="18"/>
              </w:rPr>
              <w:t>potrebe za napredak obrazovanja učenika</w:t>
            </w:r>
          </w:p>
          <w:p w14:paraId="49D7F9C4" w14:textId="77777777" w:rsidR="009F730F" w:rsidRPr="006B4B05" w:rsidRDefault="009F730F" w:rsidP="006B4B05">
            <w:pPr>
              <w:pStyle w:val="ListParagraph"/>
              <w:numPr>
                <w:ilvl w:val="0"/>
                <w:numId w:val="5"/>
              </w:numPr>
              <w:ind w:left="0"/>
              <w:contextualSpacing/>
              <w:rPr>
                <w:color w:val="auto"/>
                <w:sz w:val="18"/>
                <w:szCs w:val="18"/>
              </w:rPr>
            </w:pPr>
            <w:r w:rsidRPr="006B4B05">
              <w:rPr>
                <w:color w:val="auto"/>
                <w:sz w:val="18"/>
                <w:szCs w:val="18"/>
              </w:rPr>
              <w:t>potrebe za ulaganje u imovinu</w:t>
            </w:r>
          </w:p>
          <w:p w14:paraId="7D95BF0C" w14:textId="77777777" w:rsidR="009F730F" w:rsidRPr="006B4B05" w:rsidRDefault="009F730F" w:rsidP="006B4B05">
            <w:pPr>
              <w:pStyle w:val="ListParagraph"/>
              <w:numPr>
                <w:ilvl w:val="0"/>
                <w:numId w:val="5"/>
              </w:numPr>
              <w:ind w:left="0"/>
              <w:contextualSpacing/>
              <w:rPr>
                <w:color w:val="auto"/>
                <w:sz w:val="18"/>
                <w:szCs w:val="18"/>
              </w:rPr>
            </w:pPr>
            <w:r w:rsidRPr="006B4B05">
              <w:rPr>
                <w:color w:val="auto"/>
                <w:sz w:val="18"/>
                <w:szCs w:val="18"/>
              </w:rPr>
              <w:t>rezultati prethodnog rada</w:t>
            </w:r>
          </w:p>
        </w:tc>
      </w:tr>
      <w:tr w:rsidR="009F730F" w:rsidRPr="006B4B05" w14:paraId="3D6E7956" w14:textId="77777777" w:rsidTr="00526AB8">
        <w:trPr>
          <w:trHeight w:val="1478"/>
          <w:jc w:val="center"/>
        </w:trPr>
        <w:tc>
          <w:tcPr>
            <w:tcW w:w="2000" w:type="dxa"/>
            <w:shd w:val="clear" w:color="auto" w:fill="auto"/>
            <w:vAlign w:val="center"/>
          </w:tcPr>
          <w:p w14:paraId="4B7D37C4" w14:textId="77777777" w:rsidR="009F730F" w:rsidRPr="006B4B05" w:rsidRDefault="009F730F"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lastRenderedPageBreak/>
              <w:t>NAČIN I SREDSTVA ZA REALIZACIJU PROGRAMA:</w:t>
            </w:r>
          </w:p>
        </w:tc>
        <w:tc>
          <w:tcPr>
            <w:tcW w:w="8627" w:type="dxa"/>
            <w:shd w:val="clear" w:color="auto" w:fill="auto"/>
            <w:vAlign w:val="center"/>
          </w:tcPr>
          <w:tbl>
            <w:tblPr>
              <w:tblW w:w="8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2721"/>
              <w:gridCol w:w="1191"/>
              <w:gridCol w:w="1247"/>
              <w:gridCol w:w="1191"/>
              <w:gridCol w:w="1361"/>
            </w:tblGrid>
            <w:tr w:rsidR="009F730F" w:rsidRPr="006B4B05" w14:paraId="6A9AE551" w14:textId="77777777" w:rsidTr="00DC203E">
              <w:trPr>
                <w:trHeight w:val="230"/>
              </w:trPr>
              <w:tc>
                <w:tcPr>
                  <w:tcW w:w="582" w:type="dxa"/>
                  <w:shd w:val="clear" w:color="auto" w:fill="auto"/>
                  <w:vAlign w:val="center"/>
                </w:tcPr>
                <w:p w14:paraId="1DD137CA" w14:textId="77777777" w:rsidR="009F730F" w:rsidRPr="006B4B05" w:rsidRDefault="009F730F" w:rsidP="00DC203E">
                  <w:pPr>
                    <w:spacing w:after="0" w:line="240" w:lineRule="auto"/>
                    <w:jc w:val="center"/>
                    <w:rPr>
                      <w:rFonts w:ascii="Times New Roman" w:hAnsi="Times New Roman" w:cs="Times New Roman"/>
                      <w:b/>
                      <w:bCs/>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2721" w:type="dxa"/>
                  <w:shd w:val="clear" w:color="auto" w:fill="auto"/>
                  <w:vAlign w:val="center"/>
                </w:tcPr>
                <w:p w14:paraId="7E561533" w14:textId="77777777" w:rsidR="009F730F" w:rsidRPr="006B4B05" w:rsidRDefault="009F730F" w:rsidP="00DC203E">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Naziv aktivnosti/projekta</w:t>
                  </w:r>
                </w:p>
              </w:tc>
              <w:tc>
                <w:tcPr>
                  <w:tcW w:w="1191" w:type="dxa"/>
                  <w:shd w:val="clear" w:color="auto" w:fill="auto"/>
                  <w:vAlign w:val="center"/>
                </w:tcPr>
                <w:p w14:paraId="4778370B" w14:textId="77777777" w:rsidR="009F730F" w:rsidRPr="006B4B05" w:rsidRDefault="009F730F" w:rsidP="00DC203E">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247" w:type="dxa"/>
                  <w:shd w:val="clear" w:color="auto" w:fill="auto"/>
                  <w:vAlign w:val="center"/>
                </w:tcPr>
                <w:p w14:paraId="69E48207" w14:textId="77777777" w:rsidR="009F730F" w:rsidRPr="006B4B05" w:rsidRDefault="009F730F" w:rsidP="00DC203E">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191" w:type="dxa"/>
                  <w:shd w:val="clear" w:color="auto" w:fill="auto"/>
                  <w:vAlign w:val="center"/>
                </w:tcPr>
                <w:p w14:paraId="7E5D28FF" w14:textId="77777777" w:rsidR="009F730F" w:rsidRPr="006B4B05" w:rsidRDefault="009F730F" w:rsidP="00DC203E">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361" w:type="dxa"/>
                  <w:vAlign w:val="center"/>
                </w:tcPr>
                <w:p w14:paraId="56FAB266" w14:textId="77777777" w:rsidR="009F730F" w:rsidRPr="00DC203E" w:rsidRDefault="009F730F" w:rsidP="00DC203E">
                  <w:pPr>
                    <w:spacing w:after="0" w:line="240" w:lineRule="auto"/>
                    <w:jc w:val="center"/>
                    <w:rPr>
                      <w:rFonts w:ascii="Times New Roman" w:hAnsi="Times New Roman" w:cs="Times New Roman"/>
                      <w:b/>
                      <w:bCs/>
                      <w:color w:val="auto"/>
                      <w:sz w:val="16"/>
                      <w:szCs w:val="16"/>
                    </w:rPr>
                  </w:pPr>
                  <w:r w:rsidRPr="00DC203E">
                    <w:rPr>
                      <w:rFonts w:ascii="Times New Roman" w:hAnsi="Times New Roman" w:cs="Times New Roman"/>
                      <w:b/>
                      <w:bCs/>
                      <w:color w:val="auto"/>
                      <w:sz w:val="16"/>
                      <w:szCs w:val="16"/>
                    </w:rPr>
                    <w:t>REALIZACIJA 30.06.2021.</w:t>
                  </w:r>
                </w:p>
              </w:tc>
            </w:tr>
            <w:tr w:rsidR="009F730F" w:rsidRPr="006B4B05" w14:paraId="13307A8A" w14:textId="77777777" w:rsidTr="00DC203E">
              <w:trPr>
                <w:trHeight w:val="427"/>
              </w:trPr>
              <w:tc>
                <w:tcPr>
                  <w:tcW w:w="582" w:type="dxa"/>
                  <w:shd w:val="clear" w:color="auto" w:fill="auto"/>
                  <w:vAlign w:val="center"/>
                </w:tcPr>
                <w:p w14:paraId="535C54B4"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721" w:type="dxa"/>
                  <w:shd w:val="clear" w:color="auto" w:fill="auto"/>
                  <w:vAlign w:val="center"/>
                </w:tcPr>
                <w:p w14:paraId="182A5609"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Osnovna aktivnost osnovnog školstva</w:t>
                  </w:r>
                </w:p>
              </w:tc>
              <w:tc>
                <w:tcPr>
                  <w:tcW w:w="1191" w:type="dxa"/>
                  <w:shd w:val="clear" w:color="auto" w:fill="auto"/>
                  <w:vAlign w:val="center"/>
                </w:tcPr>
                <w:p w14:paraId="2B33462D" w14:textId="77777777" w:rsidR="009F730F" w:rsidRPr="006B4B05" w:rsidRDefault="009F730F"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968.200,00</w:t>
                  </w:r>
                </w:p>
              </w:tc>
              <w:tc>
                <w:tcPr>
                  <w:tcW w:w="1247" w:type="dxa"/>
                  <w:shd w:val="clear" w:color="auto" w:fill="auto"/>
                  <w:vAlign w:val="center"/>
                </w:tcPr>
                <w:p w14:paraId="6917FAF2" w14:textId="77777777" w:rsidR="009F730F" w:rsidRPr="006B4B05" w:rsidRDefault="009F730F"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191" w:type="dxa"/>
                  <w:shd w:val="clear" w:color="auto" w:fill="auto"/>
                  <w:vAlign w:val="center"/>
                </w:tcPr>
                <w:p w14:paraId="58030482" w14:textId="77777777" w:rsidR="009F730F" w:rsidRPr="006B4B05" w:rsidRDefault="009F730F"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968.200,00</w:t>
                  </w:r>
                </w:p>
              </w:tc>
              <w:tc>
                <w:tcPr>
                  <w:tcW w:w="1361" w:type="dxa"/>
                  <w:vAlign w:val="center"/>
                </w:tcPr>
                <w:p w14:paraId="1353DC20" w14:textId="04838DF6" w:rsidR="009F730F" w:rsidRPr="006B4B05" w:rsidRDefault="009F730F"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379.603,78</w:t>
                  </w:r>
                </w:p>
              </w:tc>
            </w:tr>
            <w:tr w:rsidR="009F730F" w:rsidRPr="006B4B05" w14:paraId="7B9322B2" w14:textId="77777777" w:rsidTr="00DC203E">
              <w:trPr>
                <w:trHeight w:val="331"/>
              </w:trPr>
              <w:tc>
                <w:tcPr>
                  <w:tcW w:w="582" w:type="dxa"/>
                  <w:shd w:val="clear" w:color="auto" w:fill="auto"/>
                  <w:vAlign w:val="center"/>
                </w:tcPr>
                <w:p w14:paraId="45D9BB7A"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2721" w:type="dxa"/>
                  <w:shd w:val="clear" w:color="auto" w:fill="auto"/>
                  <w:vAlign w:val="center"/>
                </w:tcPr>
                <w:p w14:paraId="4CFA0BC4"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Nabava opreme u osnovnom školstvu</w:t>
                  </w:r>
                </w:p>
              </w:tc>
              <w:tc>
                <w:tcPr>
                  <w:tcW w:w="1191" w:type="dxa"/>
                  <w:shd w:val="clear" w:color="auto" w:fill="auto"/>
                  <w:vAlign w:val="center"/>
                </w:tcPr>
                <w:p w14:paraId="2FA22CE1" w14:textId="77777777" w:rsidR="009F730F" w:rsidRPr="006B4B05" w:rsidRDefault="009F730F"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216.500,00</w:t>
                  </w:r>
                </w:p>
              </w:tc>
              <w:tc>
                <w:tcPr>
                  <w:tcW w:w="1247" w:type="dxa"/>
                  <w:shd w:val="clear" w:color="auto" w:fill="auto"/>
                  <w:vAlign w:val="center"/>
                </w:tcPr>
                <w:p w14:paraId="7BA082EF" w14:textId="77777777" w:rsidR="009F730F" w:rsidRPr="006B4B05" w:rsidRDefault="009F730F"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191" w:type="dxa"/>
                  <w:shd w:val="clear" w:color="auto" w:fill="auto"/>
                  <w:vAlign w:val="center"/>
                </w:tcPr>
                <w:p w14:paraId="57CC0ACD" w14:textId="77777777" w:rsidR="009F730F" w:rsidRPr="006B4B05" w:rsidRDefault="009F730F"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216.500,00</w:t>
                  </w:r>
                </w:p>
              </w:tc>
              <w:tc>
                <w:tcPr>
                  <w:tcW w:w="1361" w:type="dxa"/>
                  <w:vAlign w:val="center"/>
                </w:tcPr>
                <w:p w14:paraId="49C73D9A" w14:textId="77777777" w:rsidR="009F730F" w:rsidRPr="006B4B05" w:rsidRDefault="009F730F"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38.558,90</w:t>
                  </w:r>
                </w:p>
              </w:tc>
            </w:tr>
            <w:tr w:rsidR="009F730F" w:rsidRPr="006B4B05" w14:paraId="5DABBC93" w14:textId="77777777" w:rsidTr="00DC203E">
              <w:trPr>
                <w:trHeight w:val="230"/>
              </w:trPr>
              <w:tc>
                <w:tcPr>
                  <w:tcW w:w="582" w:type="dxa"/>
                  <w:shd w:val="clear" w:color="auto" w:fill="auto"/>
                  <w:vAlign w:val="center"/>
                </w:tcPr>
                <w:p w14:paraId="56A6FA21" w14:textId="77777777" w:rsidR="009F730F" w:rsidRPr="006B4B05" w:rsidRDefault="009F730F" w:rsidP="006B4B05">
                  <w:pPr>
                    <w:spacing w:after="0" w:line="240" w:lineRule="auto"/>
                    <w:rPr>
                      <w:rFonts w:ascii="Times New Roman" w:hAnsi="Times New Roman" w:cs="Times New Roman"/>
                      <w:b/>
                      <w:bCs/>
                      <w:color w:val="auto"/>
                      <w:sz w:val="18"/>
                      <w:szCs w:val="18"/>
                    </w:rPr>
                  </w:pPr>
                </w:p>
              </w:tc>
              <w:tc>
                <w:tcPr>
                  <w:tcW w:w="2721" w:type="dxa"/>
                  <w:shd w:val="clear" w:color="auto" w:fill="auto"/>
                  <w:vAlign w:val="center"/>
                </w:tcPr>
                <w:p w14:paraId="5ED69A61" w14:textId="77777777" w:rsidR="009F730F" w:rsidRPr="006B4B05" w:rsidRDefault="009F730F"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Ukupno program:</w:t>
                  </w:r>
                </w:p>
              </w:tc>
              <w:tc>
                <w:tcPr>
                  <w:tcW w:w="1191" w:type="dxa"/>
                  <w:shd w:val="clear" w:color="auto" w:fill="auto"/>
                  <w:vAlign w:val="center"/>
                </w:tcPr>
                <w:p w14:paraId="69ED65A2" w14:textId="77777777" w:rsidR="009F730F" w:rsidRPr="006B4B05" w:rsidRDefault="009F730F" w:rsidP="00DC203E">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1.184.700</w:t>
                  </w:r>
                  <w:r w:rsidRPr="006B4B05">
                    <w:rPr>
                      <w:rFonts w:ascii="Times New Roman" w:hAnsi="Times New Roman" w:cs="Times New Roman"/>
                      <w:b/>
                      <w:bCs/>
                      <w:color w:val="auto"/>
                      <w:sz w:val="18"/>
                      <w:szCs w:val="18"/>
                    </w:rPr>
                    <w:fldChar w:fldCharType="end"/>
                  </w:r>
                  <w:r w:rsidRPr="006B4B05">
                    <w:rPr>
                      <w:rFonts w:ascii="Times New Roman" w:hAnsi="Times New Roman" w:cs="Times New Roman"/>
                      <w:b/>
                      <w:bCs/>
                      <w:color w:val="auto"/>
                      <w:sz w:val="18"/>
                      <w:szCs w:val="18"/>
                    </w:rPr>
                    <w:t>,00</w:t>
                  </w:r>
                </w:p>
              </w:tc>
              <w:tc>
                <w:tcPr>
                  <w:tcW w:w="1247" w:type="dxa"/>
                  <w:shd w:val="clear" w:color="auto" w:fill="auto"/>
                  <w:vAlign w:val="center"/>
                </w:tcPr>
                <w:p w14:paraId="5360F55B" w14:textId="77777777" w:rsidR="009F730F" w:rsidRPr="006B4B05" w:rsidRDefault="009F730F" w:rsidP="00DC203E">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0,0</w:t>
                  </w:r>
                  <w:r w:rsidRPr="006B4B05">
                    <w:rPr>
                      <w:rFonts w:ascii="Times New Roman" w:hAnsi="Times New Roman" w:cs="Times New Roman"/>
                      <w:b/>
                      <w:bCs/>
                      <w:color w:val="auto"/>
                      <w:sz w:val="18"/>
                      <w:szCs w:val="18"/>
                    </w:rPr>
                    <w:fldChar w:fldCharType="end"/>
                  </w:r>
                  <w:r w:rsidRPr="006B4B05">
                    <w:rPr>
                      <w:rFonts w:ascii="Times New Roman" w:hAnsi="Times New Roman" w:cs="Times New Roman"/>
                      <w:b/>
                      <w:bCs/>
                      <w:color w:val="auto"/>
                      <w:sz w:val="18"/>
                      <w:szCs w:val="18"/>
                    </w:rPr>
                    <w:t>0</w:t>
                  </w:r>
                </w:p>
              </w:tc>
              <w:tc>
                <w:tcPr>
                  <w:tcW w:w="1191" w:type="dxa"/>
                  <w:shd w:val="clear" w:color="auto" w:fill="auto"/>
                  <w:vAlign w:val="center"/>
                </w:tcPr>
                <w:p w14:paraId="49B1876A" w14:textId="77777777" w:rsidR="009F730F" w:rsidRPr="006B4B05" w:rsidRDefault="009F730F" w:rsidP="00DC203E">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1.184.700</w:t>
                  </w:r>
                  <w:r w:rsidRPr="006B4B05">
                    <w:rPr>
                      <w:rFonts w:ascii="Times New Roman" w:hAnsi="Times New Roman" w:cs="Times New Roman"/>
                      <w:b/>
                      <w:bCs/>
                      <w:color w:val="auto"/>
                      <w:sz w:val="18"/>
                      <w:szCs w:val="18"/>
                    </w:rPr>
                    <w:fldChar w:fldCharType="end"/>
                  </w:r>
                  <w:r w:rsidRPr="006B4B05">
                    <w:rPr>
                      <w:rFonts w:ascii="Times New Roman" w:hAnsi="Times New Roman" w:cs="Times New Roman"/>
                      <w:b/>
                      <w:bCs/>
                      <w:color w:val="auto"/>
                      <w:sz w:val="18"/>
                      <w:szCs w:val="18"/>
                    </w:rPr>
                    <w:t>,00</w:t>
                  </w:r>
                </w:p>
              </w:tc>
              <w:tc>
                <w:tcPr>
                  <w:tcW w:w="1361" w:type="dxa"/>
                  <w:vAlign w:val="center"/>
                </w:tcPr>
                <w:p w14:paraId="3AA4C1CE" w14:textId="77777777" w:rsidR="009F730F" w:rsidRPr="006B4B05" w:rsidRDefault="009F730F" w:rsidP="00DC203E">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418.162,68</w:t>
                  </w:r>
                </w:p>
              </w:tc>
            </w:tr>
          </w:tbl>
          <w:p w14:paraId="206E2AD9" w14:textId="77777777" w:rsidR="009F730F" w:rsidRPr="006B4B05" w:rsidRDefault="009F730F" w:rsidP="006B4B05">
            <w:pPr>
              <w:spacing w:after="0" w:line="240" w:lineRule="auto"/>
              <w:rPr>
                <w:rFonts w:ascii="Times New Roman" w:hAnsi="Times New Roman" w:cs="Times New Roman"/>
                <w:color w:val="auto"/>
                <w:sz w:val="18"/>
                <w:szCs w:val="18"/>
              </w:rPr>
            </w:pPr>
          </w:p>
        </w:tc>
      </w:tr>
      <w:tr w:rsidR="009F730F" w:rsidRPr="006B4B05" w14:paraId="50E700A2" w14:textId="77777777" w:rsidTr="00526AB8">
        <w:trPr>
          <w:trHeight w:val="2282"/>
          <w:jc w:val="center"/>
        </w:trPr>
        <w:tc>
          <w:tcPr>
            <w:tcW w:w="2000" w:type="dxa"/>
            <w:shd w:val="clear" w:color="auto" w:fill="auto"/>
            <w:vAlign w:val="center"/>
          </w:tcPr>
          <w:p w14:paraId="52319C0D" w14:textId="77777777" w:rsidR="009F730F" w:rsidRPr="006B4B05" w:rsidRDefault="009F730F"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POKAZATELJI USPJEŠNOSTI:</w:t>
            </w:r>
          </w:p>
        </w:tc>
        <w:tc>
          <w:tcPr>
            <w:tcW w:w="8627" w:type="dxa"/>
            <w:shd w:val="clear" w:color="auto" w:fill="auto"/>
            <w:vAlign w:val="center"/>
          </w:tcPr>
          <w:tbl>
            <w:tblPr>
              <w:tblW w:w="8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1696"/>
              <w:gridCol w:w="868"/>
              <w:gridCol w:w="936"/>
              <w:gridCol w:w="737"/>
              <w:gridCol w:w="907"/>
              <w:gridCol w:w="730"/>
              <w:gridCol w:w="1071"/>
            </w:tblGrid>
            <w:tr w:rsidR="009F730F" w:rsidRPr="006B4B05" w14:paraId="075EACE7" w14:textId="77777777" w:rsidTr="00DC203E">
              <w:tc>
                <w:tcPr>
                  <w:tcW w:w="1396" w:type="dxa"/>
                  <w:shd w:val="clear" w:color="auto" w:fill="auto"/>
                  <w:vAlign w:val="center"/>
                </w:tcPr>
                <w:p w14:paraId="543C8752"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990" w:type="dxa"/>
                  <w:shd w:val="clear" w:color="auto" w:fill="auto"/>
                  <w:vAlign w:val="center"/>
                </w:tcPr>
                <w:p w14:paraId="31204482"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901" w:type="dxa"/>
                  <w:shd w:val="clear" w:color="auto" w:fill="auto"/>
                  <w:vAlign w:val="center"/>
                </w:tcPr>
                <w:p w14:paraId="3DF10266"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36" w:type="dxa"/>
                  <w:shd w:val="clear" w:color="auto" w:fill="auto"/>
                  <w:vAlign w:val="center"/>
                </w:tcPr>
                <w:p w14:paraId="61F5CE5B"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737" w:type="dxa"/>
                  <w:shd w:val="clear" w:color="auto" w:fill="auto"/>
                  <w:vAlign w:val="center"/>
                </w:tcPr>
                <w:p w14:paraId="2DFA67F4" w14:textId="5615D833"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07" w:type="dxa"/>
                  <w:shd w:val="clear" w:color="auto" w:fill="auto"/>
                  <w:vAlign w:val="center"/>
                </w:tcPr>
                <w:p w14:paraId="7A72CEE2"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737" w:type="dxa"/>
                  <w:shd w:val="clear" w:color="auto" w:fill="auto"/>
                  <w:vAlign w:val="center"/>
                </w:tcPr>
                <w:p w14:paraId="2177ACBD"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737" w:type="dxa"/>
                  <w:vAlign w:val="center"/>
                </w:tcPr>
                <w:p w14:paraId="072A9339"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30.06.2021.</w:t>
                  </w:r>
                </w:p>
              </w:tc>
            </w:tr>
            <w:tr w:rsidR="009F730F" w:rsidRPr="006B4B05" w14:paraId="5A1D29BE" w14:textId="77777777" w:rsidTr="00DC203E">
              <w:tc>
                <w:tcPr>
                  <w:tcW w:w="1396" w:type="dxa"/>
                  <w:shd w:val="clear" w:color="auto" w:fill="auto"/>
                  <w:vAlign w:val="center"/>
                </w:tcPr>
                <w:p w14:paraId="561BE06D"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PROJEKTI</w:t>
                  </w:r>
                </w:p>
              </w:tc>
              <w:tc>
                <w:tcPr>
                  <w:tcW w:w="1990" w:type="dxa"/>
                  <w:shd w:val="clear" w:color="auto" w:fill="auto"/>
                  <w:vAlign w:val="center"/>
                </w:tcPr>
                <w:p w14:paraId="067D8C85"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Učenike se potiče na izražavanje kreativnosti , talenata i sposobnosti</w:t>
                  </w:r>
                </w:p>
              </w:tc>
              <w:tc>
                <w:tcPr>
                  <w:tcW w:w="901" w:type="dxa"/>
                  <w:shd w:val="clear" w:color="auto" w:fill="auto"/>
                  <w:vAlign w:val="center"/>
                </w:tcPr>
                <w:p w14:paraId="19847268"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36" w:type="dxa"/>
                  <w:shd w:val="clear" w:color="auto" w:fill="auto"/>
                  <w:vAlign w:val="center"/>
                </w:tcPr>
                <w:p w14:paraId="0925BA14"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50</w:t>
                  </w:r>
                </w:p>
              </w:tc>
              <w:tc>
                <w:tcPr>
                  <w:tcW w:w="737" w:type="dxa"/>
                  <w:shd w:val="clear" w:color="auto" w:fill="auto"/>
                  <w:vAlign w:val="center"/>
                </w:tcPr>
                <w:p w14:paraId="076050E2"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50</w:t>
                  </w:r>
                </w:p>
              </w:tc>
              <w:tc>
                <w:tcPr>
                  <w:tcW w:w="907" w:type="dxa"/>
                  <w:shd w:val="clear" w:color="auto" w:fill="auto"/>
                  <w:vAlign w:val="center"/>
                </w:tcPr>
                <w:p w14:paraId="150BA9BF"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shd w:val="clear" w:color="auto" w:fill="auto"/>
                  <w:vAlign w:val="center"/>
                </w:tcPr>
                <w:p w14:paraId="7B7BCE56"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50</w:t>
                  </w:r>
                </w:p>
              </w:tc>
              <w:tc>
                <w:tcPr>
                  <w:tcW w:w="737" w:type="dxa"/>
                  <w:vAlign w:val="center"/>
                </w:tcPr>
                <w:p w14:paraId="57A7C428"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30</w:t>
                  </w:r>
                </w:p>
              </w:tc>
            </w:tr>
            <w:tr w:rsidR="009F730F" w:rsidRPr="006B4B05" w14:paraId="532CB8CB" w14:textId="77777777" w:rsidTr="00DC203E">
              <w:tc>
                <w:tcPr>
                  <w:tcW w:w="1396" w:type="dxa"/>
                  <w:shd w:val="clear" w:color="auto" w:fill="auto"/>
                  <w:vAlign w:val="center"/>
                </w:tcPr>
                <w:p w14:paraId="2BD7377D"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ŽUPANIJSKA/ REGIONALNA NATJECANJA</w:t>
                  </w:r>
                </w:p>
              </w:tc>
              <w:tc>
                <w:tcPr>
                  <w:tcW w:w="1990" w:type="dxa"/>
                  <w:shd w:val="clear" w:color="auto" w:fill="auto"/>
                  <w:vAlign w:val="center"/>
                </w:tcPr>
                <w:p w14:paraId="7A788B9A" w14:textId="77777777" w:rsidR="009F730F" w:rsidRPr="006B4B05" w:rsidRDefault="009F730F" w:rsidP="006B4B05">
                  <w:pPr>
                    <w:spacing w:after="0" w:line="240" w:lineRule="auto"/>
                    <w:rPr>
                      <w:rFonts w:ascii="Times New Roman" w:hAnsi="Times New Roman" w:cs="Times New Roman"/>
                      <w:color w:val="auto"/>
                      <w:sz w:val="18"/>
                      <w:szCs w:val="18"/>
                    </w:rPr>
                  </w:pPr>
                </w:p>
              </w:tc>
              <w:tc>
                <w:tcPr>
                  <w:tcW w:w="901" w:type="dxa"/>
                  <w:shd w:val="clear" w:color="auto" w:fill="auto"/>
                  <w:vAlign w:val="center"/>
                </w:tcPr>
                <w:p w14:paraId="7D9080F0"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Učenik</w:t>
                  </w:r>
                </w:p>
              </w:tc>
              <w:tc>
                <w:tcPr>
                  <w:tcW w:w="936" w:type="dxa"/>
                  <w:shd w:val="clear" w:color="auto" w:fill="auto"/>
                  <w:vAlign w:val="center"/>
                </w:tcPr>
                <w:p w14:paraId="2BAF69E7"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150</w:t>
                  </w:r>
                </w:p>
              </w:tc>
              <w:tc>
                <w:tcPr>
                  <w:tcW w:w="737" w:type="dxa"/>
                  <w:shd w:val="clear" w:color="auto" w:fill="auto"/>
                  <w:vAlign w:val="center"/>
                </w:tcPr>
                <w:p w14:paraId="037EA05C"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150</w:t>
                  </w:r>
                </w:p>
              </w:tc>
              <w:tc>
                <w:tcPr>
                  <w:tcW w:w="907" w:type="dxa"/>
                  <w:shd w:val="clear" w:color="auto" w:fill="auto"/>
                  <w:vAlign w:val="center"/>
                </w:tcPr>
                <w:p w14:paraId="2BDA89F1"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shd w:val="clear" w:color="auto" w:fill="auto"/>
                  <w:vAlign w:val="center"/>
                </w:tcPr>
                <w:p w14:paraId="79EAB5F1"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150</w:t>
                  </w:r>
                </w:p>
              </w:tc>
              <w:tc>
                <w:tcPr>
                  <w:tcW w:w="737" w:type="dxa"/>
                  <w:vAlign w:val="center"/>
                </w:tcPr>
                <w:p w14:paraId="3C52E51F"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40</w:t>
                  </w:r>
                </w:p>
              </w:tc>
            </w:tr>
            <w:tr w:rsidR="009F730F" w:rsidRPr="006B4B05" w14:paraId="45316B94" w14:textId="77777777" w:rsidTr="00DC203E">
              <w:tc>
                <w:tcPr>
                  <w:tcW w:w="1396" w:type="dxa"/>
                  <w:shd w:val="clear" w:color="auto" w:fill="auto"/>
                  <w:vAlign w:val="center"/>
                </w:tcPr>
                <w:p w14:paraId="75BA181D"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DRŽAVNA NATJECANJA</w:t>
                  </w:r>
                </w:p>
              </w:tc>
              <w:tc>
                <w:tcPr>
                  <w:tcW w:w="1990" w:type="dxa"/>
                  <w:shd w:val="clear" w:color="auto" w:fill="auto"/>
                  <w:vAlign w:val="center"/>
                </w:tcPr>
                <w:p w14:paraId="7F3BFE9A"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Uz to što se učenike potiče na izražavanje sposobnosti kroz ovakve aktivnosti testira se kvaliteta rada nastavnika s nadarenim učenicima</w:t>
                  </w:r>
                </w:p>
              </w:tc>
              <w:tc>
                <w:tcPr>
                  <w:tcW w:w="901" w:type="dxa"/>
                  <w:shd w:val="clear" w:color="auto" w:fill="auto"/>
                  <w:vAlign w:val="center"/>
                </w:tcPr>
                <w:p w14:paraId="3BA353B4"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Učenik</w:t>
                  </w:r>
                </w:p>
              </w:tc>
              <w:tc>
                <w:tcPr>
                  <w:tcW w:w="936" w:type="dxa"/>
                  <w:shd w:val="clear" w:color="auto" w:fill="auto"/>
                  <w:vAlign w:val="center"/>
                </w:tcPr>
                <w:p w14:paraId="03CF00AD"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7</w:t>
                  </w:r>
                </w:p>
              </w:tc>
              <w:tc>
                <w:tcPr>
                  <w:tcW w:w="737" w:type="dxa"/>
                  <w:shd w:val="clear" w:color="auto" w:fill="auto"/>
                  <w:vAlign w:val="center"/>
                </w:tcPr>
                <w:p w14:paraId="3759AFFC"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7</w:t>
                  </w:r>
                </w:p>
              </w:tc>
              <w:tc>
                <w:tcPr>
                  <w:tcW w:w="907" w:type="dxa"/>
                  <w:shd w:val="clear" w:color="auto" w:fill="auto"/>
                  <w:vAlign w:val="center"/>
                </w:tcPr>
                <w:p w14:paraId="06C126CD"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shd w:val="clear" w:color="auto" w:fill="auto"/>
                  <w:vAlign w:val="center"/>
                </w:tcPr>
                <w:p w14:paraId="3AFA2831"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7</w:t>
                  </w:r>
                </w:p>
              </w:tc>
              <w:tc>
                <w:tcPr>
                  <w:tcW w:w="737" w:type="dxa"/>
                  <w:vAlign w:val="center"/>
                </w:tcPr>
                <w:p w14:paraId="29E4AF9A"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r>
          </w:tbl>
          <w:p w14:paraId="13F8F54B" w14:textId="77777777" w:rsidR="009F730F" w:rsidRPr="006B4B05" w:rsidRDefault="009F730F" w:rsidP="006B4B05">
            <w:pPr>
              <w:spacing w:after="0" w:line="240" w:lineRule="auto"/>
              <w:rPr>
                <w:rFonts w:ascii="Times New Roman" w:hAnsi="Times New Roman" w:cs="Times New Roman"/>
                <w:color w:val="auto"/>
                <w:sz w:val="18"/>
                <w:szCs w:val="18"/>
              </w:rPr>
            </w:pPr>
          </w:p>
        </w:tc>
      </w:tr>
      <w:tr w:rsidR="009F730F" w:rsidRPr="006B4B05" w14:paraId="4F55D490" w14:textId="77777777" w:rsidTr="00526AB8">
        <w:trPr>
          <w:trHeight w:val="425"/>
          <w:jc w:val="center"/>
        </w:trPr>
        <w:tc>
          <w:tcPr>
            <w:tcW w:w="2000" w:type="dxa"/>
            <w:shd w:val="clear" w:color="auto" w:fill="auto"/>
            <w:vAlign w:val="center"/>
          </w:tcPr>
          <w:p w14:paraId="49101E25" w14:textId="77777777" w:rsidR="009F730F" w:rsidRPr="006B4B05" w:rsidRDefault="009F730F"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ŠIFRA I NAZIV PROGRAMA:</w:t>
            </w:r>
          </w:p>
        </w:tc>
        <w:tc>
          <w:tcPr>
            <w:tcW w:w="8627" w:type="dxa"/>
            <w:shd w:val="clear" w:color="auto" w:fill="auto"/>
            <w:vAlign w:val="center"/>
          </w:tcPr>
          <w:p w14:paraId="0A613C60"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eastAsia="Times New Roman" w:hAnsi="Times New Roman" w:cs="Times New Roman"/>
                <w:color w:val="auto"/>
                <w:sz w:val="18"/>
                <w:szCs w:val="18"/>
                <w:lang w:eastAsia="hr-HR"/>
              </w:rPr>
              <w:t>7000 PROGRAM REDOVNA DJELATNOST OSNOVNOG ŠKOLSTVA - IZNADZAKONSKI STANDARD</w:t>
            </w:r>
          </w:p>
        </w:tc>
      </w:tr>
      <w:tr w:rsidR="009F730F" w:rsidRPr="006B4B05" w14:paraId="0BC4838B" w14:textId="77777777" w:rsidTr="00526AB8">
        <w:trPr>
          <w:trHeight w:val="1112"/>
          <w:jc w:val="center"/>
        </w:trPr>
        <w:tc>
          <w:tcPr>
            <w:tcW w:w="2000" w:type="dxa"/>
            <w:shd w:val="clear" w:color="auto" w:fill="auto"/>
            <w:vAlign w:val="center"/>
          </w:tcPr>
          <w:p w14:paraId="2AC8802A" w14:textId="77777777" w:rsidR="009F730F" w:rsidRPr="006B4B05" w:rsidRDefault="009F730F"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OPĆI I POSEBNI CILJEVI:</w:t>
            </w:r>
          </w:p>
        </w:tc>
        <w:tc>
          <w:tcPr>
            <w:tcW w:w="8627" w:type="dxa"/>
            <w:shd w:val="clear" w:color="auto" w:fill="auto"/>
            <w:vAlign w:val="center"/>
          </w:tcPr>
          <w:p w14:paraId="68E99BA7"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OPĆI CILJ: poučavanje i prehrana učenika u sklopu produženog boravka</w:t>
            </w:r>
          </w:p>
          <w:p w14:paraId="6505520C"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POSEBNI CILJ: kako bi organizirali što kvalitetnije i cjelovitije školovanje učenika nižih razreda u školi je organiziran produženi boravak u sklopu kojeg učenici osim redovitog pisanja zadaće te praćenja programa redovnog obrazovanja provode i  posebni program  što obuhvaća razne sportske te društvene aktivnosti</w:t>
            </w:r>
          </w:p>
          <w:p w14:paraId="18298448"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školska kuhinja zdravom prehranom zahvaljujući timu koji sastavlja jelovnik pokušava kvalitetno prehraniti učenike te razviti zdrave navike kod djece</w:t>
            </w:r>
          </w:p>
        </w:tc>
      </w:tr>
      <w:tr w:rsidR="009F730F" w:rsidRPr="006B4B05" w14:paraId="1C95E79F" w14:textId="77777777" w:rsidTr="00526AB8">
        <w:trPr>
          <w:trHeight w:val="2076"/>
          <w:jc w:val="center"/>
        </w:trPr>
        <w:tc>
          <w:tcPr>
            <w:tcW w:w="2000" w:type="dxa"/>
            <w:shd w:val="clear" w:color="auto" w:fill="auto"/>
            <w:vAlign w:val="center"/>
          </w:tcPr>
          <w:p w14:paraId="0CF7269E" w14:textId="77777777" w:rsidR="009F730F" w:rsidRPr="006B4B05" w:rsidRDefault="009F730F"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ZAKONSKA OSNOVA ZA UVOĐENJE PROGRAMA:</w:t>
            </w:r>
          </w:p>
        </w:tc>
        <w:tc>
          <w:tcPr>
            <w:tcW w:w="8627" w:type="dxa"/>
            <w:shd w:val="clear" w:color="auto" w:fill="auto"/>
            <w:vAlign w:val="center"/>
          </w:tcPr>
          <w:p w14:paraId="00913AF1"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Zakon o odgoju i obrazovanju u osnovnoj i srednjoj školi (NN 87/08, 86/09, 92/10, 105/10, 90/11, 5/12, 16/12, 86/12, 126/12, 94/13, 152/14, 07/17, 68/18, 98/19, 64/20)</w:t>
            </w:r>
          </w:p>
          <w:p w14:paraId="5E8EE439" w14:textId="1F13F76B"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Godišnji plan i program rada,</w:t>
            </w:r>
          </w:p>
          <w:p w14:paraId="2AD65326" w14:textId="5C078402"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Školski kurikulum,</w:t>
            </w:r>
          </w:p>
          <w:p w14:paraId="7B40A215"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Zakon o proračunu (NN 87/08, 136/12, 15/15)</w:t>
            </w:r>
          </w:p>
          <w:p w14:paraId="7996F231" w14:textId="77777777"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Pravilnik o proračunskim klasifikacijama (NN 26/10),</w:t>
            </w:r>
          </w:p>
          <w:p w14:paraId="2ED637AA" w14:textId="27602D26" w:rsidR="009F730F" w:rsidRPr="006B4B05" w:rsidRDefault="009F730F" w:rsidP="006B4B05">
            <w:pPr>
              <w:suppressAutoHyphens w:val="0"/>
              <w:spacing w:after="0" w:line="240" w:lineRule="auto"/>
              <w:rPr>
                <w:rFonts w:ascii="Times New Roman" w:eastAsia="Times New Roman" w:hAnsi="Times New Roman" w:cs="Times New Roman"/>
                <w:color w:val="auto"/>
                <w:sz w:val="18"/>
                <w:szCs w:val="18"/>
                <w:lang w:eastAsia="hr-HR"/>
              </w:rPr>
            </w:pPr>
            <w:r w:rsidRPr="006B4B05">
              <w:rPr>
                <w:rFonts w:ascii="Times New Roman" w:eastAsia="Times New Roman" w:hAnsi="Times New Roman" w:cs="Times New Roman"/>
                <w:color w:val="auto"/>
                <w:sz w:val="18"/>
                <w:szCs w:val="18"/>
                <w:lang w:eastAsia="hr-HR"/>
              </w:rPr>
              <w:t>Pravilnik o proračunskom računovodstvu i računskom planu (NN br. 24/14, 115/15, 87/16, 3/18, 126/19 i 108/20),</w:t>
            </w:r>
          </w:p>
          <w:p w14:paraId="6B2243F4"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eastAsia="Times New Roman" w:hAnsi="Times New Roman" w:cs="Times New Roman"/>
                <w:color w:val="auto"/>
                <w:sz w:val="18"/>
                <w:szCs w:val="18"/>
                <w:lang w:eastAsia="hr-HR"/>
              </w:rPr>
              <w:t>Upute za izradu proračuna</w:t>
            </w:r>
          </w:p>
        </w:tc>
      </w:tr>
      <w:tr w:rsidR="009F730F" w:rsidRPr="006B4B05" w14:paraId="063A3781" w14:textId="77777777" w:rsidTr="00526AB8">
        <w:trPr>
          <w:trHeight w:val="2076"/>
          <w:jc w:val="center"/>
        </w:trPr>
        <w:tc>
          <w:tcPr>
            <w:tcW w:w="2000" w:type="dxa"/>
            <w:shd w:val="clear" w:color="auto" w:fill="auto"/>
            <w:vAlign w:val="center"/>
          </w:tcPr>
          <w:p w14:paraId="3DE37B87" w14:textId="77777777" w:rsidR="009F730F" w:rsidRPr="006B4B05" w:rsidRDefault="009F730F"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ISHODIŠTE I POKAZATELJI NA KOJIMA SE ZASNIVAJU IZRAČUNI I OCJENE POTREBNIH SREDSTAVA:</w:t>
            </w:r>
          </w:p>
        </w:tc>
        <w:tc>
          <w:tcPr>
            <w:tcW w:w="8627" w:type="dxa"/>
            <w:shd w:val="clear" w:color="auto" w:fill="auto"/>
            <w:vAlign w:val="center"/>
          </w:tcPr>
          <w:p w14:paraId="5B06CFCB"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Ishodišta i pokazatelji na kojima se zasnivaju izračuni i ocjene potrebnih sredstava su financijski plan Škole za 2020.godinu i stvarni troškovi iz prethodnih godina, rezultat ostvaren u prethodnoj godini, potreba za napredak obrazovanja učenika te stručno usavršavanje zaposlenika u svrhu što kvalitetnije provedbe nastavnog procesa te potrebe za održavanjem imovine.</w:t>
            </w:r>
          </w:p>
          <w:p w14:paraId="2F5E9236"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Planirani prihodi i primici iz nadležnog proračuna Grada Požege odnose se na sredstva koja se doznačuju u mjesečnim akontacijama za materijalne troškove poslovanja te održavanje i obnovu nefinancijske imovine, sredstva za troškove podmirenja energije, sredstva za plaće djelatnika u programu produženog boravka, sredstva za sufinanciranje školske prehrane.</w:t>
            </w:r>
          </w:p>
          <w:p w14:paraId="5A1BF7EF"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Tekuće pomoći proračunskim korisnicima iz proračuna koji im nije nadležan odnose se na trošak plaća za redovan rad, doprinose za zdravstveno osiguranje, troškove prijevoza troškove materijalnih prava zaposlenika čije se plaće financiraju iz državnog proračuna te iznos naknade za nezapošljavanje određene kvote osoba s invaliditetom. Iz istog izvora su i pomoći koje se odnose na sredstva za provedbu EU projekata, provedbu projekta „Školska shema“, podmirenja doprinosa za zapošljavanje osoba bez zasnivanja radnog odnosa.</w:t>
            </w:r>
          </w:p>
          <w:p w14:paraId="7E036F40" w14:textId="2FB0DE4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Kapitalne pomoći proračunskim korisnicima iz proračuna koji im nije nadležan odnose se na trošak za nabavu računalne opreme te udžbenika za učenike i knjiga za školsku knjižnicu.</w:t>
            </w:r>
          </w:p>
          <w:p w14:paraId="64CFEBE0"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Vlastiti prihodi odnose se na sredstva od iznajmljivanja prostora sportske dvorane u PŠ </w:t>
            </w:r>
            <w:proofErr w:type="spellStart"/>
            <w:r w:rsidRPr="006B4B05">
              <w:rPr>
                <w:rFonts w:ascii="Times New Roman" w:hAnsi="Times New Roman" w:cs="Times New Roman"/>
                <w:color w:val="auto"/>
                <w:sz w:val="18"/>
                <w:szCs w:val="18"/>
              </w:rPr>
              <w:t>Vidovci</w:t>
            </w:r>
            <w:proofErr w:type="spellEnd"/>
            <w:r w:rsidRPr="006B4B05">
              <w:rPr>
                <w:rFonts w:ascii="Times New Roman" w:hAnsi="Times New Roman" w:cs="Times New Roman"/>
                <w:color w:val="auto"/>
                <w:sz w:val="18"/>
                <w:szCs w:val="18"/>
              </w:rPr>
              <w:t xml:space="preserve"> te od sredstva za kamate od sredstava na ŽR.</w:t>
            </w:r>
          </w:p>
          <w:p w14:paraId="1798D382"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Prihodi za posebne namjene odnose se na uplate roditelja djece za prehranu u školskoj kuhinju te u produženom boravku.</w:t>
            </w:r>
          </w:p>
          <w:p w14:paraId="5CF6E19D"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Donacije su sredstva u provedbi projekta „Marijini obroci“ te donacije od trgovačkih društava.</w:t>
            </w:r>
          </w:p>
        </w:tc>
      </w:tr>
      <w:tr w:rsidR="009F730F" w:rsidRPr="006B4B05" w14:paraId="66849290" w14:textId="77777777" w:rsidTr="00526AB8">
        <w:trPr>
          <w:trHeight w:val="1929"/>
          <w:jc w:val="center"/>
        </w:trPr>
        <w:tc>
          <w:tcPr>
            <w:tcW w:w="2000" w:type="dxa"/>
            <w:shd w:val="clear" w:color="auto" w:fill="auto"/>
            <w:vAlign w:val="center"/>
          </w:tcPr>
          <w:p w14:paraId="026FFFD2" w14:textId="77777777" w:rsidR="009F730F" w:rsidRPr="006B4B05" w:rsidRDefault="009F730F"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lastRenderedPageBreak/>
              <w:t>NAČIN I SREDSTVA ZA REALIZACIJU PROGRAMA:</w:t>
            </w:r>
          </w:p>
        </w:tc>
        <w:tc>
          <w:tcPr>
            <w:tcW w:w="8627" w:type="dxa"/>
            <w:shd w:val="clear" w:color="auto" w:fill="auto"/>
            <w:vAlign w:val="center"/>
          </w:tcPr>
          <w:tbl>
            <w:tblPr>
              <w:tblW w:w="8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
              <w:gridCol w:w="2721"/>
              <w:gridCol w:w="1246"/>
              <w:gridCol w:w="1246"/>
              <w:gridCol w:w="1191"/>
              <w:gridCol w:w="1361"/>
            </w:tblGrid>
            <w:tr w:rsidR="009F730F" w:rsidRPr="006B4B05" w14:paraId="63A9D370" w14:textId="77777777" w:rsidTr="00DC203E">
              <w:trPr>
                <w:trHeight w:val="230"/>
              </w:trPr>
              <w:tc>
                <w:tcPr>
                  <w:tcW w:w="581" w:type="dxa"/>
                  <w:shd w:val="clear" w:color="auto" w:fill="auto"/>
                  <w:vAlign w:val="center"/>
                </w:tcPr>
                <w:p w14:paraId="1DB5D85C" w14:textId="77777777" w:rsidR="009F730F" w:rsidRPr="006B4B05" w:rsidRDefault="009F730F" w:rsidP="00DC203E">
                  <w:pPr>
                    <w:spacing w:after="0" w:line="240" w:lineRule="auto"/>
                    <w:jc w:val="center"/>
                    <w:rPr>
                      <w:rFonts w:ascii="Times New Roman" w:hAnsi="Times New Roman" w:cs="Times New Roman"/>
                      <w:b/>
                      <w:bCs/>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2721" w:type="dxa"/>
                  <w:shd w:val="clear" w:color="auto" w:fill="auto"/>
                  <w:vAlign w:val="center"/>
                </w:tcPr>
                <w:p w14:paraId="6439F652" w14:textId="77777777" w:rsidR="009F730F" w:rsidRPr="006B4B05" w:rsidRDefault="009F730F" w:rsidP="00DC203E">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Naziv aktivnosti/projekta</w:t>
                  </w:r>
                </w:p>
              </w:tc>
              <w:tc>
                <w:tcPr>
                  <w:tcW w:w="1246" w:type="dxa"/>
                  <w:shd w:val="clear" w:color="auto" w:fill="auto"/>
                  <w:vAlign w:val="center"/>
                </w:tcPr>
                <w:p w14:paraId="1EABA1C6" w14:textId="77777777" w:rsidR="009F730F" w:rsidRPr="006B4B05" w:rsidRDefault="009F730F" w:rsidP="00DC203E">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246" w:type="dxa"/>
                  <w:shd w:val="clear" w:color="auto" w:fill="auto"/>
                  <w:vAlign w:val="center"/>
                </w:tcPr>
                <w:p w14:paraId="3969F7AE" w14:textId="77777777" w:rsidR="009F730F" w:rsidRPr="006B4B05" w:rsidRDefault="009F730F" w:rsidP="00DC203E">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191" w:type="dxa"/>
                  <w:shd w:val="clear" w:color="auto" w:fill="auto"/>
                  <w:vAlign w:val="center"/>
                </w:tcPr>
                <w:p w14:paraId="314FA461" w14:textId="77777777" w:rsidR="009F730F" w:rsidRPr="006B4B05" w:rsidRDefault="009F730F" w:rsidP="00DC203E">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361" w:type="dxa"/>
                  <w:vAlign w:val="center"/>
                </w:tcPr>
                <w:p w14:paraId="5761F2BB" w14:textId="77777777" w:rsidR="009F730F" w:rsidRPr="00DC203E" w:rsidRDefault="009F730F" w:rsidP="00DC203E">
                  <w:pPr>
                    <w:spacing w:after="0" w:line="240" w:lineRule="auto"/>
                    <w:jc w:val="center"/>
                    <w:rPr>
                      <w:rFonts w:ascii="Times New Roman" w:hAnsi="Times New Roman" w:cs="Times New Roman"/>
                      <w:b/>
                      <w:bCs/>
                      <w:color w:val="auto"/>
                      <w:sz w:val="16"/>
                      <w:szCs w:val="16"/>
                    </w:rPr>
                  </w:pPr>
                  <w:r w:rsidRPr="00DC203E">
                    <w:rPr>
                      <w:rFonts w:ascii="Times New Roman" w:hAnsi="Times New Roman" w:cs="Times New Roman"/>
                      <w:b/>
                      <w:bCs/>
                      <w:color w:val="auto"/>
                      <w:sz w:val="16"/>
                      <w:szCs w:val="16"/>
                    </w:rPr>
                    <w:t>REALIZACIJA 30.06.2021.</w:t>
                  </w:r>
                </w:p>
              </w:tc>
            </w:tr>
            <w:tr w:rsidR="009F730F" w:rsidRPr="006B4B05" w14:paraId="5807F7BA" w14:textId="77777777" w:rsidTr="00DC203E">
              <w:trPr>
                <w:trHeight w:val="260"/>
              </w:trPr>
              <w:tc>
                <w:tcPr>
                  <w:tcW w:w="581" w:type="dxa"/>
                  <w:shd w:val="clear" w:color="auto" w:fill="auto"/>
                  <w:vAlign w:val="center"/>
                </w:tcPr>
                <w:p w14:paraId="052151EC"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721" w:type="dxa"/>
                  <w:shd w:val="clear" w:color="auto" w:fill="auto"/>
                  <w:vAlign w:val="center"/>
                </w:tcPr>
                <w:p w14:paraId="6A50833A"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Osnovna aktivnost osnovnog školstva</w:t>
                  </w:r>
                </w:p>
              </w:tc>
              <w:tc>
                <w:tcPr>
                  <w:tcW w:w="1246" w:type="dxa"/>
                  <w:shd w:val="clear" w:color="auto" w:fill="auto"/>
                  <w:vAlign w:val="center"/>
                </w:tcPr>
                <w:p w14:paraId="2DC746A0" w14:textId="77777777" w:rsidR="009F730F" w:rsidRPr="006B4B05" w:rsidRDefault="009F730F"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1.238.000,00</w:t>
                  </w:r>
                </w:p>
              </w:tc>
              <w:tc>
                <w:tcPr>
                  <w:tcW w:w="1246" w:type="dxa"/>
                  <w:shd w:val="clear" w:color="auto" w:fill="auto"/>
                  <w:vAlign w:val="center"/>
                </w:tcPr>
                <w:p w14:paraId="50ED39F2" w14:textId="77777777" w:rsidR="009F730F" w:rsidRPr="006B4B05" w:rsidRDefault="009F730F"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191" w:type="dxa"/>
                  <w:shd w:val="clear" w:color="auto" w:fill="auto"/>
                  <w:vAlign w:val="center"/>
                </w:tcPr>
                <w:p w14:paraId="37D4E03E" w14:textId="77777777" w:rsidR="009F730F" w:rsidRPr="006B4B05" w:rsidRDefault="009F730F"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1.238.000,00</w:t>
                  </w:r>
                </w:p>
              </w:tc>
              <w:tc>
                <w:tcPr>
                  <w:tcW w:w="1361" w:type="dxa"/>
                  <w:vAlign w:val="center"/>
                </w:tcPr>
                <w:p w14:paraId="7CAB7081" w14:textId="77777777" w:rsidR="009F730F" w:rsidRPr="006B4B05" w:rsidRDefault="009F730F"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464.656,49</w:t>
                  </w:r>
                </w:p>
              </w:tc>
            </w:tr>
            <w:tr w:rsidR="009F730F" w:rsidRPr="006B4B05" w14:paraId="74642E6C" w14:textId="77777777" w:rsidTr="00DC203E">
              <w:trPr>
                <w:trHeight w:val="122"/>
              </w:trPr>
              <w:tc>
                <w:tcPr>
                  <w:tcW w:w="581" w:type="dxa"/>
                  <w:shd w:val="clear" w:color="auto" w:fill="auto"/>
                  <w:vAlign w:val="center"/>
                </w:tcPr>
                <w:p w14:paraId="44B785F1"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2721" w:type="dxa"/>
                  <w:shd w:val="clear" w:color="auto" w:fill="auto"/>
                  <w:vAlign w:val="center"/>
                </w:tcPr>
                <w:p w14:paraId="4F9A538E"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Osnovna aktivnost osnovnog školstva - MZOŠ</w:t>
                  </w:r>
                </w:p>
              </w:tc>
              <w:tc>
                <w:tcPr>
                  <w:tcW w:w="1246" w:type="dxa"/>
                  <w:shd w:val="clear" w:color="auto" w:fill="auto"/>
                  <w:vAlign w:val="center"/>
                </w:tcPr>
                <w:p w14:paraId="6E8442BA" w14:textId="77777777" w:rsidR="009F730F" w:rsidRPr="006B4B05" w:rsidRDefault="009F730F"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8.066.000,00</w:t>
                  </w:r>
                </w:p>
              </w:tc>
              <w:tc>
                <w:tcPr>
                  <w:tcW w:w="1246" w:type="dxa"/>
                  <w:shd w:val="clear" w:color="auto" w:fill="auto"/>
                  <w:vAlign w:val="center"/>
                </w:tcPr>
                <w:p w14:paraId="6300D919" w14:textId="77777777" w:rsidR="009F730F" w:rsidRPr="006B4B05" w:rsidRDefault="009F730F"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191" w:type="dxa"/>
                  <w:shd w:val="clear" w:color="auto" w:fill="auto"/>
                  <w:vAlign w:val="center"/>
                </w:tcPr>
                <w:p w14:paraId="329573EB" w14:textId="77777777" w:rsidR="009F730F" w:rsidRPr="006B4B05" w:rsidRDefault="009F730F"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8.066.000,00</w:t>
                  </w:r>
                </w:p>
              </w:tc>
              <w:tc>
                <w:tcPr>
                  <w:tcW w:w="1361" w:type="dxa"/>
                  <w:vAlign w:val="center"/>
                </w:tcPr>
                <w:p w14:paraId="2A8CBE10" w14:textId="77777777" w:rsidR="009F730F" w:rsidRPr="006B4B05" w:rsidRDefault="009F730F"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4.284.612,08</w:t>
                  </w:r>
                </w:p>
              </w:tc>
            </w:tr>
            <w:tr w:rsidR="009F730F" w:rsidRPr="006B4B05" w14:paraId="0BC5A75A" w14:textId="77777777" w:rsidTr="00DC203E">
              <w:trPr>
                <w:trHeight w:val="128"/>
              </w:trPr>
              <w:tc>
                <w:tcPr>
                  <w:tcW w:w="581" w:type="dxa"/>
                  <w:shd w:val="clear" w:color="auto" w:fill="auto"/>
                  <w:vAlign w:val="center"/>
                </w:tcPr>
                <w:p w14:paraId="4255D16E"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2721" w:type="dxa"/>
                  <w:shd w:val="clear" w:color="auto" w:fill="auto"/>
                  <w:vAlign w:val="center"/>
                </w:tcPr>
                <w:p w14:paraId="71504DE3"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Nabava opreme u osnovnom školstvu</w:t>
                  </w:r>
                </w:p>
              </w:tc>
              <w:tc>
                <w:tcPr>
                  <w:tcW w:w="1246" w:type="dxa"/>
                  <w:shd w:val="clear" w:color="auto" w:fill="auto"/>
                  <w:vAlign w:val="center"/>
                </w:tcPr>
                <w:p w14:paraId="30C8F101" w14:textId="77777777" w:rsidR="009F730F" w:rsidRPr="006B4B05" w:rsidRDefault="009F730F"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64.000,00</w:t>
                  </w:r>
                </w:p>
              </w:tc>
              <w:tc>
                <w:tcPr>
                  <w:tcW w:w="1246" w:type="dxa"/>
                  <w:shd w:val="clear" w:color="auto" w:fill="auto"/>
                  <w:vAlign w:val="center"/>
                </w:tcPr>
                <w:p w14:paraId="27D290CD" w14:textId="77777777" w:rsidR="009F730F" w:rsidRPr="006B4B05" w:rsidRDefault="009F730F"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191" w:type="dxa"/>
                  <w:shd w:val="clear" w:color="auto" w:fill="auto"/>
                  <w:vAlign w:val="center"/>
                </w:tcPr>
                <w:p w14:paraId="5409CF5B" w14:textId="77777777" w:rsidR="009F730F" w:rsidRPr="006B4B05" w:rsidRDefault="009F730F"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64.000,00</w:t>
                  </w:r>
                </w:p>
              </w:tc>
              <w:tc>
                <w:tcPr>
                  <w:tcW w:w="1361" w:type="dxa"/>
                  <w:vAlign w:val="center"/>
                </w:tcPr>
                <w:p w14:paraId="1764A975" w14:textId="0CEC1D0C" w:rsidR="009F730F" w:rsidRPr="006B4B05" w:rsidRDefault="00DC203E" w:rsidP="00DC203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9F730F" w:rsidRPr="006B4B05" w14:paraId="6DFAB9C1" w14:textId="77777777" w:rsidTr="00DC203E">
              <w:trPr>
                <w:trHeight w:val="230"/>
              </w:trPr>
              <w:tc>
                <w:tcPr>
                  <w:tcW w:w="581" w:type="dxa"/>
                  <w:shd w:val="clear" w:color="auto" w:fill="auto"/>
                  <w:vAlign w:val="center"/>
                </w:tcPr>
                <w:p w14:paraId="38B1E3DD"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w:t>
                  </w:r>
                </w:p>
              </w:tc>
              <w:tc>
                <w:tcPr>
                  <w:tcW w:w="2721" w:type="dxa"/>
                  <w:shd w:val="clear" w:color="auto" w:fill="auto"/>
                  <w:vAlign w:val="center"/>
                </w:tcPr>
                <w:p w14:paraId="1B7F69A8"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Nabava knjiga u osnovnom školstvu</w:t>
                  </w:r>
                </w:p>
              </w:tc>
              <w:tc>
                <w:tcPr>
                  <w:tcW w:w="1246" w:type="dxa"/>
                  <w:shd w:val="clear" w:color="auto" w:fill="auto"/>
                  <w:vAlign w:val="center"/>
                </w:tcPr>
                <w:p w14:paraId="020519BE" w14:textId="77777777" w:rsidR="009F730F" w:rsidRPr="006B4B05" w:rsidRDefault="009F730F"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320.000,00</w:t>
                  </w:r>
                </w:p>
              </w:tc>
              <w:tc>
                <w:tcPr>
                  <w:tcW w:w="1246" w:type="dxa"/>
                  <w:shd w:val="clear" w:color="auto" w:fill="auto"/>
                  <w:vAlign w:val="center"/>
                </w:tcPr>
                <w:p w14:paraId="18B93AFC" w14:textId="77777777" w:rsidR="009F730F" w:rsidRPr="006B4B05" w:rsidRDefault="009F730F"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191" w:type="dxa"/>
                  <w:shd w:val="clear" w:color="auto" w:fill="auto"/>
                  <w:vAlign w:val="center"/>
                </w:tcPr>
                <w:p w14:paraId="1518886E" w14:textId="77777777" w:rsidR="009F730F" w:rsidRPr="006B4B05" w:rsidRDefault="009F730F"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320.000,00</w:t>
                  </w:r>
                </w:p>
              </w:tc>
              <w:tc>
                <w:tcPr>
                  <w:tcW w:w="1361" w:type="dxa"/>
                  <w:vAlign w:val="center"/>
                </w:tcPr>
                <w:p w14:paraId="693694E3" w14:textId="55D8E8F8" w:rsidR="009F730F" w:rsidRPr="006B4B05" w:rsidRDefault="00DC203E" w:rsidP="00DC203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9F730F" w:rsidRPr="006B4B05" w14:paraId="6B263FA4" w14:textId="77777777" w:rsidTr="00DC203E">
              <w:trPr>
                <w:trHeight w:val="230"/>
              </w:trPr>
              <w:tc>
                <w:tcPr>
                  <w:tcW w:w="581" w:type="dxa"/>
                  <w:shd w:val="clear" w:color="auto" w:fill="auto"/>
                </w:tcPr>
                <w:p w14:paraId="46B51387" w14:textId="77777777" w:rsidR="009F730F" w:rsidRPr="006B4B05" w:rsidRDefault="009F730F" w:rsidP="006B4B05">
                  <w:pPr>
                    <w:spacing w:after="0" w:line="240" w:lineRule="auto"/>
                    <w:rPr>
                      <w:rFonts w:ascii="Times New Roman" w:hAnsi="Times New Roman" w:cs="Times New Roman"/>
                      <w:b/>
                      <w:bCs/>
                      <w:color w:val="auto"/>
                      <w:sz w:val="18"/>
                      <w:szCs w:val="18"/>
                    </w:rPr>
                  </w:pPr>
                </w:p>
              </w:tc>
              <w:tc>
                <w:tcPr>
                  <w:tcW w:w="2721" w:type="dxa"/>
                  <w:shd w:val="clear" w:color="auto" w:fill="auto"/>
                  <w:vAlign w:val="center"/>
                </w:tcPr>
                <w:p w14:paraId="2BBB09F8" w14:textId="77777777" w:rsidR="009F730F" w:rsidRPr="006B4B05" w:rsidRDefault="009F730F"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Ukupno program:</w:t>
                  </w:r>
                </w:p>
              </w:tc>
              <w:tc>
                <w:tcPr>
                  <w:tcW w:w="1246" w:type="dxa"/>
                  <w:shd w:val="clear" w:color="auto" w:fill="auto"/>
                  <w:vAlign w:val="center"/>
                </w:tcPr>
                <w:p w14:paraId="417A4676" w14:textId="77777777" w:rsidR="009F730F" w:rsidRPr="006B4B05" w:rsidRDefault="009F730F" w:rsidP="00DC203E">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9.688.000</w:t>
                  </w:r>
                  <w:r w:rsidRPr="006B4B05">
                    <w:rPr>
                      <w:rFonts w:ascii="Times New Roman" w:hAnsi="Times New Roman" w:cs="Times New Roman"/>
                      <w:b/>
                      <w:bCs/>
                      <w:color w:val="auto"/>
                      <w:sz w:val="18"/>
                      <w:szCs w:val="18"/>
                    </w:rPr>
                    <w:fldChar w:fldCharType="end"/>
                  </w:r>
                  <w:r w:rsidRPr="006B4B05">
                    <w:rPr>
                      <w:rFonts w:ascii="Times New Roman" w:hAnsi="Times New Roman" w:cs="Times New Roman"/>
                      <w:b/>
                      <w:bCs/>
                      <w:color w:val="auto"/>
                      <w:sz w:val="18"/>
                      <w:szCs w:val="18"/>
                    </w:rPr>
                    <w:t>,00</w:t>
                  </w:r>
                </w:p>
              </w:tc>
              <w:tc>
                <w:tcPr>
                  <w:tcW w:w="1246" w:type="dxa"/>
                  <w:shd w:val="clear" w:color="auto" w:fill="auto"/>
                  <w:vAlign w:val="center"/>
                </w:tcPr>
                <w:p w14:paraId="0AEDEEC4" w14:textId="77777777" w:rsidR="009F730F" w:rsidRPr="006B4B05" w:rsidRDefault="009F730F"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0,0</w:t>
                  </w:r>
                  <w:r w:rsidRPr="006B4B05">
                    <w:rPr>
                      <w:rFonts w:ascii="Times New Roman" w:hAnsi="Times New Roman" w:cs="Times New Roman"/>
                      <w:b/>
                      <w:bCs/>
                      <w:color w:val="auto"/>
                      <w:sz w:val="18"/>
                      <w:szCs w:val="18"/>
                    </w:rPr>
                    <w:fldChar w:fldCharType="end"/>
                  </w:r>
                  <w:r w:rsidRPr="006B4B05">
                    <w:rPr>
                      <w:rFonts w:ascii="Times New Roman" w:hAnsi="Times New Roman" w:cs="Times New Roman"/>
                      <w:b/>
                      <w:bCs/>
                      <w:color w:val="auto"/>
                      <w:sz w:val="18"/>
                      <w:szCs w:val="18"/>
                    </w:rPr>
                    <w:t>0</w:t>
                  </w:r>
                </w:p>
              </w:tc>
              <w:tc>
                <w:tcPr>
                  <w:tcW w:w="1191" w:type="dxa"/>
                  <w:shd w:val="clear" w:color="auto" w:fill="auto"/>
                  <w:vAlign w:val="center"/>
                </w:tcPr>
                <w:p w14:paraId="64ED9D22" w14:textId="77777777" w:rsidR="009F730F" w:rsidRPr="006B4B05" w:rsidRDefault="009F730F" w:rsidP="00DC203E">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9.688.000</w:t>
                  </w:r>
                  <w:r w:rsidRPr="006B4B05">
                    <w:rPr>
                      <w:rFonts w:ascii="Times New Roman" w:hAnsi="Times New Roman" w:cs="Times New Roman"/>
                      <w:b/>
                      <w:bCs/>
                      <w:color w:val="auto"/>
                      <w:sz w:val="18"/>
                      <w:szCs w:val="18"/>
                    </w:rPr>
                    <w:fldChar w:fldCharType="end"/>
                  </w:r>
                  <w:r w:rsidRPr="006B4B05">
                    <w:rPr>
                      <w:rFonts w:ascii="Times New Roman" w:hAnsi="Times New Roman" w:cs="Times New Roman"/>
                      <w:b/>
                      <w:bCs/>
                      <w:color w:val="auto"/>
                      <w:sz w:val="18"/>
                      <w:szCs w:val="18"/>
                    </w:rPr>
                    <w:t>,00</w:t>
                  </w:r>
                </w:p>
              </w:tc>
              <w:tc>
                <w:tcPr>
                  <w:tcW w:w="1361" w:type="dxa"/>
                  <w:vAlign w:val="center"/>
                </w:tcPr>
                <w:p w14:paraId="0AB20995" w14:textId="77777777" w:rsidR="009F730F" w:rsidRPr="006B4B05" w:rsidRDefault="009F730F" w:rsidP="00DC203E">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4.749.268,57</w:t>
                  </w:r>
                </w:p>
              </w:tc>
            </w:tr>
          </w:tbl>
          <w:p w14:paraId="35645E5B" w14:textId="77777777" w:rsidR="009F730F" w:rsidRPr="006B4B05" w:rsidRDefault="009F730F" w:rsidP="006B4B05">
            <w:pPr>
              <w:spacing w:after="0" w:line="240" w:lineRule="auto"/>
              <w:rPr>
                <w:rFonts w:ascii="Times New Roman" w:hAnsi="Times New Roman" w:cs="Times New Roman"/>
                <w:color w:val="auto"/>
                <w:sz w:val="18"/>
                <w:szCs w:val="18"/>
              </w:rPr>
            </w:pPr>
          </w:p>
        </w:tc>
      </w:tr>
      <w:tr w:rsidR="009F730F" w:rsidRPr="006B4B05" w14:paraId="04229B0C" w14:textId="77777777" w:rsidTr="00526AB8">
        <w:trPr>
          <w:trHeight w:val="1658"/>
          <w:jc w:val="center"/>
        </w:trPr>
        <w:tc>
          <w:tcPr>
            <w:tcW w:w="2000" w:type="dxa"/>
            <w:shd w:val="clear" w:color="auto" w:fill="auto"/>
            <w:vAlign w:val="center"/>
          </w:tcPr>
          <w:p w14:paraId="06F77F6C" w14:textId="77777777" w:rsidR="009F730F" w:rsidRPr="006B4B05" w:rsidRDefault="009F730F"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POKAZATELJI USPJEŠNOSTI:</w:t>
            </w:r>
          </w:p>
        </w:tc>
        <w:tc>
          <w:tcPr>
            <w:tcW w:w="8627" w:type="dxa"/>
            <w:shd w:val="clear" w:color="auto" w:fill="auto"/>
            <w:vAlign w:val="center"/>
          </w:tcPr>
          <w:tbl>
            <w:tblPr>
              <w:tblW w:w="8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gridCol w:w="992"/>
              <w:gridCol w:w="850"/>
              <w:gridCol w:w="984"/>
              <w:gridCol w:w="737"/>
              <w:gridCol w:w="964"/>
              <w:gridCol w:w="737"/>
              <w:gridCol w:w="1191"/>
            </w:tblGrid>
            <w:tr w:rsidR="009F730F" w:rsidRPr="006B4B05" w14:paraId="1080A1D6" w14:textId="77777777" w:rsidTr="00DC203E">
              <w:tc>
                <w:tcPr>
                  <w:tcW w:w="1946" w:type="dxa"/>
                  <w:shd w:val="clear" w:color="auto" w:fill="auto"/>
                  <w:vAlign w:val="center"/>
                </w:tcPr>
                <w:p w14:paraId="5FE0154B"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992" w:type="dxa"/>
                  <w:shd w:val="clear" w:color="auto" w:fill="auto"/>
                  <w:vAlign w:val="center"/>
                </w:tcPr>
                <w:p w14:paraId="329DCDE4"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850" w:type="dxa"/>
                  <w:shd w:val="clear" w:color="auto" w:fill="auto"/>
                  <w:vAlign w:val="center"/>
                </w:tcPr>
                <w:p w14:paraId="6AF07007"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84" w:type="dxa"/>
                  <w:shd w:val="clear" w:color="auto" w:fill="auto"/>
                  <w:vAlign w:val="center"/>
                </w:tcPr>
                <w:p w14:paraId="2506B255"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737" w:type="dxa"/>
                  <w:shd w:val="clear" w:color="auto" w:fill="auto"/>
                  <w:vAlign w:val="center"/>
                </w:tcPr>
                <w:p w14:paraId="0CF42F0A"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64" w:type="dxa"/>
                  <w:shd w:val="clear" w:color="auto" w:fill="auto"/>
                  <w:vAlign w:val="center"/>
                </w:tcPr>
                <w:p w14:paraId="0EBD430A"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737" w:type="dxa"/>
                  <w:shd w:val="clear" w:color="auto" w:fill="auto"/>
                  <w:vAlign w:val="center"/>
                </w:tcPr>
                <w:p w14:paraId="0DC19726" w14:textId="2F4C0A9B"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1191" w:type="dxa"/>
                  <w:vAlign w:val="center"/>
                </w:tcPr>
                <w:p w14:paraId="56D04F57"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30.06.2021.</w:t>
                  </w:r>
                </w:p>
              </w:tc>
            </w:tr>
            <w:tr w:rsidR="009F730F" w:rsidRPr="006B4B05" w14:paraId="19100A2D" w14:textId="77777777" w:rsidTr="00DC203E">
              <w:tc>
                <w:tcPr>
                  <w:tcW w:w="1946" w:type="dxa"/>
                  <w:shd w:val="clear" w:color="auto" w:fill="auto"/>
                </w:tcPr>
                <w:p w14:paraId="31CD516E" w14:textId="133FBAB9"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učenika u produženom boravku</w:t>
                  </w:r>
                </w:p>
              </w:tc>
              <w:tc>
                <w:tcPr>
                  <w:tcW w:w="992" w:type="dxa"/>
                  <w:shd w:val="clear" w:color="auto" w:fill="auto"/>
                </w:tcPr>
                <w:p w14:paraId="2CB9B5C4" w14:textId="77777777" w:rsidR="009F730F" w:rsidRPr="006B4B05" w:rsidRDefault="009F730F" w:rsidP="006B4B05">
                  <w:pPr>
                    <w:spacing w:after="0" w:line="240" w:lineRule="auto"/>
                    <w:rPr>
                      <w:rFonts w:ascii="Times New Roman" w:hAnsi="Times New Roman" w:cs="Times New Roman"/>
                      <w:color w:val="auto"/>
                      <w:sz w:val="18"/>
                      <w:szCs w:val="18"/>
                    </w:rPr>
                  </w:pPr>
                </w:p>
              </w:tc>
              <w:tc>
                <w:tcPr>
                  <w:tcW w:w="850" w:type="dxa"/>
                  <w:shd w:val="clear" w:color="auto" w:fill="auto"/>
                  <w:vAlign w:val="center"/>
                </w:tcPr>
                <w:p w14:paraId="6B7EDAA5"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Učenik</w:t>
                  </w:r>
                </w:p>
              </w:tc>
              <w:tc>
                <w:tcPr>
                  <w:tcW w:w="984" w:type="dxa"/>
                  <w:shd w:val="clear" w:color="auto" w:fill="auto"/>
                  <w:vAlign w:val="center"/>
                </w:tcPr>
                <w:p w14:paraId="7C96DFDA"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50</w:t>
                  </w:r>
                </w:p>
              </w:tc>
              <w:tc>
                <w:tcPr>
                  <w:tcW w:w="737" w:type="dxa"/>
                  <w:shd w:val="clear" w:color="auto" w:fill="auto"/>
                  <w:vAlign w:val="center"/>
                </w:tcPr>
                <w:p w14:paraId="4316AE66"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50</w:t>
                  </w:r>
                </w:p>
              </w:tc>
              <w:tc>
                <w:tcPr>
                  <w:tcW w:w="964" w:type="dxa"/>
                  <w:shd w:val="clear" w:color="auto" w:fill="auto"/>
                  <w:vAlign w:val="center"/>
                </w:tcPr>
                <w:p w14:paraId="582D50CD"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shd w:val="clear" w:color="auto" w:fill="auto"/>
                  <w:vAlign w:val="center"/>
                </w:tcPr>
                <w:p w14:paraId="5D81A8D4"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50</w:t>
                  </w:r>
                </w:p>
              </w:tc>
              <w:tc>
                <w:tcPr>
                  <w:tcW w:w="1191" w:type="dxa"/>
                  <w:vAlign w:val="center"/>
                </w:tcPr>
                <w:p w14:paraId="5236BD7B"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50</w:t>
                  </w:r>
                </w:p>
              </w:tc>
            </w:tr>
            <w:tr w:rsidR="009F730F" w:rsidRPr="006B4B05" w14:paraId="54C3C0AB" w14:textId="77777777" w:rsidTr="00DC203E">
              <w:tc>
                <w:tcPr>
                  <w:tcW w:w="1946" w:type="dxa"/>
                  <w:shd w:val="clear" w:color="auto" w:fill="auto"/>
                </w:tcPr>
                <w:p w14:paraId="176328CE" w14:textId="0EEAF99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učenika korisnika školske užine</w:t>
                  </w:r>
                </w:p>
              </w:tc>
              <w:tc>
                <w:tcPr>
                  <w:tcW w:w="992" w:type="dxa"/>
                  <w:shd w:val="clear" w:color="auto" w:fill="auto"/>
                </w:tcPr>
                <w:p w14:paraId="5221331D" w14:textId="77777777" w:rsidR="009F730F" w:rsidRPr="006B4B05" w:rsidRDefault="009F730F" w:rsidP="006B4B05">
                  <w:pPr>
                    <w:spacing w:after="0" w:line="240" w:lineRule="auto"/>
                    <w:rPr>
                      <w:rFonts w:ascii="Times New Roman" w:hAnsi="Times New Roman" w:cs="Times New Roman"/>
                      <w:color w:val="auto"/>
                      <w:sz w:val="18"/>
                      <w:szCs w:val="18"/>
                    </w:rPr>
                  </w:pPr>
                </w:p>
              </w:tc>
              <w:tc>
                <w:tcPr>
                  <w:tcW w:w="850" w:type="dxa"/>
                  <w:shd w:val="clear" w:color="auto" w:fill="auto"/>
                  <w:vAlign w:val="center"/>
                </w:tcPr>
                <w:p w14:paraId="5EB2B5ED" w14:textId="77777777" w:rsidR="009F730F" w:rsidRPr="006B4B05" w:rsidRDefault="009F730F"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Učenik</w:t>
                  </w:r>
                </w:p>
              </w:tc>
              <w:tc>
                <w:tcPr>
                  <w:tcW w:w="984" w:type="dxa"/>
                  <w:shd w:val="clear" w:color="auto" w:fill="auto"/>
                  <w:vAlign w:val="center"/>
                </w:tcPr>
                <w:p w14:paraId="08FA2F80"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370</w:t>
                  </w:r>
                </w:p>
              </w:tc>
              <w:tc>
                <w:tcPr>
                  <w:tcW w:w="737" w:type="dxa"/>
                  <w:shd w:val="clear" w:color="auto" w:fill="auto"/>
                  <w:vAlign w:val="center"/>
                </w:tcPr>
                <w:p w14:paraId="00FCF248"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370</w:t>
                  </w:r>
                </w:p>
              </w:tc>
              <w:tc>
                <w:tcPr>
                  <w:tcW w:w="964" w:type="dxa"/>
                  <w:shd w:val="clear" w:color="auto" w:fill="auto"/>
                  <w:vAlign w:val="center"/>
                </w:tcPr>
                <w:p w14:paraId="02E77127"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shd w:val="clear" w:color="auto" w:fill="auto"/>
                  <w:vAlign w:val="center"/>
                </w:tcPr>
                <w:p w14:paraId="03EC931B"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370</w:t>
                  </w:r>
                </w:p>
              </w:tc>
              <w:tc>
                <w:tcPr>
                  <w:tcW w:w="1191" w:type="dxa"/>
                  <w:vAlign w:val="center"/>
                </w:tcPr>
                <w:p w14:paraId="25D418AF" w14:textId="77777777" w:rsidR="009F730F" w:rsidRPr="006B4B05" w:rsidRDefault="009F730F"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370</w:t>
                  </w:r>
                </w:p>
              </w:tc>
            </w:tr>
          </w:tbl>
          <w:p w14:paraId="74C351B6" w14:textId="77777777" w:rsidR="009F730F" w:rsidRPr="006B4B05" w:rsidRDefault="009F730F" w:rsidP="006B4B05">
            <w:pPr>
              <w:spacing w:after="0" w:line="240" w:lineRule="auto"/>
              <w:rPr>
                <w:rFonts w:ascii="Times New Roman" w:hAnsi="Times New Roman" w:cs="Times New Roman"/>
                <w:color w:val="auto"/>
                <w:sz w:val="18"/>
                <w:szCs w:val="18"/>
              </w:rPr>
            </w:pPr>
          </w:p>
        </w:tc>
      </w:tr>
    </w:tbl>
    <w:p w14:paraId="4492A575" w14:textId="70E82BFE" w:rsidR="00526AB8" w:rsidRPr="00632CCD" w:rsidRDefault="00526AB8" w:rsidP="00632CCD">
      <w:pPr>
        <w:spacing w:after="0" w:line="240" w:lineRule="auto"/>
        <w:rPr>
          <w:rFonts w:ascii="Times New Roman" w:hAnsi="Times New Roman" w:cs="Times New Roman"/>
          <w:b/>
          <w:bCs/>
          <w:color w:val="auto"/>
          <w:sz w:val="18"/>
          <w:szCs w:val="18"/>
        </w:rPr>
      </w:pPr>
    </w:p>
    <w:p w14:paraId="6727AA75" w14:textId="77777777" w:rsidR="00632CCD" w:rsidRPr="00632CCD" w:rsidRDefault="00632CCD" w:rsidP="00632CCD">
      <w:pPr>
        <w:spacing w:after="0" w:line="240" w:lineRule="auto"/>
        <w:jc w:val="center"/>
        <w:rPr>
          <w:rFonts w:ascii="Times New Roman" w:hAnsi="Times New Roman" w:cs="Times New Roman"/>
          <w:b/>
          <w:bCs/>
          <w:color w:val="auto"/>
          <w:sz w:val="18"/>
          <w:szCs w:val="18"/>
        </w:rPr>
      </w:pPr>
      <w:r w:rsidRPr="00632CCD">
        <w:rPr>
          <w:rFonts w:ascii="Times New Roman" w:hAnsi="Times New Roman" w:cs="Times New Roman"/>
          <w:b/>
          <w:bCs/>
          <w:color w:val="auto"/>
          <w:sz w:val="18"/>
          <w:szCs w:val="18"/>
        </w:rPr>
        <w:t>VIJEĆA MANJINA</w:t>
      </w:r>
    </w:p>
    <w:p w14:paraId="77C3478E" w14:textId="77777777" w:rsidR="00632CCD" w:rsidRPr="00632CCD" w:rsidRDefault="00632CCD" w:rsidP="00632CCD">
      <w:pPr>
        <w:spacing w:after="0" w:line="240" w:lineRule="auto"/>
        <w:jc w:val="center"/>
        <w:rPr>
          <w:rFonts w:ascii="Times New Roman" w:hAnsi="Times New Roman" w:cs="Times New Roman"/>
          <w:b/>
          <w:bCs/>
          <w:color w:val="auto"/>
          <w:sz w:val="18"/>
          <w:szCs w:val="18"/>
        </w:rPr>
      </w:pPr>
      <w:r w:rsidRPr="00632CCD">
        <w:rPr>
          <w:rFonts w:ascii="Times New Roman" w:hAnsi="Times New Roman" w:cs="Times New Roman"/>
          <w:b/>
          <w:bCs/>
          <w:color w:val="auto"/>
          <w:sz w:val="18"/>
          <w:szCs w:val="18"/>
        </w:rPr>
        <w:t>Proračunski korisnik 46786 - Gradsko vijeće srpske nacionalne manjine</w:t>
      </w:r>
    </w:p>
    <w:p w14:paraId="199D18DC" w14:textId="77777777" w:rsidR="00632CCD" w:rsidRPr="00632CCD" w:rsidRDefault="00632CCD" w:rsidP="00632CCD">
      <w:pPr>
        <w:spacing w:after="0" w:line="240" w:lineRule="auto"/>
        <w:jc w:val="both"/>
        <w:rPr>
          <w:rFonts w:ascii="Times New Roman" w:hAnsi="Times New Roman" w:cs="Times New Roman"/>
          <w:b/>
          <w:bCs/>
          <w:color w:val="auto"/>
          <w:sz w:val="18"/>
          <w:szCs w:val="18"/>
        </w:rPr>
      </w:pPr>
    </w:p>
    <w:tbl>
      <w:tblPr>
        <w:tblStyle w:val="TableGrid"/>
        <w:tblW w:w="10632" w:type="dxa"/>
        <w:tblInd w:w="-743" w:type="dxa"/>
        <w:tblLook w:val="04A0" w:firstRow="1" w:lastRow="0" w:firstColumn="1" w:lastColumn="0" w:noHBand="0" w:noVBand="1"/>
      </w:tblPr>
      <w:tblGrid>
        <w:gridCol w:w="2268"/>
        <w:gridCol w:w="8364"/>
      </w:tblGrid>
      <w:tr w:rsidR="00632CCD" w:rsidRPr="00632CCD" w14:paraId="0C8FC9F9" w14:textId="77777777" w:rsidTr="00570552">
        <w:trPr>
          <w:trHeight w:val="1086"/>
        </w:trPr>
        <w:tc>
          <w:tcPr>
            <w:tcW w:w="2268" w:type="dxa"/>
            <w:vAlign w:val="center"/>
          </w:tcPr>
          <w:p w14:paraId="3ACF7694" w14:textId="77777777" w:rsidR="00632CCD" w:rsidRPr="00632CCD" w:rsidRDefault="00632CCD" w:rsidP="00632CCD">
            <w:pPr>
              <w:spacing w:after="0" w:line="240" w:lineRule="auto"/>
              <w:rPr>
                <w:rFonts w:ascii="Times New Roman" w:hAnsi="Times New Roman" w:cs="Times New Roman"/>
                <w:b/>
                <w:sz w:val="18"/>
                <w:szCs w:val="18"/>
              </w:rPr>
            </w:pPr>
            <w:r w:rsidRPr="00632CCD">
              <w:rPr>
                <w:rFonts w:ascii="Times New Roman" w:hAnsi="Times New Roman" w:cs="Times New Roman"/>
                <w:b/>
                <w:sz w:val="18"/>
                <w:szCs w:val="18"/>
              </w:rPr>
              <w:t xml:space="preserve">SAŽETAK DJELOKRUGA RADA: </w:t>
            </w:r>
          </w:p>
        </w:tc>
        <w:tc>
          <w:tcPr>
            <w:tcW w:w="8364" w:type="dxa"/>
            <w:vAlign w:val="center"/>
          </w:tcPr>
          <w:p w14:paraId="4404F09F" w14:textId="77777777" w:rsidR="00632CCD" w:rsidRPr="00632CCD" w:rsidRDefault="00632CCD" w:rsidP="00632CCD">
            <w:pPr>
              <w:spacing w:after="0" w:line="240" w:lineRule="auto"/>
              <w:rPr>
                <w:rFonts w:ascii="Times New Roman" w:hAnsi="Times New Roman" w:cs="Times New Roman"/>
                <w:sz w:val="18"/>
                <w:szCs w:val="18"/>
              </w:rPr>
            </w:pPr>
            <w:r w:rsidRPr="00632CCD">
              <w:rPr>
                <w:rFonts w:ascii="Times New Roman" w:hAnsi="Times New Roman" w:cs="Times New Roman"/>
                <w:sz w:val="18"/>
                <w:szCs w:val="18"/>
              </w:rPr>
              <w:t>Gradsko vijeće srpske nacionalne manjine osnovano je radi sudjelovanja srpske manjine u javnom životu Grada Požega. Vijeće razmatra i predlaže uređivanje i rješavanje pitanja vezanih uz ostvarivanje i zaštitu prava i sloboda srpske manjine u cilju promocije interesa manjine na području grada.</w:t>
            </w:r>
          </w:p>
        </w:tc>
      </w:tr>
    </w:tbl>
    <w:p w14:paraId="03441081" w14:textId="77777777" w:rsidR="00632CCD" w:rsidRPr="00632CCD" w:rsidRDefault="00632CCD" w:rsidP="00632CCD">
      <w:pPr>
        <w:spacing w:after="0" w:line="240" w:lineRule="auto"/>
        <w:jc w:val="both"/>
        <w:rPr>
          <w:rFonts w:ascii="Times New Roman" w:hAnsi="Times New Roman" w:cs="Times New Roman"/>
          <w:b/>
          <w:bCs/>
          <w:color w:val="auto"/>
          <w:sz w:val="18"/>
          <w:szCs w:val="18"/>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263"/>
        <w:gridCol w:w="8364"/>
      </w:tblGrid>
      <w:tr w:rsidR="00632CCD" w:rsidRPr="00632CCD" w14:paraId="6B94DBC0" w14:textId="77777777" w:rsidTr="00570552">
        <w:trPr>
          <w:trHeight w:val="353"/>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6539DD6F" w14:textId="77777777" w:rsidR="00632CCD" w:rsidRPr="00632CCD" w:rsidRDefault="00632CCD" w:rsidP="00632CCD">
            <w:pPr>
              <w:suppressAutoHyphens w:val="0"/>
              <w:spacing w:after="0" w:line="240" w:lineRule="auto"/>
              <w:rPr>
                <w:rFonts w:ascii="Times New Roman" w:hAnsi="Times New Roman" w:cs="Times New Roman"/>
                <w:b/>
                <w:color w:val="auto"/>
                <w:sz w:val="18"/>
                <w:szCs w:val="18"/>
                <w:lang w:eastAsia="en-US"/>
              </w:rPr>
            </w:pPr>
            <w:bookmarkStart w:id="7" w:name="_Hlk23768658"/>
            <w:r w:rsidRPr="00632CCD">
              <w:rPr>
                <w:rFonts w:ascii="Times New Roman" w:hAnsi="Times New Roman" w:cs="Times New Roman"/>
                <w:b/>
                <w:color w:val="auto"/>
                <w:sz w:val="18"/>
                <w:szCs w:val="18"/>
                <w:lang w:eastAsia="en-US"/>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77F0CA7B" w14:textId="77777777" w:rsidR="00632CCD" w:rsidRPr="00632CCD" w:rsidRDefault="00632CCD" w:rsidP="00632CCD">
            <w:pPr>
              <w:suppressAutoHyphens w:val="0"/>
              <w:spacing w:after="0" w:line="240" w:lineRule="auto"/>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2100 REDOVNA DJELATNOST VIJEĆA MANJINA</w:t>
            </w:r>
          </w:p>
        </w:tc>
      </w:tr>
      <w:tr w:rsidR="00632CCD" w:rsidRPr="00632CCD" w14:paraId="609BF54E" w14:textId="77777777" w:rsidTr="00570552">
        <w:trPr>
          <w:trHeight w:val="397"/>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48BF3362" w14:textId="77777777" w:rsidR="00632CCD" w:rsidRPr="00632CCD" w:rsidRDefault="00632CCD" w:rsidP="00632CCD">
            <w:pPr>
              <w:suppressAutoHyphens w:val="0"/>
              <w:spacing w:after="0" w:line="240" w:lineRule="auto"/>
              <w:rPr>
                <w:rFonts w:ascii="Times New Roman" w:hAnsi="Times New Roman" w:cs="Times New Roman"/>
                <w:b/>
                <w:color w:val="auto"/>
                <w:sz w:val="18"/>
                <w:szCs w:val="18"/>
                <w:lang w:eastAsia="en-US"/>
              </w:rPr>
            </w:pPr>
            <w:r w:rsidRPr="00632CCD">
              <w:rPr>
                <w:rFonts w:ascii="Times New Roman" w:hAnsi="Times New Roman" w:cs="Times New Roman"/>
                <w:b/>
                <w:color w:val="auto"/>
                <w:sz w:val="18"/>
                <w:szCs w:val="18"/>
                <w:lang w:eastAsia="en-US"/>
              </w:rPr>
              <w:t>OPĆI I POSEBNI CILJEVI:</w:t>
            </w:r>
          </w:p>
        </w:tc>
        <w:tc>
          <w:tcPr>
            <w:tcW w:w="8364" w:type="dxa"/>
            <w:tcBorders>
              <w:top w:val="single" w:sz="4" w:space="0" w:color="00000A"/>
              <w:left w:val="single" w:sz="4" w:space="0" w:color="00000A"/>
              <w:bottom w:val="single" w:sz="4" w:space="0" w:color="00000A"/>
              <w:right w:val="single" w:sz="4" w:space="0" w:color="00000A"/>
            </w:tcBorders>
            <w:hideMark/>
          </w:tcPr>
          <w:p w14:paraId="6A232053" w14:textId="77777777" w:rsidR="00632CCD" w:rsidRPr="00632CCD" w:rsidRDefault="00632CCD" w:rsidP="00632CCD">
            <w:pPr>
              <w:suppressAutoHyphens w:val="0"/>
              <w:spacing w:after="0" w:line="240" w:lineRule="auto"/>
              <w:rPr>
                <w:rFonts w:ascii="Times New Roman" w:eastAsiaTheme="minorHAnsi" w:hAnsi="Times New Roman" w:cs="Times New Roman"/>
                <w:color w:val="auto"/>
                <w:sz w:val="18"/>
                <w:szCs w:val="18"/>
                <w:lang w:eastAsia="en-US"/>
              </w:rPr>
            </w:pPr>
            <w:r w:rsidRPr="00632CCD">
              <w:rPr>
                <w:rFonts w:ascii="Times New Roman" w:hAnsi="Times New Roman" w:cs="Times New Roman"/>
                <w:color w:val="auto"/>
                <w:sz w:val="18"/>
                <w:szCs w:val="18"/>
                <w:lang w:eastAsia="en-US"/>
              </w:rPr>
              <w:t>Izrada programa i projekata za provođenje aktivnosti Vijeća, suradnja i koordinacija Vijeća srpske nacionalne manjine ,suradnja Vijeća sa Srpskim narodnim vijećem, suradnja sa relevantnim institucijama i organizacijama</w:t>
            </w:r>
          </w:p>
        </w:tc>
      </w:tr>
      <w:tr w:rsidR="00632CCD" w:rsidRPr="00632CCD" w14:paraId="3E648C2E" w14:textId="77777777" w:rsidTr="00570552">
        <w:trPr>
          <w:trHeight w:val="624"/>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5A1E936A" w14:textId="77777777" w:rsidR="00632CCD" w:rsidRPr="00632CCD" w:rsidRDefault="00632CCD" w:rsidP="00632CCD">
            <w:pPr>
              <w:suppressAutoHyphens w:val="0"/>
              <w:spacing w:after="0" w:line="240" w:lineRule="auto"/>
              <w:rPr>
                <w:rFonts w:ascii="Times New Roman" w:hAnsi="Times New Roman" w:cs="Times New Roman"/>
                <w:b/>
                <w:color w:val="auto"/>
                <w:sz w:val="18"/>
                <w:szCs w:val="18"/>
                <w:lang w:eastAsia="en-US"/>
              </w:rPr>
            </w:pPr>
            <w:r w:rsidRPr="00632CCD">
              <w:rPr>
                <w:rFonts w:ascii="Times New Roman" w:hAnsi="Times New Roman" w:cs="Times New Roman"/>
                <w:b/>
                <w:color w:val="auto"/>
                <w:sz w:val="18"/>
                <w:szCs w:val="18"/>
                <w:lang w:eastAsia="en-US"/>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620A40CB" w14:textId="77777777" w:rsidR="00632CCD" w:rsidRPr="00632CCD" w:rsidRDefault="00632CCD" w:rsidP="00632CCD">
            <w:pPr>
              <w:suppressAutoHyphens w:val="0"/>
              <w:spacing w:after="0" w:line="240" w:lineRule="auto"/>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Ustavni zakon o pravima nacionalnih manjina (NN, broj: 155/02., 47/10., 80/10. i 93/11.)</w:t>
            </w:r>
          </w:p>
        </w:tc>
      </w:tr>
      <w:tr w:rsidR="00632CCD" w:rsidRPr="00632CCD" w14:paraId="5B5E995F" w14:textId="77777777" w:rsidTr="00570552">
        <w:trPr>
          <w:trHeight w:val="1133"/>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326291C9" w14:textId="77777777" w:rsidR="00632CCD" w:rsidRPr="00632CCD" w:rsidRDefault="00632CCD" w:rsidP="00632CCD">
            <w:pPr>
              <w:suppressAutoHyphens w:val="0"/>
              <w:spacing w:after="0" w:line="240" w:lineRule="auto"/>
              <w:rPr>
                <w:rFonts w:ascii="Times New Roman" w:hAnsi="Times New Roman" w:cs="Times New Roman"/>
                <w:b/>
                <w:color w:val="auto"/>
                <w:sz w:val="18"/>
                <w:szCs w:val="18"/>
                <w:lang w:eastAsia="en-US"/>
              </w:rPr>
            </w:pPr>
            <w:r w:rsidRPr="00632CCD">
              <w:rPr>
                <w:rFonts w:ascii="Times New Roman" w:hAnsi="Times New Roman" w:cs="Times New Roman"/>
                <w:b/>
                <w:color w:val="auto"/>
                <w:sz w:val="18"/>
                <w:szCs w:val="18"/>
                <w:lang w:eastAsia="en-US"/>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0A7F9407" w14:textId="77777777" w:rsidR="00632CCD" w:rsidRPr="00632CCD" w:rsidRDefault="00632CCD" w:rsidP="00632CCD">
            <w:pPr>
              <w:suppressAutoHyphens w:val="0"/>
              <w:spacing w:after="0" w:line="240" w:lineRule="auto"/>
              <w:jc w:val="both"/>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Ishodište i pokazatelji na kojima se zasnivaju izračuni i ocjene potrebnih sredstava su Proračun Grada Požege za 2020. godinu te stvarni troškovi iz prethodnih godina.</w:t>
            </w:r>
          </w:p>
        </w:tc>
      </w:tr>
      <w:tr w:rsidR="00632CCD" w:rsidRPr="00632CCD" w14:paraId="2B111B22" w14:textId="77777777" w:rsidTr="00570552">
        <w:trPr>
          <w:trHeight w:val="1230"/>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572EC0A1" w14:textId="77777777" w:rsidR="00632CCD" w:rsidRPr="00632CCD" w:rsidRDefault="00632CCD" w:rsidP="00632CCD">
            <w:pPr>
              <w:suppressAutoHyphens w:val="0"/>
              <w:spacing w:after="0" w:line="240" w:lineRule="auto"/>
              <w:rPr>
                <w:rFonts w:ascii="Times New Roman" w:hAnsi="Times New Roman" w:cs="Times New Roman"/>
                <w:b/>
                <w:color w:val="auto"/>
                <w:sz w:val="18"/>
                <w:szCs w:val="18"/>
                <w:lang w:eastAsia="en-US"/>
              </w:rPr>
            </w:pPr>
            <w:r w:rsidRPr="00632CCD">
              <w:rPr>
                <w:rFonts w:ascii="Times New Roman" w:hAnsi="Times New Roman" w:cs="Times New Roman"/>
                <w:b/>
                <w:color w:val="auto"/>
                <w:sz w:val="18"/>
                <w:szCs w:val="18"/>
                <w:lang w:eastAsia="en-US"/>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2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2721"/>
              <w:gridCol w:w="1191"/>
              <w:gridCol w:w="1247"/>
              <w:gridCol w:w="1191"/>
              <w:gridCol w:w="1361"/>
            </w:tblGrid>
            <w:tr w:rsidR="00632CCD" w:rsidRPr="00632CCD" w14:paraId="440E97C4" w14:textId="77777777" w:rsidTr="00570552">
              <w:trPr>
                <w:trHeight w:val="231"/>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37A0C8A4" w14:textId="77777777" w:rsidR="00632CCD" w:rsidRPr="00632CCD" w:rsidRDefault="00632CCD" w:rsidP="00632CCD">
                  <w:pPr>
                    <w:suppressAutoHyphens w:val="0"/>
                    <w:spacing w:after="0" w:line="240" w:lineRule="auto"/>
                    <w:jc w:val="center"/>
                    <w:rPr>
                      <w:rFonts w:ascii="Times New Roman" w:hAnsi="Times New Roman" w:cs="Times New Roman"/>
                      <w:b/>
                      <w:color w:val="auto"/>
                      <w:sz w:val="18"/>
                      <w:szCs w:val="18"/>
                      <w:lang w:eastAsia="en-US"/>
                    </w:rPr>
                  </w:pPr>
                  <w:proofErr w:type="spellStart"/>
                  <w:r w:rsidRPr="00632CCD">
                    <w:rPr>
                      <w:rFonts w:ascii="Times New Roman" w:hAnsi="Times New Roman" w:cs="Times New Roman"/>
                      <w:b/>
                      <w:color w:val="auto"/>
                      <w:sz w:val="18"/>
                      <w:szCs w:val="18"/>
                      <w:lang w:eastAsia="en-US"/>
                    </w:rPr>
                    <w:t>R.b</w:t>
                  </w:r>
                  <w:proofErr w:type="spellEnd"/>
                  <w:r w:rsidRPr="00632CCD">
                    <w:rPr>
                      <w:rFonts w:ascii="Times New Roman" w:hAnsi="Times New Roman" w:cs="Times New Roman"/>
                      <w:b/>
                      <w:color w:val="auto"/>
                      <w:sz w:val="18"/>
                      <w:szCs w:val="18"/>
                      <w:lang w:eastAsia="en-US"/>
                    </w:rPr>
                    <w:t>.</w:t>
                  </w:r>
                </w:p>
              </w:tc>
              <w:tc>
                <w:tcPr>
                  <w:tcW w:w="2721" w:type="dxa"/>
                  <w:tcBorders>
                    <w:top w:val="single" w:sz="4" w:space="0" w:color="00000A"/>
                    <w:left w:val="single" w:sz="4" w:space="0" w:color="00000A"/>
                    <w:bottom w:val="single" w:sz="4" w:space="0" w:color="00000A"/>
                    <w:right w:val="single" w:sz="4" w:space="0" w:color="00000A"/>
                  </w:tcBorders>
                  <w:vAlign w:val="center"/>
                  <w:hideMark/>
                </w:tcPr>
                <w:p w14:paraId="2E3E017D" w14:textId="77777777" w:rsidR="00632CCD" w:rsidRPr="00632CCD" w:rsidRDefault="00632CCD" w:rsidP="00632CCD">
                  <w:pPr>
                    <w:suppressAutoHyphens w:val="0"/>
                    <w:spacing w:after="0" w:line="240" w:lineRule="auto"/>
                    <w:jc w:val="center"/>
                    <w:rPr>
                      <w:rFonts w:ascii="Times New Roman" w:hAnsi="Times New Roman" w:cs="Times New Roman"/>
                      <w:b/>
                      <w:color w:val="auto"/>
                      <w:sz w:val="18"/>
                      <w:szCs w:val="18"/>
                      <w:lang w:eastAsia="en-US"/>
                    </w:rPr>
                  </w:pPr>
                  <w:r w:rsidRPr="00632CCD">
                    <w:rPr>
                      <w:rFonts w:ascii="Times New Roman" w:hAnsi="Times New Roman" w:cs="Times New Roman"/>
                      <w:b/>
                      <w:color w:val="auto"/>
                      <w:sz w:val="18"/>
                      <w:szCs w:val="18"/>
                      <w:lang w:eastAsia="en-US"/>
                    </w:rPr>
                    <w:t>Naziv aktivnosti/projekta</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1BCBDDF2" w14:textId="77777777"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r w:rsidRPr="00632CCD">
                    <w:rPr>
                      <w:rFonts w:ascii="Times New Roman" w:hAnsi="Times New Roman" w:cs="Times New Roman"/>
                      <w:b/>
                      <w:color w:val="auto"/>
                      <w:sz w:val="18"/>
                      <w:szCs w:val="18"/>
                      <w:lang w:eastAsia="en-US"/>
                    </w:rPr>
                    <w:t>IZVORNI PLAN</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70E55F7" w14:textId="77777777" w:rsidR="00632CCD" w:rsidRPr="00632CCD" w:rsidRDefault="00632CCD" w:rsidP="00632CCD">
                  <w:pPr>
                    <w:suppressAutoHyphens w:val="0"/>
                    <w:spacing w:after="0" w:line="240" w:lineRule="auto"/>
                    <w:jc w:val="center"/>
                    <w:rPr>
                      <w:rFonts w:ascii="Times New Roman" w:hAnsi="Times New Roman" w:cs="Times New Roman"/>
                      <w:b/>
                      <w:bCs/>
                      <w:color w:val="auto"/>
                      <w:sz w:val="18"/>
                      <w:szCs w:val="18"/>
                      <w:lang w:eastAsia="en-US"/>
                    </w:rPr>
                  </w:pPr>
                  <w:r w:rsidRPr="00632CCD">
                    <w:rPr>
                      <w:rFonts w:ascii="Times New Roman" w:hAnsi="Times New Roman" w:cs="Times New Roman"/>
                      <w:b/>
                      <w:bCs/>
                      <w:color w:val="auto"/>
                      <w:sz w:val="18"/>
                      <w:szCs w:val="18"/>
                      <w:lang w:eastAsia="en-US"/>
                    </w:rPr>
                    <w:t>PROMJENA</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7C04E8C0" w14:textId="77777777" w:rsidR="00632CCD" w:rsidRPr="00632CCD" w:rsidRDefault="00632CCD" w:rsidP="00632CCD">
                  <w:pPr>
                    <w:suppressAutoHyphens w:val="0"/>
                    <w:spacing w:after="0" w:line="240" w:lineRule="auto"/>
                    <w:jc w:val="center"/>
                    <w:rPr>
                      <w:rFonts w:ascii="Times New Roman" w:hAnsi="Times New Roman" w:cs="Times New Roman"/>
                      <w:b/>
                      <w:bCs/>
                      <w:color w:val="auto"/>
                      <w:sz w:val="18"/>
                      <w:szCs w:val="18"/>
                      <w:lang w:eastAsia="en-US"/>
                    </w:rPr>
                  </w:pPr>
                  <w:r w:rsidRPr="00632CCD">
                    <w:rPr>
                      <w:rFonts w:ascii="Times New Roman" w:hAnsi="Times New Roman" w:cs="Times New Roman"/>
                      <w:b/>
                      <w:bCs/>
                      <w:color w:val="auto"/>
                      <w:sz w:val="18"/>
                      <w:szCs w:val="18"/>
                      <w:lang w:eastAsia="en-US"/>
                    </w:rPr>
                    <w:t>TEKUĆI PLAN</w:t>
                  </w:r>
                </w:p>
              </w:tc>
              <w:tc>
                <w:tcPr>
                  <w:tcW w:w="1361" w:type="dxa"/>
                  <w:tcBorders>
                    <w:top w:val="single" w:sz="4" w:space="0" w:color="00000A"/>
                    <w:left w:val="single" w:sz="4" w:space="0" w:color="00000A"/>
                    <w:bottom w:val="single" w:sz="4" w:space="0" w:color="00000A"/>
                    <w:right w:val="single" w:sz="4" w:space="0" w:color="00000A"/>
                  </w:tcBorders>
                </w:tcPr>
                <w:p w14:paraId="6362100C" w14:textId="77777777" w:rsidR="00632CCD" w:rsidRPr="00632CCD" w:rsidRDefault="00632CCD" w:rsidP="00632CCD">
                  <w:pPr>
                    <w:suppressAutoHyphens w:val="0"/>
                    <w:spacing w:after="0" w:line="240" w:lineRule="auto"/>
                    <w:jc w:val="center"/>
                    <w:rPr>
                      <w:rFonts w:ascii="Times New Roman" w:hAnsi="Times New Roman" w:cs="Times New Roman"/>
                      <w:b/>
                      <w:bCs/>
                      <w:color w:val="auto"/>
                      <w:sz w:val="16"/>
                      <w:szCs w:val="16"/>
                      <w:lang w:eastAsia="en-US"/>
                    </w:rPr>
                  </w:pPr>
                  <w:r w:rsidRPr="00632CCD">
                    <w:rPr>
                      <w:rFonts w:ascii="Times New Roman" w:hAnsi="Times New Roman" w:cs="Times New Roman"/>
                      <w:b/>
                      <w:bCs/>
                      <w:color w:val="auto"/>
                      <w:sz w:val="16"/>
                      <w:szCs w:val="16"/>
                      <w:lang w:eastAsia="en-US"/>
                    </w:rPr>
                    <w:t>REALIZACIJA 30.06.021.</w:t>
                  </w:r>
                </w:p>
              </w:tc>
            </w:tr>
            <w:tr w:rsidR="00632CCD" w:rsidRPr="00632CCD" w14:paraId="0C291183" w14:textId="77777777" w:rsidTr="00632CCD">
              <w:trPr>
                <w:trHeight w:val="231"/>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7EE11A42" w14:textId="77777777"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1.</w:t>
                  </w:r>
                </w:p>
              </w:tc>
              <w:tc>
                <w:tcPr>
                  <w:tcW w:w="2721" w:type="dxa"/>
                  <w:tcBorders>
                    <w:top w:val="single" w:sz="4" w:space="0" w:color="00000A"/>
                    <w:left w:val="single" w:sz="4" w:space="0" w:color="00000A"/>
                    <w:bottom w:val="single" w:sz="4" w:space="0" w:color="00000A"/>
                    <w:right w:val="single" w:sz="4" w:space="0" w:color="00000A"/>
                  </w:tcBorders>
                  <w:vAlign w:val="center"/>
                  <w:hideMark/>
                </w:tcPr>
                <w:p w14:paraId="1CB950F0" w14:textId="77777777" w:rsidR="00632CCD" w:rsidRPr="00632CCD" w:rsidRDefault="00632CCD" w:rsidP="00632CCD">
                  <w:pPr>
                    <w:suppressAutoHyphens w:val="0"/>
                    <w:spacing w:after="0" w:line="240" w:lineRule="auto"/>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Osnovna aktivnost vijeća manjina</w:t>
                  </w:r>
                </w:p>
              </w:tc>
              <w:tc>
                <w:tcPr>
                  <w:tcW w:w="1191" w:type="dxa"/>
                  <w:tcBorders>
                    <w:top w:val="single" w:sz="4" w:space="0" w:color="00000A"/>
                    <w:left w:val="single" w:sz="4" w:space="0" w:color="00000A"/>
                    <w:bottom w:val="single" w:sz="4" w:space="0" w:color="00000A"/>
                    <w:right w:val="single" w:sz="4" w:space="0" w:color="00000A"/>
                  </w:tcBorders>
                  <w:vAlign w:val="center"/>
                </w:tcPr>
                <w:p w14:paraId="0C62BD84" w14:textId="77777777" w:rsidR="00632CCD" w:rsidRPr="00632CCD" w:rsidRDefault="00632CCD" w:rsidP="00632CCD">
                  <w:pPr>
                    <w:suppressAutoHyphens w:val="0"/>
                    <w:spacing w:after="0" w:line="240" w:lineRule="auto"/>
                    <w:jc w:val="right"/>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74.700,00</w:t>
                  </w:r>
                </w:p>
              </w:tc>
              <w:tc>
                <w:tcPr>
                  <w:tcW w:w="1247" w:type="dxa"/>
                  <w:tcBorders>
                    <w:top w:val="single" w:sz="4" w:space="0" w:color="00000A"/>
                    <w:left w:val="single" w:sz="4" w:space="0" w:color="00000A"/>
                    <w:bottom w:val="single" w:sz="4" w:space="0" w:color="00000A"/>
                    <w:right w:val="single" w:sz="4" w:space="0" w:color="00000A"/>
                  </w:tcBorders>
                  <w:vAlign w:val="center"/>
                </w:tcPr>
                <w:p w14:paraId="430D1884" w14:textId="77777777" w:rsidR="00632CCD" w:rsidRPr="00632CCD" w:rsidRDefault="00632CCD" w:rsidP="00632CCD">
                  <w:pPr>
                    <w:suppressAutoHyphens w:val="0"/>
                    <w:spacing w:after="0" w:line="240" w:lineRule="auto"/>
                    <w:jc w:val="right"/>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0,00</w:t>
                  </w:r>
                </w:p>
              </w:tc>
              <w:tc>
                <w:tcPr>
                  <w:tcW w:w="1191" w:type="dxa"/>
                  <w:tcBorders>
                    <w:top w:val="single" w:sz="4" w:space="0" w:color="00000A"/>
                    <w:left w:val="single" w:sz="4" w:space="0" w:color="00000A"/>
                    <w:bottom w:val="single" w:sz="4" w:space="0" w:color="00000A"/>
                    <w:right w:val="single" w:sz="4" w:space="0" w:color="00000A"/>
                  </w:tcBorders>
                  <w:vAlign w:val="center"/>
                </w:tcPr>
                <w:p w14:paraId="68725632" w14:textId="77777777" w:rsidR="00632CCD" w:rsidRPr="00632CCD" w:rsidRDefault="00632CCD" w:rsidP="00632CCD">
                  <w:pPr>
                    <w:suppressAutoHyphens w:val="0"/>
                    <w:spacing w:after="0" w:line="240" w:lineRule="auto"/>
                    <w:jc w:val="right"/>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74.700,00</w:t>
                  </w:r>
                </w:p>
              </w:tc>
              <w:tc>
                <w:tcPr>
                  <w:tcW w:w="1361" w:type="dxa"/>
                  <w:tcBorders>
                    <w:top w:val="single" w:sz="4" w:space="0" w:color="00000A"/>
                    <w:left w:val="single" w:sz="4" w:space="0" w:color="00000A"/>
                    <w:bottom w:val="single" w:sz="4" w:space="0" w:color="00000A"/>
                    <w:right w:val="single" w:sz="4" w:space="0" w:color="00000A"/>
                  </w:tcBorders>
                  <w:vAlign w:val="center"/>
                </w:tcPr>
                <w:p w14:paraId="056198A1" w14:textId="600C56E4" w:rsidR="00632CCD" w:rsidRPr="00632CCD" w:rsidRDefault="00632CCD" w:rsidP="00632CCD">
                  <w:pPr>
                    <w:suppressAutoHyphens w:val="0"/>
                    <w:spacing w:after="0" w:line="240" w:lineRule="auto"/>
                    <w:jc w:val="right"/>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 xml:space="preserve">25.891,15 </w:t>
                  </w:r>
                </w:p>
              </w:tc>
            </w:tr>
            <w:tr w:rsidR="00632CCD" w:rsidRPr="00632CCD" w14:paraId="41075DFA" w14:textId="77777777" w:rsidTr="00632CCD">
              <w:trPr>
                <w:trHeight w:val="231"/>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1E918AD6" w14:textId="77777777"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2.</w:t>
                  </w:r>
                </w:p>
              </w:tc>
              <w:tc>
                <w:tcPr>
                  <w:tcW w:w="2721" w:type="dxa"/>
                  <w:tcBorders>
                    <w:top w:val="single" w:sz="4" w:space="0" w:color="00000A"/>
                    <w:left w:val="single" w:sz="4" w:space="0" w:color="00000A"/>
                    <w:bottom w:val="single" w:sz="4" w:space="0" w:color="00000A"/>
                    <w:right w:val="single" w:sz="4" w:space="0" w:color="00000A"/>
                  </w:tcBorders>
                  <w:vAlign w:val="center"/>
                  <w:hideMark/>
                </w:tcPr>
                <w:p w14:paraId="5087E8B7" w14:textId="77777777" w:rsidR="00632CCD" w:rsidRPr="00632CCD" w:rsidRDefault="00632CCD" w:rsidP="00632CCD">
                  <w:pPr>
                    <w:suppressAutoHyphens w:val="0"/>
                    <w:spacing w:after="0" w:line="240" w:lineRule="auto"/>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Nabava opreme za vijeća manjina</w:t>
                  </w:r>
                </w:p>
              </w:tc>
              <w:tc>
                <w:tcPr>
                  <w:tcW w:w="1191" w:type="dxa"/>
                  <w:tcBorders>
                    <w:top w:val="single" w:sz="4" w:space="0" w:color="00000A"/>
                    <w:left w:val="single" w:sz="4" w:space="0" w:color="00000A"/>
                    <w:bottom w:val="single" w:sz="4" w:space="0" w:color="00000A"/>
                    <w:right w:val="single" w:sz="4" w:space="0" w:color="00000A"/>
                  </w:tcBorders>
                  <w:vAlign w:val="center"/>
                </w:tcPr>
                <w:p w14:paraId="08F79E6F" w14:textId="77777777" w:rsidR="00632CCD" w:rsidRPr="00632CCD" w:rsidRDefault="00632CCD" w:rsidP="00632CCD">
                  <w:pPr>
                    <w:suppressAutoHyphens w:val="0"/>
                    <w:spacing w:after="0" w:line="240" w:lineRule="auto"/>
                    <w:jc w:val="right"/>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1.500,00</w:t>
                  </w:r>
                </w:p>
              </w:tc>
              <w:tc>
                <w:tcPr>
                  <w:tcW w:w="1247" w:type="dxa"/>
                  <w:tcBorders>
                    <w:top w:val="single" w:sz="4" w:space="0" w:color="00000A"/>
                    <w:left w:val="single" w:sz="4" w:space="0" w:color="00000A"/>
                    <w:bottom w:val="single" w:sz="4" w:space="0" w:color="00000A"/>
                    <w:right w:val="single" w:sz="4" w:space="0" w:color="00000A"/>
                  </w:tcBorders>
                  <w:vAlign w:val="center"/>
                </w:tcPr>
                <w:p w14:paraId="1E85B5A9" w14:textId="77777777" w:rsidR="00632CCD" w:rsidRPr="00632CCD" w:rsidRDefault="00632CCD" w:rsidP="00632CCD">
                  <w:pPr>
                    <w:suppressAutoHyphens w:val="0"/>
                    <w:spacing w:after="0" w:line="240" w:lineRule="auto"/>
                    <w:jc w:val="right"/>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0,00</w:t>
                  </w:r>
                </w:p>
              </w:tc>
              <w:tc>
                <w:tcPr>
                  <w:tcW w:w="1191" w:type="dxa"/>
                  <w:tcBorders>
                    <w:top w:val="single" w:sz="4" w:space="0" w:color="00000A"/>
                    <w:left w:val="single" w:sz="4" w:space="0" w:color="00000A"/>
                    <w:bottom w:val="single" w:sz="4" w:space="0" w:color="00000A"/>
                    <w:right w:val="single" w:sz="4" w:space="0" w:color="00000A"/>
                  </w:tcBorders>
                  <w:vAlign w:val="center"/>
                </w:tcPr>
                <w:p w14:paraId="0A96C3C1" w14:textId="77777777" w:rsidR="00632CCD" w:rsidRPr="00632CCD" w:rsidRDefault="00632CCD" w:rsidP="00632CCD">
                  <w:pPr>
                    <w:suppressAutoHyphens w:val="0"/>
                    <w:spacing w:after="0" w:line="240" w:lineRule="auto"/>
                    <w:jc w:val="right"/>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1.500,00</w:t>
                  </w:r>
                </w:p>
              </w:tc>
              <w:tc>
                <w:tcPr>
                  <w:tcW w:w="1361" w:type="dxa"/>
                  <w:tcBorders>
                    <w:top w:val="single" w:sz="4" w:space="0" w:color="00000A"/>
                    <w:left w:val="single" w:sz="4" w:space="0" w:color="00000A"/>
                    <w:bottom w:val="single" w:sz="4" w:space="0" w:color="00000A"/>
                    <w:right w:val="single" w:sz="4" w:space="0" w:color="00000A"/>
                  </w:tcBorders>
                  <w:vAlign w:val="center"/>
                </w:tcPr>
                <w:p w14:paraId="54E06ECC" w14:textId="1100F14E" w:rsidR="00632CCD" w:rsidRPr="00632CCD" w:rsidRDefault="00632CCD" w:rsidP="00632CCD">
                  <w:pPr>
                    <w:suppressAutoHyphens w:val="0"/>
                    <w:spacing w:after="0" w:line="240" w:lineRule="auto"/>
                    <w:jc w:val="right"/>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0,00</w:t>
                  </w:r>
                </w:p>
              </w:tc>
            </w:tr>
            <w:tr w:rsidR="00632CCD" w:rsidRPr="00632CCD" w14:paraId="5106666A" w14:textId="77777777" w:rsidTr="00632CCD">
              <w:trPr>
                <w:trHeight w:val="231"/>
              </w:trPr>
              <w:tc>
                <w:tcPr>
                  <w:tcW w:w="567" w:type="dxa"/>
                  <w:tcBorders>
                    <w:top w:val="single" w:sz="4" w:space="0" w:color="00000A"/>
                    <w:left w:val="single" w:sz="4" w:space="0" w:color="00000A"/>
                    <w:bottom w:val="single" w:sz="4" w:space="0" w:color="00000A"/>
                    <w:right w:val="single" w:sz="4" w:space="0" w:color="00000A"/>
                  </w:tcBorders>
                  <w:vAlign w:val="center"/>
                </w:tcPr>
                <w:p w14:paraId="52AD1FCD" w14:textId="77777777"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p>
              </w:tc>
              <w:tc>
                <w:tcPr>
                  <w:tcW w:w="2721" w:type="dxa"/>
                  <w:tcBorders>
                    <w:top w:val="single" w:sz="4" w:space="0" w:color="00000A"/>
                    <w:left w:val="single" w:sz="4" w:space="0" w:color="00000A"/>
                    <w:bottom w:val="single" w:sz="4" w:space="0" w:color="00000A"/>
                    <w:right w:val="single" w:sz="4" w:space="0" w:color="00000A"/>
                  </w:tcBorders>
                  <w:vAlign w:val="center"/>
                  <w:hideMark/>
                </w:tcPr>
                <w:p w14:paraId="56A9EF76" w14:textId="77777777" w:rsidR="00632CCD" w:rsidRPr="00632CCD" w:rsidRDefault="00632CCD" w:rsidP="00632CCD">
                  <w:pPr>
                    <w:suppressAutoHyphens w:val="0"/>
                    <w:spacing w:after="0" w:line="240" w:lineRule="auto"/>
                    <w:rPr>
                      <w:rFonts w:ascii="Times New Roman" w:hAnsi="Times New Roman" w:cs="Times New Roman"/>
                      <w:b/>
                      <w:color w:val="auto"/>
                      <w:sz w:val="18"/>
                      <w:szCs w:val="18"/>
                      <w:lang w:eastAsia="en-US"/>
                    </w:rPr>
                  </w:pPr>
                  <w:r w:rsidRPr="00632CCD">
                    <w:rPr>
                      <w:rFonts w:ascii="Times New Roman" w:hAnsi="Times New Roman" w:cs="Times New Roman"/>
                      <w:b/>
                      <w:color w:val="auto"/>
                      <w:sz w:val="18"/>
                      <w:szCs w:val="18"/>
                      <w:lang w:eastAsia="en-US"/>
                    </w:rPr>
                    <w:t>Ukupno program:</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50546299" w14:textId="77777777" w:rsidR="00632CCD" w:rsidRPr="00632CCD" w:rsidRDefault="00632CCD" w:rsidP="00632CCD">
                  <w:pPr>
                    <w:suppressAutoHyphens w:val="0"/>
                    <w:spacing w:after="0" w:line="240" w:lineRule="auto"/>
                    <w:jc w:val="right"/>
                    <w:rPr>
                      <w:rFonts w:ascii="Times New Roman" w:hAnsi="Times New Roman" w:cs="Times New Roman"/>
                      <w:color w:val="auto"/>
                      <w:sz w:val="18"/>
                      <w:szCs w:val="18"/>
                      <w:lang w:eastAsia="en-US"/>
                    </w:rPr>
                  </w:pPr>
                  <w:r w:rsidRPr="00632CCD">
                    <w:rPr>
                      <w:rFonts w:ascii="Times New Roman" w:hAnsi="Times New Roman" w:cs="Times New Roman"/>
                      <w:b/>
                      <w:color w:val="auto"/>
                      <w:sz w:val="18"/>
                      <w:szCs w:val="18"/>
                      <w:lang w:eastAsia="en-US"/>
                    </w:rPr>
                    <w:t>76.200,00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0577487" w14:textId="77777777" w:rsidR="00632CCD" w:rsidRPr="00632CCD" w:rsidRDefault="00632CCD" w:rsidP="00632CCD">
                  <w:pPr>
                    <w:suppressAutoHyphens w:val="0"/>
                    <w:spacing w:after="0" w:line="240" w:lineRule="auto"/>
                    <w:jc w:val="right"/>
                    <w:rPr>
                      <w:rFonts w:ascii="Times New Roman" w:hAnsi="Times New Roman" w:cs="Times New Roman"/>
                      <w:color w:val="auto"/>
                      <w:sz w:val="18"/>
                      <w:szCs w:val="18"/>
                      <w:lang w:eastAsia="en-US"/>
                    </w:rPr>
                  </w:pPr>
                  <w:r w:rsidRPr="00632CCD">
                    <w:rPr>
                      <w:rFonts w:ascii="Times New Roman" w:hAnsi="Times New Roman" w:cs="Times New Roman"/>
                      <w:b/>
                      <w:color w:val="auto"/>
                      <w:sz w:val="18"/>
                      <w:szCs w:val="18"/>
                      <w:lang w:eastAsia="en-US"/>
                    </w:rPr>
                    <w:t>0,00</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461E3CEE" w14:textId="77777777" w:rsidR="00632CCD" w:rsidRPr="00632CCD" w:rsidRDefault="00632CCD" w:rsidP="00632CCD">
                  <w:pPr>
                    <w:suppressAutoHyphens w:val="0"/>
                    <w:spacing w:after="0" w:line="240" w:lineRule="auto"/>
                    <w:jc w:val="right"/>
                    <w:rPr>
                      <w:rFonts w:ascii="Times New Roman" w:hAnsi="Times New Roman" w:cs="Times New Roman"/>
                      <w:color w:val="auto"/>
                      <w:sz w:val="18"/>
                      <w:szCs w:val="18"/>
                      <w:lang w:eastAsia="en-US"/>
                    </w:rPr>
                  </w:pPr>
                  <w:r w:rsidRPr="00632CCD">
                    <w:rPr>
                      <w:rFonts w:ascii="Times New Roman" w:hAnsi="Times New Roman" w:cs="Times New Roman"/>
                      <w:b/>
                      <w:color w:val="auto"/>
                      <w:sz w:val="18"/>
                      <w:szCs w:val="18"/>
                      <w:lang w:eastAsia="en-US"/>
                    </w:rPr>
                    <w:t>76.200,00</w:t>
                  </w:r>
                </w:p>
              </w:tc>
              <w:tc>
                <w:tcPr>
                  <w:tcW w:w="1361" w:type="dxa"/>
                  <w:tcBorders>
                    <w:top w:val="single" w:sz="4" w:space="0" w:color="00000A"/>
                    <w:left w:val="single" w:sz="4" w:space="0" w:color="00000A"/>
                    <w:bottom w:val="single" w:sz="4" w:space="0" w:color="00000A"/>
                    <w:right w:val="single" w:sz="4" w:space="0" w:color="00000A"/>
                  </w:tcBorders>
                  <w:vAlign w:val="center"/>
                </w:tcPr>
                <w:p w14:paraId="111440CB" w14:textId="0DDF0B34" w:rsidR="00632CCD" w:rsidRPr="00632CCD" w:rsidRDefault="00632CCD" w:rsidP="00632CCD">
                  <w:pPr>
                    <w:suppressAutoHyphens w:val="0"/>
                    <w:spacing w:after="0" w:line="240" w:lineRule="auto"/>
                    <w:jc w:val="right"/>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fldChar w:fldCharType="begin"/>
                  </w:r>
                  <w:r>
                    <w:rPr>
                      <w:rFonts w:ascii="Times New Roman" w:hAnsi="Times New Roman" w:cs="Times New Roman"/>
                      <w:b/>
                      <w:color w:val="auto"/>
                      <w:sz w:val="18"/>
                      <w:szCs w:val="18"/>
                      <w:lang w:eastAsia="en-US"/>
                    </w:rPr>
                    <w:instrText xml:space="preserve"> =SUM(ABOVE) </w:instrText>
                  </w:r>
                  <w:r>
                    <w:rPr>
                      <w:rFonts w:ascii="Times New Roman" w:hAnsi="Times New Roman" w:cs="Times New Roman"/>
                      <w:b/>
                      <w:color w:val="auto"/>
                      <w:sz w:val="18"/>
                      <w:szCs w:val="18"/>
                      <w:lang w:eastAsia="en-US"/>
                    </w:rPr>
                    <w:fldChar w:fldCharType="separate"/>
                  </w:r>
                  <w:r>
                    <w:rPr>
                      <w:rFonts w:ascii="Times New Roman" w:hAnsi="Times New Roman" w:cs="Times New Roman"/>
                      <w:b/>
                      <w:noProof/>
                      <w:color w:val="auto"/>
                      <w:sz w:val="18"/>
                      <w:szCs w:val="18"/>
                      <w:lang w:eastAsia="en-US"/>
                    </w:rPr>
                    <w:t>25.891,15</w:t>
                  </w:r>
                  <w:r>
                    <w:rPr>
                      <w:rFonts w:ascii="Times New Roman" w:hAnsi="Times New Roman" w:cs="Times New Roman"/>
                      <w:b/>
                      <w:color w:val="auto"/>
                      <w:sz w:val="18"/>
                      <w:szCs w:val="18"/>
                      <w:lang w:eastAsia="en-US"/>
                    </w:rPr>
                    <w:fldChar w:fldCharType="end"/>
                  </w:r>
                </w:p>
              </w:tc>
            </w:tr>
          </w:tbl>
          <w:p w14:paraId="7D93D2F6" w14:textId="77777777" w:rsidR="00632CCD" w:rsidRPr="00632CCD" w:rsidRDefault="00632CCD" w:rsidP="00632CCD">
            <w:pPr>
              <w:suppressAutoHyphens w:val="0"/>
              <w:spacing w:after="0" w:line="240" w:lineRule="auto"/>
              <w:rPr>
                <w:rFonts w:ascii="Times New Roman" w:hAnsi="Times New Roman" w:cs="Times New Roman"/>
                <w:color w:val="auto"/>
                <w:sz w:val="18"/>
                <w:szCs w:val="18"/>
                <w:lang w:eastAsia="en-US"/>
              </w:rPr>
            </w:pPr>
          </w:p>
        </w:tc>
      </w:tr>
      <w:tr w:rsidR="00632CCD" w:rsidRPr="00632CCD" w14:paraId="36B9FDFD" w14:textId="77777777" w:rsidTr="00570552">
        <w:trPr>
          <w:trHeight w:val="2254"/>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4A4AB341" w14:textId="77777777" w:rsidR="00632CCD" w:rsidRPr="00632CCD" w:rsidRDefault="00632CCD" w:rsidP="00632CCD">
            <w:pPr>
              <w:suppressAutoHyphens w:val="0"/>
              <w:spacing w:after="0" w:line="240" w:lineRule="auto"/>
              <w:rPr>
                <w:rFonts w:ascii="Times New Roman" w:hAnsi="Times New Roman" w:cs="Times New Roman"/>
                <w:b/>
                <w:color w:val="auto"/>
                <w:sz w:val="18"/>
                <w:szCs w:val="18"/>
                <w:lang w:eastAsia="en-US"/>
              </w:rPr>
            </w:pPr>
            <w:r w:rsidRPr="00632CCD">
              <w:rPr>
                <w:rFonts w:ascii="Times New Roman" w:hAnsi="Times New Roman" w:cs="Times New Roman"/>
                <w:b/>
                <w:color w:val="auto"/>
                <w:sz w:val="18"/>
                <w:szCs w:val="18"/>
                <w:lang w:eastAsia="en-US"/>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horzAnchor="margin" w:tblpY="332"/>
              <w:tblOverlap w:val="never"/>
              <w:tblW w:w="8121" w:type="dxa"/>
              <w:tblLayout w:type="fixed"/>
              <w:tblCellMar>
                <w:left w:w="0" w:type="dxa"/>
                <w:right w:w="0" w:type="dxa"/>
              </w:tblCellMar>
              <w:tblLook w:val="04A0" w:firstRow="1" w:lastRow="0" w:firstColumn="1" w:lastColumn="0" w:noHBand="0" w:noVBand="1"/>
            </w:tblPr>
            <w:tblGrid>
              <w:gridCol w:w="1701"/>
              <w:gridCol w:w="1417"/>
              <w:gridCol w:w="794"/>
              <w:gridCol w:w="921"/>
              <w:gridCol w:w="737"/>
              <w:gridCol w:w="907"/>
              <w:gridCol w:w="737"/>
              <w:gridCol w:w="907"/>
            </w:tblGrid>
            <w:tr w:rsidR="00632CCD" w:rsidRPr="00632CCD" w14:paraId="647C3140" w14:textId="77777777" w:rsidTr="00570552">
              <w:trPr>
                <w:trHeight w:val="694"/>
              </w:trPr>
              <w:tc>
                <w:tcPr>
                  <w:tcW w:w="170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2ECB9E87" w14:textId="77777777"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Pokazatelj uspješnosti</w:t>
                  </w:r>
                </w:p>
              </w:tc>
              <w:tc>
                <w:tcPr>
                  <w:tcW w:w="1417"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548D79AF" w14:textId="77777777"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Definicija</w:t>
                  </w:r>
                </w:p>
              </w:tc>
              <w:tc>
                <w:tcPr>
                  <w:tcW w:w="794"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528203D8" w14:textId="77777777"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Jedinica</w:t>
                  </w:r>
                </w:p>
              </w:tc>
              <w:tc>
                <w:tcPr>
                  <w:tcW w:w="92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60DA4411" w14:textId="77777777"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Polazna vrijednost</w:t>
                  </w:r>
                </w:p>
              </w:tc>
              <w:tc>
                <w:tcPr>
                  <w:tcW w:w="737"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30722EC5" w14:textId="77777777"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Izvorni plan</w:t>
                  </w:r>
                </w:p>
              </w:tc>
              <w:tc>
                <w:tcPr>
                  <w:tcW w:w="907"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2779194E" w14:textId="77777777"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 xml:space="preserve">Promjena </w:t>
                  </w:r>
                </w:p>
              </w:tc>
              <w:tc>
                <w:tcPr>
                  <w:tcW w:w="737" w:type="dxa"/>
                  <w:tcBorders>
                    <w:top w:val="single" w:sz="8" w:space="0" w:color="000080"/>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14:paraId="6BCC81BA" w14:textId="77777777"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Tekući plan</w:t>
                  </w:r>
                </w:p>
              </w:tc>
              <w:tc>
                <w:tcPr>
                  <w:tcW w:w="907" w:type="dxa"/>
                  <w:tcBorders>
                    <w:top w:val="single" w:sz="8" w:space="0" w:color="000080"/>
                    <w:left w:val="single" w:sz="8" w:space="0" w:color="000080"/>
                    <w:bottom w:val="single" w:sz="8" w:space="0" w:color="000080"/>
                    <w:right w:val="single" w:sz="8" w:space="0" w:color="000080"/>
                  </w:tcBorders>
                  <w:shd w:val="clear" w:color="auto" w:fill="FFFFFF"/>
                  <w:vAlign w:val="center"/>
                </w:tcPr>
                <w:p w14:paraId="1F99A5D9" w14:textId="77777777"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Realizacija 30.06.2021.</w:t>
                  </w:r>
                </w:p>
              </w:tc>
            </w:tr>
            <w:tr w:rsidR="00632CCD" w:rsidRPr="00632CCD" w14:paraId="39B99875" w14:textId="77777777" w:rsidTr="00570552">
              <w:trPr>
                <w:trHeight w:val="1388"/>
              </w:trPr>
              <w:tc>
                <w:tcPr>
                  <w:tcW w:w="170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0B7A3FAB" w14:textId="77777777" w:rsidR="00632CCD" w:rsidRPr="00632CCD" w:rsidRDefault="00632CCD" w:rsidP="00632CCD">
                  <w:pPr>
                    <w:suppressAutoHyphens w:val="0"/>
                    <w:spacing w:after="0" w:line="240" w:lineRule="auto"/>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Izvršavanje poslova iz djelokruga rada, redovito podmirivanje svih financijskih obveza prema zaposlenicima, bankama i ostalima</w:t>
                  </w:r>
                </w:p>
              </w:tc>
              <w:tc>
                <w:tcPr>
                  <w:tcW w:w="1417"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6BE9274F" w14:textId="77777777" w:rsidR="00632CCD" w:rsidRPr="00632CCD" w:rsidRDefault="00632CCD" w:rsidP="00632CCD">
                  <w:pPr>
                    <w:suppressAutoHyphens w:val="0"/>
                    <w:spacing w:after="0" w:line="240" w:lineRule="auto"/>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Pravovremeno podmirivanje tekućih troškova poslovanja, podmirivanje dospjelih obveza po osnovi glavnica i kamata</w:t>
                  </w:r>
                </w:p>
              </w:tc>
              <w:tc>
                <w:tcPr>
                  <w:tcW w:w="794"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6A95F7A2" w14:textId="77777777"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w:t>
                  </w:r>
                </w:p>
              </w:tc>
              <w:tc>
                <w:tcPr>
                  <w:tcW w:w="92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1649FE76" w14:textId="77777777"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100</w:t>
                  </w:r>
                </w:p>
              </w:tc>
              <w:tc>
                <w:tcPr>
                  <w:tcW w:w="737"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2FB3AAF7" w14:textId="77777777"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100</w:t>
                  </w:r>
                </w:p>
              </w:tc>
              <w:tc>
                <w:tcPr>
                  <w:tcW w:w="907"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1AB2A51E" w14:textId="77777777"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0</w:t>
                  </w:r>
                </w:p>
              </w:tc>
              <w:tc>
                <w:tcPr>
                  <w:tcW w:w="737"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14:paraId="52752C24" w14:textId="77777777"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100</w:t>
                  </w:r>
                </w:p>
              </w:tc>
              <w:tc>
                <w:tcPr>
                  <w:tcW w:w="907" w:type="dxa"/>
                  <w:tcBorders>
                    <w:top w:val="nil"/>
                    <w:left w:val="single" w:sz="8" w:space="0" w:color="000080"/>
                    <w:bottom w:val="single" w:sz="8" w:space="0" w:color="000080"/>
                    <w:right w:val="single" w:sz="8" w:space="0" w:color="000080"/>
                  </w:tcBorders>
                  <w:shd w:val="clear" w:color="auto" w:fill="FFFFFF"/>
                  <w:vAlign w:val="center"/>
                </w:tcPr>
                <w:p w14:paraId="742B3C6A" w14:textId="454964E8"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100</w:t>
                  </w:r>
                </w:p>
              </w:tc>
            </w:tr>
          </w:tbl>
          <w:p w14:paraId="201A945A" w14:textId="77777777" w:rsidR="00632CCD" w:rsidRPr="00632CCD" w:rsidRDefault="00632CCD" w:rsidP="00632CCD">
            <w:pPr>
              <w:tabs>
                <w:tab w:val="left" w:pos="1190"/>
              </w:tabs>
              <w:suppressAutoHyphens w:val="0"/>
              <w:spacing w:after="0" w:line="240" w:lineRule="auto"/>
              <w:rPr>
                <w:rFonts w:ascii="Times New Roman" w:hAnsi="Times New Roman" w:cs="Times New Roman"/>
                <w:color w:val="auto"/>
                <w:sz w:val="18"/>
                <w:szCs w:val="18"/>
                <w:lang w:eastAsia="en-US"/>
              </w:rPr>
            </w:pPr>
          </w:p>
        </w:tc>
      </w:tr>
      <w:bookmarkEnd w:id="7"/>
    </w:tbl>
    <w:p w14:paraId="18519CB8" w14:textId="77777777" w:rsidR="00632CCD" w:rsidRPr="00632CCD" w:rsidRDefault="00632CCD" w:rsidP="00632CCD">
      <w:pPr>
        <w:spacing w:after="0" w:line="240" w:lineRule="auto"/>
        <w:jc w:val="both"/>
        <w:rPr>
          <w:rFonts w:ascii="Times New Roman" w:hAnsi="Times New Roman" w:cs="Times New Roman"/>
          <w:b/>
          <w:bCs/>
          <w:color w:val="auto"/>
          <w:sz w:val="18"/>
          <w:szCs w:val="18"/>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263"/>
        <w:gridCol w:w="8364"/>
      </w:tblGrid>
      <w:tr w:rsidR="00632CCD" w:rsidRPr="00632CCD" w14:paraId="3F308FF5" w14:textId="77777777" w:rsidTr="00570552">
        <w:trPr>
          <w:trHeight w:val="524"/>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0DF5EF1A" w14:textId="77777777" w:rsidR="00632CCD" w:rsidRPr="00632CCD" w:rsidRDefault="00632CCD" w:rsidP="00632CCD">
            <w:pPr>
              <w:suppressAutoHyphens w:val="0"/>
              <w:spacing w:after="0" w:line="240" w:lineRule="auto"/>
              <w:rPr>
                <w:rFonts w:ascii="Times New Roman" w:hAnsi="Times New Roman" w:cs="Times New Roman"/>
                <w:b/>
                <w:color w:val="auto"/>
                <w:sz w:val="18"/>
                <w:szCs w:val="18"/>
                <w:lang w:eastAsia="en-US"/>
              </w:rPr>
            </w:pPr>
            <w:r w:rsidRPr="00632CCD">
              <w:rPr>
                <w:rFonts w:ascii="Times New Roman" w:hAnsi="Times New Roman" w:cs="Times New Roman"/>
                <w:b/>
                <w:color w:val="auto"/>
                <w:sz w:val="18"/>
                <w:szCs w:val="18"/>
                <w:lang w:eastAsia="en-US"/>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EE26B06" w14:textId="77777777" w:rsidR="00632CCD" w:rsidRPr="00632CCD" w:rsidRDefault="00632CCD" w:rsidP="00632CCD">
            <w:pPr>
              <w:suppressAutoHyphens w:val="0"/>
              <w:spacing w:after="0" w:line="240" w:lineRule="auto"/>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2200 PROGRAMSKA DJELATNOST VIJEĆA MANJINA</w:t>
            </w:r>
          </w:p>
        </w:tc>
      </w:tr>
      <w:tr w:rsidR="00632CCD" w:rsidRPr="00632CCD" w14:paraId="14425BE8" w14:textId="77777777" w:rsidTr="00570552">
        <w:trPr>
          <w:trHeight w:val="418"/>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450F8E7C" w14:textId="77777777" w:rsidR="00632CCD" w:rsidRPr="00632CCD" w:rsidRDefault="00632CCD" w:rsidP="00632CCD">
            <w:pPr>
              <w:suppressAutoHyphens w:val="0"/>
              <w:spacing w:after="0" w:line="240" w:lineRule="auto"/>
              <w:rPr>
                <w:rFonts w:ascii="Times New Roman" w:hAnsi="Times New Roman" w:cs="Times New Roman"/>
                <w:b/>
                <w:color w:val="auto"/>
                <w:sz w:val="18"/>
                <w:szCs w:val="18"/>
                <w:lang w:eastAsia="en-US"/>
              </w:rPr>
            </w:pPr>
            <w:r w:rsidRPr="00632CCD">
              <w:rPr>
                <w:rFonts w:ascii="Times New Roman" w:hAnsi="Times New Roman" w:cs="Times New Roman"/>
                <w:b/>
                <w:color w:val="auto"/>
                <w:sz w:val="18"/>
                <w:szCs w:val="18"/>
                <w:lang w:eastAsia="en-US"/>
              </w:rPr>
              <w:lastRenderedPageBreak/>
              <w:t>OPĆI I POSEBNI CILJEVI:</w:t>
            </w:r>
          </w:p>
        </w:tc>
        <w:tc>
          <w:tcPr>
            <w:tcW w:w="8364" w:type="dxa"/>
            <w:tcBorders>
              <w:top w:val="single" w:sz="4" w:space="0" w:color="00000A"/>
              <w:left w:val="single" w:sz="4" w:space="0" w:color="00000A"/>
              <w:bottom w:val="single" w:sz="4" w:space="0" w:color="00000A"/>
              <w:right w:val="single" w:sz="4" w:space="0" w:color="00000A"/>
            </w:tcBorders>
            <w:hideMark/>
          </w:tcPr>
          <w:p w14:paraId="00D9F4C8" w14:textId="77777777" w:rsidR="00632CCD" w:rsidRPr="00632CCD" w:rsidRDefault="00632CCD" w:rsidP="00632CCD">
            <w:pPr>
              <w:suppressAutoHyphens w:val="0"/>
              <w:spacing w:after="0" w:line="240" w:lineRule="auto"/>
              <w:rPr>
                <w:rFonts w:ascii="Times New Roman" w:eastAsiaTheme="minorHAnsi" w:hAnsi="Times New Roman" w:cs="Times New Roman"/>
                <w:color w:val="auto"/>
                <w:sz w:val="18"/>
                <w:szCs w:val="18"/>
                <w:lang w:eastAsia="en-US"/>
              </w:rPr>
            </w:pPr>
            <w:r w:rsidRPr="00632CCD">
              <w:rPr>
                <w:rFonts w:ascii="Times New Roman" w:hAnsi="Times New Roman" w:cs="Times New Roman"/>
                <w:color w:val="auto"/>
                <w:sz w:val="18"/>
                <w:szCs w:val="18"/>
                <w:lang w:eastAsia="en-US"/>
              </w:rPr>
              <w:t>Organizacija Božićnog  domjenka u Požegi</w:t>
            </w:r>
          </w:p>
          <w:p w14:paraId="449045F1" w14:textId="77777777" w:rsidR="00632CCD" w:rsidRPr="00632CCD" w:rsidRDefault="00632CCD" w:rsidP="00632CCD">
            <w:pPr>
              <w:suppressAutoHyphens w:val="0"/>
              <w:spacing w:after="0" w:line="240" w:lineRule="auto"/>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Održavanje Svetosavske akademije u Požegi</w:t>
            </w:r>
          </w:p>
          <w:p w14:paraId="6DD80B9C" w14:textId="77777777" w:rsidR="00632CCD" w:rsidRPr="00632CCD" w:rsidRDefault="00632CCD" w:rsidP="00632CCD">
            <w:pPr>
              <w:suppressAutoHyphens w:val="0"/>
              <w:spacing w:after="0" w:line="240" w:lineRule="auto"/>
              <w:rPr>
                <w:rFonts w:ascii="Times New Roman" w:eastAsiaTheme="minorHAnsi" w:hAnsi="Times New Roman" w:cs="Times New Roman"/>
                <w:color w:val="auto"/>
                <w:sz w:val="18"/>
                <w:szCs w:val="18"/>
                <w:lang w:eastAsia="en-US"/>
              </w:rPr>
            </w:pPr>
            <w:r w:rsidRPr="00632CCD">
              <w:rPr>
                <w:rFonts w:ascii="Times New Roman" w:hAnsi="Times New Roman" w:cs="Times New Roman"/>
                <w:color w:val="auto"/>
                <w:sz w:val="18"/>
                <w:szCs w:val="18"/>
                <w:lang w:eastAsia="en-US"/>
              </w:rPr>
              <w:t xml:space="preserve">Radna akcija </w:t>
            </w:r>
          </w:p>
        </w:tc>
      </w:tr>
      <w:tr w:rsidR="00632CCD" w:rsidRPr="00632CCD" w14:paraId="49C05402" w14:textId="77777777" w:rsidTr="00570552">
        <w:trPr>
          <w:trHeight w:val="566"/>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50CC8D0D" w14:textId="77777777" w:rsidR="00632CCD" w:rsidRPr="00632CCD" w:rsidRDefault="00632CCD" w:rsidP="00632CCD">
            <w:pPr>
              <w:suppressAutoHyphens w:val="0"/>
              <w:spacing w:after="0" w:line="240" w:lineRule="auto"/>
              <w:rPr>
                <w:rFonts w:ascii="Times New Roman" w:hAnsi="Times New Roman" w:cs="Times New Roman"/>
                <w:b/>
                <w:color w:val="auto"/>
                <w:sz w:val="18"/>
                <w:szCs w:val="18"/>
                <w:lang w:eastAsia="en-US"/>
              </w:rPr>
            </w:pPr>
            <w:r w:rsidRPr="00632CCD">
              <w:rPr>
                <w:rFonts w:ascii="Times New Roman" w:hAnsi="Times New Roman" w:cs="Times New Roman"/>
                <w:b/>
                <w:color w:val="auto"/>
                <w:sz w:val="18"/>
                <w:szCs w:val="18"/>
                <w:lang w:eastAsia="en-US"/>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24C0749" w14:textId="77777777" w:rsidR="00632CCD" w:rsidRPr="00632CCD" w:rsidRDefault="00632CCD" w:rsidP="00632CCD">
            <w:pPr>
              <w:numPr>
                <w:ilvl w:val="0"/>
                <w:numId w:val="1"/>
              </w:numPr>
              <w:suppressAutoHyphens w:val="0"/>
              <w:spacing w:after="0" w:line="240" w:lineRule="auto"/>
              <w:ind w:left="0"/>
              <w:jc w:val="both"/>
              <w:rPr>
                <w:rFonts w:ascii="Times New Roman" w:eastAsia="Times New Roman" w:hAnsi="Times New Roman" w:cs="Times New Roman"/>
                <w:color w:val="auto"/>
                <w:sz w:val="18"/>
                <w:szCs w:val="18"/>
                <w:lang w:eastAsia="hr-HR"/>
              </w:rPr>
            </w:pPr>
            <w:r w:rsidRPr="00632CCD">
              <w:rPr>
                <w:rFonts w:ascii="Times New Roman" w:eastAsia="Times New Roman" w:hAnsi="Times New Roman" w:cs="Times New Roman"/>
                <w:color w:val="auto"/>
                <w:sz w:val="18"/>
                <w:szCs w:val="18"/>
                <w:lang w:eastAsia="hr-HR"/>
              </w:rPr>
              <w:t>Ustavni zakon o pravima nacionalnih manjina (NN, broj: 155/02., 47/10., 80/10. i 93/11.)</w:t>
            </w:r>
          </w:p>
        </w:tc>
      </w:tr>
      <w:tr w:rsidR="00632CCD" w:rsidRPr="00632CCD" w14:paraId="791522D2" w14:textId="77777777" w:rsidTr="00570552">
        <w:trPr>
          <w:trHeight w:val="1213"/>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7263BE6B" w14:textId="77777777" w:rsidR="00632CCD" w:rsidRPr="00632CCD" w:rsidRDefault="00632CCD" w:rsidP="00632CCD">
            <w:pPr>
              <w:suppressAutoHyphens w:val="0"/>
              <w:spacing w:after="0" w:line="240" w:lineRule="auto"/>
              <w:rPr>
                <w:rFonts w:ascii="Times New Roman" w:hAnsi="Times New Roman" w:cs="Times New Roman"/>
                <w:b/>
                <w:color w:val="auto"/>
                <w:sz w:val="18"/>
                <w:szCs w:val="18"/>
                <w:lang w:eastAsia="en-US"/>
              </w:rPr>
            </w:pPr>
            <w:r w:rsidRPr="00632CCD">
              <w:rPr>
                <w:rFonts w:ascii="Times New Roman" w:hAnsi="Times New Roman" w:cs="Times New Roman"/>
                <w:b/>
                <w:color w:val="auto"/>
                <w:sz w:val="18"/>
                <w:szCs w:val="18"/>
                <w:lang w:eastAsia="en-US"/>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778D0C13" w14:textId="77777777" w:rsidR="00632CCD" w:rsidRPr="00632CCD" w:rsidRDefault="00632CCD" w:rsidP="00632CCD">
            <w:pPr>
              <w:suppressAutoHyphens w:val="0"/>
              <w:spacing w:after="0" w:line="240" w:lineRule="auto"/>
              <w:jc w:val="both"/>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Ishodište i pokazatelji na kojima se zasnivaju izračuni i ocjene potrebnih sredstava su Proračun Grada Požege za 2020. godinu te stvarni troškovi iz prethodnih godina.</w:t>
            </w:r>
          </w:p>
        </w:tc>
      </w:tr>
      <w:tr w:rsidR="00632CCD" w:rsidRPr="00632CCD" w14:paraId="0C8C8E02" w14:textId="77777777" w:rsidTr="00570552">
        <w:trPr>
          <w:trHeight w:val="985"/>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3AE5BE1D" w14:textId="77777777" w:rsidR="00632CCD" w:rsidRPr="00632CCD" w:rsidRDefault="00632CCD" w:rsidP="00632CCD">
            <w:pPr>
              <w:suppressAutoHyphens w:val="0"/>
              <w:spacing w:after="0" w:line="240" w:lineRule="auto"/>
              <w:rPr>
                <w:rFonts w:ascii="Times New Roman" w:hAnsi="Times New Roman" w:cs="Times New Roman"/>
                <w:b/>
                <w:color w:val="auto"/>
                <w:sz w:val="18"/>
                <w:szCs w:val="18"/>
                <w:lang w:eastAsia="en-US"/>
              </w:rPr>
            </w:pPr>
            <w:r w:rsidRPr="00632CCD">
              <w:rPr>
                <w:rFonts w:ascii="Times New Roman" w:hAnsi="Times New Roman" w:cs="Times New Roman"/>
                <w:b/>
                <w:color w:val="auto"/>
                <w:sz w:val="18"/>
                <w:szCs w:val="18"/>
                <w:lang w:eastAsia="en-US"/>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2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2665"/>
              <w:gridCol w:w="1191"/>
              <w:gridCol w:w="1247"/>
              <w:gridCol w:w="1247"/>
              <w:gridCol w:w="1361"/>
            </w:tblGrid>
            <w:tr w:rsidR="00632CCD" w:rsidRPr="00632CCD" w14:paraId="422C58D0" w14:textId="77777777" w:rsidTr="00570552">
              <w:trPr>
                <w:trHeight w:val="231"/>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1ABB20B3" w14:textId="77777777" w:rsidR="00632CCD" w:rsidRPr="00632CCD" w:rsidRDefault="00632CCD" w:rsidP="00632CCD">
                  <w:pPr>
                    <w:suppressAutoHyphens w:val="0"/>
                    <w:spacing w:after="0" w:line="240" w:lineRule="auto"/>
                    <w:jc w:val="center"/>
                    <w:rPr>
                      <w:rFonts w:ascii="Times New Roman" w:hAnsi="Times New Roman" w:cs="Times New Roman"/>
                      <w:b/>
                      <w:color w:val="auto"/>
                      <w:sz w:val="18"/>
                      <w:szCs w:val="18"/>
                      <w:lang w:eastAsia="en-US"/>
                    </w:rPr>
                  </w:pPr>
                  <w:proofErr w:type="spellStart"/>
                  <w:r w:rsidRPr="00632CCD">
                    <w:rPr>
                      <w:rFonts w:ascii="Times New Roman" w:hAnsi="Times New Roman" w:cs="Times New Roman"/>
                      <w:b/>
                      <w:color w:val="auto"/>
                      <w:sz w:val="18"/>
                      <w:szCs w:val="18"/>
                      <w:lang w:eastAsia="en-US"/>
                    </w:rPr>
                    <w:t>R.b</w:t>
                  </w:r>
                  <w:proofErr w:type="spellEnd"/>
                  <w:r w:rsidRPr="00632CCD">
                    <w:rPr>
                      <w:rFonts w:ascii="Times New Roman" w:hAnsi="Times New Roman" w:cs="Times New Roman"/>
                      <w:b/>
                      <w:color w:val="auto"/>
                      <w:sz w:val="18"/>
                      <w:szCs w:val="18"/>
                      <w:lang w:eastAsia="en-US"/>
                    </w:rPr>
                    <w:t>.</w:t>
                  </w:r>
                </w:p>
              </w:tc>
              <w:tc>
                <w:tcPr>
                  <w:tcW w:w="2665" w:type="dxa"/>
                  <w:tcBorders>
                    <w:top w:val="single" w:sz="4" w:space="0" w:color="00000A"/>
                    <w:left w:val="single" w:sz="4" w:space="0" w:color="00000A"/>
                    <w:bottom w:val="single" w:sz="4" w:space="0" w:color="00000A"/>
                    <w:right w:val="single" w:sz="4" w:space="0" w:color="00000A"/>
                  </w:tcBorders>
                  <w:vAlign w:val="center"/>
                  <w:hideMark/>
                </w:tcPr>
                <w:p w14:paraId="17E2356B" w14:textId="77777777" w:rsidR="00632CCD" w:rsidRPr="00632CCD" w:rsidRDefault="00632CCD" w:rsidP="00632CCD">
                  <w:pPr>
                    <w:suppressAutoHyphens w:val="0"/>
                    <w:spacing w:after="0" w:line="240" w:lineRule="auto"/>
                    <w:jc w:val="center"/>
                    <w:rPr>
                      <w:rFonts w:ascii="Times New Roman" w:hAnsi="Times New Roman" w:cs="Times New Roman"/>
                      <w:b/>
                      <w:color w:val="auto"/>
                      <w:sz w:val="18"/>
                      <w:szCs w:val="18"/>
                      <w:lang w:eastAsia="en-US"/>
                    </w:rPr>
                  </w:pPr>
                  <w:r w:rsidRPr="00632CCD">
                    <w:rPr>
                      <w:rFonts w:ascii="Times New Roman" w:hAnsi="Times New Roman" w:cs="Times New Roman"/>
                      <w:b/>
                      <w:color w:val="auto"/>
                      <w:sz w:val="18"/>
                      <w:szCs w:val="18"/>
                      <w:lang w:eastAsia="en-US"/>
                    </w:rPr>
                    <w:t>Naziv aktivnosti/projekta</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5C27FACC" w14:textId="77777777"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r w:rsidRPr="00632CCD">
                    <w:rPr>
                      <w:rFonts w:ascii="Times New Roman" w:hAnsi="Times New Roman" w:cs="Times New Roman"/>
                      <w:b/>
                      <w:color w:val="auto"/>
                      <w:sz w:val="18"/>
                      <w:szCs w:val="18"/>
                      <w:lang w:eastAsia="en-US"/>
                    </w:rPr>
                    <w:t>IZVORNI PLAN</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4CD5568" w14:textId="77777777" w:rsidR="00632CCD" w:rsidRPr="00632CCD" w:rsidRDefault="00632CCD" w:rsidP="00632CCD">
                  <w:pPr>
                    <w:suppressAutoHyphens w:val="0"/>
                    <w:spacing w:after="0" w:line="240" w:lineRule="auto"/>
                    <w:jc w:val="center"/>
                    <w:rPr>
                      <w:rFonts w:ascii="Times New Roman" w:hAnsi="Times New Roman" w:cs="Times New Roman"/>
                      <w:b/>
                      <w:bCs/>
                      <w:color w:val="auto"/>
                      <w:sz w:val="18"/>
                      <w:szCs w:val="18"/>
                      <w:lang w:eastAsia="en-US"/>
                    </w:rPr>
                  </w:pPr>
                  <w:r w:rsidRPr="00632CCD">
                    <w:rPr>
                      <w:rFonts w:ascii="Times New Roman" w:hAnsi="Times New Roman" w:cs="Times New Roman"/>
                      <w:b/>
                      <w:bCs/>
                      <w:color w:val="auto"/>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4521C78" w14:textId="77777777" w:rsidR="00632CCD" w:rsidRPr="00632CCD" w:rsidRDefault="00632CCD" w:rsidP="00632CCD">
                  <w:pPr>
                    <w:suppressAutoHyphens w:val="0"/>
                    <w:spacing w:after="0" w:line="240" w:lineRule="auto"/>
                    <w:jc w:val="center"/>
                    <w:rPr>
                      <w:rFonts w:ascii="Times New Roman" w:hAnsi="Times New Roman" w:cs="Times New Roman"/>
                      <w:b/>
                      <w:bCs/>
                      <w:color w:val="auto"/>
                      <w:sz w:val="18"/>
                      <w:szCs w:val="18"/>
                      <w:lang w:eastAsia="en-US"/>
                    </w:rPr>
                  </w:pPr>
                  <w:r w:rsidRPr="00632CCD">
                    <w:rPr>
                      <w:rFonts w:ascii="Times New Roman" w:hAnsi="Times New Roman" w:cs="Times New Roman"/>
                      <w:b/>
                      <w:bCs/>
                      <w:color w:val="auto"/>
                      <w:sz w:val="18"/>
                      <w:szCs w:val="18"/>
                      <w:lang w:eastAsia="en-US"/>
                    </w:rPr>
                    <w:t>TEKUĆI PLAN</w:t>
                  </w:r>
                </w:p>
              </w:tc>
              <w:tc>
                <w:tcPr>
                  <w:tcW w:w="1361" w:type="dxa"/>
                  <w:tcBorders>
                    <w:top w:val="single" w:sz="4" w:space="0" w:color="00000A"/>
                    <w:left w:val="single" w:sz="4" w:space="0" w:color="00000A"/>
                    <w:bottom w:val="single" w:sz="4" w:space="0" w:color="00000A"/>
                    <w:right w:val="single" w:sz="4" w:space="0" w:color="00000A"/>
                  </w:tcBorders>
                </w:tcPr>
                <w:p w14:paraId="6D1B0F71" w14:textId="77777777" w:rsidR="00632CCD" w:rsidRPr="00632CCD" w:rsidRDefault="00632CCD" w:rsidP="00632CCD">
                  <w:pPr>
                    <w:suppressAutoHyphens w:val="0"/>
                    <w:spacing w:after="0" w:line="240" w:lineRule="auto"/>
                    <w:jc w:val="center"/>
                    <w:rPr>
                      <w:rFonts w:ascii="Times New Roman" w:hAnsi="Times New Roman" w:cs="Times New Roman"/>
                      <w:b/>
                      <w:bCs/>
                      <w:color w:val="auto"/>
                      <w:sz w:val="16"/>
                      <w:szCs w:val="16"/>
                      <w:lang w:eastAsia="en-US"/>
                    </w:rPr>
                  </w:pPr>
                  <w:r w:rsidRPr="00632CCD">
                    <w:rPr>
                      <w:rFonts w:ascii="Times New Roman" w:hAnsi="Times New Roman" w:cs="Times New Roman"/>
                      <w:b/>
                      <w:bCs/>
                      <w:color w:val="auto"/>
                      <w:sz w:val="16"/>
                      <w:szCs w:val="16"/>
                      <w:lang w:eastAsia="en-US"/>
                    </w:rPr>
                    <w:t>REALIZACIJA 30.06.2021.</w:t>
                  </w:r>
                </w:p>
              </w:tc>
            </w:tr>
            <w:tr w:rsidR="00632CCD" w:rsidRPr="00632CCD" w14:paraId="0CC3EF96" w14:textId="77777777" w:rsidTr="00570552">
              <w:trPr>
                <w:trHeight w:val="231"/>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3A57F9A8" w14:textId="77777777"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1.</w:t>
                  </w:r>
                </w:p>
              </w:tc>
              <w:tc>
                <w:tcPr>
                  <w:tcW w:w="2665" w:type="dxa"/>
                  <w:tcBorders>
                    <w:top w:val="single" w:sz="4" w:space="0" w:color="00000A"/>
                    <w:left w:val="single" w:sz="4" w:space="0" w:color="00000A"/>
                    <w:bottom w:val="single" w:sz="4" w:space="0" w:color="00000A"/>
                    <w:right w:val="single" w:sz="4" w:space="0" w:color="00000A"/>
                  </w:tcBorders>
                  <w:vAlign w:val="center"/>
                  <w:hideMark/>
                </w:tcPr>
                <w:p w14:paraId="5C11708E" w14:textId="77777777" w:rsidR="00632CCD" w:rsidRPr="00632CCD" w:rsidRDefault="00632CCD" w:rsidP="00632CCD">
                  <w:pPr>
                    <w:suppressAutoHyphens w:val="0"/>
                    <w:spacing w:after="0" w:line="240" w:lineRule="auto"/>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Program vijeća manjina</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2417DF37" w14:textId="77777777" w:rsidR="00632CCD" w:rsidRPr="00632CCD" w:rsidRDefault="00632CCD" w:rsidP="00632CCD">
                  <w:pPr>
                    <w:suppressAutoHyphens w:val="0"/>
                    <w:spacing w:after="0" w:line="240" w:lineRule="auto"/>
                    <w:jc w:val="right"/>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8.800,00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2DAFC79" w14:textId="77777777" w:rsidR="00632CCD" w:rsidRPr="00632CCD" w:rsidRDefault="00632CCD" w:rsidP="00632CCD">
                  <w:pPr>
                    <w:suppressAutoHyphens w:val="0"/>
                    <w:spacing w:after="0" w:line="240" w:lineRule="auto"/>
                    <w:jc w:val="right"/>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6149056" w14:textId="77777777" w:rsidR="00632CCD" w:rsidRPr="00632CCD" w:rsidRDefault="00632CCD" w:rsidP="00632CCD">
                  <w:pPr>
                    <w:suppressAutoHyphens w:val="0"/>
                    <w:spacing w:after="0" w:line="240" w:lineRule="auto"/>
                    <w:jc w:val="right"/>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8.800,00</w:t>
                  </w:r>
                </w:p>
              </w:tc>
              <w:tc>
                <w:tcPr>
                  <w:tcW w:w="1361" w:type="dxa"/>
                  <w:tcBorders>
                    <w:top w:val="single" w:sz="4" w:space="0" w:color="00000A"/>
                    <w:left w:val="single" w:sz="4" w:space="0" w:color="00000A"/>
                    <w:bottom w:val="single" w:sz="4" w:space="0" w:color="00000A"/>
                    <w:right w:val="single" w:sz="4" w:space="0" w:color="00000A"/>
                  </w:tcBorders>
                </w:tcPr>
                <w:p w14:paraId="3DF2200A" w14:textId="65375F2A" w:rsidR="00632CCD" w:rsidRPr="00632CCD" w:rsidRDefault="00632CCD" w:rsidP="00632CCD">
                  <w:pPr>
                    <w:suppressAutoHyphens w:val="0"/>
                    <w:spacing w:after="0" w:line="240" w:lineRule="auto"/>
                    <w:jc w:val="right"/>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 xml:space="preserve">0,00 </w:t>
                  </w:r>
                </w:p>
              </w:tc>
            </w:tr>
            <w:tr w:rsidR="00632CCD" w:rsidRPr="00632CCD" w14:paraId="496AD17B" w14:textId="77777777" w:rsidTr="00570552">
              <w:trPr>
                <w:trHeight w:val="231"/>
              </w:trPr>
              <w:tc>
                <w:tcPr>
                  <w:tcW w:w="567" w:type="dxa"/>
                  <w:tcBorders>
                    <w:top w:val="single" w:sz="4" w:space="0" w:color="00000A"/>
                    <w:left w:val="single" w:sz="4" w:space="0" w:color="00000A"/>
                    <w:bottom w:val="single" w:sz="4" w:space="0" w:color="00000A"/>
                    <w:right w:val="single" w:sz="4" w:space="0" w:color="00000A"/>
                  </w:tcBorders>
                  <w:vAlign w:val="center"/>
                </w:tcPr>
                <w:p w14:paraId="53CAF9B3" w14:textId="77777777"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p>
              </w:tc>
              <w:tc>
                <w:tcPr>
                  <w:tcW w:w="2665" w:type="dxa"/>
                  <w:tcBorders>
                    <w:top w:val="single" w:sz="4" w:space="0" w:color="00000A"/>
                    <w:left w:val="single" w:sz="4" w:space="0" w:color="00000A"/>
                    <w:bottom w:val="single" w:sz="4" w:space="0" w:color="00000A"/>
                    <w:right w:val="single" w:sz="4" w:space="0" w:color="00000A"/>
                  </w:tcBorders>
                  <w:vAlign w:val="center"/>
                  <w:hideMark/>
                </w:tcPr>
                <w:p w14:paraId="2CDA2850" w14:textId="77777777" w:rsidR="00632CCD" w:rsidRPr="00632CCD" w:rsidRDefault="00632CCD" w:rsidP="00632CCD">
                  <w:pPr>
                    <w:suppressAutoHyphens w:val="0"/>
                    <w:spacing w:after="0" w:line="240" w:lineRule="auto"/>
                    <w:rPr>
                      <w:rFonts w:ascii="Times New Roman" w:hAnsi="Times New Roman" w:cs="Times New Roman"/>
                      <w:b/>
                      <w:color w:val="auto"/>
                      <w:sz w:val="18"/>
                      <w:szCs w:val="18"/>
                      <w:lang w:eastAsia="en-US"/>
                    </w:rPr>
                  </w:pPr>
                  <w:r w:rsidRPr="00632CCD">
                    <w:rPr>
                      <w:rFonts w:ascii="Times New Roman" w:hAnsi="Times New Roman" w:cs="Times New Roman"/>
                      <w:b/>
                      <w:color w:val="auto"/>
                      <w:sz w:val="18"/>
                      <w:szCs w:val="18"/>
                      <w:lang w:eastAsia="en-US"/>
                    </w:rPr>
                    <w:t>Ukupno program:</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48494833" w14:textId="77777777" w:rsidR="00632CCD" w:rsidRPr="00632CCD" w:rsidRDefault="00632CCD" w:rsidP="00632CCD">
                  <w:pPr>
                    <w:suppressAutoHyphens w:val="0"/>
                    <w:spacing w:after="0" w:line="240" w:lineRule="auto"/>
                    <w:jc w:val="right"/>
                    <w:rPr>
                      <w:rFonts w:ascii="Times New Roman" w:hAnsi="Times New Roman" w:cs="Times New Roman"/>
                      <w:color w:val="auto"/>
                      <w:sz w:val="18"/>
                      <w:szCs w:val="18"/>
                      <w:lang w:eastAsia="en-US"/>
                    </w:rPr>
                  </w:pPr>
                  <w:r w:rsidRPr="00632CCD">
                    <w:rPr>
                      <w:rFonts w:ascii="Times New Roman" w:hAnsi="Times New Roman" w:cs="Times New Roman"/>
                      <w:b/>
                      <w:color w:val="auto"/>
                      <w:sz w:val="18"/>
                      <w:szCs w:val="18"/>
                      <w:lang w:eastAsia="en-US"/>
                    </w:rPr>
                    <w:t>8.800,00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E639CC7" w14:textId="77777777" w:rsidR="00632CCD" w:rsidRPr="00632CCD" w:rsidRDefault="00632CCD" w:rsidP="00632CCD">
                  <w:pPr>
                    <w:suppressAutoHyphens w:val="0"/>
                    <w:spacing w:after="0" w:line="240" w:lineRule="auto"/>
                    <w:jc w:val="right"/>
                    <w:rPr>
                      <w:rFonts w:ascii="Times New Roman" w:hAnsi="Times New Roman" w:cs="Times New Roman"/>
                      <w:color w:val="auto"/>
                      <w:sz w:val="18"/>
                      <w:szCs w:val="18"/>
                      <w:lang w:eastAsia="en-US"/>
                    </w:rPr>
                  </w:pPr>
                  <w:r w:rsidRPr="00632CCD">
                    <w:rPr>
                      <w:rFonts w:ascii="Times New Roman" w:hAnsi="Times New Roman" w:cs="Times New Roman"/>
                      <w:b/>
                      <w:color w:val="auto"/>
                      <w:sz w:val="18"/>
                      <w:szCs w:val="18"/>
                      <w:lang w:eastAsia="en-US"/>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E824661" w14:textId="77777777" w:rsidR="00632CCD" w:rsidRPr="00632CCD" w:rsidRDefault="00632CCD" w:rsidP="00632CCD">
                  <w:pPr>
                    <w:suppressAutoHyphens w:val="0"/>
                    <w:spacing w:after="0" w:line="240" w:lineRule="auto"/>
                    <w:jc w:val="right"/>
                    <w:rPr>
                      <w:rFonts w:ascii="Times New Roman" w:hAnsi="Times New Roman" w:cs="Times New Roman"/>
                      <w:color w:val="auto"/>
                      <w:sz w:val="18"/>
                      <w:szCs w:val="18"/>
                      <w:lang w:eastAsia="en-US"/>
                    </w:rPr>
                  </w:pPr>
                  <w:r w:rsidRPr="00632CCD">
                    <w:rPr>
                      <w:rFonts w:ascii="Times New Roman" w:hAnsi="Times New Roman" w:cs="Times New Roman"/>
                      <w:b/>
                      <w:color w:val="auto"/>
                      <w:sz w:val="18"/>
                      <w:szCs w:val="18"/>
                      <w:lang w:eastAsia="en-US"/>
                    </w:rPr>
                    <w:t>8.800,00</w:t>
                  </w:r>
                </w:p>
              </w:tc>
              <w:tc>
                <w:tcPr>
                  <w:tcW w:w="1361" w:type="dxa"/>
                  <w:tcBorders>
                    <w:top w:val="single" w:sz="4" w:space="0" w:color="00000A"/>
                    <w:left w:val="single" w:sz="4" w:space="0" w:color="00000A"/>
                    <w:bottom w:val="single" w:sz="4" w:space="0" w:color="00000A"/>
                    <w:right w:val="single" w:sz="4" w:space="0" w:color="00000A"/>
                  </w:tcBorders>
                </w:tcPr>
                <w:p w14:paraId="36D2A0AD" w14:textId="184AB8BC" w:rsidR="00632CCD" w:rsidRPr="00632CCD" w:rsidRDefault="00632CCD" w:rsidP="00632CCD">
                  <w:pPr>
                    <w:suppressAutoHyphens w:val="0"/>
                    <w:spacing w:after="0" w:line="240" w:lineRule="auto"/>
                    <w:jc w:val="right"/>
                    <w:rPr>
                      <w:rFonts w:ascii="Times New Roman" w:hAnsi="Times New Roman" w:cs="Times New Roman"/>
                      <w:b/>
                      <w:color w:val="auto"/>
                      <w:sz w:val="18"/>
                      <w:szCs w:val="18"/>
                      <w:lang w:eastAsia="en-US"/>
                    </w:rPr>
                  </w:pPr>
                  <w:r w:rsidRPr="00632CCD">
                    <w:rPr>
                      <w:rFonts w:ascii="Times New Roman" w:hAnsi="Times New Roman" w:cs="Times New Roman"/>
                      <w:b/>
                      <w:color w:val="auto"/>
                      <w:sz w:val="18"/>
                      <w:szCs w:val="18"/>
                      <w:lang w:eastAsia="en-US"/>
                    </w:rPr>
                    <w:t xml:space="preserve">0,00 </w:t>
                  </w:r>
                </w:p>
              </w:tc>
            </w:tr>
          </w:tbl>
          <w:p w14:paraId="21F34436" w14:textId="77777777" w:rsidR="00632CCD" w:rsidRPr="00632CCD" w:rsidRDefault="00632CCD" w:rsidP="00632CCD">
            <w:pPr>
              <w:suppressAutoHyphens w:val="0"/>
              <w:spacing w:after="0" w:line="240" w:lineRule="auto"/>
              <w:rPr>
                <w:rFonts w:ascii="Times New Roman" w:hAnsi="Times New Roman" w:cs="Times New Roman"/>
                <w:color w:val="auto"/>
                <w:sz w:val="18"/>
                <w:szCs w:val="18"/>
                <w:lang w:eastAsia="en-US"/>
              </w:rPr>
            </w:pPr>
          </w:p>
        </w:tc>
      </w:tr>
      <w:tr w:rsidR="00632CCD" w:rsidRPr="00632CCD" w14:paraId="1D3C24A3" w14:textId="77777777" w:rsidTr="00570552">
        <w:trPr>
          <w:trHeight w:val="1266"/>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073093A9" w14:textId="77777777" w:rsidR="00632CCD" w:rsidRPr="00632CCD" w:rsidRDefault="00632CCD" w:rsidP="00632CCD">
            <w:pPr>
              <w:suppressAutoHyphens w:val="0"/>
              <w:spacing w:after="0" w:line="240" w:lineRule="auto"/>
              <w:rPr>
                <w:rFonts w:ascii="Times New Roman" w:hAnsi="Times New Roman" w:cs="Times New Roman"/>
                <w:b/>
                <w:color w:val="auto"/>
                <w:sz w:val="18"/>
                <w:szCs w:val="18"/>
                <w:lang w:eastAsia="en-US"/>
              </w:rPr>
            </w:pPr>
            <w:r w:rsidRPr="00632CCD">
              <w:rPr>
                <w:rFonts w:ascii="Times New Roman" w:hAnsi="Times New Roman" w:cs="Times New Roman"/>
                <w:b/>
                <w:color w:val="auto"/>
                <w:sz w:val="18"/>
                <w:szCs w:val="18"/>
                <w:lang w:eastAsia="en-US"/>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1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304"/>
              <w:gridCol w:w="1644"/>
              <w:gridCol w:w="794"/>
              <w:gridCol w:w="964"/>
              <w:gridCol w:w="737"/>
              <w:gridCol w:w="907"/>
              <w:gridCol w:w="737"/>
              <w:gridCol w:w="1077"/>
            </w:tblGrid>
            <w:tr w:rsidR="00632CCD" w:rsidRPr="00632CCD" w14:paraId="71290400" w14:textId="77777777" w:rsidTr="00570552">
              <w:trPr>
                <w:trHeight w:val="553"/>
              </w:trPr>
              <w:tc>
                <w:tcPr>
                  <w:tcW w:w="1304" w:type="dxa"/>
                  <w:tcBorders>
                    <w:top w:val="single" w:sz="4" w:space="0" w:color="00000A"/>
                    <w:left w:val="single" w:sz="4" w:space="0" w:color="00000A"/>
                    <w:bottom w:val="single" w:sz="4" w:space="0" w:color="00000A"/>
                    <w:right w:val="single" w:sz="4" w:space="0" w:color="00000A"/>
                  </w:tcBorders>
                  <w:vAlign w:val="center"/>
                  <w:hideMark/>
                </w:tcPr>
                <w:p w14:paraId="6D9D5EF5" w14:textId="77777777"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Pokazatelj uspješnosti</w:t>
                  </w:r>
                </w:p>
              </w:tc>
              <w:tc>
                <w:tcPr>
                  <w:tcW w:w="1644" w:type="dxa"/>
                  <w:tcBorders>
                    <w:top w:val="single" w:sz="4" w:space="0" w:color="00000A"/>
                    <w:left w:val="single" w:sz="4" w:space="0" w:color="00000A"/>
                    <w:bottom w:val="single" w:sz="4" w:space="0" w:color="00000A"/>
                    <w:right w:val="single" w:sz="4" w:space="0" w:color="00000A"/>
                  </w:tcBorders>
                  <w:vAlign w:val="center"/>
                  <w:hideMark/>
                </w:tcPr>
                <w:p w14:paraId="4950CF6B" w14:textId="77777777"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Definicija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3C3223CC" w14:textId="77777777"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A942079" w14:textId="77777777"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Polazna vrijednost</w:t>
                  </w:r>
                </w:p>
              </w:tc>
              <w:tc>
                <w:tcPr>
                  <w:tcW w:w="737" w:type="dxa"/>
                  <w:tcBorders>
                    <w:top w:val="single" w:sz="4" w:space="0" w:color="00000A"/>
                    <w:left w:val="single" w:sz="4" w:space="0" w:color="00000A"/>
                    <w:bottom w:val="single" w:sz="4" w:space="0" w:color="00000A"/>
                    <w:right w:val="single" w:sz="4" w:space="0" w:color="00000A"/>
                  </w:tcBorders>
                  <w:vAlign w:val="center"/>
                  <w:hideMark/>
                </w:tcPr>
                <w:p w14:paraId="4FAEBA37" w14:textId="77777777"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 xml:space="preserve">Izvorni plan </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7D2ABE46" w14:textId="77777777"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 xml:space="preserve">Promjena </w:t>
                  </w:r>
                </w:p>
              </w:tc>
              <w:tc>
                <w:tcPr>
                  <w:tcW w:w="737" w:type="dxa"/>
                  <w:tcBorders>
                    <w:top w:val="single" w:sz="4" w:space="0" w:color="00000A"/>
                    <w:left w:val="single" w:sz="4" w:space="0" w:color="00000A"/>
                    <w:bottom w:val="single" w:sz="4" w:space="0" w:color="00000A"/>
                    <w:right w:val="single" w:sz="4" w:space="0" w:color="00000A"/>
                  </w:tcBorders>
                  <w:vAlign w:val="center"/>
                  <w:hideMark/>
                </w:tcPr>
                <w:p w14:paraId="6BD26BA7" w14:textId="77777777"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 xml:space="preserve">Tekući plan </w:t>
                  </w:r>
                </w:p>
              </w:tc>
              <w:tc>
                <w:tcPr>
                  <w:tcW w:w="1077" w:type="dxa"/>
                  <w:tcBorders>
                    <w:top w:val="single" w:sz="4" w:space="0" w:color="00000A"/>
                    <w:left w:val="single" w:sz="4" w:space="0" w:color="00000A"/>
                    <w:bottom w:val="single" w:sz="4" w:space="0" w:color="00000A"/>
                    <w:right w:val="single" w:sz="4" w:space="0" w:color="00000A"/>
                  </w:tcBorders>
                  <w:vAlign w:val="center"/>
                </w:tcPr>
                <w:p w14:paraId="0278D8FD" w14:textId="77777777"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Realizacija 30.06.2021.</w:t>
                  </w:r>
                </w:p>
              </w:tc>
            </w:tr>
            <w:tr w:rsidR="00632CCD" w:rsidRPr="00632CCD" w14:paraId="2AAD2368" w14:textId="77777777" w:rsidTr="00570552">
              <w:trPr>
                <w:trHeight w:val="349"/>
              </w:trPr>
              <w:tc>
                <w:tcPr>
                  <w:tcW w:w="1304" w:type="dxa"/>
                  <w:tcBorders>
                    <w:top w:val="single" w:sz="4" w:space="0" w:color="00000A"/>
                    <w:left w:val="single" w:sz="4" w:space="0" w:color="00000A"/>
                    <w:bottom w:val="single" w:sz="4" w:space="0" w:color="00000A"/>
                    <w:right w:val="single" w:sz="4" w:space="0" w:color="00000A"/>
                  </w:tcBorders>
                  <w:vAlign w:val="center"/>
                  <w:hideMark/>
                </w:tcPr>
                <w:p w14:paraId="4D8B66A4" w14:textId="77777777"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Broj održanih događaja</w:t>
                  </w:r>
                </w:p>
              </w:tc>
              <w:tc>
                <w:tcPr>
                  <w:tcW w:w="1644" w:type="dxa"/>
                  <w:tcBorders>
                    <w:top w:val="single" w:sz="4" w:space="0" w:color="00000A"/>
                    <w:left w:val="single" w:sz="4" w:space="0" w:color="00000A"/>
                    <w:bottom w:val="single" w:sz="4" w:space="0" w:color="00000A"/>
                    <w:right w:val="single" w:sz="4" w:space="0" w:color="00000A"/>
                  </w:tcBorders>
                  <w:vAlign w:val="center"/>
                  <w:hideMark/>
                </w:tcPr>
                <w:p w14:paraId="77ED8F0C" w14:textId="77777777"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Posjetiti ili organizirati događaje</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6F95A7A8" w14:textId="77777777"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B4DD23D" w14:textId="77777777"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3</w:t>
                  </w:r>
                </w:p>
              </w:tc>
              <w:tc>
                <w:tcPr>
                  <w:tcW w:w="737" w:type="dxa"/>
                  <w:tcBorders>
                    <w:top w:val="single" w:sz="4" w:space="0" w:color="00000A"/>
                    <w:left w:val="single" w:sz="4" w:space="0" w:color="00000A"/>
                    <w:bottom w:val="single" w:sz="4" w:space="0" w:color="00000A"/>
                    <w:right w:val="single" w:sz="4" w:space="0" w:color="00000A"/>
                  </w:tcBorders>
                  <w:vAlign w:val="center"/>
                  <w:hideMark/>
                </w:tcPr>
                <w:p w14:paraId="538751E4" w14:textId="77777777"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3</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095D689B" w14:textId="77777777"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0</w:t>
                  </w:r>
                </w:p>
              </w:tc>
              <w:tc>
                <w:tcPr>
                  <w:tcW w:w="737" w:type="dxa"/>
                  <w:tcBorders>
                    <w:top w:val="single" w:sz="4" w:space="0" w:color="00000A"/>
                    <w:left w:val="single" w:sz="4" w:space="0" w:color="00000A"/>
                    <w:bottom w:val="single" w:sz="4" w:space="0" w:color="00000A"/>
                    <w:right w:val="single" w:sz="4" w:space="0" w:color="00000A"/>
                  </w:tcBorders>
                  <w:vAlign w:val="center"/>
                  <w:hideMark/>
                </w:tcPr>
                <w:p w14:paraId="5F82AE71" w14:textId="77777777"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3</w:t>
                  </w:r>
                </w:p>
              </w:tc>
              <w:tc>
                <w:tcPr>
                  <w:tcW w:w="1077" w:type="dxa"/>
                  <w:tcBorders>
                    <w:top w:val="single" w:sz="4" w:space="0" w:color="00000A"/>
                    <w:left w:val="single" w:sz="4" w:space="0" w:color="00000A"/>
                    <w:bottom w:val="single" w:sz="4" w:space="0" w:color="00000A"/>
                    <w:right w:val="single" w:sz="4" w:space="0" w:color="00000A"/>
                  </w:tcBorders>
                  <w:vAlign w:val="center"/>
                </w:tcPr>
                <w:p w14:paraId="336AFE5E" w14:textId="77777777" w:rsidR="00632CCD" w:rsidRPr="00632CCD" w:rsidRDefault="00632CCD" w:rsidP="00632CCD">
                  <w:pPr>
                    <w:suppressAutoHyphens w:val="0"/>
                    <w:spacing w:after="0" w:line="240" w:lineRule="auto"/>
                    <w:jc w:val="center"/>
                    <w:rPr>
                      <w:rFonts w:ascii="Times New Roman" w:hAnsi="Times New Roman" w:cs="Times New Roman"/>
                      <w:color w:val="auto"/>
                      <w:sz w:val="18"/>
                      <w:szCs w:val="18"/>
                      <w:lang w:eastAsia="en-US"/>
                    </w:rPr>
                  </w:pPr>
                  <w:r w:rsidRPr="00632CCD">
                    <w:rPr>
                      <w:rFonts w:ascii="Times New Roman" w:hAnsi="Times New Roman" w:cs="Times New Roman"/>
                      <w:color w:val="auto"/>
                      <w:sz w:val="18"/>
                      <w:szCs w:val="18"/>
                      <w:lang w:eastAsia="en-US"/>
                    </w:rPr>
                    <w:t>1</w:t>
                  </w:r>
                </w:p>
              </w:tc>
            </w:tr>
          </w:tbl>
          <w:p w14:paraId="4F341CA7" w14:textId="77777777" w:rsidR="00632CCD" w:rsidRPr="00632CCD" w:rsidRDefault="00632CCD" w:rsidP="00632CCD">
            <w:pPr>
              <w:suppressAutoHyphens w:val="0"/>
              <w:spacing w:after="0" w:line="240" w:lineRule="auto"/>
              <w:rPr>
                <w:rFonts w:ascii="Times New Roman" w:hAnsi="Times New Roman" w:cs="Times New Roman"/>
                <w:color w:val="auto"/>
                <w:sz w:val="18"/>
                <w:szCs w:val="18"/>
                <w:lang w:eastAsia="en-US"/>
              </w:rPr>
            </w:pPr>
          </w:p>
        </w:tc>
      </w:tr>
    </w:tbl>
    <w:p w14:paraId="27563F42" w14:textId="77777777" w:rsidR="00632CCD" w:rsidRPr="00632CCD" w:rsidRDefault="00632CCD" w:rsidP="00632CCD">
      <w:pPr>
        <w:spacing w:after="0" w:line="240" w:lineRule="auto"/>
        <w:jc w:val="both"/>
        <w:rPr>
          <w:rFonts w:ascii="Times New Roman" w:hAnsi="Times New Roman" w:cs="Times New Roman"/>
          <w:b/>
          <w:bCs/>
          <w:color w:val="auto"/>
          <w:sz w:val="18"/>
          <w:szCs w:val="18"/>
        </w:rPr>
      </w:pPr>
    </w:p>
    <w:p w14:paraId="2CEC4B0A" w14:textId="77777777" w:rsidR="00632CCD" w:rsidRPr="00632CCD" w:rsidRDefault="00632CCD" w:rsidP="00632CCD">
      <w:pPr>
        <w:spacing w:after="0" w:line="240" w:lineRule="auto"/>
        <w:jc w:val="center"/>
        <w:rPr>
          <w:rFonts w:ascii="Times New Roman" w:hAnsi="Times New Roman" w:cs="Times New Roman"/>
          <w:b/>
          <w:bCs/>
          <w:color w:val="auto"/>
          <w:sz w:val="18"/>
          <w:szCs w:val="18"/>
        </w:rPr>
      </w:pPr>
      <w:r w:rsidRPr="00632CCD">
        <w:rPr>
          <w:rFonts w:ascii="Times New Roman" w:hAnsi="Times New Roman" w:cs="Times New Roman"/>
          <w:b/>
          <w:bCs/>
          <w:color w:val="auto"/>
          <w:sz w:val="18"/>
          <w:szCs w:val="18"/>
        </w:rPr>
        <w:t>GLAVA 00206 - JAVNA USTANOVA U SPORTU</w:t>
      </w:r>
    </w:p>
    <w:p w14:paraId="00078D29" w14:textId="77777777" w:rsidR="00632CCD" w:rsidRPr="00632CCD" w:rsidRDefault="00632CCD" w:rsidP="00632CCD">
      <w:pPr>
        <w:spacing w:after="0" w:line="240" w:lineRule="auto"/>
        <w:jc w:val="center"/>
        <w:rPr>
          <w:rFonts w:ascii="Times New Roman" w:hAnsi="Times New Roman" w:cs="Times New Roman"/>
          <w:b/>
          <w:bCs/>
          <w:color w:val="auto"/>
          <w:sz w:val="18"/>
          <w:szCs w:val="18"/>
        </w:rPr>
      </w:pPr>
      <w:r w:rsidRPr="00632CCD">
        <w:rPr>
          <w:rFonts w:ascii="Times New Roman" w:hAnsi="Times New Roman" w:cs="Times New Roman"/>
          <w:b/>
          <w:bCs/>
          <w:color w:val="auto"/>
          <w:sz w:val="18"/>
          <w:szCs w:val="18"/>
        </w:rPr>
        <w:t xml:space="preserve">Proračunski korisnik 48347 - Javna ustanova za upravljanje sportskim </w:t>
      </w:r>
    </w:p>
    <w:p w14:paraId="3CBF1F28" w14:textId="77777777" w:rsidR="00632CCD" w:rsidRPr="00632CCD" w:rsidRDefault="00632CCD" w:rsidP="00632CCD">
      <w:pPr>
        <w:spacing w:after="0" w:line="240" w:lineRule="auto"/>
        <w:jc w:val="center"/>
        <w:rPr>
          <w:rFonts w:ascii="Times New Roman" w:hAnsi="Times New Roman" w:cs="Times New Roman"/>
          <w:b/>
          <w:bCs/>
          <w:color w:val="auto"/>
          <w:sz w:val="18"/>
          <w:szCs w:val="18"/>
        </w:rPr>
      </w:pPr>
      <w:r w:rsidRPr="00632CCD">
        <w:rPr>
          <w:rFonts w:ascii="Times New Roman" w:hAnsi="Times New Roman" w:cs="Times New Roman"/>
          <w:b/>
          <w:bCs/>
          <w:color w:val="auto"/>
          <w:sz w:val="18"/>
          <w:szCs w:val="18"/>
        </w:rPr>
        <w:t>objektima u vlasništvu Grada Požege</w:t>
      </w:r>
    </w:p>
    <w:p w14:paraId="0B1B2364" w14:textId="77777777" w:rsidR="00632CCD" w:rsidRPr="00632CCD" w:rsidRDefault="00632CCD" w:rsidP="00632CCD">
      <w:pPr>
        <w:spacing w:after="0" w:line="240" w:lineRule="auto"/>
        <w:jc w:val="center"/>
        <w:rPr>
          <w:rFonts w:ascii="Times New Roman" w:hAnsi="Times New Roman" w:cs="Times New Roman"/>
          <w:b/>
          <w:bCs/>
          <w:color w:val="auto"/>
          <w:sz w:val="18"/>
          <w:szCs w:val="18"/>
        </w:rPr>
      </w:pPr>
    </w:p>
    <w:tbl>
      <w:tblPr>
        <w:tblStyle w:val="TableGrid"/>
        <w:tblW w:w="10632" w:type="dxa"/>
        <w:tblInd w:w="-743" w:type="dxa"/>
        <w:tblLook w:val="04A0" w:firstRow="1" w:lastRow="0" w:firstColumn="1" w:lastColumn="0" w:noHBand="0" w:noVBand="1"/>
      </w:tblPr>
      <w:tblGrid>
        <w:gridCol w:w="2268"/>
        <w:gridCol w:w="8364"/>
      </w:tblGrid>
      <w:tr w:rsidR="00632CCD" w:rsidRPr="00632CCD" w14:paraId="3A53E9B8" w14:textId="77777777" w:rsidTr="00570552">
        <w:trPr>
          <w:trHeight w:val="1562"/>
        </w:trPr>
        <w:tc>
          <w:tcPr>
            <w:tcW w:w="2268" w:type="dxa"/>
            <w:vAlign w:val="center"/>
          </w:tcPr>
          <w:p w14:paraId="2B297CFC" w14:textId="77777777" w:rsidR="00632CCD" w:rsidRPr="00632CCD" w:rsidRDefault="00632CCD" w:rsidP="00632CCD">
            <w:pPr>
              <w:spacing w:after="0" w:line="240" w:lineRule="auto"/>
              <w:rPr>
                <w:rFonts w:ascii="Times New Roman" w:hAnsi="Times New Roman" w:cs="Times New Roman"/>
                <w:b/>
                <w:sz w:val="18"/>
                <w:szCs w:val="18"/>
              </w:rPr>
            </w:pPr>
            <w:r w:rsidRPr="00632CCD">
              <w:rPr>
                <w:rFonts w:ascii="Times New Roman" w:hAnsi="Times New Roman" w:cs="Times New Roman"/>
                <w:b/>
                <w:sz w:val="18"/>
                <w:szCs w:val="18"/>
              </w:rPr>
              <w:t xml:space="preserve">SAŽETAK DJELOKRUGA RADA: </w:t>
            </w:r>
          </w:p>
        </w:tc>
        <w:tc>
          <w:tcPr>
            <w:tcW w:w="8364" w:type="dxa"/>
            <w:vAlign w:val="center"/>
          </w:tcPr>
          <w:p w14:paraId="71AC983A" w14:textId="77777777" w:rsidR="00632CCD" w:rsidRPr="00632CCD" w:rsidRDefault="00632CCD" w:rsidP="00632CCD">
            <w:pPr>
              <w:spacing w:after="0" w:line="240" w:lineRule="auto"/>
              <w:rPr>
                <w:rFonts w:ascii="Times New Roman" w:hAnsi="Times New Roman" w:cs="Times New Roman"/>
                <w:sz w:val="18"/>
                <w:szCs w:val="18"/>
              </w:rPr>
            </w:pPr>
            <w:r w:rsidRPr="00632CCD">
              <w:rPr>
                <w:rFonts w:ascii="Times New Roman" w:hAnsi="Times New Roman" w:cs="Times New Roman"/>
                <w:sz w:val="18"/>
                <w:szCs w:val="18"/>
              </w:rPr>
              <w:t xml:space="preserve">Javna ustanova – sportski objekti Požega osnovana je 2014. godine od strane Gradske uprave Grada Požege. Ustanova je osnovana s ciljem tekućeg održavanja sportskih objekata i sportskih terena u vlasništvu Grada Požege (Gimnastička dvorana Sokol, Gradska kuglana, Sportska dvorana Tomislav </w:t>
            </w:r>
            <w:proofErr w:type="spellStart"/>
            <w:r w:rsidRPr="00632CCD">
              <w:rPr>
                <w:rFonts w:ascii="Times New Roman" w:hAnsi="Times New Roman" w:cs="Times New Roman"/>
                <w:sz w:val="18"/>
                <w:szCs w:val="18"/>
              </w:rPr>
              <w:t>Pirc</w:t>
            </w:r>
            <w:proofErr w:type="spellEnd"/>
            <w:r w:rsidRPr="00632CCD">
              <w:rPr>
                <w:rFonts w:ascii="Times New Roman" w:hAnsi="Times New Roman" w:cs="Times New Roman"/>
                <w:sz w:val="18"/>
                <w:szCs w:val="18"/>
              </w:rPr>
              <w:t>, Sportsko- rekreacijski centar, Stadion NK Slavonija, Gradski bazen Požega i Teniski tereni)</w:t>
            </w:r>
          </w:p>
          <w:p w14:paraId="0558CA42" w14:textId="77777777" w:rsidR="00632CCD" w:rsidRPr="00632CCD" w:rsidRDefault="00632CCD" w:rsidP="00632CCD">
            <w:pPr>
              <w:spacing w:after="0" w:line="240" w:lineRule="auto"/>
              <w:rPr>
                <w:rFonts w:ascii="Times New Roman" w:hAnsi="Times New Roman" w:cs="Times New Roman"/>
                <w:sz w:val="18"/>
                <w:szCs w:val="18"/>
              </w:rPr>
            </w:pPr>
            <w:r w:rsidRPr="00632CCD">
              <w:rPr>
                <w:rFonts w:ascii="Times New Roman" w:hAnsi="Times New Roman" w:cs="Times New Roman"/>
                <w:sz w:val="18"/>
                <w:szCs w:val="18"/>
              </w:rPr>
              <w:t>Osim tekućeg održavanja gore navedenih objekata i terena Ustanova se bavi i uslugom najma objekata i terena te tako ostvaruje vlastite prihode.</w:t>
            </w:r>
          </w:p>
        </w:tc>
      </w:tr>
    </w:tbl>
    <w:p w14:paraId="403A03F9" w14:textId="77777777" w:rsidR="00632CCD" w:rsidRPr="00632CCD" w:rsidRDefault="00632CCD" w:rsidP="00632CCD">
      <w:pPr>
        <w:spacing w:after="0" w:line="240" w:lineRule="auto"/>
        <w:jc w:val="center"/>
        <w:rPr>
          <w:rFonts w:ascii="Times New Roman" w:hAnsi="Times New Roman" w:cs="Times New Roman"/>
          <w:b/>
          <w:bCs/>
          <w:color w:val="auto"/>
          <w:sz w:val="18"/>
          <w:szCs w:val="18"/>
        </w:rPr>
      </w:pPr>
    </w:p>
    <w:tbl>
      <w:tblPr>
        <w:tblW w:w="10490" w:type="dxa"/>
        <w:jc w:val="center"/>
        <w:tblLayout w:type="fixed"/>
        <w:tblLook w:val="0000" w:firstRow="0" w:lastRow="0" w:firstColumn="0" w:lastColumn="0" w:noHBand="0" w:noVBand="0"/>
      </w:tblPr>
      <w:tblGrid>
        <w:gridCol w:w="2126"/>
        <w:gridCol w:w="8364"/>
      </w:tblGrid>
      <w:tr w:rsidR="00632CCD" w:rsidRPr="00632CCD" w14:paraId="60CFF6E9" w14:textId="77777777" w:rsidTr="00570552">
        <w:trPr>
          <w:trHeight w:val="198"/>
          <w:jc w:val="center"/>
        </w:trPr>
        <w:tc>
          <w:tcPr>
            <w:tcW w:w="2126" w:type="dxa"/>
            <w:tcBorders>
              <w:top w:val="single" w:sz="4" w:space="0" w:color="000000"/>
              <w:left w:val="single" w:sz="4" w:space="0" w:color="000000"/>
              <w:bottom w:val="single" w:sz="4" w:space="0" w:color="000000"/>
            </w:tcBorders>
            <w:shd w:val="clear" w:color="auto" w:fill="auto"/>
            <w:vAlign w:val="center"/>
          </w:tcPr>
          <w:p w14:paraId="0CB72FEB" w14:textId="77777777" w:rsidR="00632CCD" w:rsidRPr="00632CCD" w:rsidRDefault="00632CCD" w:rsidP="00632CCD">
            <w:pPr>
              <w:spacing w:after="0" w:line="240" w:lineRule="auto"/>
              <w:rPr>
                <w:rFonts w:ascii="Times New Roman" w:hAnsi="Times New Roman" w:cs="Times New Roman"/>
                <w:b/>
                <w:bCs/>
                <w:color w:val="auto"/>
                <w:sz w:val="18"/>
                <w:szCs w:val="18"/>
              </w:rPr>
            </w:pPr>
            <w:r w:rsidRPr="00632CCD">
              <w:rPr>
                <w:rFonts w:ascii="Times New Roman" w:hAnsi="Times New Roman" w:cs="Times New Roman"/>
                <w:b/>
                <w:bCs/>
                <w:color w:val="auto"/>
                <w:sz w:val="18"/>
                <w:szCs w:val="18"/>
              </w:rPr>
              <w:t>ŠIFRA I NAZIV PROGRAMA:</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5F048" w14:textId="77777777" w:rsidR="00632CCD" w:rsidRPr="00632CCD" w:rsidRDefault="00632CCD" w:rsidP="00632CCD">
            <w:pPr>
              <w:spacing w:after="0" w:line="240" w:lineRule="auto"/>
              <w:rPr>
                <w:rFonts w:ascii="Times New Roman" w:hAnsi="Times New Roman" w:cs="Times New Roman"/>
                <w:color w:val="auto"/>
                <w:sz w:val="18"/>
                <w:szCs w:val="18"/>
              </w:rPr>
            </w:pPr>
            <w:r w:rsidRPr="00632CCD">
              <w:rPr>
                <w:rFonts w:ascii="Times New Roman" w:hAnsi="Times New Roman" w:cs="Times New Roman"/>
                <w:color w:val="auto"/>
                <w:sz w:val="18"/>
                <w:szCs w:val="18"/>
              </w:rPr>
              <w:t>2400 REDOVNA DJELTNOST USTANOVE U SPORTU</w:t>
            </w:r>
          </w:p>
        </w:tc>
      </w:tr>
      <w:tr w:rsidR="00632CCD" w:rsidRPr="00632CCD" w14:paraId="47F29612" w14:textId="77777777" w:rsidTr="00570552">
        <w:trPr>
          <w:trHeight w:val="332"/>
          <w:jc w:val="center"/>
        </w:trPr>
        <w:tc>
          <w:tcPr>
            <w:tcW w:w="2126" w:type="dxa"/>
            <w:tcBorders>
              <w:top w:val="single" w:sz="4" w:space="0" w:color="000000"/>
              <w:left w:val="single" w:sz="4" w:space="0" w:color="000000"/>
              <w:bottom w:val="single" w:sz="4" w:space="0" w:color="000000"/>
            </w:tcBorders>
            <w:shd w:val="clear" w:color="auto" w:fill="auto"/>
            <w:vAlign w:val="center"/>
          </w:tcPr>
          <w:p w14:paraId="2540330B" w14:textId="77777777" w:rsidR="00632CCD" w:rsidRPr="00632CCD" w:rsidRDefault="00632CCD" w:rsidP="00632CCD">
            <w:pPr>
              <w:spacing w:after="0" w:line="240" w:lineRule="auto"/>
              <w:rPr>
                <w:rFonts w:ascii="Times New Roman" w:hAnsi="Times New Roman" w:cs="Times New Roman"/>
                <w:b/>
                <w:bCs/>
                <w:color w:val="auto"/>
                <w:sz w:val="18"/>
                <w:szCs w:val="18"/>
              </w:rPr>
            </w:pPr>
            <w:r w:rsidRPr="00632CCD">
              <w:rPr>
                <w:rFonts w:ascii="Times New Roman" w:hAnsi="Times New Roman" w:cs="Times New Roman"/>
                <w:b/>
                <w:bCs/>
                <w:color w:val="auto"/>
                <w:sz w:val="18"/>
                <w:szCs w:val="18"/>
              </w:rPr>
              <w:t>OPĆI I POSEBNI CILJEVI:</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30424" w14:textId="77777777" w:rsidR="00632CCD" w:rsidRPr="00632CCD" w:rsidRDefault="00632CCD" w:rsidP="00632CCD">
            <w:pPr>
              <w:spacing w:after="0" w:line="240" w:lineRule="auto"/>
              <w:rPr>
                <w:rFonts w:ascii="Times New Roman" w:hAnsi="Times New Roman" w:cs="Times New Roman"/>
                <w:color w:val="auto"/>
                <w:sz w:val="18"/>
                <w:szCs w:val="18"/>
              </w:rPr>
            </w:pPr>
            <w:r w:rsidRPr="00632CCD">
              <w:rPr>
                <w:rFonts w:ascii="Times New Roman" w:hAnsi="Times New Roman" w:cs="Times New Roman"/>
                <w:color w:val="auto"/>
                <w:sz w:val="18"/>
                <w:szCs w:val="18"/>
              </w:rPr>
              <w:t>Cilj programa je realizacija obveze i zadataka Ustanove utvrđenih zakonskim i podzakonskim aktima te Statutom Ustanove.</w:t>
            </w:r>
            <w:r w:rsidRPr="00632CCD">
              <w:rPr>
                <w:rFonts w:ascii="Times New Roman" w:hAnsi="Times New Roman" w:cs="Times New Roman"/>
                <w:b/>
                <w:color w:val="auto"/>
                <w:sz w:val="18"/>
                <w:szCs w:val="18"/>
              </w:rPr>
              <w:t xml:space="preserve"> </w:t>
            </w:r>
            <w:r w:rsidRPr="00632CCD">
              <w:rPr>
                <w:rFonts w:ascii="Times New Roman" w:hAnsi="Times New Roman" w:cs="Times New Roman"/>
                <w:color w:val="auto"/>
                <w:sz w:val="18"/>
                <w:szCs w:val="18"/>
              </w:rPr>
              <w:t>Ciljevi provedbe programa</w:t>
            </w:r>
            <w:r w:rsidRPr="00632CCD">
              <w:rPr>
                <w:rFonts w:ascii="Times New Roman" w:hAnsi="Times New Roman" w:cs="Times New Roman"/>
                <w:b/>
                <w:color w:val="auto"/>
                <w:sz w:val="18"/>
                <w:szCs w:val="18"/>
              </w:rPr>
              <w:t xml:space="preserve"> </w:t>
            </w:r>
            <w:r w:rsidRPr="00632CCD">
              <w:rPr>
                <w:rFonts w:ascii="Times New Roman" w:hAnsi="Times New Roman" w:cs="Times New Roman"/>
                <w:color w:val="auto"/>
                <w:sz w:val="18"/>
                <w:szCs w:val="18"/>
              </w:rPr>
              <w:t>Javne ustanove – sportski objekti Požega je unapređenje i podizanje kvalitete usluge dosadašnjim  korisnicima te povećanje broja korisnika</w:t>
            </w:r>
          </w:p>
        </w:tc>
      </w:tr>
      <w:tr w:rsidR="00632CCD" w:rsidRPr="00632CCD" w14:paraId="06C55B29" w14:textId="77777777" w:rsidTr="00570552">
        <w:trPr>
          <w:trHeight w:val="1519"/>
          <w:jc w:val="center"/>
        </w:trPr>
        <w:tc>
          <w:tcPr>
            <w:tcW w:w="2126" w:type="dxa"/>
            <w:tcBorders>
              <w:top w:val="single" w:sz="4" w:space="0" w:color="000000"/>
              <w:left w:val="single" w:sz="4" w:space="0" w:color="000000"/>
              <w:bottom w:val="single" w:sz="4" w:space="0" w:color="000000"/>
            </w:tcBorders>
            <w:shd w:val="clear" w:color="auto" w:fill="auto"/>
            <w:vAlign w:val="center"/>
          </w:tcPr>
          <w:p w14:paraId="407404D5" w14:textId="77777777" w:rsidR="00632CCD" w:rsidRPr="00632CCD" w:rsidRDefault="00632CCD" w:rsidP="00632CCD">
            <w:pPr>
              <w:spacing w:after="0" w:line="240" w:lineRule="auto"/>
              <w:rPr>
                <w:rFonts w:ascii="Times New Roman" w:hAnsi="Times New Roman" w:cs="Times New Roman"/>
                <w:b/>
                <w:bCs/>
                <w:color w:val="auto"/>
                <w:sz w:val="18"/>
                <w:szCs w:val="18"/>
              </w:rPr>
            </w:pPr>
            <w:r w:rsidRPr="00632CCD">
              <w:rPr>
                <w:rFonts w:ascii="Times New Roman" w:hAnsi="Times New Roman" w:cs="Times New Roman"/>
                <w:b/>
                <w:bCs/>
                <w:color w:val="auto"/>
                <w:sz w:val="18"/>
                <w:szCs w:val="18"/>
              </w:rPr>
              <w:t>ZAKONSKA OSNOVA ZA UVOĐENJE PROGRAMA:</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A467B" w14:textId="77777777" w:rsidR="00632CCD" w:rsidRPr="00632CCD" w:rsidRDefault="00632CCD" w:rsidP="00632CCD">
            <w:pPr>
              <w:spacing w:after="0" w:line="240" w:lineRule="auto"/>
              <w:rPr>
                <w:rFonts w:ascii="Times New Roman" w:hAnsi="Times New Roman" w:cs="Times New Roman"/>
                <w:color w:val="auto"/>
                <w:sz w:val="18"/>
                <w:szCs w:val="18"/>
              </w:rPr>
            </w:pPr>
            <w:r w:rsidRPr="00632CCD">
              <w:rPr>
                <w:rFonts w:ascii="Times New Roman" w:hAnsi="Times New Roman" w:cs="Times New Roman"/>
                <w:color w:val="auto"/>
                <w:sz w:val="18"/>
                <w:szCs w:val="18"/>
              </w:rPr>
              <w:t>Zakon o proračunu (NN 87/08, 136/12, 15/15)</w:t>
            </w:r>
          </w:p>
          <w:p w14:paraId="5F9EB420" w14:textId="77777777" w:rsidR="00632CCD" w:rsidRPr="00632CCD" w:rsidRDefault="00632CCD" w:rsidP="00632CCD">
            <w:pPr>
              <w:spacing w:after="0" w:line="240" w:lineRule="auto"/>
              <w:rPr>
                <w:rFonts w:ascii="Times New Roman" w:hAnsi="Times New Roman" w:cs="Times New Roman"/>
                <w:color w:val="auto"/>
                <w:sz w:val="18"/>
                <w:szCs w:val="18"/>
              </w:rPr>
            </w:pPr>
            <w:r w:rsidRPr="00632CCD">
              <w:rPr>
                <w:rFonts w:ascii="Times New Roman" w:hAnsi="Times New Roman" w:cs="Times New Roman"/>
                <w:color w:val="auto"/>
                <w:sz w:val="18"/>
                <w:szCs w:val="18"/>
              </w:rPr>
              <w:t>Zakon o financiranju jedinica lokalne i područne (regionalne) samouprave (NN 127/17)</w:t>
            </w:r>
          </w:p>
          <w:p w14:paraId="6671087D" w14:textId="77777777" w:rsidR="00632CCD" w:rsidRPr="00632CCD" w:rsidRDefault="00632CCD" w:rsidP="00632CCD">
            <w:pPr>
              <w:spacing w:after="0" w:line="240" w:lineRule="auto"/>
              <w:rPr>
                <w:rFonts w:ascii="Times New Roman" w:hAnsi="Times New Roman" w:cs="Times New Roman"/>
                <w:color w:val="auto"/>
                <w:sz w:val="18"/>
                <w:szCs w:val="18"/>
              </w:rPr>
            </w:pPr>
            <w:r w:rsidRPr="00632CCD">
              <w:rPr>
                <w:rFonts w:ascii="Times New Roman" w:hAnsi="Times New Roman" w:cs="Times New Roman"/>
                <w:color w:val="auto"/>
                <w:sz w:val="18"/>
                <w:szCs w:val="18"/>
              </w:rPr>
              <w:t>Odluka o osnivanju</w:t>
            </w:r>
          </w:p>
          <w:p w14:paraId="195F8D96" w14:textId="77777777" w:rsidR="00632CCD" w:rsidRPr="00632CCD" w:rsidRDefault="00632CCD" w:rsidP="00632CCD">
            <w:pPr>
              <w:spacing w:after="0" w:line="240" w:lineRule="auto"/>
              <w:rPr>
                <w:rFonts w:ascii="Times New Roman" w:hAnsi="Times New Roman" w:cs="Times New Roman"/>
                <w:color w:val="auto"/>
                <w:sz w:val="18"/>
                <w:szCs w:val="18"/>
              </w:rPr>
            </w:pPr>
            <w:r w:rsidRPr="00632CCD">
              <w:rPr>
                <w:rFonts w:ascii="Times New Roman" w:hAnsi="Times New Roman" w:cs="Times New Roman"/>
                <w:color w:val="auto"/>
                <w:sz w:val="18"/>
                <w:szCs w:val="18"/>
              </w:rPr>
              <w:t>Statut Ustanove</w:t>
            </w:r>
          </w:p>
          <w:p w14:paraId="01C775BC" w14:textId="77777777" w:rsidR="00632CCD" w:rsidRPr="00632CCD" w:rsidRDefault="00632CCD" w:rsidP="00632CCD">
            <w:pPr>
              <w:spacing w:after="0" w:line="240" w:lineRule="auto"/>
              <w:rPr>
                <w:rFonts w:ascii="Times New Roman" w:hAnsi="Times New Roman" w:cs="Times New Roman"/>
                <w:color w:val="auto"/>
                <w:sz w:val="18"/>
                <w:szCs w:val="18"/>
              </w:rPr>
            </w:pPr>
            <w:r w:rsidRPr="00632CCD">
              <w:rPr>
                <w:rFonts w:ascii="Times New Roman" w:hAnsi="Times New Roman" w:cs="Times New Roman"/>
                <w:color w:val="auto"/>
                <w:sz w:val="18"/>
                <w:szCs w:val="18"/>
              </w:rPr>
              <w:t>Pravilnik o unutarnjem redu i načinu rada JU</w:t>
            </w:r>
          </w:p>
          <w:p w14:paraId="5BFC5049" w14:textId="77777777" w:rsidR="00632CCD" w:rsidRPr="00632CCD" w:rsidRDefault="00632CCD" w:rsidP="00632CCD">
            <w:pPr>
              <w:spacing w:after="0" w:line="240" w:lineRule="auto"/>
              <w:rPr>
                <w:rFonts w:ascii="Times New Roman" w:hAnsi="Times New Roman" w:cs="Times New Roman"/>
                <w:color w:val="auto"/>
                <w:sz w:val="18"/>
                <w:szCs w:val="18"/>
              </w:rPr>
            </w:pPr>
            <w:r w:rsidRPr="00632CCD">
              <w:rPr>
                <w:rFonts w:ascii="Times New Roman" w:hAnsi="Times New Roman" w:cs="Times New Roman"/>
                <w:color w:val="auto"/>
                <w:sz w:val="18"/>
                <w:szCs w:val="18"/>
              </w:rPr>
              <w:t>Odluka o koeficijentima</w:t>
            </w:r>
          </w:p>
          <w:p w14:paraId="79A0FA0D" w14:textId="77777777" w:rsidR="00632CCD" w:rsidRPr="00632CCD" w:rsidRDefault="00632CCD" w:rsidP="00632CCD">
            <w:pPr>
              <w:spacing w:after="0" w:line="240" w:lineRule="auto"/>
              <w:rPr>
                <w:rFonts w:ascii="Times New Roman" w:hAnsi="Times New Roman" w:cs="Times New Roman"/>
                <w:color w:val="auto"/>
                <w:sz w:val="18"/>
                <w:szCs w:val="18"/>
              </w:rPr>
            </w:pPr>
            <w:r w:rsidRPr="00632CCD">
              <w:rPr>
                <w:rFonts w:ascii="Times New Roman" w:hAnsi="Times New Roman" w:cs="Times New Roman"/>
                <w:color w:val="auto"/>
                <w:sz w:val="18"/>
                <w:szCs w:val="18"/>
              </w:rPr>
              <w:t>Odluka o uspostavi riznice</w:t>
            </w:r>
          </w:p>
          <w:p w14:paraId="2FA5CD65" w14:textId="77777777" w:rsidR="00632CCD" w:rsidRPr="00632CCD" w:rsidRDefault="00632CCD" w:rsidP="00632CCD">
            <w:pPr>
              <w:spacing w:after="0" w:line="240" w:lineRule="auto"/>
              <w:rPr>
                <w:rFonts w:ascii="Times New Roman" w:hAnsi="Times New Roman" w:cs="Times New Roman"/>
                <w:color w:val="auto"/>
                <w:sz w:val="18"/>
                <w:szCs w:val="18"/>
              </w:rPr>
            </w:pPr>
            <w:r w:rsidRPr="00632CCD">
              <w:rPr>
                <w:rFonts w:ascii="Times New Roman" w:hAnsi="Times New Roman" w:cs="Times New Roman"/>
                <w:color w:val="auto"/>
                <w:sz w:val="18"/>
                <w:szCs w:val="18"/>
              </w:rPr>
              <w:t>Uputa za izradu proračuna</w:t>
            </w:r>
          </w:p>
        </w:tc>
      </w:tr>
      <w:tr w:rsidR="00632CCD" w:rsidRPr="00632CCD" w14:paraId="233CDD54" w14:textId="77777777" w:rsidTr="00570552">
        <w:trPr>
          <w:trHeight w:val="2076"/>
          <w:jc w:val="center"/>
        </w:trPr>
        <w:tc>
          <w:tcPr>
            <w:tcW w:w="2126" w:type="dxa"/>
            <w:tcBorders>
              <w:top w:val="single" w:sz="4" w:space="0" w:color="000000"/>
              <w:left w:val="single" w:sz="4" w:space="0" w:color="000000"/>
              <w:bottom w:val="single" w:sz="4" w:space="0" w:color="000000"/>
            </w:tcBorders>
            <w:shd w:val="clear" w:color="auto" w:fill="auto"/>
            <w:vAlign w:val="center"/>
          </w:tcPr>
          <w:p w14:paraId="5C46E199" w14:textId="77777777" w:rsidR="00632CCD" w:rsidRPr="00632CCD" w:rsidRDefault="00632CCD" w:rsidP="00632CCD">
            <w:pPr>
              <w:spacing w:after="0" w:line="240" w:lineRule="auto"/>
              <w:rPr>
                <w:rFonts w:ascii="Times New Roman" w:hAnsi="Times New Roman" w:cs="Times New Roman"/>
                <w:b/>
                <w:bCs/>
                <w:color w:val="auto"/>
                <w:sz w:val="18"/>
                <w:szCs w:val="18"/>
              </w:rPr>
            </w:pPr>
            <w:r w:rsidRPr="00632CCD">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9A325" w14:textId="77777777" w:rsidR="00632CCD" w:rsidRPr="00632CCD" w:rsidRDefault="00632CCD" w:rsidP="00632CCD">
            <w:pPr>
              <w:spacing w:after="0" w:line="240" w:lineRule="auto"/>
              <w:rPr>
                <w:rFonts w:ascii="Times New Roman" w:hAnsi="Times New Roman" w:cs="Times New Roman"/>
                <w:color w:val="auto"/>
                <w:sz w:val="18"/>
                <w:szCs w:val="18"/>
              </w:rPr>
            </w:pPr>
            <w:r w:rsidRPr="00632CCD">
              <w:rPr>
                <w:rFonts w:ascii="Times New Roman" w:hAnsi="Times New Roman" w:cs="Times New Roman"/>
                <w:color w:val="auto"/>
                <w:sz w:val="18"/>
                <w:szCs w:val="18"/>
              </w:rPr>
              <w:t>Javna ustanova – sportski objekti Požega tijekom 2021. godine planira prihodovati sredstva za provođenje programa iz sljedećih izvora financiranja:</w:t>
            </w:r>
          </w:p>
          <w:p w14:paraId="72047FE1" w14:textId="77777777" w:rsidR="00632CCD" w:rsidRPr="00632CCD" w:rsidRDefault="00632CCD" w:rsidP="00632CCD">
            <w:pPr>
              <w:numPr>
                <w:ilvl w:val="0"/>
                <w:numId w:val="7"/>
              </w:numPr>
              <w:suppressAutoHyphens w:val="0"/>
              <w:spacing w:after="0" w:line="240" w:lineRule="auto"/>
              <w:ind w:left="0"/>
              <w:rPr>
                <w:rFonts w:ascii="Times New Roman" w:hAnsi="Times New Roman" w:cs="Times New Roman"/>
                <w:color w:val="auto"/>
                <w:sz w:val="18"/>
                <w:szCs w:val="18"/>
              </w:rPr>
            </w:pPr>
            <w:r w:rsidRPr="00632CCD">
              <w:rPr>
                <w:rFonts w:ascii="Times New Roman" w:hAnsi="Times New Roman" w:cs="Times New Roman"/>
                <w:color w:val="auto"/>
                <w:sz w:val="18"/>
                <w:szCs w:val="18"/>
              </w:rPr>
              <w:t>Izvor: Opći prihodi i primici – prihodi iz proračuna za financiranje redovne djelatnosti proračunskih korisnika – planirani iznos 3.252.000,00 kn.</w:t>
            </w:r>
          </w:p>
          <w:p w14:paraId="31AAD8D8" w14:textId="77777777" w:rsidR="00632CCD" w:rsidRPr="00632CCD" w:rsidRDefault="00632CCD" w:rsidP="00632CCD">
            <w:pPr>
              <w:numPr>
                <w:ilvl w:val="0"/>
                <w:numId w:val="7"/>
              </w:numPr>
              <w:suppressAutoHyphens w:val="0"/>
              <w:spacing w:after="0" w:line="240" w:lineRule="auto"/>
              <w:ind w:left="0"/>
              <w:rPr>
                <w:rFonts w:ascii="Times New Roman" w:hAnsi="Times New Roman" w:cs="Times New Roman"/>
                <w:color w:val="auto"/>
                <w:sz w:val="18"/>
                <w:szCs w:val="18"/>
              </w:rPr>
            </w:pPr>
            <w:r w:rsidRPr="00632CCD">
              <w:rPr>
                <w:rFonts w:ascii="Times New Roman" w:hAnsi="Times New Roman" w:cs="Times New Roman"/>
                <w:color w:val="auto"/>
                <w:sz w:val="18"/>
                <w:szCs w:val="18"/>
              </w:rPr>
              <w:t>Izvor Vlastiti prihodi proračunskih korisnika – ukupni planirani iznos 390.000 kn</w:t>
            </w:r>
          </w:p>
          <w:p w14:paraId="024DA4EC" w14:textId="77777777" w:rsidR="00632CCD" w:rsidRPr="00632CCD" w:rsidRDefault="00632CCD" w:rsidP="00632CCD">
            <w:pPr>
              <w:numPr>
                <w:ilvl w:val="0"/>
                <w:numId w:val="6"/>
              </w:numPr>
              <w:suppressAutoHyphens w:val="0"/>
              <w:spacing w:after="0" w:line="240" w:lineRule="auto"/>
              <w:ind w:left="0"/>
              <w:rPr>
                <w:rFonts w:ascii="Times New Roman" w:hAnsi="Times New Roman" w:cs="Times New Roman"/>
                <w:color w:val="auto"/>
                <w:sz w:val="18"/>
                <w:szCs w:val="18"/>
              </w:rPr>
            </w:pPr>
            <w:r w:rsidRPr="00632CCD">
              <w:rPr>
                <w:rFonts w:ascii="Times New Roman" w:hAnsi="Times New Roman" w:cs="Times New Roman"/>
                <w:color w:val="auto"/>
                <w:sz w:val="18"/>
                <w:szCs w:val="18"/>
              </w:rPr>
              <w:t>Prihodi od pruženih usluga – planirani iznos 390.000,00 kn</w:t>
            </w:r>
          </w:p>
          <w:p w14:paraId="77BCAC07" w14:textId="77777777" w:rsidR="00632CCD" w:rsidRPr="00632CCD" w:rsidRDefault="00632CCD" w:rsidP="00632CCD">
            <w:pPr>
              <w:pStyle w:val="ListParagraph"/>
              <w:numPr>
                <w:ilvl w:val="0"/>
                <w:numId w:val="7"/>
              </w:numPr>
              <w:ind w:left="0"/>
              <w:contextualSpacing/>
              <w:rPr>
                <w:color w:val="auto"/>
                <w:sz w:val="18"/>
                <w:szCs w:val="18"/>
              </w:rPr>
            </w:pPr>
            <w:r w:rsidRPr="00632CCD">
              <w:rPr>
                <w:color w:val="auto"/>
                <w:sz w:val="18"/>
                <w:szCs w:val="18"/>
              </w:rPr>
              <w:t>Prihodi s naslova osiguranja – planirani iznos 10.000,00 kn</w:t>
            </w:r>
          </w:p>
          <w:p w14:paraId="1C206E86" w14:textId="77777777" w:rsidR="00632CCD" w:rsidRPr="00632CCD" w:rsidRDefault="00632CCD" w:rsidP="00632CCD">
            <w:pPr>
              <w:spacing w:after="0" w:line="240" w:lineRule="auto"/>
              <w:rPr>
                <w:rFonts w:ascii="Times New Roman" w:hAnsi="Times New Roman" w:cs="Times New Roman"/>
                <w:color w:val="auto"/>
                <w:sz w:val="18"/>
                <w:szCs w:val="18"/>
              </w:rPr>
            </w:pPr>
            <w:r w:rsidRPr="00632CCD">
              <w:rPr>
                <w:rFonts w:ascii="Times New Roman" w:hAnsi="Times New Roman" w:cs="Times New Roman"/>
                <w:color w:val="auto"/>
                <w:sz w:val="18"/>
                <w:szCs w:val="18"/>
              </w:rPr>
              <w:t>Ukupno planirani prihodi poslovanja prema izvorima financiranja za 2021. godinu se iznose 3.652.000,00 kn.</w:t>
            </w:r>
          </w:p>
        </w:tc>
      </w:tr>
      <w:tr w:rsidR="00632CCD" w:rsidRPr="00632CCD" w14:paraId="7ACBFAAC" w14:textId="77777777" w:rsidTr="00570552">
        <w:trPr>
          <w:trHeight w:val="1201"/>
          <w:jc w:val="center"/>
        </w:trPr>
        <w:tc>
          <w:tcPr>
            <w:tcW w:w="2126" w:type="dxa"/>
            <w:tcBorders>
              <w:top w:val="single" w:sz="4" w:space="0" w:color="000000"/>
              <w:left w:val="single" w:sz="4" w:space="0" w:color="000000"/>
              <w:bottom w:val="single" w:sz="4" w:space="0" w:color="000000"/>
            </w:tcBorders>
            <w:shd w:val="clear" w:color="auto" w:fill="auto"/>
            <w:vAlign w:val="center"/>
          </w:tcPr>
          <w:p w14:paraId="7103A067" w14:textId="77777777" w:rsidR="00632CCD" w:rsidRPr="00632CCD" w:rsidRDefault="00632CCD" w:rsidP="00632CCD">
            <w:pPr>
              <w:spacing w:after="0" w:line="240" w:lineRule="auto"/>
              <w:rPr>
                <w:rFonts w:ascii="Times New Roman" w:hAnsi="Times New Roman" w:cs="Times New Roman"/>
                <w:b/>
                <w:bCs/>
                <w:color w:val="auto"/>
                <w:sz w:val="18"/>
                <w:szCs w:val="18"/>
              </w:rPr>
            </w:pPr>
            <w:r w:rsidRPr="00632CCD">
              <w:rPr>
                <w:rFonts w:ascii="Times New Roman" w:hAnsi="Times New Roman" w:cs="Times New Roman"/>
                <w:b/>
                <w:bCs/>
                <w:color w:val="auto"/>
                <w:sz w:val="18"/>
                <w:szCs w:val="18"/>
              </w:rPr>
              <w:t>NAČIN I SREDSTVA ZA REALIZACIJU PROGRAMA:</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W w:w="8295" w:type="dxa"/>
              <w:tblLayout w:type="fixed"/>
              <w:tblLook w:val="0000" w:firstRow="0" w:lastRow="0" w:firstColumn="0" w:lastColumn="0" w:noHBand="0" w:noVBand="0"/>
            </w:tblPr>
            <w:tblGrid>
              <w:gridCol w:w="584"/>
              <w:gridCol w:w="2721"/>
              <w:gridCol w:w="1191"/>
              <w:gridCol w:w="1247"/>
              <w:gridCol w:w="1191"/>
              <w:gridCol w:w="1361"/>
            </w:tblGrid>
            <w:tr w:rsidR="00632CCD" w:rsidRPr="00632CCD" w14:paraId="2AF3CA63" w14:textId="77777777" w:rsidTr="00570552">
              <w:trPr>
                <w:trHeight w:val="230"/>
              </w:trPr>
              <w:tc>
                <w:tcPr>
                  <w:tcW w:w="584" w:type="dxa"/>
                  <w:tcBorders>
                    <w:top w:val="single" w:sz="4" w:space="0" w:color="000000"/>
                    <w:left w:val="single" w:sz="4" w:space="0" w:color="000000"/>
                    <w:bottom w:val="single" w:sz="4" w:space="0" w:color="000000"/>
                  </w:tcBorders>
                  <w:shd w:val="clear" w:color="auto" w:fill="auto"/>
                  <w:vAlign w:val="center"/>
                </w:tcPr>
                <w:p w14:paraId="332D74CC" w14:textId="77777777" w:rsidR="00632CCD" w:rsidRPr="00632CCD" w:rsidRDefault="00632CCD" w:rsidP="00632CCD">
                  <w:pPr>
                    <w:spacing w:after="0" w:line="240" w:lineRule="auto"/>
                    <w:jc w:val="center"/>
                    <w:rPr>
                      <w:rFonts w:ascii="Times New Roman" w:hAnsi="Times New Roman" w:cs="Times New Roman"/>
                      <w:b/>
                      <w:bCs/>
                      <w:color w:val="auto"/>
                      <w:sz w:val="18"/>
                      <w:szCs w:val="18"/>
                    </w:rPr>
                  </w:pPr>
                  <w:proofErr w:type="spellStart"/>
                  <w:r w:rsidRPr="00632CCD">
                    <w:rPr>
                      <w:rFonts w:ascii="Times New Roman" w:hAnsi="Times New Roman" w:cs="Times New Roman"/>
                      <w:b/>
                      <w:bCs/>
                      <w:color w:val="auto"/>
                      <w:sz w:val="18"/>
                      <w:szCs w:val="18"/>
                    </w:rPr>
                    <w:t>R.b</w:t>
                  </w:r>
                  <w:proofErr w:type="spellEnd"/>
                  <w:r w:rsidRPr="00632CCD">
                    <w:rPr>
                      <w:rFonts w:ascii="Times New Roman" w:hAnsi="Times New Roman" w:cs="Times New Roman"/>
                      <w:b/>
                      <w:bCs/>
                      <w:color w:val="auto"/>
                      <w:sz w:val="18"/>
                      <w:szCs w:val="18"/>
                    </w:rPr>
                    <w:t>.</w:t>
                  </w:r>
                </w:p>
              </w:tc>
              <w:tc>
                <w:tcPr>
                  <w:tcW w:w="2721" w:type="dxa"/>
                  <w:tcBorders>
                    <w:top w:val="single" w:sz="4" w:space="0" w:color="000000"/>
                    <w:left w:val="single" w:sz="4" w:space="0" w:color="000000"/>
                    <w:bottom w:val="single" w:sz="4" w:space="0" w:color="000000"/>
                  </w:tcBorders>
                  <w:shd w:val="clear" w:color="auto" w:fill="auto"/>
                  <w:vAlign w:val="center"/>
                </w:tcPr>
                <w:p w14:paraId="71E686CE" w14:textId="77777777" w:rsidR="00632CCD" w:rsidRPr="00632CCD" w:rsidRDefault="00632CCD" w:rsidP="00632CCD">
                  <w:pPr>
                    <w:spacing w:after="0" w:line="240" w:lineRule="auto"/>
                    <w:jc w:val="center"/>
                    <w:rPr>
                      <w:rFonts w:ascii="Times New Roman" w:hAnsi="Times New Roman" w:cs="Times New Roman"/>
                      <w:b/>
                      <w:bCs/>
                      <w:color w:val="auto"/>
                      <w:sz w:val="18"/>
                      <w:szCs w:val="18"/>
                    </w:rPr>
                  </w:pPr>
                  <w:r w:rsidRPr="00632CCD">
                    <w:rPr>
                      <w:rFonts w:ascii="Times New Roman" w:hAnsi="Times New Roman" w:cs="Times New Roman"/>
                      <w:b/>
                      <w:bCs/>
                      <w:color w:val="auto"/>
                      <w:sz w:val="18"/>
                      <w:szCs w:val="18"/>
                    </w:rPr>
                    <w:t>Naziv aktivnosti/projekta</w:t>
                  </w:r>
                </w:p>
              </w:tc>
              <w:tc>
                <w:tcPr>
                  <w:tcW w:w="1191" w:type="dxa"/>
                  <w:tcBorders>
                    <w:top w:val="single" w:sz="4" w:space="0" w:color="000000"/>
                    <w:left w:val="single" w:sz="4" w:space="0" w:color="000000"/>
                    <w:bottom w:val="single" w:sz="4" w:space="0" w:color="000000"/>
                  </w:tcBorders>
                  <w:shd w:val="clear" w:color="auto" w:fill="auto"/>
                  <w:vAlign w:val="center"/>
                </w:tcPr>
                <w:p w14:paraId="33CE7EBA" w14:textId="77777777" w:rsidR="00632CCD" w:rsidRPr="00632CCD" w:rsidRDefault="00632CCD" w:rsidP="00632CCD">
                  <w:pPr>
                    <w:spacing w:after="0" w:line="240" w:lineRule="auto"/>
                    <w:jc w:val="center"/>
                    <w:rPr>
                      <w:rFonts w:ascii="Times New Roman" w:hAnsi="Times New Roman" w:cs="Times New Roman"/>
                      <w:b/>
                      <w:bCs/>
                      <w:color w:val="auto"/>
                      <w:sz w:val="18"/>
                      <w:szCs w:val="18"/>
                    </w:rPr>
                  </w:pPr>
                  <w:r w:rsidRPr="00632CCD">
                    <w:rPr>
                      <w:rFonts w:ascii="Times New Roman" w:hAnsi="Times New Roman" w:cs="Times New Roman"/>
                      <w:b/>
                      <w:bCs/>
                      <w:color w:val="auto"/>
                      <w:sz w:val="18"/>
                      <w:szCs w:val="18"/>
                    </w:rPr>
                    <w:t>IZVORNI PLAN</w:t>
                  </w:r>
                </w:p>
              </w:tc>
              <w:tc>
                <w:tcPr>
                  <w:tcW w:w="1247" w:type="dxa"/>
                  <w:tcBorders>
                    <w:top w:val="single" w:sz="4" w:space="0" w:color="000000"/>
                    <w:left w:val="single" w:sz="4" w:space="0" w:color="000000"/>
                    <w:bottom w:val="single" w:sz="4" w:space="0" w:color="000000"/>
                  </w:tcBorders>
                  <w:shd w:val="clear" w:color="auto" w:fill="auto"/>
                  <w:vAlign w:val="center"/>
                </w:tcPr>
                <w:p w14:paraId="13E08302" w14:textId="77777777" w:rsidR="00632CCD" w:rsidRPr="00632CCD" w:rsidRDefault="00632CCD" w:rsidP="00632CCD">
                  <w:pPr>
                    <w:spacing w:after="0" w:line="240" w:lineRule="auto"/>
                    <w:jc w:val="center"/>
                    <w:rPr>
                      <w:rFonts w:ascii="Times New Roman" w:hAnsi="Times New Roman" w:cs="Times New Roman"/>
                      <w:b/>
                      <w:bCs/>
                      <w:color w:val="auto"/>
                      <w:sz w:val="18"/>
                      <w:szCs w:val="18"/>
                    </w:rPr>
                  </w:pPr>
                  <w:r w:rsidRPr="00632CCD">
                    <w:rPr>
                      <w:rFonts w:ascii="Times New Roman" w:hAnsi="Times New Roman" w:cs="Times New Roman"/>
                      <w:b/>
                      <w:bCs/>
                      <w:color w:val="auto"/>
                      <w:sz w:val="18"/>
                      <w:szCs w:val="18"/>
                    </w:rPr>
                    <w:t>PROMJENA</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EAA9C" w14:textId="77777777" w:rsidR="00632CCD" w:rsidRPr="00632CCD" w:rsidRDefault="00632CCD" w:rsidP="00632CCD">
                  <w:pPr>
                    <w:spacing w:after="0" w:line="240" w:lineRule="auto"/>
                    <w:jc w:val="center"/>
                    <w:rPr>
                      <w:rFonts w:ascii="Times New Roman" w:hAnsi="Times New Roman" w:cs="Times New Roman"/>
                      <w:b/>
                      <w:bCs/>
                      <w:color w:val="auto"/>
                      <w:sz w:val="18"/>
                      <w:szCs w:val="18"/>
                    </w:rPr>
                  </w:pPr>
                  <w:r w:rsidRPr="00632CCD">
                    <w:rPr>
                      <w:rFonts w:ascii="Times New Roman" w:hAnsi="Times New Roman" w:cs="Times New Roman"/>
                      <w:b/>
                      <w:bCs/>
                      <w:color w:val="auto"/>
                      <w:sz w:val="18"/>
                      <w:szCs w:val="18"/>
                    </w:rPr>
                    <w:t>TEKUĆI PLAN</w:t>
                  </w:r>
                </w:p>
              </w:tc>
              <w:tc>
                <w:tcPr>
                  <w:tcW w:w="1361" w:type="dxa"/>
                  <w:tcBorders>
                    <w:top w:val="single" w:sz="4" w:space="0" w:color="000000"/>
                    <w:left w:val="single" w:sz="4" w:space="0" w:color="000000"/>
                    <w:bottom w:val="single" w:sz="4" w:space="0" w:color="000000"/>
                    <w:right w:val="single" w:sz="4" w:space="0" w:color="000000"/>
                  </w:tcBorders>
                </w:tcPr>
                <w:p w14:paraId="78B3F610" w14:textId="77777777" w:rsidR="00632CCD" w:rsidRPr="00632CCD" w:rsidRDefault="00632CCD" w:rsidP="00632CCD">
                  <w:pPr>
                    <w:spacing w:after="0" w:line="240" w:lineRule="auto"/>
                    <w:jc w:val="center"/>
                    <w:rPr>
                      <w:rFonts w:ascii="Times New Roman" w:hAnsi="Times New Roman" w:cs="Times New Roman"/>
                      <w:b/>
                      <w:bCs/>
                      <w:color w:val="auto"/>
                      <w:sz w:val="16"/>
                      <w:szCs w:val="16"/>
                    </w:rPr>
                  </w:pPr>
                  <w:r w:rsidRPr="00632CCD">
                    <w:rPr>
                      <w:rFonts w:ascii="Times New Roman" w:hAnsi="Times New Roman" w:cs="Times New Roman"/>
                      <w:b/>
                      <w:bCs/>
                      <w:color w:val="auto"/>
                      <w:sz w:val="16"/>
                      <w:szCs w:val="16"/>
                    </w:rPr>
                    <w:t>REALIZACIJA 30.06.2021.</w:t>
                  </w:r>
                </w:p>
              </w:tc>
            </w:tr>
            <w:tr w:rsidR="00632CCD" w:rsidRPr="00632CCD" w14:paraId="1D33A24B" w14:textId="77777777" w:rsidTr="00632CCD">
              <w:trPr>
                <w:trHeight w:val="230"/>
              </w:trPr>
              <w:tc>
                <w:tcPr>
                  <w:tcW w:w="584" w:type="dxa"/>
                  <w:tcBorders>
                    <w:top w:val="single" w:sz="4" w:space="0" w:color="000000"/>
                    <w:left w:val="single" w:sz="4" w:space="0" w:color="000000"/>
                    <w:bottom w:val="single" w:sz="4" w:space="0" w:color="000000"/>
                  </w:tcBorders>
                  <w:shd w:val="clear" w:color="auto" w:fill="auto"/>
                  <w:vAlign w:val="center"/>
                </w:tcPr>
                <w:p w14:paraId="65A7F421" w14:textId="77777777" w:rsidR="00632CCD" w:rsidRPr="00632CCD" w:rsidRDefault="00632CCD" w:rsidP="00632CCD">
                  <w:pPr>
                    <w:spacing w:after="0" w:line="240" w:lineRule="auto"/>
                    <w:jc w:val="center"/>
                    <w:rPr>
                      <w:rFonts w:ascii="Times New Roman" w:hAnsi="Times New Roman" w:cs="Times New Roman"/>
                      <w:color w:val="auto"/>
                      <w:sz w:val="18"/>
                      <w:szCs w:val="18"/>
                    </w:rPr>
                  </w:pPr>
                  <w:r w:rsidRPr="00632CCD">
                    <w:rPr>
                      <w:rFonts w:ascii="Times New Roman" w:hAnsi="Times New Roman" w:cs="Times New Roman"/>
                      <w:color w:val="auto"/>
                      <w:sz w:val="18"/>
                      <w:szCs w:val="18"/>
                    </w:rPr>
                    <w:t>1.</w:t>
                  </w:r>
                </w:p>
              </w:tc>
              <w:tc>
                <w:tcPr>
                  <w:tcW w:w="2721" w:type="dxa"/>
                  <w:tcBorders>
                    <w:top w:val="single" w:sz="4" w:space="0" w:color="000000"/>
                    <w:left w:val="single" w:sz="4" w:space="0" w:color="000000"/>
                    <w:bottom w:val="single" w:sz="4" w:space="0" w:color="000000"/>
                  </w:tcBorders>
                  <w:shd w:val="clear" w:color="auto" w:fill="auto"/>
                  <w:vAlign w:val="center"/>
                </w:tcPr>
                <w:p w14:paraId="774D90B8" w14:textId="77777777" w:rsidR="00632CCD" w:rsidRPr="00632CCD" w:rsidRDefault="00632CCD" w:rsidP="00632CCD">
                  <w:pPr>
                    <w:spacing w:after="0" w:line="240" w:lineRule="auto"/>
                    <w:rPr>
                      <w:rFonts w:ascii="Times New Roman" w:hAnsi="Times New Roman" w:cs="Times New Roman"/>
                      <w:color w:val="auto"/>
                      <w:sz w:val="18"/>
                      <w:szCs w:val="18"/>
                    </w:rPr>
                  </w:pPr>
                  <w:r w:rsidRPr="00632CCD">
                    <w:rPr>
                      <w:rFonts w:ascii="Times New Roman" w:hAnsi="Times New Roman" w:cs="Times New Roman"/>
                      <w:color w:val="auto"/>
                      <w:sz w:val="18"/>
                      <w:szCs w:val="18"/>
                    </w:rPr>
                    <w:t>Osnovna aktivnost ustanove u sportu</w:t>
                  </w:r>
                </w:p>
              </w:tc>
              <w:tc>
                <w:tcPr>
                  <w:tcW w:w="1191" w:type="dxa"/>
                  <w:tcBorders>
                    <w:top w:val="single" w:sz="4" w:space="0" w:color="000000"/>
                    <w:left w:val="single" w:sz="4" w:space="0" w:color="000000"/>
                    <w:bottom w:val="single" w:sz="4" w:space="0" w:color="000000"/>
                  </w:tcBorders>
                  <w:shd w:val="clear" w:color="auto" w:fill="auto"/>
                  <w:vAlign w:val="center"/>
                </w:tcPr>
                <w:p w14:paraId="75B5D0E9" w14:textId="77777777" w:rsidR="00632CCD" w:rsidRPr="00632CCD" w:rsidRDefault="00632CCD" w:rsidP="00632CCD">
                  <w:pPr>
                    <w:snapToGrid w:val="0"/>
                    <w:spacing w:after="0" w:line="240" w:lineRule="auto"/>
                    <w:jc w:val="right"/>
                    <w:rPr>
                      <w:rFonts w:ascii="Times New Roman" w:hAnsi="Times New Roman" w:cs="Times New Roman"/>
                      <w:color w:val="auto"/>
                      <w:sz w:val="18"/>
                      <w:szCs w:val="18"/>
                    </w:rPr>
                  </w:pPr>
                  <w:r w:rsidRPr="00632CCD">
                    <w:rPr>
                      <w:rFonts w:ascii="Times New Roman" w:hAnsi="Times New Roman" w:cs="Times New Roman"/>
                      <w:color w:val="auto"/>
                      <w:sz w:val="18"/>
                      <w:szCs w:val="18"/>
                    </w:rPr>
                    <w:t>3.620.000,00</w:t>
                  </w:r>
                </w:p>
              </w:tc>
              <w:tc>
                <w:tcPr>
                  <w:tcW w:w="1247" w:type="dxa"/>
                  <w:tcBorders>
                    <w:top w:val="single" w:sz="4" w:space="0" w:color="000000"/>
                    <w:left w:val="single" w:sz="4" w:space="0" w:color="000000"/>
                    <w:bottom w:val="single" w:sz="4" w:space="0" w:color="000000"/>
                  </w:tcBorders>
                  <w:shd w:val="clear" w:color="auto" w:fill="auto"/>
                  <w:vAlign w:val="center"/>
                </w:tcPr>
                <w:p w14:paraId="5B1C7467" w14:textId="77777777" w:rsidR="00632CCD" w:rsidRPr="00632CCD" w:rsidRDefault="00632CCD" w:rsidP="00632CCD">
                  <w:pPr>
                    <w:snapToGrid w:val="0"/>
                    <w:spacing w:after="0" w:line="240" w:lineRule="auto"/>
                    <w:jc w:val="right"/>
                    <w:rPr>
                      <w:rFonts w:ascii="Times New Roman" w:hAnsi="Times New Roman" w:cs="Times New Roman"/>
                      <w:color w:val="auto"/>
                      <w:sz w:val="18"/>
                      <w:szCs w:val="18"/>
                    </w:rPr>
                  </w:pPr>
                  <w:r w:rsidRPr="00632CCD">
                    <w:rPr>
                      <w:rFonts w:ascii="Times New Roman" w:hAnsi="Times New Roman" w:cs="Times New Roman"/>
                      <w:color w:val="auto"/>
                      <w:sz w:val="18"/>
                      <w:szCs w:val="18"/>
                    </w:rPr>
                    <w:t>0,00</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A73B3" w14:textId="77777777" w:rsidR="00632CCD" w:rsidRPr="00632CCD" w:rsidRDefault="00632CCD" w:rsidP="00632CCD">
                  <w:pPr>
                    <w:snapToGrid w:val="0"/>
                    <w:spacing w:after="0" w:line="240" w:lineRule="auto"/>
                    <w:jc w:val="right"/>
                    <w:rPr>
                      <w:rFonts w:ascii="Times New Roman" w:hAnsi="Times New Roman" w:cs="Times New Roman"/>
                      <w:color w:val="auto"/>
                      <w:sz w:val="18"/>
                      <w:szCs w:val="18"/>
                    </w:rPr>
                  </w:pPr>
                  <w:r w:rsidRPr="00632CCD">
                    <w:rPr>
                      <w:rFonts w:ascii="Times New Roman" w:hAnsi="Times New Roman" w:cs="Times New Roman"/>
                      <w:color w:val="auto"/>
                      <w:sz w:val="18"/>
                      <w:szCs w:val="18"/>
                    </w:rPr>
                    <w:t>3.620.000,00</w:t>
                  </w:r>
                </w:p>
              </w:tc>
              <w:tc>
                <w:tcPr>
                  <w:tcW w:w="1361" w:type="dxa"/>
                  <w:tcBorders>
                    <w:top w:val="single" w:sz="4" w:space="0" w:color="000000"/>
                    <w:left w:val="single" w:sz="4" w:space="0" w:color="000000"/>
                    <w:bottom w:val="single" w:sz="4" w:space="0" w:color="000000"/>
                    <w:right w:val="single" w:sz="4" w:space="0" w:color="000000"/>
                  </w:tcBorders>
                  <w:vAlign w:val="center"/>
                </w:tcPr>
                <w:p w14:paraId="3F258387" w14:textId="77777777" w:rsidR="00632CCD" w:rsidRPr="00632CCD" w:rsidRDefault="00632CCD" w:rsidP="00632CCD">
                  <w:pPr>
                    <w:snapToGrid w:val="0"/>
                    <w:spacing w:after="0" w:line="240" w:lineRule="auto"/>
                    <w:jc w:val="right"/>
                    <w:rPr>
                      <w:rFonts w:ascii="Times New Roman" w:hAnsi="Times New Roman" w:cs="Times New Roman"/>
                      <w:color w:val="auto"/>
                      <w:sz w:val="18"/>
                      <w:szCs w:val="18"/>
                    </w:rPr>
                  </w:pPr>
                  <w:r w:rsidRPr="00632CCD">
                    <w:rPr>
                      <w:rFonts w:ascii="Times New Roman" w:hAnsi="Times New Roman" w:cs="Times New Roman"/>
                      <w:color w:val="auto"/>
                      <w:sz w:val="18"/>
                      <w:szCs w:val="18"/>
                    </w:rPr>
                    <w:t>1.455.371,53</w:t>
                  </w:r>
                </w:p>
              </w:tc>
            </w:tr>
            <w:tr w:rsidR="00632CCD" w:rsidRPr="00632CCD" w14:paraId="4C618ECA" w14:textId="77777777" w:rsidTr="00632CCD">
              <w:trPr>
                <w:trHeight w:val="230"/>
              </w:trPr>
              <w:tc>
                <w:tcPr>
                  <w:tcW w:w="584" w:type="dxa"/>
                  <w:tcBorders>
                    <w:top w:val="single" w:sz="4" w:space="0" w:color="000000"/>
                    <w:left w:val="single" w:sz="4" w:space="0" w:color="000000"/>
                    <w:bottom w:val="single" w:sz="4" w:space="0" w:color="000000"/>
                  </w:tcBorders>
                  <w:shd w:val="clear" w:color="auto" w:fill="auto"/>
                  <w:vAlign w:val="center"/>
                </w:tcPr>
                <w:p w14:paraId="60E5DF53" w14:textId="77777777" w:rsidR="00632CCD" w:rsidRPr="00632CCD" w:rsidRDefault="00632CCD" w:rsidP="00632CCD">
                  <w:pPr>
                    <w:spacing w:after="0" w:line="240" w:lineRule="auto"/>
                    <w:jc w:val="center"/>
                    <w:rPr>
                      <w:rFonts w:ascii="Times New Roman" w:hAnsi="Times New Roman" w:cs="Times New Roman"/>
                      <w:color w:val="auto"/>
                      <w:sz w:val="18"/>
                      <w:szCs w:val="18"/>
                    </w:rPr>
                  </w:pPr>
                  <w:r w:rsidRPr="00632CCD">
                    <w:rPr>
                      <w:rFonts w:ascii="Times New Roman" w:hAnsi="Times New Roman" w:cs="Times New Roman"/>
                      <w:color w:val="auto"/>
                      <w:sz w:val="18"/>
                      <w:szCs w:val="18"/>
                    </w:rPr>
                    <w:t>2.</w:t>
                  </w:r>
                </w:p>
              </w:tc>
              <w:tc>
                <w:tcPr>
                  <w:tcW w:w="2721" w:type="dxa"/>
                  <w:tcBorders>
                    <w:top w:val="single" w:sz="4" w:space="0" w:color="000000"/>
                    <w:left w:val="single" w:sz="4" w:space="0" w:color="000000"/>
                    <w:bottom w:val="single" w:sz="4" w:space="0" w:color="000000"/>
                  </w:tcBorders>
                  <w:shd w:val="clear" w:color="auto" w:fill="auto"/>
                  <w:vAlign w:val="center"/>
                </w:tcPr>
                <w:p w14:paraId="6DB56950" w14:textId="77777777" w:rsidR="00632CCD" w:rsidRPr="00632CCD" w:rsidRDefault="00632CCD" w:rsidP="00632CCD">
                  <w:pPr>
                    <w:snapToGrid w:val="0"/>
                    <w:spacing w:after="0" w:line="240" w:lineRule="auto"/>
                    <w:rPr>
                      <w:rFonts w:ascii="Times New Roman" w:hAnsi="Times New Roman" w:cs="Times New Roman"/>
                      <w:color w:val="auto"/>
                      <w:sz w:val="18"/>
                      <w:szCs w:val="18"/>
                    </w:rPr>
                  </w:pPr>
                  <w:r w:rsidRPr="00632CCD">
                    <w:rPr>
                      <w:rFonts w:ascii="Times New Roman" w:hAnsi="Times New Roman" w:cs="Times New Roman"/>
                      <w:color w:val="auto"/>
                      <w:sz w:val="18"/>
                      <w:szCs w:val="18"/>
                    </w:rPr>
                    <w:t>Nabava opreme ustanove u sportu</w:t>
                  </w:r>
                </w:p>
              </w:tc>
              <w:tc>
                <w:tcPr>
                  <w:tcW w:w="1191" w:type="dxa"/>
                  <w:tcBorders>
                    <w:top w:val="single" w:sz="4" w:space="0" w:color="000000"/>
                    <w:left w:val="single" w:sz="4" w:space="0" w:color="000000"/>
                    <w:bottom w:val="single" w:sz="4" w:space="0" w:color="000000"/>
                  </w:tcBorders>
                  <w:shd w:val="clear" w:color="auto" w:fill="auto"/>
                  <w:vAlign w:val="center"/>
                </w:tcPr>
                <w:p w14:paraId="63960D0F" w14:textId="77777777" w:rsidR="00632CCD" w:rsidRPr="00632CCD" w:rsidRDefault="00632CCD" w:rsidP="00632CCD">
                  <w:pPr>
                    <w:snapToGrid w:val="0"/>
                    <w:spacing w:after="0" w:line="240" w:lineRule="auto"/>
                    <w:jc w:val="right"/>
                    <w:rPr>
                      <w:rFonts w:ascii="Times New Roman" w:hAnsi="Times New Roman" w:cs="Times New Roman"/>
                      <w:color w:val="auto"/>
                      <w:sz w:val="18"/>
                      <w:szCs w:val="18"/>
                    </w:rPr>
                  </w:pPr>
                  <w:r w:rsidRPr="00632CCD">
                    <w:rPr>
                      <w:rFonts w:ascii="Times New Roman" w:hAnsi="Times New Roman" w:cs="Times New Roman"/>
                      <w:color w:val="auto"/>
                      <w:sz w:val="18"/>
                      <w:szCs w:val="18"/>
                    </w:rPr>
                    <w:t>32.000,00</w:t>
                  </w:r>
                </w:p>
              </w:tc>
              <w:tc>
                <w:tcPr>
                  <w:tcW w:w="1247" w:type="dxa"/>
                  <w:tcBorders>
                    <w:top w:val="single" w:sz="4" w:space="0" w:color="000000"/>
                    <w:left w:val="single" w:sz="4" w:space="0" w:color="000000"/>
                    <w:bottom w:val="single" w:sz="4" w:space="0" w:color="000000"/>
                  </w:tcBorders>
                  <w:shd w:val="clear" w:color="auto" w:fill="auto"/>
                  <w:vAlign w:val="center"/>
                </w:tcPr>
                <w:p w14:paraId="0E7FE0FA" w14:textId="77777777" w:rsidR="00632CCD" w:rsidRPr="00632CCD" w:rsidRDefault="00632CCD" w:rsidP="00632CCD">
                  <w:pPr>
                    <w:snapToGrid w:val="0"/>
                    <w:spacing w:after="0" w:line="240" w:lineRule="auto"/>
                    <w:jc w:val="right"/>
                    <w:rPr>
                      <w:rFonts w:ascii="Times New Roman" w:hAnsi="Times New Roman" w:cs="Times New Roman"/>
                      <w:color w:val="auto"/>
                      <w:sz w:val="18"/>
                      <w:szCs w:val="18"/>
                    </w:rPr>
                  </w:pPr>
                  <w:r w:rsidRPr="00632CCD">
                    <w:rPr>
                      <w:rFonts w:ascii="Times New Roman" w:hAnsi="Times New Roman" w:cs="Times New Roman"/>
                      <w:color w:val="auto"/>
                      <w:sz w:val="18"/>
                      <w:szCs w:val="18"/>
                    </w:rPr>
                    <w:t>0,00</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69935" w14:textId="77777777" w:rsidR="00632CCD" w:rsidRPr="00632CCD" w:rsidRDefault="00632CCD" w:rsidP="00632CCD">
                  <w:pPr>
                    <w:snapToGrid w:val="0"/>
                    <w:spacing w:after="0" w:line="240" w:lineRule="auto"/>
                    <w:jc w:val="right"/>
                    <w:rPr>
                      <w:rFonts w:ascii="Times New Roman" w:hAnsi="Times New Roman" w:cs="Times New Roman"/>
                      <w:color w:val="auto"/>
                      <w:sz w:val="18"/>
                      <w:szCs w:val="18"/>
                    </w:rPr>
                  </w:pPr>
                  <w:r w:rsidRPr="00632CCD">
                    <w:rPr>
                      <w:rFonts w:ascii="Times New Roman" w:hAnsi="Times New Roman" w:cs="Times New Roman"/>
                      <w:color w:val="auto"/>
                      <w:sz w:val="18"/>
                      <w:szCs w:val="18"/>
                    </w:rPr>
                    <w:t>32.000,00</w:t>
                  </w:r>
                </w:p>
              </w:tc>
              <w:tc>
                <w:tcPr>
                  <w:tcW w:w="1361" w:type="dxa"/>
                  <w:tcBorders>
                    <w:top w:val="single" w:sz="4" w:space="0" w:color="000000"/>
                    <w:left w:val="single" w:sz="4" w:space="0" w:color="000000"/>
                    <w:bottom w:val="single" w:sz="4" w:space="0" w:color="000000"/>
                    <w:right w:val="single" w:sz="4" w:space="0" w:color="000000"/>
                  </w:tcBorders>
                  <w:vAlign w:val="center"/>
                </w:tcPr>
                <w:p w14:paraId="5B905D8B" w14:textId="77777777" w:rsidR="00632CCD" w:rsidRPr="00632CCD" w:rsidRDefault="00632CCD" w:rsidP="00632CCD">
                  <w:pPr>
                    <w:snapToGrid w:val="0"/>
                    <w:spacing w:after="0" w:line="240" w:lineRule="auto"/>
                    <w:jc w:val="right"/>
                    <w:rPr>
                      <w:rFonts w:ascii="Times New Roman" w:hAnsi="Times New Roman" w:cs="Times New Roman"/>
                      <w:color w:val="auto"/>
                      <w:sz w:val="18"/>
                      <w:szCs w:val="18"/>
                    </w:rPr>
                  </w:pPr>
                  <w:r w:rsidRPr="00632CCD">
                    <w:rPr>
                      <w:rFonts w:ascii="Times New Roman" w:hAnsi="Times New Roman" w:cs="Times New Roman"/>
                      <w:color w:val="auto"/>
                      <w:sz w:val="18"/>
                      <w:szCs w:val="18"/>
                    </w:rPr>
                    <w:t>15.891,48</w:t>
                  </w:r>
                </w:p>
              </w:tc>
            </w:tr>
            <w:tr w:rsidR="00632CCD" w:rsidRPr="00632CCD" w14:paraId="68EFCE43" w14:textId="77777777" w:rsidTr="00632CCD">
              <w:trPr>
                <w:trHeight w:val="230"/>
              </w:trPr>
              <w:tc>
                <w:tcPr>
                  <w:tcW w:w="584" w:type="dxa"/>
                  <w:tcBorders>
                    <w:top w:val="single" w:sz="4" w:space="0" w:color="000000"/>
                    <w:left w:val="single" w:sz="4" w:space="0" w:color="000000"/>
                    <w:bottom w:val="single" w:sz="4" w:space="0" w:color="000000"/>
                  </w:tcBorders>
                  <w:shd w:val="clear" w:color="auto" w:fill="auto"/>
                  <w:vAlign w:val="center"/>
                </w:tcPr>
                <w:p w14:paraId="55AFA76F" w14:textId="77777777" w:rsidR="00632CCD" w:rsidRPr="00632CCD" w:rsidRDefault="00632CCD" w:rsidP="00632CCD">
                  <w:pPr>
                    <w:snapToGrid w:val="0"/>
                    <w:spacing w:after="0" w:line="240" w:lineRule="auto"/>
                    <w:jc w:val="center"/>
                    <w:rPr>
                      <w:rFonts w:ascii="Times New Roman" w:hAnsi="Times New Roman" w:cs="Times New Roman"/>
                      <w:b/>
                      <w:bCs/>
                      <w:color w:val="auto"/>
                      <w:sz w:val="18"/>
                      <w:szCs w:val="18"/>
                    </w:rPr>
                  </w:pPr>
                </w:p>
              </w:tc>
              <w:tc>
                <w:tcPr>
                  <w:tcW w:w="2721" w:type="dxa"/>
                  <w:tcBorders>
                    <w:top w:val="single" w:sz="4" w:space="0" w:color="000000"/>
                    <w:left w:val="single" w:sz="4" w:space="0" w:color="000000"/>
                    <w:bottom w:val="single" w:sz="4" w:space="0" w:color="000000"/>
                  </w:tcBorders>
                  <w:shd w:val="clear" w:color="auto" w:fill="auto"/>
                  <w:vAlign w:val="center"/>
                </w:tcPr>
                <w:p w14:paraId="4EB7352D" w14:textId="77777777" w:rsidR="00632CCD" w:rsidRPr="00632CCD" w:rsidRDefault="00632CCD" w:rsidP="00632CCD">
                  <w:pPr>
                    <w:spacing w:after="0" w:line="240" w:lineRule="auto"/>
                    <w:rPr>
                      <w:rFonts w:ascii="Times New Roman" w:hAnsi="Times New Roman" w:cs="Times New Roman"/>
                      <w:b/>
                      <w:bCs/>
                      <w:color w:val="auto"/>
                      <w:sz w:val="18"/>
                      <w:szCs w:val="18"/>
                    </w:rPr>
                  </w:pPr>
                  <w:r w:rsidRPr="00632CCD">
                    <w:rPr>
                      <w:rFonts w:ascii="Times New Roman" w:hAnsi="Times New Roman" w:cs="Times New Roman"/>
                      <w:b/>
                      <w:bCs/>
                      <w:color w:val="auto"/>
                      <w:sz w:val="18"/>
                      <w:szCs w:val="18"/>
                    </w:rPr>
                    <w:t>Ukupno program:</w:t>
                  </w:r>
                </w:p>
              </w:tc>
              <w:tc>
                <w:tcPr>
                  <w:tcW w:w="1191" w:type="dxa"/>
                  <w:tcBorders>
                    <w:top w:val="single" w:sz="4" w:space="0" w:color="000000"/>
                    <w:left w:val="single" w:sz="4" w:space="0" w:color="000000"/>
                    <w:bottom w:val="single" w:sz="4" w:space="0" w:color="000000"/>
                  </w:tcBorders>
                  <w:shd w:val="clear" w:color="auto" w:fill="auto"/>
                  <w:vAlign w:val="center"/>
                </w:tcPr>
                <w:p w14:paraId="657FCFBE" w14:textId="77777777" w:rsidR="00632CCD" w:rsidRPr="00632CCD" w:rsidRDefault="00632CCD" w:rsidP="00632CCD">
                  <w:pPr>
                    <w:snapToGrid w:val="0"/>
                    <w:spacing w:after="0" w:line="240" w:lineRule="auto"/>
                    <w:jc w:val="right"/>
                    <w:rPr>
                      <w:rFonts w:ascii="Times New Roman" w:hAnsi="Times New Roman" w:cs="Times New Roman"/>
                      <w:b/>
                      <w:bCs/>
                      <w:color w:val="auto"/>
                      <w:sz w:val="18"/>
                      <w:szCs w:val="18"/>
                    </w:rPr>
                  </w:pPr>
                  <w:r w:rsidRPr="00632CCD">
                    <w:rPr>
                      <w:rFonts w:ascii="Times New Roman" w:hAnsi="Times New Roman" w:cs="Times New Roman"/>
                      <w:b/>
                      <w:bCs/>
                      <w:color w:val="auto"/>
                      <w:sz w:val="18"/>
                      <w:szCs w:val="18"/>
                    </w:rPr>
                    <w:fldChar w:fldCharType="begin"/>
                  </w:r>
                  <w:r w:rsidRPr="00632CCD">
                    <w:rPr>
                      <w:rFonts w:ascii="Times New Roman" w:hAnsi="Times New Roman" w:cs="Times New Roman"/>
                      <w:b/>
                      <w:bCs/>
                      <w:color w:val="auto"/>
                      <w:sz w:val="18"/>
                      <w:szCs w:val="18"/>
                    </w:rPr>
                    <w:instrText xml:space="preserve"> =SUM(ABOVE) </w:instrText>
                  </w:r>
                  <w:r w:rsidRPr="00632CCD">
                    <w:rPr>
                      <w:rFonts w:ascii="Times New Roman" w:hAnsi="Times New Roman" w:cs="Times New Roman"/>
                      <w:b/>
                      <w:bCs/>
                      <w:color w:val="auto"/>
                      <w:sz w:val="18"/>
                      <w:szCs w:val="18"/>
                    </w:rPr>
                    <w:fldChar w:fldCharType="separate"/>
                  </w:r>
                  <w:r w:rsidRPr="00632CCD">
                    <w:rPr>
                      <w:rFonts w:ascii="Times New Roman" w:hAnsi="Times New Roman" w:cs="Times New Roman"/>
                      <w:b/>
                      <w:bCs/>
                      <w:noProof/>
                      <w:color w:val="auto"/>
                      <w:sz w:val="18"/>
                      <w:szCs w:val="18"/>
                    </w:rPr>
                    <w:t>3.652.000</w:t>
                  </w:r>
                  <w:r w:rsidRPr="00632CCD">
                    <w:rPr>
                      <w:rFonts w:ascii="Times New Roman" w:hAnsi="Times New Roman" w:cs="Times New Roman"/>
                      <w:b/>
                      <w:bCs/>
                      <w:color w:val="auto"/>
                      <w:sz w:val="18"/>
                      <w:szCs w:val="18"/>
                    </w:rPr>
                    <w:fldChar w:fldCharType="end"/>
                  </w:r>
                  <w:r w:rsidRPr="00632CCD">
                    <w:rPr>
                      <w:rFonts w:ascii="Times New Roman" w:hAnsi="Times New Roman" w:cs="Times New Roman"/>
                      <w:b/>
                      <w:bCs/>
                      <w:color w:val="auto"/>
                      <w:sz w:val="18"/>
                      <w:szCs w:val="18"/>
                    </w:rPr>
                    <w:t>,00</w:t>
                  </w:r>
                </w:p>
              </w:tc>
              <w:tc>
                <w:tcPr>
                  <w:tcW w:w="1247" w:type="dxa"/>
                  <w:tcBorders>
                    <w:top w:val="single" w:sz="4" w:space="0" w:color="000000"/>
                    <w:left w:val="single" w:sz="4" w:space="0" w:color="000000"/>
                    <w:bottom w:val="single" w:sz="4" w:space="0" w:color="000000"/>
                  </w:tcBorders>
                  <w:shd w:val="clear" w:color="auto" w:fill="auto"/>
                  <w:vAlign w:val="center"/>
                </w:tcPr>
                <w:p w14:paraId="7351A867" w14:textId="77777777" w:rsidR="00632CCD" w:rsidRPr="00632CCD" w:rsidRDefault="00632CCD" w:rsidP="00632CCD">
                  <w:pPr>
                    <w:snapToGrid w:val="0"/>
                    <w:spacing w:after="0" w:line="240" w:lineRule="auto"/>
                    <w:jc w:val="right"/>
                    <w:rPr>
                      <w:rFonts w:ascii="Times New Roman" w:hAnsi="Times New Roman" w:cs="Times New Roman"/>
                      <w:b/>
                      <w:bCs/>
                      <w:color w:val="auto"/>
                      <w:sz w:val="18"/>
                      <w:szCs w:val="18"/>
                    </w:rPr>
                  </w:pPr>
                  <w:r w:rsidRPr="00632CCD">
                    <w:rPr>
                      <w:rFonts w:ascii="Times New Roman" w:hAnsi="Times New Roman" w:cs="Times New Roman"/>
                      <w:b/>
                      <w:bCs/>
                      <w:color w:val="auto"/>
                      <w:sz w:val="18"/>
                      <w:szCs w:val="18"/>
                    </w:rPr>
                    <w:fldChar w:fldCharType="begin"/>
                  </w:r>
                  <w:r w:rsidRPr="00632CCD">
                    <w:rPr>
                      <w:rFonts w:ascii="Times New Roman" w:hAnsi="Times New Roman" w:cs="Times New Roman"/>
                      <w:b/>
                      <w:bCs/>
                      <w:color w:val="auto"/>
                      <w:sz w:val="18"/>
                      <w:szCs w:val="18"/>
                    </w:rPr>
                    <w:instrText xml:space="preserve"> =SUM(ABOVE) </w:instrText>
                  </w:r>
                  <w:r w:rsidRPr="00632CCD">
                    <w:rPr>
                      <w:rFonts w:ascii="Times New Roman" w:hAnsi="Times New Roman" w:cs="Times New Roman"/>
                      <w:b/>
                      <w:bCs/>
                      <w:color w:val="auto"/>
                      <w:sz w:val="18"/>
                      <w:szCs w:val="18"/>
                    </w:rPr>
                    <w:fldChar w:fldCharType="separate"/>
                  </w:r>
                  <w:r w:rsidRPr="00632CCD">
                    <w:rPr>
                      <w:rFonts w:ascii="Times New Roman" w:hAnsi="Times New Roman" w:cs="Times New Roman"/>
                      <w:b/>
                      <w:bCs/>
                      <w:noProof/>
                      <w:color w:val="auto"/>
                      <w:sz w:val="18"/>
                      <w:szCs w:val="18"/>
                    </w:rPr>
                    <w:t>0,0</w:t>
                  </w:r>
                  <w:r w:rsidRPr="00632CCD">
                    <w:rPr>
                      <w:rFonts w:ascii="Times New Roman" w:hAnsi="Times New Roman" w:cs="Times New Roman"/>
                      <w:b/>
                      <w:bCs/>
                      <w:color w:val="auto"/>
                      <w:sz w:val="18"/>
                      <w:szCs w:val="18"/>
                    </w:rPr>
                    <w:fldChar w:fldCharType="end"/>
                  </w:r>
                  <w:r w:rsidRPr="00632CCD">
                    <w:rPr>
                      <w:rFonts w:ascii="Times New Roman" w:hAnsi="Times New Roman" w:cs="Times New Roman"/>
                      <w:b/>
                      <w:bCs/>
                      <w:color w:val="auto"/>
                      <w:sz w:val="18"/>
                      <w:szCs w:val="18"/>
                    </w:rPr>
                    <w:t>0</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66557" w14:textId="77777777" w:rsidR="00632CCD" w:rsidRPr="00632CCD" w:rsidRDefault="00632CCD" w:rsidP="00632CCD">
                  <w:pPr>
                    <w:snapToGrid w:val="0"/>
                    <w:spacing w:after="0" w:line="240" w:lineRule="auto"/>
                    <w:jc w:val="right"/>
                    <w:rPr>
                      <w:rFonts w:ascii="Times New Roman" w:hAnsi="Times New Roman" w:cs="Times New Roman"/>
                      <w:b/>
                      <w:bCs/>
                      <w:color w:val="auto"/>
                      <w:sz w:val="18"/>
                      <w:szCs w:val="18"/>
                    </w:rPr>
                  </w:pPr>
                  <w:r w:rsidRPr="00632CCD">
                    <w:rPr>
                      <w:rFonts w:ascii="Times New Roman" w:hAnsi="Times New Roman" w:cs="Times New Roman"/>
                      <w:b/>
                      <w:bCs/>
                      <w:color w:val="auto"/>
                      <w:sz w:val="18"/>
                      <w:szCs w:val="18"/>
                    </w:rPr>
                    <w:fldChar w:fldCharType="begin"/>
                  </w:r>
                  <w:r w:rsidRPr="00632CCD">
                    <w:rPr>
                      <w:rFonts w:ascii="Times New Roman" w:hAnsi="Times New Roman" w:cs="Times New Roman"/>
                      <w:b/>
                      <w:bCs/>
                      <w:color w:val="auto"/>
                      <w:sz w:val="18"/>
                      <w:szCs w:val="18"/>
                    </w:rPr>
                    <w:instrText xml:space="preserve"> =SUM(ABOVE) </w:instrText>
                  </w:r>
                  <w:r w:rsidRPr="00632CCD">
                    <w:rPr>
                      <w:rFonts w:ascii="Times New Roman" w:hAnsi="Times New Roman" w:cs="Times New Roman"/>
                      <w:b/>
                      <w:bCs/>
                      <w:color w:val="auto"/>
                      <w:sz w:val="18"/>
                      <w:szCs w:val="18"/>
                    </w:rPr>
                    <w:fldChar w:fldCharType="separate"/>
                  </w:r>
                  <w:r w:rsidRPr="00632CCD">
                    <w:rPr>
                      <w:rFonts w:ascii="Times New Roman" w:hAnsi="Times New Roman" w:cs="Times New Roman"/>
                      <w:b/>
                      <w:bCs/>
                      <w:noProof/>
                      <w:color w:val="auto"/>
                      <w:sz w:val="18"/>
                      <w:szCs w:val="18"/>
                    </w:rPr>
                    <w:t>3.652.000</w:t>
                  </w:r>
                  <w:r w:rsidRPr="00632CCD">
                    <w:rPr>
                      <w:rFonts w:ascii="Times New Roman" w:hAnsi="Times New Roman" w:cs="Times New Roman"/>
                      <w:b/>
                      <w:bCs/>
                      <w:color w:val="auto"/>
                      <w:sz w:val="18"/>
                      <w:szCs w:val="18"/>
                    </w:rPr>
                    <w:fldChar w:fldCharType="end"/>
                  </w:r>
                  <w:r w:rsidRPr="00632CCD">
                    <w:rPr>
                      <w:rFonts w:ascii="Times New Roman" w:hAnsi="Times New Roman" w:cs="Times New Roman"/>
                      <w:b/>
                      <w:bCs/>
                      <w:color w:val="auto"/>
                      <w:sz w:val="18"/>
                      <w:szCs w:val="18"/>
                    </w:rPr>
                    <w:t>,00</w:t>
                  </w:r>
                </w:p>
              </w:tc>
              <w:tc>
                <w:tcPr>
                  <w:tcW w:w="1361" w:type="dxa"/>
                  <w:tcBorders>
                    <w:top w:val="single" w:sz="4" w:space="0" w:color="000000"/>
                    <w:left w:val="single" w:sz="4" w:space="0" w:color="000000"/>
                    <w:bottom w:val="single" w:sz="4" w:space="0" w:color="000000"/>
                    <w:right w:val="single" w:sz="4" w:space="0" w:color="000000"/>
                  </w:tcBorders>
                  <w:vAlign w:val="center"/>
                </w:tcPr>
                <w:p w14:paraId="565A8010" w14:textId="77777777" w:rsidR="00632CCD" w:rsidRPr="00632CCD" w:rsidRDefault="00632CCD" w:rsidP="00632CCD">
                  <w:pPr>
                    <w:snapToGrid w:val="0"/>
                    <w:spacing w:after="0" w:line="240" w:lineRule="auto"/>
                    <w:jc w:val="right"/>
                    <w:rPr>
                      <w:rFonts w:ascii="Times New Roman" w:hAnsi="Times New Roman" w:cs="Times New Roman"/>
                      <w:b/>
                      <w:bCs/>
                      <w:color w:val="auto"/>
                      <w:sz w:val="18"/>
                      <w:szCs w:val="18"/>
                    </w:rPr>
                  </w:pPr>
                  <w:r w:rsidRPr="00632CCD">
                    <w:rPr>
                      <w:rFonts w:ascii="Times New Roman" w:hAnsi="Times New Roman" w:cs="Times New Roman"/>
                      <w:b/>
                      <w:bCs/>
                      <w:color w:val="auto"/>
                      <w:sz w:val="18"/>
                      <w:szCs w:val="18"/>
                    </w:rPr>
                    <w:t>1.471.263,01</w:t>
                  </w:r>
                </w:p>
              </w:tc>
            </w:tr>
          </w:tbl>
          <w:p w14:paraId="52C8C21F" w14:textId="77777777" w:rsidR="00632CCD" w:rsidRPr="00632CCD" w:rsidRDefault="00632CCD" w:rsidP="00632CCD">
            <w:pPr>
              <w:spacing w:after="0" w:line="240" w:lineRule="auto"/>
              <w:rPr>
                <w:rFonts w:ascii="Times New Roman" w:hAnsi="Times New Roman" w:cs="Times New Roman"/>
                <w:color w:val="auto"/>
                <w:sz w:val="18"/>
                <w:szCs w:val="18"/>
              </w:rPr>
            </w:pPr>
          </w:p>
        </w:tc>
      </w:tr>
      <w:tr w:rsidR="00632CCD" w:rsidRPr="00632CCD" w14:paraId="0BCF1770" w14:textId="77777777" w:rsidTr="00570552">
        <w:trPr>
          <w:trHeight w:val="849"/>
          <w:jc w:val="center"/>
        </w:trPr>
        <w:tc>
          <w:tcPr>
            <w:tcW w:w="2126" w:type="dxa"/>
            <w:tcBorders>
              <w:top w:val="single" w:sz="4" w:space="0" w:color="000000"/>
              <w:left w:val="single" w:sz="4" w:space="0" w:color="000000"/>
              <w:bottom w:val="single" w:sz="4" w:space="0" w:color="000000"/>
            </w:tcBorders>
            <w:shd w:val="clear" w:color="auto" w:fill="auto"/>
            <w:vAlign w:val="center"/>
          </w:tcPr>
          <w:p w14:paraId="7E5C8966" w14:textId="77777777" w:rsidR="00632CCD" w:rsidRPr="00632CCD" w:rsidRDefault="00632CCD" w:rsidP="00632CCD">
            <w:pPr>
              <w:spacing w:after="0" w:line="240" w:lineRule="auto"/>
              <w:rPr>
                <w:rFonts w:ascii="Times New Roman" w:hAnsi="Times New Roman" w:cs="Times New Roman"/>
                <w:b/>
                <w:bCs/>
                <w:color w:val="auto"/>
                <w:sz w:val="18"/>
                <w:szCs w:val="18"/>
              </w:rPr>
            </w:pPr>
            <w:r w:rsidRPr="00632CCD">
              <w:rPr>
                <w:rFonts w:ascii="Times New Roman" w:hAnsi="Times New Roman" w:cs="Times New Roman"/>
                <w:b/>
                <w:bCs/>
                <w:color w:val="auto"/>
                <w:sz w:val="18"/>
                <w:szCs w:val="18"/>
              </w:rPr>
              <w:lastRenderedPageBreak/>
              <w:t>RAZLOG ODSTUPANJA OD PROŠLOGODIŠNJIH PROJEKCIJA:</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00411" w14:textId="77777777" w:rsidR="00632CCD" w:rsidRPr="00632CCD" w:rsidRDefault="00632CCD" w:rsidP="00632CCD">
            <w:pPr>
              <w:spacing w:after="0" w:line="240" w:lineRule="auto"/>
              <w:rPr>
                <w:rFonts w:ascii="Times New Roman" w:hAnsi="Times New Roman" w:cs="Times New Roman"/>
                <w:b/>
                <w:color w:val="auto"/>
                <w:sz w:val="18"/>
                <w:szCs w:val="18"/>
              </w:rPr>
            </w:pPr>
            <w:r w:rsidRPr="00632CCD">
              <w:rPr>
                <w:rFonts w:ascii="Times New Roman" w:hAnsi="Times New Roman" w:cs="Times New Roman"/>
                <w:bCs/>
                <w:color w:val="auto"/>
                <w:sz w:val="18"/>
                <w:szCs w:val="18"/>
              </w:rPr>
              <w:t>Ciljevi provedbe programa</w:t>
            </w:r>
            <w:r w:rsidRPr="00632CCD">
              <w:rPr>
                <w:rFonts w:ascii="Times New Roman" w:hAnsi="Times New Roman" w:cs="Times New Roman"/>
                <w:b/>
                <w:color w:val="auto"/>
                <w:sz w:val="18"/>
                <w:szCs w:val="18"/>
              </w:rPr>
              <w:t xml:space="preserve"> </w:t>
            </w:r>
            <w:r w:rsidRPr="00632CCD">
              <w:rPr>
                <w:rFonts w:ascii="Times New Roman" w:hAnsi="Times New Roman" w:cs="Times New Roman"/>
                <w:color w:val="auto"/>
                <w:sz w:val="18"/>
                <w:szCs w:val="18"/>
              </w:rPr>
              <w:t>Javne ustanove – sportski objekti Požega je unapređenje i podizanje kvalitete usluge dosadašnjim korisnicima te povećanje broja korisnika.</w:t>
            </w:r>
          </w:p>
          <w:p w14:paraId="6478DD4F" w14:textId="77777777" w:rsidR="00632CCD" w:rsidRPr="00632CCD" w:rsidRDefault="00632CCD" w:rsidP="00632CCD">
            <w:pPr>
              <w:spacing w:after="0" w:line="240" w:lineRule="auto"/>
              <w:rPr>
                <w:rFonts w:ascii="Times New Roman" w:hAnsi="Times New Roman" w:cs="Times New Roman"/>
                <w:color w:val="auto"/>
                <w:sz w:val="18"/>
                <w:szCs w:val="18"/>
              </w:rPr>
            </w:pPr>
            <w:r w:rsidRPr="00632CCD">
              <w:rPr>
                <w:rFonts w:ascii="Times New Roman" w:hAnsi="Times New Roman" w:cs="Times New Roman"/>
                <w:color w:val="auto"/>
                <w:sz w:val="18"/>
                <w:szCs w:val="18"/>
              </w:rPr>
              <w:t>Odstupanje od prošlogodišnjih projekcija je u općim i vlastitim prihodima, plan je ostvarenje većih prihoda kako bi mogli izvršiti neophodne radove na održavanju postrojenja i opreme.</w:t>
            </w:r>
          </w:p>
        </w:tc>
      </w:tr>
      <w:tr w:rsidR="00632CCD" w:rsidRPr="00632CCD" w14:paraId="572124AF" w14:textId="77777777" w:rsidTr="00570552">
        <w:trPr>
          <w:trHeight w:val="1258"/>
          <w:jc w:val="center"/>
        </w:trPr>
        <w:tc>
          <w:tcPr>
            <w:tcW w:w="2126" w:type="dxa"/>
            <w:tcBorders>
              <w:top w:val="single" w:sz="4" w:space="0" w:color="000000"/>
              <w:left w:val="single" w:sz="4" w:space="0" w:color="000000"/>
              <w:bottom w:val="single" w:sz="4" w:space="0" w:color="000000"/>
            </w:tcBorders>
            <w:shd w:val="clear" w:color="auto" w:fill="auto"/>
            <w:vAlign w:val="center"/>
          </w:tcPr>
          <w:p w14:paraId="22C2E135" w14:textId="77777777" w:rsidR="00632CCD" w:rsidRPr="00632CCD" w:rsidRDefault="00632CCD" w:rsidP="00632CCD">
            <w:pPr>
              <w:spacing w:after="0" w:line="240" w:lineRule="auto"/>
              <w:rPr>
                <w:rFonts w:ascii="Times New Roman" w:hAnsi="Times New Roman" w:cs="Times New Roman"/>
                <w:b/>
                <w:bCs/>
                <w:color w:val="auto"/>
                <w:sz w:val="18"/>
                <w:szCs w:val="18"/>
              </w:rPr>
            </w:pPr>
            <w:r w:rsidRPr="00632CCD">
              <w:rPr>
                <w:rFonts w:ascii="Times New Roman" w:hAnsi="Times New Roman" w:cs="Times New Roman"/>
                <w:b/>
                <w:bCs/>
                <w:color w:val="auto"/>
                <w:sz w:val="18"/>
                <w:szCs w:val="18"/>
              </w:rPr>
              <w:t>POKAZATELJI USPJEŠNOSTI:</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W w:w="8163" w:type="dxa"/>
              <w:tblLayout w:type="fixed"/>
              <w:tblLook w:val="0000" w:firstRow="0" w:lastRow="0" w:firstColumn="0" w:lastColumn="0" w:noHBand="0" w:noVBand="0"/>
            </w:tblPr>
            <w:tblGrid>
              <w:gridCol w:w="1757"/>
              <w:gridCol w:w="1134"/>
              <w:gridCol w:w="850"/>
              <w:gridCol w:w="964"/>
              <w:gridCol w:w="737"/>
              <w:gridCol w:w="907"/>
              <w:gridCol w:w="737"/>
              <w:gridCol w:w="1077"/>
            </w:tblGrid>
            <w:tr w:rsidR="00632CCD" w:rsidRPr="00632CCD" w14:paraId="02A3C5EF" w14:textId="77777777" w:rsidTr="00570552">
              <w:tc>
                <w:tcPr>
                  <w:tcW w:w="1757" w:type="dxa"/>
                  <w:tcBorders>
                    <w:top w:val="single" w:sz="4" w:space="0" w:color="000000"/>
                    <w:left w:val="single" w:sz="4" w:space="0" w:color="000000"/>
                    <w:bottom w:val="single" w:sz="4" w:space="0" w:color="000000"/>
                  </w:tcBorders>
                  <w:shd w:val="clear" w:color="auto" w:fill="auto"/>
                  <w:vAlign w:val="center"/>
                </w:tcPr>
                <w:p w14:paraId="2946669A" w14:textId="77777777" w:rsidR="00632CCD" w:rsidRPr="00632CCD" w:rsidRDefault="00632CCD" w:rsidP="00632CCD">
                  <w:pPr>
                    <w:spacing w:after="0" w:line="240" w:lineRule="auto"/>
                    <w:jc w:val="center"/>
                    <w:rPr>
                      <w:rFonts w:ascii="Times New Roman" w:hAnsi="Times New Roman" w:cs="Times New Roman"/>
                      <w:color w:val="auto"/>
                      <w:sz w:val="18"/>
                      <w:szCs w:val="18"/>
                    </w:rPr>
                  </w:pPr>
                  <w:r w:rsidRPr="00632CCD">
                    <w:rPr>
                      <w:rFonts w:ascii="Times New Roman" w:hAnsi="Times New Roman" w:cs="Times New Roman"/>
                      <w:color w:val="auto"/>
                      <w:sz w:val="18"/>
                      <w:szCs w:val="18"/>
                    </w:rPr>
                    <w:t>Pokazatelj uspješnosti</w:t>
                  </w:r>
                </w:p>
              </w:tc>
              <w:tc>
                <w:tcPr>
                  <w:tcW w:w="1134" w:type="dxa"/>
                  <w:tcBorders>
                    <w:top w:val="single" w:sz="4" w:space="0" w:color="000000"/>
                    <w:left w:val="single" w:sz="4" w:space="0" w:color="000000"/>
                    <w:bottom w:val="single" w:sz="4" w:space="0" w:color="000000"/>
                  </w:tcBorders>
                  <w:shd w:val="clear" w:color="auto" w:fill="auto"/>
                  <w:vAlign w:val="center"/>
                </w:tcPr>
                <w:p w14:paraId="0CDAEC34" w14:textId="77777777" w:rsidR="00632CCD" w:rsidRPr="00632CCD" w:rsidRDefault="00632CCD" w:rsidP="00632CCD">
                  <w:pPr>
                    <w:spacing w:after="0" w:line="240" w:lineRule="auto"/>
                    <w:jc w:val="center"/>
                    <w:rPr>
                      <w:rFonts w:ascii="Times New Roman" w:hAnsi="Times New Roman" w:cs="Times New Roman"/>
                      <w:color w:val="auto"/>
                      <w:sz w:val="18"/>
                      <w:szCs w:val="18"/>
                    </w:rPr>
                  </w:pPr>
                  <w:r w:rsidRPr="00632CCD">
                    <w:rPr>
                      <w:rFonts w:ascii="Times New Roman" w:hAnsi="Times New Roman" w:cs="Times New Roman"/>
                      <w:color w:val="auto"/>
                      <w:sz w:val="18"/>
                      <w:szCs w:val="18"/>
                    </w:rPr>
                    <w:t>Definicija</w:t>
                  </w:r>
                </w:p>
              </w:tc>
              <w:tc>
                <w:tcPr>
                  <w:tcW w:w="850" w:type="dxa"/>
                  <w:tcBorders>
                    <w:top w:val="single" w:sz="4" w:space="0" w:color="000000"/>
                    <w:left w:val="single" w:sz="4" w:space="0" w:color="000000"/>
                    <w:bottom w:val="single" w:sz="4" w:space="0" w:color="000000"/>
                  </w:tcBorders>
                  <w:shd w:val="clear" w:color="auto" w:fill="auto"/>
                  <w:vAlign w:val="center"/>
                </w:tcPr>
                <w:p w14:paraId="45A43A97" w14:textId="77777777" w:rsidR="00632CCD" w:rsidRPr="00632CCD" w:rsidRDefault="00632CCD" w:rsidP="00632CCD">
                  <w:pPr>
                    <w:spacing w:after="0" w:line="240" w:lineRule="auto"/>
                    <w:jc w:val="center"/>
                    <w:rPr>
                      <w:rFonts w:ascii="Times New Roman" w:hAnsi="Times New Roman" w:cs="Times New Roman"/>
                      <w:color w:val="auto"/>
                      <w:sz w:val="18"/>
                      <w:szCs w:val="18"/>
                    </w:rPr>
                  </w:pPr>
                  <w:r w:rsidRPr="00632CCD">
                    <w:rPr>
                      <w:rFonts w:ascii="Times New Roman" w:hAnsi="Times New Roman" w:cs="Times New Roman"/>
                      <w:color w:val="auto"/>
                      <w:sz w:val="18"/>
                      <w:szCs w:val="18"/>
                    </w:rPr>
                    <w:t>Jedinica</w:t>
                  </w:r>
                </w:p>
              </w:tc>
              <w:tc>
                <w:tcPr>
                  <w:tcW w:w="964" w:type="dxa"/>
                  <w:tcBorders>
                    <w:top w:val="single" w:sz="4" w:space="0" w:color="000000"/>
                    <w:left w:val="single" w:sz="4" w:space="0" w:color="000000"/>
                    <w:bottom w:val="single" w:sz="4" w:space="0" w:color="000000"/>
                  </w:tcBorders>
                  <w:shd w:val="clear" w:color="auto" w:fill="auto"/>
                  <w:vAlign w:val="center"/>
                </w:tcPr>
                <w:p w14:paraId="4868996F" w14:textId="77777777" w:rsidR="00632CCD" w:rsidRPr="00632CCD" w:rsidRDefault="00632CCD" w:rsidP="00632CCD">
                  <w:pPr>
                    <w:spacing w:after="0" w:line="240" w:lineRule="auto"/>
                    <w:jc w:val="center"/>
                    <w:rPr>
                      <w:rFonts w:ascii="Times New Roman" w:hAnsi="Times New Roman" w:cs="Times New Roman"/>
                      <w:color w:val="auto"/>
                      <w:sz w:val="18"/>
                      <w:szCs w:val="18"/>
                    </w:rPr>
                  </w:pPr>
                  <w:r w:rsidRPr="00632CCD">
                    <w:rPr>
                      <w:rFonts w:ascii="Times New Roman" w:hAnsi="Times New Roman" w:cs="Times New Roman"/>
                      <w:color w:val="auto"/>
                      <w:sz w:val="18"/>
                      <w:szCs w:val="18"/>
                    </w:rPr>
                    <w:t>Polazna vrijednost</w:t>
                  </w:r>
                </w:p>
              </w:tc>
              <w:tc>
                <w:tcPr>
                  <w:tcW w:w="737" w:type="dxa"/>
                  <w:tcBorders>
                    <w:top w:val="single" w:sz="4" w:space="0" w:color="000000"/>
                    <w:left w:val="single" w:sz="4" w:space="0" w:color="000000"/>
                    <w:bottom w:val="single" w:sz="4" w:space="0" w:color="000000"/>
                  </w:tcBorders>
                  <w:shd w:val="clear" w:color="auto" w:fill="auto"/>
                  <w:vAlign w:val="center"/>
                </w:tcPr>
                <w:p w14:paraId="6FD30459" w14:textId="77777777" w:rsidR="00632CCD" w:rsidRPr="00632CCD" w:rsidRDefault="00632CCD" w:rsidP="00632CCD">
                  <w:pPr>
                    <w:spacing w:after="0" w:line="240" w:lineRule="auto"/>
                    <w:jc w:val="center"/>
                    <w:rPr>
                      <w:rFonts w:ascii="Times New Roman" w:hAnsi="Times New Roman" w:cs="Times New Roman"/>
                      <w:color w:val="auto"/>
                      <w:sz w:val="18"/>
                      <w:szCs w:val="18"/>
                    </w:rPr>
                  </w:pPr>
                  <w:r w:rsidRPr="00632CCD">
                    <w:rPr>
                      <w:rFonts w:ascii="Times New Roman" w:hAnsi="Times New Roman" w:cs="Times New Roman"/>
                      <w:color w:val="auto"/>
                      <w:sz w:val="18"/>
                      <w:szCs w:val="18"/>
                    </w:rPr>
                    <w:t xml:space="preserve">Izvorni plan </w:t>
                  </w:r>
                </w:p>
              </w:tc>
              <w:tc>
                <w:tcPr>
                  <w:tcW w:w="907" w:type="dxa"/>
                  <w:tcBorders>
                    <w:top w:val="single" w:sz="4" w:space="0" w:color="000000"/>
                    <w:left w:val="single" w:sz="4" w:space="0" w:color="000000"/>
                    <w:bottom w:val="single" w:sz="4" w:space="0" w:color="000000"/>
                  </w:tcBorders>
                  <w:shd w:val="clear" w:color="auto" w:fill="auto"/>
                  <w:vAlign w:val="center"/>
                </w:tcPr>
                <w:p w14:paraId="0D5AC00C" w14:textId="77777777" w:rsidR="00632CCD" w:rsidRPr="00632CCD" w:rsidRDefault="00632CCD" w:rsidP="00632CCD">
                  <w:pPr>
                    <w:spacing w:after="0" w:line="240" w:lineRule="auto"/>
                    <w:jc w:val="center"/>
                    <w:rPr>
                      <w:rFonts w:ascii="Times New Roman" w:hAnsi="Times New Roman" w:cs="Times New Roman"/>
                      <w:color w:val="auto"/>
                      <w:sz w:val="18"/>
                      <w:szCs w:val="18"/>
                    </w:rPr>
                  </w:pPr>
                  <w:r w:rsidRPr="00632CCD">
                    <w:rPr>
                      <w:rFonts w:ascii="Times New Roman" w:hAnsi="Times New Roman" w:cs="Times New Roman"/>
                      <w:color w:val="auto"/>
                      <w:sz w:val="18"/>
                      <w:szCs w:val="18"/>
                    </w:rPr>
                    <w:t xml:space="preserve">Promjena </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64D9F" w14:textId="77777777" w:rsidR="00632CCD" w:rsidRPr="00632CCD" w:rsidRDefault="00632CCD" w:rsidP="00632CCD">
                  <w:pPr>
                    <w:spacing w:after="0" w:line="240" w:lineRule="auto"/>
                    <w:jc w:val="center"/>
                    <w:rPr>
                      <w:rFonts w:ascii="Times New Roman" w:hAnsi="Times New Roman" w:cs="Times New Roman"/>
                      <w:color w:val="auto"/>
                      <w:sz w:val="18"/>
                      <w:szCs w:val="18"/>
                    </w:rPr>
                  </w:pPr>
                  <w:r w:rsidRPr="00632CCD">
                    <w:rPr>
                      <w:rFonts w:ascii="Times New Roman" w:hAnsi="Times New Roman" w:cs="Times New Roman"/>
                      <w:color w:val="auto"/>
                      <w:sz w:val="18"/>
                      <w:szCs w:val="18"/>
                    </w:rPr>
                    <w:t xml:space="preserve">Tekući plan </w:t>
                  </w:r>
                </w:p>
              </w:tc>
              <w:tc>
                <w:tcPr>
                  <w:tcW w:w="1077" w:type="dxa"/>
                  <w:tcBorders>
                    <w:top w:val="single" w:sz="4" w:space="0" w:color="000000"/>
                    <w:left w:val="single" w:sz="4" w:space="0" w:color="000000"/>
                    <w:bottom w:val="single" w:sz="4" w:space="0" w:color="000000"/>
                    <w:right w:val="single" w:sz="4" w:space="0" w:color="000000"/>
                  </w:tcBorders>
                  <w:vAlign w:val="center"/>
                </w:tcPr>
                <w:p w14:paraId="545CAE9E" w14:textId="77777777" w:rsidR="00632CCD" w:rsidRPr="00632CCD" w:rsidRDefault="00632CCD" w:rsidP="00632CCD">
                  <w:pPr>
                    <w:spacing w:after="0" w:line="240" w:lineRule="auto"/>
                    <w:jc w:val="center"/>
                    <w:rPr>
                      <w:rFonts w:ascii="Times New Roman" w:hAnsi="Times New Roman" w:cs="Times New Roman"/>
                      <w:color w:val="auto"/>
                      <w:sz w:val="18"/>
                      <w:szCs w:val="18"/>
                    </w:rPr>
                  </w:pPr>
                  <w:r w:rsidRPr="00632CCD">
                    <w:rPr>
                      <w:rFonts w:ascii="Times New Roman" w:hAnsi="Times New Roman" w:cs="Times New Roman"/>
                      <w:color w:val="auto"/>
                      <w:sz w:val="18"/>
                      <w:szCs w:val="18"/>
                    </w:rPr>
                    <w:t>Realizacija 30.06.2021.</w:t>
                  </w:r>
                </w:p>
              </w:tc>
            </w:tr>
            <w:tr w:rsidR="00632CCD" w:rsidRPr="00632CCD" w14:paraId="2E480A2E" w14:textId="77777777" w:rsidTr="00570552">
              <w:tc>
                <w:tcPr>
                  <w:tcW w:w="1757" w:type="dxa"/>
                  <w:tcBorders>
                    <w:top w:val="single" w:sz="4" w:space="0" w:color="000000"/>
                    <w:left w:val="single" w:sz="4" w:space="0" w:color="000000"/>
                    <w:bottom w:val="single" w:sz="4" w:space="0" w:color="000000"/>
                  </w:tcBorders>
                  <w:shd w:val="clear" w:color="auto" w:fill="auto"/>
                </w:tcPr>
                <w:p w14:paraId="5FED0FD4" w14:textId="77777777" w:rsidR="00632CCD" w:rsidRPr="00632CCD" w:rsidRDefault="00632CCD" w:rsidP="00632CCD">
                  <w:pPr>
                    <w:spacing w:after="0" w:line="240" w:lineRule="auto"/>
                    <w:rPr>
                      <w:rFonts w:ascii="Times New Roman" w:hAnsi="Times New Roman" w:cs="Times New Roman"/>
                      <w:color w:val="auto"/>
                      <w:sz w:val="18"/>
                      <w:szCs w:val="18"/>
                    </w:rPr>
                  </w:pPr>
                  <w:r w:rsidRPr="00632CCD">
                    <w:rPr>
                      <w:rFonts w:ascii="Times New Roman" w:hAnsi="Times New Roman" w:cs="Times New Roman"/>
                      <w:color w:val="auto"/>
                      <w:sz w:val="18"/>
                      <w:szCs w:val="18"/>
                    </w:rPr>
                    <w:t>Uredno izvršavanje preuzetih obveza</w:t>
                  </w:r>
                </w:p>
              </w:tc>
              <w:tc>
                <w:tcPr>
                  <w:tcW w:w="1134" w:type="dxa"/>
                  <w:tcBorders>
                    <w:top w:val="single" w:sz="4" w:space="0" w:color="000000"/>
                    <w:left w:val="single" w:sz="4" w:space="0" w:color="000000"/>
                    <w:bottom w:val="single" w:sz="4" w:space="0" w:color="000000"/>
                  </w:tcBorders>
                  <w:shd w:val="clear" w:color="auto" w:fill="auto"/>
                </w:tcPr>
                <w:p w14:paraId="24852617" w14:textId="77777777" w:rsidR="00632CCD" w:rsidRPr="00632CCD" w:rsidRDefault="00632CCD" w:rsidP="00632CCD">
                  <w:pPr>
                    <w:spacing w:after="0" w:line="240" w:lineRule="auto"/>
                    <w:rPr>
                      <w:rFonts w:ascii="Times New Roman" w:hAnsi="Times New Roman" w:cs="Times New Roman"/>
                      <w:color w:val="auto"/>
                      <w:sz w:val="18"/>
                      <w:szCs w:val="18"/>
                    </w:rPr>
                  </w:pPr>
                  <w:r w:rsidRPr="00632CCD">
                    <w:rPr>
                      <w:rFonts w:ascii="Times New Roman" w:hAnsi="Times New Roman" w:cs="Times New Roman"/>
                      <w:color w:val="auto"/>
                      <w:sz w:val="18"/>
                      <w:szCs w:val="18"/>
                    </w:rPr>
                    <w:t>Obveze ustanove</w:t>
                  </w:r>
                </w:p>
              </w:tc>
              <w:tc>
                <w:tcPr>
                  <w:tcW w:w="850" w:type="dxa"/>
                  <w:tcBorders>
                    <w:top w:val="single" w:sz="4" w:space="0" w:color="000000"/>
                    <w:left w:val="single" w:sz="4" w:space="0" w:color="000000"/>
                    <w:bottom w:val="single" w:sz="4" w:space="0" w:color="000000"/>
                  </w:tcBorders>
                  <w:shd w:val="clear" w:color="auto" w:fill="auto"/>
                  <w:vAlign w:val="center"/>
                </w:tcPr>
                <w:p w14:paraId="23130451" w14:textId="77777777" w:rsidR="00632CCD" w:rsidRPr="00632CCD" w:rsidRDefault="00632CCD" w:rsidP="00632CCD">
                  <w:pPr>
                    <w:spacing w:after="0" w:line="240" w:lineRule="auto"/>
                    <w:jc w:val="center"/>
                    <w:rPr>
                      <w:rFonts w:ascii="Times New Roman" w:hAnsi="Times New Roman" w:cs="Times New Roman"/>
                      <w:color w:val="auto"/>
                      <w:sz w:val="18"/>
                      <w:szCs w:val="18"/>
                    </w:rPr>
                  </w:pPr>
                  <w:r w:rsidRPr="00632CCD">
                    <w:rPr>
                      <w:rFonts w:ascii="Times New Roman" w:hAnsi="Times New Roman" w:cs="Times New Roman"/>
                      <w:color w:val="auto"/>
                      <w:sz w:val="18"/>
                      <w:szCs w:val="18"/>
                    </w:rPr>
                    <w:t>%</w:t>
                  </w:r>
                </w:p>
              </w:tc>
              <w:tc>
                <w:tcPr>
                  <w:tcW w:w="964" w:type="dxa"/>
                  <w:tcBorders>
                    <w:top w:val="single" w:sz="4" w:space="0" w:color="000000"/>
                    <w:left w:val="single" w:sz="4" w:space="0" w:color="000000"/>
                    <w:bottom w:val="single" w:sz="4" w:space="0" w:color="000000"/>
                  </w:tcBorders>
                  <w:shd w:val="clear" w:color="auto" w:fill="auto"/>
                  <w:vAlign w:val="center"/>
                </w:tcPr>
                <w:p w14:paraId="2B99679A" w14:textId="77777777" w:rsidR="00632CCD" w:rsidRPr="00632CCD" w:rsidRDefault="00632CCD" w:rsidP="00632CCD">
                  <w:pPr>
                    <w:snapToGrid w:val="0"/>
                    <w:spacing w:after="0" w:line="240" w:lineRule="auto"/>
                    <w:jc w:val="center"/>
                    <w:rPr>
                      <w:rFonts w:ascii="Times New Roman" w:hAnsi="Times New Roman" w:cs="Times New Roman"/>
                      <w:color w:val="auto"/>
                      <w:sz w:val="18"/>
                      <w:szCs w:val="18"/>
                    </w:rPr>
                  </w:pPr>
                  <w:r w:rsidRPr="00632CCD">
                    <w:rPr>
                      <w:rFonts w:ascii="Times New Roman" w:hAnsi="Times New Roman" w:cs="Times New Roman"/>
                      <w:color w:val="auto"/>
                      <w:sz w:val="18"/>
                      <w:szCs w:val="18"/>
                    </w:rPr>
                    <w:t>100</w:t>
                  </w:r>
                </w:p>
              </w:tc>
              <w:tc>
                <w:tcPr>
                  <w:tcW w:w="737" w:type="dxa"/>
                  <w:tcBorders>
                    <w:top w:val="single" w:sz="4" w:space="0" w:color="000000"/>
                    <w:left w:val="single" w:sz="4" w:space="0" w:color="000000"/>
                    <w:bottom w:val="single" w:sz="4" w:space="0" w:color="000000"/>
                  </w:tcBorders>
                  <w:shd w:val="clear" w:color="auto" w:fill="auto"/>
                  <w:vAlign w:val="center"/>
                </w:tcPr>
                <w:p w14:paraId="3728400F" w14:textId="77777777" w:rsidR="00632CCD" w:rsidRPr="00632CCD" w:rsidRDefault="00632CCD" w:rsidP="00632CCD">
                  <w:pPr>
                    <w:snapToGrid w:val="0"/>
                    <w:spacing w:after="0" w:line="240" w:lineRule="auto"/>
                    <w:jc w:val="center"/>
                    <w:rPr>
                      <w:rFonts w:ascii="Times New Roman" w:hAnsi="Times New Roman" w:cs="Times New Roman"/>
                      <w:color w:val="auto"/>
                      <w:sz w:val="18"/>
                      <w:szCs w:val="18"/>
                    </w:rPr>
                  </w:pPr>
                  <w:r w:rsidRPr="00632CCD">
                    <w:rPr>
                      <w:rFonts w:ascii="Times New Roman" w:hAnsi="Times New Roman" w:cs="Times New Roman"/>
                      <w:color w:val="auto"/>
                      <w:sz w:val="18"/>
                      <w:szCs w:val="18"/>
                    </w:rPr>
                    <w:t>100</w:t>
                  </w:r>
                </w:p>
              </w:tc>
              <w:tc>
                <w:tcPr>
                  <w:tcW w:w="907" w:type="dxa"/>
                  <w:tcBorders>
                    <w:top w:val="single" w:sz="4" w:space="0" w:color="000000"/>
                    <w:left w:val="single" w:sz="4" w:space="0" w:color="000000"/>
                    <w:bottom w:val="single" w:sz="4" w:space="0" w:color="000000"/>
                  </w:tcBorders>
                  <w:shd w:val="clear" w:color="auto" w:fill="auto"/>
                  <w:vAlign w:val="center"/>
                </w:tcPr>
                <w:p w14:paraId="1E2E535F" w14:textId="77777777" w:rsidR="00632CCD" w:rsidRPr="00632CCD" w:rsidRDefault="00632CCD" w:rsidP="00632CCD">
                  <w:pPr>
                    <w:snapToGrid w:val="0"/>
                    <w:spacing w:after="0" w:line="240" w:lineRule="auto"/>
                    <w:jc w:val="center"/>
                    <w:rPr>
                      <w:rFonts w:ascii="Times New Roman" w:hAnsi="Times New Roman" w:cs="Times New Roman"/>
                      <w:color w:val="auto"/>
                      <w:sz w:val="18"/>
                      <w:szCs w:val="18"/>
                    </w:rPr>
                  </w:pPr>
                  <w:r w:rsidRPr="00632CCD">
                    <w:rPr>
                      <w:rFonts w:ascii="Times New Roman" w:hAnsi="Times New Roman" w:cs="Times New Roman"/>
                      <w:color w:val="auto"/>
                      <w:sz w:val="18"/>
                      <w:szCs w:val="18"/>
                    </w:rPr>
                    <w:t>0</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127C5" w14:textId="77777777" w:rsidR="00632CCD" w:rsidRPr="00632CCD" w:rsidRDefault="00632CCD" w:rsidP="00632CCD">
                  <w:pPr>
                    <w:snapToGrid w:val="0"/>
                    <w:spacing w:after="0" w:line="240" w:lineRule="auto"/>
                    <w:jc w:val="center"/>
                    <w:rPr>
                      <w:rFonts w:ascii="Times New Roman" w:hAnsi="Times New Roman" w:cs="Times New Roman"/>
                      <w:color w:val="auto"/>
                      <w:sz w:val="18"/>
                      <w:szCs w:val="18"/>
                    </w:rPr>
                  </w:pPr>
                  <w:r w:rsidRPr="00632CCD">
                    <w:rPr>
                      <w:rFonts w:ascii="Times New Roman" w:hAnsi="Times New Roman" w:cs="Times New Roman"/>
                      <w:color w:val="auto"/>
                      <w:sz w:val="18"/>
                      <w:szCs w:val="18"/>
                    </w:rPr>
                    <w:t>100</w:t>
                  </w:r>
                </w:p>
              </w:tc>
              <w:tc>
                <w:tcPr>
                  <w:tcW w:w="1077" w:type="dxa"/>
                  <w:tcBorders>
                    <w:top w:val="single" w:sz="4" w:space="0" w:color="000000"/>
                    <w:left w:val="single" w:sz="4" w:space="0" w:color="000000"/>
                    <w:bottom w:val="single" w:sz="4" w:space="0" w:color="000000"/>
                    <w:right w:val="single" w:sz="4" w:space="0" w:color="000000"/>
                  </w:tcBorders>
                  <w:vAlign w:val="center"/>
                </w:tcPr>
                <w:p w14:paraId="489F9C9D" w14:textId="77777777" w:rsidR="00632CCD" w:rsidRPr="00632CCD" w:rsidRDefault="00632CCD" w:rsidP="00632CCD">
                  <w:pPr>
                    <w:snapToGrid w:val="0"/>
                    <w:spacing w:after="0" w:line="240" w:lineRule="auto"/>
                    <w:jc w:val="center"/>
                    <w:rPr>
                      <w:rFonts w:ascii="Times New Roman" w:hAnsi="Times New Roman" w:cs="Times New Roman"/>
                      <w:color w:val="auto"/>
                      <w:sz w:val="18"/>
                      <w:szCs w:val="18"/>
                    </w:rPr>
                  </w:pPr>
                  <w:r w:rsidRPr="00632CCD">
                    <w:rPr>
                      <w:rFonts w:ascii="Times New Roman" w:hAnsi="Times New Roman" w:cs="Times New Roman"/>
                      <w:color w:val="auto"/>
                      <w:sz w:val="18"/>
                      <w:szCs w:val="18"/>
                    </w:rPr>
                    <w:t>100</w:t>
                  </w:r>
                </w:p>
              </w:tc>
            </w:tr>
          </w:tbl>
          <w:p w14:paraId="1CBB43B4" w14:textId="77777777" w:rsidR="00632CCD" w:rsidRPr="00632CCD" w:rsidRDefault="00632CCD" w:rsidP="00632CCD">
            <w:pPr>
              <w:spacing w:after="0" w:line="240" w:lineRule="auto"/>
              <w:rPr>
                <w:rFonts w:ascii="Times New Roman" w:hAnsi="Times New Roman" w:cs="Times New Roman"/>
                <w:color w:val="auto"/>
                <w:sz w:val="18"/>
                <w:szCs w:val="18"/>
              </w:rPr>
            </w:pPr>
          </w:p>
        </w:tc>
      </w:tr>
    </w:tbl>
    <w:p w14:paraId="462ECEED" w14:textId="77777777" w:rsidR="00632CCD" w:rsidRPr="00632CCD" w:rsidRDefault="00632CCD" w:rsidP="00632CCD">
      <w:pPr>
        <w:spacing w:after="0" w:line="240" w:lineRule="auto"/>
        <w:rPr>
          <w:rFonts w:ascii="Times New Roman" w:hAnsi="Times New Roman" w:cs="Times New Roman"/>
          <w:b/>
          <w:bCs/>
          <w:color w:val="auto"/>
          <w:sz w:val="18"/>
          <w:szCs w:val="18"/>
        </w:rPr>
      </w:pPr>
    </w:p>
    <w:p w14:paraId="4AAC981F" w14:textId="1ACCF9AA" w:rsidR="00526AB8" w:rsidRPr="006B4B05" w:rsidRDefault="00526AB8" w:rsidP="006B4B05">
      <w:pPr>
        <w:spacing w:after="0" w:line="240" w:lineRule="auto"/>
        <w:jc w:val="center"/>
        <w:rPr>
          <w:rFonts w:ascii="Times New Roman" w:hAnsi="Times New Roman" w:cs="Times New Roman"/>
          <w:b/>
          <w:bCs/>
          <w:color w:val="auto"/>
          <w:sz w:val="24"/>
          <w:szCs w:val="24"/>
        </w:rPr>
      </w:pPr>
      <w:r w:rsidRPr="006B4B05">
        <w:rPr>
          <w:rFonts w:ascii="Times New Roman" w:hAnsi="Times New Roman" w:cs="Times New Roman"/>
          <w:b/>
          <w:bCs/>
          <w:color w:val="auto"/>
          <w:sz w:val="24"/>
          <w:szCs w:val="24"/>
        </w:rPr>
        <w:t>RAZDJEL 003 – UPRAVNI ODJEL ZA KOMUNALNE DJELATNOSTI I GOSPODARENJE</w:t>
      </w:r>
    </w:p>
    <w:p w14:paraId="5A54B633" w14:textId="77777777" w:rsidR="00526AB8" w:rsidRPr="006B4B05" w:rsidRDefault="00526AB8" w:rsidP="006B4B05">
      <w:pPr>
        <w:spacing w:after="0" w:line="240" w:lineRule="auto"/>
        <w:rPr>
          <w:rFonts w:ascii="Times New Roman" w:hAnsi="Times New Roman" w:cs="Times New Roman"/>
          <w:color w:val="auto"/>
          <w:sz w:val="18"/>
          <w:szCs w:val="18"/>
        </w:rPr>
      </w:pPr>
    </w:p>
    <w:tbl>
      <w:tblPr>
        <w:tblStyle w:val="TableGrid"/>
        <w:tblW w:w="10490" w:type="dxa"/>
        <w:tblInd w:w="-601" w:type="dxa"/>
        <w:tblLook w:val="04A0" w:firstRow="1" w:lastRow="0" w:firstColumn="1" w:lastColumn="0" w:noHBand="0" w:noVBand="1"/>
      </w:tblPr>
      <w:tblGrid>
        <w:gridCol w:w="2126"/>
        <w:gridCol w:w="8364"/>
      </w:tblGrid>
      <w:tr w:rsidR="00526AB8" w:rsidRPr="006B4B05" w14:paraId="1F0FDC89" w14:textId="77777777" w:rsidTr="00B03A67">
        <w:trPr>
          <w:trHeight w:val="411"/>
        </w:trPr>
        <w:tc>
          <w:tcPr>
            <w:tcW w:w="2126" w:type="dxa"/>
            <w:vAlign w:val="center"/>
          </w:tcPr>
          <w:p w14:paraId="7EDEB3AA" w14:textId="6775DA0A" w:rsidR="00526AB8" w:rsidRPr="006B4B05" w:rsidRDefault="00526AB8" w:rsidP="006B4B05">
            <w:pPr>
              <w:spacing w:after="0" w:line="240" w:lineRule="auto"/>
              <w:rPr>
                <w:rFonts w:ascii="Times New Roman" w:hAnsi="Times New Roman" w:cs="Times New Roman"/>
                <w:b/>
                <w:sz w:val="18"/>
                <w:szCs w:val="18"/>
              </w:rPr>
            </w:pPr>
            <w:r w:rsidRPr="006B4B05">
              <w:rPr>
                <w:rFonts w:ascii="Times New Roman" w:hAnsi="Times New Roman" w:cs="Times New Roman"/>
                <w:b/>
                <w:sz w:val="18"/>
                <w:szCs w:val="18"/>
              </w:rPr>
              <w:t>SAŽETAK DJELOKRUGA RADA:</w:t>
            </w:r>
          </w:p>
        </w:tc>
        <w:tc>
          <w:tcPr>
            <w:tcW w:w="8364" w:type="dxa"/>
            <w:vAlign w:val="center"/>
          </w:tcPr>
          <w:p w14:paraId="409F8B9A" w14:textId="77777777" w:rsidR="00526AB8" w:rsidRPr="006B4B05" w:rsidRDefault="00526AB8"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Upravni odjel za komunalne djelatnosti i gospodarenje sukladno Odluci o ustrojstvu</w:t>
            </w:r>
            <w:r w:rsidRPr="006B4B05">
              <w:rPr>
                <w:rFonts w:ascii="Times New Roman" w:hAnsi="Times New Roman" w:cs="Times New Roman"/>
                <w:b/>
                <w:sz w:val="18"/>
                <w:szCs w:val="18"/>
                <w:lang w:val="en-US"/>
              </w:rPr>
              <w:t xml:space="preserve"> </w:t>
            </w:r>
            <w:r w:rsidRPr="006B4B05">
              <w:rPr>
                <w:rFonts w:ascii="Times New Roman" w:hAnsi="Times New Roman" w:cs="Times New Roman"/>
                <w:sz w:val="18"/>
                <w:szCs w:val="18"/>
              </w:rPr>
              <w:t>obavlja poslove koji se odnose na:</w:t>
            </w:r>
          </w:p>
          <w:p w14:paraId="43BB5CC0" w14:textId="77777777" w:rsidR="00526AB8" w:rsidRPr="006B4B05" w:rsidRDefault="00526AB8"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1. uređenje područja Grada Požege, uređenje građevinskog zemljišta, obavljanje komunalnih djelatnosti, utvrđivanje obveza i naplate komunalnih i sličnih obveza, poslove koji se odnose na gospodarstvo, geodetske poslove, označavanje prostornih jedinica, zaštitu i spašavanje, komunalni red, prometno redarstvo, mjesnu samoupravu (osim izbora za mjesnu samoupravu)</w:t>
            </w:r>
          </w:p>
          <w:p w14:paraId="05E2085F" w14:textId="77777777" w:rsidR="00526AB8" w:rsidRPr="006B4B05" w:rsidRDefault="00526AB8"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2. prostorno planiranje koje obuhvaća praćenje i analizu provođenja dokumenta prostornog uređenja, ocjenu provedenih mjera i njihove učinkovitosti na svrhovito gospodarenje prostorom i zaštitu vrijednosti prostora i okoliša, izradu izvješća o stanju u prostoru, te pripreme i provedbe mjera za unapređenje stanja u prostoru, poslove u svezi s izradom prostornih planova, akata o položajnim zonama i sličnih akata, poslove u svezi izdavanja građevinskih i lokacijskih dozvola, drugih akata vezanih uz gradnju, te provedbu dokumenta prostornog uređenja iz djelokruga Grada Požege.</w:t>
            </w:r>
          </w:p>
          <w:p w14:paraId="4B67D717" w14:textId="2F3A96B6" w:rsidR="00526AB8" w:rsidRPr="006B4B05" w:rsidRDefault="00526AB8"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3. prometa koji obuhvaćaju:</w:t>
            </w:r>
          </w:p>
          <w:p w14:paraId="69B35822" w14:textId="75B49F3A" w:rsidR="00526AB8" w:rsidRPr="006B4B05" w:rsidRDefault="00526AB8"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 praćenje, analizu i normativno uređivanje, odgovarajuće označavanje, te nadzor cestovnog prometa, u smislu propisa o sigurnosti prometa na cestama</w:t>
            </w:r>
          </w:p>
          <w:p w14:paraId="2048F4D5" w14:textId="77777777" w:rsidR="00526AB8" w:rsidRPr="006B4B05" w:rsidRDefault="00526AB8"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 poslove u svezi raspolaganja javnim površinama i javno-prometnim površinama u vlasništvu Grada Požege</w:t>
            </w:r>
          </w:p>
          <w:p w14:paraId="29E5591C" w14:textId="77777777" w:rsidR="00526AB8" w:rsidRPr="006B4B05" w:rsidRDefault="00526AB8"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4. zaštite okoliša koji obuhvaćaju praćenje stanja zaštite okoliša, te izradu studija, planova i drugih akata u svezi unapređenjem zaštite okoliša.</w:t>
            </w:r>
          </w:p>
          <w:p w14:paraId="5E9856D2" w14:textId="77777777" w:rsidR="00526AB8" w:rsidRPr="006B4B05" w:rsidRDefault="00526AB8"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5. mjesnu samoupravu koja obuhvaća poslove u svezi s radom mjesnih odbora (osim poslova izbora i konstituiranja tih tijela)</w:t>
            </w:r>
          </w:p>
          <w:p w14:paraId="1547935A" w14:textId="2D4D6F7B" w:rsidR="00526AB8" w:rsidRPr="006B4B05" w:rsidRDefault="00526AB8"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6. Upravni odjel će u okviru Odsjeka za gospodarstvo, poduzetništvo i europske integracije obavljati poslove</w:t>
            </w:r>
          </w:p>
          <w:p w14:paraId="75ECAE19" w14:textId="77777777" w:rsidR="00526AB8" w:rsidRPr="006B4B05" w:rsidRDefault="00526AB8"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 iz područja gospodarstva koji obuhvaćaju poticanje razvoja gospodarstva posebno obrta, malog i srednjeg poduzetništva, uređenje uvjeta poslovanja gospodarskih subjekata (radno vrijeme i drugo)</w:t>
            </w:r>
          </w:p>
          <w:p w14:paraId="13DFDD16" w14:textId="77777777" w:rsidR="00526AB8" w:rsidRPr="006B4B05" w:rsidRDefault="00526AB8"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 pripreme i provedbe projekata financiranih iz fondova Europske Unije i ostalih izvora</w:t>
            </w:r>
          </w:p>
          <w:p w14:paraId="0E314CF8" w14:textId="77777777" w:rsidR="00526AB8" w:rsidRPr="006B4B05" w:rsidRDefault="00526AB8"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 financiranja u području gospodarstva, poduzetništva, turizma, poljoprivrede, obnovljivih izvora energije, zaštite okoliša, kulture, ljudskih resursa, školstva, prometne infrastrukture, komunalne infrastrukture i slično, te će operativno će sudjelovati na praćenju, analizi i predlaganju izrade strateških razvojnih planova kao i provedbe akcijskih planova za 2020. godinu.</w:t>
            </w:r>
          </w:p>
          <w:p w14:paraId="14626D82" w14:textId="77777777" w:rsidR="00526AB8" w:rsidRPr="006B4B05" w:rsidRDefault="00526AB8"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Ovaj Upravni odjel obavlja i druge poslove iz samoupravnog djelokruga, sukladno zakonu, dugim propisima i aktima Grada Požege.</w:t>
            </w:r>
          </w:p>
        </w:tc>
      </w:tr>
    </w:tbl>
    <w:p w14:paraId="3E8C321C" w14:textId="77777777" w:rsidR="00526AB8" w:rsidRPr="006B4B05" w:rsidRDefault="00526AB8" w:rsidP="006B4B05">
      <w:pPr>
        <w:spacing w:after="0" w:line="240" w:lineRule="auto"/>
        <w:rPr>
          <w:rFonts w:ascii="Times New Roman" w:hAnsi="Times New Roman" w:cs="Times New Roman"/>
          <w:color w:val="auto"/>
          <w:sz w:val="18"/>
          <w:szCs w:val="18"/>
        </w:rPr>
      </w:pPr>
    </w:p>
    <w:tbl>
      <w:tblPr>
        <w:tblW w:w="1048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2122"/>
        <w:gridCol w:w="8363"/>
      </w:tblGrid>
      <w:tr w:rsidR="00526AB8" w:rsidRPr="006B4B05" w14:paraId="38B9A53C" w14:textId="77777777" w:rsidTr="00B03A67">
        <w:trPr>
          <w:trHeight w:val="127"/>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6B3ACF"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ŠIFRA I NAZIV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BBDA7C" w14:textId="0EBA7B75"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1300 OSNOVNA AKTIVNOST UPRAVNIH TIJELA</w:t>
            </w:r>
          </w:p>
        </w:tc>
      </w:tr>
      <w:tr w:rsidR="00526AB8" w:rsidRPr="006B4B05" w14:paraId="75E1E3CB" w14:textId="77777777" w:rsidTr="00B03A67">
        <w:trPr>
          <w:trHeight w:val="557"/>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04AEA3"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OPĆI I POSEBNI CILJEVI: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p w14:paraId="5FAC73C3" w14:textId="231EECB5"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Program obuhvaća aktivnosti nužne zbog samog funkcioniranja ustroja uprave: troškovi električne energije za potrebe gradskih prostora, materijali za tekuće i investicijsko održavanje troškovi polica osiguranja gradske imovine, troškovi aktivnosti koje nije bilo moguće predvidjeti, te troškovi  sudskih postupaka.</w:t>
            </w:r>
          </w:p>
        </w:tc>
      </w:tr>
      <w:tr w:rsidR="00526AB8" w:rsidRPr="006B4B05" w14:paraId="610326A9" w14:textId="77777777" w:rsidTr="00B03A67">
        <w:trPr>
          <w:trHeight w:val="846"/>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ECC86C"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ZAKONSKA OSNOVA ZA UVOĐENJE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p w14:paraId="17D1C3CF"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lokalnoj i područnoj (regionalnoj) samoupravi (NN, broj: 33/01., 60/01. – vjerodostojno tumačenje, 106/03., 129/05., 109/07., 125/08., 36/09., 150/11., 144/12., 19/13. – pročišćeni tekst, 137/15. – ispravak 123/17., 98/19. i 144/20.),</w:t>
            </w:r>
          </w:p>
          <w:p w14:paraId="65519751"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porezu na dohodak (NN 115/16., 106/18., 121/19. i 32/20.)</w:t>
            </w:r>
          </w:p>
          <w:p w14:paraId="0626E455"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Statut Grada Požege (Službene novine Grada Požege, broj: 2/21.).</w:t>
            </w:r>
          </w:p>
          <w:p w14:paraId="1D12458E"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Poslovnik o radu Gradskog vijeća Grada Požege (Službene novine Grada Požege, broj: 9/13.,  19/13., 5/14., 19/14., 4/18., 7/18.- pročišćeni tekst, 2/20., 2/21. i 4/21.- pročišćeni tekst).</w:t>
            </w:r>
          </w:p>
        </w:tc>
      </w:tr>
      <w:tr w:rsidR="00526AB8" w:rsidRPr="006B4B05" w14:paraId="60AC2FE5" w14:textId="77777777" w:rsidTr="00B03A67">
        <w:trPr>
          <w:trHeight w:val="1347"/>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EF0593"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ISHODIŠTE I POKAZATELJI NA KOJIMA SE ZASNIVAJU IZRAČUNI I OCJENE POTREBNIH SREDSTAVA: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B5AC9E"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 godina.</w:t>
            </w:r>
          </w:p>
        </w:tc>
      </w:tr>
      <w:tr w:rsidR="00526AB8" w:rsidRPr="006B4B05" w14:paraId="0C3593E6" w14:textId="77777777" w:rsidTr="00B03A67">
        <w:trPr>
          <w:trHeight w:val="909"/>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B63FD4"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lastRenderedPageBreak/>
              <w:t>NAČIN I SREDSTVA ZA REALIZACIJU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33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67"/>
              <w:gridCol w:w="2384"/>
              <w:gridCol w:w="1345"/>
              <w:gridCol w:w="1345"/>
              <w:gridCol w:w="1164"/>
              <w:gridCol w:w="1527"/>
            </w:tblGrid>
            <w:tr w:rsidR="00526AB8" w:rsidRPr="006B4B05" w14:paraId="51C93C0D" w14:textId="77777777" w:rsidTr="00DC203E">
              <w:trPr>
                <w:trHeight w:val="41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BB877A" w14:textId="77777777" w:rsidR="00526AB8" w:rsidRPr="006B4B05" w:rsidRDefault="00526AB8" w:rsidP="00DC203E">
                  <w:pPr>
                    <w:spacing w:after="0" w:line="240" w:lineRule="auto"/>
                    <w:jc w:val="center"/>
                    <w:rPr>
                      <w:rFonts w:ascii="Times New Roman" w:hAnsi="Times New Roman" w:cs="Times New Roman"/>
                      <w:b/>
                      <w:bCs/>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23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491688" w14:textId="77777777" w:rsidR="00526AB8" w:rsidRPr="006B4B05" w:rsidRDefault="00526AB8" w:rsidP="00DC203E">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Naziv aktivnosti/projekta</w:t>
                  </w:r>
                </w:p>
              </w:tc>
              <w:tc>
                <w:tcPr>
                  <w:tcW w:w="1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F2369F" w14:textId="77777777" w:rsidR="00526AB8" w:rsidRPr="006B4B05" w:rsidRDefault="00526AB8" w:rsidP="00DC203E">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265C15" w14:textId="77777777" w:rsidR="00526AB8" w:rsidRPr="006B4B05" w:rsidRDefault="00526AB8" w:rsidP="00DC203E">
                  <w:pPr>
                    <w:spacing w:after="0" w:line="240" w:lineRule="auto"/>
                    <w:jc w:val="center"/>
                    <w:rPr>
                      <w:rFonts w:ascii="Times New Roman" w:hAnsi="Times New Roman" w:cs="Times New Roman"/>
                      <w:b/>
                      <w:bCs/>
                      <w:color w:val="auto"/>
                      <w:sz w:val="18"/>
                      <w:szCs w:val="18"/>
                      <w:lang w:eastAsia="hr-HR"/>
                    </w:rPr>
                  </w:pPr>
                  <w:r w:rsidRPr="006B4B05">
                    <w:rPr>
                      <w:rFonts w:ascii="Times New Roman" w:hAnsi="Times New Roman" w:cs="Times New Roman"/>
                      <w:b/>
                      <w:bCs/>
                      <w:color w:val="auto"/>
                      <w:sz w:val="18"/>
                      <w:szCs w:val="18"/>
                    </w:rPr>
                    <w:t>PROMJENA</w:t>
                  </w:r>
                </w:p>
              </w:tc>
              <w:tc>
                <w:tcPr>
                  <w:tcW w:w="11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A7883D" w14:textId="77777777" w:rsidR="00526AB8" w:rsidRPr="006B4B05" w:rsidRDefault="00526AB8" w:rsidP="00DC203E">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52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227AAD" w14:textId="77777777" w:rsidR="00526AB8" w:rsidRPr="00DC203E" w:rsidRDefault="00526AB8" w:rsidP="00DC203E">
                  <w:pPr>
                    <w:spacing w:after="0" w:line="240" w:lineRule="auto"/>
                    <w:jc w:val="center"/>
                    <w:rPr>
                      <w:rFonts w:ascii="Times New Roman" w:hAnsi="Times New Roman" w:cs="Times New Roman"/>
                      <w:b/>
                      <w:bCs/>
                      <w:color w:val="auto"/>
                      <w:sz w:val="16"/>
                      <w:szCs w:val="16"/>
                    </w:rPr>
                  </w:pPr>
                  <w:r w:rsidRPr="00DC203E">
                    <w:rPr>
                      <w:rFonts w:ascii="Times New Roman" w:hAnsi="Times New Roman" w:cs="Times New Roman"/>
                      <w:b/>
                      <w:bCs/>
                      <w:color w:val="auto"/>
                      <w:sz w:val="16"/>
                      <w:szCs w:val="16"/>
                    </w:rPr>
                    <w:t>REALIZACIJA 30.6.2021</w:t>
                  </w:r>
                </w:p>
              </w:tc>
            </w:tr>
            <w:tr w:rsidR="00526AB8" w:rsidRPr="006B4B05" w14:paraId="060BF794" w14:textId="77777777" w:rsidTr="00DC203E">
              <w:trPr>
                <w:trHeight w:val="41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11ACA5" w14:textId="77777777" w:rsidR="00526AB8" w:rsidRPr="006B4B05" w:rsidRDefault="00526AB8" w:rsidP="00DC203E">
                  <w:pPr>
                    <w:spacing w:after="0" w:line="240" w:lineRule="auto"/>
                    <w:jc w:val="center"/>
                    <w:rPr>
                      <w:rFonts w:ascii="Times New Roman" w:hAnsi="Times New Roman" w:cs="Times New Roman"/>
                      <w:color w:val="auto"/>
                      <w:sz w:val="18"/>
                      <w:szCs w:val="18"/>
                      <w:lang w:eastAsia="en-US"/>
                    </w:rPr>
                  </w:pPr>
                  <w:r w:rsidRPr="006B4B05">
                    <w:rPr>
                      <w:rFonts w:ascii="Times New Roman" w:hAnsi="Times New Roman" w:cs="Times New Roman"/>
                      <w:color w:val="auto"/>
                      <w:sz w:val="18"/>
                      <w:szCs w:val="18"/>
                    </w:rPr>
                    <w:t>1.</w:t>
                  </w:r>
                </w:p>
              </w:tc>
              <w:tc>
                <w:tcPr>
                  <w:tcW w:w="23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18FB54"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Ostali troškovi vezani uz redovnu djelatnost</w:t>
                  </w:r>
                </w:p>
              </w:tc>
              <w:tc>
                <w:tcPr>
                  <w:tcW w:w="1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6E80A3" w14:textId="77777777" w:rsidR="00526AB8" w:rsidRPr="006B4B05" w:rsidRDefault="00526AB8"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1.572.000,00</w:t>
                  </w:r>
                </w:p>
              </w:tc>
              <w:tc>
                <w:tcPr>
                  <w:tcW w:w="1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49ACC0" w14:textId="77777777" w:rsidR="00526AB8" w:rsidRPr="006B4B05" w:rsidRDefault="00526AB8"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-35.300,00</w:t>
                  </w:r>
                </w:p>
              </w:tc>
              <w:tc>
                <w:tcPr>
                  <w:tcW w:w="11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754327" w14:textId="77777777" w:rsidR="00526AB8" w:rsidRPr="006B4B05" w:rsidRDefault="00526AB8"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1.536.700,00</w:t>
                  </w:r>
                </w:p>
              </w:tc>
              <w:tc>
                <w:tcPr>
                  <w:tcW w:w="152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9DFD51" w14:textId="77777777" w:rsidR="00526AB8" w:rsidRPr="006B4B05" w:rsidRDefault="00526AB8" w:rsidP="00DC203E">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411.631,66</w:t>
                  </w:r>
                </w:p>
              </w:tc>
            </w:tr>
            <w:tr w:rsidR="00526AB8" w:rsidRPr="006B4B05" w14:paraId="65569466" w14:textId="77777777" w:rsidTr="00DC203E">
              <w:trPr>
                <w:trHeight w:val="41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259281" w14:textId="77777777" w:rsidR="00526AB8" w:rsidRPr="006B4B05" w:rsidRDefault="00526AB8" w:rsidP="00DC203E">
                  <w:pPr>
                    <w:spacing w:after="0" w:line="240" w:lineRule="auto"/>
                    <w:jc w:val="center"/>
                    <w:rPr>
                      <w:rFonts w:ascii="Times New Roman" w:hAnsi="Times New Roman" w:cs="Times New Roman"/>
                      <w:color w:val="auto"/>
                      <w:sz w:val="18"/>
                      <w:szCs w:val="18"/>
                    </w:rPr>
                  </w:pPr>
                </w:p>
              </w:tc>
              <w:tc>
                <w:tcPr>
                  <w:tcW w:w="23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721903"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Ukupno program:</w:t>
                  </w:r>
                </w:p>
              </w:tc>
              <w:tc>
                <w:tcPr>
                  <w:tcW w:w="1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3639C5" w14:textId="77777777" w:rsidR="00526AB8" w:rsidRPr="006B4B05" w:rsidRDefault="00526AB8" w:rsidP="00DC203E">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1.572.000,00</w:t>
                  </w:r>
                </w:p>
              </w:tc>
              <w:tc>
                <w:tcPr>
                  <w:tcW w:w="1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52FE74" w14:textId="77777777" w:rsidR="00526AB8" w:rsidRPr="006B4B05" w:rsidRDefault="00526AB8" w:rsidP="00DC203E">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-35.300</w:t>
                  </w:r>
                  <w:r w:rsidRPr="006B4B05">
                    <w:rPr>
                      <w:rFonts w:ascii="Times New Roman" w:hAnsi="Times New Roman" w:cs="Times New Roman"/>
                      <w:b/>
                      <w:bCs/>
                      <w:color w:val="auto"/>
                      <w:sz w:val="18"/>
                      <w:szCs w:val="18"/>
                    </w:rPr>
                    <w:fldChar w:fldCharType="end"/>
                  </w:r>
                  <w:r w:rsidRPr="006B4B05">
                    <w:rPr>
                      <w:rFonts w:ascii="Times New Roman" w:hAnsi="Times New Roman" w:cs="Times New Roman"/>
                      <w:b/>
                      <w:bCs/>
                      <w:color w:val="auto"/>
                      <w:sz w:val="18"/>
                      <w:szCs w:val="18"/>
                    </w:rPr>
                    <w:t>,00</w:t>
                  </w:r>
                </w:p>
              </w:tc>
              <w:tc>
                <w:tcPr>
                  <w:tcW w:w="11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F87CD9" w14:textId="77777777" w:rsidR="00526AB8" w:rsidRPr="006B4B05" w:rsidRDefault="00526AB8" w:rsidP="00DC203E">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1.536.700,00</w:t>
                  </w:r>
                </w:p>
              </w:tc>
              <w:tc>
                <w:tcPr>
                  <w:tcW w:w="152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DA64B7" w14:textId="77777777" w:rsidR="00526AB8" w:rsidRPr="006B4B05" w:rsidRDefault="00526AB8" w:rsidP="00DC203E">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411.631,66</w:t>
                  </w:r>
                  <w:r w:rsidRPr="006B4B05">
                    <w:rPr>
                      <w:rFonts w:ascii="Times New Roman" w:hAnsi="Times New Roman" w:cs="Times New Roman"/>
                      <w:b/>
                      <w:bCs/>
                      <w:color w:val="auto"/>
                      <w:sz w:val="18"/>
                      <w:szCs w:val="18"/>
                    </w:rPr>
                    <w:fldChar w:fldCharType="end"/>
                  </w:r>
                </w:p>
              </w:tc>
            </w:tr>
          </w:tbl>
          <w:p w14:paraId="4587F7AD"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260A6550" w14:textId="77777777" w:rsidTr="00B03A67">
        <w:trPr>
          <w:trHeight w:val="850"/>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778F2E"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t>RAZLOG ODSTUPANJA OD PROŠLOGODIŠNJIH PROJEKCIJA: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BCD37E"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Nemogućnost planiranja troškova koje je nemoguće predvidjeti, varijabilnosti troškova električne energije, sudske presude</w:t>
            </w:r>
          </w:p>
        </w:tc>
      </w:tr>
      <w:tr w:rsidR="00526AB8" w:rsidRPr="006B4B05" w14:paraId="094E3646" w14:textId="77777777" w:rsidTr="00B03A67">
        <w:trPr>
          <w:trHeight w:val="1460"/>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DD6E0C"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POKAZATELJI USPJEŠNOSTI: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066"/>
              <w:gridCol w:w="1417"/>
              <w:gridCol w:w="935"/>
              <w:gridCol w:w="936"/>
              <w:gridCol w:w="935"/>
              <w:gridCol w:w="936"/>
              <w:gridCol w:w="936"/>
              <w:gridCol w:w="1061"/>
            </w:tblGrid>
            <w:tr w:rsidR="00526AB8" w:rsidRPr="006B4B05" w14:paraId="57475F44" w14:textId="77777777" w:rsidTr="00DC203E">
              <w:trPr>
                <w:trHeight w:val="595"/>
                <w:jc w:val="center"/>
              </w:trPr>
              <w:tc>
                <w:tcPr>
                  <w:tcW w:w="106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D3C736" w14:textId="77777777" w:rsidR="00526AB8" w:rsidRPr="006B4B05" w:rsidRDefault="00526AB8"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8E180A" w14:textId="77777777" w:rsidR="00526AB8" w:rsidRPr="006B4B05" w:rsidRDefault="00526AB8"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3D2508" w14:textId="77777777" w:rsidR="00526AB8" w:rsidRPr="006B4B05" w:rsidRDefault="00526AB8"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C25EE0" w14:textId="77777777" w:rsidR="00526AB8" w:rsidRPr="006B4B05" w:rsidRDefault="00526AB8"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BE8F56" w14:textId="77777777" w:rsidR="00526AB8" w:rsidRPr="006B4B05" w:rsidRDefault="00526AB8"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8DDFE3" w14:textId="77777777" w:rsidR="00526AB8" w:rsidRPr="006B4B05" w:rsidRDefault="00526AB8"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D2D4DE" w14:textId="77777777" w:rsidR="00526AB8" w:rsidRPr="006B4B05" w:rsidRDefault="00526AB8"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10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3D147B" w14:textId="77777777" w:rsidR="00526AB8" w:rsidRPr="006B4B05" w:rsidRDefault="00526AB8"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30.6.2021.</w:t>
                  </w:r>
                </w:p>
              </w:tc>
            </w:tr>
            <w:tr w:rsidR="00526AB8" w:rsidRPr="006B4B05" w14:paraId="66081D40" w14:textId="77777777" w:rsidTr="00DC203E">
              <w:trPr>
                <w:trHeight w:val="763"/>
                <w:jc w:val="center"/>
              </w:trPr>
              <w:tc>
                <w:tcPr>
                  <w:tcW w:w="106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1E9076"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Izvršavanje poslova iz djelokruga rada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98FA1F"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Uspješnost provedenih aktivnosti kojima se osigurava </w:t>
                  </w:r>
                  <w:proofErr w:type="spellStart"/>
                  <w:r w:rsidRPr="006B4B05">
                    <w:rPr>
                      <w:rFonts w:ascii="Times New Roman" w:hAnsi="Times New Roman" w:cs="Times New Roman"/>
                      <w:color w:val="auto"/>
                      <w:sz w:val="18"/>
                      <w:szCs w:val="18"/>
                    </w:rPr>
                    <w:t>funkc</w:t>
                  </w:r>
                  <w:proofErr w:type="spellEnd"/>
                  <w:r w:rsidRPr="006B4B05">
                    <w:rPr>
                      <w:rFonts w:ascii="Times New Roman" w:hAnsi="Times New Roman" w:cs="Times New Roman"/>
                      <w:color w:val="auto"/>
                      <w:sz w:val="18"/>
                      <w:szCs w:val="18"/>
                    </w:rPr>
                    <w:t>. upravnog odjela</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C06FBF" w14:textId="77777777" w:rsidR="00526AB8" w:rsidRPr="006B4B05" w:rsidRDefault="00526AB8"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8BCF38" w14:textId="77777777" w:rsidR="00526AB8" w:rsidRPr="006B4B05" w:rsidRDefault="00526AB8"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999991" w14:textId="77777777" w:rsidR="00526AB8" w:rsidRPr="006B4B05" w:rsidRDefault="00526AB8"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A54431" w14:textId="77777777" w:rsidR="00526AB8" w:rsidRPr="006B4B05" w:rsidRDefault="00526AB8"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35D0A9" w14:textId="77777777" w:rsidR="00526AB8" w:rsidRPr="006B4B05" w:rsidRDefault="00526AB8"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10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92BA77" w14:textId="77777777" w:rsidR="00526AB8" w:rsidRPr="006B4B05" w:rsidRDefault="00526AB8" w:rsidP="00DC203E">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26,79</w:t>
                  </w:r>
                </w:p>
              </w:tc>
            </w:tr>
          </w:tbl>
          <w:p w14:paraId="60571F07"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00147D65" w14:textId="77777777" w:rsidTr="00B03A67">
        <w:trPr>
          <w:trHeight w:val="45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884D008"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t>ŠIFRA I NAZIV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2D8A04"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1301 VETERINARSKO ZDRAVSTVENA ZAŠTITA</w:t>
            </w:r>
          </w:p>
        </w:tc>
      </w:tr>
      <w:tr w:rsidR="00526AB8" w:rsidRPr="006B4B05" w14:paraId="5FEFDB05" w14:textId="77777777" w:rsidTr="00B03A67">
        <w:trPr>
          <w:trHeight w:val="227"/>
          <w:jc w:val="center"/>
        </w:trPr>
        <w:tc>
          <w:tcPr>
            <w:tcW w:w="2122" w:type="dxa"/>
            <w:tcBorders>
              <w:top w:val="single" w:sz="4" w:space="0" w:color="00000A"/>
              <w:left w:val="single" w:sz="4" w:space="0" w:color="00000A"/>
              <w:bottom w:val="single" w:sz="4" w:space="0" w:color="00000A"/>
              <w:right w:val="single" w:sz="4" w:space="0" w:color="00000A"/>
            </w:tcBorders>
            <w:hideMark/>
          </w:tcPr>
          <w:p w14:paraId="2D1B392D"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OPĆI I POSEBNI CILJEVI: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6D30A5" w14:textId="746B8DE1"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Program obuhvaća aktivnosti vezane za zbrinjavanje životinja, te sufinanciranje </w:t>
            </w:r>
            <w:proofErr w:type="spellStart"/>
            <w:r w:rsidRPr="006B4B05">
              <w:rPr>
                <w:rFonts w:ascii="Times New Roman" w:hAnsi="Times New Roman" w:cs="Times New Roman"/>
                <w:color w:val="auto"/>
                <w:sz w:val="18"/>
                <w:szCs w:val="18"/>
              </w:rPr>
              <w:t>čipiranja</w:t>
            </w:r>
            <w:proofErr w:type="spellEnd"/>
            <w:r w:rsidRPr="006B4B05">
              <w:rPr>
                <w:rFonts w:ascii="Times New Roman" w:hAnsi="Times New Roman" w:cs="Times New Roman"/>
                <w:color w:val="auto"/>
                <w:sz w:val="18"/>
                <w:szCs w:val="18"/>
              </w:rPr>
              <w:t xml:space="preserve"> pasa i sterilizacija i kastracije pasa i mačaka</w:t>
            </w:r>
          </w:p>
        </w:tc>
      </w:tr>
      <w:tr w:rsidR="00526AB8" w:rsidRPr="006B4B05" w14:paraId="0C033440" w14:textId="77777777" w:rsidTr="00B03A67">
        <w:trPr>
          <w:trHeight w:val="454"/>
          <w:jc w:val="center"/>
        </w:trPr>
        <w:tc>
          <w:tcPr>
            <w:tcW w:w="2122" w:type="dxa"/>
            <w:tcBorders>
              <w:top w:val="single" w:sz="4" w:space="0" w:color="00000A"/>
              <w:left w:val="single" w:sz="4" w:space="0" w:color="00000A"/>
              <w:bottom w:val="single" w:sz="4" w:space="0" w:color="00000A"/>
              <w:right w:val="single" w:sz="4" w:space="0" w:color="00000A"/>
            </w:tcBorders>
            <w:hideMark/>
          </w:tcPr>
          <w:p w14:paraId="0FB227AF"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ZAKONSKA OSNOVA ZA UVOĐENJE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A92862" w14:textId="5D2EDE6F"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zaštiti životinja (Narodne novine, br. 102/17. i 32/19.),</w:t>
            </w:r>
          </w:p>
          <w:p w14:paraId="347F2034"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Odluka o sufinanciranju sterilizacije i kastracije pasa i mačaka i označavanje pasa mikročipom u 2020. godini (Službene novine Grada Požege, br. 1/21.).</w:t>
            </w:r>
          </w:p>
        </w:tc>
      </w:tr>
      <w:tr w:rsidR="00526AB8" w:rsidRPr="006B4B05" w14:paraId="347BBEB8" w14:textId="77777777" w:rsidTr="00B03A67">
        <w:trPr>
          <w:trHeight w:val="454"/>
          <w:jc w:val="center"/>
        </w:trPr>
        <w:tc>
          <w:tcPr>
            <w:tcW w:w="2122" w:type="dxa"/>
            <w:tcBorders>
              <w:top w:val="single" w:sz="4" w:space="0" w:color="00000A"/>
              <w:left w:val="single" w:sz="4" w:space="0" w:color="00000A"/>
              <w:bottom w:val="single" w:sz="4" w:space="0" w:color="00000A"/>
              <w:right w:val="single" w:sz="4" w:space="0" w:color="00000A"/>
            </w:tcBorders>
            <w:hideMark/>
          </w:tcPr>
          <w:p w14:paraId="71F8280E"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ISHODIŠTE I POKAZATELJI NA KOJIMA SE ZASNIVAJU IZRAČUNI I OCJENE POTREBNIH SREDSTAVA: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2592C0"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Ishodišta i pokazatelji na kojima se zasnivaju izračuni i ocjene potrebnih sredstava je Proračun Grada Požege za 2021. godinu.</w:t>
            </w:r>
          </w:p>
        </w:tc>
      </w:tr>
      <w:tr w:rsidR="00526AB8" w:rsidRPr="006B4B05" w14:paraId="16E61D79" w14:textId="77777777" w:rsidTr="00B03A67">
        <w:trPr>
          <w:trHeight w:val="454"/>
          <w:jc w:val="center"/>
        </w:trPr>
        <w:tc>
          <w:tcPr>
            <w:tcW w:w="2122" w:type="dxa"/>
            <w:tcBorders>
              <w:top w:val="single" w:sz="4" w:space="0" w:color="00000A"/>
              <w:left w:val="single" w:sz="4" w:space="0" w:color="00000A"/>
              <w:bottom w:val="single" w:sz="4" w:space="0" w:color="00000A"/>
              <w:right w:val="single" w:sz="4" w:space="0" w:color="00000A"/>
            </w:tcBorders>
            <w:hideMark/>
          </w:tcPr>
          <w:p w14:paraId="0A507310"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NAČIN I SREDSTVA ZA REALIZACIJU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11"/>
              <w:gridCol w:w="2256"/>
              <w:gridCol w:w="1323"/>
              <w:gridCol w:w="1323"/>
              <w:gridCol w:w="1323"/>
              <w:gridCol w:w="1486"/>
            </w:tblGrid>
            <w:tr w:rsidR="00526AB8" w:rsidRPr="006B4B05" w14:paraId="5F084794" w14:textId="77777777" w:rsidTr="00632CCD">
              <w:trPr>
                <w:trHeight w:val="613"/>
                <w:jc w:val="center"/>
              </w:trPr>
              <w:tc>
                <w:tcPr>
                  <w:tcW w:w="5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5AD499" w14:textId="77777777" w:rsidR="00526AB8" w:rsidRPr="006B4B05" w:rsidRDefault="00526AB8" w:rsidP="00632CCD">
                  <w:pPr>
                    <w:spacing w:after="0" w:line="240" w:lineRule="auto"/>
                    <w:jc w:val="center"/>
                    <w:rPr>
                      <w:rFonts w:ascii="Times New Roman" w:hAnsi="Times New Roman" w:cs="Times New Roman"/>
                      <w:b/>
                      <w:bCs/>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22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9ADCBA" w14:textId="77777777" w:rsidR="00526AB8" w:rsidRPr="006B4B05" w:rsidRDefault="00526AB8" w:rsidP="00632CCD">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Naziv aktivnosti/projekta</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12C209" w14:textId="77777777" w:rsidR="00526AB8" w:rsidRPr="006B4B05" w:rsidRDefault="00526AB8" w:rsidP="00632CCD">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AA8D7E" w14:textId="0707A364" w:rsidR="00526AB8" w:rsidRPr="006B4B05" w:rsidRDefault="00526AB8" w:rsidP="00632CCD">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02D36B" w14:textId="77777777" w:rsidR="00526AB8" w:rsidRPr="006B4B05" w:rsidRDefault="00526AB8" w:rsidP="00632CCD">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7595FF" w14:textId="77777777" w:rsidR="00526AB8" w:rsidRPr="00632CCD" w:rsidRDefault="00526AB8" w:rsidP="00632CCD">
                  <w:pPr>
                    <w:spacing w:after="0" w:line="240" w:lineRule="auto"/>
                    <w:jc w:val="center"/>
                    <w:rPr>
                      <w:rFonts w:ascii="Times New Roman" w:hAnsi="Times New Roman" w:cs="Times New Roman"/>
                      <w:b/>
                      <w:bCs/>
                      <w:color w:val="auto"/>
                      <w:sz w:val="16"/>
                      <w:szCs w:val="16"/>
                    </w:rPr>
                  </w:pPr>
                  <w:r w:rsidRPr="00632CCD">
                    <w:rPr>
                      <w:rFonts w:ascii="Times New Roman" w:hAnsi="Times New Roman" w:cs="Times New Roman"/>
                      <w:b/>
                      <w:bCs/>
                      <w:color w:val="auto"/>
                      <w:sz w:val="16"/>
                      <w:szCs w:val="16"/>
                    </w:rPr>
                    <w:t>REALIZACIJA 30.6.2021</w:t>
                  </w:r>
                </w:p>
              </w:tc>
            </w:tr>
            <w:tr w:rsidR="00526AB8" w:rsidRPr="006B4B05" w14:paraId="72F13231" w14:textId="77777777" w:rsidTr="00632CCD">
              <w:trPr>
                <w:trHeight w:val="60"/>
                <w:jc w:val="center"/>
              </w:trPr>
              <w:tc>
                <w:tcPr>
                  <w:tcW w:w="5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AEE0D7"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2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F47D68"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Zbrinjavanje životinja</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7BEECC" w14:textId="77777777" w:rsidR="00526AB8" w:rsidRPr="006B4B05" w:rsidRDefault="00526AB8" w:rsidP="00632CC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210.000,00</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84F728" w14:textId="77777777" w:rsidR="00526AB8" w:rsidRPr="006B4B05" w:rsidRDefault="00526AB8" w:rsidP="00632CC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0A7459" w14:textId="77777777" w:rsidR="00526AB8" w:rsidRPr="006B4B05" w:rsidRDefault="00526AB8" w:rsidP="00632CC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210.000,00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1E6AB9" w14:textId="77777777" w:rsidR="00526AB8" w:rsidRPr="006B4B05" w:rsidRDefault="00526AB8" w:rsidP="00632CC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74.114,50</w:t>
                  </w:r>
                </w:p>
              </w:tc>
            </w:tr>
            <w:tr w:rsidR="00526AB8" w:rsidRPr="006B4B05" w14:paraId="766DA161" w14:textId="77777777" w:rsidTr="00632CCD">
              <w:trPr>
                <w:trHeight w:val="98"/>
                <w:jc w:val="center"/>
              </w:trPr>
              <w:tc>
                <w:tcPr>
                  <w:tcW w:w="511" w:type="dxa"/>
                  <w:tcBorders>
                    <w:top w:val="single" w:sz="4" w:space="0" w:color="00000A"/>
                    <w:left w:val="single" w:sz="4" w:space="0" w:color="00000A"/>
                    <w:bottom w:val="single" w:sz="4" w:space="0" w:color="00000A"/>
                    <w:right w:val="single" w:sz="4" w:space="0" w:color="00000A"/>
                  </w:tcBorders>
                  <w:shd w:val="clear" w:color="auto" w:fill="FFFFFF"/>
                </w:tcPr>
                <w:p w14:paraId="2A1F6CBA" w14:textId="77777777" w:rsidR="00526AB8" w:rsidRPr="006B4B05" w:rsidRDefault="00526AB8" w:rsidP="006B4B05">
                  <w:pPr>
                    <w:spacing w:after="0" w:line="240" w:lineRule="auto"/>
                    <w:rPr>
                      <w:rFonts w:ascii="Times New Roman" w:hAnsi="Times New Roman" w:cs="Times New Roman"/>
                      <w:color w:val="auto"/>
                      <w:sz w:val="18"/>
                      <w:szCs w:val="18"/>
                    </w:rPr>
                  </w:pPr>
                </w:p>
              </w:tc>
              <w:tc>
                <w:tcPr>
                  <w:tcW w:w="22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9AD6D7"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Ukupno program:</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30C395" w14:textId="77777777" w:rsidR="00526AB8" w:rsidRPr="006B4B05" w:rsidRDefault="00526AB8" w:rsidP="00632CCD">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210.000,00</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CBFDED" w14:textId="77777777" w:rsidR="00526AB8" w:rsidRPr="006B4B05" w:rsidRDefault="00526AB8" w:rsidP="00632CCD">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 xml:space="preserve">   0,00</w:t>
                  </w:r>
                  <w:r w:rsidRPr="006B4B05">
                    <w:rPr>
                      <w:rFonts w:ascii="Times New Roman" w:hAnsi="Times New Roman" w:cs="Times New Roman"/>
                      <w:b/>
                      <w:bCs/>
                      <w:color w:val="auto"/>
                      <w:sz w:val="18"/>
                      <w:szCs w:val="18"/>
                    </w:rPr>
                    <w:fldChar w:fldCharType="end"/>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D93BEC" w14:textId="77777777" w:rsidR="00526AB8" w:rsidRPr="006B4B05" w:rsidRDefault="00526AB8" w:rsidP="00632CCD">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210.000,00</w:t>
                  </w:r>
                  <w:r w:rsidRPr="006B4B05">
                    <w:rPr>
                      <w:rFonts w:ascii="Times New Roman" w:hAnsi="Times New Roman" w:cs="Times New Roman"/>
                      <w:b/>
                      <w:bCs/>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DCA9DF" w14:textId="77777777" w:rsidR="00526AB8" w:rsidRPr="006B4B05" w:rsidRDefault="00526AB8" w:rsidP="00632CCD">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74.114,50</w:t>
                  </w:r>
                  <w:r w:rsidRPr="006B4B05">
                    <w:rPr>
                      <w:rFonts w:ascii="Times New Roman" w:hAnsi="Times New Roman" w:cs="Times New Roman"/>
                      <w:b/>
                      <w:bCs/>
                      <w:color w:val="auto"/>
                      <w:sz w:val="18"/>
                      <w:szCs w:val="18"/>
                    </w:rPr>
                    <w:fldChar w:fldCharType="end"/>
                  </w:r>
                </w:p>
              </w:tc>
            </w:tr>
          </w:tbl>
          <w:p w14:paraId="66D5107B"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63F31399" w14:textId="77777777" w:rsidTr="00B03A67">
        <w:trPr>
          <w:trHeight w:val="45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50555D2"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t>RAZLOG ODSTUPANJA OD PROJEKCIJA: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BA08DF"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Nemogućnost planiranja troškova</w:t>
            </w:r>
          </w:p>
        </w:tc>
      </w:tr>
      <w:tr w:rsidR="00526AB8" w:rsidRPr="006B4B05" w14:paraId="7DE8BDB0" w14:textId="77777777" w:rsidTr="00B03A67">
        <w:trPr>
          <w:trHeight w:val="454"/>
          <w:jc w:val="center"/>
        </w:trPr>
        <w:tc>
          <w:tcPr>
            <w:tcW w:w="2122" w:type="dxa"/>
            <w:tcBorders>
              <w:top w:val="single" w:sz="4" w:space="0" w:color="00000A"/>
              <w:left w:val="single" w:sz="4" w:space="0" w:color="00000A"/>
              <w:bottom w:val="single" w:sz="4" w:space="0" w:color="00000A"/>
              <w:right w:val="single" w:sz="4" w:space="0" w:color="00000A"/>
            </w:tcBorders>
            <w:hideMark/>
          </w:tcPr>
          <w:p w14:paraId="7F43C472"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POKAZATELJI USPJEŠNOSTI: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176"/>
              <w:gridCol w:w="1276"/>
              <w:gridCol w:w="935"/>
              <w:gridCol w:w="936"/>
              <w:gridCol w:w="935"/>
              <w:gridCol w:w="936"/>
              <w:gridCol w:w="936"/>
              <w:gridCol w:w="1092"/>
            </w:tblGrid>
            <w:tr w:rsidR="00526AB8" w:rsidRPr="006B4B05" w14:paraId="43577F05" w14:textId="77777777" w:rsidTr="00632CCD">
              <w:trPr>
                <w:trHeight w:val="553"/>
              </w:trPr>
              <w:tc>
                <w:tcPr>
                  <w:tcW w:w="11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D450E2"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2FD787"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6C1F52"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FA7F5C"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F4957D"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177E35"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517EA7"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10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74C933"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30.6.2021</w:t>
                  </w:r>
                </w:p>
              </w:tc>
            </w:tr>
            <w:tr w:rsidR="00526AB8" w:rsidRPr="006B4B05" w14:paraId="0637CD60" w14:textId="77777777" w:rsidTr="00632CCD">
              <w:trPr>
                <w:trHeight w:val="349"/>
              </w:trPr>
              <w:tc>
                <w:tcPr>
                  <w:tcW w:w="1176" w:type="dxa"/>
                  <w:tcBorders>
                    <w:top w:val="single" w:sz="4" w:space="0" w:color="00000A"/>
                    <w:left w:val="single" w:sz="4" w:space="0" w:color="00000A"/>
                    <w:bottom w:val="single" w:sz="4" w:space="0" w:color="00000A"/>
                    <w:right w:val="single" w:sz="4" w:space="0" w:color="00000A"/>
                  </w:tcBorders>
                  <w:shd w:val="clear" w:color="auto" w:fill="FFFFFF"/>
                  <w:hideMark/>
                </w:tcPr>
                <w:p w14:paraId="0EB0C653"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Izvršavanje poslova iz djelokruga rada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hideMark/>
                </w:tcPr>
                <w:p w14:paraId="2EB51A05" w14:textId="6A181F2A"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Uspješnost provedenih aktivnosti</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B410AC"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F0950A"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927288"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409357"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613279"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10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D9F279"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35,29</w:t>
                  </w:r>
                </w:p>
              </w:tc>
            </w:tr>
          </w:tbl>
          <w:p w14:paraId="25CE7EF2"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76520F1A" w14:textId="77777777" w:rsidTr="00B03A67">
        <w:trPr>
          <w:trHeight w:val="454"/>
          <w:jc w:val="center"/>
        </w:trPr>
        <w:tc>
          <w:tcPr>
            <w:tcW w:w="2122" w:type="dxa"/>
            <w:tcBorders>
              <w:top w:val="single" w:sz="4" w:space="0" w:color="00000A"/>
              <w:left w:val="single" w:sz="4" w:space="0" w:color="00000A"/>
              <w:bottom w:val="single" w:sz="4" w:space="0" w:color="00000A"/>
              <w:right w:val="single" w:sz="4" w:space="0" w:color="00000A"/>
            </w:tcBorders>
            <w:hideMark/>
          </w:tcPr>
          <w:p w14:paraId="64C1F67B"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t>ŠIFRA I NAZIV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19BC1B"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1400 ODRŽAVANJE KOMUNALNE INFRASTRUKTURE</w:t>
            </w:r>
          </w:p>
        </w:tc>
      </w:tr>
      <w:tr w:rsidR="00526AB8" w:rsidRPr="006B4B05" w14:paraId="22057EB4" w14:textId="77777777" w:rsidTr="00B03A67">
        <w:trPr>
          <w:trHeight w:val="416"/>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51A5A99"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OPĆI I POSEBNI CILJEVI: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127454"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Program obuhvaća poslove održavanja komunalne infrastrukture. Cilj provođenja aktivnosti koje čine program je da se s obzirom na ekonomsku situaciju, kroz cjelokupno trogodišnje razdoblje održi standard redovnog održavanja komunalne infrastrukture na razini plana iz 2017. godine kroz trogodišnje razdoblje, a da se ovisno o raspoloživim sredstvima osiguraju sredstva za dodatno uređenje zelenih površina i ostalih javnih površina.</w:t>
            </w:r>
          </w:p>
        </w:tc>
      </w:tr>
      <w:tr w:rsidR="00526AB8" w:rsidRPr="006B4B05" w14:paraId="19FCE7AA" w14:textId="77777777" w:rsidTr="00B03A67">
        <w:trPr>
          <w:trHeight w:val="87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7DA7E1B"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ZAKONSKA OSNOVA ZA UVOĐENJE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24ACEC"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komunalnom gospodarstvu (NN 68/18, 110/18, 32/20)</w:t>
            </w:r>
          </w:p>
          <w:p w14:paraId="2E0AAEC8"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cestama (NN 84/11, 22/13, 54/13, 148/13, 92/14, 110/19)</w:t>
            </w:r>
          </w:p>
          <w:p w14:paraId="6ADFE859"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održivom gospodarenju otpadom (NN 94/13, 73/17, 14/19, 98/19)</w:t>
            </w:r>
          </w:p>
          <w:p w14:paraId="2AE1994A"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veterinarstvu (NN 82/13, 148/13, 115/18)</w:t>
            </w:r>
          </w:p>
          <w:p w14:paraId="2BC28892"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Zakon o grobljima (NN </w:t>
            </w:r>
            <w:proofErr w:type="spellStart"/>
            <w:r w:rsidRPr="006B4B05">
              <w:rPr>
                <w:rFonts w:ascii="Times New Roman" w:hAnsi="Times New Roman" w:cs="Times New Roman"/>
                <w:color w:val="auto"/>
                <w:sz w:val="18"/>
                <w:szCs w:val="18"/>
              </w:rPr>
              <w:t>br</w:t>
            </w:r>
            <w:proofErr w:type="spellEnd"/>
            <w:r w:rsidRPr="006B4B05">
              <w:rPr>
                <w:rFonts w:ascii="Times New Roman" w:hAnsi="Times New Roman" w:cs="Times New Roman"/>
                <w:color w:val="auto"/>
                <w:sz w:val="18"/>
                <w:szCs w:val="18"/>
              </w:rPr>
              <w:t>: 19/98., 50/12. i 89/17.)</w:t>
            </w:r>
          </w:p>
          <w:p w14:paraId="60FE16F6" w14:textId="3A707C1A"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Pravilnik o označavanju pasa (NN br. 72/10.)</w:t>
            </w:r>
          </w:p>
          <w:p w14:paraId="0EC3D7FA"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Pravilnik o načinu provedbe obavezne dezinfekcije, dezinsekcije i deratizacije (NN br. 35/07., 76/12.)</w:t>
            </w:r>
          </w:p>
          <w:p w14:paraId="0A4147EC"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Odluka o komunalnoj naknadi (Službene novine Grada Požege br. 2/19. i 6/20) .</w:t>
            </w:r>
          </w:p>
          <w:p w14:paraId="0570E1C2"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Odluka o komunalnom redu (Službene novine Grada Požege br. 12/11, 2/12. i 2/18.)</w:t>
            </w:r>
          </w:p>
          <w:p w14:paraId="56918BB8" w14:textId="0855D63A"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Odluka o obavljanju dimnjačarske službe na području Grada Požege (Službene novine Grada Požege br. 2/19.)</w:t>
            </w:r>
          </w:p>
          <w:p w14:paraId="28A9ED2F"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lastRenderedPageBreak/>
              <w:t>Odluka o sigurnosti prometa na cestama u Gradu Požegi (Službene novine Grada Požege br. 2/96., 2/97., 4/97., 5/99., 4/00., 12/02., 02/03., 22/03., 23/04., 02/05., 05/05., 12/05., 16/05., 03/06., 11/08., 27/08., 38/08., 18/09., 24/09., 10/10., 15/10., 15/13., 16/16., 2/17. ) te drugi dokumenti od utjecaja na rad.</w:t>
            </w:r>
          </w:p>
        </w:tc>
      </w:tr>
      <w:tr w:rsidR="00526AB8" w:rsidRPr="006B4B05" w14:paraId="6AD1F4F2" w14:textId="77777777" w:rsidTr="00B03A67">
        <w:trPr>
          <w:trHeight w:val="1214"/>
          <w:jc w:val="center"/>
        </w:trPr>
        <w:tc>
          <w:tcPr>
            <w:tcW w:w="2122" w:type="dxa"/>
            <w:tcBorders>
              <w:top w:val="single" w:sz="4" w:space="0" w:color="00000A"/>
              <w:left w:val="single" w:sz="4" w:space="0" w:color="00000A"/>
              <w:bottom w:val="single" w:sz="4" w:space="0" w:color="00000A"/>
              <w:right w:val="single" w:sz="4" w:space="0" w:color="00000A"/>
            </w:tcBorders>
            <w:hideMark/>
          </w:tcPr>
          <w:p w14:paraId="16501218"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lastRenderedPageBreak/>
              <w:t>ISHODIŠTE I POKAZATELJI NA KOJIMA SE ZASNIVAJU IZRAČUNI I OCJENE POTREBNIH SREDSTAVA: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D2D213"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 godina.</w:t>
            </w:r>
          </w:p>
        </w:tc>
      </w:tr>
      <w:tr w:rsidR="00526AB8" w:rsidRPr="006B4B05" w14:paraId="76734CF8" w14:textId="77777777" w:rsidTr="00B03A67">
        <w:trPr>
          <w:trHeight w:val="161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3AEE426"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NAČIN I SREDSTVA ZA REALIZACIJU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41"/>
              <w:gridCol w:w="2509"/>
              <w:gridCol w:w="1228"/>
              <w:gridCol w:w="1229"/>
              <w:gridCol w:w="1229"/>
              <w:gridCol w:w="1486"/>
            </w:tblGrid>
            <w:tr w:rsidR="00526AB8" w:rsidRPr="006B4B05" w14:paraId="39D52D67" w14:textId="77777777" w:rsidTr="00632CCD">
              <w:trPr>
                <w:trHeight w:val="248"/>
                <w:jc w:val="center"/>
              </w:trPr>
              <w:tc>
                <w:tcPr>
                  <w:tcW w:w="5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733F93" w14:textId="77777777" w:rsidR="00526AB8" w:rsidRPr="006B4B05" w:rsidRDefault="00526AB8" w:rsidP="00632CCD">
                  <w:pPr>
                    <w:spacing w:after="0" w:line="240" w:lineRule="auto"/>
                    <w:jc w:val="center"/>
                    <w:rPr>
                      <w:rFonts w:ascii="Times New Roman" w:hAnsi="Times New Roman" w:cs="Times New Roman"/>
                      <w:b/>
                      <w:bCs/>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25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5AC5F7" w14:textId="77777777" w:rsidR="00526AB8" w:rsidRPr="006B4B05" w:rsidRDefault="00526AB8" w:rsidP="00632CCD">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Naziv aktivnosti/projekta</w:t>
                  </w:r>
                </w:p>
              </w:tc>
              <w:tc>
                <w:tcPr>
                  <w:tcW w:w="12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696D39" w14:textId="77777777" w:rsidR="00526AB8" w:rsidRPr="006B4B05" w:rsidRDefault="00526AB8" w:rsidP="00632CCD">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2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8FEB0B" w14:textId="77777777" w:rsidR="00526AB8" w:rsidRPr="006B4B05" w:rsidRDefault="00526AB8" w:rsidP="00632CCD">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2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38B579" w14:textId="77777777" w:rsidR="00526AB8" w:rsidRPr="006B4B05" w:rsidRDefault="00526AB8" w:rsidP="00632CCD">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96D0CD" w14:textId="77777777" w:rsidR="00526AB8" w:rsidRPr="00632CCD" w:rsidRDefault="00526AB8" w:rsidP="00632CCD">
                  <w:pPr>
                    <w:spacing w:after="0" w:line="240" w:lineRule="auto"/>
                    <w:jc w:val="center"/>
                    <w:rPr>
                      <w:rFonts w:ascii="Times New Roman" w:hAnsi="Times New Roman" w:cs="Times New Roman"/>
                      <w:b/>
                      <w:bCs/>
                      <w:color w:val="auto"/>
                      <w:sz w:val="16"/>
                      <w:szCs w:val="16"/>
                    </w:rPr>
                  </w:pPr>
                  <w:r w:rsidRPr="00632CCD">
                    <w:rPr>
                      <w:rFonts w:ascii="Times New Roman" w:hAnsi="Times New Roman" w:cs="Times New Roman"/>
                      <w:b/>
                      <w:bCs/>
                      <w:color w:val="auto"/>
                      <w:sz w:val="16"/>
                      <w:szCs w:val="16"/>
                    </w:rPr>
                    <w:t>REALIZACIJA 30.6.2021.</w:t>
                  </w:r>
                </w:p>
              </w:tc>
            </w:tr>
            <w:tr w:rsidR="00526AB8" w:rsidRPr="006B4B05" w14:paraId="7983A305" w14:textId="77777777" w:rsidTr="00632CCD">
              <w:trPr>
                <w:trHeight w:val="248"/>
                <w:jc w:val="center"/>
              </w:trPr>
              <w:tc>
                <w:tcPr>
                  <w:tcW w:w="5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3B9598"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5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E6C582"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Održavanje prometnica i mostova</w:t>
                  </w:r>
                </w:p>
              </w:tc>
              <w:tc>
                <w:tcPr>
                  <w:tcW w:w="12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33C52B" w14:textId="77777777" w:rsidR="00526AB8" w:rsidRPr="006B4B05" w:rsidRDefault="00526AB8" w:rsidP="00632CC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3.150.000,00</w:t>
                  </w:r>
                </w:p>
              </w:tc>
              <w:tc>
                <w:tcPr>
                  <w:tcW w:w="12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20049F" w14:textId="77777777" w:rsidR="00526AB8" w:rsidRPr="006B4B05" w:rsidRDefault="00526AB8" w:rsidP="00632CC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5E3E39" w14:textId="77777777" w:rsidR="00526AB8" w:rsidRPr="006B4B05" w:rsidRDefault="00526AB8" w:rsidP="00632CC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3.150.000,00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85F137" w14:textId="77777777" w:rsidR="00526AB8" w:rsidRPr="006B4B05" w:rsidRDefault="00526AB8" w:rsidP="00632CC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1.642.084,84</w:t>
                  </w:r>
                </w:p>
              </w:tc>
            </w:tr>
            <w:tr w:rsidR="00526AB8" w:rsidRPr="006B4B05" w14:paraId="72343A2E" w14:textId="77777777" w:rsidTr="00632CCD">
              <w:trPr>
                <w:trHeight w:val="248"/>
                <w:jc w:val="center"/>
              </w:trPr>
              <w:tc>
                <w:tcPr>
                  <w:tcW w:w="5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11E110"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25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F41288"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Održavanje i potrošnja javne rasvjete</w:t>
                  </w:r>
                </w:p>
              </w:tc>
              <w:tc>
                <w:tcPr>
                  <w:tcW w:w="12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77BE93" w14:textId="77777777" w:rsidR="00526AB8" w:rsidRPr="006B4B05" w:rsidRDefault="00526AB8" w:rsidP="00632CC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2.900.000,00</w:t>
                  </w:r>
                </w:p>
              </w:tc>
              <w:tc>
                <w:tcPr>
                  <w:tcW w:w="12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D6FF12" w14:textId="77777777" w:rsidR="00526AB8" w:rsidRPr="006B4B05" w:rsidRDefault="00526AB8" w:rsidP="00632CC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041E26" w14:textId="77777777" w:rsidR="00526AB8" w:rsidRPr="006B4B05" w:rsidRDefault="00526AB8" w:rsidP="00632CC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2.900.000,00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054BA7" w14:textId="77777777" w:rsidR="00526AB8" w:rsidRPr="006B4B05" w:rsidRDefault="00526AB8" w:rsidP="00632CC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1.688.826,63</w:t>
                  </w:r>
                </w:p>
              </w:tc>
            </w:tr>
            <w:tr w:rsidR="00526AB8" w:rsidRPr="006B4B05" w14:paraId="06375CC3" w14:textId="77777777" w:rsidTr="00632CCD">
              <w:trPr>
                <w:trHeight w:val="248"/>
                <w:jc w:val="center"/>
              </w:trPr>
              <w:tc>
                <w:tcPr>
                  <w:tcW w:w="5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A8E1EF"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25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F064F7"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Javna higijena i zelenilo</w:t>
                  </w:r>
                </w:p>
              </w:tc>
              <w:tc>
                <w:tcPr>
                  <w:tcW w:w="12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5E3B15" w14:textId="77777777" w:rsidR="00526AB8" w:rsidRPr="006B4B05" w:rsidRDefault="00526AB8" w:rsidP="00632CC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2.850.000,00</w:t>
                  </w:r>
                </w:p>
              </w:tc>
              <w:tc>
                <w:tcPr>
                  <w:tcW w:w="12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0D8F49" w14:textId="77777777" w:rsidR="00526AB8" w:rsidRPr="006B4B05" w:rsidRDefault="00526AB8" w:rsidP="00632CC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3ECAA0" w14:textId="77777777" w:rsidR="00526AB8" w:rsidRPr="006B4B05" w:rsidRDefault="00526AB8" w:rsidP="00632CC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2.850.000,00</w:t>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F00D35" w14:textId="77777777" w:rsidR="00526AB8" w:rsidRPr="006B4B05" w:rsidRDefault="00526AB8" w:rsidP="00632CC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1.097.719,92</w:t>
                  </w:r>
                </w:p>
              </w:tc>
            </w:tr>
            <w:tr w:rsidR="00526AB8" w:rsidRPr="006B4B05" w14:paraId="0CFE3A2B" w14:textId="77777777" w:rsidTr="00632CCD">
              <w:trPr>
                <w:trHeight w:val="248"/>
                <w:jc w:val="center"/>
              </w:trPr>
              <w:tc>
                <w:tcPr>
                  <w:tcW w:w="5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EE594B"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w:t>
                  </w:r>
                </w:p>
              </w:tc>
              <w:tc>
                <w:tcPr>
                  <w:tcW w:w="25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E44B6B"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Održavanje vodoprivrednih objekata</w:t>
                  </w:r>
                </w:p>
              </w:tc>
              <w:tc>
                <w:tcPr>
                  <w:tcW w:w="12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2E120D" w14:textId="77777777" w:rsidR="00526AB8" w:rsidRPr="006B4B05" w:rsidRDefault="00526AB8" w:rsidP="00632CC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80.000,00</w:t>
                  </w:r>
                </w:p>
              </w:tc>
              <w:tc>
                <w:tcPr>
                  <w:tcW w:w="12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774FD2" w14:textId="77777777" w:rsidR="00526AB8" w:rsidRPr="006B4B05" w:rsidRDefault="00526AB8" w:rsidP="00632CC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3DEFA0" w14:textId="77777777" w:rsidR="00526AB8" w:rsidRPr="006B4B05" w:rsidRDefault="00526AB8" w:rsidP="00632CC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80.000,00</w:t>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1E99C8" w14:textId="77777777" w:rsidR="00526AB8" w:rsidRPr="006B4B05" w:rsidRDefault="00526AB8" w:rsidP="00632CC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526AB8" w:rsidRPr="006B4B05" w14:paraId="227F818D" w14:textId="77777777" w:rsidTr="00632CCD">
              <w:trPr>
                <w:trHeight w:val="248"/>
                <w:jc w:val="center"/>
              </w:trPr>
              <w:tc>
                <w:tcPr>
                  <w:tcW w:w="54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0A330E" w14:textId="77777777" w:rsidR="00526AB8" w:rsidRPr="006B4B05" w:rsidRDefault="00526AB8" w:rsidP="006B4B05">
                  <w:pPr>
                    <w:spacing w:after="0" w:line="240" w:lineRule="auto"/>
                    <w:rPr>
                      <w:rFonts w:ascii="Times New Roman" w:hAnsi="Times New Roman" w:cs="Times New Roman"/>
                      <w:color w:val="auto"/>
                      <w:sz w:val="18"/>
                      <w:szCs w:val="18"/>
                    </w:rPr>
                  </w:pPr>
                </w:p>
              </w:tc>
              <w:tc>
                <w:tcPr>
                  <w:tcW w:w="25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5552BC"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Ukupno program:</w:t>
                  </w:r>
                </w:p>
              </w:tc>
              <w:tc>
                <w:tcPr>
                  <w:tcW w:w="12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53EE68" w14:textId="77777777" w:rsidR="00526AB8" w:rsidRPr="006B4B05" w:rsidRDefault="00526AB8" w:rsidP="00632CCD">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8.980.000</w:t>
                  </w:r>
                  <w:r w:rsidRPr="006B4B05">
                    <w:rPr>
                      <w:rFonts w:ascii="Times New Roman" w:hAnsi="Times New Roman" w:cs="Times New Roman"/>
                      <w:b/>
                      <w:bCs/>
                      <w:color w:val="auto"/>
                      <w:sz w:val="18"/>
                      <w:szCs w:val="18"/>
                    </w:rPr>
                    <w:fldChar w:fldCharType="end"/>
                  </w:r>
                  <w:r w:rsidRPr="006B4B05">
                    <w:rPr>
                      <w:rFonts w:ascii="Times New Roman" w:hAnsi="Times New Roman" w:cs="Times New Roman"/>
                      <w:b/>
                      <w:bCs/>
                      <w:color w:val="auto"/>
                      <w:sz w:val="18"/>
                      <w:szCs w:val="18"/>
                    </w:rPr>
                    <w:t>,00</w:t>
                  </w:r>
                </w:p>
              </w:tc>
              <w:tc>
                <w:tcPr>
                  <w:tcW w:w="12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EDEC38" w14:textId="77777777" w:rsidR="00526AB8" w:rsidRPr="006B4B05" w:rsidRDefault="00526AB8" w:rsidP="00632CCD">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 xml:space="preserve">   0,00</w:t>
                  </w:r>
                  <w:r w:rsidRPr="006B4B05">
                    <w:rPr>
                      <w:rFonts w:ascii="Times New Roman" w:hAnsi="Times New Roman" w:cs="Times New Roman"/>
                      <w:b/>
                      <w:bCs/>
                      <w:color w:val="auto"/>
                      <w:sz w:val="18"/>
                      <w:szCs w:val="18"/>
                    </w:rPr>
                    <w:fldChar w:fldCharType="end"/>
                  </w:r>
                </w:p>
              </w:tc>
              <w:tc>
                <w:tcPr>
                  <w:tcW w:w="12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8BCB0E" w14:textId="77777777" w:rsidR="00526AB8" w:rsidRPr="006B4B05" w:rsidRDefault="00526AB8" w:rsidP="00632CCD">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8.980.000</w:t>
                  </w:r>
                  <w:r w:rsidRPr="006B4B05">
                    <w:rPr>
                      <w:rFonts w:ascii="Times New Roman" w:hAnsi="Times New Roman" w:cs="Times New Roman"/>
                      <w:b/>
                      <w:bCs/>
                      <w:color w:val="auto"/>
                      <w:sz w:val="18"/>
                      <w:szCs w:val="18"/>
                    </w:rPr>
                    <w:fldChar w:fldCharType="end"/>
                  </w:r>
                  <w:r w:rsidRPr="006B4B05">
                    <w:rPr>
                      <w:rFonts w:ascii="Times New Roman" w:hAnsi="Times New Roman" w:cs="Times New Roman"/>
                      <w:b/>
                      <w:bCs/>
                      <w:color w:val="auto"/>
                      <w:sz w:val="18"/>
                      <w:szCs w:val="18"/>
                    </w:rPr>
                    <w:t>,00</w:t>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F9A018" w14:textId="77777777" w:rsidR="00526AB8" w:rsidRPr="006B4B05" w:rsidRDefault="00526AB8" w:rsidP="00632CCD">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4.428.631,39</w:t>
                  </w:r>
                  <w:r w:rsidRPr="006B4B05">
                    <w:rPr>
                      <w:rFonts w:ascii="Times New Roman" w:hAnsi="Times New Roman" w:cs="Times New Roman"/>
                      <w:b/>
                      <w:bCs/>
                      <w:color w:val="auto"/>
                      <w:sz w:val="18"/>
                      <w:szCs w:val="18"/>
                    </w:rPr>
                    <w:fldChar w:fldCharType="end"/>
                  </w:r>
                </w:p>
              </w:tc>
            </w:tr>
          </w:tbl>
          <w:p w14:paraId="1099C6FB"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14878F0B" w14:textId="77777777" w:rsidTr="00B03A67">
        <w:trPr>
          <w:trHeight w:val="765"/>
          <w:jc w:val="center"/>
        </w:trPr>
        <w:tc>
          <w:tcPr>
            <w:tcW w:w="2122" w:type="dxa"/>
            <w:tcBorders>
              <w:top w:val="single" w:sz="4" w:space="0" w:color="00000A"/>
              <w:left w:val="single" w:sz="4" w:space="0" w:color="00000A"/>
              <w:bottom w:val="single" w:sz="4" w:space="0" w:color="00000A"/>
              <w:right w:val="single" w:sz="4" w:space="0" w:color="00000A"/>
            </w:tcBorders>
            <w:hideMark/>
          </w:tcPr>
          <w:p w14:paraId="405CB25E"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t>RAZLOG ODSTUPANJA OD PROŠLOGODIŠNJIH PROJEKCIJA: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3385C2"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Radi se o održavanju po potrebi</w:t>
            </w:r>
          </w:p>
          <w:p w14:paraId="369F3380"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Ovisnost o dobivanju sredstava iz pomoći</w:t>
            </w:r>
          </w:p>
        </w:tc>
      </w:tr>
      <w:tr w:rsidR="00526AB8" w:rsidRPr="006B4B05" w14:paraId="72D8E906" w14:textId="77777777" w:rsidTr="00B03A67">
        <w:trPr>
          <w:trHeight w:val="382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F874ECC"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POKAZATELJI USPJEŠNOSTI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077"/>
              <w:gridCol w:w="1417"/>
              <w:gridCol w:w="935"/>
              <w:gridCol w:w="936"/>
              <w:gridCol w:w="935"/>
              <w:gridCol w:w="936"/>
              <w:gridCol w:w="936"/>
              <w:gridCol w:w="1020"/>
            </w:tblGrid>
            <w:tr w:rsidR="00526AB8" w:rsidRPr="006B4B05" w14:paraId="2527467F" w14:textId="77777777" w:rsidTr="00632CCD">
              <w:trPr>
                <w:trHeight w:val="521"/>
              </w:trPr>
              <w:tc>
                <w:tcPr>
                  <w:tcW w:w="10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E6AB9E"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52BF7D"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88F841"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A880EC"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66B720"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8C14DA"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08BAF3"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F8C842"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30.6.2021.</w:t>
                  </w:r>
                </w:p>
              </w:tc>
            </w:tr>
            <w:tr w:rsidR="00526AB8" w:rsidRPr="006B4B05" w14:paraId="6ABB0528" w14:textId="77777777" w:rsidTr="00632CCD">
              <w:trPr>
                <w:trHeight w:val="1009"/>
              </w:trPr>
              <w:tc>
                <w:tcPr>
                  <w:tcW w:w="10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C84AA7"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Održavane prometnice i mostove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E4E4A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Dužina održavanih prometnica i mostova financiranih kroz Aktivnost Održavanja prometnica i mostova</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258C01"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km</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78BCF5"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210</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F5DE7E"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196</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65594C"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1F840F"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196</w:t>
                  </w:r>
                </w:p>
              </w:tc>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1A3048" w14:textId="487F99DB" w:rsidR="00526AB8" w:rsidRPr="006B4B05" w:rsidRDefault="00CC2C75" w:rsidP="00632CC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110</w:t>
                  </w:r>
                </w:p>
              </w:tc>
            </w:tr>
            <w:tr w:rsidR="00526AB8" w:rsidRPr="006B4B05" w14:paraId="4C2F114C" w14:textId="77777777" w:rsidTr="00632CCD">
              <w:trPr>
                <w:trHeight w:val="417"/>
              </w:trPr>
              <w:tc>
                <w:tcPr>
                  <w:tcW w:w="10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C1C8EB"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Održavana  rasvjetna mjesta</w:t>
                  </w:r>
                </w:p>
              </w:tc>
              <w:tc>
                <w:tcPr>
                  <w:tcW w:w="1417"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5C459CBC" w14:textId="60082E4F"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održavanih rasvjetnih mjesta</w:t>
                  </w:r>
                </w:p>
              </w:tc>
              <w:tc>
                <w:tcPr>
                  <w:tcW w:w="935"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759ACF6E"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36"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4F14A7D2"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150</w:t>
                  </w:r>
                </w:p>
              </w:tc>
              <w:tc>
                <w:tcPr>
                  <w:tcW w:w="935"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6676FCAD"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120</w:t>
                  </w:r>
                </w:p>
              </w:tc>
              <w:tc>
                <w:tcPr>
                  <w:tcW w:w="936"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7DC86D6F"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0D1B2D72"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120</w:t>
                  </w:r>
                </w:p>
              </w:tc>
              <w:tc>
                <w:tcPr>
                  <w:tcW w:w="1020" w:type="dxa"/>
                  <w:tcBorders>
                    <w:top w:val="single" w:sz="4" w:space="0" w:color="00000A"/>
                    <w:left w:val="single" w:sz="4" w:space="0" w:color="00000A"/>
                    <w:bottom w:val="single" w:sz="4" w:space="0" w:color="auto"/>
                    <w:right w:val="single" w:sz="4" w:space="0" w:color="00000A"/>
                  </w:tcBorders>
                  <w:shd w:val="clear" w:color="auto" w:fill="FFFFFF"/>
                  <w:vAlign w:val="center"/>
                </w:tcPr>
                <w:p w14:paraId="66AB141A" w14:textId="084AC577" w:rsidR="00526AB8" w:rsidRPr="006B4B05" w:rsidRDefault="00CC2C75" w:rsidP="00632CC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70</w:t>
                  </w:r>
                </w:p>
              </w:tc>
            </w:tr>
            <w:tr w:rsidR="00526AB8" w:rsidRPr="006B4B05" w14:paraId="5BC3F46C" w14:textId="77777777" w:rsidTr="00632CCD">
              <w:trPr>
                <w:trHeight w:val="679"/>
              </w:trPr>
              <w:tc>
                <w:tcPr>
                  <w:tcW w:w="10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B76102"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Održavanje zelenih površina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115FBE"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Kvadratura održavanih zelenih površina</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92E9F2"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m2</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25AE4B"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350000</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9C7B18"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260000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2B0756"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C529E3"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260000</w:t>
                  </w:r>
                </w:p>
              </w:tc>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E4B36B" w14:textId="51D5DF28" w:rsidR="00526AB8" w:rsidRPr="006B4B05" w:rsidRDefault="00CC2C75" w:rsidP="00632CC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260000</w:t>
                  </w:r>
                </w:p>
              </w:tc>
            </w:tr>
            <w:tr w:rsidR="00526AB8" w:rsidRPr="006B4B05" w14:paraId="30A4BA87" w14:textId="77777777" w:rsidTr="00632CCD">
              <w:trPr>
                <w:trHeight w:val="812"/>
              </w:trPr>
              <w:tc>
                <w:tcPr>
                  <w:tcW w:w="10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84CA4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Održavanje vodnih građevina i kanalizacije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519124"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Održavane vodne građevine -projekti</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39C927"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E6A40D"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305A1E"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FE111C"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E31B57"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9CACF9"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bl>
          <w:p w14:paraId="3A94A05D"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7F7209D7" w14:textId="77777777" w:rsidTr="00B03A67">
        <w:trPr>
          <w:trHeight w:val="283"/>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7071D6"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ŠIFRA I NAZIV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CBCC87"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1401 ODRŽAVANJE POSLOVNIH, STAMBENIH PROSTORA, OPREME I DRUGO</w:t>
            </w:r>
          </w:p>
        </w:tc>
      </w:tr>
      <w:tr w:rsidR="00526AB8" w:rsidRPr="006B4B05" w14:paraId="3592663F" w14:textId="77777777" w:rsidTr="00B03A67">
        <w:trPr>
          <w:trHeight w:val="693"/>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F08327"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OPĆI I POSEBNI CILJEVI: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E4475C"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Program obuhvaća investicijsko i tekuće održavanje građevinskih objekata u vlasništvu Grada Požege, kako bi se osiguralo njihovo dugoročno korištenje te povećanje njihove vrijednosti i funkcionalnosti, održavanje poslovnih i stambenih prostora, opreme i drugog.</w:t>
            </w:r>
          </w:p>
        </w:tc>
      </w:tr>
      <w:tr w:rsidR="00526AB8" w:rsidRPr="006B4B05" w14:paraId="0A223607" w14:textId="77777777" w:rsidTr="00B03A67">
        <w:trPr>
          <w:trHeight w:val="877"/>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693FD9"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ZAKONSKA OSNOVA ZA UVOĐENJE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C3542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vlasništvu i drugim stvarnim pravima (NN, broj: 91/96, 68/98, 137/99, 22/00, 73/00, 129/00, 114/01, 79/06, 141/06, 146/08, 38/09, 153/09, 143/12, 152/14, 81/15 - pročišćeni tekst i 94/17)</w:t>
            </w:r>
          </w:p>
          <w:p w14:paraId="6C813536"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najmu stanova (NN 91/96, 48/98, 66/98, 22/06, 68/18, 105/20)</w:t>
            </w:r>
          </w:p>
          <w:p w14:paraId="33E343FE"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zakupu i kupoprodaji poslovnog prostora (NN 125/11, 64/15, 112/18)</w:t>
            </w:r>
          </w:p>
          <w:p w14:paraId="30B425F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lokalnoj i područnoj (regionalnoj) samoupravi (NN, broj: 33/01., 60/01. – vjerodostojno tumačenje, 106/03., 129/05., 109/07., 125/08., 36/09., 150/11., 144/12., 19/13. – pročišćeni tekst, 137/15. – ispravak 123/17., 98/19. i 144/20..)</w:t>
            </w:r>
          </w:p>
        </w:tc>
      </w:tr>
      <w:tr w:rsidR="00526AB8" w:rsidRPr="006B4B05" w14:paraId="745F96CB" w14:textId="77777777" w:rsidTr="00B03A67">
        <w:trPr>
          <w:trHeight w:val="1373"/>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7F5939"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 xml:space="preserve">ISHODIŠTE I POKAZATELJI NA KOJIMA SE ZASNIVAJU IZRAČUNI I OCJENE </w:t>
            </w:r>
            <w:r w:rsidRPr="006B4B05">
              <w:rPr>
                <w:rFonts w:ascii="Times New Roman" w:hAnsi="Times New Roman" w:cs="Times New Roman"/>
                <w:b/>
                <w:bCs/>
                <w:color w:val="auto"/>
                <w:sz w:val="18"/>
                <w:szCs w:val="18"/>
              </w:rPr>
              <w:lastRenderedPageBreak/>
              <w:t>POTREBNIH SREDSTAVA: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8EBFC3"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lastRenderedPageBreak/>
              <w:t>Ishodišta i pokazatelji na kojima se zasnivaju izračuni i ocjene potrebnih sredstava je Proračun Grada Požege za 2021. godinu, stvarni troškovi iz prethodnih godina.</w:t>
            </w:r>
          </w:p>
        </w:tc>
      </w:tr>
      <w:tr w:rsidR="00526AB8" w:rsidRPr="006B4B05" w14:paraId="7284FB02" w14:textId="77777777" w:rsidTr="00B03A67">
        <w:trPr>
          <w:trHeight w:val="1190"/>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28ECCC"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NAČIN I SREDSTVA ZA REALIZACIJU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83"/>
              <w:gridCol w:w="2467"/>
              <w:gridCol w:w="1228"/>
              <w:gridCol w:w="1229"/>
              <w:gridCol w:w="1229"/>
              <w:gridCol w:w="1486"/>
            </w:tblGrid>
            <w:tr w:rsidR="00526AB8" w:rsidRPr="006B4B05" w14:paraId="7EB216C5" w14:textId="77777777" w:rsidTr="00632CCD">
              <w:trPr>
                <w:trHeight w:val="273"/>
                <w:jc w:val="center"/>
              </w:trPr>
              <w:tc>
                <w:tcPr>
                  <w:tcW w:w="5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111C1C" w14:textId="77777777" w:rsidR="00526AB8" w:rsidRPr="006B4B05" w:rsidRDefault="00526AB8" w:rsidP="00632CCD">
                  <w:pPr>
                    <w:spacing w:after="0" w:line="240" w:lineRule="auto"/>
                    <w:jc w:val="center"/>
                    <w:rPr>
                      <w:rFonts w:ascii="Times New Roman" w:hAnsi="Times New Roman" w:cs="Times New Roman"/>
                      <w:b/>
                      <w:bCs/>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24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703B61" w14:textId="77777777" w:rsidR="00526AB8" w:rsidRPr="006B4B05" w:rsidRDefault="00526AB8" w:rsidP="00632CCD">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Naziv aktivnosti/projekta</w:t>
                  </w:r>
                </w:p>
              </w:tc>
              <w:tc>
                <w:tcPr>
                  <w:tcW w:w="12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A2F6F1" w14:textId="77777777" w:rsidR="00526AB8" w:rsidRPr="006B4B05" w:rsidRDefault="00526AB8" w:rsidP="00632CCD">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2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E85B62" w14:textId="77777777" w:rsidR="00526AB8" w:rsidRPr="006B4B05" w:rsidRDefault="00526AB8" w:rsidP="00632CCD">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2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06A4A8" w14:textId="77777777" w:rsidR="00526AB8" w:rsidRPr="006B4B05" w:rsidRDefault="00526AB8" w:rsidP="00632CCD">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E783A4" w14:textId="77777777" w:rsidR="00526AB8" w:rsidRPr="00632CCD" w:rsidRDefault="00526AB8" w:rsidP="00632CCD">
                  <w:pPr>
                    <w:spacing w:after="0" w:line="240" w:lineRule="auto"/>
                    <w:jc w:val="center"/>
                    <w:rPr>
                      <w:rFonts w:ascii="Times New Roman" w:hAnsi="Times New Roman" w:cs="Times New Roman"/>
                      <w:b/>
                      <w:bCs/>
                      <w:color w:val="auto"/>
                      <w:sz w:val="16"/>
                      <w:szCs w:val="16"/>
                    </w:rPr>
                  </w:pPr>
                  <w:r w:rsidRPr="00632CCD">
                    <w:rPr>
                      <w:rFonts w:ascii="Times New Roman" w:hAnsi="Times New Roman" w:cs="Times New Roman"/>
                      <w:b/>
                      <w:bCs/>
                      <w:color w:val="auto"/>
                      <w:sz w:val="16"/>
                      <w:szCs w:val="16"/>
                    </w:rPr>
                    <w:t>REALIZACIJA 30.6.2021.</w:t>
                  </w:r>
                </w:p>
              </w:tc>
            </w:tr>
            <w:tr w:rsidR="00526AB8" w:rsidRPr="006B4B05" w14:paraId="24CE5040" w14:textId="77777777" w:rsidTr="00632CCD">
              <w:trPr>
                <w:trHeight w:val="273"/>
                <w:jc w:val="center"/>
              </w:trPr>
              <w:tc>
                <w:tcPr>
                  <w:tcW w:w="5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208EDC"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4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155B2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Održavanje poslovnih i stambenih prostora, opreme i drugo</w:t>
                  </w:r>
                </w:p>
              </w:tc>
              <w:tc>
                <w:tcPr>
                  <w:tcW w:w="12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578B3D" w14:textId="77777777" w:rsidR="00526AB8" w:rsidRPr="006B4B05" w:rsidRDefault="00526AB8" w:rsidP="00632CC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255.000,00</w:t>
                  </w:r>
                </w:p>
              </w:tc>
              <w:tc>
                <w:tcPr>
                  <w:tcW w:w="12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857E59" w14:textId="77777777" w:rsidR="00526AB8" w:rsidRPr="006B4B05" w:rsidRDefault="00526AB8" w:rsidP="00632CC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4CF858" w14:textId="77777777" w:rsidR="00526AB8" w:rsidRPr="006B4B05" w:rsidRDefault="00526AB8" w:rsidP="00632CC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255.000,00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E023E9" w14:textId="77777777" w:rsidR="00526AB8" w:rsidRPr="006B4B05" w:rsidRDefault="00526AB8" w:rsidP="00632CC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177.269,80</w:t>
                  </w:r>
                </w:p>
              </w:tc>
            </w:tr>
            <w:tr w:rsidR="00526AB8" w:rsidRPr="006B4B05" w14:paraId="02A6D1F3" w14:textId="77777777" w:rsidTr="00632CCD">
              <w:trPr>
                <w:trHeight w:val="273"/>
                <w:jc w:val="center"/>
              </w:trPr>
              <w:tc>
                <w:tcPr>
                  <w:tcW w:w="5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E98058"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24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ED6252"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Održavanje sportskih objekata</w:t>
                  </w:r>
                </w:p>
              </w:tc>
              <w:tc>
                <w:tcPr>
                  <w:tcW w:w="12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E1C008" w14:textId="77777777" w:rsidR="00526AB8" w:rsidRPr="006B4B05" w:rsidRDefault="00526AB8" w:rsidP="00632CC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100.000,00</w:t>
                  </w:r>
                </w:p>
              </w:tc>
              <w:tc>
                <w:tcPr>
                  <w:tcW w:w="12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909706" w14:textId="77777777" w:rsidR="00526AB8" w:rsidRPr="006B4B05" w:rsidRDefault="00526AB8" w:rsidP="00632CC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FE89C9" w14:textId="77777777" w:rsidR="00526AB8" w:rsidRPr="006B4B05" w:rsidRDefault="00526AB8" w:rsidP="00632CC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100.000,00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F8BE3C" w14:textId="77777777" w:rsidR="00526AB8" w:rsidRPr="006B4B05" w:rsidRDefault="00526AB8" w:rsidP="00632CC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71.768,75</w:t>
                  </w:r>
                </w:p>
              </w:tc>
            </w:tr>
            <w:tr w:rsidR="00526AB8" w:rsidRPr="006B4B05" w14:paraId="3526DF42" w14:textId="77777777" w:rsidTr="00632CCD">
              <w:trPr>
                <w:trHeight w:val="273"/>
                <w:jc w:val="center"/>
              </w:trPr>
              <w:tc>
                <w:tcPr>
                  <w:tcW w:w="58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D11C10"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24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2E61E9"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Održavanje mjesnih domova</w:t>
                  </w:r>
                </w:p>
              </w:tc>
              <w:tc>
                <w:tcPr>
                  <w:tcW w:w="122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6F1F29" w14:textId="77777777" w:rsidR="00526AB8" w:rsidRPr="006B4B05" w:rsidRDefault="00526AB8" w:rsidP="00632CC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55.000,00</w:t>
                  </w:r>
                </w:p>
              </w:tc>
              <w:tc>
                <w:tcPr>
                  <w:tcW w:w="12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0B1095" w14:textId="77777777" w:rsidR="00526AB8" w:rsidRPr="006B4B05" w:rsidRDefault="00526AB8" w:rsidP="00632CC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2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87EFCF" w14:textId="77777777" w:rsidR="00526AB8" w:rsidRPr="006B4B05" w:rsidRDefault="00526AB8" w:rsidP="00632CC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55.000,00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079D35" w14:textId="77777777" w:rsidR="00526AB8" w:rsidRPr="006B4B05" w:rsidRDefault="00526AB8" w:rsidP="00632CC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6.157,15</w:t>
                  </w:r>
                </w:p>
              </w:tc>
            </w:tr>
            <w:tr w:rsidR="00526AB8" w:rsidRPr="006B4B05" w14:paraId="45B2A111" w14:textId="77777777" w:rsidTr="00632CCD">
              <w:trPr>
                <w:trHeight w:val="273"/>
                <w:jc w:val="center"/>
              </w:trPr>
              <w:tc>
                <w:tcPr>
                  <w:tcW w:w="58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4FBB1F" w14:textId="77777777" w:rsidR="00526AB8" w:rsidRPr="006B4B05" w:rsidRDefault="00526AB8" w:rsidP="00632CCD">
                  <w:pPr>
                    <w:spacing w:after="0" w:line="240" w:lineRule="auto"/>
                    <w:jc w:val="center"/>
                    <w:rPr>
                      <w:rFonts w:ascii="Times New Roman" w:hAnsi="Times New Roman" w:cs="Times New Roman"/>
                      <w:b/>
                      <w:bCs/>
                      <w:color w:val="auto"/>
                      <w:sz w:val="18"/>
                      <w:szCs w:val="18"/>
                    </w:rPr>
                  </w:pPr>
                </w:p>
              </w:tc>
              <w:tc>
                <w:tcPr>
                  <w:tcW w:w="24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CA6D6E"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Ukupno program:</w:t>
                  </w:r>
                </w:p>
              </w:tc>
              <w:tc>
                <w:tcPr>
                  <w:tcW w:w="12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D4CE49" w14:textId="77777777" w:rsidR="00526AB8" w:rsidRPr="006B4B05" w:rsidRDefault="00526AB8" w:rsidP="00632CCD">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410.000,00</w:t>
                  </w:r>
                </w:p>
              </w:tc>
              <w:tc>
                <w:tcPr>
                  <w:tcW w:w="12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FA7845" w14:textId="77777777" w:rsidR="00526AB8" w:rsidRPr="006B4B05" w:rsidRDefault="00526AB8" w:rsidP="00632CCD">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0,00</w:t>
                  </w:r>
                </w:p>
              </w:tc>
              <w:tc>
                <w:tcPr>
                  <w:tcW w:w="122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E4E048" w14:textId="77777777" w:rsidR="00526AB8" w:rsidRPr="006B4B05" w:rsidRDefault="00526AB8" w:rsidP="00632CCD">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410.000,00</w:t>
                  </w:r>
                  <w:r w:rsidRPr="006B4B05">
                    <w:rPr>
                      <w:rFonts w:ascii="Times New Roman" w:hAnsi="Times New Roman" w:cs="Times New Roman"/>
                      <w:b/>
                      <w:bCs/>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7D159A" w14:textId="77777777" w:rsidR="00526AB8" w:rsidRPr="006B4B05" w:rsidRDefault="00526AB8" w:rsidP="00632CCD">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255.195,70</w:t>
                  </w:r>
                  <w:r w:rsidRPr="006B4B05">
                    <w:rPr>
                      <w:rFonts w:ascii="Times New Roman" w:hAnsi="Times New Roman" w:cs="Times New Roman"/>
                      <w:b/>
                      <w:bCs/>
                      <w:color w:val="auto"/>
                      <w:sz w:val="18"/>
                      <w:szCs w:val="18"/>
                    </w:rPr>
                    <w:fldChar w:fldCharType="end"/>
                  </w:r>
                </w:p>
              </w:tc>
            </w:tr>
          </w:tbl>
          <w:p w14:paraId="70D9E722"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09E4D019" w14:textId="77777777" w:rsidTr="00B03A67">
        <w:trPr>
          <w:trHeight w:val="613"/>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9E7F13"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t>RAZLOG ODSTUPANJA OD PROŠLOGODIŠNJIH PROJEKCIJA: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7DE5C7"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Radi se o održavanju po potrebi, a potrebe variraju iz godine u godinu.</w:t>
            </w:r>
          </w:p>
        </w:tc>
      </w:tr>
      <w:tr w:rsidR="00526AB8" w:rsidRPr="006B4B05" w14:paraId="3B05636C" w14:textId="77777777" w:rsidTr="00B03A67">
        <w:trPr>
          <w:trHeight w:val="1759"/>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100987"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POKAZATELJI USPJEŠNOSTI: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066"/>
              <w:gridCol w:w="1417"/>
              <w:gridCol w:w="935"/>
              <w:gridCol w:w="936"/>
              <w:gridCol w:w="935"/>
              <w:gridCol w:w="936"/>
              <w:gridCol w:w="936"/>
              <w:gridCol w:w="1061"/>
            </w:tblGrid>
            <w:tr w:rsidR="00526AB8" w:rsidRPr="006B4B05" w14:paraId="6719079E" w14:textId="77777777" w:rsidTr="00632CCD">
              <w:trPr>
                <w:trHeight w:val="648"/>
                <w:jc w:val="center"/>
              </w:trPr>
              <w:tc>
                <w:tcPr>
                  <w:tcW w:w="106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4A4D98"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8F99FB"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132340"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3C2BD6"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6A858F"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92B077"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88A630"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10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5C5AEC"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30.6.2021</w:t>
                  </w:r>
                </w:p>
              </w:tc>
            </w:tr>
            <w:tr w:rsidR="00526AB8" w:rsidRPr="006B4B05" w14:paraId="7120444B" w14:textId="77777777" w:rsidTr="00632CCD">
              <w:trPr>
                <w:trHeight w:val="649"/>
                <w:jc w:val="center"/>
              </w:trPr>
              <w:tc>
                <w:tcPr>
                  <w:tcW w:w="106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462A37"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Korištenje stambenih i poslovnih prostora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CE5673"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stambenih i poslovnih prostora obuhvaćene nužnom sanacijom</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D744C7"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767FAC"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9</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0CF394"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6</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E9459D"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20717F"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6</w:t>
                  </w:r>
                </w:p>
              </w:tc>
              <w:tc>
                <w:tcPr>
                  <w:tcW w:w="10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AF10B1" w14:textId="14DED35B" w:rsidR="00526AB8" w:rsidRPr="006B4B05" w:rsidRDefault="00CC2C75" w:rsidP="00632CC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8</w:t>
                  </w:r>
                </w:p>
              </w:tc>
            </w:tr>
            <w:tr w:rsidR="00526AB8" w:rsidRPr="006B4B05" w14:paraId="2C145F17" w14:textId="77777777" w:rsidTr="00632CCD">
              <w:trPr>
                <w:trHeight w:val="251"/>
                <w:jc w:val="center"/>
              </w:trPr>
              <w:tc>
                <w:tcPr>
                  <w:tcW w:w="106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E8E3F5"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Korištenje športskih objekata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7E31C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objekata</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4972CC"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C5B01C"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01FE43"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840CE1"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EF0AF4"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w:t>
                  </w:r>
                </w:p>
              </w:tc>
              <w:tc>
                <w:tcPr>
                  <w:tcW w:w="10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83E5D1" w14:textId="435F0B06" w:rsidR="00526AB8" w:rsidRPr="006B4B05" w:rsidRDefault="00CC2C75" w:rsidP="00632CC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r>
            <w:tr w:rsidR="00526AB8" w:rsidRPr="006B4B05" w14:paraId="597A1351" w14:textId="77777777" w:rsidTr="00632CCD">
              <w:trPr>
                <w:trHeight w:val="251"/>
                <w:jc w:val="center"/>
              </w:trPr>
              <w:tc>
                <w:tcPr>
                  <w:tcW w:w="10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90B8DE"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Održavanje domova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10E960"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domova</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D5E1B7"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40FB26"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EFE08F"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869C40"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2515F9" w14:textId="77777777" w:rsidR="00526AB8" w:rsidRPr="006B4B05" w:rsidRDefault="00526AB8" w:rsidP="00632CCD">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10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C8B950" w14:textId="3036AB2A" w:rsidR="00526AB8" w:rsidRPr="006B4B05" w:rsidRDefault="00CC2C75" w:rsidP="00632CC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bl>
          <w:p w14:paraId="3B4401CA"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11A47D9A" w14:textId="77777777" w:rsidTr="00B03A67">
        <w:trPr>
          <w:trHeight w:val="302"/>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C3F32F"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ŠIFRA I NAZIV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5540D1"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1402 ODRŽAVANJE SPOMENIČKIH VRIJEDNOSTI</w:t>
            </w:r>
          </w:p>
        </w:tc>
      </w:tr>
      <w:tr w:rsidR="00526AB8" w:rsidRPr="006B4B05" w14:paraId="24597094" w14:textId="77777777" w:rsidTr="00B03A67">
        <w:trPr>
          <w:trHeight w:val="719"/>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73312B"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OPĆI I POSEBNI CILJEVI: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322F9D" w14:textId="34E5723A"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Grad Požega sustavno već niz godina provodi konkretne korake u zaštiti kulturne i sakralne baštine, od vođenja izrade potrebnih projekata za njihovu sanaciju i održavanje do izvedbe radova na sanaciji i održavanju objekata kulturne baštine kako bi bili isti na korist svih građana Grada Požege. Zbog uređenije slike grada  i pojedinih objekata na području zaštićene povijesne cjeline planiraju se radovi na uređenju pročelja u suradnji s Konzervatorskim odjelom u Požegi.</w:t>
            </w:r>
          </w:p>
        </w:tc>
      </w:tr>
      <w:tr w:rsidR="00526AB8" w:rsidRPr="006B4B05" w14:paraId="65F13B7F" w14:textId="77777777" w:rsidTr="00B03A67">
        <w:trPr>
          <w:trHeight w:val="677"/>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40AFBD"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ZAKONSKA OSNOVA ZA UVOĐENJE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A2B48F"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zaštiti i očuvanju kulturnih dobara (NN 69/99, 151/03, 157/03, 100/04,  87/09, 88/10, 61/11, 25/12, 136/12, 157/13, 152/14 , 98/15, 44/17, 90/18, 32/20, 62/20)</w:t>
            </w:r>
          </w:p>
          <w:p w14:paraId="5EF5B60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financiranju javnih potreba u kulturi (NN 47/90, 27/93, 38/09)</w:t>
            </w:r>
          </w:p>
          <w:p w14:paraId="13560457"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Odluka o spomeničkoj renti (Službene novine Grada Požege, broj: 15/14., 17/15. i 6/20.)</w:t>
            </w:r>
          </w:p>
        </w:tc>
      </w:tr>
      <w:tr w:rsidR="00526AB8" w:rsidRPr="006B4B05" w14:paraId="7CFA2531" w14:textId="77777777" w:rsidTr="00B03A67">
        <w:trPr>
          <w:trHeight w:val="1257"/>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845252"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ISHODIŠTE I POKAZATELJI NA KOJIMA SE ZASNIVAJU IZRAČUNI I OCJENE POTREBNIH SREDSTAVA: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57162A"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 godina.</w:t>
            </w:r>
          </w:p>
        </w:tc>
      </w:tr>
      <w:tr w:rsidR="00526AB8" w:rsidRPr="006B4B05" w14:paraId="4BD8AD03" w14:textId="77777777" w:rsidTr="00B03A67">
        <w:trPr>
          <w:trHeight w:val="781"/>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71C423"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NAČIN I SREDSTVA ZA REALIZACIJU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37"/>
              <w:gridCol w:w="2371"/>
              <w:gridCol w:w="1276"/>
              <w:gridCol w:w="1276"/>
              <w:gridCol w:w="1276"/>
              <w:gridCol w:w="1486"/>
            </w:tblGrid>
            <w:tr w:rsidR="00526AB8" w:rsidRPr="006B4B05" w14:paraId="6FFB91CB" w14:textId="77777777" w:rsidTr="00632CCD">
              <w:trPr>
                <w:trHeight w:val="279"/>
                <w:jc w:val="center"/>
              </w:trPr>
              <w:tc>
                <w:tcPr>
                  <w:tcW w:w="5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7E2597" w14:textId="77777777" w:rsidR="00526AB8" w:rsidRPr="006B4B05" w:rsidRDefault="00526AB8" w:rsidP="00632CCD">
                  <w:pPr>
                    <w:spacing w:after="0" w:line="240" w:lineRule="auto"/>
                    <w:jc w:val="center"/>
                    <w:rPr>
                      <w:rFonts w:ascii="Times New Roman" w:hAnsi="Times New Roman" w:cs="Times New Roman"/>
                      <w:b/>
                      <w:bCs/>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23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74F882" w14:textId="77777777" w:rsidR="00526AB8" w:rsidRPr="006B4B05" w:rsidRDefault="00526AB8" w:rsidP="00632CCD">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Naziv aktivnosti/projekta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6E6739" w14:textId="77777777" w:rsidR="00526AB8" w:rsidRPr="006B4B05" w:rsidRDefault="00526AB8" w:rsidP="00632CCD">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7AC0EF" w14:textId="77777777" w:rsidR="00526AB8" w:rsidRPr="006B4B05" w:rsidRDefault="00526AB8" w:rsidP="00632CCD">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4878C0" w14:textId="77777777" w:rsidR="00526AB8" w:rsidRPr="006B4B05" w:rsidRDefault="00526AB8" w:rsidP="00632CCD">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4D351E" w14:textId="77777777" w:rsidR="00526AB8" w:rsidRPr="00632CCD" w:rsidRDefault="00526AB8" w:rsidP="00632CCD">
                  <w:pPr>
                    <w:spacing w:after="0" w:line="240" w:lineRule="auto"/>
                    <w:jc w:val="center"/>
                    <w:rPr>
                      <w:rFonts w:ascii="Times New Roman" w:hAnsi="Times New Roman" w:cs="Times New Roman"/>
                      <w:b/>
                      <w:bCs/>
                      <w:color w:val="auto"/>
                      <w:sz w:val="16"/>
                      <w:szCs w:val="16"/>
                    </w:rPr>
                  </w:pPr>
                  <w:r w:rsidRPr="00632CCD">
                    <w:rPr>
                      <w:rFonts w:ascii="Times New Roman" w:hAnsi="Times New Roman" w:cs="Times New Roman"/>
                      <w:b/>
                      <w:bCs/>
                      <w:color w:val="auto"/>
                      <w:sz w:val="16"/>
                      <w:szCs w:val="16"/>
                    </w:rPr>
                    <w:t>REALIZACIJA 30.6.2021</w:t>
                  </w:r>
                </w:p>
              </w:tc>
            </w:tr>
            <w:tr w:rsidR="00526AB8" w:rsidRPr="006B4B05" w14:paraId="3D078310" w14:textId="77777777" w:rsidTr="00632CCD">
              <w:trPr>
                <w:trHeight w:val="279"/>
                <w:jc w:val="center"/>
              </w:trPr>
              <w:tc>
                <w:tcPr>
                  <w:tcW w:w="5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15070B"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3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BBF2DC"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Održavanje spomeničkih vrijednosti</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60AECC" w14:textId="77777777" w:rsidR="00526AB8" w:rsidRPr="006B4B05" w:rsidRDefault="00526AB8" w:rsidP="00632CC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280.000,00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1EAFE2" w14:textId="77777777" w:rsidR="00526AB8" w:rsidRPr="006B4B05" w:rsidRDefault="00526AB8" w:rsidP="00632CC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4E60E5" w14:textId="77777777" w:rsidR="00526AB8" w:rsidRPr="006B4B05" w:rsidRDefault="00526AB8" w:rsidP="00632CC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280.000,00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E80B55" w14:textId="77777777" w:rsidR="00526AB8" w:rsidRPr="006B4B05" w:rsidRDefault="00526AB8" w:rsidP="00632CCD">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526AB8" w:rsidRPr="006B4B05" w14:paraId="04840BA7" w14:textId="77777777" w:rsidTr="00632CCD">
              <w:trPr>
                <w:trHeight w:val="279"/>
                <w:jc w:val="center"/>
              </w:trPr>
              <w:tc>
                <w:tcPr>
                  <w:tcW w:w="5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3BC5B7" w14:textId="77777777" w:rsidR="00526AB8" w:rsidRPr="006B4B05" w:rsidRDefault="00526AB8" w:rsidP="006B4B05">
                  <w:pPr>
                    <w:spacing w:after="0" w:line="240" w:lineRule="auto"/>
                    <w:rPr>
                      <w:rFonts w:ascii="Times New Roman" w:hAnsi="Times New Roman" w:cs="Times New Roman"/>
                      <w:color w:val="auto"/>
                      <w:sz w:val="18"/>
                      <w:szCs w:val="18"/>
                    </w:rPr>
                  </w:pPr>
                </w:p>
              </w:tc>
              <w:tc>
                <w:tcPr>
                  <w:tcW w:w="23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1CF391"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Ukupno program:</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B8E5B4" w14:textId="77777777" w:rsidR="00526AB8" w:rsidRPr="006B4B05" w:rsidRDefault="00526AB8" w:rsidP="00632CCD">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280.000,00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511709" w14:textId="77777777" w:rsidR="00526AB8" w:rsidRPr="006B4B05" w:rsidRDefault="00526AB8" w:rsidP="00632CCD">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ED9CA4" w14:textId="77777777" w:rsidR="00526AB8" w:rsidRPr="006B4B05" w:rsidRDefault="00526AB8" w:rsidP="00632CCD">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280.000,00</w:t>
                  </w:r>
                  <w:r w:rsidRPr="006B4B05">
                    <w:rPr>
                      <w:rFonts w:ascii="Times New Roman" w:hAnsi="Times New Roman" w:cs="Times New Roman"/>
                      <w:b/>
                      <w:bCs/>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9F40C0" w14:textId="77777777" w:rsidR="00526AB8" w:rsidRPr="006B4B05" w:rsidRDefault="00526AB8" w:rsidP="00632CCD">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0,00</w:t>
                  </w:r>
                </w:p>
              </w:tc>
            </w:tr>
          </w:tbl>
          <w:p w14:paraId="58BFA98F"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04C95C28" w14:textId="77777777" w:rsidTr="00B03A67">
        <w:trPr>
          <w:trHeight w:val="682"/>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7232AA"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t>RAZLOG ODSTUPANJA OD PROŠLOGODIŠNJIH PROJEKCIJA: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0E9727" w14:textId="77777777" w:rsidR="00526AB8" w:rsidRPr="006B4B05" w:rsidRDefault="00526AB8" w:rsidP="006B4B05">
            <w:pPr>
              <w:spacing w:after="0" w:line="240" w:lineRule="auto"/>
              <w:rPr>
                <w:rFonts w:ascii="Times New Roman" w:hAnsi="Times New Roman" w:cs="Times New Roman"/>
                <w:color w:val="auto"/>
                <w:sz w:val="18"/>
                <w:szCs w:val="18"/>
              </w:rPr>
            </w:pPr>
          </w:p>
        </w:tc>
      </w:tr>
      <w:tr w:rsidR="00526AB8" w:rsidRPr="006B4B05" w14:paraId="3EA888D8" w14:textId="77777777" w:rsidTr="00B03A67">
        <w:trPr>
          <w:trHeight w:val="1133"/>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E12BB9"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lastRenderedPageBreak/>
              <w:t>POKAZATELJI USPJEŠNOSTI: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066"/>
              <w:gridCol w:w="1417"/>
              <w:gridCol w:w="935"/>
              <w:gridCol w:w="936"/>
              <w:gridCol w:w="935"/>
              <w:gridCol w:w="936"/>
              <w:gridCol w:w="936"/>
              <w:gridCol w:w="1061"/>
            </w:tblGrid>
            <w:tr w:rsidR="00526AB8" w:rsidRPr="006B4B05" w14:paraId="1CC66D04" w14:textId="77777777" w:rsidTr="003E6F39">
              <w:trPr>
                <w:trHeight w:val="553"/>
                <w:jc w:val="center"/>
              </w:trPr>
              <w:tc>
                <w:tcPr>
                  <w:tcW w:w="106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5723BA"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0264B8"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DED1FE"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2ACD5F"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159604"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2915DC"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385CD0"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10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4D3A68"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30.6.2021</w:t>
                  </w:r>
                </w:p>
              </w:tc>
            </w:tr>
            <w:tr w:rsidR="00526AB8" w:rsidRPr="006B4B05" w14:paraId="03E306BF" w14:textId="77777777" w:rsidTr="003E6F39">
              <w:trPr>
                <w:trHeight w:val="349"/>
                <w:jc w:val="center"/>
              </w:trPr>
              <w:tc>
                <w:tcPr>
                  <w:tcW w:w="106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510601"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Provedeni projekti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5FF5C8"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Godišnji broj spomenika kulturne baštine na kojima se izvode radovi uređenja</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64D3F3"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23D709"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7</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FD523A"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4872BB"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664CEC"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w:t>
                  </w:r>
                </w:p>
              </w:tc>
              <w:tc>
                <w:tcPr>
                  <w:tcW w:w="10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A1BD2C"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bl>
          <w:p w14:paraId="378684FC"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41AAB36B" w14:textId="77777777" w:rsidTr="00B03A67">
        <w:trPr>
          <w:trHeight w:val="332"/>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96A361"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ŠIFRA I NAZIV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06A312"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1500 KAPITALNA ULAGANJA U KOMUNALNU INFRASTRUKTURU</w:t>
            </w:r>
          </w:p>
        </w:tc>
      </w:tr>
      <w:tr w:rsidR="00526AB8" w:rsidRPr="006B4B05" w14:paraId="5D9B194E" w14:textId="77777777" w:rsidTr="00B03A67">
        <w:trPr>
          <w:trHeight w:val="479"/>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B1ED75"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OPĆI I POSEBNI CILJEVI: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EF7652"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Program obuhvaća poslove održavanja komunalne infrastrukture – izgradnju i dodatna ulaganja u prometnice i mostove, izgradnju javne rasvjete, izgradnju vodovoda i kanalizacije, uređenja groblja, projekt aglomeracije Požega, pripremu izgradnje komunalnih objekata i izgradnju infrastrukture u poduzetničkoj zoni.</w:t>
            </w:r>
          </w:p>
        </w:tc>
      </w:tr>
      <w:tr w:rsidR="00526AB8" w:rsidRPr="006B4B05" w14:paraId="747048FE" w14:textId="77777777" w:rsidTr="00B03A67">
        <w:trPr>
          <w:trHeight w:val="2119"/>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26A64C"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ZAKONSKA OSNOVA ZA UVOĐENJE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C666BC"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prostornom uređenju (NN 153/13, 65/17, 114/18, 39/19, 98/19)</w:t>
            </w:r>
          </w:p>
          <w:p w14:paraId="39600BD2"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gradnji (NN 153/13, 20/17, 39/19, 125/19)</w:t>
            </w:r>
          </w:p>
          <w:p w14:paraId="34B242BE"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postupanju i uvjetima gradnje radi poticanja ulaganja (NN broj 69/09., 128/10., 136/12., 76/13., 153/13.)</w:t>
            </w:r>
          </w:p>
          <w:p w14:paraId="35B7497E"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komunalnom gospodarstvu (NN 68/18, 110/18, 32/20)</w:t>
            </w:r>
          </w:p>
          <w:p w14:paraId="538B31C7"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cestama (NN 84/11, 22/13, 54/13, 148/13, 92/14, 110/19)</w:t>
            </w:r>
          </w:p>
          <w:p w14:paraId="1E017251"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sigurnosti prometa na cestama (NN 67/08, 48/10, 74/11, 80/13, 158/13, 92/14, 64/15, 108/17, 70/19, 42/20)</w:t>
            </w:r>
          </w:p>
          <w:p w14:paraId="388B4ACB"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poslovima i djelatnostima prostornog uređenja i gradnje (NN 78/15, 118/18, 110/19)</w:t>
            </w:r>
          </w:p>
          <w:p w14:paraId="52C11E85"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zaštiti na radu (NN broj 71/14., 118/14., 154/14., 94/18. i 96/18.)</w:t>
            </w:r>
          </w:p>
          <w:p w14:paraId="55BCA6D0"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zaštiti okoliša (NN 80/13, 153/13, 78/15, 12/18, 118/18)</w:t>
            </w:r>
          </w:p>
          <w:p w14:paraId="415852E1"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grobljima (NN br.19/98, 50/12. i 89/17.)</w:t>
            </w:r>
          </w:p>
        </w:tc>
      </w:tr>
      <w:tr w:rsidR="00526AB8" w:rsidRPr="006B4B05" w14:paraId="1CFEB2F3" w14:textId="77777777" w:rsidTr="00B03A67">
        <w:trPr>
          <w:trHeight w:val="269"/>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AD2E83"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ISHODIŠTE I POKAZATELJI NA KOJIMA SE ZASNIVAJU IZRAČUNI I OCJENE POTREBNIH SREDSTAVA: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DE2358"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Ishodišta i pokazatelji na kojima se zasnivaju izračuni i ocjene potrebnih sredstava je Proračun Grada Požege za 2021. godinu.</w:t>
            </w:r>
          </w:p>
        </w:tc>
      </w:tr>
      <w:tr w:rsidR="00526AB8" w:rsidRPr="006B4B05" w14:paraId="0DCCEDD8" w14:textId="77777777" w:rsidTr="00B03A67">
        <w:trPr>
          <w:trHeight w:val="3688"/>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23CECB"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NAČIN I SREDSTVA ZA REALIZACIJU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37"/>
              <w:gridCol w:w="2199"/>
              <w:gridCol w:w="1323"/>
              <w:gridCol w:w="1323"/>
              <w:gridCol w:w="1323"/>
              <w:gridCol w:w="1517"/>
            </w:tblGrid>
            <w:tr w:rsidR="00526AB8" w:rsidRPr="006B4B05" w14:paraId="090C07E7" w14:textId="77777777" w:rsidTr="003E6F39">
              <w:trPr>
                <w:trHeight w:val="244"/>
              </w:trPr>
              <w:tc>
                <w:tcPr>
                  <w:tcW w:w="5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C13CA0" w14:textId="77777777" w:rsidR="00526AB8" w:rsidRPr="006B4B05" w:rsidRDefault="00526AB8" w:rsidP="003E6F39">
                  <w:pPr>
                    <w:spacing w:after="0" w:line="240" w:lineRule="auto"/>
                    <w:jc w:val="center"/>
                    <w:rPr>
                      <w:rFonts w:ascii="Times New Roman" w:hAnsi="Times New Roman" w:cs="Times New Roman"/>
                      <w:b/>
                      <w:bCs/>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21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3FC222" w14:textId="77777777" w:rsidR="00526AB8" w:rsidRPr="006B4B05" w:rsidRDefault="00526AB8" w:rsidP="003E6F39">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Naziv aktivnosti/projekta</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075D6D" w14:textId="77777777" w:rsidR="00526AB8" w:rsidRPr="006B4B05" w:rsidRDefault="00526AB8" w:rsidP="003E6F39">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981EF4" w14:textId="77777777" w:rsidR="00526AB8" w:rsidRPr="006B4B05" w:rsidRDefault="00526AB8" w:rsidP="003E6F39">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E82FF6" w14:textId="77777777" w:rsidR="00526AB8" w:rsidRPr="006B4B05" w:rsidRDefault="00526AB8" w:rsidP="003E6F39">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84C87C" w14:textId="77777777" w:rsidR="00526AB8" w:rsidRPr="003E6F39" w:rsidRDefault="00526AB8" w:rsidP="003E6F39">
                  <w:pPr>
                    <w:spacing w:after="0" w:line="240" w:lineRule="auto"/>
                    <w:jc w:val="center"/>
                    <w:rPr>
                      <w:rFonts w:ascii="Times New Roman" w:hAnsi="Times New Roman" w:cs="Times New Roman"/>
                      <w:b/>
                      <w:bCs/>
                      <w:color w:val="auto"/>
                      <w:sz w:val="16"/>
                      <w:szCs w:val="16"/>
                    </w:rPr>
                  </w:pPr>
                  <w:r w:rsidRPr="003E6F39">
                    <w:rPr>
                      <w:rFonts w:ascii="Times New Roman" w:hAnsi="Times New Roman" w:cs="Times New Roman"/>
                      <w:b/>
                      <w:bCs/>
                      <w:color w:val="auto"/>
                      <w:sz w:val="16"/>
                      <w:szCs w:val="16"/>
                    </w:rPr>
                    <w:t>REALIZACIJA 30.6.2021</w:t>
                  </w:r>
                </w:p>
              </w:tc>
            </w:tr>
            <w:tr w:rsidR="00526AB8" w:rsidRPr="006B4B05" w14:paraId="7B3F0267" w14:textId="77777777" w:rsidTr="003E6F39">
              <w:trPr>
                <w:trHeight w:val="234"/>
              </w:trPr>
              <w:tc>
                <w:tcPr>
                  <w:tcW w:w="5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97EE01"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1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9261F9"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Izgradnja i dodatna ulaganja u prometnice i mostove</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C55D7B"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6.561.500,00</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A01139"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C193DF"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6.561.500,00</w:t>
                  </w:r>
                  <w:r w:rsidRPr="006B4B05">
                    <w:rPr>
                      <w:rFonts w:ascii="Times New Roman" w:hAnsi="Times New Roman" w:cs="Times New Roman"/>
                      <w:color w:val="auto"/>
                      <w:sz w:val="18"/>
                      <w:szCs w:val="18"/>
                    </w:rPr>
                    <w:fldChar w:fldCharType="end"/>
                  </w: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529587"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1.283.222,20</w:t>
                  </w:r>
                </w:p>
              </w:tc>
            </w:tr>
            <w:tr w:rsidR="00526AB8" w:rsidRPr="006B4B05" w14:paraId="47605A1F" w14:textId="77777777" w:rsidTr="003E6F39">
              <w:trPr>
                <w:trHeight w:val="244"/>
              </w:trPr>
              <w:tc>
                <w:tcPr>
                  <w:tcW w:w="5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4C299F"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21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E598E4"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Izgradnja javne rasvjete</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2764C1"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1.000.000,00</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5118C0"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2F7962"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1.000.000</w:t>
                  </w:r>
                  <w:r w:rsidRPr="006B4B05">
                    <w:rPr>
                      <w:rFonts w:ascii="Times New Roman" w:hAnsi="Times New Roman" w:cs="Times New Roman"/>
                      <w:color w:val="auto"/>
                      <w:sz w:val="18"/>
                      <w:szCs w:val="18"/>
                    </w:rPr>
                    <w:fldChar w:fldCharType="end"/>
                  </w:r>
                  <w:r w:rsidRPr="006B4B05">
                    <w:rPr>
                      <w:rFonts w:ascii="Times New Roman" w:hAnsi="Times New Roman" w:cs="Times New Roman"/>
                      <w:color w:val="auto"/>
                      <w:sz w:val="18"/>
                      <w:szCs w:val="18"/>
                    </w:rPr>
                    <w:t>,00</w:t>
                  </w: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507334"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58.574,13</w:t>
                  </w:r>
                </w:p>
              </w:tc>
            </w:tr>
            <w:tr w:rsidR="00526AB8" w:rsidRPr="006B4B05" w14:paraId="5F36DBC3" w14:textId="77777777" w:rsidTr="003E6F39">
              <w:trPr>
                <w:trHeight w:val="244"/>
              </w:trPr>
              <w:tc>
                <w:tcPr>
                  <w:tcW w:w="5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6E34FF"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21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F3FD64"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Izgradnja vodovoda i kanalizacije</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4CCE9B"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40.000,00</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9ECBA6"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F79A1C"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40.000,00</w:t>
                  </w: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E01948"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526AB8" w:rsidRPr="006B4B05" w14:paraId="6A8517BE" w14:textId="77777777" w:rsidTr="003E6F39">
              <w:trPr>
                <w:trHeight w:val="244"/>
              </w:trPr>
              <w:tc>
                <w:tcPr>
                  <w:tcW w:w="5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99A460"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w:t>
                  </w:r>
                </w:p>
              </w:tc>
              <w:tc>
                <w:tcPr>
                  <w:tcW w:w="21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43DD3A" w14:textId="615BF9A1"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Uređenje groblja</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8AD88E"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160.000,00</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A29B4C"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2C9909"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160.000,00</w:t>
                  </w:r>
                  <w:r w:rsidRPr="006B4B05">
                    <w:rPr>
                      <w:rFonts w:ascii="Times New Roman" w:hAnsi="Times New Roman" w:cs="Times New Roman"/>
                      <w:color w:val="auto"/>
                      <w:sz w:val="18"/>
                      <w:szCs w:val="18"/>
                    </w:rPr>
                    <w:fldChar w:fldCharType="end"/>
                  </w: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F7D3CD"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62.838,03</w:t>
                  </w:r>
                </w:p>
              </w:tc>
            </w:tr>
            <w:tr w:rsidR="00526AB8" w:rsidRPr="006B4B05" w14:paraId="501EF36B" w14:textId="77777777" w:rsidTr="003E6F39">
              <w:trPr>
                <w:trHeight w:val="244"/>
              </w:trPr>
              <w:tc>
                <w:tcPr>
                  <w:tcW w:w="5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ECBDAD"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w:t>
                  </w:r>
                </w:p>
              </w:tc>
              <w:tc>
                <w:tcPr>
                  <w:tcW w:w="21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354DAC"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Aglomeracija Požega</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F17F53"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1.000.000,00</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AE63B3"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33ADFB"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1.000.000,00</w:t>
                  </w:r>
                  <w:r w:rsidRPr="006B4B05">
                    <w:rPr>
                      <w:rFonts w:ascii="Times New Roman" w:hAnsi="Times New Roman" w:cs="Times New Roman"/>
                      <w:color w:val="auto"/>
                      <w:sz w:val="18"/>
                      <w:szCs w:val="18"/>
                    </w:rPr>
                    <w:fldChar w:fldCharType="end"/>
                  </w: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A65BDC"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899.787,88</w:t>
                  </w:r>
                </w:p>
              </w:tc>
            </w:tr>
            <w:tr w:rsidR="00526AB8" w:rsidRPr="006B4B05" w14:paraId="1293FC42" w14:textId="77777777" w:rsidTr="003E6F39">
              <w:trPr>
                <w:trHeight w:val="244"/>
              </w:trPr>
              <w:tc>
                <w:tcPr>
                  <w:tcW w:w="5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6D2A4F"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6.</w:t>
                  </w:r>
                </w:p>
              </w:tc>
              <w:tc>
                <w:tcPr>
                  <w:tcW w:w="21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FCFBC1"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Aglomeracija Požega-Pleternica</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52F9E6"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300.000,00</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49BDC7"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02513C"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300.000,00</w:t>
                  </w:r>
                  <w:r w:rsidRPr="006B4B05">
                    <w:rPr>
                      <w:rFonts w:ascii="Times New Roman" w:hAnsi="Times New Roman" w:cs="Times New Roman"/>
                      <w:color w:val="auto"/>
                      <w:sz w:val="18"/>
                      <w:szCs w:val="18"/>
                    </w:rPr>
                    <w:fldChar w:fldCharType="end"/>
                  </w: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F351BF"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34.391,97</w:t>
                  </w:r>
                </w:p>
              </w:tc>
            </w:tr>
            <w:tr w:rsidR="00526AB8" w:rsidRPr="006B4B05" w14:paraId="76C0217D" w14:textId="77777777" w:rsidTr="003E6F39">
              <w:trPr>
                <w:trHeight w:val="360"/>
              </w:trPr>
              <w:tc>
                <w:tcPr>
                  <w:tcW w:w="5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412ACB"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7.</w:t>
                  </w:r>
                </w:p>
              </w:tc>
              <w:tc>
                <w:tcPr>
                  <w:tcW w:w="21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139E24"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Izgradnja komunalnih objekata na lokaciji </w:t>
                  </w:r>
                  <w:proofErr w:type="spellStart"/>
                  <w:r w:rsidRPr="006B4B05">
                    <w:rPr>
                      <w:rFonts w:ascii="Times New Roman" w:hAnsi="Times New Roman" w:cs="Times New Roman"/>
                      <w:color w:val="auto"/>
                      <w:sz w:val="18"/>
                      <w:szCs w:val="18"/>
                    </w:rPr>
                    <w:t>Vinogradine</w:t>
                  </w:r>
                  <w:proofErr w:type="spellEnd"/>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A6903C"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297.000,00</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F840BD"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D85EB7"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297.000,00</w:t>
                  </w:r>
                  <w:r w:rsidRPr="006B4B05">
                    <w:rPr>
                      <w:rFonts w:ascii="Times New Roman" w:hAnsi="Times New Roman" w:cs="Times New Roman"/>
                      <w:color w:val="auto"/>
                      <w:sz w:val="18"/>
                      <w:szCs w:val="18"/>
                    </w:rPr>
                    <w:fldChar w:fldCharType="end"/>
                  </w: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B653F8"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526AB8" w:rsidRPr="006B4B05" w14:paraId="31BC57B4" w14:textId="77777777" w:rsidTr="003E6F39">
              <w:trPr>
                <w:trHeight w:val="365"/>
              </w:trPr>
              <w:tc>
                <w:tcPr>
                  <w:tcW w:w="5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D1B4CB"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8.</w:t>
                  </w:r>
                </w:p>
              </w:tc>
              <w:tc>
                <w:tcPr>
                  <w:tcW w:w="21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11974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Izgradnja infrastrukture u poduzetničkoj zoni</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E650B8"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1.250.000,00</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B38453"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E84A0E"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1.250.000,00</w:t>
                  </w:r>
                  <w:r w:rsidRPr="006B4B05">
                    <w:rPr>
                      <w:rFonts w:ascii="Times New Roman" w:hAnsi="Times New Roman" w:cs="Times New Roman"/>
                      <w:color w:val="auto"/>
                      <w:sz w:val="18"/>
                      <w:szCs w:val="18"/>
                    </w:rPr>
                    <w:fldChar w:fldCharType="end"/>
                  </w: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6DD620"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526AB8" w:rsidRPr="006B4B05" w14:paraId="52F9023D" w14:textId="77777777" w:rsidTr="003E6F39">
              <w:trPr>
                <w:trHeight w:val="132"/>
              </w:trPr>
              <w:tc>
                <w:tcPr>
                  <w:tcW w:w="5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7D5235"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9.</w:t>
                  </w:r>
                </w:p>
              </w:tc>
              <w:tc>
                <w:tcPr>
                  <w:tcW w:w="21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C78F79"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Energetski ekološki učinkovita javna rasvjeta</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D7F518"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12.600.000,00</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E24EEB"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FA65DD"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12.600.000,00</w:t>
                  </w:r>
                  <w:r w:rsidRPr="006B4B05">
                    <w:rPr>
                      <w:rFonts w:ascii="Times New Roman" w:hAnsi="Times New Roman" w:cs="Times New Roman"/>
                      <w:color w:val="auto"/>
                      <w:sz w:val="18"/>
                      <w:szCs w:val="18"/>
                    </w:rPr>
                    <w:fldChar w:fldCharType="end"/>
                  </w: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22969F"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16.250,00</w:t>
                  </w:r>
                </w:p>
              </w:tc>
            </w:tr>
            <w:tr w:rsidR="00526AB8" w:rsidRPr="006B4B05" w14:paraId="2A08697D" w14:textId="77777777" w:rsidTr="003E6F39">
              <w:trPr>
                <w:trHeight w:val="60"/>
              </w:trPr>
              <w:tc>
                <w:tcPr>
                  <w:tcW w:w="5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D7CC02"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w:t>
                  </w:r>
                </w:p>
              </w:tc>
              <w:tc>
                <w:tcPr>
                  <w:tcW w:w="21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BA2725"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Nabava urbane opreme</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7C75AF"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150.000,00</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BB79BE"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3A2638"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150.000,00</w:t>
                  </w:r>
                  <w:r w:rsidRPr="006B4B05">
                    <w:rPr>
                      <w:rFonts w:ascii="Times New Roman" w:hAnsi="Times New Roman" w:cs="Times New Roman"/>
                      <w:color w:val="auto"/>
                      <w:sz w:val="18"/>
                      <w:szCs w:val="18"/>
                    </w:rPr>
                    <w:fldChar w:fldCharType="end"/>
                  </w: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D91506"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34.320,66</w:t>
                  </w:r>
                </w:p>
              </w:tc>
            </w:tr>
            <w:tr w:rsidR="00526AB8" w:rsidRPr="006B4B05" w14:paraId="53FC0220" w14:textId="77777777" w:rsidTr="003E6F39">
              <w:trPr>
                <w:trHeight w:val="206"/>
              </w:trPr>
              <w:tc>
                <w:tcPr>
                  <w:tcW w:w="5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C39FE0" w14:textId="77777777" w:rsidR="00526AB8" w:rsidRPr="006B4B05" w:rsidRDefault="00526AB8" w:rsidP="003E6F39">
                  <w:pPr>
                    <w:spacing w:after="0" w:line="240" w:lineRule="auto"/>
                    <w:jc w:val="center"/>
                    <w:rPr>
                      <w:rFonts w:ascii="Times New Roman" w:hAnsi="Times New Roman" w:cs="Times New Roman"/>
                      <w:color w:val="auto"/>
                      <w:sz w:val="18"/>
                      <w:szCs w:val="18"/>
                    </w:rPr>
                  </w:pPr>
                </w:p>
              </w:tc>
              <w:tc>
                <w:tcPr>
                  <w:tcW w:w="21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D92872"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Ukupno program:</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F16F9C" w14:textId="77777777" w:rsidR="00526AB8" w:rsidRPr="006B4B05" w:rsidRDefault="00526AB8" w:rsidP="003E6F39">
                  <w:pPr>
                    <w:spacing w:after="0" w:line="240" w:lineRule="auto"/>
                    <w:jc w:val="right"/>
                    <w:rPr>
                      <w:rFonts w:ascii="Times New Roman" w:hAnsi="Times New Roman" w:cs="Times New Roman"/>
                      <w:b/>
                      <w:bCs/>
                      <w:color w:val="auto"/>
                      <w:sz w:val="18"/>
                      <w:szCs w:val="18"/>
                      <w:lang w:eastAsia="hr-HR"/>
                    </w:rPr>
                  </w:pPr>
                  <w:r w:rsidRPr="006B4B05">
                    <w:rPr>
                      <w:rFonts w:ascii="Times New Roman" w:hAnsi="Times New Roman" w:cs="Times New Roman"/>
                      <w:b/>
                      <w:bCs/>
                      <w:color w:val="auto"/>
                      <w:sz w:val="18"/>
                      <w:szCs w:val="18"/>
                      <w:lang w:eastAsia="hr-HR"/>
                    </w:rPr>
                    <w:fldChar w:fldCharType="begin"/>
                  </w:r>
                  <w:r w:rsidRPr="006B4B05">
                    <w:rPr>
                      <w:rFonts w:ascii="Times New Roman" w:hAnsi="Times New Roman" w:cs="Times New Roman"/>
                      <w:b/>
                      <w:bCs/>
                      <w:color w:val="auto"/>
                      <w:sz w:val="18"/>
                      <w:szCs w:val="18"/>
                      <w:lang w:eastAsia="hr-HR"/>
                    </w:rPr>
                    <w:instrText xml:space="preserve"> =SUM(ABOVE) \# "#.##0,00" </w:instrText>
                  </w:r>
                  <w:r w:rsidRPr="006B4B05">
                    <w:rPr>
                      <w:rFonts w:ascii="Times New Roman" w:hAnsi="Times New Roman" w:cs="Times New Roman"/>
                      <w:b/>
                      <w:bCs/>
                      <w:color w:val="auto"/>
                      <w:sz w:val="18"/>
                      <w:szCs w:val="18"/>
                      <w:lang w:eastAsia="hr-HR"/>
                    </w:rPr>
                    <w:fldChar w:fldCharType="separate"/>
                  </w:r>
                  <w:r w:rsidRPr="006B4B05">
                    <w:rPr>
                      <w:rFonts w:ascii="Times New Roman" w:hAnsi="Times New Roman" w:cs="Times New Roman"/>
                      <w:b/>
                      <w:bCs/>
                      <w:noProof/>
                      <w:color w:val="auto"/>
                      <w:sz w:val="18"/>
                      <w:szCs w:val="18"/>
                      <w:lang w:eastAsia="hr-HR"/>
                    </w:rPr>
                    <w:t>23.358.500,00</w:t>
                  </w:r>
                  <w:r w:rsidRPr="006B4B05">
                    <w:rPr>
                      <w:rFonts w:ascii="Times New Roman" w:hAnsi="Times New Roman" w:cs="Times New Roman"/>
                      <w:b/>
                      <w:bCs/>
                      <w:color w:val="auto"/>
                      <w:sz w:val="18"/>
                      <w:szCs w:val="18"/>
                      <w:lang w:eastAsia="hr-HR"/>
                    </w:rPr>
                    <w:fldChar w:fldCharType="end"/>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53977A" w14:textId="77777777" w:rsidR="00526AB8" w:rsidRPr="006B4B05" w:rsidRDefault="00526AB8" w:rsidP="003E6F39">
                  <w:pPr>
                    <w:spacing w:after="0" w:line="240" w:lineRule="auto"/>
                    <w:jc w:val="right"/>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lang w:eastAsia="en-US"/>
                    </w:rPr>
                    <w:fldChar w:fldCharType="begin"/>
                  </w:r>
                  <w:r w:rsidRPr="006B4B05">
                    <w:rPr>
                      <w:rFonts w:ascii="Times New Roman" w:hAnsi="Times New Roman" w:cs="Times New Roman"/>
                      <w:b/>
                      <w:bCs/>
                      <w:color w:val="auto"/>
                      <w:sz w:val="18"/>
                      <w:szCs w:val="18"/>
                      <w:lang w:eastAsia="en-US"/>
                    </w:rPr>
                    <w:instrText xml:space="preserve"> =SUM(ABOVE) </w:instrText>
                  </w:r>
                  <w:r w:rsidRPr="006B4B05">
                    <w:rPr>
                      <w:rFonts w:ascii="Times New Roman" w:hAnsi="Times New Roman" w:cs="Times New Roman"/>
                      <w:b/>
                      <w:bCs/>
                      <w:color w:val="auto"/>
                      <w:sz w:val="18"/>
                      <w:szCs w:val="18"/>
                      <w:lang w:eastAsia="en-US"/>
                    </w:rPr>
                    <w:fldChar w:fldCharType="separate"/>
                  </w:r>
                  <w:r w:rsidRPr="006B4B05">
                    <w:rPr>
                      <w:rFonts w:ascii="Times New Roman" w:hAnsi="Times New Roman" w:cs="Times New Roman"/>
                      <w:b/>
                      <w:bCs/>
                      <w:noProof/>
                      <w:color w:val="auto"/>
                      <w:sz w:val="18"/>
                      <w:szCs w:val="18"/>
                      <w:lang w:eastAsia="en-US"/>
                    </w:rPr>
                    <w:t>0</w:t>
                  </w:r>
                  <w:r w:rsidRPr="006B4B05">
                    <w:rPr>
                      <w:rFonts w:ascii="Times New Roman" w:hAnsi="Times New Roman" w:cs="Times New Roman"/>
                      <w:b/>
                      <w:bCs/>
                      <w:color w:val="auto"/>
                      <w:sz w:val="18"/>
                      <w:szCs w:val="18"/>
                      <w:lang w:eastAsia="en-US"/>
                    </w:rPr>
                    <w:fldChar w:fldCharType="end"/>
                  </w:r>
                  <w:r w:rsidRPr="006B4B05">
                    <w:rPr>
                      <w:rFonts w:ascii="Times New Roman" w:hAnsi="Times New Roman" w:cs="Times New Roman"/>
                      <w:b/>
                      <w:bCs/>
                      <w:color w:val="auto"/>
                      <w:sz w:val="18"/>
                      <w:szCs w:val="18"/>
                      <w:lang w:eastAsia="en-US"/>
                    </w:rPr>
                    <w:t>,00</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E6FB10" w14:textId="77777777" w:rsidR="00526AB8" w:rsidRPr="006B4B05" w:rsidRDefault="00526AB8" w:rsidP="003E6F39">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23.358.500</w:t>
                  </w:r>
                  <w:r w:rsidRPr="006B4B05">
                    <w:rPr>
                      <w:rFonts w:ascii="Times New Roman" w:hAnsi="Times New Roman" w:cs="Times New Roman"/>
                      <w:b/>
                      <w:bCs/>
                      <w:color w:val="auto"/>
                      <w:sz w:val="18"/>
                      <w:szCs w:val="18"/>
                    </w:rPr>
                    <w:fldChar w:fldCharType="end"/>
                  </w:r>
                  <w:r w:rsidRPr="006B4B05">
                    <w:rPr>
                      <w:rFonts w:ascii="Times New Roman" w:hAnsi="Times New Roman" w:cs="Times New Roman"/>
                      <w:b/>
                      <w:bCs/>
                      <w:color w:val="auto"/>
                      <w:sz w:val="18"/>
                      <w:szCs w:val="18"/>
                    </w:rPr>
                    <w:t>,00</w:t>
                  </w: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3A6330" w14:textId="77777777" w:rsidR="00526AB8" w:rsidRPr="006B4B05" w:rsidRDefault="00526AB8" w:rsidP="003E6F39">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2.389.384,87</w:t>
                  </w:r>
                  <w:r w:rsidRPr="006B4B05">
                    <w:rPr>
                      <w:rFonts w:ascii="Times New Roman" w:hAnsi="Times New Roman" w:cs="Times New Roman"/>
                      <w:b/>
                      <w:bCs/>
                      <w:color w:val="auto"/>
                      <w:sz w:val="18"/>
                      <w:szCs w:val="18"/>
                    </w:rPr>
                    <w:fldChar w:fldCharType="end"/>
                  </w:r>
                </w:p>
              </w:tc>
            </w:tr>
          </w:tbl>
          <w:p w14:paraId="05EA6FBA"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31CBAEEC" w14:textId="77777777" w:rsidTr="00B03A67">
        <w:trPr>
          <w:trHeight w:val="412"/>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CD1E96" w14:textId="77777777" w:rsidR="00526AB8" w:rsidRPr="006B4B05" w:rsidRDefault="00526AB8" w:rsidP="006B4B05">
            <w:pPr>
              <w:spacing w:after="0" w:line="240" w:lineRule="auto"/>
              <w:rPr>
                <w:rFonts w:ascii="Times New Roman" w:hAnsi="Times New Roman" w:cs="Times New Roman"/>
                <w:b/>
                <w:bCs/>
                <w:color w:val="000000" w:themeColor="text1"/>
                <w:sz w:val="18"/>
                <w:szCs w:val="18"/>
                <w:lang w:eastAsia="en-US"/>
              </w:rPr>
            </w:pPr>
            <w:r w:rsidRPr="006B4B05">
              <w:rPr>
                <w:rFonts w:ascii="Times New Roman" w:hAnsi="Times New Roman" w:cs="Times New Roman"/>
                <w:b/>
                <w:bCs/>
                <w:color w:val="000000" w:themeColor="text1"/>
                <w:sz w:val="18"/>
                <w:szCs w:val="18"/>
              </w:rPr>
              <w:t>RAZLOG ODSTUPANJA OD PROŠLOGODIŠNJIH PROJEKCIJA: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1B0CE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Ovisnost o dobivanju sredstava iz pomoći</w:t>
            </w:r>
          </w:p>
        </w:tc>
      </w:tr>
      <w:tr w:rsidR="00526AB8" w:rsidRPr="006B4B05" w14:paraId="75E4559C" w14:textId="77777777" w:rsidTr="00B03A67">
        <w:trPr>
          <w:trHeight w:val="9483"/>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0270DE"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lastRenderedPageBreak/>
              <w:t>POKAZATELJI USPJEŠNOSTI: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horzAnchor="margin" w:tblpXSpec="center" w:tblpY="-564"/>
              <w:tblOverlap w:val="neve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71"/>
              <w:gridCol w:w="1134"/>
              <w:gridCol w:w="935"/>
              <w:gridCol w:w="936"/>
              <w:gridCol w:w="935"/>
              <w:gridCol w:w="936"/>
              <w:gridCol w:w="936"/>
              <w:gridCol w:w="1139"/>
            </w:tblGrid>
            <w:tr w:rsidR="00526AB8" w:rsidRPr="006B4B05" w14:paraId="2FE95C86" w14:textId="77777777" w:rsidTr="003E6F39">
              <w:trPr>
                <w:trHeight w:val="553"/>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B0EC62"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694FA2"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20C036"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7AA099"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6FE446"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953157"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929D43"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A7F831"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30.6.2021.</w:t>
                  </w:r>
                </w:p>
              </w:tc>
            </w:tr>
            <w:tr w:rsidR="00526AB8" w:rsidRPr="006B4B05" w14:paraId="6486D75A" w14:textId="77777777" w:rsidTr="003E6F39">
              <w:trPr>
                <w:trHeight w:val="417"/>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8F49B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Izgrađene ceste i nogostupi</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0C8EF5"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Dužina novoizgrađenih cesta</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D528CB"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km</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8ABAC8"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2C45A1"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77E317"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4FCCA3" w14:textId="70A3E6E9" w:rsidR="00526AB8" w:rsidRPr="006B4B05" w:rsidRDefault="003F0607" w:rsidP="003E6F3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6A568B" w14:textId="4F9AD8F7" w:rsidR="00526AB8" w:rsidRPr="006B4B05" w:rsidRDefault="00CC2C75" w:rsidP="003E6F3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0,3</w:t>
                  </w:r>
                </w:p>
              </w:tc>
            </w:tr>
            <w:tr w:rsidR="00526AB8" w:rsidRPr="006B4B05" w14:paraId="24D34633" w14:textId="77777777" w:rsidTr="003E6F39">
              <w:trPr>
                <w:trHeight w:val="483"/>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009521"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Parkirališna mjesta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65C903"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parkirališnih mjesta financiranih ovim Programom</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DD5081"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664B98"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15</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6EBAE5"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04B144"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116D5A"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19CBB88" w14:textId="5CDD366D" w:rsidR="00526AB8" w:rsidRPr="006B4B05" w:rsidRDefault="00CC2C75" w:rsidP="003E6F3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20</w:t>
                  </w:r>
                </w:p>
              </w:tc>
            </w:tr>
            <w:tr w:rsidR="00526AB8" w:rsidRPr="006B4B05" w14:paraId="204CA45F" w14:textId="77777777" w:rsidTr="003E6F39">
              <w:trPr>
                <w:trHeight w:val="136"/>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38CB66"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Izgrađena javna rasvjeta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DFDCBA"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Dužina izgrađene javne rasvjete</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2388C9"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km</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437039"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34EF15"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C4D131"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9A3977"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9B5D06" w14:textId="2D7DD6CE" w:rsidR="00526AB8" w:rsidRPr="006B4B05" w:rsidRDefault="00CC2C75" w:rsidP="003E6F3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r w:rsidR="00526AB8" w:rsidRPr="006B4B05" w14:paraId="4931BDA4" w14:textId="77777777" w:rsidTr="003E6F39">
              <w:trPr>
                <w:trHeight w:val="412"/>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4A8749"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Stupovi i rasvjetna tijela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34CCE4" w14:textId="2084782C"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stupova i rasvjetnih tijela realiziranih ovim Programom</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A52AB6"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644076"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80</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09DF7D"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90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CF721D"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5982BF"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90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F9CCC7" w14:textId="40AAB671" w:rsidR="00526AB8" w:rsidRPr="006B4B05" w:rsidRDefault="00CC2C75" w:rsidP="003E6F3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33</w:t>
                  </w:r>
                </w:p>
              </w:tc>
            </w:tr>
            <w:tr w:rsidR="00526AB8" w:rsidRPr="006B4B05" w14:paraId="23036AB9" w14:textId="77777777" w:rsidTr="003E6F39">
              <w:trPr>
                <w:trHeight w:val="350"/>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452422"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Pokrivenost grada vodoopskrbom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87E0E0"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Postotna pokrivenost grada Požege vodoopskrbom kroz Aktivnost Izgradnja vodovoda i kanalizacije</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CAD7E0"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C898CD"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97</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9A9D94"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97</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9C1DF2"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3584F6"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97</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3AA61C"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526AB8" w:rsidRPr="006B4B05" w14:paraId="0C0B2E29" w14:textId="77777777" w:rsidTr="003E6F39">
              <w:trPr>
                <w:trHeight w:val="417"/>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21F9EC"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Uređenost groblja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7DADDA"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zahvata po grobljima</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8332E0"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439B6E"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6</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AEC5EB"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EBA4FC"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251E82"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10153B" w14:textId="78BE6E82" w:rsidR="00526AB8" w:rsidRPr="006B4B05" w:rsidRDefault="00CC2C75" w:rsidP="003E6F3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r>
            <w:tr w:rsidR="00526AB8" w:rsidRPr="006B4B05" w14:paraId="182A13B6" w14:textId="77777777" w:rsidTr="003E6F39">
              <w:trPr>
                <w:trHeight w:val="417"/>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F69770"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Aglomeracija Požega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1C7489"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Stupanj dovršenosti projekta</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AF853C"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9723FF"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14</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4C8EE8"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24</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1326A2"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BDF236"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24</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01E7E5"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21,60</w:t>
                  </w:r>
                </w:p>
              </w:tc>
            </w:tr>
            <w:tr w:rsidR="00526AB8" w:rsidRPr="006B4B05" w14:paraId="488F5D1E" w14:textId="77777777" w:rsidTr="003E6F39">
              <w:trPr>
                <w:trHeight w:val="292"/>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42E697"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Aglomeracija Požega -Pleternica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94EE8C"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Stupanj dovršenosti projekta</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903378"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136ECB"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7</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8E204F"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7A6A3E"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4A8EEA"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5957EF"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3,44</w:t>
                  </w:r>
                </w:p>
              </w:tc>
            </w:tr>
            <w:tr w:rsidR="00526AB8" w:rsidRPr="006B4B05" w14:paraId="1CFB497D" w14:textId="77777777" w:rsidTr="003E6F39">
              <w:trPr>
                <w:trHeight w:val="1047"/>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F413F3"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Izgradnja komunalnih objekata na lokaciji </w:t>
                  </w:r>
                  <w:proofErr w:type="spellStart"/>
                  <w:r w:rsidRPr="006B4B05">
                    <w:rPr>
                      <w:rFonts w:ascii="Times New Roman" w:hAnsi="Times New Roman" w:cs="Times New Roman"/>
                      <w:color w:val="auto"/>
                      <w:sz w:val="18"/>
                      <w:szCs w:val="18"/>
                    </w:rPr>
                    <w:t>Vinogradine</w:t>
                  </w:r>
                  <w:proofErr w:type="spellEnd"/>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AE3921"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Izrađena tehnička dokumentacija</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D27764"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3AE6FC"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BC191A"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1BE631"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5AC748"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9BFB10"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526AB8" w:rsidRPr="006B4B05" w14:paraId="108868DA" w14:textId="77777777" w:rsidTr="003E6F39">
              <w:trPr>
                <w:trHeight w:val="1058"/>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3F0E7C"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Izgradnja komunalnih objekata na lokaciji </w:t>
                  </w:r>
                  <w:proofErr w:type="spellStart"/>
                  <w:r w:rsidRPr="006B4B05">
                    <w:rPr>
                      <w:rFonts w:ascii="Times New Roman" w:hAnsi="Times New Roman" w:cs="Times New Roman"/>
                      <w:color w:val="auto"/>
                      <w:sz w:val="18"/>
                      <w:szCs w:val="18"/>
                    </w:rPr>
                    <w:t>Vinogradine</w:t>
                  </w:r>
                  <w:proofErr w:type="spellEnd"/>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1B8F39"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Program edukacije</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52785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E06EE2"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0AD1E9"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238A38"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7A777B"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46B488"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526AB8" w:rsidRPr="006B4B05" w14:paraId="0C3DB2E1" w14:textId="77777777" w:rsidTr="003E6F39">
              <w:trPr>
                <w:trHeight w:val="844"/>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2B2373"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Izgradnja infrastrukture u poduzetničkoj zoni</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FBD737"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Dužina trase za infrastrukturu</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7C58CF"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km</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67D28B"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04F410"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13F449"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8F72A2"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2D69B8"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526AB8" w:rsidRPr="006B4B05" w14:paraId="71880153" w14:textId="77777777" w:rsidTr="003E6F39">
              <w:trPr>
                <w:trHeight w:val="417"/>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041F1B"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Energetski ekološki učinkovita Javna rasvjeta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2A1F95"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Stupanj dovršenosti</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0A69A1"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82F870"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81CE4F"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D47C93"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BBDF02"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670DC5"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0,13</w:t>
                  </w:r>
                </w:p>
              </w:tc>
            </w:tr>
            <w:tr w:rsidR="00526AB8" w:rsidRPr="006B4B05" w14:paraId="603556E0" w14:textId="77777777" w:rsidTr="003E6F39">
              <w:trPr>
                <w:trHeight w:val="428"/>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A7C74A"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Nabava urbane opreme</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95185C"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Količina opreme</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D436EB"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4BC9BB"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870E82"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446991"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92BF6F"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C6E468"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w:t>
                  </w:r>
                </w:p>
              </w:tc>
            </w:tr>
          </w:tbl>
          <w:p w14:paraId="7952BB32"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bl>
    <w:tbl>
      <w:tblPr>
        <w:tblpPr w:leftFromText="180" w:rightFromText="180" w:vertAnchor="text" w:tblpXSpec="center" w:tblpY="1"/>
        <w:tblOverlap w:val="never"/>
        <w:tblW w:w="104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2122"/>
        <w:gridCol w:w="8368"/>
      </w:tblGrid>
      <w:tr w:rsidR="00526AB8" w:rsidRPr="006B4B05" w14:paraId="6C9F31CF" w14:textId="77777777" w:rsidTr="00B03A67">
        <w:trPr>
          <w:trHeight w:val="397"/>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B549F7"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ŠIFRA I NAZIV PROGRAMA:</w:t>
            </w:r>
          </w:p>
        </w:tc>
        <w:tc>
          <w:tcPr>
            <w:tcW w:w="83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E37227"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1501 KAPITALNA ULAGANJA U POSLOVNE I STAMBENE PROSTORE, OPREMU I DRUGO</w:t>
            </w:r>
          </w:p>
        </w:tc>
      </w:tr>
      <w:tr w:rsidR="00526AB8" w:rsidRPr="006B4B05" w14:paraId="0D1F364D" w14:textId="77777777" w:rsidTr="00B03A67">
        <w:trPr>
          <w:trHeight w:val="850"/>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46C4EA"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lastRenderedPageBreak/>
              <w:t>OPĆI I POSEBNI CILJEVI:</w:t>
            </w:r>
          </w:p>
        </w:tc>
        <w:tc>
          <w:tcPr>
            <w:tcW w:w="83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FD2271"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Program obuhvaća poslove vezane uz opremanja dječjih igrališta, ulaganja u športske objekte, ulaganje u zgradu Gradske knjižnice i čitaonice, kazalište, muzej, zatim u kapelice, u društvene domove, autobusna stajališta, poslovne i stambene prostore, Trg. Sv. Terezije nabavu komunalne opreme, projekt besplatnog bežičnog pristupa internetu“ HOT SPOT“, rekonstrukciju rekreacijskog centra, uređenje Požeške kuće , Vrtića, Trga Sv. Trojstva i Požeškog dvorišta</w:t>
            </w:r>
          </w:p>
        </w:tc>
      </w:tr>
      <w:tr w:rsidR="00526AB8" w:rsidRPr="006B4B05" w14:paraId="791BB655" w14:textId="77777777" w:rsidTr="00B03A67">
        <w:trPr>
          <w:trHeight w:val="423"/>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72D502"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ZAKONSKA OSNOVA ZA UVOĐENJE PROGRAMA:</w:t>
            </w:r>
          </w:p>
        </w:tc>
        <w:tc>
          <w:tcPr>
            <w:tcW w:w="83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626793"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komunalnom gospodarstvu (NN 68/18, 110/18, 32/20)</w:t>
            </w:r>
          </w:p>
          <w:p w14:paraId="332C2E92"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prostornom uređenju (NN 153/13, 65/17, 114/18, 39/19, 98/19)</w:t>
            </w:r>
          </w:p>
          <w:p w14:paraId="410376E9"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gradnji (NN 153/13, 20/17, 39/19, 125/19)</w:t>
            </w:r>
          </w:p>
          <w:p w14:paraId="3CF59F00"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postupanju i uvjetima gradnje radi poticanja ulaganja (NN broj 69/09., 128/10., 136/12., 76/13., 153/13.)</w:t>
            </w:r>
          </w:p>
          <w:p w14:paraId="35E196C5"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održivom gospodarenju otpadom (NN 94/13, 73/17, 14/19, 98/19)</w:t>
            </w:r>
          </w:p>
          <w:p w14:paraId="2A61E041"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zaštiti okoliša (NN 80/13, 153/13, 78/15, 12/18, 118/18)</w:t>
            </w:r>
          </w:p>
          <w:p w14:paraId="07E4EB8B"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grobljima (NN broj: 19/98, 50/12. i 89/17.)</w:t>
            </w:r>
          </w:p>
          <w:p w14:paraId="742CE35F"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Odluka o komunalnom redu (Službene novine Grada Požege, broj: 12/11, 2/12. i 2/18.)</w:t>
            </w:r>
          </w:p>
        </w:tc>
      </w:tr>
      <w:tr w:rsidR="00526AB8" w:rsidRPr="006B4B05" w14:paraId="5BF260EC" w14:textId="77777777" w:rsidTr="00B03A67">
        <w:trPr>
          <w:trHeight w:val="412"/>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2EE0C7"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ISHODIŠTE I POKAZATELJI NA KOJIMA SE ZASNIVAJU IZRAČUNI I OCJENE POTREBNIH SREDSTAVA:</w:t>
            </w:r>
          </w:p>
        </w:tc>
        <w:tc>
          <w:tcPr>
            <w:tcW w:w="83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71FC8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 godina, te potrebe ciljanih skupina.</w:t>
            </w:r>
          </w:p>
        </w:tc>
      </w:tr>
      <w:tr w:rsidR="00526AB8" w:rsidRPr="006B4B05" w14:paraId="6F3CA786" w14:textId="77777777" w:rsidTr="00B03A67">
        <w:trPr>
          <w:trHeight w:val="5042"/>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7D244F"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NAČIN I SREDSTVA ZA REALIZACIJU PROGRAMA:</w:t>
            </w:r>
          </w:p>
        </w:tc>
        <w:tc>
          <w:tcPr>
            <w:tcW w:w="8368"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600"/>
              <w:gridCol w:w="2323"/>
              <w:gridCol w:w="1307"/>
              <w:gridCol w:w="1308"/>
              <w:gridCol w:w="1308"/>
              <w:gridCol w:w="1376"/>
            </w:tblGrid>
            <w:tr w:rsidR="00526AB8" w:rsidRPr="006B4B05" w14:paraId="5AD48D38" w14:textId="77777777" w:rsidTr="003E6F39">
              <w:trPr>
                <w:trHeight w:val="244"/>
                <w:jc w:val="center"/>
              </w:trPr>
              <w:tc>
                <w:tcPr>
                  <w:tcW w:w="6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E6DE16"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2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E2E7B5"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Naziv aktivnosti/projekta</w:t>
                  </w:r>
                </w:p>
              </w:tc>
              <w:tc>
                <w:tcPr>
                  <w:tcW w:w="13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DFCBF2"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9FB771"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4D2A31"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3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5876DC" w14:textId="4490E532" w:rsidR="00526AB8" w:rsidRPr="003E6F39" w:rsidRDefault="00526AB8" w:rsidP="009C1C68">
                  <w:pPr>
                    <w:framePr w:hSpace="180" w:wrap="around" w:vAnchor="text" w:hAnchor="text" w:xAlign="center" w:y="1"/>
                    <w:spacing w:after="0" w:line="240" w:lineRule="auto"/>
                    <w:suppressOverlap/>
                    <w:jc w:val="center"/>
                    <w:rPr>
                      <w:rFonts w:ascii="Times New Roman" w:hAnsi="Times New Roman" w:cs="Times New Roman"/>
                      <w:b/>
                      <w:bCs/>
                      <w:color w:val="auto"/>
                      <w:sz w:val="16"/>
                      <w:szCs w:val="16"/>
                    </w:rPr>
                  </w:pPr>
                  <w:r w:rsidRPr="003E6F39">
                    <w:rPr>
                      <w:rFonts w:ascii="Times New Roman" w:hAnsi="Times New Roman" w:cs="Times New Roman"/>
                      <w:b/>
                      <w:bCs/>
                      <w:color w:val="auto"/>
                      <w:sz w:val="16"/>
                      <w:szCs w:val="16"/>
                    </w:rPr>
                    <w:t>REALIZACIJA</w:t>
                  </w:r>
                  <w:r w:rsidR="003E6F39" w:rsidRPr="003E6F39">
                    <w:rPr>
                      <w:rFonts w:ascii="Times New Roman" w:hAnsi="Times New Roman" w:cs="Times New Roman"/>
                      <w:b/>
                      <w:bCs/>
                      <w:color w:val="auto"/>
                      <w:sz w:val="16"/>
                      <w:szCs w:val="16"/>
                    </w:rPr>
                    <w:t xml:space="preserve"> 30.6.2021.</w:t>
                  </w:r>
                </w:p>
              </w:tc>
            </w:tr>
            <w:tr w:rsidR="00526AB8" w:rsidRPr="006B4B05" w14:paraId="60E55FD9" w14:textId="77777777" w:rsidTr="003E6F39">
              <w:trPr>
                <w:trHeight w:val="244"/>
                <w:jc w:val="center"/>
              </w:trPr>
              <w:tc>
                <w:tcPr>
                  <w:tcW w:w="6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3A7922"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45D463" w14:textId="77777777" w:rsidR="00526AB8" w:rsidRPr="006B4B05" w:rsidRDefault="00526AB8" w:rsidP="009C1C68">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Opremanje dječjih igrališta</w:t>
                  </w:r>
                </w:p>
              </w:tc>
              <w:tc>
                <w:tcPr>
                  <w:tcW w:w="13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F194EF"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250.000,00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EB6CCB"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B964AA"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250.000,00</w:t>
                  </w:r>
                  <w:r w:rsidRPr="006B4B05">
                    <w:rPr>
                      <w:rFonts w:ascii="Times New Roman" w:hAnsi="Times New Roman" w:cs="Times New Roman"/>
                      <w:color w:val="auto"/>
                      <w:sz w:val="18"/>
                      <w:szCs w:val="18"/>
                    </w:rPr>
                    <w:fldChar w:fldCharType="end"/>
                  </w:r>
                </w:p>
              </w:tc>
              <w:tc>
                <w:tcPr>
                  <w:tcW w:w="13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579B15"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155.367,13</w:t>
                  </w:r>
                </w:p>
              </w:tc>
            </w:tr>
            <w:tr w:rsidR="00526AB8" w:rsidRPr="006B4B05" w14:paraId="0A2B5B6A" w14:textId="77777777" w:rsidTr="003E6F39">
              <w:trPr>
                <w:trHeight w:val="244"/>
                <w:jc w:val="center"/>
              </w:trPr>
              <w:tc>
                <w:tcPr>
                  <w:tcW w:w="6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9B0543"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2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25B7BB" w14:textId="77777777" w:rsidR="00526AB8" w:rsidRPr="006B4B05" w:rsidRDefault="00526AB8" w:rsidP="009C1C68">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Ulaganje u športske objekte</w:t>
                  </w:r>
                </w:p>
              </w:tc>
              <w:tc>
                <w:tcPr>
                  <w:tcW w:w="13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0632FD"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200.000,00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DED446"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825C64"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200.000,00</w:t>
                  </w:r>
                  <w:r w:rsidRPr="006B4B05">
                    <w:rPr>
                      <w:rFonts w:ascii="Times New Roman" w:hAnsi="Times New Roman" w:cs="Times New Roman"/>
                      <w:color w:val="auto"/>
                      <w:sz w:val="18"/>
                      <w:szCs w:val="18"/>
                    </w:rPr>
                    <w:fldChar w:fldCharType="end"/>
                  </w:r>
                </w:p>
              </w:tc>
              <w:tc>
                <w:tcPr>
                  <w:tcW w:w="13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1F55CC"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152.220,00</w:t>
                  </w:r>
                </w:p>
              </w:tc>
            </w:tr>
            <w:tr w:rsidR="00526AB8" w:rsidRPr="006B4B05" w14:paraId="078DD881" w14:textId="77777777" w:rsidTr="003E6F39">
              <w:trPr>
                <w:trHeight w:val="244"/>
                <w:jc w:val="center"/>
              </w:trPr>
              <w:tc>
                <w:tcPr>
                  <w:tcW w:w="6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5E9EFD"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2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063391" w14:textId="77777777" w:rsidR="00526AB8" w:rsidRPr="006B4B05" w:rsidRDefault="00526AB8" w:rsidP="009C1C68">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Ulaganje u zgradu Gradskog kazališta</w:t>
                  </w:r>
                </w:p>
              </w:tc>
              <w:tc>
                <w:tcPr>
                  <w:tcW w:w="13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F50B7B"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40.000,00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C6444D"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3716EA"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40.000,00</w:t>
                  </w:r>
                  <w:r w:rsidRPr="006B4B05">
                    <w:rPr>
                      <w:rFonts w:ascii="Times New Roman" w:hAnsi="Times New Roman" w:cs="Times New Roman"/>
                      <w:color w:val="auto"/>
                      <w:sz w:val="18"/>
                      <w:szCs w:val="18"/>
                    </w:rPr>
                    <w:fldChar w:fldCharType="end"/>
                  </w:r>
                </w:p>
              </w:tc>
              <w:tc>
                <w:tcPr>
                  <w:tcW w:w="13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76D9C9"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526AB8" w:rsidRPr="006B4B05" w14:paraId="07CADF9D" w14:textId="77777777" w:rsidTr="003E6F39">
              <w:trPr>
                <w:trHeight w:val="244"/>
                <w:jc w:val="center"/>
              </w:trPr>
              <w:tc>
                <w:tcPr>
                  <w:tcW w:w="6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B7703A"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w:t>
                  </w:r>
                </w:p>
              </w:tc>
              <w:tc>
                <w:tcPr>
                  <w:tcW w:w="2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595716" w14:textId="77777777" w:rsidR="00526AB8" w:rsidRPr="006B4B05" w:rsidRDefault="00526AB8" w:rsidP="009C1C68">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Ulaganje u zgradu Gradske knjižnice i čitaonice</w:t>
                  </w:r>
                </w:p>
              </w:tc>
              <w:tc>
                <w:tcPr>
                  <w:tcW w:w="13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6E9DB1"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100.000,00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A459B4"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123663"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100.000,00</w:t>
                  </w:r>
                  <w:r w:rsidRPr="006B4B05">
                    <w:rPr>
                      <w:rFonts w:ascii="Times New Roman" w:hAnsi="Times New Roman" w:cs="Times New Roman"/>
                      <w:color w:val="auto"/>
                      <w:sz w:val="18"/>
                      <w:szCs w:val="18"/>
                    </w:rPr>
                    <w:fldChar w:fldCharType="end"/>
                  </w:r>
                </w:p>
              </w:tc>
              <w:tc>
                <w:tcPr>
                  <w:tcW w:w="13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BD78AA"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23.031,25</w:t>
                  </w:r>
                </w:p>
              </w:tc>
            </w:tr>
            <w:tr w:rsidR="00526AB8" w:rsidRPr="006B4B05" w14:paraId="7FFDA442" w14:textId="77777777" w:rsidTr="003E6F39">
              <w:trPr>
                <w:trHeight w:val="244"/>
                <w:jc w:val="center"/>
              </w:trPr>
              <w:tc>
                <w:tcPr>
                  <w:tcW w:w="6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F132F3"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w:t>
                  </w:r>
                </w:p>
              </w:tc>
              <w:tc>
                <w:tcPr>
                  <w:tcW w:w="2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3C4E80" w14:textId="77777777" w:rsidR="00526AB8" w:rsidRPr="006B4B05" w:rsidRDefault="00526AB8" w:rsidP="009C1C68">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Ulaganje u kapelice</w:t>
                  </w:r>
                </w:p>
              </w:tc>
              <w:tc>
                <w:tcPr>
                  <w:tcW w:w="13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9C3D25"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50.000,00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E29A92"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509C9E"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50.000,00</w:t>
                  </w:r>
                  <w:r w:rsidRPr="006B4B05">
                    <w:rPr>
                      <w:rFonts w:ascii="Times New Roman" w:hAnsi="Times New Roman" w:cs="Times New Roman"/>
                      <w:color w:val="auto"/>
                      <w:sz w:val="18"/>
                      <w:szCs w:val="18"/>
                    </w:rPr>
                    <w:fldChar w:fldCharType="end"/>
                  </w:r>
                </w:p>
              </w:tc>
              <w:tc>
                <w:tcPr>
                  <w:tcW w:w="13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95417A"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9.710,00</w:t>
                  </w:r>
                </w:p>
              </w:tc>
            </w:tr>
            <w:tr w:rsidR="00526AB8" w:rsidRPr="006B4B05" w14:paraId="47885094" w14:textId="77777777" w:rsidTr="003E6F39">
              <w:trPr>
                <w:trHeight w:val="244"/>
                <w:jc w:val="center"/>
              </w:trPr>
              <w:tc>
                <w:tcPr>
                  <w:tcW w:w="6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9367FF"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6.</w:t>
                  </w:r>
                </w:p>
              </w:tc>
              <w:tc>
                <w:tcPr>
                  <w:tcW w:w="2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096A64" w14:textId="77777777" w:rsidR="00526AB8" w:rsidRPr="006B4B05" w:rsidRDefault="00526AB8" w:rsidP="009C1C68">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Ulaganje u društvene domove</w:t>
                  </w:r>
                </w:p>
              </w:tc>
              <w:tc>
                <w:tcPr>
                  <w:tcW w:w="13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43667A"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130.000,00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BF42BE"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704693"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130.000</w:t>
                  </w:r>
                  <w:r w:rsidRPr="006B4B05">
                    <w:rPr>
                      <w:rFonts w:ascii="Times New Roman" w:hAnsi="Times New Roman" w:cs="Times New Roman"/>
                      <w:color w:val="auto"/>
                      <w:sz w:val="18"/>
                      <w:szCs w:val="18"/>
                    </w:rPr>
                    <w:fldChar w:fldCharType="end"/>
                  </w:r>
                  <w:r w:rsidRPr="006B4B05">
                    <w:rPr>
                      <w:rFonts w:ascii="Times New Roman" w:hAnsi="Times New Roman" w:cs="Times New Roman"/>
                      <w:color w:val="auto"/>
                      <w:sz w:val="18"/>
                      <w:szCs w:val="18"/>
                    </w:rPr>
                    <w:t>,00</w:t>
                  </w:r>
                </w:p>
              </w:tc>
              <w:tc>
                <w:tcPr>
                  <w:tcW w:w="13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5016D3"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4.942,10</w:t>
                  </w:r>
                </w:p>
              </w:tc>
            </w:tr>
            <w:tr w:rsidR="00526AB8" w:rsidRPr="006B4B05" w14:paraId="64B6FCA6" w14:textId="77777777" w:rsidTr="003E6F39">
              <w:trPr>
                <w:trHeight w:val="244"/>
                <w:jc w:val="center"/>
              </w:trPr>
              <w:tc>
                <w:tcPr>
                  <w:tcW w:w="6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8812E2"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7.</w:t>
                  </w:r>
                </w:p>
              </w:tc>
              <w:tc>
                <w:tcPr>
                  <w:tcW w:w="2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494F21" w14:textId="77777777" w:rsidR="00526AB8" w:rsidRPr="006B4B05" w:rsidRDefault="00526AB8" w:rsidP="009C1C68">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Ulaganje u autobusna stajališta</w:t>
                  </w:r>
                </w:p>
              </w:tc>
              <w:tc>
                <w:tcPr>
                  <w:tcW w:w="13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6D7576"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100.000,00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400CDB"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39F0FF"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100.000,00</w:t>
                  </w:r>
                  <w:r w:rsidRPr="006B4B05">
                    <w:rPr>
                      <w:rFonts w:ascii="Times New Roman" w:hAnsi="Times New Roman" w:cs="Times New Roman"/>
                      <w:color w:val="auto"/>
                      <w:sz w:val="18"/>
                      <w:szCs w:val="18"/>
                    </w:rPr>
                    <w:fldChar w:fldCharType="end"/>
                  </w:r>
                </w:p>
              </w:tc>
              <w:tc>
                <w:tcPr>
                  <w:tcW w:w="13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DF2C65"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8.125,00</w:t>
                  </w:r>
                </w:p>
              </w:tc>
            </w:tr>
            <w:tr w:rsidR="00526AB8" w:rsidRPr="006B4B05" w14:paraId="40058F47" w14:textId="77777777" w:rsidTr="003E6F39">
              <w:trPr>
                <w:trHeight w:val="244"/>
                <w:jc w:val="center"/>
              </w:trPr>
              <w:tc>
                <w:tcPr>
                  <w:tcW w:w="6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0763F7"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8.</w:t>
                  </w:r>
                </w:p>
              </w:tc>
              <w:tc>
                <w:tcPr>
                  <w:tcW w:w="2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92D7A4" w14:textId="77777777" w:rsidR="00526AB8" w:rsidRPr="006B4B05" w:rsidRDefault="00526AB8" w:rsidP="009C1C68">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Ulaganje u poslovne i stambene prostore</w:t>
                  </w:r>
                </w:p>
              </w:tc>
              <w:tc>
                <w:tcPr>
                  <w:tcW w:w="13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679169"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300.000,00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423305"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AC4AC3"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300.000</w:t>
                  </w:r>
                  <w:r w:rsidRPr="006B4B05">
                    <w:rPr>
                      <w:rFonts w:ascii="Times New Roman" w:hAnsi="Times New Roman" w:cs="Times New Roman"/>
                      <w:color w:val="auto"/>
                      <w:sz w:val="18"/>
                      <w:szCs w:val="18"/>
                    </w:rPr>
                    <w:fldChar w:fldCharType="end"/>
                  </w:r>
                  <w:r w:rsidRPr="006B4B05">
                    <w:rPr>
                      <w:rFonts w:ascii="Times New Roman" w:hAnsi="Times New Roman" w:cs="Times New Roman"/>
                      <w:color w:val="auto"/>
                      <w:sz w:val="18"/>
                      <w:szCs w:val="18"/>
                    </w:rPr>
                    <w:t>,00</w:t>
                  </w:r>
                </w:p>
              </w:tc>
              <w:tc>
                <w:tcPr>
                  <w:tcW w:w="13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BD1619"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22.644,00</w:t>
                  </w:r>
                </w:p>
              </w:tc>
            </w:tr>
            <w:tr w:rsidR="00526AB8" w:rsidRPr="006B4B05" w14:paraId="4CF36AC3" w14:textId="77777777" w:rsidTr="003E6F39">
              <w:trPr>
                <w:trHeight w:val="244"/>
                <w:jc w:val="center"/>
              </w:trPr>
              <w:tc>
                <w:tcPr>
                  <w:tcW w:w="6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567A99"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9.</w:t>
                  </w:r>
                </w:p>
              </w:tc>
              <w:tc>
                <w:tcPr>
                  <w:tcW w:w="2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AA1754" w14:textId="77777777" w:rsidR="00526AB8" w:rsidRPr="006B4B05" w:rsidRDefault="00526AB8" w:rsidP="009C1C68">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Uređenje Trga Sv. Terezije</w:t>
                  </w:r>
                </w:p>
              </w:tc>
              <w:tc>
                <w:tcPr>
                  <w:tcW w:w="13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4D9988"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100.000,00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07A9BB"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076088"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100.000,00</w:t>
                  </w:r>
                  <w:r w:rsidRPr="006B4B05">
                    <w:rPr>
                      <w:rFonts w:ascii="Times New Roman" w:hAnsi="Times New Roman" w:cs="Times New Roman"/>
                      <w:color w:val="auto"/>
                      <w:sz w:val="18"/>
                      <w:szCs w:val="18"/>
                    </w:rPr>
                    <w:fldChar w:fldCharType="end"/>
                  </w:r>
                </w:p>
              </w:tc>
              <w:tc>
                <w:tcPr>
                  <w:tcW w:w="13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0F31B9"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78.121,46</w:t>
                  </w:r>
                </w:p>
              </w:tc>
            </w:tr>
            <w:tr w:rsidR="00526AB8" w:rsidRPr="006B4B05" w14:paraId="2798AA99" w14:textId="77777777" w:rsidTr="003E6F39">
              <w:trPr>
                <w:trHeight w:val="244"/>
                <w:jc w:val="center"/>
              </w:trPr>
              <w:tc>
                <w:tcPr>
                  <w:tcW w:w="6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538B8A"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w:t>
                  </w:r>
                </w:p>
              </w:tc>
              <w:tc>
                <w:tcPr>
                  <w:tcW w:w="2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1CF8A8" w14:textId="77777777" w:rsidR="00526AB8" w:rsidRPr="006B4B05" w:rsidRDefault="00526AB8" w:rsidP="009C1C68">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Projekt besplatnog bežičnog pristupa internetu „Hot spot“</w:t>
                  </w:r>
                </w:p>
              </w:tc>
              <w:tc>
                <w:tcPr>
                  <w:tcW w:w="13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7C48D5"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15.000,00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02DA56"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7EEF9C"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15.000,00</w:t>
                  </w:r>
                  <w:r w:rsidRPr="006B4B05">
                    <w:rPr>
                      <w:rFonts w:ascii="Times New Roman" w:hAnsi="Times New Roman" w:cs="Times New Roman"/>
                      <w:color w:val="auto"/>
                      <w:sz w:val="18"/>
                      <w:szCs w:val="18"/>
                    </w:rPr>
                    <w:fldChar w:fldCharType="end"/>
                  </w:r>
                </w:p>
              </w:tc>
              <w:tc>
                <w:tcPr>
                  <w:tcW w:w="13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BAE966"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526AB8" w:rsidRPr="006B4B05" w14:paraId="39B72142" w14:textId="77777777" w:rsidTr="003E6F39">
              <w:trPr>
                <w:trHeight w:val="244"/>
                <w:jc w:val="center"/>
              </w:trPr>
              <w:tc>
                <w:tcPr>
                  <w:tcW w:w="6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D5806E"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11.</w:t>
                  </w:r>
                </w:p>
              </w:tc>
              <w:tc>
                <w:tcPr>
                  <w:tcW w:w="2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ACD56C" w14:textId="77777777" w:rsidR="00526AB8" w:rsidRPr="006B4B05" w:rsidRDefault="00526AB8" w:rsidP="009C1C68">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Rekonstrukcija rekreacijskog centra</w:t>
                  </w:r>
                </w:p>
              </w:tc>
              <w:tc>
                <w:tcPr>
                  <w:tcW w:w="13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848BCA"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100.000,00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F3B261"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0EFF98"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100.000,00</w:t>
                  </w:r>
                  <w:r w:rsidRPr="006B4B05">
                    <w:rPr>
                      <w:rFonts w:ascii="Times New Roman" w:hAnsi="Times New Roman" w:cs="Times New Roman"/>
                      <w:color w:val="auto"/>
                      <w:sz w:val="18"/>
                      <w:szCs w:val="18"/>
                    </w:rPr>
                    <w:fldChar w:fldCharType="end"/>
                  </w:r>
                </w:p>
              </w:tc>
              <w:tc>
                <w:tcPr>
                  <w:tcW w:w="13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702138"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526AB8" w:rsidRPr="006B4B05" w14:paraId="53247246" w14:textId="77777777" w:rsidTr="003E6F39">
              <w:trPr>
                <w:trHeight w:val="244"/>
                <w:jc w:val="center"/>
              </w:trPr>
              <w:tc>
                <w:tcPr>
                  <w:tcW w:w="6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83B87E"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12.</w:t>
                  </w:r>
                </w:p>
              </w:tc>
              <w:tc>
                <w:tcPr>
                  <w:tcW w:w="2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49999B" w14:textId="77777777" w:rsidR="00526AB8" w:rsidRPr="006B4B05" w:rsidRDefault="00526AB8" w:rsidP="009C1C68">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Uređenje Požeške kuće</w:t>
                  </w:r>
                </w:p>
              </w:tc>
              <w:tc>
                <w:tcPr>
                  <w:tcW w:w="13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96B55D"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100.000,00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B8738B"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3595A2"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100.000</w:t>
                  </w:r>
                  <w:r w:rsidRPr="006B4B05">
                    <w:rPr>
                      <w:rFonts w:ascii="Times New Roman" w:hAnsi="Times New Roman" w:cs="Times New Roman"/>
                      <w:color w:val="auto"/>
                      <w:sz w:val="18"/>
                      <w:szCs w:val="18"/>
                    </w:rPr>
                    <w:fldChar w:fldCharType="end"/>
                  </w:r>
                  <w:r w:rsidRPr="006B4B05">
                    <w:rPr>
                      <w:rFonts w:ascii="Times New Roman" w:hAnsi="Times New Roman" w:cs="Times New Roman"/>
                      <w:color w:val="auto"/>
                      <w:sz w:val="18"/>
                      <w:szCs w:val="18"/>
                    </w:rPr>
                    <w:t>,00</w:t>
                  </w:r>
                </w:p>
              </w:tc>
              <w:tc>
                <w:tcPr>
                  <w:tcW w:w="13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BA1E2C"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526AB8" w:rsidRPr="006B4B05" w14:paraId="1825D071" w14:textId="77777777" w:rsidTr="003E6F39">
              <w:trPr>
                <w:trHeight w:val="244"/>
                <w:jc w:val="center"/>
              </w:trPr>
              <w:tc>
                <w:tcPr>
                  <w:tcW w:w="6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40BDAC"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13.</w:t>
                  </w:r>
                </w:p>
              </w:tc>
              <w:tc>
                <w:tcPr>
                  <w:tcW w:w="2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B94BF3" w14:textId="77777777" w:rsidR="00526AB8" w:rsidRPr="006B4B05" w:rsidRDefault="00526AB8" w:rsidP="009C1C68">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Rekonstrukcija oslika u kući Arch</w:t>
                  </w:r>
                </w:p>
              </w:tc>
              <w:tc>
                <w:tcPr>
                  <w:tcW w:w="13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A3624D"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120.000,00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FEE036"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EC7952"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120.000,00</w:t>
                  </w:r>
                  <w:r w:rsidRPr="006B4B05">
                    <w:rPr>
                      <w:rFonts w:ascii="Times New Roman" w:hAnsi="Times New Roman" w:cs="Times New Roman"/>
                      <w:color w:val="auto"/>
                      <w:sz w:val="18"/>
                      <w:szCs w:val="18"/>
                    </w:rPr>
                    <w:fldChar w:fldCharType="end"/>
                  </w:r>
                </w:p>
              </w:tc>
              <w:tc>
                <w:tcPr>
                  <w:tcW w:w="13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F70273"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526AB8" w:rsidRPr="006B4B05" w14:paraId="5A14B5B9" w14:textId="77777777" w:rsidTr="003E6F39">
              <w:trPr>
                <w:trHeight w:val="244"/>
                <w:jc w:val="center"/>
              </w:trPr>
              <w:tc>
                <w:tcPr>
                  <w:tcW w:w="6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BA50A5"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14.</w:t>
                  </w:r>
                </w:p>
              </w:tc>
              <w:tc>
                <w:tcPr>
                  <w:tcW w:w="2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B4C2B9" w14:textId="77777777" w:rsidR="00526AB8" w:rsidRPr="006B4B05" w:rsidRDefault="00526AB8" w:rsidP="009C1C68">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Izgradnja dvorane uz OŠ A. Kanižlića</w:t>
                  </w:r>
                </w:p>
              </w:tc>
              <w:tc>
                <w:tcPr>
                  <w:tcW w:w="13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9F2BEC"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2.250.000,00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64A1D2"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A0F21E"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2.250.000,00</w:t>
                  </w:r>
                  <w:r w:rsidRPr="006B4B05">
                    <w:rPr>
                      <w:rFonts w:ascii="Times New Roman" w:hAnsi="Times New Roman" w:cs="Times New Roman"/>
                      <w:color w:val="auto"/>
                      <w:sz w:val="18"/>
                      <w:szCs w:val="18"/>
                    </w:rPr>
                    <w:fldChar w:fldCharType="end"/>
                  </w:r>
                </w:p>
              </w:tc>
              <w:tc>
                <w:tcPr>
                  <w:tcW w:w="13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755A44"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242.875,00</w:t>
                  </w:r>
                </w:p>
              </w:tc>
            </w:tr>
            <w:tr w:rsidR="00526AB8" w:rsidRPr="006B4B05" w14:paraId="7DC011CD" w14:textId="77777777" w:rsidTr="003E6F39">
              <w:trPr>
                <w:trHeight w:val="244"/>
                <w:jc w:val="center"/>
              </w:trPr>
              <w:tc>
                <w:tcPr>
                  <w:tcW w:w="6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8C5DEF"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15.</w:t>
                  </w:r>
                </w:p>
              </w:tc>
              <w:tc>
                <w:tcPr>
                  <w:tcW w:w="232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FC90F7" w14:textId="77777777" w:rsidR="00526AB8" w:rsidRPr="006B4B05" w:rsidRDefault="00526AB8" w:rsidP="009C1C68">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Ulaganje u objekt Gradske uprave</w:t>
                  </w:r>
                </w:p>
              </w:tc>
              <w:tc>
                <w:tcPr>
                  <w:tcW w:w="13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51FFDE"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100.000,00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D19A9A"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24CD34"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100.000,00</w:t>
                  </w:r>
                  <w:r w:rsidRPr="006B4B05">
                    <w:rPr>
                      <w:rFonts w:ascii="Times New Roman" w:hAnsi="Times New Roman" w:cs="Times New Roman"/>
                      <w:color w:val="auto"/>
                      <w:sz w:val="18"/>
                      <w:szCs w:val="18"/>
                    </w:rPr>
                    <w:fldChar w:fldCharType="end"/>
                  </w:r>
                </w:p>
              </w:tc>
              <w:tc>
                <w:tcPr>
                  <w:tcW w:w="13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E113C4"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2.750,00</w:t>
                  </w:r>
                </w:p>
              </w:tc>
            </w:tr>
            <w:tr w:rsidR="00526AB8" w:rsidRPr="006B4B05" w14:paraId="0773DBEC" w14:textId="77777777" w:rsidTr="003E6F39">
              <w:trPr>
                <w:trHeight w:val="244"/>
                <w:jc w:val="center"/>
              </w:trPr>
              <w:tc>
                <w:tcPr>
                  <w:tcW w:w="6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77F03D"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16.</w:t>
                  </w:r>
                </w:p>
              </w:tc>
              <w:tc>
                <w:tcPr>
                  <w:tcW w:w="232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483D49" w14:textId="2C21C8ED" w:rsidR="00526AB8" w:rsidRPr="006B4B05" w:rsidRDefault="00526AB8" w:rsidP="009C1C68">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Projekt WiFi4EU</w:t>
                  </w:r>
                </w:p>
              </w:tc>
              <w:tc>
                <w:tcPr>
                  <w:tcW w:w="13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63ED4A"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110.000,00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930C92"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560AF7"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110.000,00</w:t>
                  </w:r>
                  <w:r w:rsidRPr="006B4B05">
                    <w:rPr>
                      <w:rFonts w:ascii="Times New Roman" w:hAnsi="Times New Roman" w:cs="Times New Roman"/>
                      <w:color w:val="auto"/>
                      <w:sz w:val="18"/>
                      <w:szCs w:val="18"/>
                    </w:rPr>
                    <w:fldChar w:fldCharType="end"/>
                  </w:r>
                </w:p>
              </w:tc>
              <w:tc>
                <w:tcPr>
                  <w:tcW w:w="13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EF7BFA"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526AB8" w:rsidRPr="006B4B05" w14:paraId="40284733" w14:textId="77777777" w:rsidTr="003E6F39">
              <w:trPr>
                <w:trHeight w:val="244"/>
                <w:jc w:val="center"/>
              </w:trPr>
              <w:tc>
                <w:tcPr>
                  <w:tcW w:w="6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C8A5C2"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17.</w:t>
                  </w:r>
                </w:p>
              </w:tc>
              <w:tc>
                <w:tcPr>
                  <w:tcW w:w="232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8BBFB8" w14:textId="77777777" w:rsidR="00526AB8" w:rsidRPr="006B4B05" w:rsidRDefault="00526AB8" w:rsidP="009C1C68">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Uređenje otvorenog dijela tržnice</w:t>
                  </w:r>
                </w:p>
              </w:tc>
              <w:tc>
                <w:tcPr>
                  <w:tcW w:w="13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46D130"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100.000,00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D3D2AA"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-5.000,00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458E63"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95.000,00</w:t>
                  </w:r>
                  <w:r w:rsidRPr="006B4B05">
                    <w:rPr>
                      <w:rFonts w:ascii="Times New Roman" w:hAnsi="Times New Roman" w:cs="Times New Roman"/>
                      <w:color w:val="auto"/>
                      <w:sz w:val="18"/>
                      <w:szCs w:val="18"/>
                    </w:rPr>
                    <w:fldChar w:fldCharType="end"/>
                  </w:r>
                </w:p>
              </w:tc>
              <w:tc>
                <w:tcPr>
                  <w:tcW w:w="13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744283"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526AB8" w:rsidRPr="006B4B05" w14:paraId="05B6FBE1" w14:textId="77777777" w:rsidTr="003E6F39">
              <w:trPr>
                <w:trHeight w:val="244"/>
                <w:jc w:val="center"/>
              </w:trPr>
              <w:tc>
                <w:tcPr>
                  <w:tcW w:w="6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403E6D"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18.</w:t>
                  </w:r>
                </w:p>
              </w:tc>
              <w:tc>
                <w:tcPr>
                  <w:tcW w:w="232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A7BFB5" w14:textId="77777777" w:rsidR="00526AB8" w:rsidRPr="006B4B05" w:rsidRDefault="00526AB8" w:rsidP="009C1C68">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Dogradnja dječjeg vrtića</w:t>
                  </w:r>
                </w:p>
              </w:tc>
              <w:tc>
                <w:tcPr>
                  <w:tcW w:w="13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7229A5"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150.000,00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B45CD6"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5A3291"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150.000,00</w:t>
                  </w:r>
                  <w:r w:rsidRPr="006B4B05">
                    <w:rPr>
                      <w:rFonts w:ascii="Times New Roman" w:hAnsi="Times New Roman" w:cs="Times New Roman"/>
                      <w:color w:val="auto"/>
                      <w:sz w:val="18"/>
                      <w:szCs w:val="18"/>
                    </w:rPr>
                    <w:fldChar w:fldCharType="end"/>
                  </w:r>
                </w:p>
              </w:tc>
              <w:tc>
                <w:tcPr>
                  <w:tcW w:w="13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52C0B0"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526AB8" w:rsidRPr="006B4B05" w14:paraId="2F846778" w14:textId="77777777" w:rsidTr="003E6F39">
              <w:trPr>
                <w:trHeight w:val="244"/>
                <w:jc w:val="center"/>
              </w:trPr>
              <w:tc>
                <w:tcPr>
                  <w:tcW w:w="6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E99558"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p>
              </w:tc>
              <w:tc>
                <w:tcPr>
                  <w:tcW w:w="2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132A0F" w14:textId="77777777" w:rsidR="00526AB8" w:rsidRPr="006B4B05" w:rsidRDefault="00526AB8" w:rsidP="009C1C68">
                  <w:pPr>
                    <w:framePr w:hSpace="180" w:wrap="around" w:vAnchor="text" w:hAnchor="text" w:xAlign="center" w:y="1"/>
                    <w:spacing w:after="0" w:line="240" w:lineRule="auto"/>
                    <w:suppressOverlap/>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Ukupno program:</w:t>
                  </w:r>
                </w:p>
              </w:tc>
              <w:tc>
                <w:tcPr>
                  <w:tcW w:w="13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415A29"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4.315.000</w:t>
                  </w:r>
                  <w:r w:rsidRPr="006B4B05">
                    <w:rPr>
                      <w:rFonts w:ascii="Times New Roman" w:hAnsi="Times New Roman" w:cs="Times New Roman"/>
                      <w:b/>
                      <w:bCs/>
                      <w:color w:val="auto"/>
                      <w:sz w:val="18"/>
                      <w:szCs w:val="18"/>
                    </w:rPr>
                    <w:fldChar w:fldCharType="end"/>
                  </w:r>
                  <w:r w:rsidRPr="006B4B05">
                    <w:rPr>
                      <w:rFonts w:ascii="Times New Roman" w:hAnsi="Times New Roman" w:cs="Times New Roman"/>
                      <w:b/>
                      <w:bCs/>
                      <w:color w:val="auto"/>
                      <w:sz w:val="18"/>
                      <w:szCs w:val="18"/>
                    </w:rPr>
                    <w:t>,00</w:t>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2CD97E"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 xml:space="preserve">   0,00</w:t>
                  </w:r>
                  <w:r w:rsidRPr="006B4B05">
                    <w:rPr>
                      <w:rFonts w:ascii="Times New Roman" w:hAnsi="Times New Roman" w:cs="Times New Roman"/>
                      <w:b/>
                      <w:bCs/>
                      <w:color w:val="auto"/>
                      <w:sz w:val="18"/>
                      <w:szCs w:val="18"/>
                    </w:rPr>
                    <w:fldChar w:fldCharType="end"/>
                  </w:r>
                </w:p>
              </w:tc>
              <w:tc>
                <w:tcPr>
                  <w:tcW w:w="13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A0A7B1"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=SUM(LEFT)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4.310.000,00</w:t>
                  </w:r>
                  <w:r w:rsidRPr="006B4B05">
                    <w:rPr>
                      <w:rFonts w:ascii="Times New Roman" w:hAnsi="Times New Roman" w:cs="Times New Roman"/>
                      <w:b/>
                      <w:bCs/>
                      <w:color w:val="auto"/>
                      <w:sz w:val="18"/>
                      <w:szCs w:val="18"/>
                    </w:rPr>
                    <w:fldChar w:fldCharType="end"/>
                  </w:r>
                </w:p>
              </w:tc>
              <w:tc>
                <w:tcPr>
                  <w:tcW w:w="13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4E00E0" w14:textId="77777777" w:rsidR="00526AB8" w:rsidRPr="006B4B05" w:rsidRDefault="00526AB8" w:rsidP="009C1C68">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699.785,94</w:t>
                  </w:r>
                  <w:r w:rsidRPr="006B4B05">
                    <w:rPr>
                      <w:rFonts w:ascii="Times New Roman" w:hAnsi="Times New Roman" w:cs="Times New Roman"/>
                      <w:b/>
                      <w:bCs/>
                      <w:color w:val="auto"/>
                      <w:sz w:val="18"/>
                      <w:szCs w:val="18"/>
                    </w:rPr>
                    <w:fldChar w:fldCharType="end"/>
                  </w:r>
                </w:p>
              </w:tc>
            </w:tr>
          </w:tbl>
          <w:p w14:paraId="0582351F"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64EBCC2A" w14:textId="77777777" w:rsidTr="00B03A67">
        <w:trPr>
          <w:trHeight w:val="412"/>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F3A18A"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RAZLOG ODSTUPANJA OD PROŠLOGODIŠNJIH PROJEKCIJA:</w:t>
            </w:r>
          </w:p>
        </w:tc>
        <w:tc>
          <w:tcPr>
            <w:tcW w:w="83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88E74E"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Sredstva se povećavaju obzirom na mogućnost sufinanciranja projekata od strane EU.</w:t>
            </w:r>
          </w:p>
          <w:p w14:paraId="4C1E4957"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Ovisnost o objavama natječaja od strane EU i Ministarstava</w:t>
            </w:r>
          </w:p>
          <w:p w14:paraId="40F07CA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Ovisnost o rezultatima natječaja za  sredstava iz pomoći – ministarstava, EU fondova i ostalo.</w:t>
            </w:r>
          </w:p>
        </w:tc>
      </w:tr>
      <w:tr w:rsidR="00526AB8" w:rsidRPr="006B4B05" w14:paraId="6901EAA7" w14:textId="77777777" w:rsidTr="00B03A67">
        <w:trPr>
          <w:trHeight w:val="2344"/>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0466DC"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lastRenderedPageBreak/>
              <w:t>POKAZATELJI USPJEŠNOSTI:</w:t>
            </w:r>
          </w:p>
        </w:tc>
        <w:tc>
          <w:tcPr>
            <w:tcW w:w="8368"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28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9"/>
              <w:gridCol w:w="1684"/>
              <w:gridCol w:w="969"/>
              <w:gridCol w:w="965"/>
              <w:gridCol w:w="968"/>
              <w:gridCol w:w="965"/>
              <w:gridCol w:w="1020"/>
            </w:tblGrid>
            <w:tr w:rsidR="00526AB8" w:rsidRPr="006B4B05" w14:paraId="0C3A3742" w14:textId="77777777" w:rsidTr="003E6F39">
              <w:trPr>
                <w:trHeight w:val="434"/>
                <w:jc w:val="center"/>
              </w:trPr>
              <w:tc>
                <w:tcPr>
                  <w:tcW w:w="17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EAEC93"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6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829765"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96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F6EF48"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9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468515"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6C4E00"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9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F90188"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BCACB4"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30.6.2021.</w:t>
                  </w:r>
                </w:p>
              </w:tc>
            </w:tr>
            <w:tr w:rsidR="00526AB8" w:rsidRPr="006B4B05" w14:paraId="0DF4213A" w14:textId="77777777" w:rsidTr="003E6F39">
              <w:trPr>
                <w:trHeight w:val="424"/>
                <w:jc w:val="center"/>
              </w:trPr>
              <w:tc>
                <w:tcPr>
                  <w:tcW w:w="17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66857E" w14:textId="77777777" w:rsidR="00526AB8" w:rsidRPr="006B4B05" w:rsidRDefault="00526AB8" w:rsidP="009C1C68">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Korištenje dječjih igrališta</w:t>
                  </w:r>
                </w:p>
              </w:tc>
              <w:tc>
                <w:tcPr>
                  <w:tcW w:w="16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1BF42F" w14:textId="77777777" w:rsidR="00526AB8" w:rsidRPr="006B4B05" w:rsidRDefault="00526AB8" w:rsidP="009C1C68">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Broj novopostavljenih sadržaja</w:t>
                  </w:r>
                </w:p>
              </w:tc>
              <w:tc>
                <w:tcPr>
                  <w:tcW w:w="96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739EDF"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w:t>
                  </w:r>
                </w:p>
              </w:tc>
              <w:tc>
                <w:tcPr>
                  <w:tcW w:w="9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A284C9"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CD0090"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9B8396"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w:t>
                  </w:r>
                </w:p>
              </w:tc>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13BADB" w14:textId="3CA2575B" w:rsidR="00526AB8" w:rsidRPr="006B4B05" w:rsidRDefault="00CC2C75"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r>
            <w:tr w:rsidR="00526AB8" w:rsidRPr="006B4B05" w14:paraId="240D878E" w14:textId="77777777" w:rsidTr="003E6F39">
              <w:trPr>
                <w:trHeight w:val="424"/>
                <w:jc w:val="center"/>
              </w:trPr>
              <w:tc>
                <w:tcPr>
                  <w:tcW w:w="17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AB745A" w14:textId="77777777" w:rsidR="00526AB8" w:rsidRPr="006B4B05" w:rsidRDefault="00526AB8" w:rsidP="009C1C68">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Korištenje športskih objekta</w:t>
                  </w:r>
                </w:p>
              </w:tc>
              <w:tc>
                <w:tcPr>
                  <w:tcW w:w="16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9B8911" w14:textId="77777777" w:rsidR="00526AB8" w:rsidRPr="006B4B05" w:rsidRDefault="00526AB8" w:rsidP="009C1C68">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Broj projekata u realizaciji</w:t>
                  </w:r>
                </w:p>
              </w:tc>
              <w:tc>
                <w:tcPr>
                  <w:tcW w:w="96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E65259"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w:t>
                  </w:r>
                </w:p>
              </w:tc>
              <w:tc>
                <w:tcPr>
                  <w:tcW w:w="9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F2263A"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B16FAF"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168D13"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2EFF86" w14:textId="3AFE07B7" w:rsidR="00526AB8" w:rsidRPr="006B4B05" w:rsidRDefault="00CC2C75"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r>
            <w:tr w:rsidR="00526AB8" w:rsidRPr="006B4B05" w14:paraId="059B87DA" w14:textId="77777777" w:rsidTr="003E6F39">
              <w:trPr>
                <w:trHeight w:val="424"/>
                <w:jc w:val="center"/>
              </w:trPr>
              <w:tc>
                <w:tcPr>
                  <w:tcW w:w="17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161E31" w14:textId="77777777" w:rsidR="00526AB8" w:rsidRPr="006B4B05" w:rsidRDefault="00526AB8" w:rsidP="009C1C68">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Zgrada Gradskog kazališta</w:t>
                  </w:r>
                </w:p>
              </w:tc>
              <w:tc>
                <w:tcPr>
                  <w:tcW w:w="16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90FBD8" w14:textId="77777777" w:rsidR="00526AB8" w:rsidRPr="006B4B05" w:rsidRDefault="00526AB8" w:rsidP="009C1C68">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Broj zahvata u zgradu Gradskog kazališta</w:t>
                  </w:r>
                </w:p>
              </w:tc>
              <w:tc>
                <w:tcPr>
                  <w:tcW w:w="96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1A503C"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84BB33"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0E9694"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B379C4"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53316B"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526AB8" w:rsidRPr="006B4B05" w14:paraId="2CFB1D39" w14:textId="77777777" w:rsidTr="003E6F39">
              <w:trPr>
                <w:trHeight w:val="585"/>
                <w:jc w:val="center"/>
              </w:trPr>
              <w:tc>
                <w:tcPr>
                  <w:tcW w:w="1709" w:type="dxa"/>
                  <w:vMerge w:val="restart"/>
                  <w:tcBorders>
                    <w:top w:val="single" w:sz="4" w:space="0" w:color="00000A"/>
                    <w:left w:val="single" w:sz="4" w:space="0" w:color="00000A"/>
                    <w:right w:val="single" w:sz="4" w:space="0" w:color="00000A"/>
                  </w:tcBorders>
                  <w:shd w:val="clear" w:color="auto" w:fill="FFFFFF"/>
                  <w:vAlign w:val="center"/>
                  <w:hideMark/>
                </w:tcPr>
                <w:p w14:paraId="3AB76F97" w14:textId="77777777" w:rsidR="00526AB8" w:rsidRPr="006B4B05" w:rsidRDefault="00526AB8" w:rsidP="009C1C68">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Dovršenost rekonstrukcije i dogradnje Knjižnice</w:t>
                  </w:r>
                </w:p>
              </w:tc>
              <w:tc>
                <w:tcPr>
                  <w:tcW w:w="168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A40D2F1" w14:textId="77777777" w:rsidR="00526AB8" w:rsidRPr="006B4B05" w:rsidRDefault="00526AB8" w:rsidP="009C1C68">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Površina uporabnog prostora knjižnice –-stara zgrada %</w:t>
                  </w:r>
                </w:p>
              </w:tc>
              <w:tc>
                <w:tcPr>
                  <w:tcW w:w="969"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13E92E49"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965"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73A16BFA"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68"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12B83E46"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65"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4139BEFF"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1020" w:type="dxa"/>
                  <w:tcBorders>
                    <w:top w:val="single" w:sz="4" w:space="0" w:color="00000A"/>
                    <w:left w:val="single" w:sz="4" w:space="0" w:color="00000A"/>
                    <w:bottom w:val="single" w:sz="4" w:space="0" w:color="auto"/>
                    <w:right w:val="single" w:sz="4" w:space="0" w:color="00000A"/>
                  </w:tcBorders>
                  <w:shd w:val="clear" w:color="auto" w:fill="FFFFFF"/>
                  <w:vAlign w:val="center"/>
                </w:tcPr>
                <w:p w14:paraId="5F6125FC" w14:textId="6D6DA3C4" w:rsidR="00526AB8" w:rsidRPr="006B4B05" w:rsidRDefault="00CC2C75"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r>
            <w:tr w:rsidR="00526AB8" w:rsidRPr="006B4B05" w14:paraId="6E98C364" w14:textId="77777777" w:rsidTr="003E6F39">
              <w:trPr>
                <w:trHeight w:val="228"/>
                <w:jc w:val="center"/>
              </w:trPr>
              <w:tc>
                <w:tcPr>
                  <w:tcW w:w="1709" w:type="dxa"/>
                  <w:vMerge/>
                  <w:tcBorders>
                    <w:left w:val="single" w:sz="4" w:space="0" w:color="00000A"/>
                    <w:bottom w:val="single" w:sz="4" w:space="0" w:color="00000A"/>
                    <w:right w:val="single" w:sz="4" w:space="0" w:color="00000A"/>
                  </w:tcBorders>
                  <w:shd w:val="clear" w:color="auto" w:fill="FFFFFF"/>
                  <w:vAlign w:val="center"/>
                </w:tcPr>
                <w:p w14:paraId="389CE408" w14:textId="77777777" w:rsidR="00526AB8" w:rsidRPr="006B4B05" w:rsidRDefault="00526AB8" w:rsidP="009C1C68">
                  <w:pPr>
                    <w:framePr w:hSpace="180" w:wrap="around" w:vAnchor="text" w:hAnchor="text" w:xAlign="center" w:y="1"/>
                    <w:spacing w:after="0" w:line="240" w:lineRule="auto"/>
                    <w:suppressOverlap/>
                    <w:rPr>
                      <w:rFonts w:ascii="Times New Roman" w:hAnsi="Times New Roman" w:cs="Times New Roman"/>
                      <w:color w:val="auto"/>
                      <w:sz w:val="18"/>
                      <w:szCs w:val="18"/>
                    </w:rPr>
                  </w:pPr>
                </w:p>
              </w:tc>
              <w:tc>
                <w:tcPr>
                  <w:tcW w:w="1684" w:type="dxa"/>
                  <w:tcBorders>
                    <w:top w:val="single" w:sz="4" w:space="0" w:color="auto"/>
                    <w:left w:val="single" w:sz="4" w:space="0" w:color="00000A"/>
                    <w:bottom w:val="single" w:sz="4" w:space="0" w:color="00000A"/>
                    <w:right w:val="single" w:sz="4" w:space="0" w:color="00000A"/>
                  </w:tcBorders>
                  <w:shd w:val="clear" w:color="auto" w:fill="FFFFFF"/>
                  <w:vAlign w:val="center"/>
                </w:tcPr>
                <w:p w14:paraId="75E4D5F4" w14:textId="77777777" w:rsidR="00526AB8" w:rsidRPr="006B4B05" w:rsidRDefault="00526AB8" w:rsidP="009C1C68">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Broj zahvata prilagodbe prostora</w:t>
                  </w:r>
                </w:p>
              </w:tc>
              <w:tc>
                <w:tcPr>
                  <w:tcW w:w="969" w:type="dxa"/>
                  <w:tcBorders>
                    <w:top w:val="single" w:sz="4" w:space="0" w:color="auto"/>
                    <w:left w:val="single" w:sz="4" w:space="0" w:color="00000A"/>
                    <w:bottom w:val="single" w:sz="4" w:space="0" w:color="00000A"/>
                    <w:right w:val="single" w:sz="4" w:space="0" w:color="00000A"/>
                  </w:tcBorders>
                  <w:shd w:val="clear" w:color="auto" w:fill="FFFFFF"/>
                  <w:vAlign w:val="center"/>
                </w:tcPr>
                <w:p w14:paraId="66F0E3AE"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65" w:type="dxa"/>
                  <w:tcBorders>
                    <w:top w:val="single" w:sz="4" w:space="0" w:color="auto"/>
                    <w:left w:val="single" w:sz="4" w:space="0" w:color="00000A"/>
                    <w:bottom w:val="single" w:sz="4" w:space="0" w:color="00000A"/>
                    <w:right w:val="single" w:sz="4" w:space="0" w:color="00000A"/>
                  </w:tcBorders>
                  <w:shd w:val="clear" w:color="auto" w:fill="FFFFFF"/>
                  <w:vAlign w:val="center"/>
                </w:tcPr>
                <w:p w14:paraId="425B75BC"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968" w:type="dxa"/>
                  <w:tcBorders>
                    <w:top w:val="single" w:sz="4" w:space="0" w:color="auto"/>
                    <w:left w:val="single" w:sz="4" w:space="0" w:color="00000A"/>
                    <w:bottom w:val="single" w:sz="4" w:space="0" w:color="00000A"/>
                    <w:right w:val="single" w:sz="4" w:space="0" w:color="00000A"/>
                  </w:tcBorders>
                  <w:shd w:val="clear" w:color="auto" w:fill="FFFFFF"/>
                  <w:vAlign w:val="center"/>
                </w:tcPr>
                <w:p w14:paraId="49C079E0"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65" w:type="dxa"/>
                  <w:tcBorders>
                    <w:top w:val="single" w:sz="4" w:space="0" w:color="auto"/>
                    <w:left w:val="single" w:sz="4" w:space="0" w:color="00000A"/>
                    <w:bottom w:val="single" w:sz="4" w:space="0" w:color="00000A"/>
                    <w:right w:val="single" w:sz="4" w:space="0" w:color="00000A"/>
                  </w:tcBorders>
                  <w:shd w:val="clear" w:color="auto" w:fill="FFFFFF"/>
                  <w:vAlign w:val="center"/>
                </w:tcPr>
                <w:p w14:paraId="78105246"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1020" w:type="dxa"/>
                  <w:tcBorders>
                    <w:top w:val="single" w:sz="4" w:space="0" w:color="auto"/>
                    <w:left w:val="single" w:sz="4" w:space="0" w:color="00000A"/>
                    <w:bottom w:val="single" w:sz="4" w:space="0" w:color="00000A"/>
                    <w:right w:val="single" w:sz="4" w:space="0" w:color="00000A"/>
                  </w:tcBorders>
                  <w:shd w:val="clear" w:color="auto" w:fill="FFFFFF"/>
                  <w:vAlign w:val="center"/>
                </w:tcPr>
                <w:p w14:paraId="253147B5"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r>
            <w:tr w:rsidR="00526AB8" w:rsidRPr="006B4B05" w14:paraId="49DE785C" w14:textId="77777777" w:rsidTr="003E6F39">
              <w:trPr>
                <w:trHeight w:val="60"/>
                <w:jc w:val="center"/>
              </w:trPr>
              <w:tc>
                <w:tcPr>
                  <w:tcW w:w="17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8CCEF5" w14:textId="77777777" w:rsidR="00526AB8" w:rsidRPr="006B4B05" w:rsidRDefault="00526AB8" w:rsidP="009C1C68">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Obnovljene kapelice</w:t>
                  </w:r>
                </w:p>
              </w:tc>
              <w:tc>
                <w:tcPr>
                  <w:tcW w:w="16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EC821E" w14:textId="77777777" w:rsidR="00526AB8" w:rsidRPr="006B4B05" w:rsidRDefault="00526AB8" w:rsidP="009C1C68">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Broj obnovljenih kapelica</w:t>
                  </w:r>
                </w:p>
              </w:tc>
              <w:tc>
                <w:tcPr>
                  <w:tcW w:w="96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488F24"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9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A83489"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F47185"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B3B7A2"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98A429"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r>
            <w:tr w:rsidR="00526AB8" w:rsidRPr="006B4B05" w14:paraId="3ED9F6BB" w14:textId="77777777" w:rsidTr="003E6F39">
              <w:trPr>
                <w:trHeight w:val="60"/>
                <w:jc w:val="center"/>
              </w:trPr>
              <w:tc>
                <w:tcPr>
                  <w:tcW w:w="17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BC357D" w14:textId="77777777" w:rsidR="00526AB8" w:rsidRPr="006B4B05" w:rsidRDefault="00526AB8" w:rsidP="009C1C68">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Rekonstrukcija društvenih domova</w:t>
                  </w:r>
                </w:p>
              </w:tc>
              <w:tc>
                <w:tcPr>
                  <w:tcW w:w="16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5CF4F9" w14:textId="77777777" w:rsidR="00526AB8" w:rsidRPr="006B4B05" w:rsidRDefault="00526AB8" w:rsidP="009C1C68">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Broj rekonstruiranih (obnovljenih) društvenih domova</w:t>
                  </w:r>
                </w:p>
              </w:tc>
              <w:tc>
                <w:tcPr>
                  <w:tcW w:w="96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2EB1F9"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9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6E7C2B"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9E47E1"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383671"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8D4D43" w14:textId="22308925" w:rsidR="00526AB8" w:rsidRPr="006B4B05" w:rsidRDefault="00CC2C75"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526AB8" w:rsidRPr="006B4B05" w14:paraId="20B3112D" w14:textId="77777777" w:rsidTr="003E6F39">
              <w:trPr>
                <w:trHeight w:val="435"/>
                <w:jc w:val="center"/>
              </w:trPr>
              <w:tc>
                <w:tcPr>
                  <w:tcW w:w="17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DB3348" w14:textId="77777777" w:rsidR="00526AB8" w:rsidRPr="006B4B05" w:rsidRDefault="00526AB8" w:rsidP="009C1C68">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Novoizgrađena autobusna stajališta</w:t>
                  </w:r>
                </w:p>
              </w:tc>
              <w:tc>
                <w:tcPr>
                  <w:tcW w:w="16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4B38B5" w14:textId="2726002B" w:rsidR="00526AB8" w:rsidRPr="006B4B05" w:rsidRDefault="00526AB8" w:rsidP="009C1C68">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Broj novoizgrađenih autobusnih stajališta</w:t>
                  </w:r>
                </w:p>
              </w:tc>
              <w:tc>
                <w:tcPr>
                  <w:tcW w:w="96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CB52A5"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7</w:t>
                  </w:r>
                </w:p>
              </w:tc>
              <w:tc>
                <w:tcPr>
                  <w:tcW w:w="9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2E4414"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7</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F69FAF"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58F67B"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7</w:t>
                  </w:r>
                </w:p>
              </w:tc>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F4BAE8"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r>
            <w:tr w:rsidR="00526AB8" w:rsidRPr="006B4B05" w14:paraId="5D3E8C6B" w14:textId="77777777" w:rsidTr="003E6F39">
              <w:trPr>
                <w:trHeight w:val="149"/>
                <w:jc w:val="center"/>
              </w:trPr>
              <w:tc>
                <w:tcPr>
                  <w:tcW w:w="17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A6BC59" w14:textId="77777777" w:rsidR="00526AB8" w:rsidRPr="006B4B05" w:rsidRDefault="00526AB8" w:rsidP="009C1C68">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Korištenje poslovnih i stambenih prostora</w:t>
                  </w:r>
                </w:p>
              </w:tc>
              <w:tc>
                <w:tcPr>
                  <w:tcW w:w="16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94635E" w14:textId="77777777" w:rsidR="00526AB8" w:rsidRPr="006B4B05" w:rsidRDefault="00526AB8" w:rsidP="009C1C68">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Broj korištenih poslovnih i stambenih prostora</w:t>
                  </w:r>
                </w:p>
              </w:tc>
              <w:tc>
                <w:tcPr>
                  <w:tcW w:w="96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B50077"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w:t>
                  </w:r>
                </w:p>
              </w:tc>
              <w:tc>
                <w:tcPr>
                  <w:tcW w:w="9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DF9D9D"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AE5559"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0CEB7C"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B2B7B6" w14:textId="3B0A1C7F" w:rsidR="00526AB8" w:rsidRPr="006B4B05" w:rsidRDefault="00CC2C75"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r w:rsidR="00526AB8" w:rsidRPr="006B4B05" w14:paraId="78EFCBB9" w14:textId="77777777" w:rsidTr="003E6F39">
              <w:trPr>
                <w:trHeight w:val="149"/>
                <w:jc w:val="center"/>
              </w:trPr>
              <w:tc>
                <w:tcPr>
                  <w:tcW w:w="17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9DD3C4" w14:textId="77777777" w:rsidR="00526AB8" w:rsidRPr="006B4B05" w:rsidRDefault="00526AB8" w:rsidP="009C1C68">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Aktivnosti Trg Sv. Terezije</w:t>
                  </w:r>
                </w:p>
              </w:tc>
              <w:tc>
                <w:tcPr>
                  <w:tcW w:w="16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D1D974" w14:textId="77777777" w:rsidR="00526AB8" w:rsidRPr="006B4B05" w:rsidRDefault="00526AB8" w:rsidP="009C1C68">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Nužni zahvati</w:t>
                  </w:r>
                </w:p>
              </w:tc>
              <w:tc>
                <w:tcPr>
                  <w:tcW w:w="96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8FE30C"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9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062E22"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24A1F8"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669C36"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83736C" w14:textId="0DF3F5A1" w:rsidR="00526AB8" w:rsidRPr="006B4B05" w:rsidRDefault="00CC2C75"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r w:rsidR="00526AB8" w:rsidRPr="006B4B05" w14:paraId="003D46D7" w14:textId="77777777" w:rsidTr="003E6F39">
              <w:trPr>
                <w:trHeight w:val="149"/>
                <w:jc w:val="center"/>
              </w:trPr>
              <w:tc>
                <w:tcPr>
                  <w:tcW w:w="17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678214" w14:textId="77777777" w:rsidR="00526AB8" w:rsidRPr="006B4B05" w:rsidRDefault="00526AB8" w:rsidP="009C1C68">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Pokrivenost bežičnog pristupa internetu</w:t>
                  </w:r>
                </w:p>
              </w:tc>
              <w:tc>
                <w:tcPr>
                  <w:tcW w:w="16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F5F521" w14:textId="77777777" w:rsidR="00526AB8" w:rsidRPr="006B4B05" w:rsidRDefault="00526AB8" w:rsidP="009C1C68">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Površina pokrivenosti bežičnog pristupa internetu</w:t>
                  </w:r>
                </w:p>
              </w:tc>
              <w:tc>
                <w:tcPr>
                  <w:tcW w:w="96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C9F836"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300</w:t>
                  </w:r>
                </w:p>
              </w:tc>
              <w:tc>
                <w:tcPr>
                  <w:tcW w:w="9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4407F6"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300</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F221C3"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0614ED"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300</w:t>
                  </w:r>
                </w:p>
              </w:tc>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05D8ED4"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526AB8" w:rsidRPr="006B4B05" w14:paraId="420E67AC" w14:textId="77777777" w:rsidTr="003E6F39">
              <w:trPr>
                <w:trHeight w:val="149"/>
                <w:jc w:val="center"/>
              </w:trPr>
              <w:tc>
                <w:tcPr>
                  <w:tcW w:w="17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D36831" w14:textId="77777777" w:rsidR="00526AB8" w:rsidRPr="006B4B05" w:rsidRDefault="00526AB8" w:rsidP="009C1C68">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Novi sadržaji Rekreacijskog centra</w:t>
                  </w:r>
                </w:p>
              </w:tc>
              <w:tc>
                <w:tcPr>
                  <w:tcW w:w="16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510195" w14:textId="77777777" w:rsidR="00526AB8" w:rsidRPr="006B4B05" w:rsidRDefault="00526AB8" w:rsidP="009C1C68">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Broj dodanih novih sadržaja</w:t>
                  </w:r>
                </w:p>
              </w:tc>
              <w:tc>
                <w:tcPr>
                  <w:tcW w:w="96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B69AEE"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9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626238"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5EDC4E"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366DA2"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18BCC4"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526AB8" w:rsidRPr="006B4B05" w14:paraId="5D8DAB60" w14:textId="77777777" w:rsidTr="003E6F39">
              <w:trPr>
                <w:trHeight w:val="60"/>
                <w:jc w:val="center"/>
              </w:trPr>
              <w:tc>
                <w:tcPr>
                  <w:tcW w:w="17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ABFB5D" w14:textId="77E143D0" w:rsidR="00526AB8" w:rsidRPr="006B4B05" w:rsidRDefault="00526AB8" w:rsidP="009C1C68">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Rekonstruiran objekt Požeške kuće</w:t>
                  </w:r>
                </w:p>
              </w:tc>
              <w:tc>
                <w:tcPr>
                  <w:tcW w:w="16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D6FC60" w14:textId="77777777" w:rsidR="00526AB8" w:rsidRPr="006B4B05" w:rsidRDefault="00526AB8" w:rsidP="009C1C68">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Površina opremljena multimedijom  %</w:t>
                  </w:r>
                </w:p>
              </w:tc>
              <w:tc>
                <w:tcPr>
                  <w:tcW w:w="96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9C9D55"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20</w:t>
                  </w:r>
                </w:p>
              </w:tc>
              <w:tc>
                <w:tcPr>
                  <w:tcW w:w="9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4C9108"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64C0DE"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47B9EC"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B47232"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526AB8" w:rsidRPr="006B4B05" w14:paraId="36F0D850" w14:textId="77777777" w:rsidTr="003E6F39">
              <w:trPr>
                <w:trHeight w:val="390"/>
                <w:jc w:val="center"/>
              </w:trPr>
              <w:tc>
                <w:tcPr>
                  <w:tcW w:w="1709"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1EF45918" w14:textId="77777777" w:rsidR="00526AB8" w:rsidRPr="006B4B05" w:rsidRDefault="00526AB8" w:rsidP="009C1C68">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Rekonstrukcija  oslika u kući Arch</w:t>
                  </w:r>
                </w:p>
              </w:tc>
              <w:tc>
                <w:tcPr>
                  <w:tcW w:w="1684" w:type="dxa"/>
                  <w:tcBorders>
                    <w:top w:val="single" w:sz="4" w:space="0" w:color="00000A"/>
                    <w:left w:val="single" w:sz="4" w:space="0" w:color="00000A"/>
                    <w:bottom w:val="single" w:sz="4" w:space="0" w:color="auto"/>
                    <w:right w:val="single" w:sz="4" w:space="0" w:color="00000A"/>
                  </w:tcBorders>
                  <w:shd w:val="clear" w:color="auto" w:fill="FFFFFF"/>
                  <w:vAlign w:val="center"/>
                </w:tcPr>
                <w:p w14:paraId="1F0AB1AE" w14:textId="77777777" w:rsidR="00526AB8" w:rsidRPr="006B4B05" w:rsidRDefault="00526AB8" w:rsidP="009C1C68">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Stupanj realizacije %</w:t>
                  </w:r>
                </w:p>
              </w:tc>
              <w:tc>
                <w:tcPr>
                  <w:tcW w:w="969"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784F3062"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965"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11000715"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968"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491C5E43"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65"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6058FB91"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1020" w:type="dxa"/>
                  <w:tcBorders>
                    <w:top w:val="single" w:sz="4" w:space="0" w:color="00000A"/>
                    <w:left w:val="single" w:sz="4" w:space="0" w:color="00000A"/>
                    <w:bottom w:val="single" w:sz="4" w:space="0" w:color="auto"/>
                    <w:right w:val="single" w:sz="4" w:space="0" w:color="00000A"/>
                  </w:tcBorders>
                  <w:shd w:val="clear" w:color="auto" w:fill="FFFFFF"/>
                  <w:vAlign w:val="center"/>
                </w:tcPr>
                <w:p w14:paraId="50B7D19A"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526AB8" w:rsidRPr="006B4B05" w14:paraId="77055581" w14:textId="77777777" w:rsidTr="003E6F39">
              <w:trPr>
                <w:trHeight w:val="78"/>
                <w:jc w:val="center"/>
              </w:trPr>
              <w:tc>
                <w:tcPr>
                  <w:tcW w:w="1709" w:type="dxa"/>
                  <w:vMerge w:val="restart"/>
                  <w:tcBorders>
                    <w:top w:val="single" w:sz="4" w:space="0" w:color="auto"/>
                    <w:left w:val="single" w:sz="4" w:space="0" w:color="00000A"/>
                    <w:right w:val="single" w:sz="4" w:space="0" w:color="00000A"/>
                  </w:tcBorders>
                  <w:shd w:val="clear" w:color="auto" w:fill="FFFFFF"/>
                  <w:vAlign w:val="center"/>
                  <w:hideMark/>
                </w:tcPr>
                <w:p w14:paraId="50A746F5" w14:textId="77777777" w:rsidR="00526AB8" w:rsidRPr="006B4B05" w:rsidRDefault="00526AB8" w:rsidP="009C1C68">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Izgradnja dvorane uz OŠ A. Kanižlića</w:t>
                  </w:r>
                </w:p>
              </w:tc>
              <w:tc>
                <w:tcPr>
                  <w:tcW w:w="168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C5A134D" w14:textId="77777777" w:rsidR="00526AB8" w:rsidRPr="006B4B05" w:rsidRDefault="00526AB8" w:rsidP="009C1C68">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Izrađena projektna dokumentacija komplet</w:t>
                  </w:r>
                </w:p>
              </w:tc>
              <w:tc>
                <w:tcPr>
                  <w:tcW w:w="969"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6A332D5"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965"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1DE2089F"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968"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03717D2E"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65"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3DBF0C7"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020" w:type="dxa"/>
                  <w:tcBorders>
                    <w:top w:val="single" w:sz="4" w:space="0" w:color="auto"/>
                    <w:left w:val="single" w:sz="4" w:space="0" w:color="00000A"/>
                    <w:bottom w:val="single" w:sz="4" w:space="0" w:color="auto"/>
                    <w:right w:val="single" w:sz="4" w:space="0" w:color="00000A"/>
                  </w:tcBorders>
                  <w:shd w:val="clear" w:color="auto" w:fill="FFFFFF"/>
                  <w:vAlign w:val="center"/>
                </w:tcPr>
                <w:p w14:paraId="17B0DC6F"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r>
            <w:tr w:rsidR="00526AB8" w:rsidRPr="006B4B05" w14:paraId="30440F37" w14:textId="77777777" w:rsidTr="003E6F39">
              <w:trPr>
                <w:trHeight w:val="60"/>
                <w:jc w:val="center"/>
              </w:trPr>
              <w:tc>
                <w:tcPr>
                  <w:tcW w:w="1709" w:type="dxa"/>
                  <w:vMerge/>
                  <w:tcBorders>
                    <w:left w:val="single" w:sz="4" w:space="0" w:color="00000A"/>
                    <w:right w:val="single" w:sz="4" w:space="0" w:color="00000A"/>
                  </w:tcBorders>
                  <w:shd w:val="clear" w:color="auto" w:fill="FFFFFF"/>
                  <w:vAlign w:val="center"/>
                  <w:hideMark/>
                </w:tcPr>
                <w:p w14:paraId="22AE2522" w14:textId="77777777" w:rsidR="00526AB8" w:rsidRPr="006B4B05" w:rsidRDefault="00526AB8" w:rsidP="009C1C68">
                  <w:pPr>
                    <w:framePr w:hSpace="180" w:wrap="around" w:vAnchor="text" w:hAnchor="text" w:xAlign="center" w:y="1"/>
                    <w:spacing w:after="0" w:line="240" w:lineRule="auto"/>
                    <w:suppressOverlap/>
                    <w:rPr>
                      <w:rFonts w:ascii="Times New Roman" w:hAnsi="Times New Roman" w:cs="Times New Roman"/>
                      <w:color w:val="auto"/>
                      <w:sz w:val="18"/>
                      <w:szCs w:val="18"/>
                    </w:rPr>
                  </w:pPr>
                </w:p>
              </w:tc>
              <w:tc>
                <w:tcPr>
                  <w:tcW w:w="1684" w:type="dxa"/>
                  <w:tcBorders>
                    <w:top w:val="single" w:sz="4" w:space="0" w:color="auto"/>
                    <w:left w:val="single" w:sz="4" w:space="0" w:color="00000A"/>
                    <w:bottom w:val="single" w:sz="4" w:space="0" w:color="auto"/>
                    <w:right w:val="single" w:sz="4" w:space="0" w:color="00000A"/>
                  </w:tcBorders>
                  <w:shd w:val="clear" w:color="auto" w:fill="FFFFFF"/>
                  <w:vAlign w:val="center"/>
                </w:tcPr>
                <w:p w14:paraId="0DD35927" w14:textId="77777777" w:rsidR="00526AB8" w:rsidRPr="006B4B05" w:rsidRDefault="00526AB8" w:rsidP="009C1C68">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Stupanj realizacije izgradnje %</w:t>
                  </w:r>
                </w:p>
              </w:tc>
              <w:tc>
                <w:tcPr>
                  <w:tcW w:w="969"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000FF1CE"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65" w:type="dxa"/>
                  <w:tcBorders>
                    <w:top w:val="single" w:sz="4" w:space="0" w:color="auto"/>
                    <w:left w:val="single" w:sz="4" w:space="0" w:color="00000A"/>
                    <w:bottom w:val="single" w:sz="4" w:space="0" w:color="auto"/>
                    <w:right w:val="single" w:sz="4" w:space="0" w:color="00000A"/>
                  </w:tcBorders>
                  <w:shd w:val="clear" w:color="auto" w:fill="FFFFFF"/>
                  <w:vAlign w:val="center"/>
                </w:tcPr>
                <w:p w14:paraId="7EBC2DFE"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20</w:t>
                  </w:r>
                </w:p>
              </w:tc>
              <w:tc>
                <w:tcPr>
                  <w:tcW w:w="968" w:type="dxa"/>
                  <w:tcBorders>
                    <w:top w:val="single" w:sz="4" w:space="0" w:color="auto"/>
                    <w:left w:val="single" w:sz="4" w:space="0" w:color="00000A"/>
                    <w:bottom w:val="single" w:sz="4" w:space="0" w:color="auto"/>
                    <w:right w:val="single" w:sz="4" w:space="0" w:color="00000A"/>
                  </w:tcBorders>
                  <w:shd w:val="clear" w:color="auto" w:fill="FFFFFF"/>
                  <w:vAlign w:val="center"/>
                </w:tcPr>
                <w:p w14:paraId="143D7864"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65" w:type="dxa"/>
                  <w:tcBorders>
                    <w:top w:val="single" w:sz="4" w:space="0" w:color="auto"/>
                    <w:left w:val="single" w:sz="4" w:space="0" w:color="00000A"/>
                    <w:bottom w:val="single" w:sz="4" w:space="0" w:color="auto"/>
                    <w:right w:val="single" w:sz="4" w:space="0" w:color="00000A"/>
                  </w:tcBorders>
                  <w:shd w:val="clear" w:color="auto" w:fill="FFFFFF"/>
                  <w:vAlign w:val="center"/>
                </w:tcPr>
                <w:p w14:paraId="1540530C"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20</w:t>
                  </w:r>
                </w:p>
              </w:tc>
              <w:tc>
                <w:tcPr>
                  <w:tcW w:w="1020" w:type="dxa"/>
                  <w:tcBorders>
                    <w:top w:val="single" w:sz="4" w:space="0" w:color="auto"/>
                    <w:left w:val="single" w:sz="4" w:space="0" w:color="00000A"/>
                    <w:bottom w:val="single" w:sz="4" w:space="0" w:color="auto"/>
                    <w:right w:val="single" w:sz="4" w:space="0" w:color="00000A"/>
                  </w:tcBorders>
                  <w:shd w:val="clear" w:color="auto" w:fill="FFFFFF"/>
                  <w:vAlign w:val="center"/>
                </w:tcPr>
                <w:p w14:paraId="5FBEA81B"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526AB8" w:rsidRPr="006B4B05" w14:paraId="748F6F3F" w14:textId="77777777" w:rsidTr="003E6F39">
              <w:trPr>
                <w:trHeight w:val="60"/>
                <w:jc w:val="center"/>
              </w:trPr>
              <w:tc>
                <w:tcPr>
                  <w:tcW w:w="1709" w:type="dxa"/>
                  <w:tcBorders>
                    <w:left w:val="single" w:sz="4" w:space="0" w:color="00000A"/>
                    <w:right w:val="single" w:sz="4" w:space="0" w:color="00000A"/>
                  </w:tcBorders>
                  <w:shd w:val="clear" w:color="auto" w:fill="FFFFFF"/>
                  <w:vAlign w:val="center"/>
                </w:tcPr>
                <w:p w14:paraId="3E08910A" w14:textId="77777777" w:rsidR="00526AB8" w:rsidRPr="006B4B05" w:rsidRDefault="00526AB8" w:rsidP="009C1C68">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Ulaganje u objekt Gradske uprave</w:t>
                  </w:r>
                </w:p>
              </w:tc>
              <w:tc>
                <w:tcPr>
                  <w:tcW w:w="1684" w:type="dxa"/>
                  <w:tcBorders>
                    <w:top w:val="single" w:sz="4" w:space="0" w:color="auto"/>
                    <w:left w:val="single" w:sz="4" w:space="0" w:color="00000A"/>
                    <w:bottom w:val="single" w:sz="4" w:space="0" w:color="auto"/>
                    <w:right w:val="single" w:sz="4" w:space="0" w:color="00000A"/>
                  </w:tcBorders>
                  <w:shd w:val="clear" w:color="auto" w:fill="FFFFFF"/>
                  <w:vAlign w:val="center"/>
                </w:tcPr>
                <w:p w14:paraId="69B1013A" w14:textId="77777777" w:rsidR="00526AB8" w:rsidRPr="006B4B05" w:rsidRDefault="00526AB8" w:rsidP="009C1C68">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Broj projekata</w:t>
                  </w:r>
                </w:p>
              </w:tc>
              <w:tc>
                <w:tcPr>
                  <w:tcW w:w="969" w:type="dxa"/>
                  <w:tcBorders>
                    <w:top w:val="single" w:sz="4" w:space="0" w:color="auto"/>
                    <w:left w:val="single" w:sz="4" w:space="0" w:color="00000A"/>
                    <w:bottom w:val="single" w:sz="4" w:space="0" w:color="auto"/>
                    <w:right w:val="single" w:sz="4" w:space="0" w:color="00000A"/>
                  </w:tcBorders>
                  <w:shd w:val="clear" w:color="auto" w:fill="FFFFFF"/>
                  <w:vAlign w:val="center"/>
                </w:tcPr>
                <w:p w14:paraId="4688EAAE"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65" w:type="dxa"/>
                  <w:tcBorders>
                    <w:top w:val="single" w:sz="4" w:space="0" w:color="auto"/>
                    <w:left w:val="single" w:sz="4" w:space="0" w:color="00000A"/>
                    <w:bottom w:val="single" w:sz="4" w:space="0" w:color="auto"/>
                    <w:right w:val="single" w:sz="4" w:space="0" w:color="00000A"/>
                  </w:tcBorders>
                  <w:shd w:val="clear" w:color="auto" w:fill="FFFFFF"/>
                  <w:vAlign w:val="center"/>
                </w:tcPr>
                <w:p w14:paraId="0DA00289"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968" w:type="dxa"/>
                  <w:tcBorders>
                    <w:top w:val="single" w:sz="4" w:space="0" w:color="auto"/>
                    <w:left w:val="single" w:sz="4" w:space="0" w:color="00000A"/>
                    <w:bottom w:val="single" w:sz="4" w:space="0" w:color="auto"/>
                    <w:right w:val="single" w:sz="4" w:space="0" w:color="00000A"/>
                  </w:tcBorders>
                  <w:shd w:val="clear" w:color="auto" w:fill="FFFFFF"/>
                  <w:vAlign w:val="center"/>
                </w:tcPr>
                <w:p w14:paraId="4E8DF5C5"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65" w:type="dxa"/>
                  <w:tcBorders>
                    <w:top w:val="single" w:sz="4" w:space="0" w:color="auto"/>
                    <w:left w:val="single" w:sz="4" w:space="0" w:color="00000A"/>
                    <w:bottom w:val="single" w:sz="4" w:space="0" w:color="auto"/>
                    <w:right w:val="single" w:sz="4" w:space="0" w:color="00000A"/>
                  </w:tcBorders>
                  <w:shd w:val="clear" w:color="auto" w:fill="FFFFFF"/>
                  <w:vAlign w:val="center"/>
                </w:tcPr>
                <w:p w14:paraId="371A62A7"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020" w:type="dxa"/>
                  <w:tcBorders>
                    <w:top w:val="single" w:sz="4" w:space="0" w:color="auto"/>
                    <w:left w:val="single" w:sz="4" w:space="0" w:color="00000A"/>
                    <w:bottom w:val="single" w:sz="4" w:space="0" w:color="auto"/>
                    <w:right w:val="single" w:sz="4" w:space="0" w:color="00000A"/>
                  </w:tcBorders>
                  <w:shd w:val="clear" w:color="auto" w:fill="FFFFFF"/>
                  <w:vAlign w:val="center"/>
                </w:tcPr>
                <w:p w14:paraId="0A478394" w14:textId="6322CB85" w:rsidR="00526AB8" w:rsidRPr="006B4B05" w:rsidRDefault="00CC2C75"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r w:rsidR="00526AB8" w:rsidRPr="006B4B05" w14:paraId="27045E2B" w14:textId="77777777" w:rsidTr="003E6F39">
              <w:trPr>
                <w:trHeight w:val="60"/>
                <w:jc w:val="center"/>
              </w:trPr>
              <w:tc>
                <w:tcPr>
                  <w:tcW w:w="1709" w:type="dxa"/>
                  <w:tcBorders>
                    <w:left w:val="single" w:sz="4" w:space="0" w:color="00000A"/>
                    <w:bottom w:val="single" w:sz="4" w:space="0" w:color="00000A"/>
                    <w:right w:val="single" w:sz="4" w:space="0" w:color="00000A"/>
                  </w:tcBorders>
                  <w:shd w:val="clear" w:color="auto" w:fill="FFFFFF"/>
                  <w:vAlign w:val="center"/>
                </w:tcPr>
                <w:p w14:paraId="3DABC3B7" w14:textId="17F38CBC" w:rsidR="00526AB8" w:rsidRPr="006B4B05" w:rsidRDefault="00526AB8" w:rsidP="009C1C68">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Projekt WiFi4EU</w:t>
                  </w:r>
                </w:p>
              </w:tc>
              <w:tc>
                <w:tcPr>
                  <w:tcW w:w="1684" w:type="dxa"/>
                  <w:tcBorders>
                    <w:top w:val="single" w:sz="4" w:space="0" w:color="auto"/>
                    <w:left w:val="single" w:sz="4" w:space="0" w:color="00000A"/>
                    <w:bottom w:val="single" w:sz="4" w:space="0" w:color="00000A"/>
                    <w:right w:val="single" w:sz="4" w:space="0" w:color="00000A"/>
                  </w:tcBorders>
                  <w:shd w:val="clear" w:color="auto" w:fill="FFFFFF"/>
                  <w:vAlign w:val="center"/>
                </w:tcPr>
                <w:p w14:paraId="018018D4" w14:textId="77777777" w:rsidR="00526AB8" w:rsidRPr="006B4B05" w:rsidRDefault="00526AB8" w:rsidP="009C1C68">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Broj lokacija</w:t>
                  </w:r>
                </w:p>
              </w:tc>
              <w:tc>
                <w:tcPr>
                  <w:tcW w:w="969" w:type="dxa"/>
                  <w:tcBorders>
                    <w:top w:val="single" w:sz="4" w:space="0" w:color="auto"/>
                    <w:left w:val="single" w:sz="4" w:space="0" w:color="00000A"/>
                    <w:bottom w:val="single" w:sz="4" w:space="0" w:color="00000A"/>
                    <w:right w:val="single" w:sz="4" w:space="0" w:color="00000A"/>
                  </w:tcBorders>
                  <w:shd w:val="clear" w:color="auto" w:fill="FFFFFF"/>
                  <w:vAlign w:val="center"/>
                </w:tcPr>
                <w:p w14:paraId="2A452C39"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w:t>
                  </w:r>
                </w:p>
              </w:tc>
              <w:tc>
                <w:tcPr>
                  <w:tcW w:w="965" w:type="dxa"/>
                  <w:tcBorders>
                    <w:top w:val="single" w:sz="4" w:space="0" w:color="auto"/>
                    <w:left w:val="single" w:sz="4" w:space="0" w:color="00000A"/>
                    <w:bottom w:val="single" w:sz="4" w:space="0" w:color="00000A"/>
                    <w:right w:val="single" w:sz="4" w:space="0" w:color="00000A"/>
                  </w:tcBorders>
                  <w:shd w:val="clear" w:color="auto" w:fill="FFFFFF"/>
                  <w:vAlign w:val="center"/>
                </w:tcPr>
                <w:p w14:paraId="3ABE4AD2"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w:t>
                  </w:r>
                </w:p>
              </w:tc>
              <w:tc>
                <w:tcPr>
                  <w:tcW w:w="968" w:type="dxa"/>
                  <w:tcBorders>
                    <w:top w:val="single" w:sz="4" w:space="0" w:color="auto"/>
                    <w:left w:val="single" w:sz="4" w:space="0" w:color="00000A"/>
                    <w:bottom w:val="single" w:sz="4" w:space="0" w:color="00000A"/>
                    <w:right w:val="single" w:sz="4" w:space="0" w:color="00000A"/>
                  </w:tcBorders>
                  <w:shd w:val="clear" w:color="auto" w:fill="FFFFFF"/>
                  <w:vAlign w:val="center"/>
                </w:tcPr>
                <w:p w14:paraId="31491D8A"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65" w:type="dxa"/>
                  <w:tcBorders>
                    <w:top w:val="single" w:sz="4" w:space="0" w:color="auto"/>
                    <w:left w:val="single" w:sz="4" w:space="0" w:color="00000A"/>
                    <w:bottom w:val="single" w:sz="4" w:space="0" w:color="00000A"/>
                    <w:right w:val="single" w:sz="4" w:space="0" w:color="00000A"/>
                  </w:tcBorders>
                  <w:shd w:val="clear" w:color="auto" w:fill="FFFFFF"/>
                  <w:vAlign w:val="center"/>
                </w:tcPr>
                <w:p w14:paraId="5CFEFE9D"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w:t>
                  </w:r>
                </w:p>
              </w:tc>
              <w:tc>
                <w:tcPr>
                  <w:tcW w:w="1020" w:type="dxa"/>
                  <w:tcBorders>
                    <w:top w:val="single" w:sz="4" w:space="0" w:color="auto"/>
                    <w:left w:val="single" w:sz="4" w:space="0" w:color="00000A"/>
                    <w:bottom w:val="single" w:sz="4" w:space="0" w:color="00000A"/>
                    <w:right w:val="single" w:sz="4" w:space="0" w:color="00000A"/>
                  </w:tcBorders>
                  <w:shd w:val="clear" w:color="auto" w:fill="FFFFFF"/>
                  <w:vAlign w:val="center"/>
                </w:tcPr>
                <w:p w14:paraId="3D7AB1D0"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526AB8" w:rsidRPr="006B4B05" w14:paraId="2C245D2A" w14:textId="77777777" w:rsidTr="003E6F39">
              <w:trPr>
                <w:trHeight w:val="60"/>
                <w:jc w:val="center"/>
              </w:trPr>
              <w:tc>
                <w:tcPr>
                  <w:tcW w:w="1709" w:type="dxa"/>
                  <w:tcBorders>
                    <w:left w:val="single" w:sz="4" w:space="0" w:color="00000A"/>
                    <w:right w:val="single" w:sz="4" w:space="0" w:color="00000A"/>
                  </w:tcBorders>
                  <w:shd w:val="clear" w:color="auto" w:fill="FFFFFF"/>
                  <w:vAlign w:val="center"/>
                </w:tcPr>
                <w:p w14:paraId="6D9D56C8" w14:textId="77777777" w:rsidR="00526AB8" w:rsidRPr="006B4B05" w:rsidRDefault="00526AB8" w:rsidP="009C1C68">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Uređenje otvorenog dijela tržnice</w:t>
                  </w:r>
                </w:p>
              </w:tc>
              <w:tc>
                <w:tcPr>
                  <w:tcW w:w="1684" w:type="dxa"/>
                  <w:tcBorders>
                    <w:top w:val="single" w:sz="4" w:space="0" w:color="auto"/>
                    <w:left w:val="single" w:sz="4" w:space="0" w:color="00000A"/>
                    <w:bottom w:val="single" w:sz="4" w:space="0" w:color="auto"/>
                    <w:right w:val="single" w:sz="4" w:space="0" w:color="00000A"/>
                  </w:tcBorders>
                  <w:shd w:val="clear" w:color="auto" w:fill="FFFFFF"/>
                  <w:vAlign w:val="center"/>
                </w:tcPr>
                <w:p w14:paraId="48173B94" w14:textId="77777777" w:rsidR="00526AB8" w:rsidRPr="006B4B05" w:rsidRDefault="00526AB8" w:rsidP="009C1C68">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Stupanj realizacije %</w:t>
                  </w:r>
                </w:p>
              </w:tc>
              <w:tc>
                <w:tcPr>
                  <w:tcW w:w="969" w:type="dxa"/>
                  <w:tcBorders>
                    <w:top w:val="single" w:sz="4" w:space="0" w:color="auto"/>
                    <w:left w:val="single" w:sz="4" w:space="0" w:color="00000A"/>
                    <w:bottom w:val="single" w:sz="4" w:space="0" w:color="auto"/>
                    <w:right w:val="single" w:sz="4" w:space="0" w:color="00000A"/>
                  </w:tcBorders>
                  <w:shd w:val="clear" w:color="auto" w:fill="FFFFFF"/>
                  <w:vAlign w:val="center"/>
                </w:tcPr>
                <w:p w14:paraId="3E557F99"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65" w:type="dxa"/>
                  <w:tcBorders>
                    <w:top w:val="single" w:sz="4" w:space="0" w:color="auto"/>
                    <w:left w:val="single" w:sz="4" w:space="0" w:color="00000A"/>
                    <w:bottom w:val="single" w:sz="4" w:space="0" w:color="auto"/>
                    <w:right w:val="single" w:sz="4" w:space="0" w:color="00000A"/>
                  </w:tcBorders>
                  <w:shd w:val="clear" w:color="auto" w:fill="FFFFFF"/>
                  <w:vAlign w:val="center"/>
                </w:tcPr>
                <w:p w14:paraId="710CDA75"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968" w:type="dxa"/>
                  <w:tcBorders>
                    <w:top w:val="single" w:sz="4" w:space="0" w:color="auto"/>
                    <w:left w:val="single" w:sz="4" w:space="0" w:color="00000A"/>
                    <w:bottom w:val="single" w:sz="4" w:space="0" w:color="auto"/>
                    <w:right w:val="single" w:sz="4" w:space="0" w:color="00000A"/>
                  </w:tcBorders>
                  <w:shd w:val="clear" w:color="auto" w:fill="FFFFFF"/>
                  <w:vAlign w:val="center"/>
                </w:tcPr>
                <w:p w14:paraId="1525BE75"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65" w:type="dxa"/>
                  <w:tcBorders>
                    <w:top w:val="single" w:sz="4" w:space="0" w:color="auto"/>
                    <w:left w:val="single" w:sz="4" w:space="0" w:color="00000A"/>
                    <w:bottom w:val="single" w:sz="4" w:space="0" w:color="auto"/>
                    <w:right w:val="single" w:sz="4" w:space="0" w:color="00000A"/>
                  </w:tcBorders>
                  <w:shd w:val="clear" w:color="auto" w:fill="FFFFFF"/>
                  <w:vAlign w:val="center"/>
                </w:tcPr>
                <w:p w14:paraId="64083D08"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1020" w:type="dxa"/>
                  <w:tcBorders>
                    <w:top w:val="single" w:sz="4" w:space="0" w:color="auto"/>
                    <w:left w:val="single" w:sz="4" w:space="0" w:color="00000A"/>
                    <w:bottom w:val="single" w:sz="4" w:space="0" w:color="auto"/>
                    <w:right w:val="single" w:sz="4" w:space="0" w:color="00000A"/>
                  </w:tcBorders>
                  <w:shd w:val="clear" w:color="auto" w:fill="FFFFFF"/>
                  <w:vAlign w:val="center"/>
                </w:tcPr>
                <w:p w14:paraId="2B1A5464"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526AB8" w:rsidRPr="006B4B05" w14:paraId="3CC4B953" w14:textId="77777777" w:rsidTr="003E6F39">
              <w:trPr>
                <w:trHeight w:val="390"/>
                <w:jc w:val="center"/>
              </w:trPr>
              <w:tc>
                <w:tcPr>
                  <w:tcW w:w="1709" w:type="dxa"/>
                  <w:vMerge w:val="restart"/>
                  <w:tcBorders>
                    <w:left w:val="single" w:sz="4" w:space="0" w:color="00000A"/>
                    <w:right w:val="single" w:sz="4" w:space="0" w:color="00000A"/>
                  </w:tcBorders>
                  <w:shd w:val="clear" w:color="auto" w:fill="FFFFFF"/>
                  <w:vAlign w:val="center"/>
                </w:tcPr>
                <w:p w14:paraId="0A16F020" w14:textId="77777777" w:rsidR="00526AB8" w:rsidRPr="006B4B05" w:rsidRDefault="00526AB8" w:rsidP="009C1C68">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Dogradnja dječjeg vrtića</w:t>
                  </w:r>
                </w:p>
              </w:tc>
              <w:tc>
                <w:tcPr>
                  <w:tcW w:w="1684" w:type="dxa"/>
                  <w:tcBorders>
                    <w:top w:val="single" w:sz="4" w:space="0" w:color="auto"/>
                    <w:left w:val="single" w:sz="4" w:space="0" w:color="00000A"/>
                    <w:bottom w:val="single" w:sz="4" w:space="0" w:color="auto"/>
                    <w:right w:val="single" w:sz="4" w:space="0" w:color="00000A"/>
                  </w:tcBorders>
                  <w:shd w:val="clear" w:color="auto" w:fill="FFFFFF"/>
                  <w:vAlign w:val="center"/>
                </w:tcPr>
                <w:p w14:paraId="2D06A343" w14:textId="77777777" w:rsidR="00526AB8" w:rsidRPr="006B4B05" w:rsidRDefault="00526AB8" w:rsidP="009C1C68">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Izrada projektne dokumentacije </w:t>
                  </w:r>
                  <w:proofErr w:type="spellStart"/>
                  <w:r w:rsidRPr="006B4B05">
                    <w:rPr>
                      <w:rFonts w:ascii="Times New Roman" w:hAnsi="Times New Roman" w:cs="Times New Roman"/>
                      <w:color w:val="auto"/>
                      <w:sz w:val="18"/>
                      <w:szCs w:val="18"/>
                    </w:rPr>
                    <w:t>kpl</w:t>
                  </w:r>
                  <w:proofErr w:type="spellEnd"/>
                </w:p>
              </w:tc>
              <w:tc>
                <w:tcPr>
                  <w:tcW w:w="969" w:type="dxa"/>
                  <w:tcBorders>
                    <w:top w:val="single" w:sz="4" w:space="0" w:color="auto"/>
                    <w:left w:val="single" w:sz="4" w:space="0" w:color="00000A"/>
                    <w:bottom w:val="single" w:sz="4" w:space="0" w:color="auto"/>
                    <w:right w:val="single" w:sz="4" w:space="0" w:color="00000A"/>
                  </w:tcBorders>
                  <w:shd w:val="clear" w:color="auto" w:fill="FFFFFF"/>
                  <w:vAlign w:val="center"/>
                </w:tcPr>
                <w:p w14:paraId="72B21E8C"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65" w:type="dxa"/>
                  <w:tcBorders>
                    <w:top w:val="single" w:sz="4" w:space="0" w:color="auto"/>
                    <w:left w:val="single" w:sz="4" w:space="0" w:color="00000A"/>
                    <w:bottom w:val="single" w:sz="4" w:space="0" w:color="auto"/>
                    <w:right w:val="single" w:sz="4" w:space="0" w:color="00000A"/>
                  </w:tcBorders>
                  <w:shd w:val="clear" w:color="auto" w:fill="FFFFFF"/>
                  <w:vAlign w:val="center"/>
                </w:tcPr>
                <w:p w14:paraId="364ADF90"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968" w:type="dxa"/>
                  <w:tcBorders>
                    <w:top w:val="single" w:sz="4" w:space="0" w:color="auto"/>
                    <w:left w:val="single" w:sz="4" w:space="0" w:color="00000A"/>
                    <w:bottom w:val="single" w:sz="4" w:space="0" w:color="auto"/>
                    <w:right w:val="single" w:sz="4" w:space="0" w:color="00000A"/>
                  </w:tcBorders>
                  <w:shd w:val="clear" w:color="auto" w:fill="FFFFFF"/>
                  <w:vAlign w:val="center"/>
                </w:tcPr>
                <w:p w14:paraId="716F7725"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65" w:type="dxa"/>
                  <w:tcBorders>
                    <w:top w:val="single" w:sz="4" w:space="0" w:color="auto"/>
                    <w:left w:val="single" w:sz="4" w:space="0" w:color="00000A"/>
                    <w:bottom w:val="single" w:sz="4" w:space="0" w:color="auto"/>
                    <w:right w:val="single" w:sz="4" w:space="0" w:color="00000A"/>
                  </w:tcBorders>
                  <w:shd w:val="clear" w:color="auto" w:fill="FFFFFF"/>
                  <w:vAlign w:val="center"/>
                </w:tcPr>
                <w:p w14:paraId="5C3AAC7E"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020" w:type="dxa"/>
                  <w:tcBorders>
                    <w:top w:val="single" w:sz="4" w:space="0" w:color="auto"/>
                    <w:left w:val="single" w:sz="4" w:space="0" w:color="00000A"/>
                    <w:bottom w:val="single" w:sz="4" w:space="0" w:color="auto"/>
                    <w:right w:val="single" w:sz="4" w:space="0" w:color="00000A"/>
                  </w:tcBorders>
                  <w:shd w:val="clear" w:color="auto" w:fill="FFFFFF"/>
                  <w:vAlign w:val="center"/>
                </w:tcPr>
                <w:p w14:paraId="51F846E6"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526AB8" w:rsidRPr="006B4B05" w14:paraId="36FCA565" w14:textId="77777777" w:rsidTr="003E6F39">
              <w:trPr>
                <w:trHeight w:val="216"/>
                <w:jc w:val="center"/>
              </w:trPr>
              <w:tc>
                <w:tcPr>
                  <w:tcW w:w="1709" w:type="dxa"/>
                  <w:vMerge/>
                  <w:tcBorders>
                    <w:left w:val="single" w:sz="4" w:space="0" w:color="00000A"/>
                    <w:bottom w:val="single" w:sz="4" w:space="0" w:color="00000A"/>
                    <w:right w:val="single" w:sz="4" w:space="0" w:color="00000A"/>
                  </w:tcBorders>
                  <w:shd w:val="clear" w:color="auto" w:fill="FFFFFF"/>
                  <w:vAlign w:val="center"/>
                </w:tcPr>
                <w:p w14:paraId="620681D6" w14:textId="77777777" w:rsidR="00526AB8" w:rsidRPr="006B4B05" w:rsidRDefault="00526AB8" w:rsidP="009C1C68">
                  <w:pPr>
                    <w:framePr w:hSpace="180" w:wrap="around" w:vAnchor="text" w:hAnchor="text" w:xAlign="center" w:y="1"/>
                    <w:spacing w:after="0" w:line="240" w:lineRule="auto"/>
                    <w:suppressOverlap/>
                    <w:rPr>
                      <w:rFonts w:ascii="Times New Roman" w:hAnsi="Times New Roman" w:cs="Times New Roman"/>
                      <w:color w:val="auto"/>
                      <w:sz w:val="18"/>
                      <w:szCs w:val="18"/>
                    </w:rPr>
                  </w:pPr>
                </w:p>
              </w:tc>
              <w:tc>
                <w:tcPr>
                  <w:tcW w:w="1684" w:type="dxa"/>
                  <w:tcBorders>
                    <w:top w:val="single" w:sz="4" w:space="0" w:color="auto"/>
                    <w:left w:val="single" w:sz="4" w:space="0" w:color="00000A"/>
                    <w:bottom w:val="single" w:sz="4" w:space="0" w:color="00000A"/>
                    <w:right w:val="single" w:sz="4" w:space="0" w:color="00000A"/>
                  </w:tcBorders>
                  <w:shd w:val="clear" w:color="auto" w:fill="FFFFFF"/>
                  <w:vAlign w:val="center"/>
                </w:tcPr>
                <w:p w14:paraId="2EAFE308" w14:textId="77777777" w:rsidR="00526AB8" w:rsidRPr="006B4B05" w:rsidRDefault="00526AB8" w:rsidP="009C1C68">
                  <w:pPr>
                    <w:framePr w:hSpace="180" w:wrap="around" w:vAnchor="text" w:hAnchor="text" w:xAlign="center" w:y="1"/>
                    <w:spacing w:after="0" w:line="240" w:lineRule="auto"/>
                    <w:suppressOverlap/>
                    <w:rPr>
                      <w:rFonts w:ascii="Times New Roman" w:hAnsi="Times New Roman" w:cs="Times New Roman"/>
                      <w:color w:val="auto"/>
                      <w:sz w:val="18"/>
                      <w:szCs w:val="18"/>
                    </w:rPr>
                  </w:pPr>
                  <w:r w:rsidRPr="006B4B05">
                    <w:rPr>
                      <w:rFonts w:ascii="Times New Roman" w:hAnsi="Times New Roman" w:cs="Times New Roman"/>
                      <w:color w:val="auto"/>
                      <w:sz w:val="18"/>
                      <w:szCs w:val="18"/>
                    </w:rPr>
                    <w:t>Stupanj izgrađenosti %</w:t>
                  </w:r>
                </w:p>
              </w:tc>
              <w:tc>
                <w:tcPr>
                  <w:tcW w:w="969" w:type="dxa"/>
                  <w:tcBorders>
                    <w:top w:val="single" w:sz="4" w:space="0" w:color="auto"/>
                    <w:left w:val="single" w:sz="4" w:space="0" w:color="00000A"/>
                    <w:bottom w:val="single" w:sz="4" w:space="0" w:color="00000A"/>
                    <w:right w:val="single" w:sz="4" w:space="0" w:color="00000A"/>
                  </w:tcBorders>
                  <w:shd w:val="clear" w:color="auto" w:fill="FFFFFF"/>
                  <w:vAlign w:val="center"/>
                </w:tcPr>
                <w:p w14:paraId="2CA58026"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65" w:type="dxa"/>
                  <w:tcBorders>
                    <w:top w:val="single" w:sz="4" w:space="0" w:color="auto"/>
                    <w:left w:val="single" w:sz="4" w:space="0" w:color="00000A"/>
                    <w:bottom w:val="single" w:sz="4" w:space="0" w:color="00000A"/>
                    <w:right w:val="single" w:sz="4" w:space="0" w:color="00000A"/>
                  </w:tcBorders>
                  <w:shd w:val="clear" w:color="auto" w:fill="FFFFFF"/>
                  <w:vAlign w:val="center"/>
                </w:tcPr>
                <w:p w14:paraId="64320E44"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68" w:type="dxa"/>
                  <w:tcBorders>
                    <w:top w:val="single" w:sz="4" w:space="0" w:color="auto"/>
                    <w:left w:val="single" w:sz="4" w:space="0" w:color="00000A"/>
                    <w:bottom w:val="single" w:sz="4" w:space="0" w:color="00000A"/>
                    <w:right w:val="single" w:sz="4" w:space="0" w:color="00000A"/>
                  </w:tcBorders>
                  <w:shd w:val="clear" w:color="auto" w:fill="FFFFFF"/>
                  <w:vAlign w:val="center"/>
                </w:tcPr>
                <w:p w14:paraId="6F5A2616"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65" w:type="dxa"/>
                  <w:tcBorders>
                    <w:top w:val="single" w:sz="4" w:space="0" w:color="auto"/>
                    <w:left w:val="single" w:sz="4" w:space="0" w:color="00000A"/>
                    <w:bottom w:val="single" w:sz="4" w:space="0" w:color="00000A"/>
                    <w:right w:val="single" w:sz="4" w:space="0" w:color="00000A"/>
                  </w:tcBorders>
                  <w:shd w:val="clear" w:color="auto" w:fill="FFFFFF"/>
                  <w:vAlign w:val="center"/>
                </w:tcPr>
                <w:p w14:paraId="7073FC98"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1020" w:type="dxa"/>
                  <w:tcBorders>
                    <w:top w:val="single" w:sz="4" w:space="0" w:color="auto"/>
                    <w:left w:val="single" w:sz="4" w:space="0" w:color="00000A"/>
                    <w:bottom w:val="single" w:sz="4" w:space="0" w:color="00000A"/>
                    <w:right w:val="single" w:sz="4" w:space="0" w:color="00000A"/>
                  </w:tcBorders>
                  <w:shd w:val="clear" w:color="auto" w:fill="FFFFFF"/>
                  <w:vAlign w:val="center"/>
                </w:tcPr>
                <w:p w14:paraId="2CAE54EC" w14:textId="77777777" w:rsidR="00526AB8" w:rsidRPr="006B4B05" w:rsidRDefault="00526AB8" w:rsidP="009C1C6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bl>
          <w:p w14:paraId="1561EE5C"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bl>
    <w:tbl>
      <w:tblPr>
        <w:tblW w:w="1049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2126"/>
        <w:gridCol w:w="8364"/>
        <w:gridCol w:w="7"/>
      </w:tblGrid>
      <w:tr w:rsidR="00526AB8" w:rsidRPr="006B4B05" w14:paraId="79C233C9" w14:textId="77777777" w:rsidTr="00B03A67">
        <w:trPr>
          <w:gridAfter w:val="1"/>
          <w:wAfter w:w="7" w:type="dxa"/>
          <w:trHeight w:val="18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940175"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08917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1502 ULAGANJE U PROSTORNO PLANSKU DOKUMENTACIJU</w:t>
            </w:r>
          </w:p>
        </w:tc>
      </w:tr>
      <w:tr w:rsidR="00526AB8" w:rsidRPr="006B4B05" w14:paraId="18F4EF97" w14:textId="77777777" w:rsidTr="00B03A67">
        <w:trPr>
          <w:gridAfter w:val="1"/>
          <w:wAfter w:w="7" w:type="dxa"/>
          <w:trHeight w:val="6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499BE2"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EDFC4D" w14:textId="756AB9AC"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Cilj programa je stvaranje uvjeta za učinkovito gospodarenje prostorom kroz izradu prostornih i detaljnih planova uređenja.</w:t>
            </w:r>
          </w:p>
        </w:tc>
      </w:tr>
      <w:tr w:rsidR="00526AB8" w:rsidRPr="006B4B05" w14:paraId="562652E7" w14:textId="77777777" w:rsidTr="00B03A67">
        <w:trPr>
          <w:gridAfter w:val="1"/>
          <w:wAfter w:w="7" w:type="dxa"/>
          <w:trHeight w:val="87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9830A0"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8E2983"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gradnji (NN 153/13, 20/17, 39/19, 125/19)</w:t>
            </w:r>
          </w:p>
          <w:p w14:paraId="0CDB7A0F"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prostornom uređenju (NN 153/13, 65/17, 114/18, 39/19, 98/19)</w:t>
            </w:r>
          </w:p>
          <w:p w14:paraId="5AE6417A"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naseljima (NN br. 54/88)</w:t>
            </w:r>
          </w:p>
          <w:p w14:paraId="4E6ACFB8"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Pravilnik o katastru infrastrukture (NN br. 29/17.)</w:t>
            </w:r>
          </w:p>
          <w:p w14:paraId="72AF9CFC"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Generalni Urbanistički plan Požege (Službene novine Grada Požege, br. 8/06, 8/07, 19/13., 9/16., 12/19.)</w:t>
            </w:r>
          </w:p>
        </w:tc>
      </w:tr>
      <w:tr w:rsidR="00526AB8" w:rsidRPr="006B4B05" w14:paraId="0E43A012" w14:textId="77777777" w:rsidTr="00B03A67">
        <w:trPr>
          <w:gridAfter w:val="1"/>
          <w:wAfter w:w="7" w:type="dxa"/>
          <w:trHeight w:val="136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473C5D"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lastRenderedPageBreak/>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E38A76"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w:t>
            </w:r>
          </w:p>
        </w:tc>
      </w:tr>
      <w:tr w:rsidR="00526AB8" w:rsidRPr="006B4B05" w14:paraId="012CCA9C" w14:textId="77777777" w:rsidTr="00B03A67">
        <w:trPr>
          <w:gridAfter w:val="1"/>
          <w:wAfter w:w="7" w:type="dxa"/>
          <w:trHeight w:val="122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6085CA"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32"/>
              <w:gridCol w:w="2179"/>
              <w:gridCol w:w="1341"/>
              <w:gridCol w:w="1342"/>
              <w:gridCol w:w="1342"/>
              <w:gridCol w:w="1486"/>
            </w:tblGrid>
            <w:tr w:rsidR="00526AB8" w:rsidRPr="006B4B05" w14:paraId="3F0760F7" w14:textId="77777777" w:rsidTr="003E6F39">
              <w:trPr>
                <w:trHeight w:val="73"/>
                <w:jc w:val="center"/>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F97984" w14:textId="77777777" w:rsidR="00526AB8" w:rsidRPr="006B4B05" w:rsidRDefault="00526AB8" w:rsidP="003E6F39">
                  <w:pPr>
                    <w:spacing w:after="0" w:line="240" w:lineRule="auto"/>
                    <w:jc w:val="center"/>
                    <w:rPr>
                      <w:rFonts w:ascii="Times New Roman" w:hAnsi="Times New Roman" w:cs="Times New Roman"/>
                      <w:b/>
                      <w:bCs/>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217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B77C57" w14:textId="77777777" w:rsidR="00526AB8" w:rsidRPr="006B4B05" w:rsidRDefault="00526AB8" w:rsidP="003E6F39">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Naziv aktivnosti/projekta</w:t>
                  </w:r>
                </w:p>
              </w:tc>
              <w:tc>
                <w:tcPr>
                  <w:tcW w:w="13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2A0911" w14:textId="77777777" w:rsidR="00526AB8" w:rsidRPr="006B4B05" w:rsidRDefault="00526AB8" w:rsidP="003E6F39">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34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AACDDC" w14:textId="77777777" w:rsidR="00526AB8" w:rsidRPr="006B4B05" w:rsidRDefault="00526AB8" w:rsidP="003E6F39">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34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A82DFD" w14:textId="77777777" w:rsidR="00526AB8" w:rsidRPr="006B4B05" w:rsidRDefault="00526AB8" w:rsidP="003E6F39">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F91E2D" w14:textId="77777777" w:rsidR="00526AB8" w:rsidRPr="003E6F39" w:rsidRDefault="00526AB8" w:rsidP="003E6F39">
                  <w:pPr>
                    <w:spacing w:after="0" w:line="240" w:lineRule="auto"/>
                    <w:jc w:val="center"/>
                    <w:rPr>
                      <w:rFonts w:ascii="Times New Roman" w:hAnsi="Times New Roman" w:cs="Times New Roman"/>
                      <w:b/>
                      <w:bCs/>
                      <w:color w:val="auto"/>
                      <w:sz w:val="16"/>
                      <w:szCs w:val="16"/>
                    </w:rPr>
                  </w:pPr>
                  <w:r w:rsidRPr="003E6F39">
                    <w:rPr>
                      <w:rFonts w:ascii="Times New Roman" w:hAnsi="Times New Roman" w:cs="Times New Roman"/>
                      <w:b/>
                      <w:bCs/>
                      <w:color w:val="auto"/>
                      <w:sz w:val="16"/>
                      <w:szCs w:val="16"/>
                    </w:rPr>
                    <w:t>REALIZACIJA 30.6.2021.</w:t>
                  </w:r>
                </w:p>
              </w:tc>
            </w:tr>
            <w:tr w:rsidR="00526AB8" w:rsidRPr="006B4B05" w14:paraId="4A3587BD" w14:textId="77777777" w:rsidTr="003E6F39">
              <w:trPr>
                <w:trHeight w:val="146"/>
                <w:jc w:val="center"/>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1FBB8D"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17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6ABF33" w14:textId="2D0C5E24"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Geodetsko</w:t>
                  </w:r>
                  <w:r w:rsidR="003E6F39">
                    <w:rPr>
                      <w:rFonts w:ascii="Times New Roman" w:hAnsi="Times New Roman" w:cs="Times New Roman"/>
                      <w:color w:val="auto"/>
                      <w:sz w:val="18"/>
                      <w:szCs w:val="18"/>
                    </w:rPr>
                    <w:t xml:space="preserve"> –</w:t>
                  </w:r>
                  <w:r w:rsidRPr="006B4B05">
                    <w:rPr>
                      <w:rFonts w:ascii="Times New Roman" w:hAnsi="Times New Roman" w:cs="Times New Roman"/>
                      <w:color w:val="auto"/>
                      <w:sz w:val="18"/>
                      <w:szCs w:val="18"/>
                    </w:rPr>
                    <w:t xml:space="preserve"> katastarske usluge</w:t>
                  </w:r>
                </w:p>
              </w:tc>
              <w:tc>
                <w:tcPr>
                  <w:tcW w:w="13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360376"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453.500,00</w:t>
                  </w:r>
                </w:p>
              </w:tc>
              <w:tc>
                <w:tcPr>
                  <w:tcW w:w="134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2F8A20"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4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D2D9AB"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453.500,00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F5727B"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207.132,50</w:t>
                  </w:r>
                </w:p>
              </w:tc>
            </w:tr>
            <w:tr w:rsidR="00526AB8" w:rsidRPr="006B4B05" w14:paraId="43FCA78E" w14:textId="77777777" w:rsidTr="003E6F39">
              <w:trPr>
                <w:trHeight w:val="60"/>
                <w:jc w:val="center"/>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A53A33"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217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B67685"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Prostorni planovi</w:t>
                  </w:r>
                </w:p>
              </w:tc>
              <w:tc>
                <w:tcPr>
                  <w:tcW w:w="13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ED8471"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50.000,00</w:t>
                  </w:r>
                </w:p>
              </w:tc>
              <w:tc>
                <w:tcPr>
                  <w:tcW w:w="134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FEAF67"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4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9BDFC7"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50.000,00</w:t>
                  </w:r>
                  <w:r w:rsidRPr="006B4B05">
                    <w:rPr>
                      <w:rFonts w:ascii="Times New Roman" w:hAnsi="Times New Roman" w:cs="Times New Roman"/>
                      <w:color w:val="auto"/>
                      <w:sz w:val="18"/>
                      <w:szCs w:val="18"/>
                    </w:rPr>
                    <w:fldChar w:fldCharType="end"/>
                  </w:r>
                  <w:r w:rsidRPr="006B4B05">
                    <w:rPr>
                      <w:rFonts w:ascii="Times New Roman" w:hAnsi="Times New Roman" w:cs="Times New Roman"/>
                      <w:color w:val="auto"/>
                      <w:sz w:val="18"/>
                      <w:szCs w:val="18"/>
                    </w:rPr>
                    <w:t>0</w:t>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E4BB92"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31.500,00</w:t>
                  </w:r>
                </w:p>
              </w:tc>
            </w:tr>
            <w:tr w:rsidR="00526AB8" w:rsidRPr="006B4B05" w14:paraId="48B09B3F" w14:textId="77777777" w:rsidTr="003E6F39">
              <w:trPr>
                <w:trHeight w:val="266"/>
                <w:jc w:val="center"/>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B4D26B"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217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F938E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Izrada strategije sustava oborinske odvodnje</w:t>
                  </w:r>
                </w:p>
              </w:tc>
              <w:tc>
                <w:tcPr>
                  <w:tcW w:w="13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099EB6"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70.000,00</w:t>
                  </w:r>
                </w:p>
              </w:tc>
              <w:tc>
                <w:tcPr>
                  <w:tcW w:w="134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1A71F3"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4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925C35"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70.000,00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E82A6E"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526AB8" w:rsidRPr="006B4B05" w14:paraId="0795F6B0" w14:textId="77777777" w:rsidTr="003E6F39">
              <w:trPr>
                <w:trHeight w:val="266"/>
                <w:jc w:val="center"/>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409F32"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w:t>
                  </w:r>
                </w:p>
              </w:tc>
              <w:tc>
                <w:tcPr>
                  <w:tcW w:w="217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281CC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Zaštita i očuvanje nepokretnog kulturnog dobra - Stari grad</w:t>
                  </w:r>
                </w:p>
              </w:tc>
              <w:tc>
                <w:tcPr>
                  <w:tcW w:w="134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E5C3EF"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207.500,00</w:t>
                  </w:r>
                </w:p>
              </w:tc>
              <w:tc>
                <w:tcPr>
                  <w:tcW w:w="134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9A6B09"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4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090F7D"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207.500,00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A3F25F"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526AB8" w:rsidRPr="006B4B05" w14:paraId="0AC5E7A8" w14:textId="77777777" w:rsidTr="003E6F39">
              <w:trPr>
                <w:trHeight w:val="60"/>
                <w:jc w:val="center"/>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257F0D" w14:textId="77777777" w:rsidR="00526AB8" w:rsidRPr="006B4B05" w:rsidRDefault="00526AB8" w:rsidP="006B4B05">
                  <w:pPr>
                    <w:spacing w:after="0" w:line="240" w:lineRule="auto"/>
                    <w:rPr>
                      <w:rFonts w:ascii="Times New Roman" w:hAnsi="Times New Roman" w:cs="Times New Roman"/>
                      <w:color w:val="auto"/>
                      <w:sz w:val="18"/>
                      <w:szCs w:val="18"/>
                    </w:rPr>
                  </w:pPr>
                </w:p>
              </w:tc>
              <w:tc>
                <w:tcPr>
                  <w:tcW w:w="2179" w:type="dxa"/>
                  <w:tcBorders>
                    <w:top w:val="single" w:sz="4" w:space="0" w:color="00000A"/>
                    <w:left w:val="single" w:sz="4" w:space="0" w:color="00000A"/>
                    <w:bottom w:val="single" w:sz="4" w:space="0" w:color="00000A"/>
                    <w:right w:val="single" w:sz="4" w:space="0" w:color="00000A"/>
                  </w:tcBorders>
                  <w:shd w:val="clear" w:color="auto" w:fill="FFFFFF"/>
                  <w:hideMark/>
                </w:tcPr>
                <w:p w14:paraId="7C87E9A4"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Ukupno program:</w:t>
                  </w:r>
                </w:p>
              </w:tc>
              <w:tc>
                <w:tcPr>
                  <w:tcW w:w="13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1B2334" w14:textId="77777777" w:rsidR="00526AB8" w:rsidRPr="006B4B05" w:rsidRDefault="00526AB8" w:rsidP="003E6F39">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781.000</w:t>
                  </w:r>
                  <w:r w:rsidRPr="006B4B05">
                    <w:rPr>
                      <w:rFonts w:ascii="Times New Roman" w:hAnsi="Times New Roman" w:cs="Times New Roman"/>
                      <w:b/>
                      <w:bCs/>
                      <w:color w:val="auto"/>
                      <w:sz w:val="18"/>
                      <w:szCs w:val="18"/>
                    </w:rPr>
                    <w:fldChar w:fldCharType="end"/>
                  </w:r>
                  <w:r w:rsidRPr="006B4B05">
                    <w:rPr>
                      <w:rFonts w:ascii="Times New Roman" w:hAnsi="Times New Roman" w:cs="Times New Roman"/>
                      <w:b/>
                      <w:bCs/>
                      <w:color w:val="auto"/>
                      <w:sz w:val="18"/>
                      <w:szCs w:val="18"/>
                    </w:rPr>
                    <w:t>,00</w:t>
                  </w:r>
                </w:p>
              </w:tc>
              <w:tc>
                <w:tcPr>
                  <w:tcW w:w="134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2247A5" w14:textId="77777777" w:rsidR="00526AB8" w:rsidRPr="006B4B05" w:rsidRDefault="00526AB8" w:rsidP="003E6F39">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 xml:space="preserve">   0,00</w:t>
                  </w:r>
                  <w:r w:rsidRPr="006B4B05">
                    <w:rPr>
                      <w:rFonts w:ascii="Times New Roman" w:hAnsi="Times New Roman" w:cs="Times New Roman"/>
                      <w:b/>
                      <w:bCs/>
                      <w:color w:val="auto"/>
                      <w:sz w:val="18"/>
                      <w:szCs w:val="18"/>
                    </w:rPr>
                    <w:fldChar w:fldCharType="end"/>
                  </w:r>
                </w:p>
              </w:tc>
              <w:tc>
                <w:tcPr>
                  <w:tcW w:w="134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238944" w14:textId="77777777" w:rsidR="00526AB8" w:rsidRPr="006B4B05" w:rsidRDefault="00526AB8" w:rsidP="003E6F39">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=SUM(LEFT)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781.000,00</w:t>
                  </w:r>
                  <w:r w:rsidRPr="006B4B05">
                    <w:rPr>
                      <w:rFonts w:ascii="Times New Roman" w:hAnsi="Times New Roman" w:cs="Times New Roman"/>
                      <w:b/>
                      <w:bCs/>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55C727" w14:textId="77777777" w:rsidR="00526AB8" w:rsidRPr="006B4B05" w:rsidRDefault="00526AB8" w:rsidP="003E6F39">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238.632,50</w:t>
                  </w:r>
                  <w:r w:rsidRPr="006B4B05">
                    <w:rPr>
                      <w:rFonts w:ascii="Times New Roman" w:hAnsi="Times New Roman" w:cs="Times New Roman"/>
                      <w:b/>
                      <w:bCs/>
                      <w:color w:val="auto"/>
                      <w:sz w:val="18"/>
                      <w:szCs w:val="18"/>
                    </w:rPr>
                    <w:fldChar w:fldCharType="end"/>
                  </w:r>
                </w:p>
              </w:tc>
            </w:tr>
          </w:tbl>
          <w:p w14:paraId="6554CC41"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1BF83706" w14:textId="77777777" w:rsidTr="00B03A67">
        <w:trPr>
          <w:gridAfter w:val="1"/>
          <w:wAfter w:w="7" w:type="dxa"/>
          <w:trHeight w:val="624"/>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6572DA"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F3E72C"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Veći opseg potrebnih dokumenata</w:t>
            </w:r>
          </w:p>
        </w:tc>
      </w:tr>
      <w:tr w:rsidR="00526AB8" w:rsidRPr="006B4B05" w14:paraId="34FC8960" w14:textId="77777777" w:rsidTr="00B03A67">
        <w:trPr>
          <w:gridAfter w:val="1"/>
          <w:wAfter w:w="7" w:type="dxa"/>
          <w:trHeight w:val="2835"/>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63AD92"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07"/>
              <w:gridCol w:w="1276"/>
              <w:gridCol w:w="935"/>
              <w:gridCol w:w="936"/>
              <w:gridCol w:w="935"/>
              <w:gridCol w:w="936"/>
              <w:gridCol w:w="936"/>
              <w:gridCol w:w="1061"/>
            </w:tblGrid>
            <w:tr w:rsidR="00526AB8" w:rsidRPr="006B4B05" w14:paraId="09AA5EB5" w14:textId="77777777" w:rsidTr="003E6F39">
              <w:trPr>
                <w:trHeight w:val="411"/>
                <w:jc w:val="center"/>
              </w:trPr>
              <w:tc>
                <w:tcPr>
                  <w:tcW w:w="12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0687B4"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90D56E"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588E44"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568E1D"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96A5FB"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6A77E9"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86E46F"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10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F65868"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30.6.2021.</w:t>
                  </w:r>
                </w:p>
              </w:tc>
            </w:tr>
            <w:tr w:rsidR="00526AB8" w:rsidRPr="006B4B05" w14:paraId="7AC248BC" w14:textId="77777777" w:rsidTr="003E6F39">
              <w:trPr>
                <w:trHeight w:val="349"/>
                <w:jc w:val="center"/>
              </w:trPr>
              <w:tc>
                <w:tcPr>
                  <w:tcW w:w="12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FFFFD2"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Geodetsko katastarskih dokumenti</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0612B9"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elaborata izrađenih kroz Aktivnost Geodetsko-katastarskih usluga</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093193"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BFC399"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39</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BF8D57"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37</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9E0464"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1B5C9A"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37</w:t>
                  </w:r>
                </w:p>
              </w:tc>
              <w:tc>
                <w:tcPr>
                  <w:tcW w:w="10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BC457B" w14:textId="48E6A9B2" w:rsidR="00526AB8" w:rsidRPr="006B4B05" w:rsidRDefault="00CC2C75" w:rsidP="003E6F3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7</w:t>
                  </w:r>
                </w:p>
              </w:tc>
            </w:tr>
            <w:tr w:rsidR="00526AB8" w:rsidRPr="006B4B05" w14:paraId="0D3A0A77" w14:textId="77777777" w:rsidTr="003E6F39">
              <w:trPr>
                <w:trHeight w:val="360"/>
                <w:jc w:val="center"/>
              </w:trPr>
              <w:tc>
                <w:tcPr>
                  <w:tcW w:w="12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6D5853"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Prostorni planovi</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E21DBA"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izrađenih i usvojenih prostornih planova predviđenim ovim Programom</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9B3D8A"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94B03A"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39536C"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423279"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971671"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0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448F4C"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526AB8" w:rsidRPr="006B4B05" w14:paraId="547FD5A6" w14:textId="77777777" w:rsidTr="003E6F39">
              <w:trPr>
                <w:trHeight w:val="372"/>
                <w:jc w:val="center"/>
              </w:trPr>
              <w:tc>
                <w:tcPr>
                  <w:tcW w:w="12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B02A86"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Izrada strategije sustava oborinske odvodnje</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5C03C0"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izrađenih dokumenata</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08AD42"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EBB0A0"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E3E516"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D83351"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357859"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0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56EAF0"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526AB8" w:rsidRPr="006B4B05" w14:paraId="25BACBF0" w14:textId="77777777" w:rsidTr="003E6F39">
              <w:trPr>
                <w:trHeight w:val="372"/>
                <w:jc w:val="center"/>
              </w:trPr>
              <w:tc>
                <w:tcPr>
                  <w:tcW w:w="12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3420B0"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Zaštita i očuvanje nepokretnog kulturnog dobra - Stari grad</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D6E28B" w14:textId="1A61F03A"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kompleta projektne dokumentacije</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BDC9D6" w14:textId="77777777" w:rsidR="00526AB8" w:rsidRPr="006B4B05" w:rsidRDefault="00526AB8" w:rsidP="006B4B05">
                  <w:pPr>
                    <w:spacing w:after="0" w:line="240" w:lineRule="auto"/>
                    <w:rPr>
                      <w:rFonts w:ascii="Times New Roman" w:hAnsi="Times New Roman" w:cs="Times New Roman"/>
                      <w:color w:val="auto"/>
                      <w:sz w:val="18"/>
                      <w:szCs w:val="18"/>
                    </w:rPr>
                  </w:pPr>
                  <w:proofErr w:type="spellStart"/>
                  <w:r w:rsidRPr="006B4B05">
                    <w:rPr>
                      <w:rFonts w:ascii="Times New Roman" w:hAnsi="Times New Roman" w:cs="Times New Roman"/>
                      <w:color w:val="auto"/>
                      <w:sz w:val="18"/>
                      <w:szCs w:val="18"/>
                    </w:rPr>
                    <w:t>kpl</w:t>
                  </w:r>
                  <w:proofErr w:type="spellEnd"/>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F4DA53"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689C37"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3D9969"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332A29"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0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E538A4"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bl>
          <w:p w14:paraId="0A2E804C"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68BA09EC" w14:textId="77777777" w:rsidTr="00B03A67">
        <w:trPr>
          <w:trHeight w:val="215"/>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2EF054"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ŠIFRA I NAZIV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C6B928"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1503 OTKUP ZEMLJIŠTA I OBJEKATA</w:t>
            </w:r>
          </w:p>
        </w:tc>
      </w:tr>
      <w:tr w:rsidR="00526AB8" w:rsidRPr="006B4B05" w14:paraId="1DD84D21" w14:textId="77777777" w:rsidTr="00B03A67">
        <w:trPr>
          <w:trHeight w:val="362"/>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1B8D22"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OPĆI I POSEBNI CILJEVI: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02287E"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Zbog rješavanja imovinsko-pravnih poslova, a u svrhu realizacije određenih projekata izgradnje predviđena su sredstva otkup zemljišta. Sredstva su predviđena za otkup objekata ukoliko se zbog realizacije planiranih projekata ukaže potreba.</w:t>
            </w:r>
          </w:p>
        </w:tc>
      </w:tr>
      <w:tr w:rsidR="00526AB8" w:rsidRPr="006B4B05" w14:paraId="19ECB936" w14:textId="77777777" w:rsidTr="00B03A67">
        <w:trPr>
          <w:trHeight w:val="44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13BF70"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ZAKONSKA OSNOVA ZA UVOĐENJE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A3D400"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vlasništvu i drugim stvarnim pravima</w:t>
            </w:r>
          </w:p>
          <w:p w14:paraId="7608D332"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(NN 91/96, 68/98, 137/99, 22/00, 73/00, 129/00, 114/01, 79/06, 141/06, 146/08, 38/09, 153/09, 143/12, 152/14)</w:t>
            </w:r>
          </w:p>
          <w:p w14:paraId="4B9B2524"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obveznim odnosima (NN broj 35/05., 41/08., 125/11., 78/15. i 29/18.)</w:t>
            </w:r>
          </w:p>
        </w:tc>
      </w:tr>
      <w:tr w:rsidR="00526AB8" w:rsidRPr="006B4B05" w14:paraId="5CE41C55" w14:textId="77777777" w:rsidTr="00B03A67">
        <w:trPr>
          <w:trHeight w:val="225"/>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8A0C02"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ISHODIŠTE I POKAZATELJI NA KOJIMA SE ZASNIVAJU IZRAČUNI I OCJENE POTREBNIH SREDSTAVA: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FB75D4"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Ishodišta i pokazatelji na kojima se zasnivaju izračuni i ocjene potrebnih sredstava je Proračun Grada Požege za 2021. godinu.</w:t>
            </w:r>
          </w:p>
        </w:tc>
      </w:tr>
      <w:tr w:rsidR="00526AB8" w:rsidRPr="006B4B05" w14:paraId="0B5AF638" w14:textId="77777777" w:rsidTr="00B03A67">
        <w:trPr>
          <w:trHeight w:val="755"/>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1FCC4F"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lastRenderedPageBreak/>
              <w:t>NAČIN I SREDSTVA ZA REALIZACIJU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35"/>
              <w:gridCol w:w="2373"/>
              <w:gridCol w:w="1276"/>
              <w:gridCol w:w="1276"/>
              <w:gridCol w:w="1276"/>
              <w:gridCol w:w="1486"/>
            </w:tblGrid>
            <w:tr w:rsidR="00526AB8" w:rsidRPr="006B4B05" w14:paraId="7A193C2C" w14:textId="77777777" w:rsidTr="003E6F39">
              <w:trPr>
                <w:trHeight w:val="60"/>
                <w:jc w:val="center"/>
              </w:trPr>
              <w:tc>
                <w:tcPr>
                  <w:tcW w:w="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EDCDF5" w14:textId="77777777" w:rsidR="00526AB8" w:rsidRPr="006B4B05" w:rsidRDefault="00526AB8" w:rsidP="003E6F39">
                  <w:pPr>
                    <w:spacing w:after="0" w:line="240" w:lineRule="auto"/>
                    <w:jc w:val="center"/>
                    <w:rPr>
                      <w:rFonts w:ascii="Times New Roman" w:hAnsi="Times New Roman" w:cs="Times New Roman"/>
                      <w:b/>
                      <w:bCs/>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23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033959" w14:textId="77777777" w:rsidR="00526AB8" w:rsidRPr="006B4B05" w:rsidRDefault="00526AB8" w:rsidP="003E6F39">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Naziv aktivnosti/projekta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BBE338" w14:textId="77777777" w:rsidR="00526AB8" w:rsidRPr="006B4B05" w:rsidRDefault="00526AB8" w:rsidP="003E6F39">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08DE04" w14:textId="77777777" w:rsidR="00526AB8" w:rsidRPr="006B4B05" w:rsidRDefault="00526AB8" w:rsidP="003E6F39">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3A3743" w14:textId="77777777" w:rsidR="00526AB8" w:rsidRPr="006B4B05" w:rsidRDefault="00526AB8" w:rsidP="003E6F39">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66F031" w14:textId="77777777" w:rsidR="00526AB8" w:rsidRPr="003E6F39" w:rsidRDefault="00526AB8" w:rsidP="003E6F39">
                  <w:pPr>
                    <w:spacing w:after="0" w:line="240" w:lineRule="auto"/>
                    <w:jc w:val="center"/>
                    <w:rPr>
                      <w:rFonts w:ascii="Times New Roman" w:hAnsi="Times New Roman" w:cs="Times New Roman"/>
                      <w:b/>
                      <w:bCs/>
                      <w:color w:val="auto"/>
                      <w:sz w:val="16"/>
                      <w:szCs w:val="16"/>
                    </w:rPr>
                  </w:pPr>
                  <w:r w:rsidRPr="003E6F39">
                    <w:rPr>
                      <w:rFonts w:ascii="Times New Roman" w:hAnsi="Times New Roman" w:cs="Times New Roman"/>
                      <w:b/>
                      <w:bCs/>
                      <w:color w:val="auto"/>
                      <w:sz w:val="16"/>
                      <w:szCs w:val="16"/>
                    </w:rPr>
                    <w:t>REALIZACIJA 30.6.2021.</w:t>
                  </w:r>
                </w:p>
              </w:tc>
            </w:tr>
            <w:tr w:rsidR="00526AB8" w:rsidRPr="006B4B05" w14:paraId="3F55941F" w14:textId="77777777" w:rsidTr="003E6F39">
              <w:trPr>
                <w:trHeight w:val="60"/>
                <w:jc w:val="center"/>
              </w:trPr>
              <w:tc>
                <w:tcPr>
                  <w:tcW w:w="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2662EA"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3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AD7976"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Otkup zemljišta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195E29"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50.000,00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3E30DF"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E5BD05"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50.000,00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9132C5"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526AB8" w:rsidRPr="006B4B05" w14:paraId="3B1D22F1" w14:textId="77777777" w:rsidTr="003E6F39">
              <w:trPr>
                <w:trHeight w:val="60"/>
                <w:jc w:val="center"/>
              </w:trPr>
              <w:tc>
                <w:tcPr>
                  <w:tcW w:w="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2039F5"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23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5C5DE5"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Otkup objekata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8AF7A0"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50.000,00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4AA260"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108.000,00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43E9E9"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158.000,00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71497D"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157.405,98</w:t>
                  </w:r>
                </w:p>
              </w:tc>
            </w:tr>
            <w:tr w:rsidR="00526AB8" w:rsidRPr="006B4B05" w14:paraId="11877B34" w14:textId="77777777" w:rsidTr="003E6F39">
              <w:trPr>
                <w:trHeight w:val="60"/>
                <w:jc w:val="center"/>
              </w:trPr>
              <w:tc>
                <w:tcPr>
                  <w:tcW w:w="53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D24BEB" w14:textId="77777777" w:rsidR="00526AB8" w:rsidRPr="006B4B05" w:rsidRDefault="00526AB8" w:rsidP="003E6F39">
                  <w:pPr>
                    <w:spacing w:after="0" w:line="240" w:lineRule="auto"/>
                    <w:jc w:val="center"/>
                    <w:rPr>
                      <w:rFonts w:ascii="Times New Roman" w:hAnsi="Times New Roman" w:cs="Times New Roman"/>
                      <w:color w:val="auto"/>
                      <w:sz w:val="18"/>
                      <w:szCs w:val="18"/>
                    </w:rPr>
                  </w:pPr>
                </w:p>
              </w:tc>
              <w:tc>
                <w:tcPr>
                  <w:tcW w:w="23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B76472"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Ukupno program:</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95165F" w14:textId="77777777" w:rsidR="00526AB8" w:rsidRPr="006B4B05" w:rsidRDefault="00526AB8" w:rsidP="003E6F39">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100.000,00</w:t>
                  </w:r>
                  <w:r w:rsidRPr="006B4B05">
                    <w:rPr>
                      <w:rFonts w:ascii="Times New Roman" w:hAnsi="Times New Roman" w:cs="Times New Roman"/>
                      <w:b/>
                      <w:bCs/>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8813C1" w14:textId="77777777" w:rsidR="00526AB8" w:rsidRPr="006B4B05" w:rsidRDefault="00526AB8" w:rsidP="003E6F39">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 xml:space="preserve">   0,00</w:t>
                  </w:r>
                  <w:r w:rsidRPr="006B4B05">
                    <w:rPr>
                      <w:rFonts w:ascii="Times New Roman" w:hAnsi="Times New Roman" w:cs="Times New Roman"/>
                      <w:b/>
                      <w:bCs/>
                      <w:color w:val="auto"/>
                      <w:sz w:val="18"/>
                      <w:szCs w:val="18"/>
                    </w:rPr>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6A9366" w14:textId="77777777" w:rsidR="00526AB8" w:rsidRPr="006B4B05" w:rsidRDefault="00526AB8" w:rsidP="003E6F39">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208.000,00</w:t>
                  </w:r>
                  <w:r w:rsidRPr="006B4B05">
                    <w:rPr>
                      <w:rFonts w:ascii="Times New Roman" w:hAnsi="Times New Roman" w:cs="Times New Roman"/>
                      <w:b/>
                      <w:bCs/>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A5AA69" w14:textId="77777777" w:rsidR="00526AB8" w:rsidRPr="006B4B05" w:rsidRDefault="00526AB8" w:rsidP="003E6F39">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157.405,98</w:t>
                  </w:r>
                  <w:r w:rsidRPr="006B4B05">
                    <w:rPr>
                      <w:rFonts w:ascii="Times New Roman" w:hAnsi="Times New Roman" w:cs="Times New Roman"/>
                      <w:b/>
                      <w:bCs/>
                      <w:color w:val="auto"/>
                      <w:sz w:val="18"/>
                      <w:szCs w:val="18"/>
                    </w:rPr>
                    <w:fldChar w:fldCharType="end"/>
                  </w:r>
                </w:p>
              </w:tc>
            </w:tr>
          </w:tbl>
          <w:p w14:paraId="158E3383"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37ED26B3" w14:textId="77777777" w:rsidTr="00B03A67">
        <w:trPr>
          <w:trHeight w:val="428"/>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A47CB7"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t>RAZLOG ODSTUPANJA OD PROŠLOGODIŠNJIH PROJEKCIJA: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513F10"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Nije bilo potrebe za otkupom zemljišta i objekata.</w:t>
            </w:r>
          </w:p>
        </w:tc>
      </w:tr>
      <w:tr w:rsidR="00526AB8" w:rsidRPr="006B4B05" w14:paraId="2729B9A7" w14:textId="77777777" w:rsidTr="00B03A67">
        <w:trPr>
          <w:trHeight w:val="185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F26B5C"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POKAZATELJI USPJEŠNOSTI: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hideMark/>
          </w:tcPr>
          <w:tbl>
            <w:tblPr>
              <w:tblW w:w="82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020"/>
              <w:gridCol w:w="1417"/>
              <w:gridCol w:w="935"/>
              <w:gridCol w:w="936"/>
              <w:gridCol w:w="935"/>
              <w:gridCol w:w="936"/>
              <w:gridCol w:w="936"/>
              <w:gridCol w:w="1107"/>
            </w:tblGrid>
            <w:tr w:rsidR="00526AB8" w:rsidRPr="006B4B05" w14:paraId="1DC7CCAB" w14:textId="77777777" w:rsidTr="003E6F39">
              <w:trPr>
                <w:trHeight w:val="439"/>
              </w:trPr>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0D6318"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9F4BD0"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2C37F6"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6BCA90"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46A2E5"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E407F5"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11F08A"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11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4589E5"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30.6.2021.</w:t>
                  </w:r>
                </w:p>
              </w:tc>
            </w:tr>
            <w:tr w:rsidR="00526AB8" w:rsidRPr="006B4B05" w14:paraId="7426A794" w14:textId="77777777" w:rsidTr="003E6F39">
              <w:trPr>
                <w:trHeight w:val="378"/>
              </w:trPr>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0371A0"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Otkupljena zemljišta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2AC5C4"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otkupljenih zemljišta predviđeni ovim Programom</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F1C459"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066380"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23DED1"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27F668"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24BEA3"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1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B2384C"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526AB8" w:rsidRPr="006B4B05" w14:paraId="26F8B9E2" w14:textId="77777777" w:rsidTr="003E6F39">
              <w:trPr>
                <w:trHeight w:val="60"/>
              </w:trPr>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F7CF3B"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Otkupljeni objekti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D5C4A8"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otkupljenih objekta predviđeni ovim Programom</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E619A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73E7FA"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974266"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DB486D"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7663B9"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1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DCA027"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r>
          </w:tbl>
          <w:p w14:paraId="2EFFD20B"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bl>
    <w:p w14:paraId="06C4045A" w14:textId="77777777" w:rsidR="00526AB8" w:rsidRPr="006B4B05" w:rsidRDefault="00526AB8" w:rsidP="006B4B05">
      <w:pPr>
        <w:spacing w:after="0" w:line="240" w:lineRule="auto"/>
        <w:rPr>
          <w:rFonts w:ascii="Times New Roman" w:hAnsi="Times New Roman" w:cs="Times New Roman"/>
          <w:sz w:val="18"/>
          <w:szCs w:val="18"/>
        </w:rPr>
      </w:pPr>
    </w:p>
    <w:tbl>
      <w:tblPr>
        <w:tblW w:w="1049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2273"/>
        <w:gridCol w:w="8224"/>
      </w:tblGrid>
      <w:tr w:rsidR="00526AB8" w:rsidRPr="006B4B05" w14:paraId="07B178B6" w14:textId="77777777" w:rsidTr="00B03A67">
        <w:trPr>
          <w:trHeight w:val="226"/>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E7AB84"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t>ŠIFRA I NAZIV PROGRAMA:</w:t>
            </w:r>
          </w:p>
        </w:tc>
        <w:tc>
          <w:tcPr>
            <w:tcW w:w="82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ABB0FB"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1504 DARIVANJE ZEMLJIŠTA</w:t>
            </w:r>
          </w:p>
        </w:tc>
      </w:tr>
      <w:tr w:rsidR="00526AB8" w:rsidRPr="006B4B05" w14:paraId="516CDE92" w14:textId="77777777" w:rsidTr="00B03A67">
        <w:trPr>
          <w:trHeight w:val="90"/>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708455"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OPĆI I POSEBNI CILJEVI</w:t>
            </w:r>
          </w:p>
        </w:tc>
        <w:tc>
          <w:tcPr>
            <w:tcW w:w="82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917CC7"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Stvaranje uvjeta za stambeno zbrinjavanje stradalnika Domovinskog rata</w:t>
            </w:r>
          </w:p>
        </w:tc>
      </w:tr>
      <w:tr w:rsidR="00526AB8" w:rsidRPr="006B4B05" w14:paraId="551A1C48" w14:textId="77777777" w:rsidTr="00B03A67">
        <w:trPr>
          <w:trHeight w:val="380"/>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A35FAE"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ZAKONSKA OSNOVA ZA UVOĐENJE PROGRAMA</w:t>
            </w:r>
          </w:p>
        </w:tc>
        <w:tc>
          <w:tcPr>
            <w:tcW w:w="82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9A6B7C"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hrvatskim braniteljima iz Domovinskog rata i članovima njihovih obitelji (NN 121/17, 98/19)</w:t>
            </w:r>
          </w:p>
        </w:tc>
      </w:tr>
      <w:tr w:rsidR="00526AB8" w:rsidRPr="006B4B05" w14:paraId="5B4BB2CD" w14:textId="77777777" w:rsidTr="00B03A67">
        <w:trPr>
          <w:trHeight w:val="1027"/>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BBE4C0"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ISHODIŠTE I POKAZATELJI NA KOJIMA SE ZASNIVAJU IZRAČUNI I OCJENE POTREBNIH SREDSTAVA:</w:t>
            </w:r>
          </w:p>
        </w:tc>
        <w:tc>
          <w:tcPr>
            <w:tcW w:w="82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43777C"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Ishodišta i pokazatelji na kojima se zasnivaju izračuni i ocjene potrebnih sredstava je Proračun Grada Požege za 2021. godinu.</w:t>
            </w:r>
          </w:p>
        </w:tc>
      </w:tr>
      <w:tr w:rsidR="00526AB8" w:rsidRPr="006B4B05" w14:paraId="37DF8571" w14:textId="77777777" w:rsidTr="00B03A67">
        <w:trPr>
          <w:trHeight w:val="941"/>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174BE7"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NAČIN I SREDSTVA ZA REALIZACIJU PROGRAMA:</w:t>
            </w:r>
          </w:p>
        </w:tc>
        <w:tc>
          <w:tcPr>
            <w:tcW w:w="82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11"/>
              <w:gridCol w:w="2179"/>
              <w:gridCol w:w="1323"/>
              <w:gridCol w:w="1323"/>
              <w:gridCol w:w="1323"/>
              <w:gridCol w:w="1563"/>
            </w:tblGrid>
            <w:tr w:rsidR="00526AB8" w:rsidRPr="006B4B05" w14:paraId="19139642" w14:textId="77777777" w:rsidTr="003E6F39">
              <w:trPr>
                <w:trHeight w:val="268"/>
                <w:jc w:val="center"/>
              </w:trPr>
              <w:tc>
                <w:tcPr>
                  <w:tcW w:w="5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C77FD5" w14:textId="77777777" w:rsidR="00526AB8" w:rsidRPr="006B4B05" w:rsidRDefault="00526AB8" w:rsidP="003E6F39">
                  <w:pPr>
                    <w:spacing w:after="0" w:line="240" w:lineRule="auto"/>
                    <w:jc w:val="center"/>
                    <w:rPr>
                      <w:rFonts w:ascii="Times New Roman" w:hAnsi="Times New Roman" w:cs="Times New Roman"/>
                      <w:b/>
                      <w:bCs/>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217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8000F2" w14:textId="77777777" w:rsidR="00526AB8" w:rsidRPr="006B4B05" w:rsidRDefault="00526AB8" w:rsidP="003E6F39">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Naziv aktivnosti/projekta</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B12A58" w14:textId="77777777" w:rsidR="00526AB8" w:rsidRPr="006B4B05" w:rsidRDefault="00526AB8" w:rsidP="003E6F39">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B2310F" w14:textId="77777777" w:rsidR="00526AB8" w:rsidRPr="006B4B05" w:rsidRDefault="00526AB8" w:rsidP="003E6F39">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10E40A" w14:textId="77777777" w:rsidR="00526AB8" w:rsidRPr="006B4B05" w:rsidRDefault="00526AB8" w:rsidP="003E6F39">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093A6F" w14:textId="77777777" w:rsidR="00526AB8" w:rsidRPr="003E6F39" w:rsidRDefault="00526AB8" w:rsidP="003E6F39">
                  <w:pPr>
                    <w:spacing w:after="0" w:line="240" w:lineRule="auto"/>
                    <w:jc w:val="center"/>
                    <w:rPr>
                      <w:rFonts w:ascii="Times New Roman" w:hAnsi="Times New Roman" w:cs="Times New Roman"/>
                      <w:b/>
                      <w:bCs/>
                      <w:color w:val="auto"/>
                      <w:sz w:val="16"/>
                      <w:szCs w:val="16"/>
                    </w:rPr>
                  </w:pPr>
                  <w:r w:rsidRPr="003E6F39">
                    <w:rPr>
                      <w:rFonts w:ascii="Times New Roman" w:hAnsi="Times New Roman" w:cs="Times New Roman"/>
                      <w:b/>
                      <w:bCs/>
                      <w:color w:val="auto"/>
                      <w:sz w:val="16"/>
                      <w:szCs w:val="16"/>
                    </w:rPr>
                    <w:t>REALIZACIJA 30.6.2021.</w:t>
                  </w:r>
                </w:p>
              </w:tc>
            </w:tr>
            <w:tr w:rsidR="00526AB8" w:rsidRPr="006B4B05" w14:paraId="6B06C08B" w14:textId="77777777" w:rsidTr="003E6F39">
              <w:trPr>
                <w:trHeight w:val="130"/>
                <w:jc w:val="center"/>
              </w:trPr>
              <w:tc>
                <w:tcPr>
                  <w:tcW w:w="5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7824F7"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17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2EDA0A"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Davanje zemljišta na dar</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6FA852"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9920D8" w14:textId="20DB7C05" w:rsidR="00526AB8" w:rsidRPr="006B4B05" w:rsidRDefault="003E6F39" w:rsidP="003E6F3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8DA3C8" w14:textId="0E2FB20E"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003E6F39">
                    <w:rPr>
                      <w:rFonts w:ascii="Times New Roman" w:hAnsi="Times New Roman" w:cs="Times New Roman"/>
                      <w:noProof/>
                      <w:color w:val="auto"/>
                      <w:sz w:val="18"/>
                      <w:szCs w:val="18"/>
                    </w:rPr>
                    <w:t xml:space="preserve">   0,00</w:t>
                  </w:r>
                  <w:r w:rsidRPr="006B4B05">
                    <w:rPr>
                      <w:rFonts w:ascii="Times New Roman" w:hAnsi="Times New Roman" w:cs="Times New Roman"/>
                      <w:color w:val="auto"/>
                      <w:sz w:val="18"/>
                      <w:szCs w:val="18"/>
                    </w:rPr>
                    <w:fldChar w:fldCharType="end"/>
                  </w:r>
                </w:p>
              </w:tc>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D11B07"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212.899,78</w:t>
                  </w:r>
                </w:p>
              </w:tc>
            </w:tr>
            <w:tr w:rsidR="00526AB8" w:rsidRPr="006B4B05" w14:paraId="159D0C44" w14:textId="77777777" w:rsidTr="003E6F39">
              <w:trPr>
                <w:trHeight w:val="60"/>
                <w:jc w:val="center"/>
              </w:trPr>
              <w:tc>
                <w:tcPr>
                  <w:tcW w:w="5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158F00" w14:textId="77777777" w:rsidR="00526AB8" w:rsidRPr="006B4B05" w:rsidRDefault="00526AB8" w:rsidP="006B4B05">
                  <w:pPr>
                    <w:spacing w:after="0" w:line="240" w:lineRule="auto"/>
                    <w:rPr>
                      <w:rFonts w:ascii="Times New Roman" w:hAnsi="Times New Roman" w:cs="Times New Roman"/>
                      <w:color w:val="auto"/>
                      <w:sz w:val="18"/>
                      <w:szCs w:val="18"/>
                    </w:rPr>
                  </w:pPr>
                </w:p>
              </w:tc>
              <w:tc>
                <w:tcPr>
                  <w:tcW w:w="217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1BF29A"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Ukupno program:</w:t>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36E4AC" w14:textId="77777777" w:rsidR="00526AB8" w:rsidRPr="006B4B05" w:rsidRDefault="00526AB8" w:rsidP="003E6F39">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0,00</w:t>
                  </w:r>
                  <w:r w:rsidRPr="006B4B05">
                    <w:rPr>
                      <w:rFonts w:ascii="Times New Roman" w:hAnsi="Times New Roman" w:cs="Times New Roman"/>
                      <w:b/>
                      <w:bCs/>
                      <w:color w:val="auto"/>
                      <w:sz w:val="18"/>
                      <w:szCs w:val="18"/>
                    </w:rPr>
                    <w:fldChar w:fldCharType="end"/>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EF7573" w14:textId="65E78255" w:rsidR="00526AB8" w:rsidRPr="006B4B05" w:rsidRDefault="00526AB8" w:rsidP="003E6F39">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003E6F39">
                    <w:rPr>
                      <w:rFonts w:ascii="Times New Roman" w:hAnsi="Times New Roman" w:cs="Times New Roman"/>
                      <w:b/>
                      <w:bCs/>
                      <w:noProof/>
                      <w:color w:val="auto"/>
                      <w:sz w:val="18"/>
                      <w:szCs w:val="18"/>
                    </w:rPr>
                    <w:t xml:space="preserve">   0,00</w:t>
                  </w:r>
                  <w:r w:rsidRPr="006B4B05">
                    <w:rPr>
                      <w:rFonts w:ascii="Times New Roman" w:hAnsi="Times New Roman" w:cs="Times New Roman"/>
                      <w:b/>
                      <w:bCs/>
                      <w:color w:val="auto"/>
                      <w:sz w:val="18"/>
                      <w:szCs w:val="18"/>
                    </w:rPr>
                    <w:fldChar w:fldCharType="end"/>
                  </w:r>
                </w:p>
              </w:tc>
              <w:tc>
                <w:tcPr>
                  <w:tcW w:w="13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7983E3" w14:textId="5DD86CB1" w:rsidR="00526AB8" w:rsidRPr="006B4B05" w:rsidRDefault="00526AB8" w:rsidP="003E6F39">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003E6F39">
                    <w:rPr>
                      <w:rFonts w:ascii="Times New Roman" w:hAnsi="Times New Roman" w:cs="Times New Roman"/>
                      <w:b/>
                      <w:bCs/>
                      <w:noProof/>
                      <w:color w:val="auto"/>
                      <w:sz w:val="18"/>
                      <w:szCs w:val="18"/>
                    </w:rPr>
                    <w:t xml:space="preserve">   0,00</w:t>
                  </w:r>
                  <w:r w:rsidRPr="006B4B05">
                    <w:rPr>
                      <w:rFonts w:ascii="Times New Roman" w:hAnsi="Times New Roman" w:cs="Times New Roman"/>
                      <w:b/>
                      <w:bCs/>
                      <w:color w:val="auto"/>
                      <w:sz w:val="18"/>
                      <w:szCs w:val="18"/>
                    </w:rPr>
                    <w:fldChar w:fldCharType="end"/>
                  </w:r>
                </w:p>
              </w:tc>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C55D68" w14:textId="77777777" w:rsidR="00526AB8" w:rsidRPr="006B4B05" w:rsidRDefault="00526AB8" w:rsidP="003E6F39">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212.899,78</w:t>
                  </w:r>
                  <w:r w:rsidRPr="006B4B05">
                    <w:rPr>
                      <w:rFonts w:ascii="Times New Roman" w:hAnsi="Times New Roman" w:cs="Times New Roman"/>
                      <w:b/>
                      <w:bCs/>
                      <w:color w:val="auto"/>
                      <w:sz w:val="18"/>
                      <w:szCs w:val="18"/>
                    </w:rPr>
                    <w:fldChar w:fldCharType="end"/>
                  </w:r>
                </w:p>
              </w:tc>
            </w:tr>
          </w:tbl>
          <w:p w14:paraId="44EC49FF"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44156B97" w14:textId="77777777" w:rsidTr="00B03A67">
        <w:trPr>
          <w:trHeight w:val="283"/>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0F16AC"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t>RAZLOG ODSTUPANJA OD PROŠLOGODIŠNJIH PROJEKCIJA:</w:t>
            </w:r>
          </w:p>
        </w:tc>
        <w:tc>
          <w:tcPr>
            <w:tcW w:w="82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E5770F" w14:textId="77777777" w:rsidR="00526AB8" w:rsidRPr="006B4B05" w:rsidRDefault="00526AB8" w:rsidP="006B4B05">
            <w:pPr>
              <w:spacing w:after="0" w:line="240" w:lineRule="auto"/>
              <w:rPr>
                <w:rFonts w:ascii="Times New Roman" w:hAnsi="Times New Roman" w:cs="Times New Roman"/>
                <w:color w:val="auto"/>
                <w:sz w:val="18"/>
                <w:szCs w:val="18"/>
              </w:rPr>
            </w:pPr>
          </w:p>
        </w:tc>
      </w:tr>
      <w:tr w:rsidR="00526AB8" w:rsidRPr="006B4B05" w14:paraId="31DC6457" w14:textId="77777777" w:rsidTr="00B03A67">
        <w:trPr>
          <w:trHeight w:val="1349"/>
          <w:jc w:val="center"/>
        </w:trPr>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CD647D"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POKAZATELJI USPJEŠNOSTI:</w:t>
            </w:r>
          </w:p>
        </w:tc>
        <w:tc>
          <w:tcPr>
            <w:tcW w:w="82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72"/>
              <w:gridCol w:w="1134"/>
              <w:gridCol w:w="935"/>
              <w:gridCol w:w="936"/>
              <w:gridCol w:w="935"/>
              <w:gridCol w:w="936"/>
              <w:gridCol w:w="936"/>
              <w:gridCol w:w="1138"/>
            </w:tblGrid>
            <w:tr w:rsidR="00526AB8" w:rsidRPr="006B4B05" w14:paraId="449B8033" w14:textId="77777777" w:rsidTr="003E6F39">
              <w:trPr>
                <w:trHeight w:val="564"/>
                <w:jc w:val="center"/>
              </w:trPr>
              <w:tc>
                <w:tcPr>
                  <w:tcW w:w="12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94C0B6"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B1F3E4"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E62946"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CA4C28"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D85964"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EA60BE"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8E25FA"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113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53B034"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30.6.2021.</w:t>
                  </w:r>
                </w:p>
              </w:tc>
            </w:tr>
            <w:tr w:rsidR="00526AB8" w:rsidRPr="006B4B05" w14:paraId="406D21CC" w14:textId="77777777" w:rsidTr="003E6F39">
              <w:trPr>
                <w:trHeight w:val="502"/>
                <w:jc w:val="center"/>
              </w:trPr>
              <w:tc>
                <w:tcPr>
                  <w:tcW w:w="12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91FF0B"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Darivanje zemljišta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F20CA8"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zemljišta</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DC63B3"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E97543"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445DC3"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CDD42F" w14:textId="5B37A386" w:rsidR="00526AB8" w:rsidRPr="006B4B05" w:rsidRDefault="003E6F39" w:rsidP="003E6F3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5200D0" w14:textId="2C148717" w:rsidR="00526AB8" w:rsidRPr="006B4B05" w:rsidRDefault="003E6F39" w:rsidP="003E6F3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F6216D"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r>
          </w:tbl>
          <w:p w14:paraId="35B668B9"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bl>
    <w:p w14:paraId="6F021CFE" w14:textId="77777777" w:rsidR="00526AB8" w:rsidRPr="006B4B05" w:rsidRDefault="00526AB8" w:rsidP="006B4B05">
      <w:pPr>
        <w:spacing w:after="0" w:line="240" w:lineRule="auto"/>
        <w:rPr>
          <w:rFonts w:ascii="Times New Roman" w:hAnsi="Times New Roman" w:cs="Times New Roman"/>
          <w:sz w:val="18"/>
          <w:szCs w:val="18"/>
        </w:rPr>
      </w:pPr>
    </w:p>
    <w:tbl>
      <w:tblPr>
        <w:tblW w:w="1049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2126"/>
        <w:gridCol w:w="8364"/>
        <w:gridCol w:w="7"/>
      </w:tblGrid>
      <w:tr w:rsidR="00526AB8" w:rsidRPr="006B4B05" w14:paraId="3B47A91F" w14:textId="77777777" w:rsidTr="00B03A67">
        <w:trPr>
          <w:trHeight w:val="226"/>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1F2FBD"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t>ŠIFRA I NAZIV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773C0E"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1505 SANACIJA KLIZIŠTA</w:t>
            </w:r>
          </w:p>
        </w:tc>
      </w:tr>
      <w:tr w:rsidR="00526AB8" w:rsidRPr="006B4B05" w14:paraId="4554F339" w14:textId="77777777" w:rsidTr="00B03A67">
        <w:trPr>
          <w:trHeight w:val="9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2FE167"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OPĆI I POSEBNI CILJEVI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E70FC7"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Osigurati kvalitetno upravljanje prostorom uz efikasnu riješenu komunalnu infrastrukturu</w:t>
            </w:r>
          </w:p>
        </w:tc>
      </w:tr>
      <w:tr w:rsidR="00526AB8" w:rsidRPr="006B4B05" w14:paraId="736C6939" w14:textId="77777777" w:rsidTr="00B03A67">
        <w:trPr>
          <w:trHeight w:val="38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03B8CE"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ZAKONSKA OSNOVA ZA UVOĐENJE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14D5B4A5"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gradnji (NN 153/13, 20/17, 39/19, 125/19)</w:t>
            </w:r>
          </w:p>
          <w:p w14:paraId="657FD071"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prostornom uređenju (NN 153/13, 65/17, 114/18, 39/19, 98/19)</w:t>
            </w:r>
          </w:p>
        </w:tc>
      </w:tr>
      <w:tr w:rsidR="00526AB8" w:rsidRPr="006B4B05" w14:paraId="7FA56441" w14:textId="77777777" w:rsidTr="00B03A67">
        <w:trPr>
          <w:trHeight w:val="102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0D984F"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ISHODIŠTE I POKAZATELJI NA KOJIMA SE ZASNIVAJU IZRAČUNI I OCJENE POTREBNIH SREDSTAVA: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98D80E"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Ishodišta i pokazatelji na kojima se zasnivaju izračuni i ocjene potrebnih sredstava je Proračun Grada Požege za 2021. godinu.</w:t>
            </w:r>
          </w:p>
        </w:tc>
      </w:tr>
      <w:tr w:rsidR="00526AB8" w:rsidRPr="006B4B05" w14:paraId="78259732" w14:textId="77777777" w:rsidTr="00B03A67">
        <w:trPr>
          <w:trHeight w:val="56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040349"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NAČIN I SREDSTVA ZA REALIZACIJU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27"/>
              <w:gridCol w:w="1673"/>
              <w:gridCol w:w="1512"/>
              <w:gridCol w:w="1512"/>
              <w:gridCol w:w="1512"/>
              <w:gridCol w:w="1486"/>
            </w:tblGrid>
            <w:tr w:rsidR="00526AB8" w:rsidRPr="006B4B05" w14:paraId="2978D7A0" w14:textId="77777777" w:rsidTr="003E6F39">
              <w:trPr>
                <w:trHeight w:val="268"/>
                <w:jc w:val="center"/>
              </w:trPr>
              <w:tc>
                <w:tcPr>
                  <w:tcW w:w="5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FEA9C3" w14:textId="77777777" w:rsidR="00526AB8" w:rsidRPr="006B4B05" w:rsidRDefault="00526AB8" w:rsidP="003E6F39">
                  <w:pPr>
                    <w:spacing w:after="0" w:line="240" w:lineRule="auto"/>
                    <w:jc w:val="center"/>
                    <w:rPr>
                      <w:rFonts w:ascii="Times New Roman" w:hAnsi="Times New Roman" w:cs="Times New Roman"/>
                      <w:b/>
                      <w:bCs/>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16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C3780E" w14:textId="77777777" w:rsidR="00526AB8" w:rsidRPr="006B4B05" w:rsidRDefault="00526AB8" w:rsidP="003E6F39">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Naziv aktivnosti/projekta</w:t>
                  </w:r>
                </w:p>
              </w:tc>
              <w:tc>
                <w:tcPr>
                  <w:tcW w:w="15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E17F3D" w14:textId="77777777" w:rsidR="00526AB8" w:rsidRPr="006B4B05" w:rsidRDefault="00526AB8" w:rsidP="003E6F39">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5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DB0BF2" w14:textId="77777777" w:rsidR="00526AB8" w:rsidRPr="006B4B05" w:rsidRDefault="00526AB8" w:rsidP="003E6F39">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5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661304" w14:textId="02FCE741" w:rsidR="00526AB8" w:rsidRPr="006B4B05" w:rsidRDefault="003E6F39" w:rsidP="003E6F3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TEKUĆI PLAN</w:t>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F43A98" w14:textId="77777777" w:rsidR="00526AB8" w:rsidRPr="003E6F39" w:rsidRDefault="00526AB8" w:rsidP="003E6F39">
                  <w:pPr>
                    <w:spacing w:after="0" w:line="240" w:lineRule="auto"/>
                    <w:jc w:val="center"/>
                    <w:rPr>
                      <w:rFonts w:ascii="Times New Roman" w:hAnsi="Times New Roman" w:cs="Times New Roman"/>
                      <w:b/>
                      <w:bCs/>
                      <w:color w:val="auto"/>
                      <w:sz w:val="16"/>
                      <w:szCs w:val="16"/>
                    </w:rPr>
                  </w:pPr>
                  <w:r w:rsidRPr="003E6F39">
                    <w:rPr>
                      <w:rFonts w:ascii="Times New Roman" w:hAnsi="Times New Roman" w:cs="Times New Roman"/>
                      <w:b/>
                      <w:bCs/>
                      <w:color w:val="auto"/>
                      <w:sz w:val="16"/>
                      <w:szCs w:val="16"/>
                    </w:rPr>
                    <w:t>REALIZACIJA 30.6.2021.</w:t>
                  </w:r>
                </w:p>
              </w:tc>
            </w:tr>
            <w:tr w:rsidR="00526AB8" w:rsidRPr="006B4B05" w14:paraId="7F8EF857" w14:textId="77777777" w:rsidTr="003E6F39">
              <w:trPr>
                <w:trHeight w:val="130"/>
                <w:jc w:val="center"/>
              </w:trPr>
              <w:tc>
                <w:tcPr>
                  <w:tcW w:w="5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F4D916" w14:textId="77777777" w:rsidR="00526AB8" w:rsidRPr="006B4B05" w:rsidRDefault="00526AB8" w:rsidP="003E6F39">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6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38F12B"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Sanacija klizišta</w:t>
                  </w:r>
                </w:p>
              </w:tc>
              <w:tc>
                <w:tcPr>
                  <w:tcW w:w="15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88BFBB"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515.000,00</w:t>
                  </w:r>
                </w:p>
              </w:tc>
              <w:tc>
                <w:tcPr>
                  <w:tcW w:w="15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306338"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5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5B1F9A"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515.000,00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D842FF" w14:textId="77777777" w:rsidR="00526AB8" w:rsidRPr="006B4B05" w:rsidRDefault="00526AB8" w:rsidP="003E6F39">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526AB8" w:rsidRPr="006B4B05" w14:paraId="47163806" w14:textId="77777777" w:rsidTr="003E6F39">
              <w:trPr>
                <w:trHeight w:val="60"/>
                <w:jc w:val="center"/>
              </w:trPr>
              <w:tc>
                <w:tcPr>
                  <w:tcW w:w="52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DA1B4A" w14:textId="77777777" w:rsidR="00526AB8" w:rsidRPr="006B4B05" w:rsidRDefault="00526AB8" w:rsidP="006B4B05">
                  <w:pPr>
                    <w:spacing w:after="0" w:line="240" w:lineRule="auto"/>
                    <w:rPr>
                      <w:rFonts w:ascii="Times New Roman" w:hAnsi="Times New Roman" w:cs="Times New Roman"/>
                      <w:color w:val="auto"/>
                      <w:sz w:val="18"/>
                      <w:szCs w:val="18"/>
                    </w:rPr>
                  </w:pPr>
                </w:p>
              </w:tc>
              <w:tc>
                <w:tcPr>
                  <w:tcW w:w="16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55BF20"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Ukupno program:</w:t>
                  </w:r>
                </w:p>
              </w:tc>
              <w:tc>
                <w:tcPr>
                  <w:tcW w:w="15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91EEEA" w14:textId="77777777" w:rsidR="00526AB8" w:rsidRPr="006B4B05" w:rsidRDefault="00526AB8" w:rsidP="003E6F39">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515.000,00</w:t>
                  </w:r>
                </w:p>
              </w:tc>
              <w:tc>
                <w:tcPr>
                  <w:tcW w:w="15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875B02" w14:textId="77777777" w:rsidR="00526AB8" w:rsidRPr="006B4B05" w:rsidRDefault="00526AB8" w:rsidP="003E6F39">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0,00</w:t>
                  </w:r>
                </w:p>
              </w:tc>
              <w:tc>
                <w:tcPr>
                  <w:tcW w:w="15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BB0098" w14:textId="77777777" w:rsidR="00526AB8" w:rsidRPr="006B4B05" w:rsidRDefault="00526AB8" w:rsidP="003E6F39">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515.000,00</w:t>
                  </w:r>
                  <w:r w:rsidRPr="006B4B05">
                    <w:rPr>
                      <w:rFonts w:ascii="Times New Roman" w:hAnsi="Times New Roman" w:cs="Times New Roman"/>
                      <w:b/>
                      <w:bCs/>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1288C8" w14:textId="77777777" w:rsidR="00526AB8" w:rsidRPr="006B4B05" w:rsidRDefault="00526AB8" w:rsidP="003E6F39">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0,00</w:t>
                  </w:r>
                </w:p>
              </w:tc>
            </w:tr>
          </w:tbl>
          <w:p w14:paraId="3A701014"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2C0BA08A" w14:textId="77777777" w:rsidTr="00B03A67">
        <w:trPr>
          <w:trHeight w:val="283"/>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264163"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lastRenderedPageBreak/>
              <w:t>RAZLOG ODSTUPANJA OD PROŠLOGODIŠNJIH PROJEKCIJA: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37A76648" w14:textId="77777777" w:rsidR="00526AB8" w:rsidRPr="006B4B05" w:rsidRDefault="00526AB8" w:rsidP="006B4B05">
            <w:pPr>
              <w:spacing w:after="0" w:line="240" w:lineRule="auto"/>
              <w:rPr>
                <w:rFonts w:ascii="Times New Roman" w:hAnsi="Times New Roman" w:cs="Times New Roman"/>
                <w:color w:val="auto"/>
                <w:sz w:val="18"/>
                <w:szCs w:val="18"/>
              </w:rPr>
            </w:pPr>
          </w:p>
        </w:tc>
      </w:tr>
      <w:tr w:rsidR="00526AB8" w:rsidRPr="006B4B05" w14:paraId="7E806012" w14:textId="77777777" w:rsidTr="00B03A67">
        <w:trPr>
          <w:trHeight w:val="56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1A9371"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POKAZATELJI USPJEŠNOSTI: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057"/>
              <w:gridCol w:w="1426"/>
              <w:gridCol w:w="935"/>
              <w:gridCol w:w="936"/>
              <w:gridCol w:w="935"/>
              <w:gridCol w:w="936"/>
              <w:gridCol w:w="936"/>
              <w:gridCol w:w="1061"/>
            </w:tblGrid>
            <w:tr w:rsidR="00526AB8" w:rsidRPr="006B4B05" w14:paraId="158B5A0F" w14:textId="77777777" w:rsidTr="000653E5">
              <w:trPr>
                <w:trHeight w:val="564"/>
                <w:jc w:val="center"/>
              </w:trPr>
              <w:tc>
                <w:tcPr>
                  <w:tcW w:w="10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973090"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4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2EEE55"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7A33FA"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28FCD4"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77FFED"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A1CF56"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9BDE7A"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10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B2A5B1"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30.6.2021.</w:t>
                  </w:r>
                </w:p>
              </w:tc>
            </w:tr>
            <w:tr w:rsidR="00526AB8" w:rsidRPr="006B4B05" w14:paraId="7556B007" w14:textId="77777777" w:rsidTr="000653E5">
              <w:trPr>
                <w:trHeight w:val="345"/>
                <w:jc w:val="center"/>
              </w:trPr>
              <w:tc>
                <w:tcPr>
                  <w:tcW w:w="1057" w:type="dxa"/>
                  <w:vMerge w:val="restart"/>
                  <w:tcBorders>
                    <w:top w:val="single" w:sz="4" w:space="0" w:color="00000A"/>
                    <w:left w:val="single" w:sz="4" w:space="0" w:color="00000A"/>
                    <w:right w:val="single" w:sz="4" w:space="0" w:color="00000A"/>
                  </w:tcBorders>
                  <w:shd w:val="clear" w:color="auto" w:fill="FFFFFF"/>
                  <w:vAlign w:val="center"/>
                  <w:hideMark/>
                </w:tcPr>
                <w:p w14:paraId="1E0AB45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Sanacija klizišta</w:t>
                  </w:r>
                </w:p>
              </w:tc>
              <w:tc>
                <w:tcPr>
                  <w:tcW w:w="1426"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1BB60F22"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kompleta projektne dokumentacije</w:t>
                  </w:r>
                </w:p>
              </w:tc>
              <w:tc>
                <w:tcPr>
                  <w:tcW w:w="935"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326F396F"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6FFB25FF"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935"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10ED9D34"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06B48738"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56B43314"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1061" w:type="dxa"/>
                  <w:tcBorders>
                    <w:top w:val="single" w:sz="4" w:space="0" w:color="00000A"/>
                    <w:left w:val="single" w:sz="4" w:space="0" w:color="00000A"/>
                    <w:bottom w:val="single" w:sz="4" w:space="0" w:color="auto"/>
                    <w:right w:val="single" w:sz="4" w:space="0" w:color="00000A"/>
                  </w:tcBorders>
                  <w:shd w:val="clear" w:color="auto" w:fill="FFFFFF"/>
                  <w:vAlign w:val="center"/>
                </w:tcPr>
                <w:p w14:paraId="5A1867E5"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526AB8" w:rsidRPr="006B4B05" w14:paraId="08D02C7A" w14:textId="77777777" w:rsidTr="000653E5">
              <w:trPr>
                <w:trHeight w:val="142"/>
                <w:jc w:val="center"/>
              </w:trPr>
              <w:tc>
                <w:tcPr>
                  <w:tcW w:w="1057" w:type="dxa"/>
                  <w:vMerge/>
                  <w:tcBorders>
                    <w:left w:val="single" w:sz="4" w:space="0" w:color="00000A"/>
                    <w:bottom w:val="single" w:sz="4" w:space="0" w:color="00000A"/>
                    <w:right w:val="single" w:sz="4" w:space="0" w:color="00000A"/>
                  </w:tcBorders>
                  <w:shd w:val="clear" w:color="auto" w:fill="FFFFFF"/>
                  <w:vAlign w:val="center"/>
                </w:tcPr>
                <w:p w14:paraId="19ABF5B4" w14:textId="77777777" w:rsidR="00526AB8" w:rsidRPr="006B4B05" w:rsidRDefault="00526AB8" w:rsidP="006B4B05">
                  <w:pPr>
                    <w:spacing w:after="0" w:line="240" w:lineRule="auto"/>
                    <w:rPr>
                      <w:rFonts w:ascii="Times New Roman" w:hAnsi="Times New Roman" w:cs="Times New Roman"/>
                      <w:color w:val="auto"/>
                      <w:sz w:val="18"/>
                      <w:szCs w:val="18"/>
                    </w:rPr>
                  </w:pPr>
                </w:p>
              </w:tc>
              <w:tc>
                <w:tcPr>
                  <w:tcW w:w="1426" w:type="dxa"/>
                  <w:tcBorders>
                    <w:top w:val="single" w:sz="4" w:space="0" w:color="auto"/>
                    <w:left w:val="single" w:sz="4" w:space="0" w:color="00000A"/>
                    <w:bottom w:val="single" w:sz="4" w:space="0" w:color="00000A"/>
                    <w:right w:val="single" w:sz="4" w:space="0" w:color="00000A"/>
                  </w:tcBorders>
                  <w:shd w:val="clear" w:color="auto" w:fill="FFFFFF"/>
                  <w:vAlign w:val="center"/>
                </w:tcPr>
                <w:p w14:paraId="74FDC94A"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realiziranih sanacija</w:t>
                  </w:r>
                </w:p>
              </w:tc>
              <w:tc>
                <w:tcPr>
                  <w:tcW w:w="935" w:type="dxa"/>
                  <w:tcBorders>
                    <w:top w:val="single" w:sz="4" w:space="0" w:color="auto"/>
                    <w:left w:val="single" w:sz="4" w:space="0" w:color="00000A"/>
                    <w:bottom w:val="single" w:sz="4" w:space="0" w:color="00000A"/>
                    <w:right w:val="single" w:sz="4" w:space="0" w:color="00000A"/>
                  </w:tcBorders>
                  <w:shd w:val="clear" w:color="auto" w:fill="FFFFFF"/>
                  <w:vAlign w:val="center"/>
                </w:tcPr>
                <w:p w14:paraId="471FFFF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auto"/>
                    <w:left w:val="single" w:sz="4" w:space="0" w:color="00000A"/>
                    <w:bottom w:val="single" w:sz="4" w:space="0" w:color="00000A"/>
                    <w:right w:val="single" w:sz="4" w:space="0" w:color="00000A"/>
                  </w:tcBorders>
                  <w:shd w:val="clear" w:color="auto" w:fill="FFFFFF"/>
                  <w:vAlign w:val="center"/>
                </w:tcPr>
                <w:p w14:paraId="31AC5A2A"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5" w:type="dxa"/>
                  <w:tcBorders>
                    <w:top w:val="single" w:sz="4" w:space="0" w:color="auto"/>
                    <w:left w:val="single" w:sz="4" w:space="0" w:color="00000A"/>
                    <w:bottom w:val="single" w:sz="4" w:space="0" w:color="00000A"/>
                    <w:right w:val="single" w:sz="4" w:space="0" w:color="00000A"/>
                  </w:tcBorders>
                  <w:shd w:val="clear" w:color="auto" w:fill="FFFFFF"/>
                  <w:vAlign w:val="center"/>
                </w:tcPr>
                <w:p w14:paraId="3C0BBB26"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936" w:type="dxa"/>
                  <w:tcBorders>
                    <w:top w:val="single" w:sz="4" w:space="0" w:color="auto"/>
                    <w:left w:val="single" w:sz="4" w:space="0" w:color="00000A"/>
                    <w:bottom w:val="single" w:sz="4" w:space="0" w:color="00000A"/>
                    <w:right w:val="single" w:sz="4" w:space="0" w:color="00000A"/>
                  </w:tcBorders>
                  <w:shd w:val="clear" w:color="auto" w:fill="FFFFFF"/>
                  <w:vAlign w:val="center"/>
                </w:tcPr>
                <w:p w14:paraId="29177BFF"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auto"/>
                    <w:left w:val="single" w:sz="4" w:space="0" w:color="00000A"/>
                    <w:bottom w:val="single" w:sz="4" w:space="0" w:color="00000A"/>
                    <w:right w:val="single" w:sz="4" w:space="0" w:color="00000A"/>
                  </w:tcBorders>
                  <w:shd w:val="clear" w:color="auto" w:fill="FFFFFF"/>
                  <w:vAlign w:val="center"/>
                </w:tcPr>
                <w:p w14:paraId="04FC9B4A"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061" w:type="dxa"/>
                  <w:tcBorders>
                    <w:top w:val="single" w:sz="4" w:space="0" w:color="auto"/>
                    <w:left w:val="single" w:sz="4" w:space="0" w:color="00000A"/>
                    <w:bottom w:val="single" w:sz="4" w:space="0" w:color="00000A"/>
                    <w:right w:val="single" w:sz="4" w:space="0" w:color="00000A"/>
                  </w:tcBorders>
                  <w:shd w:val="clear" w:color="auto" w:fill="FFFFFF"/>
                  <w:vAlign w:val="center"/>
                </w:tcPr>
                <w:p w14:paraId="69DE1B74"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bl>
          <w:p w14:paraId="3546F70C"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6A32266C" w14:textId="77777777" w:rsidTr="00B03A67">
        <w:trPr>
          <w:trHeight w:val="113"/>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F29524"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t>ŠIFRA I NAZIV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5050A1"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1506 ULAGANJE U DIGITALNU TRANSFORMACIJU</w:t>
            </w:r>
          </w:p>
        </w:tc>
      </w:tr>
      <w:tr w:rsidR="00526AB8" w:rsidRPr="006B4B05" w14:paraId="25CB5F10" w14:textId="77777777" w:rsidTr="00B03A67">
        <w:trPr>
          <w:trHeight w:val="118"/>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F8F9D8"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OPĆI I POSEBNI CILJEVI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958992"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Osigurati kvalitetno upravljanje prostorom uz efikasnu riješenu komunalnu infrastrukturu</w:t>
            </w:r>
          </w:p>
        </w:tc>
      </w:tr>
      <w:tr w:rsidR="00526AB8" w:rsidRPr="006B4B05" w14:paraId="095AC0C6" w14:textId="77777777" w:rsidTr="00B03A67">
        <w:trPr>
          <w:trHeight w:val="56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0AA50F"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ZAKONSKA OSNOVA ZA UVOĐENJE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616AE56C"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gradnji (NN 153/13, 20/17, 39/19, 125/19)</w:t>
            </w:r>
          </w:p>
          <w:p w14:paraId="5CF04A2E"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prostornom uređenju (NN 153/13, 65/17, 114/18, 39/19, 98/19)</w:t>
            </w:r>
          </w:p>
        </w:tc>
      </w:tr>
      <w:tr w:rsidR="00526AB8" w:rsidRPr="006B4B05" w14:paraId="4CC63D9E" w14:textId="77777777" w:rsidTr="00B03A67">
        <w:trPr>
          <w:trHeight w:val="104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A21B48"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ISHODIŠTE I POKAZATELJI NA KOJIMA SE ZASNIVAJU IZRAČUNI I OCJENE POTREBNIH SREDSTAVA: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FD9191"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Ishodišta i pokazatelji na kojima se zasnivaju izračuni i ocjene potrebnih sredstava je Proračun Grada Požege za 2021. godinu.</w:t>
            </w:r>
          </w:p>
        </w:tc>
      </w:tr>
      <w:tr w:rsidR="00526AB8" w:rsidRPr="006B4B05" w14:paraId="22A669D8" w14:textId="77777777" w:rsidTr="00B03A67">
        <w:trPr>
          <w:trHeight w:val="56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36BD59"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NAČIN I SREDSTVA ZA REALIZACIJU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24"/>
              <w:gridCol w:w="2101"/>
              <w:gridCol w:w="1370"/>
              <w:gridCol w:w="1370"/>
              <w:gridCol w:w="1371"/>
              <w:gridCol w:w="1486"/>
            </w:tblGrid>
            <w:tr w:rsidR="00526AB8" w:rsidRPr="006B4B05" w14:paraId="166CEDF0" w14:textId="77777777" w:rsidTr="000653E5">
              <w:trPr>
                <w:trHeight w:val="154"/>
                <w:jc w:val="center"/>
              </w:trPr>
              <w:tc>
                <w:tcPr>
                  <w:tcW w:w="5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0AEF34"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21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8758B6"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Naziv aktivnosti/projekta</w:t>
                  </w:r>
                </w:p>
              </w:tc>
              <w:tc>
                <w:tcPr>
                  <w:tcW w:w="13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630826"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3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3C5EF7"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3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13F64E"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DD009B" w14:textId="77777777" w:rsidR="00526AB8" w:rsidRPr="000653E5" w:rsidRDefault="00526AB8" w:rsidP="000653E5">
                  <w:pPr>
                    <w:spacing w:after="0" w:line="240" w:lineRule="auto"/>
                    <w:jc w:val="center"/>
                    <w:rPr>
                      <w:rFonts w:ascii="Times New Roman" w:hAnsi="Times New Roman" w:cs="Times New Roman"/>
                      <w:b/>
                      <w:bCs/>
                      <w:color w:val="auto"/>
                      <w:sz w:val="16"/>
                      <w:szCs w:val="16"/>
                    </w:rPr>
                  </w:pPr>
                  <w:r w:rsidRPr="000653E5">
                    <w:rPr>
                      <w:rFonts w:ascii="Times New Roman" w:hAnsi="Times New Roman" w:cs="Times New Roman"/>
                      <w:b/>
                      <w:bCs/>
                      <w:color w:val="auto"/>
                      <w:sz w:val="16"/>
                      <w:szCs w:val="16"/>
                    </w:rPr>
                    <w:t>REALIZACIJA 30.6.2021.</w:t>
                  </w:r>
                </w:p>
              </w:tc>
            </w:tr>
            <w:tr w:rsidR="00526AB8" w:rsidRPr="006B4B05" w14:paraId="59C3FAC1" w14:textId="77777777" w:rsidTr="000653E5">
              <w:trPr>
                <w:trHeight w:val="132"/>
                <w:jc w:val="center"/>
              </w:trPr>
              <w:tc>
                <w:tcPr>
                  <w:tcW w:w="5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F0C96F"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1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6C8F7A"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LIPP (Lokalna infrastruktura prometnih podataka Grada Požege)</w:t>
                  </w:r>
                </w:p>
              </w:tc>
              <w:tc>
                <w:tcPr>
                  <w:tcW w:w="13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C90161"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75.000,00</w:t>
                  </w:r>
                </w:p>
              </w:tc>
              <w:tc>
                <w:tcPr>
                  <w:tcW w:w="13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46B9B6"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4F3BEF"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75.000,00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BAF7E0"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526AB8" w:rsidRPr="006B4B05" w14:paraId="48FD9193" w14:textId="77777777" w:rsidTr="000653E5">
              <w:trPr>
                <w:trHeight w:val="138"/>
                <w:jc w:val="center"/>
              </w:trPr>
              <w:tc>
                <w:tcPr>
                  <w:tcW w:w="5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77A8AA"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21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8E5779"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IKT Sustav prometnog upravljanja održavanja nerazvrstanih cesta</w:t>
                  </w:r>
                </w:p>
              </w:tc>
              <w:tc>
                <w:tcPr>
                  <w:tcW w:w="13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BEB55D"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80.000,00</w:t>
                  </w:r>
                </w:p>
              </w:tc>
              <w:tc>
                <w:tcPr>
                  <w:tcW w:w="13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40AD05"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3A5296"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80.000,00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7F200F"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526AB8" w:rsidRPr="006B4B05" w14:paraId="3B7A353B" w14:textId="77777777" w:rsidTr="000653E5">
              <w:trPr>
                <w:trHeight w:val="347"/>
                <w:jc w:val="center"/>
              </w:trPr>
              <w:tc>
                <w:tcPr>
                  <w:tcW w:w="5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C6A219" w14:textId="77777777" w:rsidR="00526AB8" w:rsidRPr="006B4B05" w:rsidRDefault="00526AB8" w:rsidP="006B4B05">
                  <w:pPr>
                    <w:spacing w:after="0" w:line="240" w:lineRule="auto"/>
                    <w:rPr>
                      <w:rFonts w:ascii="Times New Roman" w:hAnsi="Times New Roman" w:cs="Times New Roman"/>
                      <w:color w:val="auto"/>
                      <w:sz w:val="18"/>
                      <w:szCs w:val="18"/>
                    </w:rPr>
                  </w:pPr>
                </w:p>
              </w:tc>
              <w:tc>
                <w:tcPr>
                  <w:tcW w:w="21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456FEC"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Ukupno program:</w:t>
                  </w:r>
                </w:p>
              </w:tc>
              <w:tc>
                <w:tcPr>
                  <w:tcW w:w="13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E39E94"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155.000,00</w:t>
                  </w:r>
                </w:p>
              </w:tc>
              <w:tc>
                <w:tcPr>
                  <w:tcW w:w="13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47788B"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 xml:space="preserve">   0,00</w:t>
                  </w:r>
                  <w:r w:rsidRPr="006B4B05">
                    <w:rPr>
                      <w:rFonts w:ascii="Times New Roman" w:hAnsi="Times New Roman" w:cs="Times New Roman"/>
                      <w:b/>
                      <w:bCs/>
                      <w:color w:val="auto"/>
                      <w:sz w:val="18"/>
                      <w:szCs w:val="18"/>
                    </w:rPr>
                    <w:fldChar w:fldCharType="end"/>
                  </w:r>
                </w:p>
              </w:tc>
              <w:tc>
                <w:tcPr>
                  <w:tcW w:w="13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E8521A"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=SUM(LEFT)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155.000,00</w:t>
                  </w:r>
                  <w:r w:rsidRPr="006B4B05">
                    <w:rPr>
                      <w:rFonts w:ascii="Times New Roman" w:hAnsi="Times New Roman" w:cs="Times New Roman"/>
                      <w:b/>
                      <w:bCs/>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A26E9C"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0,00</w:t>
                  </w:r>
                </w:p>
              </w:tc>
            </w:tr>
          </w:tbl>
          <w:p w14:paraId="5A58FB1D"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364F8963" w14:textId="77777777" w:rsidTr="00B03A67">
        <w:trPr>
          <w:trHeight w:val="476"/>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3742EE"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t>RAZLOG ODSTUPANJA OD PROŠLOGODIŠNJIH PROJEKCIJA: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140F9EE6" w14:textId="77777777" w:rsidR="00526AB8" w:rsidRPr="006B4B05" w:rsidRDefault="00526AB8" w:rsidP="006B4B05">
            <w:pPr>
              <w:spacing w:after="0" w:line="240" w:lineRule="auto"/>
              <w:rPr>
                <w:rFonts w:ascii="Times New Roman" w:hAnsi="Times New Roman" w:cs="Times New Roman"/>
                <w:color w:val="auto"/>
                <w:sz w:val="18"/>
                <w:szCs w:val="18"/>
              </w:rPr>
            </w:pPr>
          </w:p>
        </w:tc>
      </w:tr>
      <w:tr w:rsidR="00526AB8" w:rsidRPr="006B4B05" w14:paraId="3A8B1478" w14:textId="77777777" w:rsidTr="00B03A67">
        <w:trPr>
          <w:trHeight w:val="56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567EC5"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POKAZATELJI USPJEŠNOSTI: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07"/>
              <w:gridCol w:w="1276"/>
              <w:gridCol w:w="935"/>
              <w:gridCol w:w="936"/>
              <w:gridCol w:w="935"/>
              <w:gridCol w:w="936"/>
              <w:gridCol w:w="936"/>
              <w:gridCol w:w="1061"/>
            </w:tblGrid>
            <w:tr w:rsidR="00526AB8" w:rsidRPr="006B4B05" w14:paraId="603AE87D" w14:textId="77777777" w:rsidTr="000653E5">
              <w:trPr>
                <w:trHeight w:val="615"/>
                <w:jc w:val="center"/>
              </w:trPr>
              <w:tc>
                <w:tcPr>
                  <w:tcW w:w="12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4A234F"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395C13"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8E1E98"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3870F4"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522246"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F9A4E8"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382B13"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10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D96D16"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30.6.2021.</w:t>
                  </w:r>
                </w:p>
              </w:tc>
            </w:tr>
            <w:tr w:rsidR="00526AB8" w:rsidRPr="006B4B05" w14:paraId="490C4902" w14:textId="77777777" w:rsidTr="000653E5">
              <w:trPr>
                <w:trHeight w:val="716"/>
                <w:jc w:val="center"/>
              </w:trPr>
              <w:tc>
                <w:tcPr>
                  <w:tcW w:w="12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F5FB38"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LIPP (Lokalna infrastruktura prometnih podataka Grada Požege)</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B37E31"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Stupanj realizacije %</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FCF863"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D1DEF4"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63338C"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BD53E8"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48C126"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10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26AECA"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526AB8" w:rsidRPr="006B4B05" w14:paraId="12271854" w14:textId="77777777" w:rsidTr="000653E5">
              <w:trPr>
                <w:trHeight w:val="729"/>
                <w:jc w:val="center"/>
              </w:trPr>
              <w:tc>
                <w:tcPr>
                  <w:tcW w:w="12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59B275"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IKT Sustav prometnog upravljanja održavanja nerazvrstanih cesta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201F73"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Stupanj realizacije %</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635CD0"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EC6FD5"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8AF0CE"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44F20B"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06565B"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10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2BAA0A"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bl>
          <w:p w14:paraId="00DD0811"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69EC122A" w14:textId="77777777" w:rsidTr="00B03A67">
        <w:trPr>
          <w:trHeight w:val="232"/>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9D2474"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t>ŠIFRA I NAZIV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8C2174"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1600 POTICANJE MALOG GOSPODARSTVA</w:t>
            </w:r>
          </w:p>
        </w:tc>
      </w:tr>
      <w:tr w:rsidR="00526AB8" w:rsidRPr="006B4B05" w14:paraId="02C52779" w14:textId="77777777" w:rsidTr="00B03A67">
        <w:trPr>
          <w:trHeight w:val="6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81C9D9"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OPĆI I POSEBNI CILJEVI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295596"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Program obuhvaća subvencije za povećanje smještajnih kapaciteta na području Grada Požege kako bi se povećao broj smještajnih objekata te time doprinijelo povećanju turističke ponude i turističkog potencijala</w:t>
            </w:r>
          </w:p>
        </w:tc>
      </w:tr>
      <w:tr w:rsidR="00526AB8" w:rsidRPr="006B4B05" w14:paraId="02696371" w14:textId="77777777" w:rsidTr="00B03A67">
        <w:trPr>
          <w:trHeight w:val="372"/>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880779"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ZAKONSKA OSNOVA ZA UVOĐENJE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93A7D7"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državnim potporama (NN 47/14 , 69/17)</w:t>
            </w:r>
          </w:p>
          <w:p w14:paraId="049ACFC1"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Uredba Europske unije kojom se uređuju potpore male vrijednosti</w:t>
            </w:r>
          </w:p>
          <w:p w14:paraId="4220E120"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Odluka o potporama u turizmu na području Grada Požege u 2021. godini (Službene novine Grada Požege, br.3/21.)</w:t>
            </w:r>
          </w:p>
        </w:tc>
      </w:tr>
      <w:tr w:rsidR="00526AB8" w:rsidRPr="006B4B05" w14:paraId="1E1E4991" w14:textId="77777777" w:rsidTr="00B03A67">
        <w:trPr>
          <w:trHeight w:val="56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189F39"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lastRenderedPageBreak/>
              <w:t>ISHODIŠTE I POKAZATELJI NA KOJIMA SE ZASNIVAJU IZRAČUNI I OCJENE POTREBNIH SREDSTAVA: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A117E3"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Ishodišta i pokazatelji na kojima se zasnivaju izračuni i ocjene potrebnih sredstava je Proračun Grada Požege za 2021. godinu te potrebe ciljanih skupina.</w:t>
            </w:r>
          </w:p>
        </w:tc>
      </w:tr>
      <w:tr w:rsidR="00526AB8" w:rsidRPr="006B4B05" w14:paraId="39EC632D" w14:textId="77777777" w:rsidTr="00B03A67">
        <w:trPr>
          <w:trHeight w:val="14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F8FAF3"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NAČIN I SREDSTVA ZA REALIZACIJU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25"/>
              <w:gridCol w:w="1958"/>
              <w:gridCol w:w="1417"/>
              <w:gridCol w:w="1418"/>
              <w:gridCol w:w="1418"/>
              <w:gridCol w:w="1486"/>
            </w:tblGrid>
            <w:tr w:rsidR="00526AB8" w:rsidRPr="006B4B05" w14:paraId="644368AE" w14:textId="77777777" w:rsidTr="000653E5">
              <w:trPr>
                <w:trHeight w:val="269"/>
                <w:jc w:val="center"/>
              </w:trPr>
              <w:tc>
                <w:tcPr>
                  <w:tcW w:w="5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BFE365"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19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834620"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260874"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1F00EB"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72E261"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63871E" w14:textId="77777777" w:rsidR="00526AB8" w:rsidRPr="000653E5" w:rsidRDefault="00526AB8" w:rsidP="000653E5">
                  <w:pPr>
                    <w:spacing w:after="0" w:line="240" w:lineRule="auto"/>
                    <w:jc w:val="center"/>
                    <w:rPr>
                      <w:rFonts w:ascii="Times New Roman" w:hAnsi="Times New Roman" w:cs="Times New Roman"/>
                      <w:b/>
                      <w:bCs/>
                      <w:color w:val="auto"/>
                      <w:sz w:val="16"/>
                      <w:szCs w:val="16"/>
                    </w:rPr>
                  </w:pPr>
                  <w:r w:rsidRPr="000653E5">
                    <w:rPr>
                      <w:rFonts w:ascii="Times New Roman" w:hAnsi="Times New Roman" w:cs="Times New Roman"/>
                      <w:b/>
                      <w:bCs/>
                      <w:color w:val="auto"/>
                      <w:sz w:val="16"/>
                      <w:szCs w:val="16"/>
                    </w:rPr>
                    <w:t>REALIZACIJA 30.6.2021.</w:t>
                  </w:r>
                </w:p>
              </w:tc>
            </w:tr>
            <w:tr w:rsidR="00526AB8" w:rsidRPr="006B4B05" w14:paraId="57DE03FD" w14:textId="77777777" w:rsidTr="000653E5">
              <w:trPr>
                <w:trHeight w:val="347"/>
                <w:jc w:val="center"/>
              </w:trPr>
              <w:tc>
                <w:tcPr>
                  <w:tcW w:w="5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13D2E0"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9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8D91EC"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Subvencije za smještajne kapacitete na području grada Požege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23ED91"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150.000,00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5D9D8E"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722E2C"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150.000,00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6222CE"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6.000,00</w:t>
                  </w:r>
                </w:p>
              </w:tc>
            </w:tr>
            <w:tr w:rsidR="00526AB8" w:rsidRPr="006B4B05" w14:paraId="310B8B0A" w14:textId="77777777" w:rsidTr="000653E5">
              <w:trPr>
                <w:trHeight w:val="347"/>
                <w:jc w:val="center"/>
              </w:trPr>
              <w:tc>
                <w:tcPr>
                  <w:tcW w:w="52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4BE1D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195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24DD23"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Sufinanciranje otvaranja kušaonica na području Grada Požege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445951"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100.000,00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23247D"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3B7B64"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100.000,00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F99D13"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526AB8" w:rsidRPr="006B4B05" w14:paraId="360925FA" w14:textId="77777777" w:rsidTr="000653E5">
              <w:trPr>
                <w:trHeight w:val="123"/>
                <w:jc w:val="center"/>
              </w:trPr>
              <w:tc>
                <w:tcPr>
                  <w:tcW w:w="52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E1CDC2" w14:textId="77777777" w:rsidR="00526AB8" w:rsidRPr="006B4B05" w:rsidRDefault="00526AB8" w:rsidP="006B4B05">
                  <w:pPr>
                    <w:spacing w:after="0" w:line="240" w:lineRule="auto"/>
                    <w:rPr>
                      <w:rFonts w:ascii="Times New Roman" w:hAnsi="Times New Roman" w:cs="Times New Roman"/>
                      <w:color w:val="auto"/>
                      <w:sz w:val="18"/>
                      <w:szCs w:val="18"/>
                    </w:rPr>
                  </w:pPr>
                </w:p>
              </w:tc>
              <w:tc>
                <w:tcPr>
                  <w:tcW w:w="19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9F5E1F"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EAB283"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250.000,00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CF30F8"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 xml:space="preserve">   0,00</w:t>
                  </w:r>
                  <w:r w:rsidRPr="006B4B05">
                    <w:rPr>
                      <w:rFonts w:ascii="Times New Roman" w:hAnsi="Times New Roman" w:cs="Times New Roman"/>
                      <w:b/>
                      <w:bCs/>
                      <w:color w:val="auto"/>
                      <w:sz w:val="18"/>
                      <w:szCs w:val="18"/>
                    </w:rPr>
                    <w:fldChar w:fldCharType="end"/>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966AB7"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250.000,00</w:t>
                  </w:r>
                  <w:r w:rsidRPr="006B4B05">
                    <w:rPr>
                      <w:rFonts w:ascii="Times New Roman" w:hAnsi="Times New Roman" w:cs="Times New Roman"/>
                      <w:b/>
                      <w:bCs/>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88D967"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6.000,00</w:t>
                  </w:r>
                  <w:r w:rsidRPr="006B4B05">
                    <w:rPr>
                      <w:rFonts w:ascii="Times New Roman" w:hAnsi="Times New Roman" w:cs="Times New Roman"/>
                      <w:b/>
                      <w:bCs/>
                      <w:color w:val="auto"/>
                      <w:sz w:val="18"/>
                      <w:szCs w:val="18"/>
                    </w:rPr>
                    <w:fldChar w:fldCharType="end"/>
                  </w:r>
                </w:p>
              </w:tc>
            </w:tr>
          </w:tbl>
          <w:p w14:paraId="1802AE7B"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17480A36" w14:textId="77777777" w:rsidTr="00B03A67">
        <w:trPr>
          <w:trHeight w:val="46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A57B8E"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t>RAZLOG ODSTUPANJA OD PROŠLOGODIŠNJIH PROJEKCIJA: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81D7FE"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Ovisno o broju korisnika koji zatraže poticaj.</w:t>
            </w:r>
          </w:p>
        </w:tc>
      </w:tr>
      <w:tr w:rsidR="00526AB8" w:rsidRPr="006B4B05" w14:paraId="6A31832A" w14:textId="77777777" w:rsidTr="00B03A67">
        <w:trPr>
          <w:trHeight w:val="1044"/>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BC726A"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POKAZATELJI USPJEŠNOSTI: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066"/>
              <w:gridCol w:w="1417"/>
              <w:gridCol w:w="935"/>
              <w:gridCol w:w="936"/>
              <w:gridCol w:w="935"/>
              <w:gridCol w:w="936"/>
              <w:gridCol w:w="936"/>
              <w:gridCol w:w="1061"/>
            </w:tblGrid>
            <w:tr w:rsidR="00526AB8" w:rsidRPr="006B4B05" w14:paraId="550C3F52" w14:textId="77777777" w:rsidTr="000653E5">
              <w:trPr>
                <w:trHeight w:val="716"/>
                <w:jc w:val="center"/>
              </w:trPr>
              <w:tc>
                <w:tcPr>
                  <w:tcW w:w="106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7E1A35"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C04AF5"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085B77"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A9C27E"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973995"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88F2DB"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D97A6C"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10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3A6A49"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30.6.2021.</w:t>
                  </w:r>
                </w:p>
              </w:tc>
            </w:tr>
            <w:tr w:rsidR="00526AB8" w:rsidRPr="006B4B05" w14:paraId="63D03DEA" w14:textId="77777777" w:rsidTr="000653E5">
              <w:trPr>
                <w:trHeight w:val="476"/>
                <w:jc w:val="center"/>
              </w:trPr>
              <w:tc>
                <w:tcPr>
                  <w:tcW w:w="106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E60D98"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Poticaji malog gospodarstva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A47423"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danih poticaja predviđenih ovim Programom</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08161E"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45479A"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20</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D8C7F5"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15</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7BDE77"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125A9E"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15</w:t>
                  </w:r>
                </w:p>
              </w:tc>
              <w:tc>
                <w:tcPr>
                  <w:tcW w:w="10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2B1BA3"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r>
            <w:tr w:rsidR="00526AB8" w:rsidRPr="006B4B05" w14:paraId="300D3C3B" w14:textId="77777777" w:rsidTr="000653E5">
              <w:trPr>
                <w:trHeight w:val="476"/>
                <w:jc w:val="center"/>
              </w:trPr>
              <w:tc>
                <w:tcPr>
                  <w:tcW w:w="10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E42408"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Otvaranje kušaonica na području Grada Požege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472192"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sufinanciranih kušaonica</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DFAFA2"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61D2A3"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DA8990"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DC24B1"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7869CC"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10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7FAC9A"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bl>
          <w:p w14:paraId="06CC6453"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303598F9" w14:textId="77777777" w:rsidTr="00B03A67">
        <w:trPr>
          <w:trHeight w:val="405"/>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881D93F"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t>ŠIFRA I NAZIV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780A71"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1601 POTICAJI U POLJOPRIVREDI</w:t>
            </w:r>
          </w:p>
        </w:tc>
      </w:tr>
      <w:tr w:rsidR="00526AB8" w:rsidRPr="006B4B05" w14:paraId="1587F28A" w14:textId="77777777" w:rsidTr="00B03A67">
        <w:trPr>
          <w:trHeight w:val="1167"/>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33A4F1E"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OPĆI I POSEBNI CILJEVI: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F9F064" w14:textId="3A49948C"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Program obuhvaća subvencioniranje poljoprivrednika i obrtnika, a aktivnost se odnosi na subvencije poljoprivrednicima. Cilj programa je poticanje razvoja poljoprivrede u Gradu Požegi, boljeg iskorištenja prirodnih resursa, modernizacije proizvodnje, povećanje kvalitete i konkurentnosti poljoprivrednih proizvoda, povećanje broja zaposlenih u poljoprivredi, tako da se poljoprivredna proizvodnja učini isplativijom te da se pomogne i olakša obiteljsko poduzetništvo. Kao pomoć poljoprivrednicima planirana su sredstva za: </w:t>
            </w:r>
            <w:proofErr w:type="spellStart"/>
            <w:r w:rsidRPr="006B4B05">
              <w:rPr>
                <w:rFonts w:ascii="Times New Roman" w:hAnsi="Times New Roman" w:cs="Times New Roman"/>
                <w:color w:val="auto"/>
                <w:sz w:val="18"/>
                <w:szCs w:val="18"/>
              </w:rPr>
              <w:t>osjemenjivanje</w:t>
            </w:r>
            <w:proofErr w:type="spellEnd"/>
            <w:r w:rsidRPr="006B4B05">
              <w:rPr>
                <w:rFonts w:ascii="Times New Roman" w:hAnsi="Times New Roman" w:cs="Times New Roman"/>
                <w:color w:val="auto"/>
                <w:sz w:val="18"/>
                <w:szCs w:val="18"/>
              </w:rPr>
              <w:t xml:space="preserve"> krava i krmača, podizanje nasada voćnjaka i vinograda, uzgoj gljiva, formiranje stada koza, pomoć mljekarima.</w:t>
            </w:r>
          </w:p>
        </w:tc>
      </w:tr>
      <w:tr w:rsidR="00526AB8" w:rsidRPr="006B4B05" w14:paraId="3FFDDD51" w14:textId="77777777" w:rsidTr="00B03A67">
        <w:trPr>
          <w:trHeight w:val="48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B70532E"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ZAKONSKA OSNOVA ZA UVOĐENJE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33C448"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potpori poljoprivrednom i ruralnom razvoju (NN broj 80/13, 41/14, 107/14, 30/15.)</w:t>
            </w:r>
          </w:p>
        </w:tc>
      </w:tr>
      <w:tr w:rsidR="00526AB8" w:rsidRPr="006B4B05" w14:paraId="4C38E9FA" w14:textId="77777777" w:rsidTr="00B03A67">
        <w:trPr>
          <w:trHeight w:val="56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9203A21"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ISHODIŠTE I POKAZATELJI NA KOJIMA SE ZASNIVAJU IZRAČUNI I OCJENE POTREBNIH SREDSTAVA: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62C554"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Ishodišta i pokazatelji na kojima se zasnivaju izračuni i ocjene potrebnih sredstava je Proračun Grada Požege za 2021. godinu te potrebe ciljanih skupina.</w:t>
            </w:r>
          </w:p>
        </w:tc>
      </w:tr>
      <w:tr w:rsidR="00526AB8" w:rsidRPr="006B4B05" w14:paraId="31A7475E" w14:textId="77777777" w:rsidTr="00B03A67">
        <w:trPr>
          <w:trHeight w:val="52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E74FA15"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NAČIN I SREDSTVA ZA REALIZACIJU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32"/>
              <w:gridCol w:w="1951"/>
              <w:gridCol w:w="1417"/>
              <w:gridCol w:w="1418"/>
              <w:gridCol w:w="1418"/>
              <w:gridCol w:w="1486"/>
            </w:tblGrid>
            <w:tr w:rsidR="00526AB8" w:rsidRPr="006B4B05" w14:paraId="437455BB" w14:textId="77777777" w:rsidTr="000653E5">
              <w:trPr>
                <w:trHeight w:val="87"/>
                <w:jc w:val="center"/>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AABE70"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19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589B1D"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438BDE"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597F72"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7AE9F2"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6D9EDC" w14:textId="77777777" w:rsidR="00526AB8" w:rsidRPr="000653E5" w:rsidRDefault="00526AB8" w:rsidP="000653E5">
                  <w:pPr>
                    <w:spacing w:after="0" w:line="240" w:lineRule="auto"/>
                    <w:jc w:val="center"/>
                    <w:rPr>
                      <w:rFonts w:ascii="Times New Roman" w:hAnsi="Times New Roman" w:cs="Times New Roman"/>
                      <w:b/>
                      <w:bCs/>
                      <w:color w:val="auto"/>
                      <w:sz w:val="16"/>
                      <w:szCs w:val="16"/>
                    </w:rPr>
                  </w:pPr>
                  <w:r w:rsidRPr="000653E5">
                    <w:rPr>
                      <w:rFonts w:ascii="Times New Roman" w:hAnsi="Times New Roman" w:cs="Times New Roman"/>
                      <w:b/>
                      <w:bCs/>
                      <w:color w:val="auto"/>
                      <w:sz w:val="16"/>
                      <w:szCs w:val="16"/>
                    </w:rPr>
                    <w:t>REALIZACIJA 30.6.2021.</w:t>
                  </w:r>
                </w:p>
              </w:tc>
            </w:tr>
            <w:tr w:rsidR="00526AB8" w:rsidRPr="006B4B05" w14:paraId="1FC3BEAC" w14:textId="77777777" w:rsidTr="000653E5">
              <w:trPr>
                <w:trHeight w:val="290"/>
                <w:jc w:val="center"/>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09D1DB"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9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C4A01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Poticaji u poljoprivredi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3F6568"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150.000,00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221DB2"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DA2A7A"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150.000,00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9C6B0E"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110.910,00</w:t>
                  </w:r>
                </w:p>
              </w:tc>
            </w:tr>
            <w:tr w:rsidR="00526AB8" w:rsidRPr="006B4B05" w14:paraId="738BEF9B" w14:textId="77777777" w:rsidTr="000653E5">
              <w:trPr>
                <w:trHeight w:val="60"/>
                <w:jc w:val="center"/>
              </w:trPr>
              <w:tc>
                <w:tcPr>
                  <w:tcW w:w="532" w:type="dxa"/>
                  <w:tcBorders>
                    <w:top w:val="single" w:sz="4" w:space="0" w:color="00000A"/>
                    <w:left w:val="single" w:sz="4" w:space="0" w:color="00000A"/>
                    <w:bottom w:val="single" w:sz="4" w:space="0" w:color="00000A"/>
                    <w:right w:val="single" w:sz="4" w:space="0" w:color="00000A"/>
                  </w:tcBorders>
                  <w:shd w:val="clear" w:color="auto" w:fill="FFFFFF"/>
                </w:tcPr>
                <w:p w14:paraId="33768402" w14:textId="77777777" w:rsidR="00526AB8" w:rsidRPr="006B4B05" w:rsidRDefault="00526AB8" w:rsidP="006B4B05">
                  <w:pPr>
                    <w:spacing w:after="0" w:line="240" w:lineRule="auto"/>
                    <w:rPr>
                      <w:rFonts w:ascii="Times New Roman" w:hAnsi="Times New Roman" w:cs="Times New Roman"/>
                      <w:color w:val="auto"/>
                      <w:sz w:val="18"/>
                      <w:szCs w:val="18"/>
                    </w:rPr>
                  </w:pPr>
                </w:p>
              </w:tc>
              <w:tc>
                <w:tcPr>
                  <w:tcW w:w="19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B30B0E"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BBF91E"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150.000,00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50D65B"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 xml:space="preserve">   0,00</w:t>
                  </w:r>
                  <w:r w:rsidRPr="006B4B05">
                    <w:rPr>
                      <w:rFonts w:ascii="Times New Roman" w:hAnsi="Times New Roman" w:cs="Times New Roman"/>
                      <w:b/>
                      <w:bCs/>
                      <w:color w:val="auto"/>
                      <w:sz w:val="18"/>
                      <w:szCs w:val="18"/>
                    </w:rPr>
                    <w:fldChar w:fldCharType="end"/>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3C2E76"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=SUM(LEFT)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150.000,00</w:t>
                  </w:r>
                  <w:r w:rsidRPr="006B4B05">
                    <w:rPr>
                      <w:rFonts w:ascii="Times New Roman" w:hAnsi="Times New Roman" w:cs="Times New Roman"/>
                      <w:b/>
                      <w:bCs/>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CF30B2"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110.910,00</w:t>
                  </w:r>
                  <w:r w:rsidRPr="006B4B05">
                    <w:rPr>
                      <w:rFonts w:ascii="Times New Roman" w:hAnsi="Times New Roman" w:cs="Times New Roman"/>
                      <w:b/>
                      <w:bCs/>
                      <w:color w:val="auto"/>
                      <w:sz w:val="18"/>
                      <w:szCs w:val="18"/>
                    </w:rPr>
                    <w:fldChar w:fldCharType="end"/>
                  </w:r>
                </w:p>
              </w:tc>
            </w:tr>
          </w:tbl>
          <w:p w14:paraId="5A74106F"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6D7C7B84" w14:textId="77777777" w:rsidTr="00B03A67">
        <w:trPr>
          <w:trHeight w:val="480"/>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7969C134"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t>RAZLOG ODSTUPANJA OD PROŠLOGODIŠNJIH PROJEKCIJA: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25E2D9"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Ovisno o broju korisnika koji zatraže poticaj.</w:t>
            </w:r>
          </w:p>
        </w:tc>
      </w:tr>
      <w:tr w:rsidR="00526AB8" w:rsidRPr="006B4B05" w14:paraId="65BC5736" w14:textId="77777777" w:rsidTr="00B03A67">
        <w:trPr>
          <w:trHeight w:val="775"/>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B9B6B3E"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POKAZATELJI USPJEŠNOSTI: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07"/>
              <w:gridCol w:w="1276"/>
              <w:gridCol w:w="935"/>
              <w:gridCol w:w="936"/>
              <w:gridCol w:w="935"/>
              <w:gridCol w:w="936"/>
              <w:gridCol w:w="936"/>
              <w:gridCol w:w="1061"/>
            </w:tblGrid>
            <w:tr w:rsidR="00526AB8" w:rsidRPr="006B4B05" w14:paraId="4D24C3ED" w14:textId="77777777" w:rsidTr="000653E5">
              <w:trPr>
                <w:trHeight w:val="477"/>
                <w:jc w:val="center"/>
              </w:trPr>
              <w:tc>
                <w:tcPr>
                  <w:tcW w:w="12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6DFFC3"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F9DEAA"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DFFF4B"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51AA6E"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03EAB1"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4F7300"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FB93A7"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10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5C4089"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30.6.2021.</w:t>
                  </w:r>
                </w:p>
              </w:tc>
            </w:tr>
            <w:tr w:rsidR="00526AB8" w:rsidRPr="006B4B05" w14:paraId="3B429562" w14:textId="77777777" w:rsidTr="000653E5">
              <w:trPr>
                <w:trHeight w:val="415"/>
                <w:jc w:val="center"/>
              </w:trPr>
              <w:tc>
                <w:tcPr>
                  <w:tcW w:w="12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7D3431"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Poticaji u poljoprivredi</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47EE27"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Broj danih poticaja u poljoprivredi </w:t>
                  </w:r>
                  <w:r w:rsidRPr="006B4B05">
                    <w:rPr>
                      <w:rFonts w:ascii="Times New Roman" w:hAnsi="Times New Roman" w:cs="Times New Roman"/>
                      <w:color w:val="auto"/>
                      <w:sz w:val="18"/>
                      <w:szCs w:val="18"/>
                    </w:rPr>
                    <w:lastRenderedPageBreak/>
                    <w:t>predviđenih ovim Programom</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882A67"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lastRenderedPageBreak/>
                    <w:t>kom</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CFA242"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20</w:t>
                  </w:r>
                </w:p>
              </w:tc>
              <w:tc>
                <w:tcPr>
                  <w:tcW w:w="9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90ACF2"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479A21"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F0B224"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30</w:t>
                  </w:r>
                </w:p>
              </w:tc>
              <w:tc>
                <w:tcPr>
                  <w:tcW w:w="10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EED3DD"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20</w:t>
                  </w:r>
                </w:p>
              </w:tc>
            </w:tr>
          </w:tbl>
          <w:p w14:paraId="0469B11D"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2AB6CBCB" w14:textId="77777777" w:rsidTr="00B03A67">
        <w:trPr>
          <w:gridAfter w:val="1"/>
          <w:wAfter w:w="7" w:type="dxa"/>
          <w:trHeight w:val="244"/>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6A9CDF"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lastRenderedPageBreak/>
              <w:t>ŠIFRA I NAZIV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10B9DA"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1602 SUBVENCIJE TRGOVAČKIM DRUŠTVIMA</w:t>
            </w:r>
          </w:p>
        </w:tc>
      </w:tr>
      <w:tr w:rsidR="00526AB8" w:rsidRPr="006B4B05" w14:paraId="3C2725D5" w14:textId="77777777" w:rsidTr="00B03A67">
        <w:trPr>
          <w:gridAfter w:val="1"/>
          <w:wAfter w:w="7" w:type="dxa"/>
          <w:trHeight w:val="41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B4FE4B"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8C4B07"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Cilj programa je poticanje i razvoj gospodarstva na području Grada, a u 2021. godini (se aktivnost programa odnosi na subvencije gradskog javnog prijevoza. Kao glavni cilj ističe se zadržavanje postojećeg standarda javnog prijevoza i prometne povezanosti unutar Grada. U cilju kvalitetnije i dostupnije prometne  komunikacije građana ustrojen je gradski prijevoz, a zbog održavanja povoljne cijene koštanja usluge u odnosu na stvarne troškove predviđena su sredstva za pomoć trgovačkom društvu koje vrši uslugu prijevoza.</w:t>
            </w:r>
          </w:p>
        </w:tc>
      </w:tr>
      <w:tr w:rsidR="00526AB8" w:rsidRPr="006B4B05" w14:paraId="4A0F1A2B" w14:textId="77777777" w:rsidTr="00B03A67">
        <w:trPr>
          <w:gridAfter w:val="1"/>
          <w:wAfter w:w="7" w:type="dxa"/>
          <w:trHeight w:val="87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E3317F"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EEBC29"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financiranju jedinica lokalne i područne (regionalne) samouprave (NN 127/17)</w:t>
            </w:r>
          </w:p>
          <w:p w14:paraId="13B567BC"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državnim potporama (NN 47/14 , 69/17)</w:t>
            </w:r>
          </w:p>
          <w:p w14:paraId="31594DEC"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trgovačkim društvima (NN 111/93, 34/99, 121/99, 52/00, 118/03, 107/07, 146/08, 137/09, 125/11, 152/11, 111/12, 68/13, 110/15, 40/19)</w:t>
            </w:r>
          </w:p>
        </w:tc>
      </w:tr>
      <w:tr w:rsidR="00526AB8" w:rsidRPr="006B4B05" w14:paraId="397359D8" w14:textId="77777777" w:rsidTr="00B03A67">
        <w:trPr>
          <w:gridAfter w:val="1"/>
          <w:wAfter w:w="7" w:type="dxa"/>
          <w:trHeight w:val="14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6BCFBE"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0D89F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 godina, te potrebe ciljanih skupina.</w:t>
            </w:r>
          </w:p>
        </w:tc>
      </w:tr>
      <w:tr w:rsidR="00526AB8" w:rsidRPr="006B4B05" w14:paraId="30E430F3" w14:textId="77777777" w:rsidTr="00B03A67">
        <w:trPr>
          <w:gridAfter w:val="1"/>
          <w:wAfter w:w="7" w:type="dxa"/>
          <w:trHeight w:val="559"/>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4A9063"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32"/>
              <w:gridCol w:w="1838"/>
              <w:gridCol w:w="1455"/>
              <w:gridCol w:w="1455"/>
              <w:gridCol w:w="1456"/>
              <w:gridCol w:w="1486"/>
            </w:tblGrid>
            <w:tr w:rsidR="00526AB8" w:rsidRPr="006B4B05" w14:paraId="5C8E5E27" w14:textId="77777777" w:rsidTr="000653E5">
              <w:trPr>
                <w:trHeight w:val="119"/>
                <w:jc w:val="center"/>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91D312"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5B40B7"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Naziv aktivnosti/projekta</w:t>
                  </w:r>
                </w:p>
              </w:tc>
              <w:tc>
                <w:tcPr>
                  <w:tcW w:w="14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CE8AE5"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4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B32193"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4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1BC897"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EB0793" w14:textId="77777777" w:rsidR="00526AB8" w:rsidRPr="000653E5" w:rsidRDefault="00526AB8" w:rsidP="000653E5">
                  <w:pPr>
                    <w:spacing w:after="0" w:line="240" w:lineRule="auto"/>
                    <w:jc w:val="center"/>
                    <w:rPr>
                      <w:rFonts w:ascii="Times New Roman" w:hAnsi="Times New Roman" w:cs="Times New Roman"/>
                      <w:b/>
                      <w:bCs/>
                      <w:color w:val="auto"/>
                      <w:sz w:val="16"/>
                      <w:szCs w:val="16"/>
                    </w:rPr>
                  </w:pPr>
                  <w:r w:rsidRPr="000653E5">
                    <w:rPr>
                      <w:rFonts w:ascii="Times New Roman" w:hAnsi="Times New Roman" w:cs="Times New Roman"/>
                      <w:b/>
                      <w:bCs/>
                      <w:color w:val="auto"/>
                      <w:sz w:val="16"/>
                      <w:szCs w:val="16"/>
                    </w:rPr>
                    <w:t>REALIZACIJA 30.6.2021.</w:t>
                  </w:r>
                </w:p>
              </w:tc>
            </w:tr>
            <w:tr w:rsidR="00526AB8" w:rsidRPr="006B4B05" w14:paraId="528332F3" w14:textId="77777777" w:rsidTr="000653E5">
              <w:trPr>
                <w:trHeight w:val="60"/>
                <w:jc w:val="center"/>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BEF082"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1D8C1C"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Subvencija gradskog prijevoza</w:t>
                  </w:r>
                </w:p>
              </w:tc>
              <w:tc>
                <w:tcPr>
                  <w:tcW w:w="14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94E2B2"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1.200.000,00</w:t>
                  </w:r>
                </w:p>
              </w:tc>
              <w:tc>
                <w:tcPr>
                  <w:tcW w:w="14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C975F2"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-45.000,00</w:t>
                  </w:r>
                </w:p>
              </w:tc>
              <w:tc>
                <w:tcPr>
                  <w:tcW w:w="14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BE8FFE"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1.155.000,00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A6DD44"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686.500,00</w:t>
                  </w:r>
                </w:p>
              </w:tc>
            </w:tr>
            <w:tr w:rsidR="00526AB8" w:rsidRPr="006B4B05" w14:paraId="225B1743" w14:textId="77777777" w:rsidTr="000653E5">
              <w:trPr>
                <w:trHeight w:val="60"/>
                <w:jc w:val="center"/>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46656E"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ADD593"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Subvencija za </w:t>
                  </w:r>
                  <w:proofErr w:type="spellStart"/>
                  <w:r w:rsidRPr="006B4B05">
                    <w:rPr>
                      <w:rFonts w:ascii="Times New Roman" w:hAnsi="Times New Roman" w:cs="Times New Roman"/>
                      <w:color w:val="auto"/>
                      <w:sz w:val="18"/>
                      <w:szCs w:val="18"/>
                    </w:rPr>
                    <w:t>reciklažno</w:t>
                  </w:r>
                  <w:proofErr w:type="spellEnd"/>
                  <w:r w:rsidRPr="006B4B05">
                    <w:rPr>
                      <w:rFonts w:ascii="Times New Roman" w:hAnsi="Times New Roman" w:cs="Times New Roman"/>
                      <w:color w:val="auto"/>
                      <w:sz w:val="18"/>
                      <w:szCs w:val="18"/>
                    </w:rPr>
                    <w:t xml:space="preserve"> dvorište</w:t>
                  </w:r>
                </w:p>
              </w:tc>
              <w:tc>
                <w:tcPr>
                  <w:tcW w:w="145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E72D1C"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200.000,00</w:t>
                  </w:r>
                </w:p>
              </w:tc>
              <w:tc>
                <w:tcPr>
                  <w:tcW w:w="145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BA7AAA"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45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00B063"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200.000,00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7B9DA1"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143.962,98</w:t>
                  </w:r>
                </w:p>
              </w:tc>
            </w:tr>
            <w:tr w:rsidR="00526AB8" w:rsidRPr="006B4B05" w14:paraId="58CCCCFF" w14:textId="77777777" w:rsidTr="000653E5">
              <w:trPr>
                <w:trHeight w:val="60"/>
                <w:jc w:val="center"/>
              </w:trPr>
              <w:tc>
                <w:tcPr>
                  <w:tcW w:w="5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981CDD" w14:textId="77777777" w:rsidR="00526AB8" w:rsidRPr="006B4B05" w:rsidRDefault="00526AB8" w:rsidP="000653E5">
                  <w:pPr>
                    <w:spacing w:after="0" w:line="240" w:lineRule="auto"/>
                    <w:jc w:val="center"/>
                    <w:rPr>
                      <w:rFonts w:ascii="Times New Roman" w:hAnsi="Times New Roman" w:cs="Times New Roman"/>
                      <w:color w:val="auto"/>
                      <w:sz w:val="18"/>
                      <w:szCs w:val="18"/>
                    </w:rPr>
                  </w:pPr>
                </w:p>
              </w:tc>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98149D"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Ukupno program:</w:t>
                  </w:r>
                </w:p>
              </w:tc>
              <w:tc>
                <w:tcPr>
                  <w:tcW w:w="14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5BAC12"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1.400.000,00</w:t>
                  </w:r>
                  <w:r w:rsidRPr="006B4B05">
                    <w:rPr>
                      <w:rFonts w:ascii="Times New Roman" w:hAnsi="Times New Roman" w:cs="Times New Roman"/>
                      <w:b/>
                      <w:bCs/>
                      <w:color w:val="auto"/>
                      <w:sz w:val="18"/>
                      <w:szCs w:val="18"/>
                    </w:rPr>
                    <w:fldChar w:fldCharType="end"/>
                  </w:r>
                </w:p>
              </w:tc>
              <w:tc>
                <w:tcPr>
                  <w:tcW w:w="14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E4EAA2"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-45.000,00</w:t>
                  </w:r>
                  <w:r w:rsidRPr="006B4B05">
                    <w:rPr>
                      <w:rFonts w:ascii="Times New Roman" w:hAnsi="Times New Roman" w:cs="Times New Roman"/>
                      <w:b/>
                      <w:bCs/>
                      <w:color w:val="auto"/>
                      <w:sz w:val="18"/>
                      <w:szCs w:val="18"/>
                    </w:rPr>
                    <w:fldChar w:fldCharType="end"/>
                  </w:r>
                </w:p>
              </w:tc>
              <w:tc>
                <w:tcPr>
                  <w:tcW w:w="14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0A1640"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=SUM(LEFT)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1.355.000,00</w:t>
                  </w:r>
                  <w:r w:rsidRPr="006B4B05">
                    <w:rPr>
                      <w:rFonts w:ascii="Times New Roman" w:hAnsi="Times New Roman" w:cs="Times New Roman"/>
                      <w:b/>
                      <w:bCs/>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048771"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830.462,98</w:t>
                  </w:r>
                  <w:r w:rsidRPr="006B4B05">
                    <w:rPr>
                      <w:rFonts w:ascii="Times New Roman" w:hAnsi="Times New Roman" w:cs="Times New Roman"/>
                      <w:b/>
                      <w:bCs/>
                      <w:color w:val="auto"/>
                      <w:sz w:val="18"/>
                      <w:szCs w:val="18"/>
                    </w:rPr>
                    <w:fldChar w:fldCharType="end"/>
                  </w:r>
                </w:p>
              </w:tc>
            </w:tr>
          </w:tbl>
          <w:p w14:paraId="43E12F66"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62CF83B0" w14:textId="77777777" w:rsidTr="00B03A67">
        <w:trPr>
          <w:gridAfter w:val="1"/>
          <w:wAfter w:w="7" w:type="dxa"/>
          <w:trHeight w:val="32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36AC66"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80A1E3"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Ovisno o broju korisnika gradskog prijevoza.</w:t>
            </w:r>
          </w:p>
        </w:tc>
      </w:tr>
      <w:tr w:rsidR="00526AB8" w:rsidRPr="006B4B05" w14:paraId="06751EF4" w14:textId="77777777" w:rsidTr="00B03A67">
        <w:trPr>
          <w:gridAfter w:val="1"/>
          <w:wAfter w:w="7" w:type="dxa"/>
          <w:trHeight w:val="1046"/>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FBEB73"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066"/>
              <w:gridCol w:w="1275"/>
              <w:gridCol w:w="964"/>
              <w:gridCol w:w="964"/>
              <w:gridCol w:w="964"/>
              <w:gridCol w:w="964"/>
              <w:gridCol w:w="964"/>
              <w:gridCol w:w="1061"/>
            </w:tblGrid>
            <w:tr w:rsidR="00526AB8" w:rsidRPr="006B4B05" w14:paraId="07176780" w14:textId="77777777" w:rsidTr="000653E5">
              <w:trPr>
                <w:trHeight w:val="465"/>
                <w:jc w:val="center"/>
              </w:trPr>
              <w:tc>
                <w:tcPr>
                  <w:tcW w:w="106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8485ED"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12A531"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584FAD"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F55186"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456BEE"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4A52D2"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57EF19"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10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7C5D62"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30.6.2021.</w:t>
                  </w:r>
                </w:p>
              </w:tc>
            </w:tr>
            <w:tr w:rsidR="00526AB8" w:rsidRPr="006B4B05" w14:paraId="62531F71" w14:textId="77777777" w:rsidTr="000653E5">
              <w:trPr>
                <w:trHeight w:val="404"/>
                <w:jc w:val="center"/>
              </w:trPr>
              <w:tc>
                <w:tcPr>
                  <w:tcW w:w="106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EA4662"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Korisnici prijevoza</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9AEFDF"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korisnika subvencioniranog gradskog prijevoza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F128CA"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B67AA4"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2290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8BB454"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1400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91D0AF" w14:textId="7383D4B5" w:rsidR="00526AB8" w:rsidRPr="006B4B05" w:rsidRDefault="00635D5F" w:rsidP="000653E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FF9F11"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1350</w:t>
                  </w:r>
                </w:p>
              </w:tc>
              <w:tc>
                <w:tcPr>
                  <w:tcW w:w="10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8632AF"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800</w:t>
                  </w:r>
                </w:p>
              </w:tc>
            </w:tr>
            <w:tr w:rsidR="00526AB8" w:rsidRPr="006B4B05" w14:paraId="62D8C345" w14:textId="77777777" w:rsidTr="000653E5">
              <w:trPr>
                <w:trHeight w:val="404"/>
                <w:jc w:val="center"/>
              </w:trPr>
              <w:tc>
                <w:tcPr>
                  <w:tcW w:w="10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EA10E9"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Subvencija za </w:t>
                  </w:r>
                  <w:proofErr w:type="spellStart"/>
                  <w:r w:rsidRPr="006B4B05">
                    <w:rPr>
                      <w:rFonts w:ascii="Times New Roman" w:hAnsi="Times New Roman" w:cs="Times New Roman"/>
                      <w:color w:val="auto"/>
                      <w:sz w:val="18"/>
                      <w:szCs w:val="18"/>
                    </w:rPr>
                    <w:t>reciklažno</w:t>
                  </w:r>
                  <w:proofErr w:type="spellEnd"/>
                  <w:r w:rsidRPr="006B4B05">
                    <w:rPr>
                      <w:rFonts w:ascii="Times New Roman" w:hAnsi="Times New Roman" w:cs="Times New Roman"/>
                      <w:color w:val="auto"/>
                      <w:sz w:val="18"/>
                      <w:szCs w:val="18"/>
                    </w:rPr>
                    <w:t xml:space="preserve"> dvorište</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9792D7"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Sudjelovanje u troškovima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E8ED91"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EE94A3"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60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C91D91"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60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7FE9D0"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39BBDD"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60</w:t>
                  </w:r>
                </w:p>
              </w:tc>
              <w:tc>
                <w:tcPr>
                  <w:tcW w:w="10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E8C4F6"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43,19</w:t>
                  </w:r>
                </w:p>
              </w:tc>
            </w:tr>
          </w:tbl>
          <w:p w14:paraId="30C8125C"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7E1C9F2D" w14:textId="77777777" w:rsidTr="00B03A67">
        <w:trPr>
          <w:gridAfter w:val="1"/>
          <w:wAfter w:w="7" w:type="dxa"/>
          <w:trHeight w:val="172"/>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312DB6"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B38C5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1607 POTICANJE ZAPOŠLJAVANJA I RAZVOJ PODUZETNIŠTVA</w:t>
            </w:r>
          </w:p>
        </w:tc>
      </w:tr>
      <w:tr w:rsidR="00526AB8" w:rsidRPr="006B4B05" w14:paraId="155E864A" w14:textId="77777777" w:rsidTr="00B03A67">
        <w:trPr>
          <w:gridAfter w:val="1"/>
          <w:wAfter w:w="7" w:type="dxa"/>
          <w:trHeight w:val="46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1387EC"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5224E7"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Grad Požega daje subvencije koje su Proračunom namijenjene obrtnicima obuhvaćaju potpore tradicijskim obrtima, potpore obrtnicima za nastupe na sajmovima, aktivnosti oko promocije obrtnika i njihovih proizvoda, te subvencije trgovačkim društvima izvan javnog sektora.</w:t>
            </w:r>
          </w:p>
        </w:tc>
      </w:tr>
      <w:tr w:rsidR="00526AB8" w:rsidRPr="006B4B05" w14:paraId="42220C25" w14:textId="77777777" w:rsidTr="00B03A67">
        <w:trPr>
          <w:gridAfter w:val="1"/>
          <w:wAfter w:w="7" w:type="dxa"/>
          <w:trHeight w:val="40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528C96"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E8502E"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financiranju jedinica lokalne i područne (regionalne) samouprave (NN 127/17)</w:t>
            </w:r>
          </w:p>
          <w:p w14:paraId="7658A796"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državnim potporama (NN 47/14 , 69/17)</w:t>
            </w:r>
          </w:p>
        </w:tc>
      </w:tr>
      <w:tr w:rsidR="00526AB8" w:rsidRPr="006B4B05" w14:paraId="2FE706B7" w14:textId="77777777" w:rsidTr="00B03A67">
        <w:trPr>
          <w:gridAfter w:val="1"/>
          <w:wAfter w:w="7" w:type="dxa"/>
          <w:trHeight w:val="62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38BB96"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8142A9"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Ishodišta i pokazatelji na kojima se zasnivaju izračuni i ocjene potrebnih sredstava je Proračun Grada Požege za 2021. godinu, te potrebe ciljanih skupina.</w:t>
            </w:r>
          </w:p>
        </w:tc>
      </w:tr>
      <w:tr w:rsidR="00526AB8" w:rsidRPr="006B4B05" w14:paraId="5945B594" w14:textId="77777777" w:rsidTr="00B03A67">
        <w:trPr>
          <w:gridAfter w:val="1"/>
          <w:wAfter w:w="7" w:type="dxa"/>
          <w:trHeight w:val="959"/>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F97298"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35"/>
              <w:gridCol w:w="1948"/>
              <w:gridCol w:w="1417"/>
              <w:gridCol w:w="1418"/>
              <w:gridCol w:w="1418"/>
              <w:gridCol w:w="1486"/>
            </w:tblGrid>
            <w:tr w:rsidR="00526AB8" w:rsidRPr="006B4B05" w14:paraId="352FCD1B" w14:textId="77777777" w:rsidTr="000653E5">
              <w:trPr>
                <w:trHeight w:val="290"/>
                <w:jc w:val="center"/>
              </w:trPr>
              <w:tc>
                <w:tcPr>
                  <w:tcW w:w="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AE2270"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194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6BE7C5"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A75C8A"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95EA3C"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47B9F1"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B52A98" w14:textId="77777777" w:rsidR="00526AB8" w:rsidRPr="000653E5" w:rsidRDefault="00526AB8" w:rsidP="000653E5">
                  <w:pPr>
                    <w:spacing w:after="0" w:line="240" w:lineRule="auto"/>
                    <w:jc w:val="center"/>
                    <w:rPr>
                      <w:rFonts w:ascii="Times New Roman" w:hAnsi="Times New Roman" w:cs="Times New Roman"/>
                      <w:b/>
                      <w:bCs/>
                      <w:color w:val="auto"/>
                      <w:sz w:val="16"/>
                      <w:szCs w:val="16"/>
                    </w:rPr>
                  </w:pPr>
                  <w:r w:rsidRPr="000653E5">
                    <w:rPr>
                      <w:rFonts w:ascii="Times New Roman" w:hAnsi="Times New Roman" w:cs="Times New Roman"/>
                      <w:b/>
                      <w:bCs/>
                      <w:color w:val="auto"/>
                      <w:sz w:val="16"/>
                      <w:szCs w:val="16"/>
                    </w:rPr>
                    <w:t>REALIZACIJA 30.6.2021.</w:t>
                  </w:r>
                </w:p>
              </w:tc>
            </w:tr>
            <w:tr w:rsidR="00526AB8" w:rsidRPr="006B4B05" w14:paraId="06CAD460" w14:textId="77777777" w:rsidTr="000653E5">
              <w:trPr>
                <w:trHeight w:val="290"/>
                <w:jc w:val="center"/>
              </w:trPr>
              <w:tc>
                <w:tcPr>
                  <w:tcW w:w="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DC4E04"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94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A9B4AF"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Poticanje zapošljavanja i razvoj poduzetništva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85977B"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400.000,00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1137E8"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9A7A2E"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400.000,00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4DE158"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189.591,81</w:t>
                  </w:r>
                </w:p>
              </w:tc>
            </w:tr>
            <w:tr w:rsidR="00526AB8" w:rsidRPr="006B4B05" w14:paraId="1C81A09F" w14:textId="77777777" w:rsidTr="000653E5">
              <w:trPr>
                <w:trHeight w:val="290"/>
                <w:jc w:val="center"/>
              </w:trPr>
              <w:tc>
                <w:tcPr>
                  <w:tcW w:w="53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420D77" w14:textId="77777777" w:rsidR="00526AB8" w:rsidRPr="006B4B05" w:rsidRDefault="00526AB8" w:rsidP="006B4B05">
                  <w:pPr>
                    <w:spacing w:after="0" w:line="240" w:lineRule="auto"/>
                    <w:rPr>
                      <w:rFonts w:ascii="Times New Roman" w:hAnsi="Times New Roman" w:cs="Times New Roman"/>
                      <w:color w:val="auto"/>
                      <w:sz w:val="18"/>
                      <w:szCs w:val="18"/>
                    </w:rPr>
                  </w:pPr>
                </w:p>
              </w:tc>
              <w:tc>
                <w:tcPr>
                  <w:tcW w:w="194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0B569D"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068A58"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400.000,00</w:t>
                  </w:r>
                  <w:r w:rsidRPr="006B4B05">
                    <w:rPr>
                      <w:rFonts w:ascii="Times New Roman" w:hAnsi="Times New Roman" w:cs="Times New Roman"/>
                      <w:b/>
                      <w:bCs/>
                      <w:color w:val="auto"/>
                      <w:sz w:val="18"/>
                      <w:szCs w:val="18"/>
                    </w:rPr>
                    <w:fldChar w:fldCharType="end"/>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F62C7C"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 xml:space="preserve">   0,00</w:t>
                  </w:r>
                  <w:r w:rsidRPr="006B4B05">
                    <w:rPr>
                      <w:rFonts w:ascii="Times New Roman" w:hAnsi="Times New Roman" w:cs="Times New Roman"/>
                      <w:b/>
                      <w:bCs/>
                      <w:color w:val="auto"/>
                      <w:sz w:val="18"/>
                      <w:szCs w:val="18"/>
                    </w:rPr>
                    <w:fldChar w:fldCharType="end"/>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1554B4"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=SUM(LEFT)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400.000,00</w:t>
                  </w:r>
                  <w:r w:rsidRPr="006B4B05">
                    <w:rPr>
                      <w:rFonts w:ascii="Times New Roman" w:hAnsi="Times New Roman" w:cs="Times New Roman"/>
                      <w:b/>
                      <w:bCs/>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5F7E6A"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189.591,81</w:t>
                  </w:r>
                  <w:r w:rsidRPr="006B4B05">
                    <w:rPr>
                      <w:rFonts w:ascii="Times New Roman" w:hAnsi="Times New Roman" w:cs="Times New Roman"/>
                      <w:b/>
                      <w:bCs/>
                      <w:color w:val="auto"/>
                      <w:sz w:val="18"/>
                      <w:szCs w:val="18"/>
                    </w:rPr>
                    <w:fldChar w:fldCharType="end"/>
                  </w:r>
                </w:p>
              </w:tc>
            </w:tr>
          </w:tbl>
          <w:p w14:paraId="33FBADC2"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4FDA939A" w14:textId="77777777" w:rsidTr="00B03A67">
        <w:trPr>
          <w:gridAfter w:val="1"/>
          <w:wAfter w:w="7" w:type="dxa"/>
          <w:trHeight w:val="62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53E141"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lastRenderedPageBreak/>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F5696F"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Ovisno o broju korisnika koji zatraže poticaj.</w:t>
            </w:r>
          </w:p>
        </w:tc>
      </w:tr>
      <w:tr w:rsidR="00526AB8" w:rsidRPr="006B4B05" w14:paraId="03CD18D8" w14:textId="77777777" w:rsidTr="00B03A67">
        <w:trPr>
          <w:gridAfter w:val="1"/>
          <w:wAfter w:w="7" w:type="dxa"/>
          <w:trHeight w:val="125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5D5157"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49"/>
              <w:gridCol w:w="1230"/>
              <w:gridCol w:w="916"/>
              <w:gridCol w:w="973"/>
              <w:gridCol w:w="860"/>
              <w:gridCol w:w="916"/>
              <w:gridCol w:w="917"/>
              <w:gridCol w:w="1061"/>
            </w:tblGrid>
            <w:tr w:rsidR="00526AB8" w:rsidRPr="006B4B05" w14:paraId="23EC54F5" w14:textId="77777777" w:rsidTr="000653E5">
              <w:trPr>
                <w:trHeight w:val="244"/>
                <w:jc w:val="center"/>
              </w:trPr>
              <w:tc>
                <w:tcPr>
                  <w:tcW w:w="13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063AA5"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2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047CB9"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9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318233"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5CB2D2"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8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450964"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8618C6"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9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71166F"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10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766422"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30.6.2021.</w:t>
                  </w:r>
                </w:p>
              </w:tc>
            </w:tr>
            <w:tr w:rsidR="00526AB8" w:rsidRPr="006B4B05" w14:paraId="51D70A15" w14:textId="77777777" w:rsidTr="000653E5">
              <w:trPr>
                <w:trHeight w:val="324"/>
                <w:jc w:val="center"/>
              </w:trPr>
              <w:tc>
                <w:tcPr>
                  <w:tcW w:w="13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83F500"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Poticaji za zapošljavanje i razvoj poduzetništva</w:t>
                  </w:r>
                </w:p>
              </w:tc>
              <w:tc>
                <w:tcPr>
                  <w:tcW w:w="12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5ACB1B"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danih poticaja za zapošljavanje i razvoj poduzetništva predviđenih ovim Programom</w:t>
                  </w:r>
                </w:p>
              </w:tc>
              <w:tc>
                <w:tcPr>
                  <w:tcW w:w="9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2E96F0"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613DA6"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8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86AF37"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32</w:t>
                  </w:r>
                </w:p>
              </w:tc>
              <w:tc>
                <w:tcPr>
                  <w:tcW w:w="9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FCCDBD"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6D8FC6"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32</w:t>
                  </w:r>
                </w:p>
              </w:tc>
              <w:tc>
                <w:tcPr>
                  <w:tcW w:w="10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3156AC"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20</w:t>
                  </w:r>
                </w:p>
              </w:tc>
            </w:tr>
            <w:tr w:rsidR="00526AB8" w:rsidRPr="006B4B05" w14:paraId="64A56682" w14:textId="77777777" w:rsidTr="000653E5">
              <w:trPr>
                <w:trHeight w:val="324"/>
                <w:jc w:val="center"/>
              </w:trPr>
              <w:tc>
                <w:tcPr>
                  <w:tcW w:w="134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AA9C5F"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Sufinanciranje priključaka u poduzetničkoj zoni</w:t>
                  </w:r>
                </w:p>
              </w:tc>
              <w:tc>
                <w:tcPr>
                  <w:tcW w:w="123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3DD30F"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poticaja</w:t>
                  </w:r>
                </w:p>
              </w:tc>
              <w:tc>
                <w:tcPr>
                  <w:tcW w:w="9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D6CB87"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7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4AD528"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8</w:t>
                  </w:r>
                </w:p>
              </w:tc>
              <w:tc>
                <w:tcPr>
                  <w:tcW w:w="8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E03493"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w:t>
                  </w:r>
                </w:p>
              </w:tc>
              <w:tc>
                <w:tcPr>
                  <w:tcW w:w="9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4DCB75"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834277"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w:t>
                  </w:r>
                </w:p>
              </w:tc>
              <w:tc>
                <w:tcPr>
                  <w:tcW w:w="10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99858D"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bl>
          <w:p w14:paraId="385A85D5"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062161CB" w14:textId="77777777" w:rsidTr="00B03A67">
        <w:trPr>
          <w:gridAfter w:val="1"/>
          <w:wAfter w:w="7" w:type="dxa"/>
          <w:trHeight w:val="24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3ECF7D"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AAD103"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1608 JAVNI RADOVI U KOMUNALNOM GOSPODARSTVU</w:t>
            </w:r>
          </w:p>
        </w:tc>
      </w:tr>
      <w:tr w:rsidR="00526AB8" w:rsidRPr="006B4B05" w14:paraId="1A1C6303" w14:textId="77777777" w:rsidTr="00B03A67">
        <w:trPr>
          <w:gridAfter w:val="1"/>
          <w:wAfter w:w="7" w:type="dxa"/>
          <w:trHeight w:val="104"/>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B16C68"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98AC72"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Cilj programa je ublažavanje problema na tržištu rada</w:t>
            </w:r>
          </w:p>
        </w:tc>
      </w:tr>
      <w:tr w:rsidR="00526AB8" w:rsidRPr="006B4B05" w14:paraId="33AC3C79" w14:textId="77777777" w:rsidTr="00B03A67">
        <w:trPr>
          <w:gridAfter w:val="1"/>
          <w:wAfter w:w="7" w:type="dxa"/>
          <w:trHeight w:val="94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0F3C83"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913FF0"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lokalnoj i područnoj (regionalnoj) samoupravi (NN 33/01, 60/01, 129/05, 109/07, 125/08, 36/09, 36/09, 150/11, 144/12, 19/13, 137/15, 123/17, 98/19)</w:t>
            </w:r>
          </w:p>
          <w:p w14:paraId="144EA591"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financiranju jedinica lokalne i područne (regionalne) samouprave (NN 127/17)</w:t>
            </w:r>
          </w:p>
          <w:p w14:paraId="28327B2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Statut Grada Požege (Službene novine Grada Požege, broj: 3/13., 19/13., 5/14., 19/14., 4/18., 7/18. - pročišćeni tekst, 11/18 i 12/19.).</w:t>
            </w:r>
          </w:p>
        </w:tc>
      </w:tr>
      <w:tr w:rsidR="00526AB8" w:rsidRPr="006B4B05" w14:paraId="051752B2" w14:textId="77777777" w:rsidTr="00B03A67">
        <w:trPr>
          <w:gridAfter w:val="1"/>
          <w:wAfter w:w="7" w:type="dxa"/>
          <w:trHeight w:val="62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98C09A"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21BB33"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 godina, te potrebe ciljanih skupina.</w:t>
            </w:r>
          </w:p>
        </w:tc>
      </w:tr>
      <w:tr w:rsidR="00526AB8" w:rsidRPr="006B4B05" w14:paraId="6A022819" w14:textId="77777777" w:rsidTr="00B03A67">
        <w:trPr>
          <w:gridAfter w:val="1"/>
          <w:wAfter w:w="7" w:type="dxa"/>
          <w:trHeight w:val="56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CC2EDC"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222" w:type="dxa"/>
              <w:jc w:val="center"/>
              <w:tblBorders>
                <w:top w:val="single" w:sz="4" w:space="0" w:color="00000A"/>
                <w:left w:val="single" w:sz="4" w:space="0" w:color="00000A"/>
                <w:bottom w:val="single" w:sz="4" w:space="0" w:color="00000A"/>
                <w:insideH w:val="single" w:sz="4" w:space="0" w:color="00000A"/>
              </w:tblBorders>
              <w:tblLayout w:type="fixed"/>
              <w:tblCellMar>
                <w:left w:w="83" w:type="dxa"/>
              </w:tblCellMar>
              <w:tblLook w:val="04A0" w:firstRow="1" w:lastRow="0" w:firstColumn="1" w:lastColumn="0" w:noHBand="0" w:noVBand="1"/>
            </w:tblPr>
            <w:tblGrid>
              <w:gridCol w:w="508"/>
              <w:gridCol w:w="1833"/>
              <w:gridCol w:w="1465"/>
              <w:gridCol w:w="1465"/>
              <w:gridCol w:w="1465"/>
              <w:gridCol w:w="1486"/>
            </w:tblGrid>
            <w:tr w:rsidR="00526AB8" w:rsidRPr="006B4B05" w14:paraId="34F28F6C" w14:textId="77777777" w:rsidTr="000653E5">
              <w:trPr>
                <w:trHeight w:val="99"/>
                <w:jc w:val="center"/>
              </w:trPr>
              <w:tc>
                <w:tcPr>
                  <w:tcW w:w="508" w:type="dxa"/>
                  <w:tcBorders>
                    <w:top w:val="single" w:sz="4" w:space="0" w:color="00000A"/>
                    <w:left w:val="single" w:sz="4" w:space="0" w:color="00000A"/>
                    <w:bottom w:val="single" w:sz="4" w:space="0" w:color="00000A"/>
                    <w:right w:val="nil"/>
                  </w:tcBorders>
                  <w:shd w:val="clear" w:color="auto" w:fill="FFFFFF"/>
                  <w:vAlign w:val="center"/>
                  <w:hideMark/>
                </w:tcPr>
                <w:p w14:paraId="362E909A"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1833" w:type="dxa"/>
                  <w:tcBorders>
                    <w:top w:val="single" w:sz="4" w:space="0" w:color="00000A"/>
                    <w:left w:val="single" w:sz="4" w:space="0" w:color="00000A"/>
                    <w:bottom w:val="single" w:sz="4" w:space="0" w:color="00000A"/>
                    <w:right w:val="nil"/>
                  </w:tcBorders>
                  <w:shd w:val="clear" w:color="auto" w:fill="FFFFFF"/>
                  <w:vAlign w:val="center"/>
                  <w:hideMark/>
                </w:tcPr>
                <w:p w14:paraId="336E4654"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Naziv aktivnosti/projekta</w:t>
                  </w:r>
                </w:p>
              </w:tc>
              <w:tc>
                <w:tcPr>
                  <w:tcW w:w="1465" w:type="dxa"/>
                  <w:tcBorders>
                    <w:top w:val="single" w:sz="4" w:space="0" w:color="00000A"/>
                    <w:left w:val="single" w:sz="4" w:space="0" w:color="00000A"/>
                    <w:bottom w:val="single" w:sz="4" w:space="0" w:color="00000A"/>
                    <w:right w:val="nil"/>
                  </w:tcBorders>
                  <w:shd w:val="clear" w:color="auto" w:fill="FFFFFF"/>
                  <w:vAlign w:val="center"/>
                  <w:hideMark/>
                </w:tcPr>
                <w:p w14:paraId="288CCAF3"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465" w:type="dxa"/>
                  <w:tcBorders>
                    <w:top w:val="single" w:sz="4" w:space="0" w:color="00000A"/>
                    <w:left w:val="single" w:sz="4" w:space="0" w:color="00000A"/>
                    <w:bottom w:val="single" w:sz="4" w:space="0" w:color="00000A"/>
                    <w:right w:val="nil"/>
                  </w:tcBorders>
                  <w:shd w:val="clear" w:color="auto" w:fill="FFFFFF"/>
                  <w:vAlign w:val="center"/>
                  <w:hideMark/>
                </w:tcPr>
                <w:p w14:paraId="3C529C3A"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4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402FA4"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7086DC" w14:textId="77777777" w:rsidR="00526AB8" w:rsidRPr="000653E5" w:rsidRDefault="00526AB8" w:rsidP="000653E5">
                  <w:pPr>
                    <w:spacing w:after="0" w:line="240" w:lineRule="auto"/>
                    <w:jc w:val="center"/>
                    <w:rPr>
                      <w:rFonts w:ascii="Times New Roman" w:hAnsi="Times New Roman" w:cs="Times New Roman"/>
                      <w:b/>
                      <w:bCs/>
                      <w:color w:val="auto"/>
                      <w:sz w:val="16"/>
                      <w:szCs w:val="16"/>
                    </w:rPr>
                  </w:pPr>
                  <w:r w:rsidRPr="000653E5">
                    <w:rPr>
                      <w:rFonts w:ascii="Times New Roman" w:hAnsi="Times New Roman" w:cs="Times New Roman"/>
                      <w:b/>
                      <w:bCs/>
                      <w:color w:val="auto"/>
                      <w:sz w:val="16"/>
                      <w:szCs w:val="16"/>
                    </w:rPr>
                    <w:t>REALIZACIJA 30.6.2021.</w:t>
                  </w:r>
                </w:p>
              </w:tc>
            </w:tr>
            <w:tr w:rsidR="00526AB8" w:rsidRPr="006B4B05" w14:paraId="6B90E246" w14:textId="77777777" w:rsidTr="000653E5">
              <w:trPr>
                <w:trHeight w:val="90"/>
                <w:jc w:val="center"/>
              </w:trPr>
              <w:tc>
                <w:tcPr>
                  <w:tcW w:w="508" w:type="dxa"/>
                  <w:tcBorders>
                    <w:top w:val="single" w:sz="4" w:space="0" w:color="00000A"/>
                    <w:left w:val="single" w:sz="4" w:space="0" w:color="00000A"/>
                    <w:bottom w:val="single" w:sz="4" w:space="0" w:color="00000A"/>
                    <w:right w:val="nil"/>
                  </w:tcBorders>
                  <w:shd w:val="clear" w:color="auto" w:fill="FFFFFF"/>
                  <w:vAlign w:val="center"/>
                  <w:hideMark/>
                </w:tcPr>
                <w:p w14:paraId="5874F27B"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833" w:type="dxa"/>
                  <w:tcBorders>
                    <w:top w:val="single" w:sz="4" w:space="0" w:color="00000A"/>
                    <w:left w:val="single" w:sz="4" w:space="0" w:color="00000A"/>
                    <w:bottom w:val="single" w:sz="4" w:space="0" w:color="00000A"/>
                    <w:right w:val="nil"/>
                  </w:tcBorders>
                  <w:shd w:val="clear" w:color="auto" w:fill="FFFFFF"/>
                  <w:vAlign w:val="center"/>
                  <w:hideMark/>
                </w:tcPr>
                <w:p w14:paraId="19874721"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Projekt javni radovi - uredimo naše parkove i igrališta</w:t>
                  </w:r>
                </w:p>
              </w:tc>
              <w:tc>
                <w:tcPr>
                  <w:tcW w:w="1465" w:type="dxa"/>
                  <w:tcBorders>
                    <w:top w:val="single" w:sz="4" w:space="0" w:color="00000A"/>
                    <w:left w:val="single" w:sz="4" w:space="0" w:color="00000A"/>
                    <w:bottom w:val="single" w:sz="4" w:space="0" w:color="00000A"/>
                    <w:right w:val="nil"/>
                  </w:tcBorders>
                  <w:shd w:val="clear" w:color="auto" w:fill="FFFFFF"/>
                  <w:vAlign w:val="center"/>
                  <w:hideMark/>
                </w:tcPr>
                <w:p w14:paraId="75C08CC9"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132.000,00</w:t>
                  </w:r>
                </w:p>
              </w:tc>
              <w:tc>
                <w:tcPr>
                  <w:tcW w:w="1465" w:type="dxa"/>
                  <w:tcBorders>
                    <w:top w:val="single" w:sz="4" w:space="0" w:color="00000A"/>
                    <w:left w:val="single" w:sz="4" w:space="0" w:color="00000A"/>
                    <w:bottom w:val="single" w:sz="4" w:space="0" w:color="00000A"/>
                    <w:right w:val="nil"/>
                  </w:tcBorders>
                  <w:shd w:val="clear" w:color="auto" w:fill="FFFFFF"/>
                  <w:vAlign w:val="center"/>
                  <w:hideMark/>
                </w:tcPr>
                <w:p w14:paraId="76E5E604"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4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B60FFA"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132.000,00</w:t>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8FD2A6"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120.059,41</w:t>
                  </w:r>
                </w:p>
              </w:tc>
            </w:tr>
            <w:tr w:rsidR="00526AB8" w:rsidRPr="006B4B05" w14:paraId="7C54DB6B" w14:textId="77777777" w:rsidTr="000653E5">
              <w:trPr>
                <w:trHeight w:val="95"/>
                <w:jc w:val="center"/>
              </w:trPr>
              <w:tc>
                <w:tcPr>
                  <w:tcW w:w="508" w:type="dxa"/>
                  <w:tcBorders>
                    <w:top w:val="single" w:sz="4" w:space="0" w:color="00000A"/>
                    <w:left w:val="single" w:sz="4" w:space="0" w:color="00000A"/>
                    <w:bottom w:val="single" w:sz="4" w:space="0" w:color="00000A"/>
                    <w:right w:val="nil"/>
                  </w:tcBorders>
                  <w:shd w:val="clear" w:color="auto" w:fill="FFFFFF"/>
                  <w:vAlign w:val="center"/>
                </w:tcPr>
                <w:p w14:paraId="30458B92" w14:textId="77777777" w:rsidR="00526AB8" w:rsidRPr="006B4B05" w:rsidRDefault="00526AB8" w:rsidP="006B4B05">
                  <w:pPr>
                    <w:spacing w:after="0" w:line="240" w:lineRule="auto"/>
                    <w:rPr>
                      <w:rFonts w:ascii="Times New Roman" w:hAnsi="Times New Roman" w:cs="Times New Roman"/>
                      <w:color w:val="auto"/>
                      <w:sz w:val="18"/>
                      <w:szCs w:val="18"/>
                    </w:rPr>
                  </w:pPr>
                </w:p>
              </w:tc>
              <w:tc>
                <w:tcPr>
                  <w:tcW w:w="1833" w:type="dxa"/>
                  <w:tcBorders>
                    <w:top w:val="single" w:sz="4" w:space="0" w:color="00000A"/>
                    <w:left w:val="single" w:sz="4" w:space="0" w:color="00000A"/>
                    <w:bottom w:val="single" w:sz="4" w:space="0" w:color="00000A"/>
                    <w:right w:val="nil"/>
                  </w:tcBorders>
                  <w:shd w:val="clear" w:color="auto" w:fill="FFFFFF"/>
                  <w:vAlign w:val="center"/>
                  <w:hideMark/>
                </w:tcPr>
                <w:p w14:paraId="7708287E"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Ukupno program:</w:t>
                  </w:r>
                </w:p>
              </w:tc>
              <w:tc>
                <w:tcPr>
                  <w:tcW w:w="1465" w:type="dxa"/>
                  <w:tcBorders>
                    <w:top w:val="single" w:sz="4" w:space="0" w:color="00000A"/>
                    <w:left w:val="single" w:sz="4" w:space="0" w:color="00000A"/>
                    <w:bottom w:val="single" w:sz="4" w:space="0" w:color="00000A"/>
                    <w:right w:val="nil"/>
                  </w:tcBorders>
                  <w:shd w:val="clear" w:color="auto" w:fill="FFFFFF"/>
                  <w:vAlign w:val="center"/>
                  <w:hideMark/>
                </w:tcPr>
                <w:p w14:paraId="0F065C6B"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132.000,00</w:t>
                  </w:r>
                </w:p>
              </w:tc>
              <w:tc>
                <w:tcPr>
                  <w:tcW w:w="1465" w:type="dxa"/>
                  <w:tcBorders>
                    <w:top w:val="single" w:sz="4" w:space="0" w:color="00000A"/>
                    <w:left w:val="single" w:sz="4" w:space="0" w:color="00000A"/>
                    <w:bottom w:val="single" w:sz="4" w:space="0" w:color="00000A"/>
                    <w:right w:val="nil"/>
                  </w:tcBorders>
                  <w:shd w:val="clear" w:color="auto" w:fill="FFFFFF"/>
                  <w:vAlign w:val="center"/>
                  <w:hideMark/>
                </w:tcPr>
                <w:p w14:paraId="0214250E"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0,00</w:t>
                  </w:r>
                </w:p>
              </w:tc>
              <w:tc>
                <w:tcPr>
                  <w:tcW w:w="14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DE35B1"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132.000,00</w:t>
                  </w:r>
                  <w:r w:rsidRPr="006B4B05">
                    <w:rPr>
                      <w:rFonts w:ascii="Times New Roman" w:hAnsi="Times New Roman" w:cs="Times New Roman"/>
                      <w:b/>
                      <w:bCs/>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BEBC91"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120.059,41</w:t>
                  </w:r>
                  <w:r w:rsidRPr="006B4B05">
                    <w:rPr>
                      <w:rFonts w:ascii="Times New Roman" w:hAnsi="Times New Roman" w:cs="Times New Roman"/>
                      <w:b/>
                      <w:bCs/>
                      <w:color w:val="auto"/>
                      <w:sz w:val="18"/>
                      <w:szCs w:val="18"/>
                    </w:rPr>
                    <w:fldChar w:fldCharType="end"/>
                  </w:r>
                </w:p>
              </w:tc>
            </w:tr>
          </w:tbl>
          <w:p w14:paraId="5E72826B"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35F79A0D" w14:textId="77777777" w:rsidTr="00B03A67">
        <w:trPr>
          <w:gridAfter w:val="1"/>
          <w:wAfter w:w="7" w:type="dxa"/>
          <w:trHeight w:val="53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C93021"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485528"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Ovisno o broju korisnika sredstava.</w:t>
            </w:r>
          </w:p>
        </w:tc>
      </w:tr>
      <w:tr w:rsidR="00526AB8" w:rsidRPr="006B4B05" w14:paraId="080CE239" w14:textId="77777777" w:rsidTr="00B03A67">
        <w:trPr>
          <w:gridAfter w:val="1"/>
          <w:wAfter w:w="7" w:type="dxa"/>
          <w:trHeight w:val="83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DDB93D"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222" w:type="dxa"/>
              <w:jc w:val="center"/>
              <w:tblBorders>
                <w:top w:val="single" w:sz="4" w:space="0" w:color="000080"/>
                <w:left w:val="single" w:sz="4" w:space="0" w:color="000080"/>
                <w:bottom w:val="single" w:sz="4" w:space="0" w:color="000080"/>
                <w:insideH w:val="single" w:sz="4" w:space="0" w:color="000080"/>
              </w:tblBorders>
              <w:tblLayout w:type="fixed"/>
              <w:tblCellMar>
                <w:left w:w="83" w:type="dxa"/>
              </w:tblCellMar>
              <w:tblLook w:val="04A0" w:firstRow="1" w:lastRow="0" w:firstColumn="1" w:lastColumn="0" w:noHBand="0" w:noVBand="1"/>
            </w:tblPr>
            <w:tblGrid>
              <w:gridCol w:w="1207"/>
              <w:gridCol w:w="1276"/>
              <w:gridCol w:w="973"/>
              <w:gridCol w:w="973"/>
              <w:gridCol w:w="974"/>
              <w:gridCol w:w="973"/>
              <w:gridCol w:w="785"/>
              <w:gridCol w:w="1061"/>
            </w:tblGrid>
            <w:tr w:rsidR="00526AB8" w:rsidRPr="006B4B05" w14:paraId="66D3D828" w14:textId="77777777" w:rsidTr="000653E5">
              <w:trPr>
                <w:trHeight w:val="605"/>
                <w:jc w:val="center"/>
              </w:trPr>
              <w:tc>
                <w:tcPr>
                  <w:tcW w:w="1207" w:type="dxa"/>
                  <w:tcBorders>
                    <w:top w:val="single" w:sz="4" w:space="0" w:color="000080"/>
                    <w:left w:val="single" w:sz="4" w:space="0" w:color="000080"/>
                    <w:bottom w:val="single" w:sz="4" w:space="0" w:color="000080"/>
                    <w:right w:val="nil"/>
                  </w:tcBorders>
                  <w:shd w:val="clear" w:color="auto" w:fill="FFFFFF"/>
                  <w:vAlign w:val="center"/>
                  <w:hideMark/>
                </w:tcPr>
                <w:p w14:paraId="3318552B"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276" w:type="dxa"/>
                  <w:tcBorders>
                    <w:top w:val="single" w:sz="4" w:space="0" w:color="000080"/>
                    <w:left w:val="single" w:sz="4" w:space="0" w:color="000080"/>
                    <w:bottom w:val="single" w:sz="4" w:space="0" w:color="000080"/>
                    <w:right w:val="nil"/>
                  </w:tcBorders>
                  <w:shd w:val="clear" w:color="auto" w:fill="FFFFFF"/>
                  <w:vAlign w:val="center"/>
                  <w:hideMark/>
                </w:tcPr>
                <w:p w14:paraId="47881DC6"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973" w:type="dxa"/>
                  <w:tcBorders>
                    <w:top w:val="single" w:sz="4" w:space="0" w:color="000080"/>
                    <w:left w:val="single" w:sz="4" w:space="0" w:color="000080"/>
                    <w:bottom w:val="single" w:sz="4" w:space="0" w:color="000080"/>
                    <w:right w:val="nil"/>
                  </w:tcBorders>
                  <w:shd w:val="clear" w:color="auto" w:fill="FFFFFF"/>
                  <w:vAlign w:val="center"/>
                  <w:hideMark/>
                </w:tcPr>
                <w:p w14:paraId="4BEB15E3"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73" w:type="dxa"/>
                  <w:tcBorders>
                    <w:top w:val="single" w:sz="4" w:space="0" w:color="000080"/>
                    <w:left w:val="single" w:sz="4" w:space="0" w:color="000080"/>
                    <w:bottom w:val="single" w:sz="4" w:space="0" w:color="000080"/>
                    <w:right w:val="nil"/>
                  </w:tcBorders>
                  <w:shd w:val="clear" w:color="auto" w:fill="FFFFFF"/>
                  <w:vAlign w:val="center"/>
                  <w:hideMark/>
                </w:tcPr>
                <w:p w14:paraId="14B380F5"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974" w:type="dxa"/>
                  <w:tcBorders>
                    <w:top w:val="single" w:sz="4" w:space="0" w:color="000080"/>
                    <w:left w:val="single" w:sz="4" w:space="0" w:color="000080"/>
                    <w:bottom w:val="single" w:sz="4" w:space="0" w:color="000080"/>
                    <w:right w:val="nil"/>
                  </w:tcBorders>
                  <w:shd w:val="clear" w:color="auto" w:fill="FFFFFF"/>
                  <w:vAlign w:val="center"/>
                  <w:hideMark/>
                </w:tcPr>
                <w:p w14:paraId="4566E22A"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73" w:type="dxa"/>
                  <w:tcBorders>
                    <w:top w:val="single" w:sz="4" w:space="0" w:color="000080"/>
                    <w:left w:val="single" w:sz="4" w:space="0" w:color="000080"/>
                    <w:bottom w:val="single" w:sz="4" w:space="0" w:color="000080"/>
                    <w:right w:val="nil"/>
                  </w:tcBorders>
                  <w:shd w:val="clear" w:color="auto" w:fill="FFFFFF"/>
                  <w:vAlign w:val="center"/>
                  <w:hideMark/>
                </w:tcPr>
                <w:p w14:paraId="16FF30B7"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785"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56FC8C95"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106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31AA217F"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30.6.2021.</w:t>
                  </w:r>
                </w:p>
              </w:tc>
            </w:tr>
            <w:tr w:rsidR="00526AB8" w:rsidRPr="006B4B05" w14:paraId="479FC944" w14:textId="77777777" w:rsidTr="000653E5">
              <w:trPr>
                <w:trHeight w:val="62"/>
                <w:jc w:val="center"/>
              </w:trPr>
              <w:tc>
                <w:tcPr>
                  <w:tcW w:w="1207" w:type="dxa"/>
                  <w:tcBorders>
                    <w:top w:val="single" w:sz="4" w:space="0" w:color="000080"/>
                    <w:left w:val="single" w:sz="4" w:space="0" w:color="000080"/>
                    <w:bottom w:val="single" w:sz="4" w:space="0" w:color="000080"/>
                    <w:right w:val="nil"/>
                  </w:tcBorders>
                  <w:shd w:val="clear" w:color="auto" w:fill="FFFFFF"/>
                  <w:vAlign w:val="center"/>
                  <w:hideMark/>
                </w:tcPr>
                <w:p w14:paraId="68185A42"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Korisnici sredstava</w:t>
                  </w:r>
                </w:p>
              </w:tc>
              <w:tc>
                <w:tcPr>
                  <w:tcW w:w="1276" w:type="dxa"/>
                  <w:tcBorders>
                    <w:top w:val="single" w:sz="4" w:space="0" w:color="000080"/>
                    <w:left w:val="single" w:sz="4" w:space="0" w:color="000080"/>
                    <w:bottom w:val="single" w:sz="4" w:space="0" w:color="000080"/>
                    <w:right w:val="nil"/>
                  </w:tcBorders>
                  <w:shd w:val="clear" w:color="auto" w:fill="FFFFFF"/>
                  <w:vAlign w:val="center"/>
                  <w:hideMark/>
                </w:tcPr>
                <w:p w14:paraId="094B8D1E" w14:textId="33D49088"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korisnika</w:t>
                  </w:r>
                </w:p>
              </w:tc>
              <w:tc>
                <w:tcPr>
                  <w:tcW w:w="973" w:type="dxa"/>
                  <w:tcBorders>
                    <w:top w:val="single" w:sz="4" w:space="0" w:color="000080"/>
                    <w:left w:val="single" w:sz="4" w:space="0" w:color="000080"/>
                    <w:bottom w:val="single" w:sz="4" w:space="0" w:color="000080"/>
                    <w:right w:val="nil"/>
                  </w:tcBorders>
                  <w:shd w:val="clear" w:color="auto" w:fill="FFFFFF"/>
                  <w:vAlign w:val="center"/>
                  <w:hideMark/>
                </w:tcPr>
                <w:p w14:paraId="32716408"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73" w:type="dxa"/>
                  <w:tcBorders>
                    <w:top w:val="single" w:sz="4" w:space="0" w:color="000080"/>
                    <w:left w:val="single" w:sz="4" w:space="0" w:color="000080"/>
                    <w:bottom w:val="single" w:sz="4" w:space="0" w:color="000080"/>
                    <w:right w:val="nil"/>
                  </w:tcBorders>
                  <w:shd w:val="clear" w:color="auto" w:fill="FFFFFF"/>
                  <w:vAlign w:val="center"/>
                  <w:hideMark/>
                </w:tcPr>
                <w:p w14:paraId="43176039"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w:t>
                  </w:r>
                </w:p>
              </w:tc>
              <w:tc>
                <w:tcPr>
                  <w:tcW w:w="974" w:type="dxa"/>
                  <w:tcBorders>
                    <w:top w:val="single" w:sz="4" w:space="0" w:color="000080"/>
                    <w:left w:val="single" w:sz="4" w:space="0" w:color="000080"/>
                    <w:bottom w:val="single" w:sz="4" w:space="0" w:color="000080"/>
                    <w:right w:val="nil"/>
                  </w:tcBorders>
                  <w:shd w:val="clear" w:color="auto" w:fill="FFFFFF"/>
                  <w:vAlign w:val="center"/>
                  <w:hideMark/>
                </w:tcPr>
                <w:p w14:paraId="72D331F6"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w:t>
                  </w:r>
                </w:p>
              </w:tc>
              <w:tc>
                <w:tcPr>
                  <w:tcW w:w="973" w:type="dxa"/>
                  <w:tcBorders>
                    <w:top w:val="single" w:sz="4" w:space="0" w:color="000080"/>
                    <w:left w:val="single" w:sz="4" w:space="0" w:color="000080"/>
                    <w:bottom w:val="single" w:sz="4" w:space="0" w:color="000080"/>
                    <w:right w:val="nil"/>
                  </w:tcBorders>
                  <w:shd w:val="clear" w:color="auto" w:fill="FFFFFF"/>
                  <w:vAlign w:val="center"/>
                  <w:hideMark/>
                </w:tcPr>
                <w:p w14:paraId="2B30A09B"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85"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038E2611"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w:t>
                  </w:r>
                </w:p>
              </w:tc>
              <w:tc>
                <w:tcPr>
                  <w:tcW w:w="106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7F56FFC9"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w:t>
                  </w:r>
                </w:p>
              </w:tc>
            </w:tr>
          </w:tbl>
          <w:p w14:paraId="57F90A4C"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16D00880" w14:textId="77777777" w:rsidTr="00B03A67">
        <w:trPr>
          <w:gridAfter w:val="1"/>
          <w:wAfter w:w="7" w:type="dxa"/>
          <w:trHeight w:val="308"/>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4F6BA9"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E23320"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1609 SUBVENCIJE GRAĐANIMA</w:t>
            </w:r>
          </w:p>
        </w:tc>
      </w:tr>
      <w:tr w:rsidR="00526AB8" w:rsidRPr="006B4B05" w14:paraId="75F9B098" w14:textId="77777777" w:rsidTr="00B03A67">
        <w:trPr>
          <w:gridAfter w:val="1"/>
          <w:wAfter w:w="7" w:type="dxa"/>
          <w:trHeight w:val="30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E2E0FB"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DDC5CA"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Pomoći građanima u odlaganju azbestnih pokrova kako bi se smanjila količina azbestnog otpada, te time očuvanju zdravlja građana i od štetnosti azbestnog materijala.</w:t>
            </w:r>
          </w:p>
        </w:tc>
      </w:tr>
      <w:tr w:rsidR="00526AB8" w:rsidRPr="006B4B05" w14:paraId="721EBAF7" w14:textId="77777777" w:rsidTr="00B03A67">
        <w:trPr>
          <w:gridAfter w:val="1"/>
          <w:wAfter w:w="7" w:type="dxa"/>
          <w:trHeight w:val="44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F8ABBC"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E11029"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održivom gospodarenju otpadom (NN 94/13, 73/17, 14/19, 98/19)</w:t>
            </w:r>
          </w:p>
          <w:p w14:paraId="3135A599"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Pravilnik o gospodarenju otpadom (NN 81/20)</w:t>
            </w:r>
          </w:p>
        </w:tc>
      </w:tr>
      <w:tr w:rsidR="00526AB8" w:rsidRPr="006B4B05" w14:paraId="1201DC9B" w14:textId="77777777" w:rsidTr="00B03A67">
        <w:trPr>
          <w:gridAfter w:val="1"/>
          <w:wAfter w:w="7" w:type="dxa"/>
          <w:trHeight w:val="1095"/>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F79483"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0925F3"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Ishodišta i pokazatelji na kojima se zasnivaju izračuni i ocjene potrebnih sredstava je Proračun Grada Požege za 2021. godinu, te potrebe ciljanih skupina.</w:t>
            </w:r>
          </w:p>
        </w:tc>
      </w:tr>
      <w:tr w:rsidR="00526AB8" w:rsidRPr="006B4B05" w14:paraId="68B4FFCB" w14:textId="77777777" w:rsidTr="00B03A67">
        <w:trPr>
          <w:gridAfter w:val="1"/>
          <w:wAfter w:w="7" w:type="dxa"/>
          <w:trHeight w:val="903"/>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78ED90"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lastRenderedPageBreak/>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26"/>
              <w:gridCol w:w="1712"/>
              <w:gridCol w:w="1499"/>
              <w:gridCol w:w="1499"/>
              <w:gridCol w:w="1500"/>
              <w:gridCol w:w="1486"/>
            </w:tblGrid>
            <w:tr w:rsidR="00526AB8" w:rsidRPr="006B4B05" w14:paraId="2029A2A6" w14:textId="77777777" w:rsidTr="000653E5">
              <w:trPr>
                <w:trHeight w:val="60"/>
                <w:jc w:val="center"/>
              </w:trPr>
              <w:tc>
                <w:tcPr>
                  <w:tcW w:w="5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3EA38C"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17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1523F9"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Naziv aktivnosti/projekta</w:t>
                  </w:r>
                </w:p>
              </w:tc>
              <w:tc>
                <w:tcPr>
                  <w:tcW w:w="14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11F9E0"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4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ABC7DC"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5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1F39AF"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F4C4AB" w14:textId="77777777" w:rsidR="00526AB8" w:rsidRPr="000653E5" w:rsidRDefault="00526AB8" w:rsidP="000653E5">
                  <w:pPr>
                    <w:spacing w:after="0" w:line="240" w:lineRule="auto"/>
                    <w:jc w:val="center"/>
                    <w:rPr>
                      <w:rFonts w:ascii="Times New Roman" w:hAnsi="Times New Roman" w:cs="Times New Roman"/>
                      <w:b/>
                      <w:bCs/>
                      <w:color w:val="auto"/>
                      <w:sz w:val="16"/>
                      <w:szCs w:val="16"/>
                    </w:rPr>
                  </w:pPr>
                  <w:r w:rsidRPr="000653E5">
                    <w:rPr>
                      <w:rFonts w:ascii="Times New Roman" w:hAnsi="Times New Roman" w:cs="Times New Roman"/>
                      <w:b/>
                      <w:bCs/>
                      <w:color w:val="auto"/>
                      <w:sz w:val="16"/>
                      <w:szCs w:val="16"/>
                    </w:rPr>
                    <w:t>REALIZACIJA 30.6.2021.</w:t>
                  </w:r>
                </w:p>
              </w:tc>
            </w:tr>
            <w:tr w:rsidR="00526AB8" w:rsidRPr="006B4B05" w14:paraId="5E99DFB7" w14:textId="77777777" w:rsidTr="000653E5">
              <w:trPr>
                <w:trHeight w:val="254"/>
                <w:jc w:val="center"/>
              </w:trPr>
              <w:tc>
                <w:tcPr>
                  <w:tcW w:w="5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517B90"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7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FE4B88"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Subvencioniranje uklanjanja azbestnog pokrova</w:t>
                  </w:r>
                </w:p>
              </w:tc>
              <w:tc>
                <w:tcPr>
                  <w:tcW w:w="14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A482EF"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100.000,00</w:t>
                  </w:r>
                </w:p>
              </w:tc>
              <w:tc>
                <w:tcPr>
                  <w:tcW w:w="14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40058F"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-5.000,00</w:t>
                  </w:r>
                </w:p>
              </w:tc>
              <w:tc>
                <w:tcPr>
                  <w:tcW w:w="15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2206CF"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95.000,00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6BEE19"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526AB8" w:rsidRPr="006B4B05" w14:paraId="309AAD49" w14:textId="77777777" w:rsidTr="000653E5">
              <w:trPr>
                <w:trHeight w:val="118"/>
                <w:jc w:val="center"/>
              </w:trPr>
              <w:tc>
                <w:tcPr>
                  <w:tcW w:w="52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2856E1" w14:textId="77777777" w:rsidR="00526AB8" w:rsidRPr="006B4B05" w:rsidRDefault="00526AB8" w:rsidP="006B4B05">
                  <w:pPr>
                    <w:spacing w:after="0" w:line="240" w:lineRule="auto"/>
                    <w:rPr>
                      <w:rFonts w:ascii="Times New Roman" w:hAnsi="Times New Roman" w:cs="Times New Roman"/>
                      <w:color w:val="auto"/>
                      <w:sz w:val="18"/>
                      <w:szCs w:val="18"/>
                    </w:rPr>
                  </w:pPr>
                </w:p>
              </w:tc>
              <w:tc>
                <w:tcPr>
                  <w:tcW w:w="17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99E90E"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Ukupno program:</w:t>
                  </w:r>
                </w:p>
              </w:tc>
              <w:tc>
                <w:tcPr>
                  <w:tcW w:w="14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8E8677"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100.000,00</w:t>
                  </w:r>
                  <w:r w:rsidRPr="006B4B05">
                    <w:rPr>
                      <w:rFonts w:ascii="Times New Roman" w:hAnsi="Times New Roman" w:cs="Times New Roman"/>
                      <w:b/>
                      <w:bCs/>
                      <w:color w:val="auto"/>
                      <w:sz w:val="18"/>
                      <w:szCs w:val="18"/>
                    </w:rPr>
                    <w:fldChar w:fldCharType="end"/>
                  </w:r>
                </w:p>
              </w:tc>
              <w:tc>
                <w:tcPr>
                  <w:tcW w:w="14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C96EE6"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-5.000,00</w:t>
                  </w:r>
                  <w:r w:rsidRPr="006B4B05">
                    <w:rPr>
                      <w:rFonts w:ascii="Times New Roman" w:hAnsi="Times New Roman" w:cs="Times New Roman"/>
                      <w:b/>
                      <w:bCs/>
                      <w:color w:val="auto"/>
                      <w:sz w:val="18"/>
                      <w:szCs w:val="18"/>
                    </w:rPr>
                    <w:fldChar w:fldCharType="end"/>
                  </w:r>
                </w:p>
              </w:tc>
              <w:tc>
                <w:tcPr>
                  <w:tcW w:w="15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B06E6E"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95.000,00</w:t>
                  </w:r>
                  <w:r w:rsidRPr="006B4B05">
                    <w:rPr>
                      <w:rFonts w:ascii="Times New Roman" w:hAnsi="Times New Roman" w:cs="Times New Roman"/>
                      <w:b/>
                      <w:bCs/>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895BFD"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0,00</w:t>
                  </w:r>
                </w:p>
              </w:tc>
            </w:tr>
          </w:tbl>
          <w:p w14:paraId="38F6A216"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17A0AF9C" w14:textId="77777777" w:rsidTr="00B03A67">
        <w:trPr>
          <w:gridAfter w:val="1"/>
          <w:wAfter w:w="7" w:type="dxa"/>
          <w:trHeight w:val="42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C5F028"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9AE719"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Ovise o potrebama u  pojedinoj proračunskoj godini.</w:t>
            </w:r>
          </w:p>
        </w:tc>
      </w:tr>
      <w:tr w:rsidR="00526AB8" w:rsidRPr="006B4B05" w14:paraId="3727E43D" w14:textId="77777777" w:rsidTr="00B03A67">
        <w:trPr>
          <w:gridAfter w:val="1"/>
          <w:wAfter w:w="7" w:type="dxa"/>
          <w:trHeight w:val="87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7DB217"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77"/>
              <w:gridCol w:w="1206"/>
              <w:gridCol w:w="972"/>
              <w:gridCol w:w="972"/>
              <w:gridCol w:w="972"/>
              <w:gridCol w:w="972"/>
              <w:gridCol w:w="790"/>
              <w:gridCol w:w="1061"/>
            </w:tblGrid>
            <w:tr w:rsidR="00526AB8" w:rsidRPr="006B4B05" w14:paraId="5D341FB7" w14:textId="77777777" w:rsidTr="000653E5">
              <w:trPr>
                <w:trHeight w:val="432"/>
                <w:jc w:val="center"/>
              </w:trPr>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25DB99"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2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663BBF"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9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0EECF3"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A4E299"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9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95C386"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7AD183"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7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C43C4B"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10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4A01CF"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30.6.2021.</w:t>
                  </w:r>
                </w:p>
              </w:tc>
            </w:tr>
            <w:tr w:rsidR="00526AB8" w:rsidRPr="006B4B05" w14:paraId="05EE13BF" w14:textId="77777777" w:rsidTr="000653E5">
              <w:trPr>
                <w:trHeight w:val="86"/>
                <w:jc w:val="center"/>
              </w:trPr>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B18E31"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Subvencije</w:t>
                  </w:r>
                </w:p>
              </w:tc>
              <w:tc>
                <w:tcPr>
                  <w:tcW w:w="12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A8B80E"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zbrinjavanja</w:t>
                  </w:r>
                </w:p>
              </w:tc>
              <w:tc>
                <w:tcPr>
                  <w:tcW w:w="9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A9CB27"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E35761"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20</w:t>
                  </w:r>
                </w:p>
              </w:tc>
              <w:tc>
                <w:tcPr>
                  <w:tcW w:w="9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9C17A0"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20</w:t>
                  </w:r>
                </w:p>
              </w:tc>
              <w:tc>
                <w:tcPr>
                  <w:tcW w:w="9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434AD7"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9ADB5E"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20</w:t>
                  </w:r>
                </w:p>
              </w:tc>
              <w:tc>
                <w:tcPr>
                  <w:tcW w:w="10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DE8701" w14:textId="38A1926C"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bl>
          <w:p w14:paraId="19784CD2"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39D84F7B" w14:textId="77777777" w:rsidTr="00B03A67">
        <w:trPr>
          <w:gridAfter w:val="1"/>
          <w:wAfter w:w="7" w:type="dxa"/>
          <w:trHeight w:val="334"/>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6BCABC"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4D4838"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1901 DONACIJE DOBROVOLJNOM VATROGASNOM DRUŠTVU I VATROGASNOJ ZAJEDNICI</w:t>
            </w:r>
          </w:p>
        </w:tc>
      </w:tr>
      <w:tr w:rsidR="00526AB8" w:rsidRPr="006B4B05" w14:paraId="0CA60515" w14:textId="77777777" w:rsidTr="00B03A67">
        <w:trPr>
          <w:gridAfter w:val="1"/>
          <w:wAfter w:w="7" w:type="dxa"/>
          <w:trHeight w:val="468"/>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6DF1EF"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E725E8" w14:textId="7CB98ACB"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Protupožarna zaštita i razvoj svih komponenti vatrogasnog sustava kroz  osiguranje spremnosti i pripravnosti vatrogasne postrojbe, razvoj tehničko-tehnološke opremljenosti i djelotvornog sustava, praćenje rada, dojave i uzbunjivanja, unapređenje protupožarne preventive i skrb o pomlađivanju i jačanje društvenog statusa vatrogasne organizacije.</w:t>
            </w:r>
          </w:p>
        </w:tc>
      </w:tr>
      <w:tr w:rsidR="00526AB8" w:rsidRPr="006B4B05" w14:paraId="7FD42284" w14:textId="77777777" w:rsidTr="00B03A67">
        <w:trPr>
          <w:gridAfter w:val="1"/>
          <w:wAfter w:w="7" w:type="dxa"/>
          <w:trHeight w:val="904"/>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1DBB43"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A5E1DE"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vatrogastvu</w:t>
            </w:r>
          </w:p>
          <w:p w14:paraId="01D6C40A"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(NN 125/19)</w:t>
            </w:r>
          </w:p>
          <w:p w14:paraId="272B6490" w14:textId="750E8255"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zaštiti od požara, (NN broj: 92/10.)</w:t>
            </w:r>
          </w:p>
          <w:p w14:paraId="46BDB33E" w14:textId="48AAE8FF"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Pravilnik o ustroju, opremanju, osposobljavanju, načinu pokretanja i djelovanja intervencijskih vatrogasnih postrojbi te naknadi troškova nastalih njihovim djelovanjem, (NN broj: 31/11.)</w:t>
            </w:r>
          </w:p>
          <w:p w14:paraId="76923493"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udrugama (NN 74/14, 70/17, 98/19)</w:t>
            </w:r>
          </w:p>
          <w:p w14:paraId="61F7F08C" w14:textId="77777777" w:rsidR="00526AB8" w:rsidRPr="006B4B05" w:rsidRDefault="00526AB8" w:rsidP="006B4B05">
            <w:pPr>
              <w:spacing w:after="0" w:line="240" w:lineRule="auto"/>
              <w:rPr>
                <w:rFonts w:ascii="Times New Roman" w:hAnsi="Times New Roman" w:cs="Times New Roman"/>
                <w:color w:val="auto"/>
                <w:sz w:val="18"/>
                <w:szCs w:val="18"/>
              </w:rPr>
            </w:pPr>
          </w:p>
        </w:tc>
      </w:tr>
      <w:tr w:rsidR="00526AB8" w:rsidRPr="006B4B05" w14:paraId="5D2ADBCC" w14:textId="77777777" w:rsidTr="00B03A67">
        <w:trPr>
          <w:gridAfter w:val="1"/>
          <w:wAfter w:w="7" w:type="dxa"/>
          <w:trHeight w:val="122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3D253B"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CA04E7"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Sukladno zakonskim propisima osiguravaju se sredstva iz proračuna Grada  za djelatnosti Vatrogasne zajednice na području Grada Požege za – Dobrovoljna vatrogasna društva. Program vatrogasne zajednice Grada planira se sufinancirati u iznosu 594.000,00 kn.</w:t>
            </w:r>
          </w:p>
        </w:tc>
      </w:tr>
      <w:tr w:rsidR="00526AB8" w:rsidRPr="006B4B05" w14:paraId="26C1B2E5" w14:textId="77777777" w:rsidTr="00B03A67">
        <w:trPr>
          <w:gridAfter w:val="1"/>
          <w:wAfter w:w="7" w:type="dxa"/>
          <w:trHeight w:val="68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3EFEB2"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27"/>
              <w:gridCol w:w="1814"/>
              <w:gridCol w:w="1465"/>
              <w:gridCol w:w="1465"/>
              <w:gridCol w:w="1465"/>
              <w:gridCol w:w="1486"/>
            </w:tblGrid>
            <w:tr w:rsidR="00526AB8" w:rsidRPr="006B4B05" w14:paraId="5A61F062" w14:textId="77777777" w:rsidTr="000653E5">
              <w:trPr>
                <w:trHeight w:val="178"/>
                <w:jc w:val="center"/>
              </w:trPr>
              <w:tc>
                <w:tcPr>
                  <w:tcW w:w="5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BDC77C"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9AAB33"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Naziv aktivnosti/projekta</w:t>
                  </w:r>
                </w:p>
              </w:tc>
              <w:tc>
                <w:tcPr>
                  <w:tcW w:w="14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A6A47B"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4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010488"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4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17CD5E"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2E6192" w14:textId="77777777" w:rsidR="00526AB8" w:rsidRPr="000653E5" w:rsidRDefault="00526AB8" w:rsidP="000653E5">
                  <w:pPr>
                    <w:spacing w:after="0" w:line="240" w:lineRule="auto"/>
                    <w:jc w:val="center"/>
                    <w:rPr>
                      <w:rFonts w:ascii="Times New Roman" w:hAnsi="Times New Roman" w:cs="Times New Roman"/>
                      <w:b/>
                      <w:bCs/>
                      <w:color w:val="auto"/>
                      <w:sz w:val="16"/>
                      <w:szCs w:val="16"/>
                    </w:rPr>
                  </w:pPr>
                  <w:r w:rsidRPr="000653E5">
                    <w:rPr>
                      <w:rFonts w:ascii="Times New Roman" w:hAnsi="Times New Roman" w:cs="Times New Roman"/>
                      <w:b/>
                      <w:bCs/>
                      <w:color w:val="auto"/>
                      <w:sz w:val="16"/>
                      <w:szCs w:val="16"/>
                    </w:rPr>
                    <w:t>REALIZACIJA 30.6.2021.</w:t>
                  </w:r>
                </w:p>
              </w:tc>
            </w:tr>
            <w:tr w:rsidR="00526AB8" w:rsidRPr="006B4B05" w14:paraId="2D793CEC" w14:textId="77777777" w:rsidTr="000653E5">
              <w:trPr>
                <w:trHeight w:val="111"/>
                <w:jc w:val="center"/>
              </w:trPr>
              <w:tc>
                <w:tcPr>
                  <w:tcW w:w="5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4FD157"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1EEC77"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Donacija DVD-u i Vatrogasnoj zajednici</w:t>
                  </w:r>
                </w:p>
              </w:tc>
              <w:tc>
                <w:tcPr>
                  <w:tcW w:w="14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6286CB"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780.000,00</w:t>
                  </w:r>
                </w:p>
              </w:tc>
              <w:tc>
                <w:tcPr>
                  <w:tcW w:w="14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D9F35C"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4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59F38D"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780.000,00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E14DFA"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390.000,00</w:t>
                  </w:r>
                </w:p>
              </w:tc>
            </w:tr>
            <w:tr w:rsidR="00526AB8" w:rsidRPr="006B4B05" w14:paraId="7DFBF43B" w14:textId="77777777" w:rsidTr="000653E5">
              <w:trPr>
                <w:trHeight w:val="60"/>
                <w:jc w:val="center"/>
              </w:trPr>
              <w:tc>
                <w:tcPr>
                  <w:tcW w:w="52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23000E" w14:textId="77777777" w:rsidR="00526AB8" w:rsidRPr="006B4B05" w:rsidRDefault="00526AB8" w:rsidP="006B4B05">
                  <w:pPr>
                    <w:spacing w:after="0" w:line="240" w:lineRule="auto"/>
                    <w:rPr>
                      <w:rFonts w:ascii="Times New Roman" w:hAnsi="Times New Roman" w:cs="Times New Roman"/>
                      <w:color w:val="auto"/>
                      <w:sz w:val="18"/>
                      <w:szCs w:val="18"/>
                    </w:rPr>
                  </w:pP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C5D628"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Ukupno program:</w:t>
                  </w:r>
                </w:p>
              </w:tc>
              <w:tc>
                <w:tcPr>
                  <w:tcW w:w="14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B5716E"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780.000,00</w:t>
                  </w:r>
                </w:p>
              </w:tc>
              <w:tc>
                <w:tcPr>
                  <w:tcW w:w="14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CD6BF2"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 xml:space="preserve">   0,00</w:t>
                  </w:r>
                  <w:r w:rsidRPr="006B4B05">
                    <w:rPr>
                      <w:rFonts w:ascii="Times New Roman" w:hAnsi="Times New Roman" w:cs="Times New Roman"/>
                      <w:b/>
                      <w:bCs/>
                      <w:color w:val="auto"/>
                      <w:sz w:val="18"/>
                      <w:szCs w:val="18"/>
                    </w:rPr>
                    <w:fldChar w:fldCharType="end"/>
                  </w:r>
                </w:p>
              </w:tc>
              <w:tc>
                <w:tcPr>
                  <w:tcW w:w="146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B2D470"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780.000,00</w:t>
                  </w:r>
                  <w:r w:rsidRPr="006B4B05">
                    <w:rPr>
                      <w:rFonts w:ascii="Times New Roman" w:hAnsi="Times New Roman" w:cs="Times New Roman"/>
                      <w:b/>
                      <w:bCs/>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8CCF5C"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390.000,00</w:t>
                  </w:r>
                </w:p>
              </w:tc>
            </w:tr>
          </w:tbl>
          <w:p w14:paraId="45D56648"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3BC5B017" w14:textId="77777777" w:rsidTr="00B03A67">
        <w:trPr>
          <w:gridAfter w:val="1"/>
          <w:wAfter w:w="7" w:type="dxa"/>
          <w:trHeight w:val="6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F8D3C1"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E087C7"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Ovise o potrebama u  pojedinoj proračunskoj godini.</w:t>
            </w:r>
          </w:p>
        </w:tc>
      </w:tr>
      <w:tr w:rsidR="00526AB8" w:rsidRPr="006B4B05" w14:paraId="162593D6" w14:textId="77777777" w:rsidTr="00B03A67">
        <w:trPr>
          <w:gridAfter w:val="1"/>
          <w:wAfter w:w="7" w:type="dxa"/>
          <w:trHeight w:val="842"/>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01312F"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177"/>
              <w:gridCol w:w="1306"/>
              <w:gridCol w:w="972"/>
              <w:gridCol w:w="972"/>
              <w:gridCol w:w="972"/>
              <w:gridCol w:w="972"/>
              <w:gridCol w:w="790"/>
              <w:gridCol w:w="1061"/>
            </w:tblGrid>
            <w:tr w:rsidR="00526AB8" w:rsidRPr="006B4B05" w14:paraId="36324F69" w14:textId="77777777" w:rsidTr="000653E5">
              <w:trPr>
                <w:trHeight w:val="545"/>
                <w:jc w:val="center"/>
              </w:trPr>
              <w:tc>
                <w:tcPr>
                  <w:tcW w:w="11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C88EDA"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3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1CEC34"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9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9E6AC5"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72E646"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9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F8FC0C"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EA3280"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7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A01FAF"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10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EC457B"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30.6.2021.</w:t>
                  </w:r>
                </w:p>
              </w:tc>
            </w:tr>
            <w:tr w:rsidR="00526AB8" w:rsidRPr="006B4B05" w14:paraId="7434C6EC" w14:textId="77777777" w:rsidTr="000653E5">
              <w:trPr>
                <w:trHeight w:val="60"/>
                <w:jc w:val="center"/>
              </w:trPr>
              <w:tc>
                <w:tcPr>
                  <w:tcW w:w="11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1D2CD0"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Donacije</w:t>
                  </w:r>
                </w:p>
              </w:tc>
              <w:tc>
                <w:tcPr>
                  <w:tcW w:w="13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4CEDD8"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donacija DVD-u i Vatrogasnoj zajednici</w:t>
                  </w:r>
                </w:p>
              </w:tc>
              <w:tc>
                <w:tcPr>
                  <w:tcW w:w="9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4D5FD9"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62BC49"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12</w:t>
                  </w:r>
                </w:p>
              </w:tc>
              <w:tc>
                <w:tcPr>
                  <w:tcW w:w="9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DDF5B1"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12</w:t>
                  </w:r>
                </w:p>
              </w:tc>
              <w:tc>
                <w:tcPr>
                  <w:tcW w:w="9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27517B"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6DAEC7"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12</w:t>
                  </w:r>
                </w:p>
              </w:tc>
              <w:tc>
                <w:tcPr>
                  <w:tcW w:w="10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D6F2FD"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6</w:t>
                  </w:r>
                </w:p>
              </w:tc>
            </w:tr>
          </w:tbl>
          <w:p w14:paraId="27C0450C"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0A5EC7E5" w14:textId="77777777" w:rsidTr="00B03A67">
        <w:trPr>
          <w:gridAfter w:val="1"/>
          <w:wAfter w:w="7" w:type="dxa"/>
          <w:trHeight w:val="264"/>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A52E3E"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EBCE85"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2000 REDOVNA DJELATNOST CIVILNE ZAŠTITE</w:t>
            </w:r>
          </w:p>
        </w:tc>
      </w:tr>
      <w:tr w:rsidR="00526AB8" w:rsidRPr="006B4B05" w14:paraId="5D981378" w14:textId="77777777" w:rsidTr="00B03A67">
        <w:trPr>
          <w:gridAfter w:val="1"/>
          <w:wAfter w:w="7" w:type="dxa"/>
          <w:trHeight w:val="116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274E2A"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EEA762"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Poticanje građana na aktivno uključivanje i sudjelovanje u razvoju lokalne zajednice kroz nesmetano izražavanje, zastupanje i uvažavanje različitih interesa i vrednota, pokretanje inicijativa usmjerenih na određene društvene mjere, obavljanje socijalnih i javnih usluga od općeg interesa na području obrazovanja, zdravstva i socijalne skrbi, poticanje međusobnog udruživanja, povezivanja i suradnje u rješavanju općih interesa, jačanje kapaciteta organizacija civilnog društva i razvoj voluntarizma. </w:t>
            </w:r>
            <w:r w:rsidRPr="006B4B05">
              <w:rPr>
                <w:rFonts w:ascii="Times New Roman" w:hAnsi="Times New Roman" w:cs="Times New Roman"/>
                <w:color w:val="auto"/>
                <w:sz w:val="18"/>
                <w:szCs w:val="18"/>
                <w:highlight w:val="white"/>
              </w:rPr>
              <w:t>Nabavka službene, radne i zaštitne odjeće i obuće, kao i projekti koji mogu uključivati manje vježbe koje imaju za cilj konkretna unaprjeđenja postojećeg sustava. Konkretni rezultati mogu uključivati, na primjer, zajedničko osmišljavanje, planiranje, razvoj i provedbu aktivnosti civilne zaštite, uključujući postupke, tehnike, alate itd. Oni također mogu uključivati prenošenje ili prilagodbu postojećih elemenata iz drugih geografskih i tematskih konteksta.</w:t>
            </w:r>
          </w:p>
        </w:tc>
      </w:tr>
      <w:tr w:rsidR="00526AB8" w:rsidRPr="006B4B05" w14:paraId="44ED70A6" w14:textId="77777777" w:rsidTr="00B03A67">
        <w:trPr>
          <w:gridAfter w:val="1"/>
          <w:wAfter w:w="7" w:type="dxa"/>
          <w:trHeight w:val="87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2FDDA1"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5626B4"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sustavu civilne zaštite (NN 82/15, 118/18, 31/20)</w:t>
            </w:r>
          </w:p>
          <w:p w14:paraId="6D17B096"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Plan zaštite i spašavanja za području Republike Hrvatske (NN, broj: 96/10)</w:t>
            </w:r>
          </w:p>
          <w:p w14:paraId="40DE6B98" w14:textId="5FB94AB0"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Odluka o donošenju Plana zaštite i spašavanja i Plana civilne zaštite za područje Grada Požege (Službene novine Grada Požege, broj: 2/12, 15/13)</w:t>
            </w:r>
          </w:p>
          <w:p w14:paraId="2FD27EDC"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lastRenderedPageBreak/>
              <w:t>Odluka o donošenju procjene ugroženosti stanovništva, materijalnih i kulturnih dobara i okoliša od katastrofe i velikih nesreća za područje Grada Požege ( Službene novine Grada Požege, broj: 2/19.)</w:t>
            </w:r>
          </w:p>
          <w:p w14:paraId="39599331"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Pravilnik o ustrojstvu, popuni i opremanju postrojbi civilne zaštite i postrojbi za uzbunjivanje (</w:t>
            </w:r>
            <w:proofErr w:type="spellStart"/>
            <w:r w:rsidRPr="006B4B05">
              <w:rPr>
                <w:rFonts w:ascii="Times New Roman" w:hAnsi="Times New Roman" w:cs="Times New Roman"/>
                <w:color w:val="auto"/>
                <w:sz w:val="18"/>
                <w:szCs w:val="18"/>
              </w:rPr>
              <w:t>NN,broj</w:t>
            </w:r>
            <w:proofErr w:type="spellEnd"/>
            <w:r w:rsidRPr="006B4B05">
              <w:rPr>
                <w:rFonts w:ascii="Times New Roman" w:hAnsi="Times New Roman" w:cs="Times New Roman"/>
                <w:color w:val="auto"/>
                <w:sz w:val="18"/>
                <w:szCs w:val="18"/>
              </w:rPr>
              <w:t>: 111/07)</w:t>
            </w:r>
          </w:p>
          <w:p w14:paraId="3C708D67"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Pravilnik o mobilizaciji i djelovanju operativnih snaga zaštite i spašavanja (NN 69/16)</w:t>
            </w:r>
          </w:p>
        </w:tc>
      </w:tr>
      <w:tr w:rsidR="00526AB8" w:rsidRPr="006B4B05" w14:paraId="29ECB73E" w14:textId="77777777" w:rsidTr="00B03A67">
        <w:trPr>
          <w:gridAfter w:val="1"/>
          <w:wAfter w:w="7" w:type="dxa"/>
          <w:trHeight w:val="127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076E0A"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lastRenderedPageBreak/>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155864"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Ishodišta i pokazatelji na kojima se zasnivaju izračuni i ocjene potrebnih sredstava je Proračun Grada Požege za 2021. godinu,  potrebe ciljanih skupina i rezultati prethodnog rada korisnika.</w:t>
            </w:r>
          </w:p>
        </w:tc>
      </w:tr>
      <w:tr w:rsidR="00526AB8" w:rsidRPr="006B4B05" w14:paraId="186A37C1" w14:textId="77777777" w:rsidTr="00B03A67">
        <w:trPr>
          <w:gridAfter w:val="1"/>
          <w:wAfter w:w="7" w:type="dxa"/>
          <w:trHeight w:val="93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3E80DD"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24"/>
              <w:gridCol w:w="1676"/>
              <w:gridCol w:w="1512"/>
              <w:gridCol w:w="1512"/>
              <w:gridCol w:w="1512"/>
              <w:gridCol w:w="1486"/>
            </w:tblGrid>
            <w:tr w:rsidR="00526AB8" w:rsidRPr="006B4B05" w14:paraId="2BDC219C" w14:textId="77777777" w:rsidTr="000653E5">
              <w:trPr>
                <w:trHeight w:val="270"/>
                <w:jc w:val="center"/>
              </w:trPr>
              <w:tc>
                <w:tcPr>
                  <w:tcW w:w="5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E29917"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16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17FC78"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Naziv aktivnosti/projekta</w:t>
                  </w:r>
                </w:p>
              </w:tc>
              <w:tc>
                <w:tcPr>
                  <w:tcW w:w="15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3D5DD7"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5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45B735"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5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922546"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ACD10A" w14:textId="77777777" w:rsidR="00526AB8" w:rsidRPr="000653E5" w:rsidRDefault="00526AB8" w:rsidP="000653E5">
                  <w:pPr>
                    <w:spacing w:after="0" w:line="240" w:lineRule="auto"/>
                    <w:jc w:val="center"/>
                    <w:rPr>
                      <w:rFonts w:ascii="Times New Roman" w:hAnsi="Times New Roman" w:cs="Times New Roman"/>
                      <w:b/>
                      <w:bCs/>
                      <w:color w:val="auto"/>
                      <w:sz w:val="16"/>
                      <w:szCs w:val="16"/>
                    </w:rPr>
                  </w:pPr>
                  <w:r w:rsidRPr="000653E5">
                    <w:rPr>
                      <w:rFonts w:ascii="Times New Roman" w:hAnsi="Times New Roman" w:cs="Times New Roman"/>
                      <w:b/>
                      <w:bCs/>
                      <w:color w:val="auto"/>
                      <w:sz w:val="16"/>
                      <w:szCs w:val="16"/>
                    </w:rPr>
                    <w:t>REALIZACIJA 30.6.2021.</w:t>
                  </w:r>
                </w:p>
              </w:tc>
            </w:tr>
            <w:tr w:rsidR="00526AB8" w:rsidRPr="006B4B05" w14:paraId="4820F62A" w14:textId="77777777" w:rsidTr="000653E5">
              <w:trPr>
                <w:trHeight w:val="76"/>
                <w:jc w:val="center"/>
              </w:trPr>
              <w:tc>
                <w:tcPr>
                  <w:tcW w:w="5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022142"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676" w:type="dxa"/>
                  <w:tcBorders>
                    <w:top w:val="single" w:sz="4" w:space="0" w:color="00000A"/>
                    <w:left w:val="single" w:sz="4" w:space="0" w:color="00000A"/>
                    <w:bottom w:val="single" w:sz="4" w:space="0" w:color="00000A"/>
                    <w:right w:val="single" w:sz="4" w:space="0" w:color="00000A"/>
                  </w:tcBorders>
                  <w:shd w:val="clear" w:color="auto" w:fill="FFFFFF"/>
                  <w:hideMark/>
                </w:tcPr>
                <w:p w14:paraId="67C2B4AB"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Osnovna aktivnost civilne zaštite</w:t>
                  </w:r>
                </w:p>
              </w:tc>
              <w:tc>
                <w:tcPr>
                  <w:tcW w:w="15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9A0034"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50.000,00</w:t>
                  </w:r>
                </w:p>
              </w:tc>
              <w:tc>
                <w:tcPr>
                  <w:tcW w:w="15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069CF0"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5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BF790E"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50.000,00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93EE11"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7.500,00</w:t>
                  </w:r>
                </w:p>
              </w:tc>
            </w:tr>
            <w:tr w:rsidR="00526AB8" w:rsidRPr="006B4B05" w14:paraId="62E633E5" w14:textId="77777777" w:rsidTr="000653E5">
              <w:trPr>
                <w:trHeight w:val="136"/>
                <w:jc w:val="center"/>
              </w:trPr>
              <w:tc>
                <w:tcPr>
                  <w:tcW w:w="5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9089FE"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1676" w:type="dxa"/>
                  <w:tcBorders>
                    <w:top w:val="single" w:sz="4" w:space="0" w:color="00000A"/>
                    <w:left w:val="single" w:sz="4" w:space="0" w:color="00000A"/>
                    <w:bottom w:val="single" w:sz="4" w:space="0" w:color="00000A"/>
                    <w:right w:val="single" w:sz="4" w:space="0" w:color="00000A"/>
                  </w:tcBorders>
                  <w:shd w:val="clear" w:color="auto" w:fill="FFFFFF"/>
                  <w:hideMark/>
                </w:tcPr>
                <w:p w14:paraId="4B0A9BDB"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Nabava opreme za civilnu zaštitu</w:t>
                  </w:r>
                </w:p>
              </w:tc>
              <w:tc>
                <w:tcPr>
                  <w:tcW w:w="15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09FE71"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20.000,00</w:t>
                  </w:r>
                </w:p>
              </w:tc>
              <w:tc>
                <w:tcPr>
                  <w:tcW w:w="15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7325BF"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5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7BCB0F"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20.000,00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29BA8B"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11.936,09</w:t>
                  </w:r>
                </w:p>
              </w:tc>
            </w:tr>
            <w:tr w:rsidR="00526AB8" w:rsidRPr="006B4B05" w14:paraId="4983DD3A" w14:textId="77777777" w:rsidTr="000653E5">
              <w:trPr>
                <w:trHeight w:val="60"/>
                <w:jc w:val="center"/>
              </w:trPr>
              <w:tc>
                <w:tcPr>
                  <w:tcW w:w="5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61CA62" w14:textId="77777777" w:rsidR="00526AB8" w:rsidRPr="006B4B05" w:rsidRDefault="00526AB8" w:rsidP="006B4B05">
                  <w:pPr>
                    <w:spacing w:after="0" w:line="240" w:lineRule="auto"/>
                    <w:rPr>
                      <w:rFonts w:ascii="Times New Roman" w:hAnsi="Times New Roman" w:cs="Times New Roman"/>
                      <w:color w:val="auto"/>
                      <w:sz w:val="18"/>
                      <w:szCs w:val="18"/>
                    </w:rPr>
                  </w:pPr>
                </w:p>
              </w:tc>
              <w:tc>
                <w:tcPr>
                  <w:tcW w:w="1676" w:type="dxa"/>
                  <w:tcBorders>
                    <w:top w:val="single" w:sz="4" w:space="0" w:color="00000A"/>
                    <w:left w:val="single" w:sz="4" w:space="0" w:color="00000A"/>
                    <w:bottom w:val="single" w:sz="4" w:space="0" w:color="00000A"/>
                    <w:right w:val="single" w:sz="4" w:space="0" w:color="00000A"/>
                  </w:tcBorders>
                  <w:shd w:val="clear" w:color="auto" w:fill="FFFFFF"/>
                  <w:hideMark/>
                </w:tcPr>
                <w:p w14:paraId="269DE48D"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Ukupno program:</w:t>
                  </w:r>
                </w:p>
              </w:tc>
              <w:tc>
                <w:tcPr>
                  <w:tcW w:w="15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55ABA0"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70.000,00</w:t>
                  </w:r>
                  <w:r w:rsidRPr="006B4B05">
                    <w:rPr>
                      <w:rFonts w:ascii="Times New Roman" w:hAnsi="Times New Roman" w:cs="Times New Roman"/>
                      <w:b/>
                      <w:bCs/>
                      <w:color w:val="auto"/>
                      <w:sz w:val="18"/>
                      <w:szCs w:val="18"/>
                    </w:rPr>
                    <w:fldChar w:fldCharType="end"/>
                  </w:r>
                </w:p>
              </w:tc>
              <w:tc>
                <w:tcPr>
                  <w:tcW w:w="15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A5C7A7"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 xml:space="preserve">   0,00</w:t>
                  </w:r>
                  <w:r w:rsidRPr="006B4B05">
                    <w:rPr>
                      <w:rFonts w:ascii="Times New Roman" w:hAnsi="Times New Roman" w:cs="Times New Roman"/>
                      <w:b/>
                      <w:bCs/>
                      <w:color w:val="auto"/>
                      <w:sz w:val="18"/>
                      <w:szCs w:val="18"/>
                    </w:rPr>
                    <w:fldChar w:fldCharType="end"/>
                  </w:r>
                </w:p>
              </w:tc>
              <w:tc>
                <w:tcPr>
                  <w:tcW w:w="15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E94A28"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70.000,00</w:t>
                  </w:r>
                  <w:r w:rsidRPr="006B4B05">
                    <w:rPr>
                      <w:rFonts w:ascii="Times New Roman" w:hAnsi="Times New Roman" w:cs="Times New Roman"/>
                      <w:b/>
                      <w:bCs/>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CE9702"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19.436,09</w:t>
                  </w:r>
                  <w:r w:rsidRPr="006B4B05">
                    <w:rPr>
                      <w:rFonts w:ascii="Times New Roman" w:hAnsi="Times New Roman" w:cs="Times New Roman"/>
                      <w:b/>
                      <w:bCs/>
                      <w:color w:val="auto"/>
                      <w:sz w:val="18"/>
                      <w:szCs w:val="18"/>
                    </w:rPr>
                    <w:fldChar w:fldCharType="end"/>
                  </w:r>
                </w:p>
              </w:tc>
            </w:tr>
          </w:tbl>
          <w:p w14:paraId="62CAC812"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1589229F" w14:textId="77777777" w:rsidTr="00B03A67">
        <w:trPr>
          <w:gridAfter w:val="1"/>
          <w:wAfter w:w="7" w:type="dxa"/>
          <w:trHeight w:val="41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E99917"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A2E71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Ovise o potrebama u pojedinoj proračunskoj godini.</w:t>
            </w:r>
          </w:p>
        </w:tc>
      </w:tr>
      <w:tr w:rsidR="00526AB8" w:rsidRPr="006B4B05" w14:paraId="0096AC24" w14:textId="77777777" w:rsidTr="00B03A67">
        <w:trPr>
          <w:gridAfter w:val="1"/>
          <w:wAfter w:w="7" w:type="dxa"/>
          <w:trHeight w:val="3401"/>
          <w:jc w:val="center"/>
        </w:trPr>
        <w:tc>
          <w:tcPr>
            <w:tcW w:w="2126"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4901F47E"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125"/>
              <w:gridCol w:w="1500"/>
              <w:gridCol w:w="907"/>
              <w:gridCol w:w="936"/>
              <w:gridCol w:w="878"/>
              <w:gridCol w:w="907"/>
              <w:gridCol w:w="908"/>
              <w:gridCol w:w="1061"/>
            </w:tblGrid>
            <w:tr w:rsidR="00526AB8" w:rsidRPr="006B4B05" w14:paraId="4BC0C287" w14:textId="77777777" w:rsidTr="000653E5">
              <w:trPr>
                <w:trHeight w:val="410"/>
                <w:jc w:val="center"/>
              </w:trPr>
              <w:tc>
                <w:tcPr>
                  <w:tcW w:w="1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0D7198"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w:t>
                  </w:r>
                </w:p>
                <w:p w14:paraId="7DCBBCAA"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uspješnosti</w:t>
                  </w:r>
                </w:p>
              </w:tc>
              <w:tc>
                <w:tcPr>
                  <w:tcW w:w="15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11CE0E"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1AB226"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312515"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8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688931"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6412AA"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9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2CD2F5"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10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A5DA9E"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30.6.2021.</w:t>
                  </w:r>
                </w:p>
              </w:tc>
            </w:tr>
            <w:tr w:rsidR="00526AB8" w:rsidRPr="006B4B05" w14:paraId="5E51744D" w14:textId="77777777" w:rsidTr="000653E5">
              <w:trPr>
                <w:trHeight w:val="206"/>
                <w:jc w:val="center"/>
              </w:trPr>
              <w:tc>
                <w:tcPr>
                  <w:tcW w:w="1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F39ACC"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Procjena i plan zaštite i spašavanja</w:t>
                  </w:r>
                </w:p>
              </w:tc>
              <w:tc>
                <w:tcPr>
                  <w:tcW w:w="15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865135"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Izrađena procjena i plan zaštite i spašavanja kroz Aktivnost Osnovna aktivnost civilne zaštite</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E65AF0"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3B6641"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8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CEA6DF"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E4C25C"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00F4F3"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0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C1EA97"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r>
            <w:tr w:rsidR="00526AB8" w:rsidRPr="006B4B05" w14:paraId="6C03327F" w14:textId="77777777" w:rsidTr="000653E5">
              <w:trPr>
                <w:trHeight w:val="643"/>
                <w:jc w:val="center"/>
              </w:trPr>
              <w:tc>
                <w:tcPr>
                  <w:tcW w:w="1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E798D1"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Kompleti službene radne i zaštitne odjeće i obuće</w:t>
                  </w:r>
                </w:p>
              </w:tc>
              <w:tc>
                <w:tcPr>
                  <w:tcW w:w="15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DE8AE0"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kompleta službene radne i zaštitne odjeće i obuće kroz Aktivnost Osnovna aktivnost civilne zaštite</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82A472"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EB6090"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w:t>
                  </w:r>
                </w:p>
              </w:tc>
              <w:tc>
                <w:tcPr>
                  <w:tcW w:w="8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E4422A"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CB1488"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DF85FD"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w:t>
                  </w:r>
                </w:p>
              </w:tc>
              <w:tc>
                <w:tcPr>
                  <w:tcW w:w="10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2419EC"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526AB8" w:rsidRPr="006B4B05" w14:paraId="2C1864DC" w14:textId="77777777" w:rsidTr="000653E5">
              <w:trPr>
                <w:trHeight w:val="446"/>
                <w:jc w:val="center"/>
              </w:trPr>
              <w:tc>
                <w:tcPr>
                  <w:tcW w:w="11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B52214"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Nabavljena oprema za civilnu zaštitu</w:t>
                  </w:r>
                </w:p>
              </w:tc>
              <w:tc>
                <w:tcPr>
                  <w:tcW w:w="15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E9417E"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Količina nabavljene opreme za civilnu zaštitu  kroz Aktivnost Nabava opreme za civilnu zaštitu</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824BA7"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9D0715"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8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257A0F"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C86B97"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D4470A"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106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B61389"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r>
          </w:tbl>
          <w:p w14:paraId="3EE20997"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bl>
    <w:p w14:paraId="2F56A317" w14:textId="77777777" w:rsidR="00526AB8" w:rsidRPr="006B4B05" w:rsidRDefault="00526AB8" w:rsidP="006B4B05">
      <w:pPr>
        <w:spacing w:after="0" w:line="240" w:lineRule="auto"/>
        <w:rPr>
          <w:rFonts w:ascii="Times New Roman" w:hAnsi="Times New Roman" w:cs="Times New Roman"/>
          <w:color w:val="auto"/>
          <w:sz w:val="18"/>
          <w:szCs w:val="18"/>
        </w:rPr>
      </w:pPr>
    </w:p>
    <w:tbl>
      <w:tblPr>
        <w:tblW w:w="104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042"/>
        <w:gridCol w:w="8448"/>
      </w:tblGrid>
      <w:tr w:rsidR="00526AB8" w:rsidRPr="006B4B05" w14:paraId="018515DD" w14:textId="77777777" w:rsidTr="00B03A67">
        <w:trPr>
          <w:trHeight w:val="292"/>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29BB842C"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ŠIFRA I NAZIV PROGRAMA:</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19CA50A9"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2300 KAPITALNA ULAGANJA U POSLOVNE, STAMBENE PROSTORE, OPREMU I DRUGO KROZ EU</w:t>
            </w:r>
          </w:p>
        </w:tc>
      </w:tr>
      <w:tr w:rsidR="00526AB8" w:rsidRPr="006B4B05" w14:paraId="38EBB6B8" w14:textId="77777777" w:rsidTr="00B03A67">
        <w:trPr>
          <w:trHeight w:val="567"/>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69A46C6D"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OPĆI I POSEBNI CILJEVI:</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63E08F70" w14:textId="627329C9"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Programom se žele obnoviti objekti na području grada s ciljem poboljšanja uvjeta za život i rad stanara tih objekata, kao i osoba koje su zaposlene u njima. Proces obnove također će rezultirati smanjenjem režijskih troškova, troškova održavanja objekata, boljom opremljenošću te većom  energetskom učinkovitošću istih.</w:t>
            </w:r>
          </w:p>
        </w:tc>
      </w:tr>
      <w:tr w:rsidR="00526AB8" w:rsidRPr="006B4B05" w14:paraId="42FF2E69" w14:textId="77777777" w:rsidTr="00B03A67">
        <w:trPr>
          <w:trHeight w:val="666"/>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45CD946C"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ZAKONSKA OSNOVA ZA UVOĐENJE PROGRAMA:</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7AC3DC6E"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regionalnom razvoju Republike Hrvatske (NN 147/14, 123/17, 118/18)</w:t>
            </w:r>
          </w:p>
          <w:p w14:paraId="46EC6910" w14:textId="7716FAC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Ugovor o pristupanju Republike Hrvatske Europskoj uniji (NN, Međunarodni ugovori 2/2012),</w:t>
            </w:r>
          </w:p>
          <w:p w14:paraId="76876373"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uspostavi institucionalnog okvira za provedbu Europskih strukturnih i  investicijskih fondova u Republici Hrvatskoj u financijskom razdoblju 2014.-2021. (NN 92/14)</w:t>
            </w:r>
          </w:p>
        </w:tc>
      </w:tr>
      <w:tr w:rsidR="00526AB8" w:rsidRPr="006B4B05" w14:paraId="613C09EA" w14:textId="77777777" w:rsidTr="00B03A67">
        <w:trPr>
          <w:trHeight w:val="1292"/>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52A440E5"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ISHODIŠTE I POKAZATELJI NA KOJIMA SE ZASNIVAJU IZRAČUNI I OCJENE POTREBNIH SREDSTAVA:</w:t>
            </w:r>
          </w:p>
        </w:tc>
        <w:tc>
          <w:tcPr>
            <w:tcW w:w="8448" w:type="dxa"/>
            <w:tcBorders>
              <w:top w:val="single" w:sz="4" w:space="0" w:color="00000A"/>
              <w:left w:val="single" w:sz="4" w:space="0" w:color="00000A"/>
              <w:bottom w:val="single" w:sz="4" w:space="0" w:color="00000A"/>
              <w:right w:val="single" w:sz="4" w:space="0" w:color="00000A"/>
            </w:tcBorders>
            <w:vAlign w:val="center"/>
          </w:tcPr>
          <w:p w14:paraId="025A675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Ishodišta i pokazatelji na kojima se zasnivaju izračuni i ocjene potrebnih sredstava je Proračun Grada Požege za 2021. godinu, ,potrebe ciljanih skupina i rezultati prethodnog rada korisnika.</w:t>
            </w:r>
          </w:p>
        </w:tc>
      </w:tr>
      <w:tr w:rsidR="00526AB8" w:rsidRPr="006B4B05" w14:paraId="2C18B109" w14:textId="77777777" w:rsidTr="00B03A67">
        <w:trPr>
          <w:trHeight w:val="2112"/>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57553984"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lastRenderedPageBreak/>
              <w:t>NAČIN I SREDSTVA ZA REALIZACIJU PROGRAMA:</w:t>
            </w:r>
          </w:p>
        </w:tc>
        <w:tc>
          <w:tcPr>
            <w:tcW w:w="8448" w:type="dxa"/>
            <w:tcBorders>
              <w:top w:val="single" w:sz="4" w:space="0" w:color="00000A"/>
              <w:left w:val="single" w:sz="4" w:space="0" w:color="00000A"/>
              <w:bottom w:val="single" w:sz="4" w:space="0" w:color="00000A"/>
              <w:right w:val="single" w:sz="4" w:space="0" w:color="00000A"/>
            </w:tcBorders>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533"/>
              <w:gridCol w:w="2104"/>
              <w:gridCol w:w="1367"/>
              <w:gridCol w:w="1367"/>
              <w:gridCol w:w="1368"/>
              <w:gridCol w:w="1483"/>
            </w:tblGrid>
            <w:tr w:rsidR="00526AB8" w:rsidRPr="006B4B05" w14:paraId="6E9A7B12" w14:textId="77777777" w:rsidTr="000653E5">
              <w:trPr>
                <w:trHeight w:val="226"/>
                <w:jc w:val="center"/>
              </w:trPr>
              <w:tc>
                <w:tcPr>
                  <w:tcW w:w="512" w:type="dxa"/>
                  <w:tcBorders>
                    <w:top w:val="single" w:sz="4" w:space="0" w:color="00000A"/>
                    <w:left w:val="single" w:sz="4" w:space="0" w:color="00000A"/>
                    <w:bottom w:val="single" w:sz="4" w:space="0" w:color="00000A"/>
                    <w:right w:val="single" w:sz="4" w:space="0" w:color="00000A"/>
                  </w:tcBorders>
                  <w:vAlign w:val="center"/>
                  <w:hideMark/>
                </w:tcPr>
                <w:p w14:paraId="7B8C4FD2"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2113" w:type="dxa"/>
                  <w:tcBorders>
                    <w:top w:val="single" w:sz="4" w:space="0" w:color="00000A"/>
                    <w:left w:val="single" w:sz="4" w:space="0" w:color="00000A"/>
                    <w:bottom w:val="single" w:sz="4" w:space="0" w:color="00000A"/>
                    <w:right w:val="single" w:sz="4" w:space="0" w:color="00000A"/>
                  </w:tcBorders>
                  <w:vAlign w:val="center"/>
                  <w:hideMark/>
                </w:tcPr>
                <w:p w14:paraId="50DF2772"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Naziv aktivnosti/projekta</w:t>
                  </w:r>
                </w:p>
              </w:tc>
              <w:tc>
                <w:tcPr>
                  <w:tcW w:w="1370" w:type="dxa"/>
                  <w:tcBorders>
                    <w:top w:val="single" w:sz="4" w:space="0" w:color="00000A"/>
                    <w:left w:val="single" w:sz="4" w:space="0" w:color="00000A"/>
                    <w:bottom w:val="single" w:sz="4" w:space="0" w:color="00000A"/>
                    <w:right w:val="single" w:sz="4" w:space="0" w:color="00000A"/>
                  </w:tcBorders>
                  <w:vAlign w:val="center"/>
                  <w:hideMark/>
                </w:tcPr>
                <w:p w14:paraId="1BF91982"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370" w:type="dxa"/>
                  <w:tcBorders>
                    <w:top w:val="single" w:sz="4" w:space="0" w:color="00000A"/>
                    <w:left w:val="single" w:sz="4" w:space="0" w:color="00000A"/>
                    <w:bottom w:val="single" w:sz="4" w:space="0" w:color="00000A"/>
                    <w:right w:val="single" w:sz="4" w:space="0" w:color="00000A"/>
                  </w:tcBorders>
                  <w:vAlign w:val="center"/>
                  <w:hideMark/>
                </w:tcPr>
                <w:p w14:paraId="3E544294"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371" w:type="dxa"/>
                  <w:tcBorders>
                    <w:top w:val="single" w:sz="4" w:space="0" w:color="00000A"/>
                    <w:left w:val="single" w:sz="4" w:space="0" w:color="00000A"/>
                    <w:bottom w:val="single" w:sz="4" w:space="0" w:color="00000A"/>
                    <w:right w:val="single" w:sz="4" w:space="0" w:color="00000A"/>
                  </w:tcBorders>
                  <w:vAlign w:val="center"/>
                  <w:hideMark/>
                </w:tcPr>
                <w:p w14:paraId="418B0401"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486" w:type="dxa"/>
                  <w:tcBorders>
                    <w:top w:val="single" w:sz="4" w:space="0" w:color="00000A"/>
                    <w:left w:val="single" w:sz="4" w:space="0" w:color="00000A"/>
                    <w:bottom w:val="single" w:sz="4" w:space="0" w:color="00000A"/>
                    <w:right w:val="single" w:sz="4" w:space="0" w:color="00000A"/>
                  </w:tcBorders>
                  <w:vAlign w:val="center"/>
                </w:tcPr>
                <w:p w14:paraId="0D2564D8" w14:textId="77777777" w:rsidR="00526AB8" w:rsidRPr="000653E5" w:rsidRDefault="00526AB8" w:rsidP="000653E5">
                  <w:pPr>
                    <w:spacing w:after="0" w:line="240" w:lineRule="auto"/>
                    <w:jc w:val="center"/>
                    <w:rPr>
                      <w:rFonts w:ascii="Times New Roman" w:hAnsi="Times New Roman" w:cs="Times New Roman"/>
                      <w:b/>
                      <w:bCs/>
                      <w:color w:val="auto"/>
                      <w:sz w:val="16"/>
                      <w:szCs w:val="16"/>
                    </w:rPr>
                  </w:pPr>
                  <w:r w:rsidRPr="000653E5">
                    <w:rPr>
                      <w:rFonts w:ascii="Times New Roman" w:hAnsi="Times New Roman" w:cs="Times New Roman"/>
                      <w:b/>
                      <w:bCs/>
                      <w:color w:val="auto"/>
                      <w:sz w:val="16"/>
                      <w:szCs w:val="16"/>
                    </w:rPr>
                    <w:t>REALIZACIJA 30.6.2021.</w:t>
                  </w:r>
                </w:p>
              </w:tc>
            </w:tr>
            <w:tr w:rsidR="00526AB8" w:rsidRPr="006B4B05" w14:paraId="02ED54FB" w14:textId="77777777" w:rsidTr="000653E5">
              <w:trPr>
                <w:trHeight w:val="226"/>
                <w:jc w:val="center"/>
              </w:trPr>
              <w:tc>
                <w:tcPr>
                  <w:tcW w:w="512" w:type="dxa"/>
                  <w:tcBorders>
                    <w:top w:val="single" w:sz="4" w:space="0" w:color="00000A"/>
                    <w:left w:val="single" w:sz="4" w:space="0" w:color="00000A"/>
                    <w:bottom w:val="single" w:sz="4" w:space="0" w:color="00000A"/>
                    <w:right w:val="single" w:sz="4" w:space="0" w:color="00000A"/>
                  </w:tcBorders>
                  <w:vAlign w:val="center"/>
                  <w:hideMark/>
                </w:tcPr>
                <w:p w14:paraId="3770621E"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113" w:type="dxa"/>
                  <w:tcBorders>
                    <w:top w:val="single" w:sz="4" w:space="0" w:color="00000A"/>
                    <w:left w:val="single" w:sz="4" w:space="0" w:color="00000A"/>
                    <w:bottom w:val="single" w:sz="4" w:space="0" w:color="00000A"/>
                    <w:right w:val="single" w:sz="4" w:space="0" w:color="00000A"/>
                  </w:tcBorders>
                  <w:hideMark/>
                </w:tcPr>
                <w:p w14:paraId="6D70E70C"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Rekonstrukcija i dogradnja DRC </w:t>
                  </w:r>
                  <w:proofErr w:type="spellStart"/>
                  <w:r w:rsidRPr="006B4B05">
                    <w:rPr>
                      <w:rFonts w:ascii="Times New Roman" w:hAnsi="Times New Roman" w:cs="Times New Roman"/>
                      <w:color w:val="auto"/>
                      <w:sz w:val="18"/>
                      <w:szCs w:val="18"/>
                    </w:rPr>
                    <w:t>Vidovci</w:t>
                  </w:r>
                  <w:proofErr w:type="spellEnd"/>
                </w:p>
              </w:tc>
              <w:tc>
                <w:tcPr>
                  <w:tcW w:w="1370" w:type="dxa"/>
                  <w:tcBorders>
                    <w:top w:val="single" w:sz="4" w:space="0" w:color="00000A"/>
                    <w:left w:val="single" w:sz="4" w:space="0" w:color="00000A"/>
                    <w:bottom w:val="single" w:sz="4" w:space="0" w:color="00000A"/>
                    <w:right w:val="single" w:sz="4" w:space="0" w:color="00000A"/>
                  </w:tcBorders>
                  <w:vAlign w:val="center"/>
                  <w:hideMark/>
                </w:tcPr>
                <w:p w14:paraId="1F5CA282"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1.100.000,00</w:t>
                  </w:r>
                </w:p>
              </w:tc>
              <w:tc>
                <w:tcPr>
                  <w:tcW w:w="1370" w:type="dxa"/>
                  <w:tcBorders>
                    <w:top w:val="single" w:sz="4" w:space="0" w:color="00000A"/>
                    <w:left w:val="single" w:sz="4" w:space="0" w:color="00000A"/>
                    <w:bottom w:val="single" w:sz="4" w:space="0" w:color="00000A"/>
                    <w:right w:val="single" w:sz="4" w:space="0" w:color="00000A"/>
                  </w:tcBorders>
                  <w:vAlign w:val="center"/>
                  <w:hideMark/>
                </w:tcPr>
                <w:p w14:paraId="3FD3257A"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71" w:type="dxa"/>
                  <w:tcBorders>
                    <w:top w:val="single" w:sz="4" w:space="0" w:color="00000A"/>
                    <w:left w:val="single" w:sz="4" w:space="0" w:color="00000A"/>
                    <w:bottom w:val="single" w:sz="4" w:space="0" w:color="00000A"/>
                    <w:right w:val="single" w:sz="4" w:space="0" w:color="00000A"/>
                  </w:tcBorders>
                  <w:vAlign w:val="center"/>
                  <w:hideMark/>
                </w:tcPr>
                <w:p w14:paraId="22518167"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1.100.000,00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vAlign w:val="center"/>
                </w:tcPr>
                <w:p w14:paraId="2BDE1C38"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526AB8" w:rsidRPr="006B4B05" w14:paraId="6085CB10" w14:textId="77777777" w:rsidTr="000653E5">
              <w:trPr>
                <w:trHeight w:val="226"/>
                <w:jc w:val="center"/>
              </w:trPr>
              <w:tc>
                <w:tcPr>
                  <w:tcW w:w="512" w:type="dxa"/>
                  <w:tcBorders>
                    <w:top w:val="single" w:sz="4" w:space="0" w:color="00000A"/>
                    <w:left w:val="single" w:sz="4" w:space="0" w:color="00000A"/>
                    <w:bottom w:val="single" w:sz="4" w:space="0" w:color="00000A"/>
                    <w:right w:val="single" w:sz="4" w:space="0" w:color="00000A"/>
                  </w:tcBorders>
                  <w:vAlign w:val="center"/>
                  <w:hideMark/>
                </w:tcPr>
                <w:p w14:paraId="65E1E358"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2113" w:type="dxa"/>
                  <w:tcBorders>
                    <w:top w:val="single" w:sz="4" w:space="0" w:color="00000A"/>
                    <w:left w:val="single" w:sz="4" w:space="0" w:color="00000A"/>
                    <w:bottom w:val="single" w:sz="4" w:space="0" w:color="00000A"/>
                    <w:right w:val="single" w:sz="4" w:space="0" w:color="00000A"/>
                  </w:tcBorders>
                  <w:hideMark/>
                </w:tcPr>
                <w:p w14:paraId="25DB8FB9"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Zelena urbana mobilnost</w:t>
                  </w:r>
                </w:p>
              </w:tc>
              <w:tc>
                <w:tcPr>
                  <w:tcW w:w="1370" w:type="dxa"/>
                  <w:tcBorders>
                    <w:top w:val="single" w:sz="4" w:space="0" w:color="00000A"/>
                    <w:left w:val="single" w:sz="4" w:space="0" w:color="00000A"/>
                    <w:bottom w:val="single" w:sz="4" w:space="0" w:color="00000A"/>
                    <w:right w:val="single" w:sz="4" w:space="0" w:color="00000A"/>
                  </w:tcBorders>
                  <w:vAlign w:val="center"/>
                  <w:hideMark/>
                </w:tcPr>
                <w:p w14:paraId="73257423"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758.000,00</w:t>
                  </w:r>
                </w:p>
              </w:tc>
              <w:tc>
                <w:tcPr>
                  <w:tcW w:w="1370" w:type="dxa"/>
                  <w:tcBorders>
                    <w:top w:val="single" w:sz="4" w:space="0" w:color="00000A"/>
                    <w:left w:val="single" w:sz="4" w:space="0" w:color="00000A"/>
                    <w:bottom w:val="single" w:sz="4" w:space="0" w:color="00000A"/>
                    <w:right w:val="single" w:sz="4" w:space="0" w:color="00000A"/>
                  </w:tcBorders>
                  <w:vAlign w:val="center"/>
                  <w:hideMark/>
                </w:tcPr>
                <w:p w14:paraId="7EE54AF0"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71" w:type="dxa"/>
                  <w:tcBorders>
                    <w:top w:val="single" w:sz="4" w:space="0" w:color="00000A"/>
                    <w:left w:val="single" w:sz="4" w:space="0" w:color="00000A"/>
                    <w:bottom w:val="single" w:sz="4" w:space="0" w:color="00000A"/>
                    <w:right w:val="single" w:sz="4" w:space="0" w:color="00000A"/>
                  </w:tcBorders>
                  <w:vAlign w:val="center"/>
                  <w:hideMark/>
                </w:tcPr>
                <w:p w14:paraId="3D78CC81"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758.000,00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vAlign w:val="center"/>
                </w:tcPr>
                <w:p w14:paraId="5E4A3951"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370.170,50</w:t>
                  </w:r>
                </w:p>
              </w:tc>
            </w:tr>
            <w:tr w:rsidR="00526AB8" w:rsidRPr="006B4B05" w14:paraId="1A2F5E89" w14:textId="77777777" w:rsidTr="000653E5">
              <w:trPr>
                <w:trHeight w:val="226"/>
                <w:jc w:val="center"/>
              </w:trPr>
              <w:tc>
                <w:tcPr>
                  <w:tcW w:w="512" w:type="dxa"/>
                  <w:tcBorders>
                    <w:top w:val="single" w:sz="4" w:space="0" w:color="00000A"/>
                    <w:left w:val="single" w:sz="4" w:space="0" w:color="00000A"/>
                    <w:bottom w:val="single" w:sz="4" w:space="0" w:color="00000A"/>
                    <w:right w:val="single" w:sz="4" w:space="0" w:color="00000A"/>
                  </w:tcBorders>
                  <w:vAlign w:val="center"/>
                  <w:hideMark/>
                </w:tcPr>
                <w:p w14:paraId="07CC2192"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w:t>
                  </w:r>
                </w:p>
              </w:tc>
              <w:tc>
                <w:tcPr>
                  <w:tcW w:w="2113" w:type="dxa"/>
                  <w:tcBorders>
                    <w:top w:val="single" w:sz="4" w:space="0" w:color="00000A"/>
                    <w:left w:val="single" w:sz="4" w:space="0" w:color="00000A"/>
                    <w:bottom w:val="single" w:sz="4" w:space="0" w:color="00000A"/>
                    <w:right w:val="single" w:sz="4" w:space="0" w:color="00000A"/>
                  </w:tcBorders>
                  <w:hideMark/>
                </w:tcPr>
                <w:p w14:paraId="3D30A213"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Požeške bolte</w:t>
                  </w:r>
                </w:p>
              </w:tc>
              <w:tc>
                <w:tcPr>
                  <w:tcW w:w="1370" w:type="dxa"/>
                  <w:tcBorders>
                    <w:top w:val="single" w:sz="4" w:space="0" w:color="00000A"/>
                    <w:left w:val="single" w:sz="4" w:space="0" w:color="00000A"/>
                    <w:bottom w:val="single" w:sz="4" w:space="0" w:color="00000A"/>
                    <w:right w:val="single" w:sz="4" w:space="0" w:color="00000A"/>
                  </w:tcBorders>
                  <w:vAlign w:val="center"/>
                  <w:hideMark/>
                </w:tcPr>
                <w:p w14:paraId="0DC68A0C"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19.335.930,00</w:t>
                  </w:r>
                </w:p>
              </w:tc>
              <w:tc>
                <w:tcPr>
                  <w:tcW w:w="1370" w:type="dxa"/>
                  <w:tcBorders>
                    <w:top w:val="single" w:sz="4" w:space="0" w:color="00000A"/>
                    <w:left w:val="single" w:sz="4" w:space="0" w:color="00000A"/>
                    <w:bottom w:val="single" w:sz="4" w:space="0" w:color="00000A"/>
                    <w:right w:val="single" w:sz="4" w:space="0" w:color="00000A"/>
                  </w:tcBorders>
                  <w:vAlign w:val="center"/>
                  <w:hideMark/>
                </w:tcPr>
                <w:p w14:paraId="14AAAB5B"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71" w:type="dxa"/>
                  <w:tcBorders>
                    <w:top w:val="single" w:sz="4" w:space="0" w:color="00000A"/>
                    <w:left w:val="single" w:sz="4" w:space="0" w:color="00000A"/>
                    <w:bottom w:val="single" w:sz="4" w:space="0" w:color="00000A"/>
                    <w:right w:val="single" w:sz="4" w:space="0" w:color="00000A"/>
                  </w:tcBorders>
                  <w:vAlign w:val="center"/>
                  <w:hideMark/>
                </w:tcPr>
                <w:p w14:paraId="727C6FFD"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19.335.930,00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vAlign w:val="center"/>
                </w:tcPr>
                <w:p w14:paraId="2AE12403"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1.192.409,28</w:t>
                  </w:r>
                </w:p>
              </w:tc>
            </w:tr>
            <w:tr w:rsidR="00526AB8" w:rsidRPr="006B4B05" w14:paraId="400D5F48" w14:textId="77777777" w:rsidTr="000653E5">
              <w:trPr>
                <w:trHeight w:val="226"/>
                <w:jc w:val="center"/>
              </w:trPr>
              <w:tc>
                <w:tcPr>
                  <w:tcW w:w="512" w:type="dxa"/>
                  <w:tcBorders>
                    <w:top w:val="single" w:sz="4" w:space="0" w:color="00000A"/>
                    <w:left w:val="single" w:sz="4" w:space="0" w:color="00000A"/>
                    <w:bottom w:val="single" w:sz="4" w:space="0" w:color="00000A"/>
                    <w:right w:val="single" w:sz="4" w:space="0" w:color="00000A"/>
                  </w:tcBorders>
                  <w:vAlign w:val="center"/>
                </w:tcPr>
                <w:p w14:paraId="264A6046"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w:t>
                  </w:r>
                </w:p>
              </w:tc>
              <w:tc>
                <w:tcPr>
                  <w:tcW w:w="2113" w:type="dxa"/>
                  <w:tcBorders>
                    <w:top w:val="single" w:sz="4" w:space="0" w:color="00000A"/>
                    <w:left w:val="single" w:sz="4" w:space="0" w:color="00000A"/>
                    <w:bottom w:val="single" w:sz="4" w:space="0" w:color="00000A"/>
                    <w:right w:val="single" w:sz="4" w:space="0" w:color="00000A"/>
                  </w:tcBorders>
                </w:tcPr>
                <w:p w14:paraId="0E5C213E"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Rasvjeta u dvorani T. </w:t>
                  </w:r>
                  <w:proofErr w:type="spellStart"/>
                  <w:r w:rsidRPr="006B4B05">
                    <w:rPr>
                      <w:rFonts w:ascii="Times New Roman" w:hAnsi="Times New Roman" w:cs="Times New Roman"/>
                      <w:color w:val="auto"/>
                      <w:sz w:val="18"/>
                      <w:szCs w:val="18"/>
                    </w:rPr>
                    <w:t>Pirc</w:t>
                  </w:r>
                  <w:proofErr w:type="spellEnd"/>
                </w:p>
              </w:tc>
              <w:tc>
                <w:tcPr>
                  <w:tcW w:w="1370" w:type="dxa"/>
                  <w:tcBorders>
                    <w:top w:val="single" w:sz="4" w:space="0" w:color="00000A"/>
                    <w:left w:val="single" w:sz="4" w:space="0" w:color="00000A"/>
                    <w:bottom w:val="single" w:sz="4" w:space="0" w:color="00000A"/>
                    <w:right w:val="single" w:sz="4" w:space="0" w:color="00000A"/>
                  </w:tcBorders>
                  <w:vAlign w:val="center"/>
                </w:tcPr>
                <w:p w14:paraId="7F7409C2"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700.000,00</w:t>
                  </w:r>
                </w:p>
              </w:tc>
              <w:tc>
                <w:tcPr>
                  <w:tcW w:w="1370" w:type="dxa"/>
                  <w:tcBorders>
                    <w:top w:val="single" w:sz="4" w:space="0" w:color="00000A"/>
                    <w:left w:val="single" w:sz="4" w:space="0" w:color="00000A"/>
                    <w:bottom w:val="single" w:sz="4" w:space="0" w:color="00000A"/>
                    <w:right w:val="single" w:sz="4" w:space="0" w:color="00000A"/>
                  </w:tcBorders>
                  <w:vAlign w:val="center"/>
                </w:tcPr>
                <w:p w14:paraId="21A74732"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-7.000,00</w:t>
                  </w:r>
                </w:p>
              </w:tc>
              <w:tc>
                <w:tcPr>
                  <w:tcW w:w="1371" w:type="dxa"/>
                  <w:tcBorders>
                    <w:top w:val="single" w:sz="4" w:space="0" w:color="00000A"/>
                    <w:left w:val="single" w:sz="4" w:space="0" w:color="00000A"/>
                    <w:bottom w:val="single" w:sz="4" w:space="0" w:color="00000A"/>
                    <w:right w:val="single" w:sz="4" w:space="0" w:color="00000A"/>
                  </w:tcBorders>
                  <w:vAlign w:val="center"/>
                </w:tcPr>
                <w:p w14:paraId="29631C69"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693.000,00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vAlign w:val="center"/>
                </w:tcPr>
                <w:p w14:paraId="5A45BA6A"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526AB8" w:rsidRPr="006B4B05" w14:paraId="6E2A1A79" w14:textId="77777777" w:rsidTr="000653E5">
              <w:trPr>
                <w:trHeight w:val="56"/>
                <w:jc w:val="center"/>
              </w:trPr>
              <w:tc>
                <w:tcPr>
                  <w:tcW w:w="512" w:type="dxa"/>
                  <w:tcBorders>
                    <w:top w:val="single" w:sz="4" w:space="0" w:color="00000A"/>
                    <w:left w:val="single" w:sz="4" w:space="0" w:color="00000A"/>
                    <w:bottom w:val="single" w:sz="4" w:space="0" w:color="00000A"/>
                    <w:right w:val="single" w:sz="4" w:space="0" w:color="00000A"/>
                  </w:tcBorders>
                  <w:vAlign w:val="center"/>
                  <w:hideMark/>
                </w:tcPr>
                <w:p w14:paraId="5C0D20C6"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w:t>
                  </w:r>
                </w:p>
              </w:tc>
              <w:tc>
                <w:tcPr>
                  <w:tcW w:w="2113" w:type="dxa"/>
                  <w:tcBorders>
                    <w:top w:val="single" w:sz="4" w:space="0" w:color="00000A"/>
                    <w:left w:val="single" w:sz="4" w:space="0" w:color="00000A"/>
                    <w:bottom w:val="single" w:sz="4" w:space="0" w:color="00000A"/>
                    <w:right w:val="single" w:sz="4" w:space="0" w:color="00000A"/>
                  </w:tcBorders>
                  <w:hideMark/>
                </w:tcPr>
                <w:p w14:paraId="7EAF410A"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Izgradnja tribine na stadionu Slavonije</w:t>
                  </w:r>
                </w:p>
              </w:tc>
              <w:tc>
                <w:tcPr>
                  <w:tcW w:w="1370" w:type="dxa"/>
                  <w:tcBorders>
                    <w:top w:val="single" w:sz="4" w:space="0" w:color="00000A"/>
                    <w:left w:val="single" w:sz="4" w:space="0" w:color="00000A"/>
                    <w:bottom w:val="single" w:sz="4" w:space="0" w:color="00000A"/>
                    <w:right w:val="single" w:sz="4" w:space="0" w:color="00000A"/>
                  </w:tcBorders>
                  <w:vAlign w:val="center"/>
                  <w:hideMark/>
                </w:tcPr>
                <w:p w14:paraId="245F192A"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2.600.000,00</w:t>
                  </w:r>
                </w:p>
              </w:tc>
              <w:tc>
                <w:tcPr>
                  <w:tcW w:w="1370" w:type="dxa"/>
                  <w:tcBorders>
                    <w:top w:val="single" w:sz="4" w:space="0" w:color="00000A"/>
                    <w:left w:val="single" w:sz="4" w:space="0" w:color="00000A"/>
                    <w:bottom w:val="single" w:sz="4" w:space="0" w:color="00000A"/>
                    <w:right w:val="single" w:sz="4" w:space="0" w:color="00000A"/>
                  </w:tcBorders>
                  <w:vAlign w:val="center"/>
                  <w:hideMark/>
                </w:tcPr>
                <w:p w14:paraId="6F5535E6"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71" w:type="dxa"/>
                  <w:tcBorders>
                    <w:top w:val="single" w:sz="4" w:space="0" w:color="00000A"/>
                    <w:left w:val="single" w:sz="4" w:space="0" w:color="00000A"/>
                    <w:bottom w:val="single" w:sz="4" w:space="0" w:color="00000A"/>
                    <w:right w:val="single" w:sz="4" w:space="0" w:color="00000A"/>
                  </w:tcBorders>
                  <w:vAlign w:val="center"/>
                  <w:hideMark/>
                </w:tcPr>
                <w:p w14:paraId="3301A9FF"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2.600.000,00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vAlign w:val="center"/>
                </w:tcPr>
                <w:p w14:paraId="61E375C6"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526AB8" w:rsidRPr="006B4B05" w14:paraId="307A7040" w14:textId="77777777" w:rsidTr="000653E5">
              <w:trPr>
                <w:trHeight w:val="226"/>
                <w:jc w:val="center"/>
              </w:trPr>
              <w:tc>
                <w:tcPr>
                  <w:tcW w:w="512" w:type="dxa"/>
                  <w:tcBorders>
                    <w:top w:val="single" w:sz="4" w:space="0" w:color="00000A"/>
                    <w:left w:val="single" w:sz="4" w:space="0" w:color="00000A"/>
                    <w:bottom w:val="single" w:sz="4" w:space="0" w:color="00000A"/>
                    <w:right w:val="single" w:sz="4" w:space="0" w:color="00000A"/>
                  </w:tcBorders>
                  <w:vAlign w:val="center"/>
                </w:tcPr>
                <w:p w14:paraId="60468339"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6.</w:t>
                  </w:r>
                </w:p>
              </w:tc>
              <w:tc>
                <w:tcPr>
                  <w:tcW w:w="2113" w:type="dxa"/>
                  <w:tcBorders>
                    <w:top w:val="single" w:sz="4" w:space="0" w:color="00000A"/>
                    <w:left w:val="single" w:sz="4" w:space="0" w:color="00000A"/>
                    <w:bottom w:val="single" w:sz="4" w:space="0" w:color="00000A"/>
                    <w:right w:val="single" w:sz="4" w:space="0" w:color="00000A"/>
                  </w:tcBorders>
                </w:tcPr>
                <w:p w14:paraId="0C2517DF"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Rekonstrukcija Trga Sv. Trojstva</w:t>
                  </w:r>
                </w:p>
              </w:tc>
              <w:tc>
                <w:tcPr>
                  <w:tcW w:w="1370" w:type="dxa"/>
                  <w:tcBorders>
                    <w:top w:val="single" w:sz="4" w:space="0" w:color="00000A"/>
                    <w:left w:val="single" w:sz="4" w:space="0" w:color="00000A"/>
                    <w:bottom w:val="single" w:sz="4" w:space="0" w:color="00000A"/>
                    <w:right w:val="single" w:sz="4" w:space="0" w:color="00000A"/>
                  </w:tcBorders>
                  <w:vAlign w:val="center"/>
                </w:tcPr>
                <w:p w14:paraId="06118AA6"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2.000.000,00</w:t>
                  </w:r>
                </w:p>
              </w:tc>
              <w:tc>
                <w:tcPr>
                  <w:tcW w:w="1370" w:type="dxa"/>
                  <w:tcBorders>
                    <w:top w:val="single" w:sz="4" w:space="0" w:color="00000A"/>
                    <w:left w:val="single" w:sz="4" w:space="0" w:color="00000A"/>
                    <w:bottom w:val="single" w:sz="4" w:space="0" w:color="00000A"/>
                    <w:right w:val="single" w:sz="4" w:space="0" w:color="00000A"/>
                  </w:tcBorders>
                  <w:vAlign w:val="center"/>
                </w:tcPr>
                <w:p w14:paraId="6A00C477"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71" w:type="dxa"/>
                  <w:tcBorders>
                    <w:top w:val="single" w:sz="4" w:space="0" w:color="00000A"/>
                    <w:left w:val="single" w:sz="4" w:space="0" w:color="00000A"/>
                    <w:bottom w:val="single" w:sz="4" w:space="0" w:color="00000A"/>
                    <w:right w:val="single" w:sz="4" w:space="0" w:color="00000A"/>
                  </w:tcBorders>
                  <w:vAlign w:val="center"/>
                </w:tcPr>
                <w:p w14:paraId="3A7DF1FB"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2.000.000,00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vAlign w:val="center"/>
                </w:tcPr>
                <w:p w14:paraId="0CB9017A"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526AB8" w:rsidRPr="006B4B05" w14:paraId="6D8AD712" w14:textId="77777777" w:rsidTr="000653E5">
              <w:trPr>
                <w:trHeight w:val="226"/>
                <w:jc w:val="center"/>
              </w:trPr>
              <w:tc>
                <w:tcPr>
                  <w:tcW w:w="512" w:type="dxa"/>
                  <w:tcBorders>
                    <w:top w:val="single" w:sz="4" w:space="0" w:color="00000A"/>
                    <w:left w:val="single" w:sz="4" w:space="0" w:color="00000A"/>
                    <w:bottom w:val="single" w:sz="4" w:space="0" w:color="00000A"/>
                    <w:right w:val="single" w:sz="4" w:space="0" w:color="00000A"/>
                  </w:tcBorders>
                  <w:vAlign w:val="center"/>
                </w:tcPr>
                <w:p w14:paraId="6431134D" w14:textId="77777777" w:rsidR="00526AB8" w:rsidRPr="006B4B05" w:rsidRDefault="00526AB8" w:rsidP="000653E5">
                  <w:pPr>
                    <w:spacing w:after="0" w:line="240" w:lineRule="auto"/>
                    <w:jc w:val="center"/>
                    <w:rPr>
                      <w:rFonts w:ascii="Times New Roman" w:hAnsi="Times New Roman" w:cs="Times New Roman"/>
                      <w:color w:val="auto"/>
                      <w:sz w:val="18"/>
                      <w:szCs w:val="18"/>
                    </w:rPr>
                  </w:pPr>
                </w:p>
              </w:tc>
              <w:tc>
                <w:tcPr>
                  <w:tcW w:w="2113" w:type="dxa"/>
                  <w:tcBorders>
                    <w:top w:val="single" w:sz="4" w:space="0" w:color="00000A"/>
                    <w:left w:val="single" w:sz="4" w:space="0" w:color="00000A"/>
                    <w:bottom w:val="single" w:sz="4" w:space="0" w:color="00000A"/>
                    <w:right w:val="single" w:sz="4" w:space="0" w:color="00000A"/>
                  </w:tcBorders>
                  <w:hideMark/>
                </w:tcPr>
                <w:p w14:paraId="49BE58D3"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Ukupno program:</w:t>
                  </w:r>
                </w:p>
              </w:tc>
              <w:tc>
                <w:tcPr>
                  <w:tcW w:w="1370" w:type="dxa"/>
                  <w:tcBorders>
                    <w:top w:val="single" w:sz="4" w:space="0" w:color="00000A"/>
                    <w:left w:val="single" w:sz="4" w:space="0" w:color="00000A"/>
                    <w:bottom w:val="single" w:sz="4" w:space="0" w:color="00000A"/>
                    <w:right w:val="single" w:sz="4" w:space="0" w:color="00000A"/>
                  </w:tcBorders>
                  <w:vAlign w:val="center"/>
                  <w:hideMark/>
                </w:tcPr>
                <w:p w14:paraId="2662670D"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26.493.930</w:t>
                  </w:r>
                  <w:r w:rsidRPr="006B4B05">
                    <w:rPr>
                      <w:rFonts w:ascii="Times New Roman" w:hAnsi="Times New Roman" w:cs="Times New Roman"/>
                      <w:b/>
                      <w:bCs/>
                      <w:color w:val="auto"/>
                      <w:sz w:val="18"/>
                      <w:szCs w:val="18"/>
                    </w:rPr>
                    <w:fldChar w:fldCharType="end"/>
                  </w:r>
                  <w:r w:rsidRPr="006B4B05">
                    <w:rPr>
                      <w:rFonts w:ascii="Times New Roman" w:hAnsi="Times New Roman" w:cs="Times New Roman"/>
                      <w:b/>
                      <w:bCs/>
                      <w:color w:val="auto"/>
                      <w:sz w:val="18"/>
                      <w:szCs w:val="18"/>
                    </w:rPr>
                    <w:t>,00</w:t>
                  </w:r>
                </w:p>
              </w:tc>
              <w:tc>
                <w:tcPr>
                  <w:tcW w:w="1370" w:type="dxa"/>
                  <w:tcBorders>
                    <w:top w:val="single" w:sz="4" w:space="0" w:color="00000A"/>
                    <w:left w:val="single" w:sz="4" w:space="0" w:color="00000A"/>
                    <w:bottom w:val="single" w:sz="4" w:space="0" w:color="00000A"/>
                    <w:right w:val="single" w:sz="4" w:space="0" w:color="00000A"/>
                  </w:tcBorders>
                  <w:vAlign w:val="center"/>
                  <w:hideMark/>
                </w:tcPr>
                <w:p w14:paraId="281833BE"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 xml:space="preserve">   0,00</w:t>
                  </w:r>
                  <w:r w:rsidRPr="006B4B05">
                    <w:rPr>
                      <w:rFonts w:ascii="Times New Roman" w:hAnsi="Times New Roman" w:cs="Times New Roman"/>
                      <w:b/>
                      <w:bCs/>
                      <w:color w:val="auto"/>
                      <w:sz w:val="18"/>
                      <w:szCs w:val="18"/>
                    </w:rPr>
                    <w:fldChar w:fldCharType="end"/>
                  </w:r>
                </w:p>
              </w:tc>
              <w:tc>
                <w:tcPr>
                  <w:tcW w:w="1371" w:type="dxa"/>
                  <w:tcBorders>
                    <w:top w:val="single" w:sz="4" w:space="0" w:color="00000A"/>
                    <w:left w:val="single" w:sz="4" w:space="0" w:color="00000A"/>
                    <w:bottom w:val="single" w:sz="4" w:space="0" w:color="00000A"/>
                    <w:right w:val="single" w:sz="4" w:space="0" w:color="00000A"/>
                  </w:tcBorders>
                  <w:vAlign w:val="center"/>
                  <w:hideMark/>
                </w:tcPr>
                <w:p w14:paraId="4385C794"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26.486.930,00</w:t>
                  </w:r>
                  <w:r w:rsidRPr="006B4B05">
                    <w:rPr>
                      <w:rFonts w:ascii="Times New Roman" w:hAnsi="Times New Roman" w:cs="Times New Roman"/>
                      <w:b/>
                      <w:bCs/>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vAlign w:val="center"/>
                </w:tcPr>
                <w:p w14:paraId="7E466482"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1.562.579,78</w:t>
                  </w:r>
                  <w:r w:rsidRPr="006B4B05">
                    <w:rPr>
                      <w:rFonts w:ascii="Times New Roman" w:hAnsi="Times New Roman" w:cs="Times New Roman"/>
                      <w:b/>
                      <w:bCs/>
                      <w:color w:val="auto"/>
                      <w:sz w:val="18"/>
                      <w:szCs w:val="18"/>
                    </w:rPr>
                    <w:fldChar w:fldCharType="end"/>
                  </w:r>
                </w:p>
              </w:tc>
            </w:tr>
          </w:tbl>
          <w:p w14:paraId="0269B385"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08150E2C" w14:textId="77777777" w:rsidTr="00B03A67">
        <w:trPr>
          <w:trHeight w:val="661"/>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4A4C7732"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t>RAZLOG ODSTUPANJA OD PROŠLOGODIŠNJIH PROJEKCIJA:</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72858A3C"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2022. dinamike objave natječaja za financiranje projekata na nacionalnoj i EU razini. Jasnija slika operativnih programa na nacionalnoj razini (OP Konkurentnost i kohezija, OP Tehnička pomoć i OP Ruralni razvoj)</w:t>
            </w:r>
          </w:p>
        </w:tc>
      </w:tr>
      <w:tr w:rsidR="00526AB8" w:rsidRPr="006B4B05" w14:paraId="338FE685" w14:textId="77777777" w:rsidTr="00B03A67">
        <w:trPr>
          <w:trHeight w:val="4371"/>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2ACD5087"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POKAZATELJI USPJEŠNOSTI:</w:t>
            </w:r>
          </w:p>
        </w:tc>
        <w:tc>
          <w:tcPr>
            <w:tcW w:w="8448" w:type="dxa"/>
            <w:tcBorders>
              <w:top w:val="single" w:sz="4" w:space="0" w:color="00000A"/>
              <w:left w:val="single" w:sz="4" w:space="0" w:color="00000A"/>
              <w:bottom w:val="single" w:sz="4" w:space="0" w:color="00000A"/>
              <w:right w:val="single" w:sz="4" w:space="0" w:color="00000A"/>
            </w:tcBorders>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343"/>
              <w:gridCol w:w="1351"/>
              <w:gridCol w:w="843"/>
              <w:gridCol w:w="960"/>
              <w:gridCol w:w="883"/>
              <w:gridCol w:w="906"/>
              <w:gridCol w:w="882"/>
              <w:gridCol w:w="1054"/>
            </w:tblGrid>
            <w:tr w:rsidR="00526AB8" w:rsidRPr="006B4B05" w14:paraId="6CCC77D9" w14:textId="77777777" w:rsidTr="000653E5">
              <w:trPr>
                <w:trHeight w:val="170"/>
                <w:jc w:val="center"/>
              </w:trPr>
              <w:tc>
                <w:tcPr>
                  <w:tcW w:w="1349" w:type="dxa"/>
                  <w:tcBorders>
                    <w:top w:val="single" w:sz="4" w:space="0" w:color="00000A"/>
                    <w:left w:val="single" w:sz="4" w:space="0" w:color="00000A"/>
                    <w:bottom w:val="single" w:sz="4" w:space="0" w:color="00000A"/>
                    <w:right w:val="single" w:sz="4" w:space="0" w:color="00000A"/>
                  </w:tcBorders>
                  <w:vAlign w:val="center"/>
                  <w:hideMark/>
                </w:tcPr>
                <w:p w14:paraId="21971AC5"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CEAB53C"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3378515"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3F938A4"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1AFEC665"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3B0DC9DD"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908" w:type="dxa"/>
                  <w:tcBorders>
                    <w:top w:val="single" w:sz="4" w:space="0" w:color="00000A"/>
                    <w:left w:val="single" w:sz="4" w:space="0" w:color="00000A"/>
                    <w:bottom w:val="single" w:sz="4" w:space="0" w:color="00000A"/>
                    <w:right w:val="single" w:sz="4" w:space="0" w:color="00000A"/>
                  </w:tcBorders>
                  <w:vAlign w:val="center"/>
                  <w:hideMark/>
                </w:tcPr>
                <w:p w14:paraId="1B05ED77"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1061" w:type="dxa"/>
                  <w:tcBorders>
                    <w:top w:val="single" w:sz="4" w:space="0" w:color="00000A"/>
                    <w:left w:val="single" w:sz="4" w:space="0" w:color="00000A"/>
                    <w:bottom w:val="single" w:sz="4" w:space="0" w:color="00000A"/>
                    <w:right w:val="single" w:sz="4" w:space="0" w:color="00000A"/>
                  </w:tcBorders>
                  <w:vAlign w:val="center"/>
                </w:tcPr>
                <w:p w14:paraId="4D73C153"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30.6.2021.</w:t>
                  </w:r>
                </w:p>
              </w:tc>
            </w:tr>
            <w:tr w:rsidR="00526AB8" w:rsidRPr="006B4B05" w14:paraId="2ED09E36" w14:textId="77777777" w:rsidTr="000653E5">
              <w:trPr>
                <w:trHeight w:val="170"/>
                <w:jc w:val="center"/>
              </w:trPr>
              <w:tc>
                <w:tcPr>
                  <w:tcW w:w="1349" w:type="dxa"/>
                  <w:tcBorders>
                    <w:top w:val="single" w:sz="4" w:space="0" w:color="00000A"/>
                    <w:left w:val="single" w:sz="4" w:space="0" w:color="00000A"/>
                    <w:bottom w:val="single" w:sz="4" w:space="0" w:color="00000A"/>
                    <w:right w:val="single" w:sz="4" w:space="0" w:color="00000A"/>
                  </w:tcBorders>
                  <w:vAlign w:val="center"/>
                  <w:hideMark/>
                </w:tcPr>
                <w:p w14:paraId="7B1EB2D8"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Rekonstruiran DRC </w:t>
                  </w:r>
                  <w:proofErr w:type="spellStart"/>
                  <w:r w:rsidRPr="006B4B05">
                    <w:rPr>
                      <w:rFonts w:ascii="Times New Roman" w:hAnsi="Times New Roman" w:cs="Times New Roman"/>
                      <w:color w:val="auto"/>
                      <w:sz w:val="18"/>
                      <w:szCs w:val="18"/>
                    </w:rPr>
                    <w:t>Vidovci</w:t>
                  </w:r>
                  <w:proofErr w:type="spellEnd"/>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3C001C7"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Broj m2 rekonstruiranog dijela DRC </w:t>
                  </w:r>
                  <w:proofErr w:type="spellStart"/>
                  <w:r w:rsidRPr="006B4B05">
                    <w:rPr>
                      <w:rFonts w:ascii="Times New Roman" w:hAnsi="Times New Roman" w:cs="Times New Roman"/>
                      <w:color w:val="auto"/>
                      <w:sz w:val="18"/>
                      <w:szCs w:val="18"/>
                    </w:rPr>
                    <w:t>Vidovci</w:t>
                  </w:r>
                  <w:proofErr w:type="spellEnd"/>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8110C21"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m2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10B29DA"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44515E32"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00978161"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08" w:type="dxa"/>
                  <w:tcBorders>
                    <w:top w:val="single" w:sz="4" w:space="0" w:color="00000A"/>
                    <w:left w:val="single" w:sz="4" w:space="0" w:color="00000A"/>
                    <w:bottom w:val="single" w:sz="4" w:space="0" w:color="00000A"/>
                    <w:right w:val="single" w:sz="4" w:space="0" w:color="00000A"/>
                  </w:tcBorders>
                  <w:vAlign w:val="center"/>
                  <w:hideMark/>
                </w:tcPr>
                <w:p w14:paraId="4F4B1837"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1061" w:type="dxa"/>
                  <w:tcBorders>
                    <w:top w:val="single" w:sz="4" w:space="0" w:color="00000A"/>
                    <w:left w:val="single" w:sz="4" w:space="0" w:color="00000A"/>
                    <w:bottom w:val="single" w:sz="4" w:space="0" w:color="00000A"/>
                    <w:right w:val="single" w:sz="4" w:space="0" w:color="00000A"/>
                  </w:tcBorders>
                  <w:vAlign w:val="center"/>
                </w:tcPr>
                <w:p w14:paraId="0EECD5BE"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526AB8" w:rsidRPr="006B4B05" w14:paraId="523ADA65" w14:textId="77777777" w:rsidTr="000653E5">
              <w:trPr>
                <w:trHeight w:val="125"/>
                <w:jc w:val="center"/>
              </w:trPr>
              <w:tc>
                <w:tcPr>
                  <w:tcW w:w="1349" w:type="dxa"/>
                  <w:vMerge w:val="restart"/>
                  <w:tcBorders>
                    <w:top w:val="single" w:sz="4" w:space="0" w:color="00000A"/>
                    <w:left w:val="single" w:sz="4" w:space="0" w:color="00000A"/>
                    <w:right w:val="single" w:sz="4" w:space="0" w:color="00000A"/>
                  </w:tcBorders>
                  <w:vAlign w:val="center"/>
                  <w:hideMark/>
                </w:tcPr>
                <w:p w14:paraId="14523C56"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Zelena urbana mobilnost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1E163FE"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Izrađena tehnička dokumentacija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EC5DC52"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7A1EF7B"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1A6D3CA5"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6BBC3C43"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08" w:type="dxa"/>
                  <w:tcBorders>
                    <w:top w:val="single" w:sz="4" w:space="0" w:color="00000A"/>
                    <w:left w:val="single" w:sz="4" w:space="0" w:color="00000A"/>
                    <w:bottom w:val="single" w:sz="4" w:space="0" w:color="00000A"/>
                    <w:right w:val="single" w:sz="4" w:space="0" w:color="00000A"/>
                  </w:tcBorders>
                  <w:vAlign w:val="center"/>
                  <w:hideMark/>
                </w:tcPr>
                <w:p w14:paraId="2F60CAA1"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06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4A58BB"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r>
            <w:tr w:rsidR="00526AB8" w:rsidRPr="006B4B05" w14:paraId="6947E3BB" w14:textId="77777777" w:rsidTr="000653E5">
              <w:trPr>
                <w:trHeight w:val="125"/>
                <w:jc w:val="center"/>
              </w:trPr>
              <w:tc>
                <w:tcPr>
                  <w:tcW w:w="1349" w:type="dxa"/>
                  <w:vMerge/>
                  <w:tcBorders>
                    <w:left w:val="single" w:sz="4" w:space="0" w:color="00000A"/>
                    <w:bottom w:val="single" w:sz="4" w:space="0" w:color="00000A"/>
                    <w:right w:val="single" w:sz="4" w:space="0" w:color="00000A"/>
                  </w:tcBorders>
                  <w:vAlign w:val="center"/>
                </w:tcPr>
                <w:p w14:paraId="36D93413" w14:textId="77777777" w:rsidR="00526AB8" w:rsidRPr="006B4B05" w:rsidRDefault="00526AB8" w:rsidP="006B4B05">
                  <w:pPr>
                    <w:spacing w:after="0" w:line="240" w:lineRule="auto"/>
                    <w:rPr>
                      <w:rFonts w:ascii="Times New Roman" w:hAnsi="Times New Roman" w:cs="Times New Roman"/>
                      <w:color w:val="auto"/>
                      <w:sz w:val="18"/>
                      <w:szCs w:val="18"/>
                    </w:rPr>
                  </w:pPr>
                </w:p>
              </w:tc>
              <w:tc>
                <w:tcPr>
                  <w:tcW w:w="1276" w:type="dxa"/>
                  <w:tcBorders>
                    <w:top w:val="single" w:sz="4" w:space="0" w:color="00000A"/>
                    <w:left w:val="single" w:sz="4" w:space="0" w:color="00000A"/>
                    <w:bottom w:val="single" w:sz="4" w:space="0" w:color="00000A"/>
                    <w:right w:val="single" w:sz="4" w:space="0" w:color="00000A"/>
                  </w:tcBorders>
                  <w:vAlign w:val="center"/>
                </w:tcPr>
                <w:p w14:paraId="45AF9F82"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m2 rekonstruiranog dijela trga</w:t>
                  </w:r>
                </w:p>
              </w:tc>
              <w:tc>
                <w:tcPr>
                  <w:tcW w:w="850" w:type="dxa"/>
                  <w:tcBorders>
                    <w:top w:val="single" w:sz="4" w:space="0" w:color="00000A"/>
                    <w:left w:val="single" w:sz="4" w:space="0" w:color="00000A"/>
                    <w:bottom w:val="single" w:sz="4" w:space="0" w:color="00000A"/>
                    <w:right w:val="single" w:sz="4" w:space="0" w:color="00000A"/>
                  </w:tcBorders>
                  <w:vAlign w:val="center"/>
                </w:tcPr>
                <w:p w14:paraId="7D871990"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M2</w:t>
                  </w:r>
                </w:p>
              </w:tc>
              <w:tc>
                <w:tcPr>
                  <w:tcW w:w="964" w:type="dxa"/>
                  <w:tcBorders>
                    <w:top w:val="single" w:sz="4" w:space="0" w:color="00000A"/>
                    <w:left w:val="single" w:sz="4" w:space="0" w:color="00000A"/>
                    <w:bottom w:val="single" w:sz="4" w:space="0" w:color="00000A"/>
                    <w:right w:val="single" w:sz="4" w:space="0" w:color="00000A"/>
                  </w:tcBorders>
                  <w:vAlign w:val="center"/>
                </w:tcPr>
                <w:p w14:paraId="42EC9343"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07" w:type="dxa"/>
                  <w:tcBorders>
                    <w:top w:val="single" w:sz="4" w:space="0" w:color="00000A"/>
                    <w:left w:val="single" w:sz="4" w:space="0" w:color="00000A"/>
                    <w:bottom w:val="single" w:sz="4" w:space="0" w:color="00000A"/>
                    <w:right w:val="single" w:sz="4" w:space="0" w:color="00000A"/>
                  </w:tcBorders>
                  <w:vAlign w:val="center"/>
                </w:tcPr>
                <w:p w14:paraId="08DA4530"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07" w:type="dxa"/>
                  <w:tcBorders>
                    <w:top w:val="single" w:sz="4" w:space="0" w:color="00000A"/>
                    <w:left w:val="single" w:sz="4" w:space="0" w:color="00000A"/>
                    <w:bottom w:val="single" w:sz="4" w:space="0" w:color="00000A"/>
                    <w:right w:val="single" w:sz="4" w:space="0" w:color="00000A"/>
                  </w:tcBorders>
                  <w:vAlign w:val="center"/>
                </w:tcPr>
                <w:p w14:paraId="389CFFBB"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08" w:type="dxa"/>
                  <w:tcBorders>
                    <w:top w:val="single" w:sz="4" w:space="0" w:color="00000A"/>
                    <w:left w:val="single" w:sz="4" w:space="0" w:color="00000A"/>
                    <w:bottom w:val="single" w:sz="4" w:space="0" w:color="00000A"/>
                    <w:right w:val="single" w:sz="4" w:space="0" w:color="00000A"/>
                  </w:tcBorders>
                  <w:vAlign w:val="center"/>
                </w:tcPr>
                <w:p w14:paraId="7A0B72BC"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1061" w:type="dxa"/>
                  <w:tcBorders>
                    <w:top w:val="single" w:sz="4" w:space="0" w:color="00000A"/>
                    <w:left w:val="single" w:sz="4" w:space="0" w:color="00000A"/>
                    <w:bottom w:val="single" w:sz="4" w:space="0" w:color="00000A"/>
                    <w:right w:val="single" w:sz="4" w:space="0" w:color="00000A"/>
                  </w:tcBorders>
                  <w:vAlign w:val="center"/>
                </w:tcPr>
                <w:p w14:paraId="243D9347"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526AB8" w:rsidRPr="006B4B05" w14:paraId="7CC5494F" w14:textId="77777777" w:rsidTr="000653E5">
              <w:trPr>
                <w:trHeight w:val="217"/>
                <w:jc w:val="center"/>
              </w:trPr>
              <w:tc>
                <w:tcPr>
                  <w:tcW w:w="1349" w:type="dxa"/>
                  <w:tcBorders>
                    <w:top w:val="single" w:sz="4" w:space="0" w:color="00000A"/>
                    <w:left w:val="single" w:sz="4" w:space="0" w:color="00000A"/>
                    <w:bottom w:val="single" w:sz="4" w:space="0" w:color="00000A"/>
                    <w:right w:val="single" w:sz="4" w:space="0" w:color="00000A"/>
                  </w:tcBorders>
                  <w:vAlign w:val="center"/>
                  <w:hideMark/>
                </w:tcPr>
                <w:p w14:paraId="05F86E14"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Požeške bolte</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6A3B362"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rekonstruiranih i opremljenih objekata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1258054"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6B90C87"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4422742E"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78CFDA14"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08" w:type="dxa"/>
                  <w:tcBorders>
                    <w:top w:val="single" w:sz="4" w:space="0" w:color="00000A"/>
                    <w:left w:val="single" w:sz="4" w:space="0" w:color="00000A"/>
                    <w:bottom w:val="single" w:sz="4" w:space="0" w:color="00000A"/>
                    <w:right w:val="single" w:sz="4" w:space="0" w:color="00000A"/>
                  </w:tcBorders>
                  <w:vAlign w:val="center"/>
                  <w:hideMark/>
                </w:tcPr>
                <w:p w14:paraId="58EE3B82"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106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6DC903"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526AB8" w:rsidRPr="006B4B05" w14:paraId="68297823" w14:textId="77777777" w:rsidTr="000653E5">
              <w:trPr>
                <w:trHeight w:val="217"/>
                <w:jc w:val="center"/>
              </w:trPr>
              <w:tc>
                <w:tcPr>
                  <w:tcW w:w="1349" w:type="dxa"/>
                  <w:tcBorders>
                    <w:top w:val="single" w:sz="4" w:space="0" w:color="00000A"/>
                    <w:left w:val="single" w:sz="4" w:space="0" w:color="00000A"/>
                    <w:bottom w:val="single" w:sz="4" w:space="0" w:color="00000A"/>
                    <w:right w:val="single" w:sz="4" w:space="0" w:color="00000A"/>
                  </w:tcBorders>
                  <w:vAlign w:val="center"/>
                </w:tcPr>
                <w:p w14:paraId="379A5802"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Rasvjeta u dvorani T. </w:t>
                  </w:r>
                  <w:proofErr w:type="spellStart"/>
                  <w:r w:rsidRPr="006B4B05">
                    <w:rPr>
                      <w:rFonts w:ascii="Times New Roman" w:hAnsi="Times New Roman" w:cs="Times New Roman"/>
                      <w:color w:val="auto"/>
                      <w:sz w:val="18"/>
                      <w:szCs w:val="18"/>
                    </w:rPr>
                    <w:t>Pirc</w:t>
                  </w:r>
                  <w:proofErr w:type="spellEnd"/>
                </w:p>
              </w:tc>
              <w:tc>
                <w:tcPr>
                  <w:tcW w:w="1276" w:type="dxa"/>
                  <w:tcBorders>
                    <w:top w:val="single" w:sz="4" w:space="0" w:color="00000A"/>
                    <w:left w:val="single" w:sz="4" w:space="0" w:color="00000A"/>
                    <w:bottom w:val="single" w:sz="4" w:space="0" w:color="00000A"/>
                    <w:right w:val="single" w:sz="4" w:space="0" w:color="00000A"/>
                  </w:tcBorders>
                  <w:vAlign w:val="center"/>
                </w:tcPr>
                <w:p w14:paraId="372F0564"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Ostvarena ušteda el. energije</w:t>
                  </w:r>
                </w:p>
              </w:tc>
              <w:tc>
                <w:tcPr>
                  <w:tcW w:w="850" w:type="dxa"/>
                  <w:tcBorders>
                    <w:top w:val="single" w:sz="4" w:space="0" w:color="00000A"/>
                    <w:left w:val="single" w:sz="4" w:space="0" w:color="00000A"/>
                    <w:bottom w:val="single" w:sz="4" w:space="0" w:color="00000A"/>
                    <w:right w:val="single" w:sz="4" w:space="0" w:color="00000A"/>
                  </w:tcBorders>
                  <w:vAlign w:val="center"/>
                </w:tcPr>
                <w:p w14:paraId="21EE9DCE"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tcPr>
                <w:p w14:paraId="5A289E75"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07" w:type="dxa"/>
                  <w:tcBorders>
                    <w:top w:val="single" w:sz="4" w:space="0" w:color="00000A"/>
                    <w:left w:val="single" w:sz="4" w:space="0" w:color="00000A"/>
                    <w:bottom w:val="single" w:sz="4" w:space="0" w:color="00000A"/>
                    <w:right w:val="single" w:sz="4" w:space="0" w:color="00000A"/>
                  </w:tcBorders>
                  <w:vAlign w:val="center"/>
                </w:tcPr>
                <w:p w14:paraId="6353D84D"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58</w:t>
                  </w:r>
                </w:p>
              </w:tc>
              <w:tc>
                <w:tcPr>
                  <w:tcW w:w="907" w:type="dxa"/>
                  <w:tcBorders>
                    <w:top w:val="single" w:sz="4" w:space="0" w:color="00000A"/>
                    <w:left w:val="single" w:sz="4" w:space="0" w:color="00000A"/>
                    <w:bottom w:val="single" w:sz="4" w:space="0" w:color="00000A"/>
                    <w:right w:val="single" w:sz="4" w:space="0" w:color="00000A"/>
                  </w:tcBorders>
                  <w:vAlign w:val="center"/>
                </w:tcPr>
                <w:p w14:paraId="229DEE19"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08" w:type="dxa"/>
                  <w:tcBorders>
                    <w:top w:val="single" w:sz="4" w:space="0" w:color="00000A"/>
                    <w:left w:val="single" w:sz="4" w:space="0" w:color="00000A"/>
                    <w:bottom w:val="single" w:sz="4" w:space="0" w:color="00000A"/>
                    <w:right w:val="single" w:sz="4" w:space="0" w:color="00000A"/>
                  </w:tcBorders>
                  <w:vAlign w:val="center"/>
                </w:tcPr>
                <w:p w14:paraId="1FC3ECAE"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58</w:t>
                  </w:r>
                </w:p>
              </w:tc>
              <w:tc>
                <w:tcPr>
                  <w:tcW w:w="1061" w:type="dxa"/>
                  <w:tcBorders>
                    <w:top w:val="single" w:sz="4" w:space="0" w:color="00000A"/>
                    <w:left w:val="single" w:sz="4" w:space="0" w:color="00000A"/>
                    <w:bottom w:val="single" w:sz="4" w:space="0" w:color="00000A"/>
                    <w:right w:val="single" w:sz="4" w:space="0" w:color="00000A"/>
                  </w:tcBorders>
                  <w:vAlign w:val="center"/>
                </w:tcPr>
                <w:p w14:paraId="3A5BA082"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526AB8" w:rsidRPr="006B4B05" w14:paraId="038D5579" w14:textId="77777777" w:rsidTr="000653E5">
              <w:trPr>
                <w:trHeight w:val="217"/>
                <w:jc w:val="center"/>
              </w:trPr>
              <w:tc>
                <w:tcPr>
                  <w:tcW w:w="1349" w:type="dxa"/>
                  <w:tcBorders>
                    <w:top w:val="single" w:sz="4" w:space="0" w:color="00000A"/>
                    <w:left w:val="single" w:sz="4" w:space="0" w:color="00000A"/>
                    <w:bottom w:val="single" w:sz="4" w:space="0" w:color="00000A"/>
                    <w:right w:val="single" w:sz="4" w:space="0" w:color="00000A"/>
                  </w:tcBorders>
                  <w:vAlign w:val="center"/>
                  <w:hideMark/>
                </w:tcPr>
                <w:p w14:paraId="19F2B98C"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Izgradnja tribine na stadionu Slavonije</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FC4F9BE"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Stupanj izgrađenosti tribine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2ADA540"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AA936B5"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07" w:type="dxa"/>
                  <w:tcBorders>
                    <w:top w:val="single" w:sz="4" w:space="0" w:color="00000A"/>
                    <w:left w:val="single" w:sz="4" w:space="0" w:color="00000A"/>
                    <w:bottom w:val="single" w:sz="4" w:space="0" w:color="00000A"/>
                    <w:right w:val="single" w:sz="4" w:space="0" w:color="00000A"/>
                  </w:tcBorders>
                  <w:vAlign w:val="center"/>
                </w:tcPr>
                <w:p w14:paraId="38A488E8"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32</w:t>
                  </w:r>
                </w:p>
              </w:tc>
              <w:tc>
                <w:tcPr>
                  <w:tcW w:w="907" w:type="dxa"/>
                  <w:tcBorders>
                    <w:top w:val="single" w:sz="4" w:space="0" w:color="00000A"/>
                    <w:left w:val="single" w:sz="4" w:space="0" w:color="00000A"/>
                    <w:bottom w:val="single" w:sz="4" w:space="0" w:color="00000A"/>
                    <w:right w:val="single" w:sz="4" w:space="0" w:color="00000A"/>
                  </w:tcBorders>
                  <w:vAlign w:val="center"/>
                </w:tcPr>
                <w:p w14:paraId="1B250D3E"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08" w:type="dxa"/>
                  <w:tcBorders>
                    <w:top w:val="single" w:sz="4" w:space="0" w:color="00000A"/>
                    <w:left w:val="single" w:sz="4" w:space="0" w:color="00000A"/>
                    <w:bottom w:val="single" w:sz="4" w:space="0" w:color="00000A"/>
                    <w:right w:val="single" w:sz="4" w:space="0" w:color="00000A"/>
                  </w:tcBorders>
                  <w:vAlign w:val="center"/>
                </w:tcPr>
                <w:p w14:paraId="7779B8A5"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32</w:t>
                  </w:r>
                </w:p>
              </w:tc>
              <w:tc>
                <w:tcPr>
                  <w:tcW w:w="1061" w:type="dxa"/>
                  <w:tcBorders>
                    <w:top w:val="single" w:sz="4" w:space="0" w:color="00000A"/>
                    <w:left w:val="single" w:sz="4" w:space="0" w:color="00000A"/>
                    <w:bottom w:val="single" w:sz="4" w:space="0" w:color="00000A"/>
                    <w:right w:val="single" w:sz="4" w:space="0" w:color="00000A"/>
                  </w:tcBorders>
                  <w:vAlign w:val="center"/>
                </w:tcPr>
                <w:p w14:paraId="13AD89D4"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526AB8" w:rsidRPr="006B4B05" w14:paraId="70E57A91" w14:textId="77777777" w:rsidTr="000653E5">
              <w:trPr>
                <w:trHeight w:val="217"/>
                <w:jc w:val="center"/>
              </w:trPr>
              <w:tc>
                <w:tcPr>
                  <w:tcW w:w="1349" w:type="dxa"/>
                  <w:tcBorders>
                    <w:top w:val="single" w:sz="4" w:space="0" w:color="00000A"/>
                    <w:left w:val="single" w:sz="4" w:space="0" w:color="00000A"/>
                    <w:bottom w:val="single" w:sz="4" w:space="0" w:color="00000A"/>
                    <w:right w:val="single" w:sz="4" w:space="0" w:color="00000A"/>
                  </w:tcBorders>
                  <w:vAlign w:val="center"/>
                </w:tcPr>
                <w:p w14:paraId="6014B30F"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Rekonstrukcija Trga Sv. Trojstva</w:t>
                  </w:r>
                </w:p>
              </w:tc>
              <w:tc>
                <w:tcPr>
                  <w:tcW w:w="1276" w:type="dxa"/>
                  <w:tcBorders>
                    <w:top w:val="single" w:sz="4" w:space="0" w:color="00000A"/>
                    <w:left w:val="single" w:sz="4" w:space="0" w:color="00000A"/>
                    <w:bottom w:val="single" w:sz="4" w:space="0" w:color="00000A"/>
                    <w:right w:val="single" w:sz="4" w:space="0" w:color="00000A"/>
                  </w:tcBorders>
                  <w:vAlign w:val="center"/>
                </w:tcPr>
                <w:p w14:paraId="152637D2"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Stupanj dovršenosti projekta</w:t>
                  </w:r>
                </w:p>
              </w:tc>
              <w:tc>
                <w:tcPr>
                  <w:tcW w:w="850" w:type="dxa"/>
                  <w:tcBorders>
                    <w:top w:val="single" w:sz="4" w:space="0" w:color="00000A"/>
                    <w:left w:val="single" w:sz="4" w:space="0" w:color="00000A"/>
                    <w:bottom w:val="single" w:sz="4" w:space="0" w:color="00000A"/>
                    <w:right w:val="single" w:sz="4" w:space="0" w:color="00000A"/>
                  </w:tcBorders>
                  <w:vAlign w:val="center"/>
                </w:tcPr>
                <w:p w14:paraId="76381FF1"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tcPr>
                <w:p w14:paraId="622E6AA4"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07" w:type="dxa"/>
                  <w:tcBorders>
                    <w:top w:val="single" w:sz="4" w:space="0" w:color="00000A"/>
                    <w:left w:val="single" w:sz="4" w:space="0" w:color="00000A"/>
                    <w:bottom w:val="single" w:sz="4" w:space="0" w:color="00000A"/>
                    <w:right w:val="single" w:sz="4" w:space="0" w:color="00000A"/>
                  </w:tcBorders>
                  <w:vAlign w:val="center"/>
                </w:tcPr>
                <w:p w14:paraId="29BE0CCA"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17</w:t>
                  </w:r>
                </w:p>
              </w:tc>
              <w:tc>
                <w:tcPr>
                  <w:tcW w:w="907" w:type="dxa"/>
                  <w:tcBorders>
                    <w:top w:val="single" w:sz="4" w:space="0" w:color="00000A"/>
                    <w:left w:val="single" w:sz="4" w:space="0" w:color="00000A"/>
                    <w:bottom w:val="single" w:sz="4" w:space="0" w:color="00000A"/>
                    <w:right w:val="single" w:sz="4" w:space="0" w:color="00000A"/>
                  </w:tcBorders>
                  <w:vAlign w:val="center"/>
                </w:tcPr>
                <w:p w14:paraId="7AFD7AD8"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08" w:type="dxa"/>
                  <w:tcBorders>
                    <w:top w:val="single" w:sz="4" w:space="0" w:color="00000A"/>
                    <w:left w:val="single" w:sz="4" w:space="0" w:color="00000A"/>
                    <w:bottom w:val="single" w:sz="4" w:space="0" w:color="00000A"/>
                    <w:right w:val="single" w:sz="4" w:space="0" w:color="00000A"/>
                  </w:tcBorders>
                  <w:vAlign w:val="center"/>
                </w:tcPr>
                <w:p w14:paraId="695EAC06"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17</w:t>
                  </w:r>
                </w:p>
              </w:tc>
              <w:tc>
                <w:tcPr>
                  <w:tcW w:w="1061" w:type="dxa"/>
                  <w:tcBorders>
                    <w:top w:val="single" w:sz="4" w:space="0" w:color="00000A"/>
                    <w:left w:val="single" w:sz="4" w:space="0" w:color="00000A"/>
                    <w:bottom w:val="single" w:sz="4" w:space="0" w:color="00000A"/>
                    <w:right w:val="single" w:sz="4" w:space="0" w:color="00000A"/>
                  </w:tcBorders>
                  <w:vAlign w:val="center"/>
                </w:tcPr>
                <w:p w14:paraId="6FFA503F"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bl>
          <w:p w14:paraId="2E9C0C48"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69CEEEA3" w14:textId="77777777" w:rsidTr="00B03A67">
        <w:trPr>
          <w:trHeight w:val="408"/>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328B5748"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ŠIFRA I NAZIV PROGRAMA:</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26A02C44"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2305 OSIGURANJE POMOĆNIKA U NASTAVI ZA OSOBE S POTEŠKOĆAMA U RAZVOJU</w:t>
            </w:r>
          </w:p>
        </w:tc>
      </w:tr>
      <w:tr w:rsidR="00526AB8" w:rsidRPr="006B4B05" w14:paraId="70CE03A1" w14:textId="77777777" w:rsidTr="00B03A67">
        <w:trPr>
          <w:trHeight w:val="414"/>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42A5DD6C"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OPĆI I POSEBNI CILJEVI:</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702C5BE3" w14:textId="479FA0AC"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Uvođenjem pomoćnika u nastavi cilj je olakšati integraciju učenika s posebnim potrebama ili teškoćama u razvoju. Ovim programom se postiže veća socijalna inkluzija učenika s teškoćama u razvoju, u smislu postizanja veće samostalnosti, te poboljšanja u socijalnim interakcijama i vještinama.</w:t>
            </w:r>
          </w:p>
        </w:tc>
      </w:tr>
      <w:tr w:rsidR="00526AB8" w:rsidRPr="006B4B05" w14:paraId="7040F7FB" w14:textId="77777777" w:rsidTr="00B03A67">
        <w:trPr>
          <w:trHeight w:val="523"/>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2A6E348C"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ZAKONSKA OSNOVA ZA UVOĐENJE PROGRAMA:</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60E2987A"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Operativni program Učinkoviti ljudski potencijali 2014.-2020.</w:t>
            </w:r>
          </w:p>
          <w:p w14:paraId="7000744F"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Pravilnik o osnovnoškolskom obrazovanju učenika s teškoćama u razvoju (NN 24/15)</w:t>
            </w:r>
          </w:p>
          <w:p w14:paraId="5C7ADB6E"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odgoju i obrazovanju u osnovnoj i srednjoj školi (NN 87/08, 86/09, 92/10, 105/10, 90/11, 5/12, 16/12, 86/12, 126/12, 94/13, 152/14, 07/17, 68/18, 98/19, 64/20)</w:t>
            </w:r>
          </w:p>
        </w:tc>
      </w:tr>
      <w:tr w:rsidR="00526AB8" w:rsidRPr="006B4B05" w14:paraId="377ECF41" w14:textId="77777777" w:rsidTr="00B03A67">
        <w:trPr>
          <w:trHeight w:val="850"/>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07763D0A"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ISHODIŠTE I POKAZATELJI NA KOJIMA SE ZASNIVAJU IZRAČUNI I OCJENE POTREBNIH SREDSTAVA:</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5E106EF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Planirano je da će se projekt financirati iz sredstava Europskog socijalnog fonda, a  ishodište i pokazatelji na kojima se zasnivaju izračuni i ocjene potrebnih sredstava je Proračun Grada Požege za 2021. godinu.</w:t>
            </w:r>
          </w:p>
        </w:tc>
      </w:tr>
      <w:tr w:rsidR="00526AB8" w:rsidRPr="006B4B05" w14:paraId="5D1FD362" w14:textId="77777777" w:rsidTr="00B03A67">
        <w:trPr>
          <w:trHeight w:val="658"/>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16E1C74F"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NAČIN I SREDSTVA ZA REALIZACIJU PROGRAMA:</w:t>
            </w:r>
          </w:p>
        </w:tc>
        <w:tc>
          <w:tcPr>
            <w:tcW w:w="8448" w:type="dxa"/>
            <w:tcBorders>
              <w:top w:val="single" w:sz="4" w:space="0" w:color="00000A"/>
              <w:left w:val="single" w:sz="4" w:space="0" w:color="00000A"/>
              <w:bottom w:val="single" w:sz="4" w:space="0" w:color="00000A"/>
              <w:right w:val="single" w:sz="4" w:space="0" w:color="00000A"/>
            </w:tcBorders>
            <w:vAlign w:val="center"/>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537"/>
              <w:gridCol w:w="2088"/>
              <w:gridCol w:w="1370"/>
              <w:gridCol w:w="1370"/>
              <w:gridCol w:w="1371"/>
              <w:gridCol w:w="1486"/>
            </w:tblGrid>
            <w:tr w:rsidR="00526AB8" w:rsidRPr="006B4B05" w14:paraId="488DC13F" w14:textId="77777777" w:rsidTr="000653E5">
              <w:trPr>
                <w:trHeight w:val="263"/>
                <w:jc w:val="center"/>
              </w:trPr>
              <w:tc>
                <w:tcPr>
                  <w:tcW w:w="537" w:type="dxa"/>
                  <w:tcBorders>
                    <w:top w:val="single" w:sz="4" w:space="0" w:color="00000A"/>
                    <w:left w:val="single" w:sz="4" w:space="0" w:color="00000A"/>
                    <w:bottom w:val="single" w:sz="4" w:space="0" w:color="00000A"/>
                    <w:right w:val="single" w:sz="4" w:space="0" w:color="00000A"/>
                  </w:tcBorders>
                  <w:vAlign w:val="center"/>
                  <w:hideMark/>
                </w:tcPr>
                <w:p w14:paraId="6EA7DB3E"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2088" w:type="dxa"/>
                  <w:tcBorders>
                    <w:top w:val="single" w:sz="4" w:space="0" w:color="00000A"/>
                    <w:left w:val="single" w:sz="4" w:space="0" w:color="00000A"/>
                    <w:bottom w:val="single" w:sz="4" w:space="0" w:color="00000A"/>
                    <w:right w:val="single" w:sz="4" w:space="0" w:color="00000A"/>
                  </w:tcBorders>
                  <w:vAlign w:val="center"/>
                  <w:hideMark/>
                </w:tcPr>
                <w:p w14:paraId="3892C68B"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Naziv aktivnosti/projekta</w:t>
                  </w:r>
                </w:p>
              </w:tc>
              <w:tc>
                <w:tcPr>
                  <w:tcW w:w="1370" w:type="dxa"/>
                  <w:tcBorders>
                    <w:top w:val="single" w:sz="4" w:space="0" w:color="00000A"/>
                    <w:left w:val="single" w:sz="4" w:space="0" w:color="00000A"/>
                    <w:bottom w:val="single" w:sz="4" w:space="0" w:color="00000A"/>
                    <w:right w:val="single" w:sz="4" w:space="0" w:color="00000A"/>
                  </w:tcBorders>
                  <w:vAlign w:val="center"/>
                  <w:hideMark/>
                </w:tcPr>
                <w:p w14:paraId="71D7A76C"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370" w:type="dxa"/>
                  <w:tcBorders>
                    <w:top w:val="single" w:sz="4" w:space="0" w:color="00000A"/>
                    <w:left w:val="single" w:sz="4" w:space="0" w:color="00000A"/>
                    <w:bottom w:val="single" w:sz="4" w:space="0" w:color="00000A"/>
                    <w:right w:val="single" w:sz="4" w:space="0" w:color="00000A"/>
                  </w:tcBorders>
                  <w:vAlign w:val="center"/>
                  <w:hideMark/>
                </w:tcPr>
                <w:p w14:paraId="793ECDC5"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371" w:type="dxa"/>
                  <w:tcBorders>
                    <w:top w:val="single" w:sz="4" w:space="0" w:color="00000A"/>
                    <w:left w:val="single" w:sz="4" w:space="0" w:color="00000A"/>
                    <w:bottom w:val="single" w:sz="4" w:space="0" w:color="00000A"/>
                    <w:right w:val="single" w:sz="4" w:space="0" w:color="00000A"/>
                  </w:tcBorders>
                  <w:vAlign w:val="center"/>
                  <w:hideMark/>
                </w:tcPr>
                <w:p w14:paraId="7969025D"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486" w:type="dxa"/>
                  <w:tcBorders>
                    <w:top w:val="single" w:sz="4" w:space="0" w:color="00000A"/>
                    <w:left w:val="single" w:sz="4" w:space="0" w:color="00000A"/>
                    <w:bottom w:val="single" w:sz="4" w:space="0" w:color="00000A"/>
                    <w:right w:val="single" w:sz="4" w:space="0" w:color="00000A"/>
                  </w:tcBorders>
                  <w:vAlign w:val="center"/>
                </w:tcPr>
                <w:p w14:paraId="4C8C971B" w14:textId="77777777" w:rsidR="00526AB8" w:rsidRPr="000653E5" w:rsidRDefault="00526AB8" w:rsidP="000653E5">
                  <w:pPr>
                    <w:spacing w:after="0" w:line="240" w:lineRule="auto"/>
                    <w:jc w:val="center"/>
                    <w:rPr>
                      <w:rFonts w:ascii="Times New Roman" w:hAnsi="Times New Roman" w:cs="Times New Roman"/>
                      <w:b/>
                      <w:bCs/>
                      <w:color w:val="auto"/>
                      <w:sz w:val="16"/>
                      <w:szCs w:val="16"/>
                    </w:rPr>
                  </w:pPr>
                  <w:r w:rsidRPr="000653E5">
                    <w:rPr>
                      <w:rFonts w:ascii="Times New Roman" w:hAnsi="Times New Roman" w:cs="Times New Roman"/>
                      <w:b/>
                      <w:bCs/>
                      <w:color w:val="auto"/>
                      <w:sz w:val="16"/>
                      <w:szCs w:val="16"/>
                    </w:rPr>
                    <w:t>REALIZACIJA 30.6.2021.</w:t>
                  </w:r>
                </w:p>
              </w:tc>
            </w:tr>
            <w:tr w:rsidR="00526AB8" w:rsidRPr="006B4B05" w14:paraId="461D8B95" w14:textId="77777777" w:rsidTr="000653E5">
              <w:trPr>
                <w:trHeight w:val="263"/>
                <w:jc w:val="center"/>
              </w:trPr>
              <w:tc>
                <w:tcPr>
                  <w:tcW w:w="537" w:type="dxa"/>
                  <w:tcBorders>
                    <w:top w:val="single" w:sz="4" w:space="0" w:color="00000A"/>
                    <w:left w:val="single" w:sz="4" w:space="0" w:color="00000A"/>
                    <w:bottom w:val="single" w:sz="4" w:space="0" w:color="00000A"/>
                    <w:right w:val="single" w:sz="4" w:space="0" w:color="00000A"/>
                  </w:tcBorders>
                  <w:vAlign w:val="center"/>
                  <w:hideMark/>
                </w:tcPr>
                <w:p w14:paraId="013B70F2"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088" w:type="dxa"/>
                  <w:tcBorders>
                    <w:top w:val="single" w:sz="4" w:space="0" w:color="00000A"/>
                    <w:left w:val="single" w:sz="4" w:space="0" w:color="00000A"/>
                    <w:bottom w:val="single" w:sz="4" w:space="0" w:color="00000A"/>
                    <w:right w:val="single" w:sz="4" w:space="0" w:color="00000A"/>
                  </w:tcBorders>
                  <w:vAlign w:val="center"/>
                  <w:hideMark/>
                </w:tcPr>
                <w:p w14:paraId="6068AC55"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Petica za dvoje – IV faza</w:t>
                  </w:r>
                </w:p>
              </w:tc>
              <w:tc>
                <w:tcPr>
                  <w:tcW w:w="1370" w:type="dxa"/>
                  <w:tcBorders>
                    <w:top w:val="single" w:sz="4" w:space="0" w:color="00000A"/>
                    <w:left w:val="single" w:sz="4" w:space="0" w:color="00000A"/>
                    <w:bottom w:val="single" w:sz="4" w:space="0" w:color="00000A"/>
                    <w:right w:val="single" w:sz="4" w:space="0" w:color="00000A"/>
                  </w:tcBorders>
                  <w:vAlign w:val="center"/>
                  <w:hideMark/>
                </w:tcPr>
                <w:p w14:paraId="2AA83078"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1.254.000,00</w:t>
                  </w:r>
                </w:p>
              </w:tc>
              <w:tc>
                <w:tcPr>
                  <w:tcW w:w="1370" w:type="dxa"/>
                  <w:tcBorders>
                    <w:top w:val="single" w:sz="4" w:space="0" w:color="00000A"/>
                    <w:left w:val="single" w:sz="4" w:space="0" w:color="00000A"/>
                    <w:bottom w:val="single" w:sz="4" w:space="0" w:color="00000A"/>
                    <w:right w:val="single" w:sz="4" w:space="0" w:color="00000A"/>
                  </w:tcBorders>
                  <w:vAlign w:val="center"/>
                  <w:hideMark/>
                </w:tcPr>
                <w:p w14:paraId="115826A4"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71" w:type="dxa"/>
                  <w:tcBorders>
                    <w:top w:val="single" w:sz="4" w:space="0" w:color="00000A"/>
                    <w:left w:val="single" w:sz="4" w:space="0" w:color="00000A"/>
                    <w:bottom w:val="single" w:sz="4" w:space="0" w:color="00000A"/>
                    <w:right w:val="single" w:sz="4" w:space="0" w:color="00000A"/>
                  </w:tcBorders>
                  <w:vAlign w:val="center"/>
                  <w:hideMark/>
                </w:tcPr>
                <w:p w14:paraId="7DCF1A25"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1.254.000,00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vAlign w:val="center"/>
                </w:tcPr>
                <w:p w14:paraId="0D2B02F8"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823.361,56</w:t>
                  </w:r>
                </w:p>
              </w:tc>
            </w:tr>
            <w:tr w:rsidR="00526AB8" w:rsidRPr="006B4B05" w14:paraId="03F86E0F" w14:textId="77777777" w:rsidTr="000653E5">
              <w:trPr>
                <w:trHeight w:val="263"/>
                <w:jc w:val="center"/>
              </w:trPr>
              <w:tc>
                <w:tcPr>
                  <w:tcW w:w="537" w:type="dxa"/>
                  <w:tcBorders>
                    <w:top w:val="single" w:sz="4" w:space="0" w:color="00000A"/>
                    <w:left w:val="single" w:sz="4" w:space="0" w:color="00000A"/>
                    <w:bottom w:val="single" w:sz="4" w:space="0" w:color="00000A"/>
                    <w:right w:val="single" w:sz="4" w:space="0" w:color="00000A"/>
                  </w:tcBorders>
                  <w:vAlign w:val="center"/>
                </w:tcPr>
                <w:p w14:paraId="7680A266"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2088" w:type="dxa"/>
                  <w:tcBorders>
                    <w:top w:val="single" w:sz="4" w:space="0" w:color="00000A"/>
                    <w:left w:val="single" w:sz="4" w:space="0" w:color="00000A"/>
                    <w:bottom w:val="single" w:sz="4" w:space="0" w:color="00000A"/>
                    <w:right w:val="single" w:sz="4" w:space="0" w:color="00000A"/>
                  </w:tcBorders>
                  <w:vAlign w:val="center"/>
                </w:tcPr>
                <w:p w14:paraId="3FE32A00"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color w:val="auto"/>
                      <w:sz w:val="18"/>
                      <w:szCs w:val="18"/>
                    </w:rPr>
                    <w:t>Petica za dvoje – V faza</w:t>
                  </w:r>
                </w:p>
              </w:tc>
              <w:tc>
                <w:tcPr>
                  <w:tcW w:w="1370" w:type="dxa"/>
                  <w:tcBorders>
                    <w:top w:val="single" w:sz="4" w:space="0" w:color="00000A"/>
                    <w:left w:val="single" w:sz="4" w:space="0" w:color="00000A"/>
                    <w:bottom w:val="single" w:sz="4" w:space="0" w:color="00000A"/>
                    <w:right w:val="single" w:sz="4" w:space="0" w:color="00000A"/>
                  </w:tcBorders>
                  <w:vAlign w:val="center"/>
                </w:tcPr>
                <w:p w14:paraId="08CF2116"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912.100,00</w:t>
                  </w:r>
                </w:p>
              </w:tc>
              <w:tc>
                <w:tcPr>
                  <w:tcW w:w="1370" w:type="dxa"/>
                  <w:tcBorders>
                    <w:top w:val="single" w:sz="4" w:space="0" w:color="00000A"/>
                    <w:left w:val="single" w:sz="4" w:space="0" w:color="00000A"/>
                    <w:bottom w:val="single" w:sz="4" w:space="0" w:color="00000A"/>
                    <w:right w:val="single" w:sz="4" w:space="0" w:color="00000A"/>
                  </w:tcBorders>
                  <w:vAlign w:val="center"/>
                </w:tcPr>
                <w:p w14:paraId="0D350FBA"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71" w:type="dxa"/>
                  <w:tcBorders>
                    <w:top w:val="single" w:sz="4" w:space="0" w:color="00000A"/>
                    <w:left w:val="single" w:sz="4" w:space="0" w:color="00000A"/>
                    <w:bottom w:val="single" w:sz="4" w:space="0" w:color="00000A"/>
                    <w:right w:val="single" w:sz="4" w:space="0" w:color="00000A"/>
                  </w:tcBorders>
                  <w:vAlign w:val="center"/>
                </w:tcPr>
                <w:p w14:paraId="47A91807" w14:textId="77777777" w:rsidR="00526AB8" w:rsidRPr="006B4B05" w:rsidRDefault="00526AB8" w:rsidP="000653E5">
                  <w:pPr>
                    <w:spacing w:after="0" w:line="240" w:lineRule="auto"/>
                    <w:jc w:val="right"/>
                    <w:rPr>
                      <w:rFonts w:ascii="Times New Roman" w:hAnsi="Times New Roman" w:cs="Times New Roman"/>
                      <w:bCs/>
                      <w:color w:val="auto"/>
                      <w:sz w:val="18"/>
                      <w:szCs w:val="18"/>
                    </w:rPr>
                  </w:pPr>
                  <w:r w:rsidRPr="006B4B05">
                    <w:rPr>
                      <w:rFonts w:ascii="Times New Roman" w:hAnsi="Times New Roman" w:cs="Times New Roman"/>
                      <w:bCs/>
                      <w:color w:val="auto"/>
                      <w:sz w:val="18"/>
                      <w:szCs w:val="18"/>
                    </w:rPr>
                    <w:fldChar w:fldCharType="begin"/>
                  </w:r>
                  <w:r w:rsidRPr="006B4B05">
                    <w:rPr>
                      <w:rFonts w:ascii="Times New Roman" w:hAnsi="Times New Roman" w:cs="Times New Roman"/>
                      <w:bCs/>
                      <w:color w:val="auto"/>
                      <w:sz w:val="18"/>
                      <w:szCs w:val="18"/>
                    </w:rPr>
                    <w:instrText xml:space="preserve"> =SUM(LEFT) \# "#.##0,00" </w:instrText>
                  </w:r>
                  <w:r w:rsidRPr="006B4B05">
                    <w:rPr>
                      <w:rFonts w:ascii="Times New Roman" w:hAnsi="Times New Roman" w:cs="Times New Roman"/>
                      <w:bCs/>
                      <w:color w:val="auto"/>
                      <w:sz w:val="18"/>
                      <w:szCs w:val="18"/>
                    </w:rPr>
                    <w:fldChar w:fldCharType="separate"/>
                  </w:r>
                  <w:r w:rsidRPr="006B4B05">
                    <w:rPr>
                      <w:rFonts w:ascii="Times New Roman" w:hAnsi="Times New Roman" w:cs="Times New Roman"/>
                      <w:bCs/>
                      <w:noProof/>
                      <w:color w:val="auto"/>
                      <w:sz w:val="18"/>
                      <w:szCs w:val="18"/>
                    </w:rPr>
                    <w:t>912.100,00</w:t>
                  </w:r>
                  <w:r w:rsidRPr="006B4B05">
                    <w:rPr>
                      <w:rFonts w:ascii="Times New Roman" w:hAnsi="Times New Roman" w:cs="Times New Roman"/>
                      <w:bCs/>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vAlign w:val="center"/>
                </w:tcPr>
                <w:p w14:paraId="3D0BACFE" w14:textId="77777777" w:rsidR="00526AB8" w:rsidRPr="006B4B05" w:rsidRDefault="00526AB8" w:rsidP="000653E5">
                  <w:pPr>
                    <w:spacing w:after="0" w:line="240" w:lineRule="auto"/>
                    <w:jc w:val="right"/>
                    <w:rPr>
                      <w:rFonts w:ascii="Times New Roman" w:hAnsi="Times New Roman" w:cs="Times New Roman"/>
                      <w:bCs/>
                      <w:color w:val="auto"/>
                      <w:sz w:val="18"/>
                      <w:szCs w:val="18"/>
                    </w:rPr>
                  </w:pPr>
                  <w:r w:rsidRPr="006B4B05">
                    <w:rPr>
                      <w:rFonts w:ascii="Times New Roman" w:hAnsi="Times New Roman" w:cs="Times New Roman"/>
                      <w:bCs/>
                      <w:color w:val="auto"/>
                      <w:sz w:val="18"/>
                      <w:szCs w:val="18"/>
                    </w:rPr>
                    <w:t>0,00</w:t>
                  </w:r>
                </w:p>
              </w:tc>
            </w:tr>
            <w:tr w:rsidR="00526AB8" w:rsidRPr="006B4B05" w14:paraId="2371F201" w14:textId="77777777" w:rsidTr="000653E5">
              <w:trPr>
                <w:trHeight w:val="263"/>
                <w:jc w:val="center"/>
              </w:trPr>
              <w:tc>
                <w:tcPr>
                  <w:tcW w:w="537" w:type="dxa"/>
                  <w:tcBorders>
                    <w:top w:val="single" w:sz="4" w:space="0" w:color="00000A"/>
                    <w:left w:val="single" w:sz="4" w:space="0" w:color="00000A"/>
                    <w:bottom w:val="single" w:sz="4" w:space="0" w:color="00000A"/>
                    <w:right w:val="single" w:sz="4" w:space="0" w:color="00000A"/>
                  </w:tcBorders>
                  <w:vAlign w:val="center"/>
                </w:tcPr>
                <w:p w14:paraId="6CA2EA7F" w14:textId="77777777" w:rsidR="00526AB8" w:rsidRPr="006B4B05" w:rsidRDefault="00526AB8" w:rsidP="006B4B05">
                  <w:pPr>
                    <w:spacing w:after="0" w:line="240" w:lineRule="auto"/>
                    <w:rPr>
                      <w:rFonts w:ascii="Times New Roman" w:hAnsi="Times New Roman" w:cs="Times New Roman"/>
                      <w:color w:val="auto"/>
                      <w:sz w:val="18"/>
                      <w:szCs w:val="18"/>
                    </w:rPr>
                  </w:pPr>
                </w:p>
              </w:tc>
              <w:tc>
                <w:tcPr>
                  <w:tcW w:w="2088" w:type="dxa"/>
                  <w:tcBorders>
                    <w:top w:val="single" w:sz="4" w:space="0" w:color="00000A"/>
                    <w:left w:val="single" w:sz="4" w:space="0" w:color="00000A"/>
                    <w:bottom w:val="single" w:sz="4" w:space="0" w:color="00000A"/>
                    <w:right w:val="single" w:sz="4" w:space="0" w:color="00000A"/>
                  </w:tcBorders>
                  <w:vAlign w:val="center"/>
                  <w:hideMark/>
                </w:tcPr>
                <w:p w14:paraId="410AFB0E"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Ukupno program:</w:t>
                  </w:r>
                </w:p>
              </w:tc>
              <w:tc>
                <w:tcPr>
                  <w:tcW w:w="1370" w:type="dxa"/>
                  <w:tcBorders>
                    <w:top w:val="single" w:sz="4" w:space="0" w:color="00000A"/>
                    <w:left w:val="single" w:sz="4" w:space="0" w:color="00000A"/>
                    <w:bottom w:val="single" w:sz="4" w:space="0" w:color="00000A"/>
                    <w:right w:val="single" w:sz="4" w:space="0" w:color="00000A"/>
                  </w:tcBorders>
                  <w:vAlign w:val="center"/>
                  <w:hideMark/>
                </w:tcPr>
                <w:p w14:paraId="5D4E17BC"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2.166.100,00</w:t>
                  </w:r>
                </w:p>
              </w:tc>
              <w:tc>
                <w:tcPr>
                  <w:tcW w:w="1370" w:type="dxa"/>
                  <w:tcBorders>
                    <w:top w:val="single" w:sz="4" w:space="0" w:color="00000A"/>
                    <w:left w:val="single" w:sz="4" w:space="0" w:color="00000A"/>
                    <w:bottom w:val="single" w:sz="4" w:space="0" w:color="00000A"/>
                    <w:right w:val="single" w:sz="4" w:space="0" w:color="00000A"/>
                  </w:tcBorders>
                  <w:vAlign w:val="center"/>
                  <w:hideMark/>
                </w:tcPr>
                <w:p w14:paraId="17F1645C"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 xml:space="preserve">   0,00</w:t>
                  </w:r>
                  <w:r w:rsidRPr="006B4B05">
                    <w:rPr>
                      <w:rFonts w:ascii="Times New Roman" w:hAnsi="Times New Roman" w:cs="Times New Roman"/>
                      <w:b/>
                      <w:bCs/>
                      <w:color w:val="auto"/>
                      <w:sz w:val="18"/>
                      <w:szCs w:val="18"/>
                    </w:rPr>
                    <w:fldChar w:fldCharType="end"/>
                  </w:r>
                </w:p>
              </w:tc>
              <w:tc>
                <w:tcPr>
                  <w:tcW w:w="1371" w:type="dxa"/>
                  <w:tcBorders>
                    <w:top w:val="single" w:sz="4" w:space="0" w:color="00000A"/>
                    <w:left w:val="single" w:sz="4" w:space="0" w:color="00000A"/>
                    <w:bottom w:val="single" w:sz="4" w:space="0" w:color="00000A"/>
                    <w:right w:val="single" w:sz="4" w:space="0" w:color="00000A"/>
                  </w:tcBorders>
                  <w:vAlign w:val="center"/>
                  <w:hideMark/>
                </w:tcPr>
                <w:p w14:paraId="22A3E7D4"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=SUM(LEFT)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2.166.100,00</w:t>
                  </w:r>
                  <w:r w:rsidRPr="006B4B05">
                    <w:rPr>
                      <w:rFonts w:ascii="Times New Roman" w:hAnsi="Times New Roman" w:cs="Times New Roman"/>
                      <w:b/>
                      <w:bCs/>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vAlign w:val="center"/>
                </w:tcPr>
                <w:p w14:paraId="050171A8"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823.361,56</w:t>
                  </w:r>
                  <w:r w:rsidRPr="006B4B05">
                    <w:rPr>
                      <w:rFonts w:ascii="Times New Roman" w:hAnsi="Times New Roman" w:cs="Times New Roman"/>
                      <w:b/>
                      <w:bCs/>
                      <w:color w:val="auto"/>
                      <w:sz w:val="18"/>
                      <w:szCs w:val="18"/>
                    </w:rPr>
                    <w:fldChar w:fldCharType="end"/>
                  </w:r>
                </w:p>
              </w:tc>
            </w:tr>
          </w:tbl>
          <w:p w14:paraId="655DDE23"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0853E336" w14:textId="77777777" w:rsidTr="00B03A67">
        <w:trPr>
          <w:trHeight w:val="669"/>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28FD3B4F"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lastRenderedPageBreak/>
              <w:t>RAZLOG ODSTUPANJA OD PROŠLOGODIŠNJIH PROJEKCIJA:</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15D8FDF9"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 2022. dinamike objave natječaja za financiranje projekata</w:t>
            </w:r>
          </w:p>
          <w:p w14:paraId="4093FCBE" w14:textId="51E3D46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2. Odobren nastavak projekta za školske godine 2017./2018., 2018./2019., 2019./2020. i 2020./2021. od strane Ministarstva znanosti i obrazovanja</w:t>
            </w:r>
          </w:p>
        </w:tc>
      </w:tr>
      <w:tr w:rsidR="00526AB8" w:rsidRPr="006B4B05" w14:paraId="0BC6F8D4" w14:textId="77777777" w:rsidTr="00B03A67">
        <w:trPr>
          <w:trHeight w:val="1546"/>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15404E76"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POKAZATELJI USPJEŠNOSTI:</w:t>
            </w:r>
          </w:p>
        </w:tc>
        <w:tc>
          <w:tcPr>
            <w:tcW w:w="8448" w:type="dxa"/>
            <w:tcBorders>
              <w:top w:val="single" w:sz="4" w:space="0" w:color="00000A"/>
              <w:left w:val="single" w:sz="4" w:space="0" w:color="00000A"/>
              <w:bottom w:val="single" w:sz="4" w:space="0" w:color="00000A"/>
              <w:right w:val="single" w:sz="4" w:space="0" w:color="00000A"/>
            </w:tcBorders>
            <w:vAlign w:val="center"/>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349"/>
              <w:gridCol w:w="1276"/>
              <w:gridCol w:w="907"/>
              <w:gridCol w:w="936"/>
              <w:gridCol w:w="878"/>
              <w:gridCol w:w="907"/>
              <w:gridCol w:w="908"/>
              <w:gridCol w:w="1061"/>
            </w:tblGrid>
            <w:tr w:rsidR="00526AB8" w:rsidRPr="006B4B05" w14:paraId="136FA4D7" w14:textId="77777777" w:rsidTr="000653E5">
              <w:trPr>
                <w:trHeight w:val="553"/>
                <w:jc w:val="center"/>
              </w:trPr>
              <w:tc>
                <w:tcPr>
                  <w:tcW w:w="1349" w:type="dxa"/>
                  <w:tcBorders>
                    <w:top w:val="single" w:sz="4" w:space="0" w:color="00000A"/>
                    <w:left w:val="single" w:sz="4" w:space="0" w:color="00000A"/>
                    <w:bottom w:val="single" w:sz="4" w:space="0" w:color="00000A"/>
                    <w:right w:val="single" w:sz="4" w:space="0" w:color="00000A"/>
                  </w:tcBorders>
                  <w:vAlign w:val="center"/>
                  <w:hideMark/>
                </w:tcPr>
                <w:p w14:paraId="5F0EAF0D"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15E69AD"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2E08F787"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36" w:type="dxa"/>
                  <w:tcBorders>
                    <w:top w:val="single" w:sz="4" w:space="0" w:color="00000A"/>
                    <w:left w:val="single" w:sz="4" w:space="0" w:color="00000A"/>
                    <w:bottom w:val="single" w:sz="4" w:space="0" w:color="00000A"/>
                    <w:right w:val="single" w:sz="4" w:space="0" w:color="00000A"/>
                  </w:tcBorders>
                  <w:vAlign w:val="center"/>
                  <w:hideMark/>
                </w:tcPr>
                <w:p w14:paraId="290CBC2D"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878" w:type="dxa"/>
                  <w:tcBorders>
                    <w:top w:val="single" w:sz="4" w:space="0" w:color="00000A"/>
                    <w:left w:val="single" w:sz="4" w:space="0" w:color="00000A"/>
                    <w:bottom w:val="single" w:sz="4" w:space="0" w:color="00000A"/>
                    <w:right w:val="single" w:sz="4" w:space="0" w:color="00000A"/>
                  </w:tcBorders>
                  <w:vAlign w:val="center"/>
                  <w:hideMark/>
                </w:tcPr>
                <w:p w14:paraId="689BE4C9"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3FA4D613"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908" w:type="dxa"/>
                  <w:tcBorders>
                    <w:top w:val="single" w:sz="4" w:space="0" w:color="00000A"/>
                    <w:left w:val="single" w:sz="4" w:space="0" w:color="00000A"/>
                    <w:bottom w:val="single" w:sz="4" w:space="0" w:color="00000A"/>
                    <w:right w:val="single" w:sz="4" w:space="0" w:color="00000A"/>
                  </w:tcBorders>
                  <w:vAlign w:val="center"/>
                  <w:hideMark/>
                </w:tcPr>
                <w:p w14:paraId="31B575B0"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1061" w:type="dxa"/>
                  <w:tcBorders>
                    <w:top w:val="single" w:sz="4" w:space="0" w:color="00000A"/>
                    <w:left w:val="single" w:sz="4" w:space="0" w:color="00000A"/>
                    <w:bottom w:val="single" w:sz="4" w:space="0" w:color="00000A"/>
                    <w:right w:val="single" w:sz="4" w:space="0" w:color="00000A"/>
                  </w:tcBorders>
                  <w:vAlign w:val="center"/>
                </w:tcPr>
                <w:p w14:paraId="1970B22A"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30.6.2021.</w:t>
                  </w:r>
                </w:p>
              </w:tc>
            </w:tr>
            <w:tr w:rsidR="00526AB8" w:rsidRPr="006B4B05" w14:paraId="5841CFC0" w14:textId="77777777" w:rsidTr="000653E5">
              <w:trPr>
                <w:trHeight w:val="338"/>
                <w:jc w:val="center"/>
              </w:trPr>
              <w:tc>
                <w:tcPr>
                  <w:tcW w:w="1349" w:type="dxa"/>
                  <w:tcBorders>
                    <w:top w:val="single" w:sz="4" w:space="0" w:color="00000A"/>
                    <w:left w:val="single" w:sz="4" w:space="0" w:color="00000A"/>
                    <w:bottom w:val="single" w:sz="4" w:space="0" w:color="00000A"/>
                    <w:right w:val="single" w:sz="4" w:space="0" w:color="00000A"/>
                  </w:tcBorders>
                  <w:vAlign w:val="center"/>
                  <w:hideMark/>
                </w:tcPr>
                <w:p w14:paraId="3D138CB2" w14:textId="2C585F2B"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Provedeni projekti socijalne inkluzije Petica za dvoje</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209522B"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provedenih projekata socijalne inkluzije</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2AA21CBB"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00000A"/>
                    <w:right w:val="single" w:sz="4" w:space="0" w:color="00000A"/>
                  </w:tcBorders>
                  <w:vAlign w:val="center"/>
                  <w:hideMark/>
                </w:tcPr>
                <w:p w14:paraId="2834F4FF"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878" w:type="dxa"/>
                  <w:tcBorders>
                    <w:top w:val="single" w:sz="4" w:space="0" w:color="00000A"/>
                    <w:left w:val="single" w:sz="4" w:space="0" w:color="00000A"/>
                    <w:bottom w:val="single" w:sz="4" w:space="0" w:color="00000A"/>
                    <w:right w:val="single" w:sz="4" w:space="0" w:color="00000A"/>
                  </w:tcBorders>
                  <w:vAlign w:val="center"/>
                </w:tcPr>
                <w:p w14:paraId="12A7A3EB"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907" w:type="dxa"/>
                  <w:tcBorders>
                    <w:top w:val="single" w:sz="4" w:space="0" w:color="00000A"/>
                    <w:left w:val="single" w:sz="4" w:space="0" w:color="00000A"/>
                    <w:bottom w:val="single" w:sz="4" w:space="0" w:color="00000A"/>
                    <w:right w:val="single" w:sz="4" w:space="0" w:color="00000A"/>
                  </w:tcBorders>
                  <w:vAlign w:val="center"/>
                </w:tcPr>
                <w:p w14:paraId="44483A93"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08" w:type="dxa"/>
                  <w:tcBorders>
                    <w:top w:val="single" w:sz="4" w:space="0" w:color="00000A"/>
                    <w:left w:val="single" w:sz="4" w:space="0" w:color="00000A"/>
                    <w:bottom w:val="single" w:sz="4" w:space="0" w:color="00000A"/>
                    <w:right w:val="single" w:sz="4" w:space="0" w:color="00000A"/>
                  </w:tcBorders>
                  <w:vAlign w:val="center"/>
                </w:tcPr>
                <w:p w14:paraId="21FBE8D4"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061" w:type="dxa"/>
                  <w:tcBorders>
                    <w:top w:val="single" w:sz="4" w:space="0" w:color="00000A"/>
                    <w:left w:val="single" w:sz="4" w:space="0" w:color="00000A"/>
                    <w:bottom w:val="single" w:sz="4" w:space="0" w:color="00000A"/>
                    <w:right w:val="single" w:sz="4" w:space="0" w:color="00000A"/>
                  </w:tcBorders>
                  <w:vAlign w:val="center"/>
                </w:tcPr>
                <w:p w14:paraId="581FD52C"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r>
            <w:tr w:rsidR="00526AB8" w:rsidRPr="006B4B05" w14:paraId="0DF3111F" w14:textId="77777777" w:rsidTr="000653E5">
              <w:trPr>
                <w:trHeight w:val="406"/>
                <w:jc w:val="center"/>
              </w:trPr>
              <w:tc>
                <w:tcPr>
                  <w:tcW w:w="1349" w:type="dxa"/>
                  <w:tcBorders>
                    <w:top w:val="single" w:sz="4" w:space="0" w:color="00000A"/>
                    <w:left w:val="single" w:sz="4" w:space="0" w:color="00000A"/>
                    <w:bottom w:val="single" w:sz="4" w:space="0" w:color="00000A"/>
                    <w:right w:val="single" w:sz="4" w:space="0" w:color="00000A"/>
                  </w:tcBorders>
                  <w:vAlign w:val="center"/>
                  <w:hideMark/>
                </w:tcPr>
                <w:p w14:paraId="6FCBDFA0"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Osobe obuhvaćene projektima socijalne inkluzije Petica za dvoje – IV faza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B4EE605" w14:textId="5547AFBD"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osoba obuhvaćenih projektima socijalne inkluzije</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1CDB5969"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00000A"/>
                    <w:right w:val="single" w:sz="4" w:space="0" w:color="00000A"/>
                  </w:tcBorders>
                  <w:vAlign w:val="center"/>
                  <w:hideMark/>
                </w:tcPr>
                <w:p w14:paraId="2601D3E8"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79</w:t>
                  </w:r>
                </w:p>
              </w:tc>
              <w:tc>
                <w:tcPr>
                  <w:tcW w:w="878" w:type="dxa"/>
                  <w:tcBorders>
                    <w:top w:val="single" w:sz="4" w:space="0" w:color="00000A"/>
                    <w:left w:val="single" w:sz="4" w:space="0" w:color="00000A"/>
                    <w:bottom w:val="single" w:sz="4" w:space="0" w:color="00000A"/>
                    <w:right w:val="single" w:sz="4" w:space="0" w:color="00000A"/>
                  </w:tcBorders>
                  <w:vAlign w:val="center"/>
                </w:tcPr>
                <w:p w14:paraId="2F2B3F0D"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76</w:t>
                  </w:r>
                </w:p>
              </w:tc>
              <w:tc>
                <w:tcPr>
                  <w:tcW w:w="907" w:type="dxa"/>
                  <w:tcBorders>
                    <w:top w:val="single" w:sz="4" w:space="0" w:color="00000A"/>
                    <w:left w:val="single" w:sz="4" w:space="0" w:color="00000A"/>
                    <w:bottom w:val="single" w:sz="4" w:space="0" w:color="00000A"/>
                    <w:right w:val="single" w:sz="4" w:space="0" w:color="00000A"/>
                  </w:tcBorders>
                  <w:vAlign w:val="center"/>
                </w:tcPr>
                <w:p w14:paraId="291EB269"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08" w:type="dxa"/>
                  <w:tcBorders>
                    <w:top w:val="single" w:sz="4" w:space="0" w:color="00000A"/>
                    <w:left w:val="single" w:sz="4" w:space="0" w:color="00000A"/>
                    <w:bottom w:val="single" w:sz="4" w:space="0" w:color="00000A"/>
                    <w:right w:val="single" w:sz="4" w:space="0" w:color="00000A"/>
                  </w:tcBorders>
                  <w:vAlign w:val="center"/>
                </w:tcPr>
                <w:p w14:paraId="19AF3413"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76</w:t>
                  </w:r>
                </w:p>
              </w:tc>
              <w:tc>
                <w:tcPr>
                  <w:tcW w:w="1061" w:type="dxa"/>
                  <w:tcBorders>
                    <w:top w:val="single" w:sz="4" w:space="0" w:color="00000A"/>
                    <w:left w:val="single" w:sz="4" w:space="0" w:color="00000A"/>
                    <w:bottom w:val="single" w:sz="4" w:space="0" w:color="00000A"/>
                    <w:right w:val="single" w:sz="4" w:space="0" w:color="00000A"/>
                  </w:tcBorders>
                  <w:vAlign w:val="center"/>
                </w:tcPr>
                <w:p w14:paraId="716D6CC7"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76</w:t>
                  </w:r>
                </w:p>
              </w:tc>
            </w:tr>
            <w:tr w:rsidR="00526AB8" w:rsidRPr="006B4B05" w14:paraId="2BE390ED" w14:textId="77777777" w:rsidTr="000653E5">
              <w:trPr>
                <w:trHeight w:val="406"/>
                <w:jc w:val="center"/>
              </w:trPr>
              <w:tc>
                <w:tcPr>
                  <w:tcW w:w="1349" w:type="dxa"/>
                  <w:tcBorders>
                    <w:top w:val="single" w:sz="4" w:space="0" w:color="00000A"/>
                    <w:left w:val="single" w:sz="4" w:space="0" w:color="00000A"/>
                    <w:bottom w:val="single" w:sz="4" w:space="0" w:color="00000A"/>
                    <w:right w:val="single" w:sz="4" w:space="0" w:color="00000A"/>
                  </w:tcBorders>
                  <w:vAlign w:val="center"/>
                </w:tcPr>
                <w:p w14:paraId="40E48B6F"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Osobe obuhvaćene projektima socijalne inkluzije Petica za dvoje – V faza</w:t>
                  </w:r>
                </w:p>
              </w:tc>
              <w:tc>
                <w:tcPr>
                  <w:tcW w:w="1276" w:type="dxa"/>
                  <w:tcBorders>
                    <w:top w:val="single" w:sz="4" w:space="0" w:color="00000A"/>
                    <w:left w:val="single" w:sz="4" w:space="0" w:color="00000A"/>
                    <w:bottom w:val="single" w:sz="4" w:space="0" w:color="00000A"/>
                    <w:right w:val="single" w:sz="4" w:space="0" w:color="00000A"/>
                  </w:tcBorders>
                  <w:vAlign w:val="center"/>
                </w:tcPr>
                <w:p w14:paraId="1AC5EB81"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osoba obuhvaćenih projektima socijalne inkluzije</w:t>
                  </w:r>
                </w:p>
              </w:tc>
              <w:tc>
                <w:tcPr>
                  <w:tcW w:w="907" w:type="dxa"/>
                  <w:tcBorders>
                    <w:top w:val="single" w:sz="4" w:space="0" w:color="00000A"/>
                    <w:left w:val="single" w:sz="4" w:space="0" w:color="00000A"/>
                    <w:bottom w:val="single" w:sz="4" w:space="0" w:color="00000A"/>
                    <w:right w:val="single" w:sz="4" w:space="0" w:color="00000A"/>
                  </w:tcBorders>
                  <w:vAlign w:val="center"/>
                </w:tcPr>
                <w:p w14:paraId="35E886F6"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00000A"/>
                    <w:right w:val="single" w:sz="4" w:space="0" w:color="00000A"/>
                  </w:tcBorders>
                  <w:vAlign w:val="center"/>
                </w:tcPr>
                <w:p w14:paraId="348E4FB4"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878" w:type="dxa"/>
                  <w:tcBorders>
                    <w:top w:val="single" w:sz="4" w:space="0" w:color="00000A"/>
                    <w:left w:val="single" w:sz="4" w:space="0" w:color="00000A"/>
                    <w:bottom w:val="single" w:sz="4" w:space="0" w:color="00000A"/>
                    <w:right w:val="single" w:sz="4" w:space="0" w:color="00000A"/>
                  </w:tcBorders>
                  <w:vAlign w:val="center"/>
                </w:tcPr>
                <w:p w14:paraId="5294790B"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71</w:t>
                  </w:r>
                </w:p>
              </w:tc>
              <w:tc>
                <w:tcPr>
                  <w:tcW w:w="907" w:type="dxa"/>
                  <w:tcBorders>
                    <w:top w:val="single" w:sz="4" w:space="0" w:color="00000A"/>
                    <w:left w:val="single" w:sz="4" w:space="0" w:color="00000A"/>
                    <w:bottom w:val="single" w:sz="4" w:space="0" w:color="00000A"/>
                    <w:right w:val="single" w:sz="4" w:space="0" w:color="00000A"/>
                  </w:tcBorders>
                  <w:vAlign w:val="center"/>
                </w:tcPr>
                <w:p w14:paraId="24F46DDE"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08" w:type="dxa"/>
                  <w:tcBorders>
                    <w:top w:val="single" w:sz="4" w:space="0" w:color="00000A"/>
                    <w:left w:val="single" w:sz="4" w:space="0" w:color="00000A"/>
                    <w:bottom w:val="single" w:sz="4" w:space="0" w:color="00000A"/>
                    <w:right w:val="single" w:sz="4" w:space="0" w:color="00000A"/>
                  </w:tcBorders>
                  <w:vAlign w:val="center"/>
                </w:tcPr>
                <w:p w14:paraId="5027B371"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71</w:t>
                  </w:r>
                </w:p>
              </w:tc>
              <w:tc>
                <w:tcPr>
                  <w:tcW w:w="1061" w:type="dxa"/>
                  <w:tcBorders>
                    <w:top w:val="single" w:sz="4" w:space="0" w:color="00000A"/>
                    <w:left w:val="single" w:sz="4" w:space="0" w:color="00000A"/>
                    <w:bottom w:val="single" w:sz="4" w:space="0" w:color="00000A"/>
                    <w:right w:val="single" w:sz="4" w:space="0" w:color="00000A"/>
                  </w:tcBorders>
                  <w:vAlign w:val="center"/>
                </w:tcPr>
                <w:p w14:paraId="1E1BCF11"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bl>
          <w:p w14:paraId="543B8E17"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1D0353E4" w14:textId="77777777" w:rsidTr="00B03A67">
        <w:trPr>
          <w:trHeight w:val="422"/>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6B4482C7"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ŠIFRA I NAZIV PROGRAMA:</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3E59FB1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2306 POTICANJE RURALNOG RAZVOJA</w:t>
            </w:r>
          </w:p>
        </w:tc>
      </w:tr>
      <w:tr w:rsidR="00526AB8" w:rsidRPr="006B4B05" w14:paraId="7BC8BDF9" w14:textId="77777777" w:rsidTr="00B03A67">
        <w:trPr>
          <w:trHeight w:val="548"/>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23B608D4"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OPĆI I POSEBNI CILJEVI:</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197D6CEF"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Cilj Grada Požege u LAG-u Barun Trenk je udruživanje s partnerima iz javnog i privatnog sektora kako bi se postigla sinergija, zajedničko vlasništvo te kritična masa potrebna za poboljšanje ekonomske konkurentnosti područja. Grad Požega će na ovaj način moći sudjelovati u zajedničkim projektima i međusektorskim akcijama te na taj način doprinijeti razvoju pojedinih područja grada i prigradskih naselja.</w:t>
            </w:r>
          </w:p>
        </w:tc>
      </w:tr>
      <w:tr w:rsidR="00526AB8" w:rsidRPr="006B4B05" w14:paraId="63AEBE64" w14:textId="77777777" w:rsidTr="00B03A67">
        <w:trPr>
          <w:trHeight w:val="135"/>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5F2CFFA7"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ZAKONSKA OSNOVA ZA UVOĐENJE PROGRAMA:</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5C588FCB"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regionalnom razvoju Republike Hrvatske (NN 147/14, 123/17, 118/18)</w:t>
            </w:r>
          </w:p>
          <w:p w14:paraId="4C914EB0"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potpori poljoprivredi i ruralnom razvoju (NN 80/13, 41/14, 107/14, 30/15)</w:t>
            </w:r>
          </w:p>
          <w:p w14:paraId="7D849E02"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uspostavi institucionalnog okvira za provedbu europskih strukturnih i investicijskih fondova u Republici Hrvatskoj u financijskom razdoblju 2014. – 2020. (NN </w:t>
            </w:r>
            <w:hyperlink r:id="rId8" w:history="1">
              <w:r w:rsidRPr="006B4B05">
                <w:rPr>
                  <w:rFonts w:ascii="Times New Roman" w:hAnsi="Times New Roman" w:cs="Times New Roman"/>
                  <w:color w:val="auto"/>
                  <w:sz w:val="18"/>
                  <w:szCs w:val="18"/>
                </w:rPr>
                <w:t>92/14</w:t>
              </w:r>
            </w:hyperlink>
            <w:r w:rsidRPr="006B4B05">
              <w:rPr>
                <w:rFonts w:ascii="Times New Roman" w:hAnsi="Times New Roman" w:cs="Times New Roman"/>
                <w:color w:val="auto"/>
                <w:sz w:val="18"/>
                <w:szCs w:val="18"/>
              </w:rPr>
              <w:t>)</w:t>
            </w:r>
          </w:p>
        </w:tc>
      </w:tr>
      <w:tr w:rsidR="00526AB8" w:rsidRPr="006B4B05" w14:paraId="5F269945" w14:textId="77777777" w:rsidTr="00B03A67">
        <w:trPr>
          <w:trHeight w:val="909"/>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41CAF259"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ISHODIŠTE I POKAZATELJI NA KOJIMA SE ZASNIVAJU IZRAČUNI I OCJENE POTREBNIH SREDSTAVA:</w:t>
            </w:r>
          </w:p>
        </w:tc>
        <w:tc>
          <w:tcPr>
            <w:tcW w:w="8448" w:type="dxa"/>
            <w:tcBorders>
              <w:top w:val="single" w:sz="4" w:space="0" w:color="00000A"/>
              <w:left w:val="single" w:sz="4" w:space="0" w:color="00000A"/>
              <w:bottom w:val="single" w:sz="4" w:space="0" w:color="00000A"/>
              <w:right w:val="single" w:sz="4" w:space="0" w:color="00000A"/>
            </w:tcBorders>
            <w:vAlign w:val="center"/>
          </w:tcPr>
          <w:p w14:paraId="21C00904"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Ishodišta i pokazatelji na kojima se zasnivaju izračuni i ocjene potrebnih sredstava je Proračun Grada Požege za 2021. godinu.</w:t>
            </w:r>
          </w:p>
        </w:tc>
      </w:tr>
      <w:tr w:rsidR="00526AB8" w:rsidRPr="006B4B05" w14:paraId="11A09ED6" w14:textId="77777777" w:rsidTr="00B03A67">
        <w:trPr>
          <w:trHeight w:val="448"/>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66D2DC75"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NAČIN I SREDSTVA ZA REALIZACIJU PROGRAMA:</w:t>
            </w:r>
          </w:p>
        </w:tc>
        <w:tc>
          <w:tcPr>
            <w:tcW w:w="8448" w:type="dxa"/>
            <w:tcBorders>
              <w:top w:val="single" w:sz="4" w:space="0" w:color="00000A"/>
              <w:left w:val="single" w:sz="4" w:space="0" w:color="00000A"/>
              <w:bottom w:val="single" w:sz="4" w:space="0" w:color="00000A"/>
              <w:right w:val="single" w:sz="4" w:space="0" w:color="00000A"/>
            </w:tcBorders>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621"/>
              <w:gridCol w:w="1848"/>
              <w:gridCol w:w="1476"/>
              <w:gridCol w:w="1490"/>
              <w:gridCol w:w="1473"/>
              <w:gridCol w:w="1314"/>
            </w:tblGrid>
            <w:tr w:rsidR="00526AB8" w:rsidRPr="006B4B05" w14:paraId="31BB534B" w14:textId="77777777" w:rsidTr="000653E5">
              <w:trPr>
                <w:trHeight w:val="60"/>
                <w:jc w:val="center"/>
              </w:trPr>
              <w:tc>
                <w:tcPr>
                  <w:tcW w:w="625" w:type="dxa"/>
                  <w:tcBorders>
                    <w:top w:val="single" w:sz="4" w:space="0" w:color="00000A"/>
                    <w:left w:val="single" w:sz="4" w:space="0" w:color="00000A"/>
                    <w:bottom w:val="single" w:sz="4" w:space="0" w:color="00000A"/>
                    <w:right w:val="single" w:sz="4" w:space="0" w:color="00000A"/>
                  </w:tcBorders>
                  <w:vAlign w:val="center"/>
                  <w:hideMark/>
                </w:tcPr>
                <w:p w14:paraId="42606007"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1858" w:type="dxa"/>
                  <w:tcBorders>
                    <w:top w:val="single" w:sz="4" w:space="0" w:color="00000A"/>
                    <w:left w:val="single" w:sz="4" w:space="0" w:color="00000A"/>
                    <w:bottom w:val="single" w:sz="4" w:space="0" w:color="00000A"/>
                    <w:right w:val="single" w:sz="4" w:space="0" w:color="00000A"/>
                  </w:tcBorders>
                  <w:vAlign w:val="center"/>
                  <w:hideMark/>
                </w:tcPr>
                <w:p w14:paraId="0650B920"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Naziv aktivnosti/projekta</w:t>
                  </w:r>
                </w:p>
              </w:tc>
              <w:tc>
                <w:tcPr>
                  <w:tcW w:w="1504" w:type="dxa"/>
                  <w:tcBorders>
                    <w:top w:val="single" w:sz="4" w:space="0" w:color="00000A"/>
                    <w:left w:val="single" w:sz="4" w:space="0" w:color="00000A"/>
                    <w:bottom w:val="single" w:sz="4" w:space="0" w:color="00000A"/>
                    <w:right w:val="single" w:sz="4" w:space="0" w:color="00000A"/>
                  </w:tcBorders>
                  <w:vAlign w:val="center"/>
                  <w:hideMark/>
                </w:tcPr>
                <w:p w14:paraId="61DAA62A"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505" w:type="dxa"/>
                  <w:tcBorders>
                    <w:top w:val="single" w:sz="4" w:space="0" w:color="00000A"/>
                    <w:left w:val="single" w:sz="4" w:space="0" w:color="00000A"/>
                    <w:bottom w:val="single" w:sz="4" w:space="0" w:color="00000A"/>
                    <w:right w:val="single" w:sz="4" w:space="0" w:color="00000A"/>
                  </w:tcBorders>
                  <w:vAlign w:val="center"/>
                  <w:hideMark/>
                </w:tcPr>
                <w:p w14:paraId="1C25732D"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505" w:type="dxa"/>
                  <w:tcBorders>
                    <w:top w:val="single" w:sz="4" w:space="0" w:color="00000A"/>
                    <w:left w:val="single" w:sz="4" w:space="0" w:color="00000A"/>
                    <w:bottom w:val="single" w:sz="4" w:space="0" w:color="00000A"/>
                    <w:right w:val="single" w:sz="4" w:space="0" w:color="00000A"/>
                  </w:tcBorders>
                  <w:vAlign w:val="center"/>
                  <w:hideMark/>
                </w:tcPr>
                <w:p w14:paraId="63C0379F"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225" w:type="dxa"/>
                  <w:tcBorders>
                    <w:top w:val="single" w:sz="4" w:space="0" w:color="00000A"/>
                    <w:left w:val="single" w:sz="4" w:space="0" w:color="00000A"/>
                    <w:bottom w:val="single" w:sz="4" w:space="0" w:color="00000A"/>
                    <w:right w:val="single" w:sz="4" w:space="0" w:color="00000A"/>
                  </w:tcBorders>
                  <w:vAlign w:val="center"/>
                </w:tcPr>
                <w:p w14:paraId="6022CA64" w14:textId="011A6362" w:rsidR="00526AB8" w:rsidRPr="000653E5" w:rsidRDefault="000653E5" w:rsidP="000653E5">
                  <w:pPr>
                    <w:spacing w:after="0" w:line="240" w:lineRule="auto"/>
                    <w:jc w:val="center"/>
                    <w:rPr>
                      <w:rFonts w:ascii="Times New Roman" w:hAnsi="Times New Roman" w:cs="Times New Roman"/>
                      <w:b/>
                      <w:bCs/>
                      <w:color w:val="auto"/>
                      <w:sz w:val="16"/>
                      <w:szCs w:val="16"/>
                    </w:rPr>
                  </w:pPr>
                  <w:r w:rsidRPr="000653E5">
                    <w:rPr>
                      <w:rFonts w:ascii="Times New Roman" w:hAnsi="Times New Roman" w:cs="Times New Roman"/>
                      <w:b/>
                      <w:bCs/>
                      <w:color w:val="auto"/>
                      <w:sz w:val="16"/>
                      <w:szCs w:val="16"/>
                    </w:rPr>
                    <w:t>REALIZACIJA 30.6.2021.</w:t>
                  </w:r>
                </w:p>
              </w:tc>
            </w:tr>
            <w:tr w:rsidR="00526AB8" w:rsidRPr="006B4B05" w14:paraId="57EC6B77" w14:textId="77777777" w:rsidTr="000653E5">
              <w:trPr>
                <w:trHeight w:val="98"/>
                <w:jc w:val="center"/>
              </w:trPr>
              <w:tc>
                <w:tcPr>
                  <w:tcW w:w="625" w:type="dxa"/>
                  <w:tcBorders>
                    <w:top w:val="single" w:sz="4" w:space="0" w:color="00000A"/>
                    <w:left w:val="single" w:sz="4" w:space="0" w:color="00000A"/>
                    <w:bottom w:val="single" w:sz="4" w:space="0" w:color="00000A"/>
                    <w:right w:val="single" w:sz="4" w:space="0" w:color="00000A"/>
                  </w:tcBorders>
                  <w:vAlign w:val="center"/>
                  <w:hideMark/>
                </w:tcPr>
                <w:p w14:paraId="7A772C79"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858" w:type="dxa"/>
                  <w:tcBorders>
                    <w:top w:val="single" w:sz="4" w:space="0" w:color="00000A"/>
                    <w:left w:val="single" w:sz="4" w:space="0" w:color="00000A"/>
                    <w:bottom w:val="single" w:sz="4" w:space="0" w:color="00000A"/>
                    <w:right w:val="single" w:sz="4" w:space="0" w:color="00000A"/>
                  </w:tcBorders>
                  <w:vAlign w:val="center"/>
                  <w:hideMark/>
                </w:tcPr>
                <w:p w14:paraId="48F2220E"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Lokalna akcijska grupa - LAG</w:t>
                  </w:r>
                </w:p>
              </w:tc>
              <w:tc>
                <w:tcPr>
                  <w:tcW w:w="1504" w:type="dxa"/>
                  <w:tcBorders>
                    <w:top w:val="single" w:sz="4" w:space="0" w:color="00000A"/>
                    <w:left w:val="single" w:sz="4" w:space="0" w:color="00000A"/>
                    <w:bottom w:val="single" w:sz="4" w:space="0" w:color="00000A"/>
                    <w:right w:val="single" w:sz="4" w:space="0" w:color="00000A"/>
                  </w:tcBorders>
                  <w:vAlign w:val="center"/>
                  <w:hideMark/>
                </w:tcPr>
                <w:p w14:paraId="0C1155EB"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10.000,00</w:t>
                  </w:r>
                </w:p>
              </w:tc>
              <w:tc>
                <w:tcPr>
                  <w:tcW w:w="1505" w:type="dxa"/>
                  <w:tcBorders>
                    <w:top w:val="single" w:sz="4" w:space="0" w:color="00000A"/>
                    <w:left w:val="single" w:sz="4" w:space="0" w:color="00000A"/>
                    <w:bottom w:val="single" w:sz="4" w:space="0" w:color="00000A"/>
                    <w:right w:val="single" w:sz="4" w:space="0" w:color="00000A"/>
                  </w:tcBorders>
                  <w:vAlign w:val="center"/>
                  <w:hideMark/>
                </w:tcPr>
                <w:p w14:paraId="1019E241"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505" w:type="dxa"/>
                  <w:tcBorders>
                    <w:top w:val="single" w:sz="4" w:space="0" w:color="00000A"/>
                    <w:left w:val="single" w:sz="4" w:space="0" w:color="00000A"/>
                    <w:bottom w:val="single" w:sz="4" w:space="0" w:color="00000A"/>
                    <w:right w:val="single" w:sz="4" w:space="0" w:color="00000A"/>
                  </w:tcBorders>
                  <w:vAlign w:val="center"/>
                  <w:hideMark/>
                </w:tcPr>
                <w:p w14:paraId="4C098ED6"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10.000,00</w:t>
                  </w:r>
                  <w:r w:rsidRPr="006B4B05">
                    <w:rPr>
                      <w:rFonts w:ascii="Times New Roman" w:hAnsi="Times New Roman" w:cs="Times New Roman"/>
                      <w:color w:val="auto"/>
                      <w:sz w:val="18"/>
                      <w:szCs w:val="18"/>
                    </w:rPr>
                    <w:fldChar w:fldCharType="end"/>
                  </w:r>
                </w:p>
              </w:tc>
              <w:tc>
                <w:tcPr>
                  <w:tcW w:w="1225" w:type="dxa"/>
                  <w:tcBorders>
                    <w:top w:val="single" w:sz="4" w:space="0" w:color="00000A"/>
                    <w:left w:val="single" w:sz="4" w:space="0" w:color="00000A"/>
                    <w:bottom w:val="single" w:sz="4" w:space="0" w:color="00000A"/>
                    <w:right w:val="single" w:sz="4" w:space="0" w:color="00000A"/>
                  </w:tcBorders>
                  <w:vAlign w:val="center"/>
                </w:tcPr>
                <w:p w14:paraId="25B97C90"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526AB8" w:rsidRPr="006B4B05" w14:paraId="648D967E" w14:textId="77777777" w:rsidTr="000653E5">
              <w:trPr>
                <w:trHeight w:val="60"/>
                <w:jc w:val="center"/>
              </w:trPr>
              <w:tc>
                <w:tcPr>
                  <w:tcW w:w="625" w:type="dxa"/>
                  <w:tcBorders>
                    <w:top w:val="single" w:sz="4" w:space="0" w:color="00000A"/>
                    <w:left w:val="single" w:sz="4" w:space="0" w:color="00000A"/>
                    <w:bottom w:val="single" w:sz="4" w:space="0" w:color="00000A"/>
                    <w:right w:val="single" w:sz="4" w:space="0" w:color="00000A"/>
                  </w:tcBorders>
                  <w:vAlign w:val="center"/>
                </w:tcPr>
                <w:p w14:paraId="23E39531" w14:textId="77777777" w:rsidR="00526AB8" w:rsidRPr="006B4B05" w:rsidRDefault="00526AB8" w:rsidP="006B4B05">
                  <w:pPr>
                    <w:spacing w:after="0" w:line="240" w:lineRule="auto"/>
                    <w:rPr>
                      <w:rFonts w:ascii="Times New Roman" w:hAnsi="Times New Roman" w:cs="Times New Roman"/>
                      <w:color w:val="auto"/>
                      <w:sz w:val="18"/>
                      <w:szCs w:val="18"/>
                    </w:rPr>
                  </w:pPr>
                </w:p>
              </w:tc>
              <w:tc>
                <w:tcPr>
                  <w:tcW w:w="1858" w:type="dxa"/>
                  <w:tcBorders>
                    <w:top w:val="single" w:sz="4" w:space="0" w:color="00000A"/>
                    <w:left w:val="single" w:sz="4" w:space="0" w:color="00000A"/>
                    <w:bottom w:val="single" w:sz="4" w:space="0" w:color="00000A"/>
                    <w:right w:val="single" w:sz="4" w:space="0" w:color="00000A"/>
                  </w:tcBorders>
                  <w:vAlign w:val="center"/>
                  <w:hideMark/>
                </w:tcPr>
                <w:p w14:paraId="6CDF2DEC"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Ukupno program:</w:t>
                  </w:r>
                </w:p>
              </w:tc>
              <w:tc>
                <w:tcPr>
                  <w:tcW w:w="1504" w:type="dxa"/>
                  <w:tcBorders>
                    <w:top w:val="single" w:sz="4" w:space="0" w:color="00000A"/>
                    <w:left w:val="single" w:sz="4" w:space="0" w:color="00000A"/>
                    <w:bottom w:val="single" w:sz="4" w:space="0" w:color="00000A"/>
                    <w:right w:val="single" w:sz="4" w:space="0" w:color="00000A"/>
                  </w:tcBorders>
                  <w:vAlign w:val="center"/>
                  <w:hideMark/>
                </w:tcPr>
                <w:p w14:paraId="48F1AE9F"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10.000,00</w:t>
                  </w:r>
                </w:p>
              </w:tc>
              <w:tc>
                <w:tcPr>
                  <w:tcW w:w="1505" w:type="dxa"/>
                  <w:tcBorders>
                    <w:top w:val="single" w:sz="4" w:space="0" w:color="00000A"/>
                    <w:left w:val="single" w:sz="4" w:space="0" w:color="00000A"/>
                    <w:bottom w:val="single" w:sz="4" w:space="0" w:color="00000A"/>
                    <w:right w:val="single" w:sz="4" w:space="0" w:color="00000A"/>
                  </w:tcBorders>
                  <w:vAlign w:val="center"/>
                  <w:hideMark/>
                </w:tcPr>
                <w:p w14:paraId="7AC4D536"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 xml:space="preserve">   0,00</w:t>
                  </w:r>
                  <w:r w:rsidRPr="006B4B05">
                    <w:rPr>
                      <w:rFonts w:ascii="Times New Roman" w:hAnsi="Times New Roman" w:cs="Times New Roman"/>
                      <w:b/>
                      <w:bCs/>
                      <w:color w:val="auto"/>
                      <w:sz w:val="18"/>
                      <w:szCs w:val="18"/>
                    </w:rPr>
                    <w:fldChar w:fldCharType="end"/>
                  </w:r>
                </w:p>
              </w:tc>
              <w:tc>
                <w:tcPr>
                  <w:tcW w:w="1505" w:type="dxa"/>
                  <w:tcBorders>
                    <w:top w:val="single" w:sz="4" w:space="0" w:color="00000A"/>
                    <w:left w:val="single" w:sz="4" w:space="0" w:color="00000A"/>
                    <w:bottom w:val="single" w:sz="4" w:space="0" w:color="00000A"/>
                    <w:right w:val="single" w:sz="4" w:space="0" w:color="00000A"/>
                  </w:tcBorders>
                  <w:vAlign w:val="center"/>
                  <w:hideMark/>
                </w:tcPr>
                <w:p w14:paraId="6C347572"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10.000,00</w:t>
                  </w:r>
                  <w:r w:rsidRPr="006B4B05">
                    <w:rPr>
                      <w:rFonts w:ascii="Times New Roman" w:hAnsi="Times New Roman" w:cs="Times New Roman"/>
                      <w:b/>
                      <w:bCs/>
                      <w:color w:val="auto"/>
                      <w:sz w:val="18"/>
                      <w:szCs w:val="18"/>
                    </w:rPr>
                    <w:fldChar w:fldCharType="end"/>
                  </w:r>
                </w:p>
              </w:tc>
              <w:tc>
                <w:tcPr>
                  <w:tcW w:w="1225" w:type="dxa"/>
                  <w:tcBorders>
                    <w:top w:val="single" w:sz="4" w:space="0" w:color="00000A"/>
                    <w:left w:val="single" w:sz="4" w:space="0" w:color="00000A"/>
                    <w:bottom w:val="single" w:sz="4" w:space="0" w:color="00000A"/>
                    <w:right w:val="single" w:sz="4" w:space="0" w:color="00000A"/>
                  </w:tcBorders>
                  <w:vAlign w:val="center"/>
                </w:tcPr>
                <w:p w14:paraId="338A87EE"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0,00</w:t>
                  </w:r>
                </w:p>
              </w:tc>
            </w:tr>
          </w:tbl>
          <w:p w14:paraId="26D3423B"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03554250" w14:textId="77777777" w:rsidTr="00B03A67">
        <w:trPr>
          <w:trHeight w:val="485"/>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59FA4392"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t>RAZLOG ODSTUPANJA OD PROŠLOGODIŠNJIH PROJEKCIJA:</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70FF0AFB"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N/P</w:t>
            </w:r>
          </w:p>
        </w:tc>
      </w:tr>
      <w:tr w:rsidR="00526AB8" w:rsidRPr="006B4B05" w14:paraId="2265DE78" w14:textId="77777777" w:rsidTr="00B03A67">
        <w:trPr>
          <w:trHeight w:val="1065"/>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78DDA5BD"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POKAZATELJI USPJEŠNOSTI:</w:t>
            </w:r>
          </w:p>
        </w:tc>
        <w:tc>
          <w:tcPr>
            <w:tcW w:w="8448" w:type="dxa"/>
            <w:tcBorders>
              <w:top w:val="single" w:sz="4" w:space="0" w:color="00000A"/>
              <w:left w:val="single" w:sz="4" w:space="0" w:color="00000A"/>
              <w:bottom w:val="single" w:sz="4" w:space="0" w:color="00000A"/>
              <w:right w:val="single" w:sz="4" w:space="0" w:color="00000A"/>
            </w:tcBorders>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349"/>
              <w:gridCol w:w="1276"/>
              <w:gridCol w:w="850"/>
              <w:gridCol w:w="964"/>
              <w:gridCol w:w="907"/>
              <w:gridCol w:w="907"/>
              <w:gridCol w:w="908"/>
              <w:gridCol w:w="1061"/>
            </w:tblGrid>
            <w:tr w:rsidR="00526AB8" w:rsidRPr="006B4B05" w14:paraId="1CF377F3" w14:textId="77777777" w:rsidTr="000653E5">
              <w:trPr>
                <w:trHeight w:val="408"/>
                <w:jc w:val="center"/>
              </w:trPr>
              <w:tc>
                <w:tcPr>
                  <w:tcW w:w="1349" w:type="dxa"/>
                  <w:tcBorders>
                    <w:top w:val="single" w:sz="4" w:space="0" w:color="00000A"/>
                    <w:left w:val="single" w:sz="4" w:space="0" w:color="00000A"/>
                    <w:bottom w:val="single" w:sz="4" w:space="0" w:color="00000A"/>
                    <w:right w:val="single" w:sz="4" w:space="0" w:color="00000A"/>
                  </w:tcBorders>
                  <w:vAlign w:val="center"/>
                  <w:hideMark/>
                </w:tcPr>
                <w:p w14:paraId="6A2C4A15"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022F34D"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7DCAB7D"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7AB9E13"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5DDBF333"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5A0DE37C"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908" w:type="dxa"/>
                  <w:tcBorders>
                    <w:top w:val="single" w:sz="4" w:space="0" w:color="00000A"/>
                    <w:left w:val="single" w:sz="4" w:space="0" w:color="00000A"/>
                    <w:bottom w:val="single" w:sz="4" w:space="0" w:color="00000A"/>
                    <w:right w:val="single" w:sz="4" w:space="0" w:color="00000A"/>
                  </w:tcBorders>
                  <w:vAlign w:val="center"/>
                  <w:hideMark/>
                </w:tcPr>
                <w:p w14:paraId="61DD04D4"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1061" w:type="dxa"/>
                  <w:tcBorders>
                    <w:top w:val="single" w:sz="4" w:space="0" w:color="00000A"/>
                    <w:left w:val="single" w:sz="4" w:space="0" w:color="00000A"/>
                    <w:bottom w:val="single" w:sz="4" w:space="0" w:color="00000A"/>
                    <w:right w:val="single" w:sz="4" w:space="0" w:color="00000A"/>
                  </w:tcBorders>
                  <w:vAlign w:val="center"/>
                </w:tcPr>
                <w:p w14:paraId="770F31B9"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30.6.2021.</w:t>
                  </w:r>
                </w:p>
              </w:tc>
            </w:tr>
            <w:tr w:rsidR="00526AB8" w:rsidRPr="006B4B05" w14:paraId="63A9C591" w14:textId="77777777" w:rsidTr="000653E5">
              <w:trPr>
                <w:trHeight w:val="280"/>
                <w:jc w:val="center"/>
              </w:trPr>
              <w:tc>
                <w:tcPr>
                  <w:tcW w:w="1349" w:type="dxa"/>
                  <w:tcBorders>
                    <w:top w:val="single" w:sz="4" w:space="0" w:color="00000A"/>
                    <w:left w:val="single" w:sz="4" w:space="0" w:color="00000A"/>
                    <w:bottom w:val="single" w:sz="4" w:space="0" w:color="00000A"/>
                    <w:right w:val="single" w:sz="4" w:space="0" w:color="00000A"/>
                  </w:tcBorders>
                  <w:vAlign w:val="center"/>
                  <w:hideMark/>
                </w:tcPr>
                <w:p w14:paraId="434D74E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Provedeni projekata u sklopu LAG-a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D8B8529" w14:textId="3A2DCB90"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Održano stručnih sastanaka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C80404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F2F8B9D"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07" w:type="dxa"/>
                  <w:tcBorders>
                    <w:top w:val="single" w:sz="4" w:space="0" w:color="00000A"/>
                    <w:left w:val="single" w:sz="4" w:space="0" w:color="00000A"/>
                    <w:bottom w:val="single" w:sz="4" w:space="0" w:color="00000A"/>
                    <w:right w:val="single" w:sz="4" w:space="0" w:color="00000A"/>
                  </w:tcBorders>
                  <w:vAlign w:val="center"/>
                </w:tcPr>
                <w:p w14:paraId="7E0BBE01"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w:t>
                  </w:r>
                </w:p>
              </w:tc>
              <w:tc>
                <w:tcPr>
                  <w:tcW w:w="907" w:type="dxa"/>
                  <w:tcBorders>
                    <w:top w:val="single" w:sz="4" w:space="0" w:color="00000A"/>
                    <w:left w:val="single" w:sz="4" w:space="0" w:color="00000A"/>
                    <w:bottom w:val="single" w:sz="4" w:space="0" w:color="00000A"/>
                    <w:right w:val="single" w:sz="4" w:space="0" w:color="00000A"/>
                  </w:tcBorders>
                  <w:vAlign w:val="center"/>
                </w:tcPr>
                <w:p w14:paraId="23852081"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08" w:type="dxa"/>
                  <w:tcBorders>
                    <w:top w:val="single" w:sz="4" w:space="0" w:color="00000A"/>
                    <w:left w:val="single" w:sz="4" w:space="0" w:color="00000A"/>
                    <w:bottom w:val="single" w:sz="4" w:space="0" w:color="00000A"/>
                    <w:right w:val="single" w:sz="4" w:space="0" w:color="00000A"/>
                  </w:tcBorders>
                  <w:vAlign w:val="center"/>
                </w:tcPr>
                <w:p w14:paraId="453CBD52"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w:t>
                  </w:r>
                </w:p>
              </w:tc>
              <w:tc>
                <w:tcPr>
                  <w:tcW w:w="1061" w:type="dxa"/>
                  <w:tcBorders>
                    <w:top w:val="single" w:sz="4" w:space="0" w:color="00000A"/>
                    <w:left w:val="single" w:sz="4" w:space="0" w:color="00000A"/>
                    <w:bottom w:val="single" w:sz="4" w:space="0" w:color="00000A"/>
                    <w:right w:val="single" w:sz="4" w:space="0" w:color="00000A"/>
                  </w:tcBorders>
                  <w:vAlign w:val="center"/>
                </w:tcPr>
                <w:p w14:paraId="4637BF11"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bl>
          <w:p w14:paraId="32B69B05"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01DB6B4F" w14:textId="77777777" w:rsidTr="00B03A67">
        <w:trPr>
          <w:trHeight w:val="286"/>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3914584B"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ŠIFRA I NAZIV PROGRAMA:</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5C8BFFA6"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2314 ULAGANJE U RAZVOJ LJUDSKIH POTENCIJALA</w:t>
            </w:r>
          </w:p>
        </w:tc>
      </w:tr>
      <w:tr w:rsidR="00526AB8" w:rsidRPr="006B4B05" w14:paraId="311142A6" w14:textId="77777777" w:rsidTr="00B03A67">
        <w:trPr>
          <w:trHeight w:val="561"/>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59B06DAB"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OPĆI I POSEBNI CILJEVI:</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606C2D43"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Poticanje razvoja gospodarstva, turizma, poljoprivrede i organizacija civilnog društva Grada Požege kroz pripremu i provedbu projekata financiranih sredstvima Europske unije, nacionalnim i ostalim sredstvima</w:t>
            </w:r>
          </w:p>
        </w:tc>
      </w:tr>
      <w:tr w:rsidR="00526AB8" w:rsidRPr="006B4B05" w14:paraId="08A0CD6C" w14:textId="77777777" w:rsidTr="00B03A67">
        <w:trPr>
          <w:trHeight w:val="523"/>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7E36B5F0"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ZAKONSKA OSNOVA ZA UVOĐENJE PROGRAMA:</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13EEBE03" w14:textId="09E72E5B"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regionalnom razvoju  (NN, broj: 147/14., 123/17. i 118/18),</w:t>
            </w:r>
          </w:p>
          <w:p w14:paraId="48FC3C73" w14:textId="04EA00C6"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Ugovor o pristupanju Republike Hrvatske Europskoj uniji (NN, Međunarodni ugovori 2/12),</w:t>
            </w:r>
          </w:p>
          <w:p w14:paraId="0FA7ECEF" w14:textId="202C69BF"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uspostavi institucionalnog okvira za provedbu Europskih strukturnih i  investicijskih fondova u Republici Hrvatskoj u financijskom razdoblju 2014.-2020. (NN 92/14),</w:t>
            </w:r>
          </w:p>
          <w:p w14:paraId="3839488B"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Fond za regionalnu suradnju (</w:t>
            </w:r>
            <w:proofErr w:type="spellStart"/>
            <w:r w:rsidRPr="006B4B05">
              <w:rPr>
                <w:rFonts w:ascii="Times New Roman" w:hAnsi="Times New Roman" w:cs="Times New Roman"/>
                <w:color w:val="auto"/>
                <w:sz w:val="18"/>
                <w:szCs w:val="18"/>
              </w:rPr>
              <w:t>Fund</w:t>
            </w:r>
            <w:proofErr w:type="spellEnd"/>
            <w:r w:rsidRPr="006B4B05">
              <w:rPr>
                <w:rFonts w:ascii="Times New Roman" w:hAnsi="Times New Roman" w:cs="Times New Roman"/>
                <w:color w:val="auto"/>
                <w:sz w:val="18"/>
                <w:szCs w:val="18"/>
              </w:rPr>
              <w:t xml:space="preserve"> for </w:t>
            </w:r>
            <w:proofErr w:type="spellStart"/>
            <w:r w:rsidRPr="006B4B05">
              <w:rPr>
                <w:rFonts w:ascii="Times New Roman" w:hAnsi="Times New Roman" w:cs="Times New Roman"/>
                <w:color w:val="auto"/>
                <w:sz w:val="18"/>
                <w:szCs w:val="18"/>
              </w:rPr>
              <w:t>regional</w:t>
            </w:r>
            <w:proofErr w:type="spellEnd"/>
            <w:r w:rsidRPr="006B4B05">
              <w:rPr>
                <w:rFonts w:ascii="Times New Roman" w:hAnsi="Times New Roman" w:cs="Times New Roman"/>
                <w:color w:val="auto"/>
                <w:sz w:val="18"/>
                <w:szCs w:val="18"/>
              </w:rPr>
              <w:t xml:space="preserve"> </w:t>
            </w:r>
            <w:proofErr w:type="spellStart"/>
            <w:r w:rsidRPr="006B4B05">
              <w:rPr>
                <w:rFonts w:ascii="Times New Roman" w:hAnsi="Times New Roman" w:cs="Times New Roman"/>
                <w:color w:val="auto"/>
                <w:sz w:val="18"/>
                <w:szCs w:val="18"/>
              </w:rPr>
              <w:t>cooperation</w:t>
            </w:r>
            <w:proofErr w:type="spellEnd"/>
            <w:r w:rsidRPr="006B4B05">
              <w:rPr>
                <w:rFonts w:ascii="Times New Roman" w:hAnsi="Times New Roman" w:cs="Times New Roman"/>
                <w:color w:val="auto"/>
                <w:sz w:val="18"/>
                <w:szCs w:val="18"/>
              </w:rPr>
              <w:t>)</w:t>
            </w:r>
          </w:p>
        </w:tc>
      </w:tr>
      <w:tr w:rsidR="00526AB8" w:rsidRPr="006B4B05" w14:paraId="512D5326" w14:textId="77777777" w:rsidTr="00B03A67">
        <w:trPr>
          <w:trHeight w:val="1133"/>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1BF5624E"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lastRenderedPageBreak/>
              <w:t>ISHODIŠTE I POKAZATELJI NA KOJIMA SE ZASNIVAJU IZRAČUNI I OCJENE POTREBNIH SREDSTAVA:</w:t>
            </w:r>
          </w:p>
        </w:tc>
        <w:tc>
          <w:tcPr>
            <w:tcW w:w="8448" w:type="dxa"/>
            <w:tcBorders>
              <w:top w:val="single" w:sz="4" w:space="0" w:color="00000A"/>
              <w:left w:val="single" w:sz="4" w:space="0" w:color="00000A"/>
              <w:bottom w:val="single" w:sz="4" w:space="0" w:color="00000A"/>
              <w:right w:val="single" w:sz="4" w:space="0" w:color="00000A"/>
            </w:tcBorders>
            <w:vAlign w:val="center"/>
          </w:tcPr>
          <w:p w14:paraId="2FC91B69"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Ishodišta i pokazatelji na kojima se zasnivaju izračuni i ocjene potrebnih sredstava je Proračun Grada Požege za 2021. godinu, potrebe ciljanih skupina.</w:t>
            </w:r>
          </w:p>
        </w:tc>
      </w:tr>
      <w:tr w:rsidR="00526AB8" w:rsidRPr="006B4B05" w14:paraId="1A5117A1" w14:textId="77777777" w:rsidTr="00B03A67">
        <w:trPr>
          <w:trHeight w:val="516"/>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52DBC7FF"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NAČIN I SREDSTVA ZA REALIZACIJU PROGRAMA:</w:t>
            </w:r>
          </w:p>
        </w:tc>
        <w:tc>
          <w:tcPr>
            <w:tcW w:w="8448" w:type="dxa"/>
            <w:tcBorders>
              <w:top w:val="single" w:sz="4" w:space="0" w:color="00000A"/>
              <w:left w:val="single" w:sz="4" w:space="0" w:color="00000A"/>
              <w:bottom w:val="single" w:sz="4" w:space="0" w:color="00000A"/>
              <w:right w:val="single" w:sz="4" w:space="0" w:color="00000A"/>
            </w:tcBorders>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631"/>
              <w:gridCol w:w="1710"/>
              <w:gridCol w:w="1465"/>
              <w:gridCol w:w="1465"/>
              <w:gridCol w:w="1465"/>
              <w:gridCol w:w="1486"/>
            </w:tblGrid>
            <w:tr w:rsidR="00526AB8" w:rsidRPr="006B4B05" w14:paraId="420A4307" w14:textId="77777777" w:rsidTr="000653E5">
              <w:trPr>
                <w:trHeight w:val="77"/>
                <w:jc w:val="center"/>
              </w:trPr>
              <w:tc>
                <w:tcPr>
                  <w:tcW w:w="631" w:type="dxa"/>
                  <w:tcBorders>
                    <w:top w:val="single" w:sz="4" w:space="0" w:color="00000A"/>
                    <w:left w:val="single" w:sz="4" w:space="0" w:color="00000A"/>
                    <w:bottom w:val="single" w:sz="4" w:space="0" w:color="00000A"/>
                    <w:right w:val="single" w:sz="4" w:space="0" w:color="00000A"/>
                  </w:tcBorders>
                  <w:vAlign w:val="center"/>
                  <w:hideMark/>
                </w:tcPr>
                <w:p w14:paraId="549470C1"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1710" w:type="dxa"/>
                  <w:tcBorders>
                    <w:top w:val="single" w:sz="4" w:space="0" w:color="00000A"/>
                    <w:left w:val="single" w:sz="4" w:space="0" w:color="00000A"/>
                    <w:bottom w:val="single" w:sz="4" w:space="0" w:color="00000A"/>
                    <w:right w:val="single" w:sz="4" w:space="0" w:color="00000A"/>
                  </w:tcBorders>
                  <w:vAlign w:val="center"/>
                  <w:hideMark/>
                </w:tcPr>
                <w:p w14:paraId="5DB68443"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Naziv aktivnosti/projekta</w:t>
                  </w:r>
                </w:p>
              </w:tc>
              <w:tc>
                <w:tcPr>
                  <w:tcW w:w="1465" w:type="dxa"/>
                  <w:tcBorders>
                    <w:top w:val="single" w:sz="4" w:space="0" w:color="00000A"/>
                    <w:left w:val="single" w:sz="4" w:space="0" w:color="00000A"/>
                    <w:bottom w:val="single" w:sz="4" w:space="0" w:color="00000A"/>
                    <w:right w:val="single" w:sz="4" w:space="0" w:color="00000A"/>
                  </w:tcBorders>
                  <w:vAlign w:val="center"/>
                  <w:hideMark/>
                </w:tcPr>
                <w:p w14:paraId="3DFCEA9D"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465" w:type="dxa"/>
                  <w:tcBorders>
                    <w:top w:val="single" w:sz="4" w:space="0" w:color="00000A"/>
                    <w:left w:val="single" w:sz="4" w:space="0" w:color="00000A"/>
                    <w:bottom w:val="single" w:sz="4" w:space="0" w:color="00000A"/>
                    <w:right w:val="single" w:sz="4" w:space="0" w:color="00000A"/>
                  </w:tcBorders>
                  <w:vAlign w:val="center"/>
                  <w:hideMark/>
                </w:tcPr>
                <w:p w14:paraId="2AC14E92"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465" w:type="dxa"/>
                  <w:tcBorders>
                    <w:top w:val="single" w:sz="4" w:space="0" w:color="00000A"/>
                    <w:left w:val="single" w:sz="4" w:space="0" w:color="00000A"/>
                    <w:bottom w:val="single" w:sz="4" w:space="0" w:color="00000A"/>
                    <w:right w:val="single" w:sz="4" w:space="0" w:color="00000A"/>
                  </w:tcBorders>
                  <w:vAlign w:val="center"/>
                  <w:hideMark/>
                </w:tcPr>
                <w:p w14:paraId="54F00018"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486" w:type="dxa"/>
                  <w:tcBorders>
                    <w:top w:val="single" w:sz="4" w:space="0" w:color="00000A"/>
                    <w:left w:val="single" w:sz="4" w:space="0" w:color="00000A"/>
                    <w:bottom w:val="single" w:sz="4" w:space="0" w:color="00000A"/>
                    <w:right w:val="single" w:sz="4" w:space="0" w:color="00000A"/>
                  </w:tcBorders>
                  <w:vAlign w:val="center"/>
                </w:tcPr>
                <w:p w14:paraId="16407662" w14:textId="77777777" w:rsidR="00526AB8" w:rsidRPr="000653E5" w:rsidRDefault="00526AB8" w:rsidP="000653E5">
                  <w:pPr>
                    <w:spacing w:after="0" w:line="240" w:lineRule="auto"/>
                    <w:jc w:val="center"/>
                    <w:rPr>
                      <w:rFonts w:ascii="Times New Roman" w:hAnsi="Times New Roman" w:cs="Times New Roman"/>
                      <w:b/>
                      <w:bCs/>
                      <w:color w:val="auto"/>
                      <w:sz w:val="16"/>
                      <w:szCs w:val="16"/>
                    </w:rPr>
                  </w:pPr>
                  <w:r w:rsidRPr="000653E5">
                    <w:rPr>
                      <w:rFonts w:ascii="Times New Roman" w:hAnsi="Times New Roman" w:cs="Times New Roman"/>
                      <w:b/>
                      <w:bCs/>
                      <w:color w:val="auto"/>
                      <w:sz w:val="16"/>
                      <w:szCs w:val="16"/>
                    </w:rPr>
                    <w:t>REALIZACIJA 30.6.2021.</w:t>
                  </w:r>
                </w:p>
              </w:tc>
            </w:tr>
            <w:tr w:rsidR="00526AB8" w:rsidRPr="006B4B05" w14:paraId="4C74400C" w14:textId="77777777" w:rsidTr="000653E5">
              <w:trPr>
                <w:trHeight w:val="150"/>
                <w:jc w:val="center"/>
              </w:trPr>
              <w:tc>
                <w:tcPr>
                  <w:tcW w:w="631" w:type="dxa"/>
                  <w:tcBorders>
                    <w:top w:val="single" w:sz="4" w:space="0" w:color="00000A"/>
                    <w:left w:val="single" w:sz="4" w:space="0" w:color="00000A"/>
                    <w:bottom w:val="single" w:sz="4" w:space="0" w:color="00000A"/>
                    <w:right w:val="single" w:sz="4" w:space="0" w:color="00000A"/>
                  </w:tcBorders>
                  <w:vAlign w:val="center"/>
                  <w:hideMark/>
                </w:tcPr>
                <w:p w14:paraId="1EBA2A94"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710" w:type="dxa"/>
                  <w:tcBorders>
                    <w:top w:val="single" w:sz="4" w:space="0" w:color="00000A"/>
                    <w:left w:val="single" w:sz="4" w:space="0" w:color="00000A"/>
                    <w:bottom w:val="single" w:sz="4" w:space="0" w:color="00000A"/>
                    <w:right w:val="single" w:sz="4" w:space="0" w:color="00000A"/>
                  </w:tcBorders>
                  <w:vAlign w:val="center"/>
                  <w:hideMark/>
                </w:tcPr>
                <w:p w14:paraId="67002ABB"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Pronađi me - NEET vodilja</w:t>
                  </w:r>
                </w:p>
              </w:tc>
              <w:tc>
                <w:tcPr>
                  <w:tcW w:w="1465" w:type="dxa"/>
                  <w:tcBorders>
                    <w:top w:val="single" w:sz="4" w:space="0" w:color="00000A"/>
                    <w:left w:val="single" w:sz="4" w:space="0" w:color="00000A"/>
                    <w:bottom w:val="single" w:sz="4" w:space="0" w:color="00000A"/>
                    <w:right w:val="single" w:sz="4" w:space="0" w:color="00000A"/>
                  </w:tcBorders>
                  <w:vAlign w:val="center"/>
                  <w:hideMark/>
                </w:tcPr>
                <w:p w14:paraId="0C744644"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144.500,00</w:t>
                  </w:r>
                </w:p>
              </w:tc>
              <w:tc>
                <w:tcPr>
                  <w:tcW w:w="1465" w:type="dxa"/>
                  <w:tcBorders>
                    <w:top w:val="single" w:sz="4" w:space="0" w:color="00000A"/>
                    <w:left w:val="single" w:sz="4" w:space="0" w:color="00000A"/>
                    <w:bottom w:val="single" w:sz="4" w:space="0" w:color="00000A"/>
                    <w:right w:val="single" w:sz="4" w:space="0" w:color="00000A"/>
                  </w:tcBorders>
                  <w:vAlign w:val="center"/>
                  <w:hideMark/>
                </w:tcPr>
                <w:p w14:paraId="63B85B9E"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465" w:type="dxa"/>
                  <w:tcBorders>
                    <w:top w:val="single" w:sz="4" w:space="0" w:color="00000A"/>
                    <w:left w:val="single" w:sz="4" w:space="0" w:color="00000A"/>
                    <w:bottom w:val="single" w:sz="4" w:space="0" w:color="00000A"/>
                    <w:right w:val="single" w:sz="4" w:space="0" w:color="00000A"/>
                  </w:tcBorders>
                  <w:vAlign w:val="center"/>
                  <w:hideMark/>
                </w:tcPr>
                <w:p w14:paraId="329FB017"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144.500,00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vAlign w:val="center"/>
                </w:tcPr>
                <w:p w14:paraId="33332737"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526AB8" w:rsidRPr="006B4B05" w14:paraId="31D4787B" w14:textId="77777777" w:rsidTr="000653E5">
              <w:trPr>
                <w:trHeight w:val="60"/>
                <w:jc w:val="center"/>
              </w:trPr>
              <w:tc>
                <w:tcPr>
                  <w:tcW w:w="631" w:type="dxa"/>
                  <w:tcBorders>
                    <w:top w:val="single" w:sz="4" w:space="0" w:color="00000A"/>
                    <w:left w:val="single" w:sz="4" w:space="0" w:color="00000A"/>
                    <w:bottom w:val="single" w:sz="4" w:space="0" w:color="00000A"/>
                    <w:right w:val="single" w:sz="4" w:space="0" w:color="00000A"/>
                  </w:tcBorders>
                  <w:vAlign w:val="center"/>
                </w:tcPr>
                <w:p w14:paraId="22C9E8C0" w14:textId="77777777" w:rsidR="00526AB8" w:rsidRPr="006B4B05" w:rsidRDefault="00526AB8" w:rsidP="006B4B05">
                  <w:pPr>
                    <w:spacing w:after="0" w:line="240" w:lineRule="auto"/>
                    <w:rPr>
                      <w:rFonts w:ascii="Times New Roman" w:hAnsi="Times New Roman" w:cs="Times New Roman"/>
                      <w:color w:val="auto"/>
                      <w:sz w:val="18"/>
                      <w:szCs w:val="18"/>
                    </w:rPr>
                  </w:pPr>
                </w:p>
              </w:tc>
              <w:tc>
                <w:tcPr>
                  <w:tcW w:w="1710" w:type="dxa"/>
                  <w:tcBorders>
                    <w:top w:val="single" w:sz="4" w:space="0" w:color="00000A"/>
                    <w:left w:val="single" w:sz="4" w:space="0" w:color="00000A"/>
                    <w:bottom w:val="single" w:sz="4" w:space="0" w:color="00000A"/>
                    <w:right w:val="single" w:sz="4" w:space="0" w:color="00000A"/>
                  </w:tcBorders>
                  <w:vAlign w:val="center"/>
                  <w:hideMark/>
                </w:tcPr>
                <w:p w14:paraId="36F2BFCE"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Ukupno program:</w:t>
                  </w:r>
                </w:p>
              </w:tc>
              <w:tc>
                <w:tcPr>
                  <w:tcW w:w="1465" w:type="dxa"/>
                  <w:tcBorders>
                    <w:top w:val="single" w:sz="4" w:space="0" w:color="00000A"/>
                    <w:left w:val="single" w:sz="4" w:space="0" w:color="00000A"/>
                    <w:bottom w:val="single" w:sz="4" w:space="0" w:color="00000A"/>
                    <w:right w:val="single" w:sz="4" w:space="0" w:color="00000A"/>
                  </w:tcBorders>
                  <w:vAlign w:val="center"/>
                  <w:hideMark/>
                </w:tcPr>
                <w:p w14:paraId="19B50234"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144.500,00</w:t>
                  </w:r>
                </w:p>
              </w:tc>
              <w:tc>
                <w:tcPr>
                  <w:tcW w:w="1465" w:type="dxa"/>
                  <w:tcBorders>
                    <w:top w:val="single" w:sz="4" w:space="0" w:color="00000A"/>
                    <w:left w:val="single" w:sz="4" w:space="0" w:color="00000A"/>
                    <w:bottom w:val="single" w:sz="4" w:space="0" w:color="00000A"/>
                    <w:right w:val="single" w:sz="4" w:space="0" w:color="00000A"/>
                  </w:tcBorders>
                  <w:vAlign w:val="center"/>
                  <w:hideMark/>
                </w:tcPr>
                <w:p w14:paraId="5022397D"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0,00</w:t>
                  </w:r>
                </w:p>
              </w:tc>
              <w:tc>
                <w:tcPr>
                  <w:tcW w:w="1465" w:type="dxa"/>
                  <w:tcBorders>
                    <w:top w:val="single" w:sz="4" w:space="0" w:color="00000A"/>
                    <w:left w:val="single" w:sz="4" w:space="0" w:color="00000A"/>
                    <w:bottom w:val="single" w:sz="4" w:space="0" w:color="00000A"/>
                    <w:right w:val="single" w:sz="4" w:space="0" w:color="00000A"/>
                  </w:tcBorders>
                  <w:vAlign w:val="center"/>
                  <w:hideMark/>
                </w:tcPr>
                <w:p w14:paraId="4C045DE1"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144.500,00</w:t>
                  </w:r>
                  <w:r w:rsidRPr="006B4B05">
                    <w:rPr>
                      <w:rFonts w:ascii="Times New Roman" w:hAnsi="Times New Roman" w:cs="Times New Roman"/>
                      <w:b/>
                      <w:bCs/>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vAlign w:val="center"/>
                </w:tcPr>
                <w:p w14:paraId="5E926909"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0,00</w:t>
                  </w:r>
                </w:p>
              </w:tc>
            </w:tr>
          </w:tbl>
          <w:p w14:paraId="3F1EC3FA"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1B3EFE83" w14:textId="77777777" w:rsidTr="00B03A67">
        <w:trPr>
          <w:trHeight w:val="60"/>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34042BBE"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t>RAZLOG ODSTUPANJA OD PROŠLOGODIŠNJIH PROJEKCIJA:</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1F0EF0F7"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N/P</w:t>
            </w:r>
          </w:p>
        </w:tc>
      </w:tr>
      <w:tr w:rsidR="00526AB8" w:rsidRPr="006B4B05" w14:paraId="2EE92A56" w14:textId="77777777" w:rsidTr="00B03A67">
        <w:trPr>
          <w:trHeight w:val="1687"/>
          <w:jc w:val="center"/>
        </w:trPr>
        <w:tc>
          <w:tcPr>
            <w:tcW w:w="2042" w:type="dxa"/>
            <w:tcBorders>
              <w:top w:val="single" w:sz="4" w:space="0" w:color="00000A"/>
              <w:left w:val="single" w:sz="4" w:space="0" w:color="00000A"/>
              <w:bottom w:val="single" w:sz="4" w:space="0" w:color="auto"/>
              <w:right w:val="single" w:sz="4" w:space="0" w:color="00000A"/>
            </w:tcBorders>
            <w:vAlign w:val="center"/>
            <w:hideMark/>
          </w:tcPr>
          <w:p w14:paraId="5AB6A5B4"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POKAZATELJI USPJEŠNOSTI:</w:t>
            </w:r>
          </w:p>
        </w:tc>
        <w:tc>
          <w:tcPr>
            <w:tcW w:w="8448" w:type="dxa"/>
            <w:tcBorders>
              <w:top w:val="single" w:sz="4" w:space="0" w:color="00000A"/>
              <w:left w:val="single" w:sz="4" w:space="0" w:color="00000A"/>
              <w:bottom w:val="single" w:sz="4" w:space="0" w:color="auto"/>
              <w:right w:val="single" w:sz="4" w:space="0" w:color="00000A"/>
            </w:tcBorders>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076"/>
              <w:gridCol w:w="1407"/>
              <w:gridCol w:w="935"/>
              <w:gridCol w:w="936"/>
              <w:gridCol w:w="935"/>
              <w:gridCol w:w="936"/>
              <w:gridCol w:w="936"/>
              <w:gridCol w:w="1061"/>
            </w:tblGrid>
            <w:tr w:rsidR="00526AB8" w:rsidRPr="006B4B05" w14:paraId="08C08F7D" w14:textId="77777777" w:rsidTr="000653E5">
              <w:trPr>
                <w:trHeight w:val="659"/>
                <w:jc w:val="center"/>
              </w:trPr>
              <w:tc>
                <w:tcPr>
                  <w:tcW w:w="1076" w:type="dxa"/>
                  <w:tcBorders>
                    <w:top w:val="single" w:sz="4" w:space="0" w:color="00000A"/>
                    <w:left w:val="single" w:sz="4" w:space="0" w:color="00000A"/>
                    <w:bottom w:val="single" w:sz="4" w:space="0" w:color="00000A"/>
                    <w:right w:val="single" w:sz="4" w:space="0" w:color="00000A"/>
                  </w:tcBorders>
                  <w:vAlign w:val="center"/>
                  <w:hideMark/>
                </w:tcPr>
                <w:p w14:paraId="2BFFDA7C"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407" w:type="dxa"/>
                  <w:tcBorders>
                    <w:top w:val="single" w:sz="4" w:space="0" w:color="00000A"/>
                    <w:left w:val="single" w:sz="4" w:space="0" w:color="00000A"/>
                    <w:bottom w:val="single" w:sz="4" w:space="0" w:color="00000A"/>
                    <w:right w:val="single" w:sz="4" w:space="0" w:color="00000A"/>
                  </w:tcBorders>
                  <w:vAlign w:val="center"/>
                  <w:hideMark/>
                </w:tcPr>
                <w:p w14:paraId="116D96B3"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935" w:type="dxa"/>
                  <w:tcBorders>
                    <w:top w:val="single" w:sz="4" w:space="0" w:color="00000A"/>
                    <w:left w:val="single" w:sz="4" w:space="0" w:color="00000A"/>
                    <w:bottom w:val="single" w:sz="4" w:space="0" w:color="00000A"/>
                    <w:right w:val="single" w:sz="4" w:space="0" w:color="00000A"/>
                  </w:tcBorders>
                  <w:vAlign w:val="center"/>
                  <w:hideMark/>
                </w:tcPr>
                <w:p w14:paraId="343B07BA"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36" w:type="dxa"/>
                  <w:tcBorders>
                    <w:top w:val="single" w:sz="4" w:space="0" w:color="00000A"/>
                    <w:left w:val="single" w:sz="4" w:space="0" w:color="00000A"/>
                    <w:bottom w:val="single" w:sz="4" w:space="0" w:color="00000A"/>
                    <w:right w:val="single" w:sz="4" w:space="0" w:color="00000A"/>
                  </w:tcBorders>
                  <w:vAlign w:val="center"/>
                  <w:hideMark/>
                </w:tcPr>
                <w:p w14:paraId="57A434F9"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935" w:type="dxa"/>
                  <w:tcBorders>
                    <w:top w:val="single" w:sz="4" w:space="0" w:color="00000A"/>
                    <w:left w:val="single" w:sz="4" w:space="0" w:color="00000A"/>
                    <w:bottom w:val="single" w:sz="4" w:space="0" w:color="00000A"/>
                    <w:right w:val="single" w:sz="4" w:space="0" w:color="00000A"/>
                  </w:tcBorders>
                  <w:vAlign w:val="center"/>
                  <w:hideMark/>
                </w:tcPr>
                <w:p w14:paraId="51911C75"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36" w:type="dxa"/>
                  <w:tcBorders>
                    <w:top w:val="single" w:sz="4" w:space="0" w:color="00000A"/>
                    <w:left w:val="single" w:sz="4" w:space="0" w:color="00000A"/>
                    <w:bottom w:val="single" w:sz="4" w:space="0" w:color="00000A"/>
                    <w:right w:val="single" w:sz="4" w:space="0" w:color="00000A"/>
                  </w:tcBorders>
                  <w:vAlign w:val="center"/>
                  <w:hideMark/>
                </w:tcPr>
                <w:p w14:paraId="46FD92D7"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936" w:type="dxa"/>
                  <w:tcBorders>
                    <w:top w:val="single" w:sz="4" w:space="0" w:color="00000A"/>
                    <w:left w:val="single" w:sz="4" w:space="0" w:color="00000A"/>
                    <w:bottom w:val="single" w:sz="4" w:space="0" w:color="00000A"/>
                    <w:right w:val="single" w:sz="4" w:space="0" w:color="00000A"/>
                  </w:tcBorders>
                  <w:vAlign w:val="center"/>
                  <w:hideMark/>
                </w:tcPr>
                <w:p w14:paraId="08F70FE2"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1061" w:type="dxa"/>
                  <w:tcBorders>
                    <w:top w:val="single" w:sz="4" w:space="0" w:color="00000A"/>
                    <w:left w:val="single" w:sz="4" w:space="0" w:color="00000A"/>
                    <w:bottom w:val="single" w:sz="4" w:space="0" w:color="00000A"/>
                    <w:right w:val="single" w:sz="4" w:space="0" w:color="00000A"/>
                  </w:tcBorders>
                  <w:vAlign w:val="center"/>
                </w:tcPr>
                <w:p w14:paraId="09291969"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30.6.2021.</w:t>
                  </w:r>
                </w:p>
              </w:tc>
            </w:tr>
            <w:tr w:rsidR="00526AB8" w:rsidRPr="006B4B05" w14:paraId="23714F40" w14:textId="77777777" w:rsidTr="000653E5">
              <w:trPr>
                <w:trHeight w:val="886"/>
                <w:jc w:val="center"/>
              </w:trPr>
              <w:tc>
                <w:tcPr>
                  <w:tcW w:w="1076" w:type="dxa"/>
                  <w:tcBorders>
                    <w:top w:val="single" w:sz="4" w:space="0" w:color="00000A"/>
                    <w:left w:val="single" w:sz="4" w:space="0" w:color="00000A"/>
                    <w:bottom w:val="single" w:sz="4" w:space="0" w:color="00000A"/>
                    <w:right w:val="single" w:sz="4" w:space="0" w:color="00000A"/>
                  </w:tcBorders>
                  <w:vAlign w:val="center"/>
                </w:tcPr>
                <w:p w14:paraId="5E4D66AE"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NEET osoba uključenih u projekt</w:t>
                  </w:r>
                </w:p>
              </w:tc>
              <w:tc>
                <w:tcPr>
                  <w:tcW w:w="1407" w:type="dxa"/>
                  <w:tcBorders>
                    <w:top w:val="single" w:sz="4" w:space="0" w:color="00000A"/>
                    <w:left w:val="single" w:sz="4" w:space="0" w:color="00000A"/>
                    <w:bottom w:val="single" w:sz="4" w:space="0" w:color="00000A"/>
                    <w:right w:val="single" w:sz="4" w:space="0" w:color="00000A"/>
                  </w:tcBorders>
                  <w:vAlign w:val="center"/>
                </w:tcPr>
                <w:p w14:paraId="5A690ADC"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nezaposlenih osoba pripadnika NEET skupine</w:t>
                  </w:r>
                </w:p>
              </w:tc>
              <w:tc>
                <w:tcPr>
                  <w:tcW w:w="935" w:type="dxa"/>
                  <w:tcBorders>
                    <w:top w:val="single" w:sz="4" w:space="0" w:color="00000A"/>
                    <w:left w:val="single" w:sz="4" w:space="0" w:color="00000A"/>
                    <w:bottom w:val="single" w:sz="4" w:space="0" w:color="00000A"/>
                    <w:right w:val="single" w:sz="4" w:space="0" w:color="00000A"/>
                  </w:tcBorders>
                  <w:vAlign w:val="center"/>
                  <w:hideMark/>
                </w:tcPr>
                <w:p w14:paraId="0AD2781C"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00000A"/>
                    <w:right w:val="single" w:sz="4" w:space="0" w:color="00000A"/>
                  </w:tcBorders>
                  <w:vAlign w:val="center"/>
                  <w:hideMark/>
                </w:tcPr>
                <w:p w14:paraId="47568A03"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5" w:type="dxa"/>
                  <w:tcBorders>
                    <w:top w:val="single" w:sz="4" w:space="0" w:color="00000A"/>
                    <w:left w:val="single" w:sz="4" w:space="0" w:color="00000A"/>
                    <w:bottom w:val="single" w:sz="4" w:space="0" w:color="00000A"/>
                    <w:right w:val="single" w:sz="4" w:space="0" w:color="00000A"/>
                  </w:tcBorders>
                  <w:vAlign w:val="center"/>
                  <w:hideMark/>
                </w:tcPr>
                <w:p w14:paraId="5DF965A3"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15</w:t>
                  </w:r>
                </w:p>
              </w:tc>
              <w:tc>
                <w:tcPr>
                  <w:tcW w:w="936" w:type="dxa"/>
                  <w:tcBorders>
                    <w:top w:val="single" w:sz="4" w:space="0" w:color="00000A"/>
                    <w:left w:val="single" w:sz="4" w:space="0" w:color="00000A"/>
                    <w:bottom w:val="single" w:sz="4" w:space="0" w:color="00000A"/>
                    <w:right w:val="single" w:sz="4" w:space="0" w:color="00000A"/>
                  </w:tcBorders>
                  <w:vAlign w:val="center"/>
                </w:tcPr>
                <w:p w14:paraId="43BD022B"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vAlign w:val="center"/>
                </w:tcPr>
                <w:p w14:paraId="4509114C"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15</w:t>
                  </w:r>
                </w:p>
              </w:tc>
              <w:tc>
                <w:tcPr>
                  <w:tcW w:w="1061" w:type="dxa"/>
                  <w:tcBorders>
                    <w:top w:val="single" w:sz="4" w:space="0" w:color="00000A"/>
                    <w:left w:val="single" w:sz="4" w:space="0" w:color="00000A"/>
                    <w:bottom w:val="single" w:sz="4" w:space="0" w:color="00000A"/>
                    <w:right w:val="single" w:sz="4" w:space="0" w:color="00000A"/>
                  </w:tcBorders>
                  <w:vAlign w:val="center"/>
                </w:tcPr>
                <w:p w14:paraId="07E97D1C" w14:textId="77777777" w:rsidR="00526AB8" w:rsidRPr="006B4B05" w:rsidRDefault="00526AB8" w:rsidP="000653E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bl>
          <w:p w14:paraId="4CFA06F1"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4109C3F0" w14:textId="77777777" w:rsidTr="00B03A67">
        <w:trPr>
          <w:trHeight w:val="206"/>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4209F677"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ŠIFRA I NAZIV PROGRAMA:</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1341092D" w14:textId="62E1989B"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2315 ZAŽELI – ZAPOŠLJAVANJE ŽENA</w:t>
            </w:r>
          </w:p>
        </w:tc>
      </w:tr>
      <w:tr w:rsidR="00526AB8" w:rsidRPr="006B4B05" w14:paraId="07467936" w14:textId="77777777" w:rsidTr="00B03A67">
        <w:trPr>
          <w:trHeight w:val="354"/>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2EAE97B2"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OPĆI I POSEBNI CILJEVI:</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7AFE4268"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Osnažiti i unaprijediti radni potencijal teže </w:t>
            </w:r>
            <w:proofErr w:type="spellStart"/>
            <w:r w:rsidRPr="006B4B05">
              <w:rPr>
                <w:rFonts w:ascii="Times New Roman" w:hAnsi="Times New Roman" w:cs="Times New Roman"/>
                <w:color w:val="auto"/>
                <w:sz w:val="18"/>
                <w:szCs w:val="18"/>
              </w:rPr>
              <w:t>zapošljivih</w:t>
            </w:r>
            <w:proofErr w:type="spellEnd"/>
            <w:r w:rsidRPr="006B4B05">
              <w:rPr>
                <w:rFonts w:ascii="Times New Roman" w:hAnsi="Times New Roman" w:cs="Times New Roman"/>
                <w:color w:val="auto"/>
                <w:sz w:val="18"/>
                <w:szCs w:val="18"/>
              </w:rPr>
              <w:t xml:space="preserve"> žena i žena s nižom razinom obrazovanja, zapošljavanjem u lokalnoj zajednici koje će ublažiti posljedice njihove nezaposlenosti i rizika od siromaštva, te ujedno potaknuti socijalnu uključenost i povećati razinu kvalitete života krajnjih korisnika.</w:t>
            </w:r>
          </w:p>
        </w:tc>
      </w:tr>
      <w:tr w:rsidR="00526AB8" w:rsidRPr="006B4B05" w14:paraId="51E5B51D" w14:textId="77777777" w:rsidTr="00B03A67">
        <w:trPr>
          <w:trHeight w:val="718"/>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35A4AF9C"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ZAKONSKA OSNOVA ZA UVOĐENJE PROGRAMA:</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09F1C6D9" w14:textId="03A85272"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Ugovor o pristupanju Republike Hrvatske Europskoj uniji (NN, Međunarodni ugovori 2/12),</w:t>
            </w:r>
          </w:p>
          <w:p w14:paraId="1B6617C6" w14:textId="6B6F949C"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uspostavi institucionalnog okvira za provedbu Europskih strukturnih i  investicijskih fondova u Republici Hrvatskoj u financijskom razdoblju 2014.-2020. (NN 92/14),</w:t>
            </w:r>
          </w:p>
          <w:p w14:paraId="36AACF76" w14:textId="32A5238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Uredba o tijelima u Sustavima upravljanja i kontrole korištenja Europskog socijalnog fonda, Europskog fonda za regionalni razvoj i Kohezijskog fonda, u vezi s ciljem „Ulaganje u rast i radna mjesta“ (Narodne novine br. 107/14, 23/15, 15/17)</w:t>
            </w:r>
          </w:p>
        </w:tc>
      </w:tr>
      <w:tr w:rsidR="00526AB8" w:rsidRPr="006B4B05" w14:paraId="7A42BC5D" w14:textId="77777777" w:rsidTr="00B03A67">
        <w:trPr>
          <w:trHeight w:val="1303"/>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7461EBCE"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ISHODIŠTE I POKAZATELJI NA KOJIMA SE ZASNIVAJU IZRAČUNI I OCJENE POTREBNIH SREDSTAVA:</w:t>
            </w:r>
          </w:p>
        </w:tc>
        <w:tc>
          <w:tcPr>
            <w:tcW w:w="8448" w:type="dxa"/>
            <w:tcBorders>
              <w:top w:val="single" w:sz="4" w:space="0" w:color="00000A"/>
              <w:left w:val="single" w:sz="4" w:space="0" w:color="00000A"/>
              <w:bottom w:val="single" w:sz="4" w:space="0" w:color="00000A"/>
              <w:right w:val="single" w:sz="4" w:space="0" w:color="00000A"/>
            </w:tcBorders>
            <w:vAlign w:val="center"/>
          </w:tcPr>
          <w:p w14:paraId="6BA0289B"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Ishodišta i pokazatelji na kojima se zasnivaju izračuni i ocjene potrebnih sredstava je Proračun Grada Požege za 2021. godinu, potrebe ciljanih skupina.</w:t>
            </w:r>
          </w:p>
        </w:tc>
      </w:tr>
      <w:tr w:rsidR="00526AB8" w:rsidRPr="006B4B05" w14:paraId="7C568DEE" w14:textId="77777777" w:rsidTr="00B03A67">
        <w:trPr>
          <w:trHeight w:val="483"/>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6D4137F0"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NAČIN I SREDSTVA ZA REALIZACIJU PROGRAMA:</w:t>
            </w:r>
          </w:p>
        </w:tc>
        <w:tc>
          <w:tcPr>
            <w:tcW w:w="8448" w:type="dxa"/>
            <w:tcBorders>
              <w:top w:val="single" w:sz="4" w:space="0" w:color="00000A"/>
              <w:left w:val="single" w:sz="4" w:space="0" w:color="00000A"/>
              <w:bottom w:val="single" w:sz="4" w:space="0" w:color="00000A"/>
              <w:right w:val="single" w:sz="4" w:space="0" w:color="00000A"/>
            </w:tcBorders>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631"/>
              <w:gridCol w:w="1710"/>
              <w:gridCol w:w="1465"/>
              <w:gridCol w:w="1465"/>
              <w:gridCol w:w="1465"/>
              <w:gridCol w:w="1486"/>
            </w:tblGrid>
            <w:tr w:rsidR="00526AB8" w:rsidRPr="006B4B05" w14:paraId="6A1A8CBD" w14:textId="77777777" w:rsidTr="000653E5">
              <w:trPr>
                <w:trHeight w:val="60"/>
                <w:jc w:val="center"/>
              </w:trPr>
              <w:tc>
                <w:tcPr>
                  <w:tcW w:w="631" w:type="dxa"/>
                  <w:tcBorders>
                    <w:top w:val="single" w:sz="4" w:space="0" w:color="00000A"/>
                    <w:left w:val="single" w:sz="4" w:space="0" w:color="00000A"/>
                    <w:bottom w:val="single" w:sz="4" w:space="0" w:color="00000A"/>
                    <w:right w:val="single" w:sz="4" w:space="0" w:color="00000A"/>
                  </w:tcBorders>
                  <w:vAlign w:val="center"/>
                  <w:hideMark/>
                </w:tcPr>
                <w:p w14:paraId="7A0BF1A3"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1710" w:type="dxa"/>
                  <w:tcBorders>
                    <w:top w:val="single" w:sz="4" w:space="0" w:color="00000A"/>
                    <w:left w:val="single" w:sz="4" w:space="0" w:color="00000A"/>
                    <w:bottom w:val="single" w:sz="4" w:space="0" w:color="00000A"/>
                    <w:right w:val="single" w:sz="4" w:space="0" w:color="00000A"/>
                  </w:tcBorders>
                  <w:vAlign w:val="center"/>
                  <w:hideMark/>
                </w:tcPr>
                <w:p w14:paraId="3741F95E"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Naziv aktivnosti/projekta</w:t>
                  </w:r>
                </w:p>
              </w:tc>
              <w:tc>
                <w:tcPr>
                  <w:tcW w:w="1465" w:type="dxa"/>
                  <w:tcBorders>
                    <w:top w:val="single" w:sz="4" w:space="0" w:color="00000A"/>
                    <w:left w:val="single" w:sz="4" w:space="0" w:color="00000A"/>
                    <w:bottom w:val="single" w:sz="4" w:space="0" w:color="00000A"/>
                    <w:right w:val="single" w:sz="4" w:space="0" w:color="00000A"/>
                  </w:tcBorders>
                  <w:vAlign w:val="center"/>
                  <w:hideMark/>
                </w:tcPr>
                <w:p w14:paraId="79086E6D"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465" w:type="dxa"/>
                  <w:tcBorders>
                    <w:top w:val="single" w:sz="4" w:space="0" w:color="00000A"/>
                    <w:left w:val="single" w:sz="4" w:space="0" w:color="00000A"/>
                    <w:bottom w:val="single" w:sz="4" w:space="0" w:color="00000A"/>
                    <w:right w:val="single" w:sz="4" w:space="0" w:color="00000A"/>
                  </w:tcBorders>
                  <w:vAlign w:val="center"/>
                  <w:hideMark/>
                </w:tcPr>
                <w:p w14:paraId="53813F49"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465" w:type="dxa"/>
                  <w:tcBorders>
                    <w:top w:val="single" w:sz="4" w:space="0" w:color="00000A"/>
                    <w:left w:val="single" w:sz="4" w:space="0" w:color="00000A"/>
                    <w:bottom w:val="single" w:sz="4" w:space="0" w:color="00000A"/>
                    <w:right w:val="single" w:sz="4" w:space="0" w:color="00000A"/>
                  </w:tcBorders>
                  <w:vAlign w:val="center"/>
                  <w:hideMark/>
                </w:tcPr>
                <w:p w14:paraId="2065BEBF" w14:textId="77777777" w:rsidR="00526AB8" w:rsidRPr="006B4B05" w:rsidRDefault="00526AB8" w:rsidP="000653E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486" w:type="dxa"/>
                  <w:tcBorders>
                    <w:top w:val="single" w:sz="4" w:space="0" w:color="00000A"/>
                    <w:left w:val="single" w:sz="4" w:space="0" w:color="00000A"/>
                    <w:bottom w:val="single" w:sz="4" w:space="0" w:color="00000A"/>
                    <w:right w:val="single" w:sz="4" w:space="0" w:color="00000A"/>
                  </w:tcBorders>
                  <w:vAlign w:val="center"/>
                </w:tcPr>
                <w:p w14:paraId="7A535616" w14:textId="77777777" w:rsidR="00526AB8" w:rsidRPr="000653E5" w:rsidRDefault="00526AB8" w:rsidP="000653E5">
                  <w:pPr>
                    <w:spacing w:after="0" w:line="240" w:lineRule="auto"/>
                    <w:jc w:val="center"/>
                    <w:rPr>
                      <w:rFonts w:ascii="Times New Roman" w:hAnsi="Times New Roman" w:cs="Times New Roman"/>
                      <w:b/>
                      <w:bCs/>
                      <w:color w:val="auto"/>
                      <w:sz w:val="16"/>
                      <w:szCs w:val="16"/>
                    </w:rPr>
                  </w:pPr>
                  <w:r w:rsidRPr="000653E5">
                    <w:rPr>
                      <w:rFonts w:ascii="Times New Roman" w:hAnsi="Times New Roman" w:cs="Times New Roman"/>
                      <w:b/>
                      <w:bCs/>
                      <w:color w:val="auto"/>
                      <w:sz w:val="16"/>
                      <w:szCs w:val="16"/>
                    </w:rPr>
                    <w:t>REALIZACIJA 30.6.2021.</w:t>
                  </w:r>
                </w:p>
              </w:tc>
            </w:tr>
            <w:tr w:rsidR="00526AB8" w:rsidRPr="006B4B05" w14:paraId="5038F940" w14:textId="77777777" w:rsidTr="000653E5">
              <w:trPr>
                <w:trHeight w:val="105"/>
                <w:jc w:val="center"/>
              </w:trPr>
              <w:tc>
                <w:tcPr>
                  <w:tcW w:w="631" w:type="dxa"/>
                  <w:tcBorders>
                    <w:top w:val="single" w:sz="4" w:space="0" w:color="00000A"/>
                    <w:left w:val="single" w:sz="4" w:space="0" w:color="00000A"/>
                    <w:bottom w:val="single" w:sz="4" w:space="0" w:color="00000A"/>
                    <w:right w:val="single" w:sz="4" w:space="0" w:color="00000A"/>
                  </w:tcBorders>
                  <w:vAlign w:val="center"/>
                  <w:hideMark/>
                </w:tcPr>
                <w:p w14:paraId="17962D84"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710" w:type="dxa"/>
                  <w:tcBorders>
                    <w:top w:val="single" w:sz="4" w:space="0" w:color="00000A"/>
                    <w:left w:val="single" w:sz="4" w:space="0" w:color="00000A"/>
                    <w:bottom w:val="single" w:sz="4" w:space="0" w:color="00000A"/>
                    <w:right w:val="single" w:sz="4" w:space="0" w:color="00000A"/>
                  </w:tcBorders>
                  <w:vAlign w:val="center"/>
                  <w:hideMark/>
                </w:tcPr>
                <w:p w14:paraId="775CE848"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Projekt PUK50</w:t>
                  </w:r>
                </w:p>
              </w:tc>
              <w:tc>
                <w:tcPr>
                  <w:tcW w:w="1465" w:type="dxa"/>
                  <w:tcBorders>
                    <w:top w:val="single" w:sz="4" w:space="0" w:color="00000A"/>
                    <w:left w:val="single" w:sz="4" w:space="0" w:color="00000A"/>
                    <w:bottom w:val="single" w:sz="4" w:space="0" w:color="00000A"/>
                    <w:right w:val="single" w:sz="4" w:space="0" w:color="00000A"/>
                  </w:tcBorders>
                  <w:vAlign w:val="center"/>
                  <w:hideMark/>
                </w:tcPr>
                <w:p w14:paraId="42480F5D"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2.803.000,00</w:t>
                  </w:r>
                </w:p>
              </w:tc>
              <w:tc>
                <w:tcPr>
                  <w:tcW w:w="1465" w:type="dxa"/>
                  <w:tcBorders>
                    <w:top w:val="single" w:sz="4" w:space="0" w:color="00000A"/>
                    <w:left w:val="single" w:sz="4" w:space="0" w:color="00000A"/>
                    <w:bottom w:val="single" w:sz="4" w:space="0" w:color="00000A"/>
                    <w:right w:val="single" w:sz="4" w:space="0" w:color="00000A"/>
                  </w:tcBorders>
                  <w:vAlign w:val="center"/>
                  <w:hideMark/>
                </w:tcPr>
                <w:p w14:paraId="61822A57"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465" w:type="dxa"/>
                  <w:tcBorders>
                    <w:top w:val="single" w:sz="4" w:space="0" w:color="00000A"/>
                    <w:left w:val="single" w:sz="4" w:space="0" w:color="00000A"/>
                    <w:bottom w:val="single" w:sz="4" w:space="0" w:color="00000A"/>
                    <w:right w:val="single" w:sz="4" w:space="0" w:color="00000A"/>
                  </w:tcBorders>
                  <w:vAlign w:val="center"/>
                  <w:hideMark/>
                </w:tcPr>
                <w:p w14:paraId="599F375A"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2.803.000,00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vAlign w:val="center"/>
                </w:tcPr>
                <w:p w14:paraId="4C1B592D" w14:textId="77777777" w:rsidR="00526AB8" w:rsidRPr="006B4B05" w:rsidRDefault="00526AB8" w:rsidP="000653E5">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1.735.906,26</w:t>
                  </w:r>
                </w:p>
              </w:tc>
            </w:tr>
            <w:tr w:rsidR="00526AB8" w:rsidRPr="006B4B05" w14:paraId="7CAC12D5" w14:textId="77777777" w:rsidTr="000653E5">
              <w:trPr>
                <w:trHeight w:val="60"/>
                <w:jc w:val="center"/>
              </w:trPr>
              <w:tc>
                <w:tcPr>
                  <w:tcW w:w="631" w:type="dxa"/>
                  <w:tcBorders>
                    <w:top w:val="single" w:sz="4" w:space="0" w:color="00000A"/>
                    <w:left w:val="single" w:sz="4" w:space="0" w:color="00000A"/>
                    <w:bottom w:val="single" w:sz="4" w:space="0" w:color="00000A"/>
                    <w:right w:val="single" w:sz="4" w:space="0" w:color="00000A"/>
                  </w:tcBorders>
                </w:tcPr>
                <w:p w14:paraId="34BEE74A" w14:textId="77777777" w:rsidR="00526AB8" w:rsidRPr="006B4B05" w:rsidRDefault="00526AB8" w:rsidP="006B4B05">
                  <w:pPr>
                    <w:spacing w:after="0" w:line="240" w:lineRule="auto"/>
                    <w:rPr>
                      <w:rFonts w:ascii="Times New Roman" w:hAnsi="Times New Roman" w:cs="Times New Roman"/>
                      <w:color w:val="auto"/>
                      <w:sz w:val="18"/>
                      <w:szCs w:val="18"/>
                    </w:rPr>
                  </w:pPr>
                </w:p>
              </w:tc>
              <w:tc>
                <w:tcPr>
                  <w:tcW w:w="1710" w:type="dxa"/>
                  <w:tcBorders>
                    <w:top w:val="single" w:sz="4" w:space="0" w:color="00000A"/>
                    <w:left w:val="single" w:sz="4" w:space="0" w:color="00000A"/>
                    <w:bottom w:val="single" w:sz="4" w:space="0" w:color="00000A"/>
                    <w:right w:val="single" w:sz="4" w:space="0" w:color="00000A"/>
                  </w:tcBorders>
                  <w:vAlign w:val="center"/>
                  <w:hideMark/>
                </w:tcPr>
                <w:p w14:paraId="1ABBCFF6"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Ukupno program:</w:t>
                  </w:r>
                </w:p>
              </w:tc>
              <w:tc>
                <w:tcPr>
                  <w:tcW w:w="1465" w:type="dxa"/>
                  <w:tcBorders>
                    <w:top w:val="single" w:sz="4" w:space="0" w:color="00000A"/>
                    <w:left w:val="single" w:sz="4" w:space="0" w:color="00000A"/>
                    <w:bottom w:val="single" w:sz="4" w:space="0" w:color="00000A"/>
                    <w:right w:val="single" w:sz="4" w:space="0" w:color="00000A"/>
                  </w:tcBorders>
                  <w:vAlign w:val="center"/>
                  <w:hideMark/>
                </w:tcPr>
                <w:p w14:paraId="3225CE2F"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2.803.000,00</w:t>
                  </w:r>
                  <w:r w:rsidRPr="006B4B05">
                    <w:rPr>
                      <w:rFonts w:ascii="Times New Roman" w:hAnsi="Times New Roman" w:cs="Times New Roman"/>
                      <w:b/>
                      <w:bCs/>
                      <w:color w:val="auto"/>
                      <w:sz w:val="18"/>
                      <w:szCs w:val="18"/>
                    </w:rPr>
                    <w:fldChar w:fldCharType="end"/>
                  </w:r>
                </w:p>
              </w:tc>
              <w:tc>
                <w:tcPr>
                  <w:tcW w:w="1465" w:type="dxa"/>
                  <w:tcBorders>
                    <w:top w:val="single" w:sz="4" w:space="0" w:color="00000A"/>
                    <w:left w:val="single" w:sz="4" w:space="0" w:color="00000A"/>
                    <w:bottom w:val="single" w:sz="4" w:space="0" w:color="00000A"/>
                    <w:right w:val="single" w:sz="4" w:space="0" w:color="00000A"/>
                  </w:tcBorders>
                  <w:vAlign w:val="center"/>
                  <w:hideMark/>
                </w:tcPr>
                <w:p w14:paraId="6F63B54B"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 xml:space="preserve">   0,00</w:t>
                  </w:r>
                  <w:r w:rsidRPr="006B4B05">
                    <w:rPr>
                      <w:rFonts w:ascii="Times New Roman" w:hAnsi="Times New Roman" w:cs="Times New Roman"/>
                      <w:b/>
                      <w:bCs/>
                      <w:color w:val="auto"/>
                      <w:sz w:val="18"/>
                      <w:szCs w:val="18"/>
                    </w:rPr>
                    <w:fldChar w:fldCharType="end"/>
                  </w:r>
                </w:p>
              </w:tc>
              <w:tc>
                <w:tcPr>
                  <w:tcW w:w="1465" w:type="dxa"/>
                  <w:tcBorders>
                    <w:top w:val="single" w:sz="4" w:space="0" w:color="00000A"/>
                    <w:left w:val="single" w:sz="4" w:space="0" w:color="00000A"/>
                    <w:bottom w:val="single" w:sz="4" w:space="0" w:color="00000A"/>
                    <w:right w:val="single" w:sz="4" w:space="0" w:color="00000A"/>
                  </w:tcBorders>
                  <w:vAlign w:val="center"/>
                  <w:hideMark/>
                </w:tcPr>
                <w:p w14:paraId="5F2EDE61"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2.803.000,00</w:t>
                  </w:r>
                  <w:r w:rsidRPr="006B4B05">
                    <w:rPr>
                      <w:rFonts w:ascii="Times New Roman" w:hAnsi="Times New Roman" w:cs="Times New Roman"/>
                      <w:b/>
                      <w:bCs/>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vAlign w:val="center"/>
                </w:tcPr>
                <w:p w14:paraId="24160AE1" w14:textId="77777777" w:rsidR="00526AB8" w:rsidRPr="006B4B05" w:rsidRDefault="00526AB8" w:rsidP="000653E5">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1.735.906,26</w:t>
                  </w:r>
                  <w:r w:rsidRPr="006B4B05">
                    <w:rPr>
                      <w:rFonts w:ascii="Times New Roman" w:hAnsi="Times New Roman" w:cs="Times New Roman"/>
                      <w:b/>
                      <w:bCs/>
                      <w:color w:val="auto"/>
                      <w:sz w:val="18"/>
                      <w:szCs w:val="18"/>
                    </w:rPr>
                    <w:fldChar w:fldCharType="end"/>
                  </w:r>
                </w:p>
              </w:tc>
            </w:tr>
          </w:tbl>
          <w:p w14:paraId="705B5EF3"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3C45C8DF" w14:textId="77777777" w:rsidTr="00B03A67">
        <w:trPr>
          <w:trHeight w:val="224"/>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1F8FD4D4"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t>RAZLOG ODSTUPANJA OD PROŠLOGODIŠNJIH PROJEKCIJA:</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6BE49C1C"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N/P</w:t>
            </w:r>
          </w:p>
        </w:tc>
      </w:tr>
      <w:tr w:rsidR="00526AB8" w:rsidRPr="006B4B05" w14:paraId="66039D70" w14:textId="77777777" w:rsidTr="00B03A67">
        <w:trPr>
          <w:trHeight w:val="1370"/>
          <w:jc w:val="center"/>
        </w:trPr>
        <w:tc>
          <w:tcPr>
            <w:tcW w:w="2042" w:type="dxa"/>
            <w:tcBorders>
              <w:top w:val="single" w:sz="4" w:space="0" w:color="00000A"/>
              <w:left w:val="single" w:sz="4" w:space="0" w:color="00000A"/>
              <w:bottom w:val="single" w:sz="4" w:space="0" w:color="auto"/>
              <w:right w:val="single" w:sz="4" w:space="0" w:color="00000A"/>
            </w:tcBorders>
            <w:vAlign w:val="center"/>
            <w:hideMark/>
          </w:tcPr>
          <w:p w14:paraId="5C37DFA9"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POKAZATELJI USPJEŠNOSTI:</w:t>
            </w:r>
          </w:p>
        </w:tc>
        <w:tc>
          <w:tcPr>
            <w:tcW w:w="8448" w:type="dxa"/>
            <w:tcBorders>
              <w:top w:val="single" w:sz="4" w:space="0" w:color="00000A"/>
              <w:left w:val="single" w:sz="4" w:space="0" w:color="00000A"/>
              <w:bottom w:val="single" w:sz="4" w:space="0" w:color="auto"/>
              <w:right w:val="single" w:sz="4" w:space="0" w:color="00000A"/>
            </w:tcBorders>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401"/>
              <w:gridCol w:w="1235"/>
              <w:gridCol w:w="904"/>
              <w:gridCol w:w="980"/>
              <w:gridCol w:w="837"/>
              <w:gridCol w:w="918"/>
              <w:gridCol w:w="893"/>
              <w:gridCol w:w="1054"/>
            </w:tblGrid>
            <w:tr w:rsidR="00526AB8" w:rsidRPr="006B4B05" w14:paraId="2470AED2" w14:textId="77777777" w:rsidTr="00FB756B">
              <w:trPr>
                <w:trHeight w:val="364"/>
                <w:jc w:val="center"/>
              </w:trPr>
              <w:tc>
                <w:tcPr>
                  <w:tcW w:w="1291" w:type="dxa"/>
                  <w:tcBorders>
                    <w:top w:val="single" w:sz="4" w:space="0" w:color="00000A"/>
                    <w:left w:val="single" w:sz="4" w:space="0" w:color="00000A"/>
                    <w:bottom w:val="single" w:sz="4" w:space="0" w:color="00000A"/>
                    <w:right w:val="single" w:sz="4" w:space="0" w:color="00000A"/>
                  </w:tcBorders>
                  <w:vAlign w:val="center"/>
                  <w:hideMark/>
                </w:tcPr>
                <w:p w14:paraId="668C4FA0"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270" w:type="dxa"/>
                  <w:tcBorders>
                    <w:top w:val="single" w:sz="4" w:space="0" w:color="00000A"/>
                    <w:left w:val="single" w:sz="4" w:space="0" w:color="00000A"/>
                    <w:bottom w:val="single" w:sz="4" w:space="0" w:color="00000A"/>
                    <w:right w:val="single" w:sz="4" w:space="0" w:color="00000A"/>
                  </w:tcBorders>
                  <w:vAlign w:val="center"/>
                  <w:hideMark/>
                </w:tcPr>
                <w:p w14:paraId="2FD7A948"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920" w:type="dxa"/>
                  <w:tcBorders>
                    <w:top w:val="single" w:sz="4" w:space="0" w:color="00000A"/>
                    <w:left w:val="single" w:sz="4" w:space="0" w:color="00000A"/>
                    <w:bottom w:val="single" w:sz="4" w:space="0" w:color="00000A"/>
                    <w:right w:val="single" w:sz="4" w:space="0" w:color="00000A"/>
                  </w:tcBorders>
                  <w:vAlign w:val="center"/>
                  <w:hideMark/>
                </w:tcPr>
                <w:p w14:paraId="7F86082B"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87" w:type="dxa"/>
                  <w:tcBorders>
                    <w:top w:val="single" w:sz="4" w:space="0" w:color="00000A"/>
                    <w:left w:val="single" w:sz="4" w:space="0" w:color="00000A"/>
                    <w:bottom w:val="single" w:sz="4" w:space="0" w:color="00000A"/>
                    <w:right w:val="single" w:sz="4" w:space="0" w:color="00000A"/>
                  </w:tcBorders>
                  <w:vAlign w:val="center"/>
                  <w:hideMark/>
                </w:tcPr>
                <w:p w14:paraId="53F451BB"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853" w:type="dxa"/>
                  <w:tcBorders>
                    <w:top w:val="single" w:sz="4" w:space="0" w:color="00000A"/>
                    <w:left w:val="single" w:sz="4" w:space="0" w:color="00000A"/>
                    <w:bottom w:val="single" w:sz="4" w:space="0" w:color="00000A"/>
                    <w:right w:val="single" w:sz="4" w:space="0" w:color="00000A"/>
                  </w:tcBorders>
                  <w:vAlign w:val="center"/>
                  <w:hideMark/>
                </w:tcPr>
                <w:p w14:paraId="5EF0535D"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20" w:type="dxa"/>
                  <w:tcBorders>
                    <w:top w:val="single" w:sz="4" w:space="0" w:color="00000A"/>
                    <w:left w:val="single" w:sz="4" w:space="0" w:color="00000A"/>
                    <w:bottom w:val="single" w:sz="4" w:space="0" w:color="00000A"/>
                    <w:right w:val="single" w:sz="4" w:space="0" w:color="00000A"/>
                  </w:tcBorders>
                  <w:vAlign w:val="center"/>
                  <w:hideMark/>
                </w:tcPr>
                <w:p w14:paraId="44BB0E39"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920" w:type="dxa"/>
                  <w:tcBorders>
                    <w:top w:val="single" w:sz="4" w:space="0" w:color="00000A"/>
                    <w:left w:val="single" w:sz="4" w:space="0" w:color="00000A"/>
                    <w:bottom w:val="single" w:sz="4" w:space="0" w:color="00000A"/>
                    <w:right w:val="single" w:sz="4" w:space="0" w:color="00000A"/>
                  </w:tcBorders>
                  <w:vAlign w:val="center"/>
                  <w:hideMark/>
                </w:tcPr>
                <w:p w14:paraId="571D68B6"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1061" w:type="dxa"/>
                  <w:tcBorders>
                    <w:top w:val="single" w:sz="4" w:space="0" w:color="00000A"/>
                    <w:left w:val="single" w:sz="4" w:space="0" w:color="00000A"/>
                    <w:bottom w:val="single" w:sz="4" w:space="0" w:color="00000A"/>
                    <w:right w:val="single" w:sz="4" w:space="0" w:color="00000A"/>
                  </w:tcBorders>
                  <w:vAlign w:val="center"/>
                </w:tcPr>
                <w:p w14:paraId="1E46FD50"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30.6.2021.</w:t>
                  </w:r>
                </w:p>
              </w:tc>
            </w:tr>
            <w:tr w:rsidR="00526AB8" w:rsidRPr="006B4B05" w14:paraId="1EDB6091" w14:textId="77777777" w:rsidTr="00FB756B">
              <w:trPr>
                <w:trHeight w:val="416"/>
                <w:jc w:val="center"/>
              </w:trPr>
              <w:tc>
                <w:tcPr>
                  <w:tcW w:w="1291" w:type="dxa"/>
                  <w:tcBorders>
                    <w:top w:val="single" w:sz="4" w:space="0" w:color="00000A"/>
                    <w:left w:val="single" w:sz="4" w:space="0" w:color="00000A"/>
                    <w:bottom w:val="single" w:sz="4" w:space="0" w:color="00000A"/>
                    <w:right w:val="single" w:sz="4" w:space="0" w:color="00000A"/>
                  </w:tcBorders>
                  <w:vAlign w:val="center"/>
                  <w:hideMark/>
                </w:tcPr>
                <w:p w14:paraId="11EF7014"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Povećanje </w:t>
                  </w:r>
                  <w:proofErr w:type="spellStart"/>
                  <w:r w:rsidRPr="006B4B05">
                    <w:rPr>
                      <w:rFonts w:ascii="Times New Roman" w:hAnsi="Times New Roman" w:cs="Times New Roman"/>
                      <w:color w:val="auto"/>
                      <w:sz w:val="18"/>
                      <w:szCs w:val="18"/>
                    </w:rPr>
                    <w:t>zapošljivosti</w:t>
                  </w:r>
                  <w:proofErr w:type="spellEnd"/>
                  <w:r w:rsidRPr="006B4B05">
                    <w:rPr>
                      <w:rFonts w:ascii="Times New Roman" w:hAnsi="Times New Roman" w:cs="Times New Roman"/>
                      <w:color w:val="auto"/>
                      <w:sz w:val="18"/>
                      <w:szCs w:val="18"/>
                    </w:rPr>
                    <w:t xml:space="preserve"> marginaliziranih skupina (PUK50)</w:t>
                  </w:r>
                </w:p>
              </w:tc>
              <w:tc>
                <w:tcPr>
                  <w:tcW w:w="1270" w:type="dxa"/>
                  <w:tcBorders>
                    <w:top w:val="single" w:sz="4" w:space="0" w:color="00000A"/>
                    <w:left w:val="single" w:sz="4" w:space="0" w:color="00000A"/>
                    <w:bottom w:val="single" w:sz="4" w:space="0" w:color="00000A"/>
                    <w:right w:val="single" w:sz="4" w:space="0" w:color="00000A"/>
                  </w:tcBorders>
                  <w:vAlign w:val="center"/>
                  <w:hideMark/>
                </w:tcPr>
                <w:p w14:paraId="29AB752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Broj teže </w:t>
                  </w:r>
                  <w:proofErr w:type="spellStart"/>
                  <w:r w:rsidRPr="006B4B05">
                    <w:rPr>
                      <w:rFonts w:ascii="Times New Roman" w:hAnsi="Times New Roman" w:cs="Times New Roman"/>
                      <w:color w:val="auto"/>
                      <w:sz w:val="18"/>
                      <w:szCs w:val="18"/>
                    </w:rPr>
                    <w:t>zapošljivih</w:t>
                  </w:r>
                  <w:proofErr w:type="spellEnd"/>
                  <w:r w:rsidRPr="006B4B05">
                    <w:rPr>
                      <w:rFonts w:ascii="Times New Roman" w:hAnsi="Times New Roman" w:cs="Times New Roman"/>
                      <w:color w:val="auto"/>
                      <w:sz w:val="18"/>
                      <w:szCs w:val="18"/>
                    </w:rPr>
                    <w:t xml:space="preserve"> žena zaposlenih kroz projekt (PUK50)</w:t>
                  </w:r>
                </w:p>
              </w:tc>
              <w:tc>
                <w:tcPr>
                  <w:tcW w:w="920" w:type="dxa"/>
                  <w:tcBorders>
                    <w:top w:val="single" w:sz="4" w:space="0" w:color="00000A"/>
                    <w:left w:val="single" w:sz="4" w:space="0" w:color="00000A"/>
                    <w:bottom w:val="single" w:sz="4" w:space="0" w:color="00000A"/>
                    <w:right w:val="single" w:sz="4" w:space="0" w:color="00000A"/>
                  </w:tcBorders>
                  <w:vAlign w:val="center"/>
                  <w:hideMark/>
                </w:tcPr>
                <w:p w14:paraId="31BB04E2"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87" w:type="dxa"/>
                  <w:tcBorders>
                    <w:top w:val="single" w:sz="4" w:space="0" w:color="00000A"/>
                    <w:left w:val="single" w:sz="4" w:space="0" w:color="00000A"/>
                    <w:bottom w:val="single" w:sz="4" w:space="0" w:color="00000A"/>
                    <w:right w:val="single" w:sz="4" w:space="0" w:color="00000A"/>
                  </w:tcBorders>
                  <w:vAlign w:val="center"/>
                  <w:hideMark/>
                </w:tcPr>
                <w:p w14:paraId="6EB71B27"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50</w:t>
                  </w:r>
                </w:p>
              </w:tc>
              <w:tc>
                <w:tcPr>
                  <w:tcW w:w="853" w:type="dxa"/>
                  <w:tcBorders>
                    <w:top w:val="single" w:sz="4" w:space="0" w:color="00000A"/>
                    <w:left w:val="single" w:sz="4" w:space="0" w:color="00000A"/>
                    <w:bottom w:val="single" w:sz="4" w:space="0" w:color="00000A"/>
                    <w:right w:val="single" w:sz="4" w:space="0" w:color="00000A"/>
                  </w:tcBorders>
                  <w:vAlign w:val="center"/>
                  <w:hideMark/>
                </w:tcPr>
                <w:p w14:paraId="0199AB32"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50</w:t>
                  </w:r>
                </w:p>
              </w:tc>
              <w:tc>
                <w:tcPr>
                  <w:tcW w:w="920" w:type="dxa"/>
                  <w:tcBorders>
                    <w:top w:val="single" w:sz="4" w:space="0" w:color="00000A"/>
                    <w:left w:val="single" w:sz="4" w:space="0" w:color="00000A"/>
                    <w:bottom w:val="single" w:sz="4" w:space="0" w:color="00000A"/>
                    <w:right w:val="single" w:sz="4" w:space="0" w:color="00000A"/>
                  </w:tcBorders>
                  <w:vAlign w:val="center"/>
                  <w:hideMark/>
                </w:tcPr>
                <w:p w14:paraId="7F4952BC"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20" w:type="dxa"/>
                  <w:tcBorders>
                    <w:top w:val="single" w:sz="4" w:space="0" w:color="00000A"/>
                    <w:left w:val="single" w:sz="4" w:space="0" w:color="00000A"/>
                    <w:bottom w:val="single" w:sz="4" w:space="0" w:color="00000A"/>
                    <w:right w:val="single" w:sz="4" w:space="0" w:color="00000A"/>
                  </w:tcBorders>
                  <w:vAlign w:val="center"/>
                  <w:hideMark/>
                </w:tcPr>
                <w:p w14:paraId="3AF7F1A1"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50</w:t>
                  </w:r>
                </w:p>
              </w:tc>
              <w:tc>
                <w:tcPr>
                  <w:tcW w:w="1061" w:type="dxa"/>
                  <w:tcBorders>
                    <w:top w:val="single" w:sz="4" w:space="0" w:color="00000A"/>
                    <w:left w:val="single" w:sz="4" w:space="0" w:color="00000A"/>
                    <w:bottom w:val="single" w:sz="4" w:space="0" w:color="00000A"/>
                    <w:right w:val="single" w:sz="4" w:space="0" w:color="00000A"/>
                  </w:tcBorders>
                  <w:vAlign w:val="center"/>
                </w:tcPr>
                <w:p w14:paraId="54FD921E"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50</w:t>
                  </w:r>
                </w:p>
              </w:tc>
            </w:tr>
          </w:tbl>
          <w:p w14:paraId="61146215"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70D995B0" w14:textId="77777777" w:rsidTr="00B03A67">
        <w:trPr>
          <w:trHeight w:val="314"/>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33BBBB6A"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ŠIFRA I NAZIV PROGRAMA:</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4411904C" w14:textId="0450B974"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2320 UNAPRJEĐENJE USLUGA ZA DJECU U SUSTAVU RANOG I PREDŠKOLSKOG ODGOJA</w:t>
            </w:r>
          </w:p>
        </w:tc>
      </w:tr>
      <w:tr w:rsidR="00526AB8" w:rsidRPr="006B4B05" w14:paraId="65824D26" w14:textId="77777777" w:rsidTr="00B03A67">
        <w:trPr>
          <w:trHeight w:val="178"/>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66507839"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OPĆI I POSEBNI CILJEVI:</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38210324"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Uskladiti poslovnog i obiteljskog života kroz unaprjeđenje usluge i produljenje radnog vremena vrtića</w:t>
            </w:r>
          </w:p>
        </w:tc>
      </w:tr>
      <w:tr w:rsidR="00526AB8" w:rsidRPr="006B4B05" w14:paraId="081B7FAA" w14:textId="77777777" w:rsidTr="00B03A67">
        <w:trPr>
          <w:trHeight w:val="523"/>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52D6992C"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ZAKONSKA OSNOVA ZA UVOĐENJE PROGRAMA:</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0DBF1C2E" w14:textId="27E74E9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Ugovor o pristupanju Republike Hrvatske Europskoj uniji (NN, Međunarodni ugovori 2/12),</w:t>
            </w:r>
          </w:p>
          <w:p w14:paraId="77A8D977" w14:textId="6FBEBA3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uspostavi institucionalnog okvira za provedbu Europskih strukturnih i  investicijskih fondova u Republici Hrvatskoj u financijskom razdoblju 2014.-2020. (NN 92/14),</w:t>
            </w:r>
          </w:p>
          <w:p w14:paraId="23AB9262"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predškolskom odgoju i obrazovanju (NN 10/97, 107/07, 94/13, 98/19)</w:t>
            </w:r>
          </w:p>
        </w:tc>
      </w:tr>
      <w:tr w:rsidR="00526AB8" w:rsidRPr="006B4B05" w14:paraId="7557AF46" w14:textId="77777777" w:rsidTr="00B03A67">
        <w:trPr>
          <w:trHeight w:val="1133"/>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21FD49DE"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lastRenderedPageBreak/>
              <w:t>ISHODIŠTE I POKAZATELJI NA KOJIMA SE ZASNIVAJU IZRAČUNI I OCJENE POTREBNIH SREDSTAVA:</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0D078A77"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Ishodišta i pokazatelji na kojima se zasnivaju izračuni i ocjene potrebnih sredstava je Proračun Grada Požege za 2021. godinu, potrebe ciljanih skupina.</w:t>
            </w:r>
          </w:p>
        </w:tc>
      </w:tr>
      <w:tr w:rsidR="00526AB8" w:rsidRPr="006B4B05" w14:paraId="56F44ABA" w14:textId="77777777" w:rsidTr="00B03A67">
        <w:trPr>
          <w:trHeight w:val="516"/>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3FEC0B8A"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NAČIN I SREDSTVA ZA REALIZACIJU PROGRAMA:</w:t>
            </w:r>
          </w:p>
        </w:tc>
        <w:tc>
          <w:tcPr>
            <w:tcW w:w="8448" w:type="dxa"/>
            <w:tcBorders>
              <w:top w:val="single" w:sz="4" w:space="0" w:color="00000A"/>
              <w:left w:val="single" w:sz="4" w:space="0" w:color="00000A"/>
              <w:bottom w:val="single" w:sz="4" w:space="0" w:color="00000A"/>
              <w:right w:val="single" w:sz="4" w:space="0" w:color="00000A"/>
            </w:tcBorders>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627"/>
              <w:gridCol w:w="1856"/>
              <w:gridCol w:w="1417"/>
              <w:gridCol w:w="1418"/>
              <w:gridCol w:w="1418"/>
              <w:gridCol w:w="1486"/>
            </w:tblGrid>
            <w:tr w:rsidR="00526AB8" w:rsidRPr="006B4B05" w14:paraId="3F5A5A14" w14:textId="77777777" w:rsidTr="00FB756B">
              <w:trPr>
                <w:trHeight w:val="77"/>
                <w:jc w:val="center"/>
              </w:trPr>
              <w:tc>
                <w:tcPr>
                  <w:tcW w:w="627" w:type="dxa"/>
                  <w:tcBorders>
                    <w:top w:val="single" w:sz="4" w:space="0" w:color="00000A"/>
                    <w:left w:val="single" w:sz="4" w:space="0" w:color="00000A"/>
                    <w:bottom w:val="single" w:sz="4" w:space="0" w:color="00000A"/>
                    <w:right w:val="single" w:sz="4" w:space="0" w:color="00000A"/>
                  </w:tcBorders>
                  <w:vAlign w:val="center"/>
                  <w:hideMark/>
                </w:tcPr>
                <w:p w14:paraId="5D837164" w14:textId="77777777" w:rsidR="00526AB8" w:rsidRPr="006B4B05" w:rsidRDefault="00526AB8" w:rsidP="00FB756B">
                  <w:pPr>
                    <w:spacing w:after="0" w:line="240" w:lineRule="auto"/>
                    <w:jc w:val="center"/>
                    <w:rPr>
                      <w:rFonts w:ascii="Times New Roman" w:hAnsi="Times New Roman" w:cs="Times New Roman"/>
                      <w:b/>
                      <w:bCs/>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1856" w:type="dxa"/>
                  <w:tcBorders>
                    <w:top w:val="single" w:sz="4" w:space="0" w:color="00000A"/>
                    <w:left w:val="single" w:sz="4" w:space="0" w:color="00000A"/>
                    <w:bottom w:val="single" w:sz="4" w:space="0" w:color="00000A"/>
                    <w:right w:val="single" w:sz="4" w:space="0" w:color="00000A"/>
                  </w:tcBorders>
                  <w:vAlign w:val="center"/>
                  <w:hideMark/>
                </w:tcPr>
                <w:p w14:paraId="16A1F561" w14:textId="77777777" w:rsidR="00526AB8" w:rsidRPr="006B4B05" w:rsidRDefault="00526AB8" w:rsidP="00FB756B">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E4F3ADD" w14:textId="77777777" w:rsidR="00526AB8" w:rsidRPr="006B4B05" w:rsidRDefault="00526AB8" w:rsidP="00FB756B">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0922C12" w14:textId="77777777" w:rsidR="00526AB8" w:rsidRPr="006B4B05" w:rsidRDefault="00526AB8" w:rsidP="00FB756B">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PRORAČUN 2022.</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2B164B7" w14:textId="77777777" w:rsidR="00526AB8" w:rsidRPr="006B4B05" w:rsidRDefault="00526AB8" w:rsidP="00FB756B">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486" w:type="dxa"/>
                  <w:tcBorders>
                    <w:top w:val="single" w:sz="4" w:space="0" w:color="00000A"/>
                    <w:left w:val="single" w:sz="4" w:space="0" w:color="00000A"/>
                    <w:bottom w:val="single" w:sz="4" w:space="0" w:color="00000A"/>
                    <w:right w:val="single" w:sz="4" w:space="0" w:color="00000A"/>
                  </w:tcBorders>
                  <w:vAlign w:val="center"/>
                </w:tcPr>
                <w:p w14:paraId="0A718079" w14:textId="77777777" w:rsidR="00526AB8" w:rsidRPr="00FB756B" w:rsidRDefault="00526AB8" w:rsidP="00FB756B">
                  <w:pPr>
                    <w:spacing w:after="0" w:line="240" w:lineRule="auto"/>
                    <w:jc w:val="center"/>
                    <w:rPr>
                      <w:rFonts w:ascii="Times New Roman" w:hAnsi="Times New Roman" w:cs="Times New Roman"/>
                      <w:b/>
                      <w:bCs/>
                      <w:color w:val="auto"/>
                      <w:sz w:val="16"/>
                      <w:szCs w:val="16"/>
                    </w:rPr>
                  </w:pPr>
                  <w:r w:rsidRPr="00FB756B">
                    <w:rPr>
                      <w:rFonts w:ascii="Times New Roman" w:hAnsi="Times New Roman" w:cs="Times New Roman"/>
                      <w:b/>
                      <w:bCs/>
                      <w:color w:val="auto"/>
                      <w:sz w:val="16"/>
                      <w:szCs w:val="16"/>
                    </w:rPr>
                    <w:t>REALIZACIJA 30.6.2021.</w:t>
                  </w:r>
                </w:p>
              </w:tc>
            </w:tr>
            <w:tr w:rsidR="00526AB8" w:rsidRPr="006B4B05" w14:paraId="190251BF" w14:textId="77777777" w:rsidTr="00FB756B">
              <w:trPr>
                <w:trHeight w:val="80"/>
                <w:jc w:val="center"/>
              </w:trPr>
              <w:tc>
                <w:tcPr>
                  <w:tcW w:w="627" w:type="dxa"/>
                  <w:tcBorders>
                    <w:top w:val="single" w:sz="4" w:space="0" w:color="00000A"/>
                    <w:left w:val="single" w:sz="4" w:space="0" w:color="00000A"/>
                    <w:bottom w:val="single" w:sz="4" w:space="0" w:color="00000A"/>
                    <w:right w:val="single" w:sz="4" w:space="0" w:color="00000A"/>
                  </w:tcBorders>
                  <w:vAlign w:val="center"/>
                  <w:hideMark/>
                </w:tcPr>
                <w:p w14:paraId="083E8CFB"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856" w:type="dxa"/>
                  <w:tcBorders>
                    <w:top w:val="single" w:sz="4" w:space="0" w:color="00000A"/>
                    <w:left w:val="single" w:sz="4" w:space="0" w:color="00000A"/>
                    <w:bottom w:val="single" w:sz="4" w:space="0" w:color="00000A"/>
                    <w:right w:val="single" w:sz="4" w:space="0" w:color="00000A"/>
                  </w:tcBorders>
                  <w:vAlign w:val="center"/>
                  <w:hideMark/>
                </w:tcPr>
                <w:p w14:paraId="62B3393F"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Požeški </w:t>
                  </w:r>
                  <w:proofErr w:type="spellStart"/>
                  <w:r w:rsidRPr="006B4B05">
                    <w:rPr>
                      <w:rFonts w:ascii="Times New Roman" w:hAnsi="Times New Roman" w:cs="Times New Roman"/>
                      <w:color w:val="auto"/>
                      <w:sz w:val="18"/>
                      <w:szCs w:val="18"/>
                    </w:rPr>
                    <w:t>limači</w:t>
                  </w:r>
                  <w:proofErr w:type="spellEnd"/>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0A80B58" w14:textId="77777777" w:rsidR="00526AB8" w:rsidRPr="006B4B05" w:rsidRDefault="00526AB8"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173.800,00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9C7E033" w14:textId="77777777" w:rsidR="00526AB8" w:rsidRPr="006B4B05" w:rsidRDefault="00526AB8"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3F0C4F8" w14:textId="77777777" w:rsidR="00526AB8" w:rsidRPr="006B4B05" w:rsidRDefault="00526AB8"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173.800,00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vAlign w:val="center"/>
                </w:tcPr>
                <w:p w14:paraId="66C119A9" w14:textId="77777777" w:rsidR="00526AB8" w:rsidRPr="006B4B05" w:rsidRDefault="00526AB8"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192.266,24</w:t>
                  </w:r>
                </w:p>
              </w:tc>
            </w:tr>
            <w:tr w:rsidR="00526AB8" w:rsidRPr="006B4B05" w14:paraId="053CF36A" w14:textId="77777777" w:rsidTr="00FB756B">
              <w:trPr>
                <w:trHeight w:val="80"/>
                <w:jc w:val="center"/>
              </w:trPr>
              <w:tc>
                <w:tcPr>
                  <w:tcW w:w="627" w:type="dxa"/>
                  <w:tcBorders>
                    <w:top w:val="single" w:sz="4" w:space="0" w:color="00000A"/>
                    <w:left w:val="single" w:sz="4" w:space="0" w:color="00000A"/>
                    <w:bottom w:val="single" w:sz="4" w:space="0" w:color="00000A"/>
                    <w:right w:val="single" w:sz="4" w:space="0" w:color="00000A"/>
                  </w:tcBorders>
                  <w:vAlign w:val="center"/>
                </w:tcPr>
                <w:p w14:paraId="0906CEB4"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1856" w:type="dxa"/>
                  <w:tcBorders>
                    <w:top w:val="single" w:sz="4" w:space="0" w:color="00000A"/>
                    <w:left w:val="single" w:sz="4" w:space="0" w:color="00000A"/>
                    <w:bottom w:val="single" w:sz="4" w:space="0" w:color="00000A"/>
                    <w:right w:val="single" w:sz="4" w:space="0" w:color="00000A"/>
                  </w:tcBorders>
                  <w:vAlign w:val="center"/>
                </w:tcPr>
                <w:p w14:paraId="65347959"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Požeški </w:t>
                  </w:r>
                  <w:proofErr w:type="spellStart"/>
                  <w:r w:rsidRPr="006B4B05">
                    <w:rPr>
                      <w:rFonts w:ascii="Times New Roman" w:hAnsi="Times New Roman" w:cs="Times New Roman"/>
                      <w:color w:val="auto"/>
                      <w:sz w:val="18"/>
                      <w:szCs w:val="18"/>
                    </w:rPr>
                    <w:t>limači</w:t>
                  </w:r>
                  <w:proofErr w:type="spellEnd"/>
                  <w:r w:rsidRPr="006B4B05">
                    <w:rPr>
                      <w:rFonts w:ascii="Times New Roman" w:hAnsi="Times New Roman" w:cs="Times New Roman"/>
                      <w:color w:val="auto"/>
                      <w:sz w:val="18"/>
                      <w:szCs w:val="18"/>
                    </w:rPr>
                    <w:t xml:space="preserve"> II. faza</w:t>
                  </w:r>
                </w:p>
              </w:tc>
              <w:tc>
                <w:tcPr>
                  <w:tcW w:w="1417" w:type="dxa"/>
                  <w:tcBorders>
                    <w:top w:val="single" w:sz="4" w:space="0" w:color="00000A"/>
                    <w:left w:val="single" w:sz="4" w:space="0" w:color="00000A"/>
                    <w:bottom w:val="single" w:sz="4" w:space="0" w:color="00000A"/>
                    <w:right w:val="single" w:sz="4" w:space="0" w:color="00000A"/>
                  </w:tcBorders>
                  <w:vAlign w:val="center"/>
                </w:tcPr>
                <w:p w14:paraId="292040BF" w14:textId="77777777" w:rsidR="00526AB8" w:rsidRPr="006B4B05" w:rsidRDefault="00526AB8"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720.250,00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5560AB10" w14:textId="77777777" w:rsidR="00526AB8" w:rsidRPr="006B4B05" w:rsidRDefault="00526AB8"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788F702E" w14:textId="77777777" w:rsidR="00526AB8" w:rsidRPr="006B4B05" w:rsidRDefault="00526AB8"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720.250,00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vAlign w:val="center"/>
                </w:tcPr>
                <w:p w14:paraId="31CFA014" w14:textId="77777777" w:rsidR="00526AB8" w:rsidRPr="006B4B05" w:rsidRDefault="00526AB8"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526AB8" w:rsidRPr="006B4B05" w14:paraId="30A89B77" w14:textId="77777777" w:rsidTr="00FB756B">
              <w:trPr>
                <w:trHeight w:val="60"/>
                <w:jc w:val="center"/>
              </w:trPr>
              <w:tc>
                <w:tcPr>
                  <w:tcW w:w="627" w:type="dxa"/>
                  <w:tcBorders>
                    <w:top w:val="single" w:sz="4" w:space="0" w:color="00000A"/>
                    <w:left w:val="single" w:sz="4" w:space="0" w:color="00000A"/>
                    <w:bottom w:val="single" w:sz="4" w:space="0" w:color="00000A"/>
                    <w:right w:val="single" w:sz="4" w:space="0" w:color="00000A"/>
                  </w:tcBorders>
                  <w:vAlign w:val="center"/>
                </w:tcPr>
                <w:p w14:paraId="0E52DC50" w14:textId="77777777" w:rsidR="00526AB8" w:rsidRPr="006B4B05" w:rsidRDefault="00526AB8" w:rsidP="006B4B05">
                  <w:pPr>
                    <w:spacing w:after="0" w:line="240" w:lineRule="auto"/>
                    <w:rPr>
                      <w:rFonts w:ascii="Times New Roman" w:hAnsi="Times New Roman" w:cs="Times New Roman"/>
                      <w:color w:val="auto"/>
                      <w:sz w:val="18"/>
                      <w:szCs w:val="18"/>
                    </w:rPr>
                  </w:pPr>
                </w:p>
              </w:tc>
              <w:tc>
                <w:tcPr>
                  <w:tcW w:w="1856" w:type="dxa"/>
                  <w:tcBorders>
                    <w:top w:val="single" w:sz="4" w:space="0" w:color="00000A"/>
                    <w:left w:val="single" w:sz="4" w:space="0" w:color="00000A"/>
                    <w:bottom w:val="single" w:sz="4" w:space="0" w:color="00000A"/>
                    <w:right w:val="single" w:sz="4" w:space="0" w:color="00000A"/>
                  </w:tcBorders>
                  <w:vAlign w:val="center"/>
                  <w:hideMark/>
                </w:tcPr>
                <w:p w14:paraId="1BDAA263"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D9461B8" w14:textId="77777777" w:rsidR="00526AB8" w:rsidRPr="006B4B05" w:rsidRDefault="00526AB8"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894.050,00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0759AB3" w14:textId="77777777" w:rsidR="00526AB8" w:rsidRPr="006B4B05" w:rsidRDefault="00526AB8"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 xml:space="preserve">   0,00</w:t>
                  </w:r>
                  <w:r w:rsidRPr="006B4B05">
                    <w:rPr>
                      <w:rFonts w:ascii="Times New Roman" w:hAnsi="Times New Roman" w:cs="Times New Roman"/>
                      <w:b/>
                      <w:bCs/>
                      <w:color w:val="auto"/>
                      <w:sz w:val="18"/>
                      <w:szCs w:val="18"/>
                    </w:rPr>
                    <w:fldChar w:fldCharType="end"/>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ABC8A1D" w14:textId="77777777" w:rsidR="00526AB8" w:rsidRPr="006B4B05" w:rsidRDefault="00526AB8"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894.050,00</w:t>
                  </w:r>
                  <w:r w:rsidRPr="006B4B05">
                    <w:rPr>
                      <w:rFonts w:ascii="Times New Roman" w:hAnsi="Times New Roman" w:cs="Times New Roman"/>
                      <w:b/>
                      <w:bCs/>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vAlign w:val="center"/>
                </w:tcPr>
                <w:p w14:paraId="1E0B4025" w14:textId="77777777" w:rsidR="00526AB8" w:rsidRPr="006B4B05" w:rsidRDefault="00526AB8"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192.266,24</w:t>
                  </w:r>
                  <w:r w:rsidRPr="006B4B05">
                    <w:rPr>
                      <w:rFonts w:ascii="Times New Roman" w:hAnsi="Times New Roman" w:cs="Times New Roman"/>
                      <w:b/>
                      <w:bCs/>
                      <w:color w:val="auto"/>
                      <w:sz w:val="18"/>
                      <w:szCs w:val="18"/>
                    </w:rPr>
                    <w:fldChar w:fldCharType="end"/>
                  </w:r>
                </w:p>
              </w:tc>
            </w:tr>
          </w:tbl>
          <w:p w14:paraId="4F60FDC5"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55799BEB" w14:textId="77777777" w:rsidTr="00B03A67">
        <w:trPr>
          <w:trHeight w:val="270"/>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74E3AB71"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t>RAZLOG ODSTUPANJA OD PROŠLOGODIŠNJIH PROJEKCIJA:</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5D350124"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N/P</w:t>
            </w:r>
          </w:p>
        </w:tc>
      </w:tr>
      <w:tr w:rsidR="00526AB8" w:rsidRPr="006B4B05" w14:paraId="2FC43C47" w14:textId="77777777" w:rsidTr="00B03A67">
        <w:trPr>
          <w:trHeight w:val="694"/>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355F580B"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POKAZATELJI USPJEŠNOSTI:</w:t>
            </w:r>
          </w:p>
        </w:tc>
        <w:tc>
          <w:tcPr>
            <w:tcW w:w="8448" w:type="dxa"/>
            <w:tcBorders>
              <w:top w:val="single" w:sz="4" w:space="0" w:color="00000A"/>
              <w:left w:val="single" w:sz="4" w:space="0" w:color="00000A"/>
              <w:bottom w:val="single" w:sz="4" w:space="0" w:color="00000A"/>
              <w:right w:val="single" w:sz="4" w:space="0" w:color="00000A"/>
            </w:tcBorders>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362"/>
              <w:gridCol w:w="1273"/>
              <w:gridCol w:w="905"/>
              <w:gridCol w:w="936"/>
              <w:gridCol w:w="875"/>
              <w:gridCol w:w="907"/>
              <w:gridCol w:w="904"/>
              <w:gridCol w:w="1060"/>
            </w:tblGrid>
            <w:tr w:rsidR="00526AB8" w:rsidRPr="006B4B05" w14:paraId="6E589F80" w14:textId="77777777" w:rsidTr="00FB756B">
              <w:trPr>
                <w:trHeight w:val="564"/>
                <w:jc w:val="center"/>
              </w:trPr>
              <w:tc>
                <w:tcPr>
                  <w:tcW w:w="1349" w:type="dxa"/>
                  <w:tcBorders>
                    <w:top w:val="single" w:sz="4" w:space="0" w:color="00000A"/>
                    <w:left w:val="single" w:sz="4" w:space="0" w:color="00000A"/>
                    <w:bottom w:val="single" w:sz="4" w:space="0" w:color="00000A"/>
                    <w:right w:val="single" w:sz="4" w:space="0" w:color="00000A"/>
                  </w:tcBorders>
                  <w:vAlign w:val="center"/>
                  <w:hideMark/>
                </w:tcPr>
                <w:p w14:paraId="25C17763"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A0DDF32"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5138268D"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36" w:type="dxa"/>
                  <w:tcBorders>
                    <w:top w:val="single" w:sz="4" w:space="0" w:color="00000A"/>
                    <w:left w:val="single" w:sz="4" w:space="0" w:color="00000A"/>
                    <w:bottom w:val="single" w:sz="4" w:space="0" w:color="00000A"/>
                    <w:right w:val="single" w:sz="4" w:space="0" w:color="00000A"/>
                  </w:tcBorders>
                  <w:vAlign w:val="center"/>
                  <w:hideMark/>
                </w:tcPr>
                <w:p w14:paraId="722BE18F"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878" w:type="dxa"/>
                  <w:tcBorders>
                    <w:top w:val="single" w:sz="4" w:space="0" w:color="00000A"/>
                    <w:left w:val="single" w:sz="4" w:space="0" w:color="00000A"/>
                    <w:bottom w:val="single" w:sz="4" w:space="0" w:color="00000A"/>
                    <w:right w:val="single" w:sz="4" w:space="0" w:color="00000A"/>
                  </w:tcBorders>
                  <w:vAlign w:val="center"/>
                  <w:hideMark/>
                </w:tcPr>
                <w:p w14:paraId="18793233"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7C877CC1"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908" w:type="dxa"/>
                  <w:tcBorders>
                    <w:top w:val="single" w:sz="4" w:space="0" w:color="00000A"/>
                    <w:left w:val="single" w:sz="4" w:space="0" w:color="00000A"/>
                    <w:bottom w:val="single" w:sz="4" w:space="0" w:color="00000A"/>
                    <w:right w:val="single" w:sz="4" w:space="0" w:color="00000A"/>
                  </w:tcBorders>
                  <w:vAlign w:val="center"/>
                  <w:hideMark/>
                </w:tcPr>
                <w:p w14:paraId="74C9FB16"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1061" w:type="dxa"/>
                  <w:tcBorders>
                    <w:top w:val="single" w:sz="4" w:space="0" w:color="00000A"/>
                    <w:left w:val="single" w:sz="4" w:space="0" w:color="00000A"/>
                    <w:bottom w:val="single" w:sz="4" w:space="0" w:color="00000A"/>
                    <w:right w:val="single" w:sz="4" w:space="0" w:color="00000A"/>
                  </w:tcBorders>
                  <w:vAlign w:val="center"/>
                </w:tcPr>
                <w:p w14:paraId="03B26851"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30.6.2021.</w:t>
                  </w:r>
                </w:p>
              </w:tc>
            </w:tr>
            <w:tr w:rsidR="00526AB8" w:rsidRPr="006B4B05" w14:paraId="52ED90DC" w14:textId="77777777" w:rsidTr="00FB756B">
              <w:trPr>
                <w:trHeight w:val="361"/>
                <w:jc w:val="center"/>
              </w:trPr>
              <w:tc>
                <w:tcPr>
                  <w:tcW w:w="1349" w:type="dxa"/>
                  <w:tcBorders>
                    <w:top w:val="single" w:sz="4" w:space="0" w:color="00000A"/>
                    <w:left w:val="single" w:sz="4" w:space="0" w:color="00000A"/>
                    <w:bottom w:val="single" w:sz="4" w:space="0" w:color="00000A"/>
                    <w:right w:val="single" w:sz="4" w:space="0" w:color="00000A"/>
                  </w:tcBorders>
                  <w:vAlign w:val="center"/>
                  <w:hideMark/>
                </w:tcPr>
                <w:p w14:paraId="58EBD48E"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Broj djece uključene u poslijepodnevni rad vrtića Požeški </w:t>
                  </w:r>
                  <w:proofErr w:type="spellStart"/>
                  <w:r w:rsidRPr="006B4B05">
                    <w:rPr>
                      <w:rFonts w:ascii="Times New Roman" w:hAnsi="Times New Roman" w:cs="Times New Roman"/>
                      <w:color w:val="auto"/>
                      <w:sz w:val="18"/>
                      <w:szCs w:val="18"/>
                    </w:rPr>
                    <w:t>limači</w:t>
                  </w:r>
                  <w:proofErr w:type="spellEnd"/>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A462A85"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uključene djece</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20DA0F7A"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00000A"/>
                    <w:right w:val="single" w:sz="4" w:space="0" w:color="00000A"/>
                  </w:tcBorders>
                  <w:vAlign w:val="center"/>
                  <w:hideMark/>
                </w:tcPr>
                <w:p w14:paraId="68908905"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20</w:t>
                  </w:r>
                </w:p>
              </w:tc>
              <w:tc>
                <w:tcPr>
                  <w:tcW w:w="878" w:type="dxa"/>
                  <w:tcBorders>
                    <w:top w:val="single" w:sz="4" w:space="0" w:color="00000A"/>
                    <w:left w:val="single" w:sz="4" w:space="0" w:color="00000A"/>
                    <w:bottom w:val="single" w:sz="4" w:space="0" w:color="00000A"/>
                    <w:right w:val="single" w:sz="4" w:space="0" w:color="00000A"/>
                  </w:tcBorders>
                  <w:vAlign w:val="center"/>
                  <w:hideMark/>
                </w:tcPr>
                <w:p w14:paraId="0BE56C85"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20</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7B80ECC6"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08" w:type="dxa"/>
                  <w:tcBorders>
                    <w:top w:val="single" w:sz="4" w:space="0" w:color="00000A"/>
                    <w:left w:val="single" w:sz="4" w:space="0" w:color="00000A"/>
                    <w:bottom w:val="single" w:sz="4" w:space="0" w:color="00000A"/>
                    <w:right w:val="single" w:sz="4" w:space="0" w:color="00000A"/>
                  </w:tcBorders>
                  <w:vAlign w:val="center"/>
                  <w:hideMark/>
                </w:tcPr>
                <w:p w14:paraId="1C086C8E"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20</w:t>
                  </w:r>
                </w:p>
              </w:tc>
              <w:tc>
                <w:tcPr>
                  <w:tcW w:w="1061" w:type="dxa"/>
                  <w:tcBorders>
                    <w:top w:val="single" w:sz="4" w:space="0" w:color="00000A"/>
                    <w:left w:val="single" w:sz="4" w:space="0" w:color="00000A"/>
                    <w:bottom w:val="single" w:sz="4" w:space="0" w:color="00000A"/>
                    <w:right w:val="single" w:sz="4" w:space="0" w:color="00000A"/>
                  </w:tcBorders>
                  <w:vAlign w:val="center"/>
                </w:tcPr>
                <w:p w14:paraId="0A394A8C"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20</w:t>
                  </w:r>
                </w:p>
              </w:tc>
            </w:tr>
            <w:tr w:rsidR="00526AB8" w:rsidRPr="006B4B05" w14:paraId="4F057625" w14:textId="77777777" w:rsidTr="00FB756B">
              <w:trPr>
                <w:trHeight w:val="144"/>
                <w:jc w:val="center"/>
              </w:trPr>
              <w:tc>
                <w:tcPr>
                  <w:tcW w:w="1349" w:type="dxa"/>
                  <w:tcBorders>
                    <w:top w:val="single" w:sz="4" w:space="0" w:color="00000A"/>
                    <w:left w:val="single" w:sz="4" w:space="0" w:color="00000A"/>
                    <w:bottom w:val="single" w:sz="4" w:space="0" w:color="00000A"/>
                    <w:right w:val="single" w:sz="4" w:space="0" w:color="00000A"/>
                  </w:tcBorders>
                  <w:vAlign w:val="center"/>
                  <w:hideMark/>
                </w:tcPr>
                <w:p w14:paraId="7EDB2401"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Broj zaposlenih osoba kroz projekt Požeški </w:t>
                  </w:r>
                  <w:proofErr w:type="spellStart"/>
                  <w:r w:rsidRPr="006B4B05">
                    <w:rPr>
                      <w:rFonts w:ascii="Times New Roman" w:hAnsi="Times New Roman" w:cs="Times New Roman"/>
                      <w:color w:val="auto"/>
                      <w:sz w:val="18"/>
                      <w:szCs w:val="18"/>
                    </w:rPr>
                    <w:t>limači</w:t>
                  </w:r>
                  <w:proofErr w:type="spellEnd"/>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80143A2"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odgojiteljica ili stručnih suradnika</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238C6EB4"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00000A"/>
                    <w:right w:val="single" w:sz="4" w:space="0" w:color="00000A"/>
                  </w:tcBorders>
                  <w:vAlign w:val="center"/>
                  <w:hideMark/>
                </w:tcPr>
                <w:p w14:paraId="5D7FA27E"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9</w:t>
                  </w:r>
                </w:p>
              </w:tc>
              <w:tc>
                <w:tcPr>
                  <w:tcW w:w="878" w:type="dxa"/>
                  <w:tcBorders>
                    <w:top w:val="single" w:sz="4" w:space="0" w:color="00000A"/>
                    <w:left w:val="single" w:sz="4" w:space="0" w:color="00000A"/>
                    <w:bottom w:val="single" w:sz="4" w:space="0" w:color="00000A"/>
                    <w:right w:val="single" w:sz="4" w:space="0" w:color="00000A"/>
                  </w:tcBorders>
                  <w:vAlign w:val="center"/>
                  <w:hideMark/>
                </w:tcPr>
                <w:p w14:paraId="048990F9"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9</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2C8B41BA"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08" w:type="dxa"/>
                  <w:tcBorders>
                    <w:top w:val="single" w:sz="4" w:space="0" w:color="00000A"/>
                    <w:left w:val="single" w:sz="4" w:space="0" w:color="00000A"/>
                    <w:bottom w:val="single" w:sz="4" w:space="0" w:color="00000A"/>
                    <w:right w:val="single" w:sz="4" w:space="0" w:color="00000A"/>
                  </w:tcBorders>
                  <w:vAlign w:val="center"/>
                  <w:hideMark/>
                </w:tcPr>
                <w:p w14:paraId="756548EB"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9</w:t>
                  </w:r>
                </w:p>
              </w:tc>
              <w:tc>
                <w:tcPr>
                  <w:tcW w:w="1061" w:type="dxa"/>
                  <w:tcBorders>
                    <w:top w:val="single" w:sz="4" w:space="0" w:color="00000A"/>
                    <w:left w:val="single" w:sz="4" w:space="0" w:color="00000A"/>
                    <w:bottom w:val="single" w:sz="4" w:space="0" w:color="00000A"/>
                    <w:right w:val="single" w:sz="4" w:space="0" w:color="00000A"/>
                  </w:tcBorders>
                  <w:vAlign w:val="center"/>
                </w:tcPr>
                <w:p w14:paraId="49AB6318"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9</w:t>
                  </w:r>
                </w:p>
              </w:tc>
            </w:tr>
            <w:tr w:rsidR="00526AB8" w:rsidRPr="006B4B05" w14:paraId="14B3CEBE" w14:textId="77777777" w:rsidTr="00FB756B">
              <w:trPr>
                <w:trHeight w:val="225"/>
                <w:jc w:val="center"/>
              </w:trPr>
              <w:tc>
                <w:tcPr>
                  <w:tcW w:w="1349" w:type="dxa"/>
                  <w:tcBorders>
                    <w:top w:val="single" w:sz="4" w:space="0" w:color="00000A"/>
                    <w:left w:val="single" w:sz="4" w:space="0" w:color="00000A"/>
                    <w:bottom w:val="single" w:sz="4" w:space="0" w:color="00000A"/>
                    <w:right w:val="single" w:sz="4" w:space="0" w:color="00000A"/>
                  </w:tcBorders>
                  <w:vAlign w:val="center"/>
                  <w:hideMark/>
                </w:tcPr>
                <w:p w14:paraId="1F924EE6"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Broj pružatelja usluga koji provode projekt Požeški </w:t>
                  </w:r>
                  <w:proofErr w:type="spellStart"/>
                  <w:r w:rsidRPr="006B4B05">
                    <w:rPr>
                      <w:rFonts w:ascii="Times New Roman" w:hAnsi="Times New Roman" w:cs="Times New Roman"/>
                      <w:color w:val="auto"/>
                      <w:sz w:val="18"/>
                      <w:szCs w:val="18"/>
                    </w:rPr>
                    <w:t>limači</w:t>
                  </w:r>
                  <w:proofErr w:type="spellEnd"/>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AE97EC8"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uključenih vrtića</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7AB1A574"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00000A"/>
                    <w:right w:val="single" w:sz="4" w:space="0" w:color="00000A"/>
                  </w:tcBorders>
                  <w:vAlign w:val="center"/>
                  <w:hideMark/>
                </w:tcPr>
                <w:p w14:paraId="0C255B70"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878" w:type="dxa"/>
                  <w:tcBorders>
                    <w:top w:val="single" w:sz="4" w:space="0" w:color="00000A"/>
                    <w:left w:val="single" w:sz="4" w:space="0" w:color="00000A"/>
                    <w:bottom w:val="single" w:sz="4" w:space="0" w:color="00000A"/>
                    <w:right w:val="single" w:sz="4" w:space="0" w:color="00000A"/>
                  </w:tcBorders>
                  <w:vAlign w:val="center"/>
                  <w:hideMark/>
                </w:tcPr>
                <w:p w14:paraId="10319AC0"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5A0A8107"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08" w:type="dxa"/>
                  <w:tcBorders>
                    <w:top w:val="single" w:sz="4" w:space="0" w:color="00000A"/>
                    <w:left w:val="single" w:sz="4" w:space="0" w:color="00000A"/>
                    <w:bottom w:val="single" w:sz="4" w:space="0" w:color="00000A"/>
                    <w:right w:val="single" w:sz="4" w:space="0" w:color="00000A"/>
                  </w:tcBorders>
                  <w:vAlign w:val="center"/>
                  <w:hideMark/>
                </w:tcPr>
                <w:p w14:paraId="6004DC1B"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061" w:type="dxa"/>
                  <w:tcBorders>
                    <w:top w:val="single" w:sz="4" w:space="0" w:color="00000A"/>
                    <w:left w:val="single" w:sz="4" w:space="0" w:color="00000A"/>
                    <w:bottom w:val="single" w:sz="4" w:space="0" w:color="00000A"/>
                    <w:right w:val="single" w:sz="4" w:space="0" w:color="00000A"/>
                  </w:tcBorders>
                  <w:vAlign w:val="center"/>
                </w:tcPr>
                <w:p w14:paraId="357CED99"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r>
            <w:tr w:rsidR="00526AB8" w:rsidRPr="006B4B05" w14:paraId="0A368938" w14:textId="77777777" w:rsidTr="00FB756B">
              <w:trPr>
                <w:trHeight w:val="574"/>
                <w:jc w:val="center"/>
              </w:trPr>
              <w:tc>
                <w:tcPr>
                  <w:tcW w:w="1349" w:type="dxa"/>
                  <w:tcBorders>
                    <w:top w:val="single" w:sz="4" w:space="0" w:color="00000A"/>
                    <w:left w:val="single" w:sz="4" w:space="0" w:color="00000A"/>
                    <w:bottom w:val="single" w:sz="4" w:space="0" w:color="00000A"/>
                    <w:right w:val="single" w:sz="4" w:space="0" w:color="00000A"/>
                  </w:tcBorders>
                  <w:vAlign w:val="center"/>
                  <w:hideMark/>
                </w:tcPr>
                <w:p w14:paraId="510EFF6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Osobe obuhvaćene programima stručnog usavršavanja Požeški </w:t>
                  </w:r>
                  <w:proofErr w:type="spellStart"/>
                  <w:r w:rsidRPr="006B4B05">
                    <w:rPr>
                      <w:rFonts w:ascii="Times New Roman" w:hAnsi="Times New Roman" w:cs="Times New Roman"/>
                      <w:color w:val="auto"/>
                      <w:sz w:val="18"/>
                      <w:szCs w:val="18"/>
                    </w:rPr>
                    <w:t>limači</w:t>
                  </w:r>
                  <w:proofErr w:type="spellEnd"/>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769DF79"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osoba obuhvaćenih programima stručnog usavršavanja</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43AF0DDB"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00000A"/>
                    <w:right w:val="single" w:sz="4" w:space="0" w:color="00000A"/>
                  </w:tcBorders>
                  <w:vAlign w:val="center"/>
                  <w:hideMark/>
                </w:tcPr>
                <w:p w14:paraId="2DB36FCA"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6</w:t>
                  </w:r>
                </w:p>
              </w:tc>
              <w:tc>
                <w:tcPr>
                  <w:tcW w:w="878" w:type="dxa"/>
                  <w:tcBorders>
                    <w:top w:val="single" w:sz="4" w:space="0" w:color="00000A"/>
                    <w:left w:val="single" w:sz="4" w:space="0" w:color="00000A"/>
                    <w:bottom w:val="single" w:sz="4" w:space="0" w:color="00000A"/>
                    <w:right w:val="single" w:sz="4" w:space="0" w:color="00000A"/>
                  </w:tcBorders>
                  <w:vAlign w:val="center"/>
                  <w:hideMark/>
                </w:tcPr>
                <w:p w14:paraId="57D45B11"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6</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08B68E58"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08" w:type="dxa"/>
                  <w:tcBorders>
                    <w:top w:val="single" w:sz="4" w:space="0" w:color="00000A"/>
                    <w:left w:val="single" w:sz="4" w:space="0" w:color="00000A"/>
                    <w:bottom w:val="single" w:sz="4" w:space="0" w:color="00000A"/>
                    <w:right w:val="single" w:sz="4" w:space="0" w:color="00000A"/>
                  </w:tcBorders>
                  <w:vAlign w:val="center"/>
                  <w:hideMark/>
                </w:tcPr>
                <w:p w14:paraId="5E7F8069"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6</w:t>
                  </w:r>
                </w:p>
              </w:tc>
              <w:tc>
                <w:tcPr>
                  <w:tcW w:w="1061" w:type="dxa"/>
                  <w:tcBorders>
                    <w:top w:val="single" w:sz="4" w:space="0" w:color="00000A"/>
                    <w:left w:val="single" w:sz="4" w:space="0" w:color="00000A"/>
                    <w:bottom w:val="single" w:sz="4" w:space="0" w:color="00000A"/>
                    <w:right w:val="single" w:sz="4" w:space="0" w:color="00000A"/>
                  </w:tcBorders>
                  <w:vAlign w:val="center"/>
                </w:tcPr>
                <w:p w14:paraId="5C6E300F"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6</w:t>
                  </w:r>
                </w:p>
              </w:tc>
            </w:tr>
            <w:tr w:rsidR="00526AB8" w:rsidRPr="006B4B05" w14:paraId="40158155" w14:textId="77777777" w:rsidTr="00FB756B">
              <w:trPr>
                <w:trHeight w:val="574"/>
                <w:jc w:val="center"/>
              </w:trPr>
              <w:tc>
                <w:tcPr>
                  <w:tcW w:w="1349" w:type="dxa"/>
                  <w:tcBorders>
                    <w:top w:val="single" w:sz="4" w:space="0" w:color="00000A"/>
                    <w:left w:val="single" w:sz="4" w:space="0" w:color="00000A"/>
                    <w:bottom w:val="single" w:sz="4" w:space="0" w:color="00000A"/>
                    <w:right w:val="single" w:sz="4" w:space="0" w:color="00000A"/>
                  </w:tcBorders>
                  <w:vAlign w:val="center"/>
                </w:tcPr>
                <w:p w14:paraId="693ACDAF"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Broj djece uključene u poslijepodnevni rad vrtića  Požeški </w:t>
                  </w:r>
                  <w:proofErr w:type="spellStart"/>
                  <w:r w:rsidRPr="006B4B05">
                    <w:rPr>
                      <w:rFonts w:ascii="Times New Roman" w:hAnsi="Times New Roman" w:cs="Times New Roman"/>
                      <w:color w:val="auto"/>
                      <w:sz w:val="18"/>
                      <w:szCs w:val="18"/>
                    </w:rPr>
                    <w:t>limači</w:t>
                  </w:r>
                  <w:proofErr w:type="spellEnd"/>
                  <w:r w:rsidRPr="006B4B05">
                    <w:rPr>
                      <w:rFonts w:ascii="Times New Roman" w:hAnsi="Times New Roman" w:cs="Times New Roman"/>
                      <w:color w:val="auto"/>
                      <w:sz w:val="18"/>
                      <w:szCs w:val="18"/>
                    </w:rPr>
                    <w:t xml:space="preserve"> II. faza</w:t>
                  </w:r>
                </w:p>
              </w:tc>
              <w:tc>
                <w:tcPr>
                  <w:tcW w:w="1276" w:type="dxa"/>
                  <w:tcBorders>
                    <w:top w:val="single" w:sz="4" w:space="0" w:color="00000A"/>
                    <w:left w:val="single" w:sz="4" w:space="0" w:color="00000A"/>
                    <w:bottom w:val="single" w:sz="4" w:space="0" w:color="00000A"/>
                    <w:right w:val="single" w:sz="4" w:space="0" w:color="00000A"/>
                  </w:tcBorders>
                  <w:vAlign w:val="center"/>
                </w:tcPr>
                <w:p w14:paraId="0FF19017"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uključene djece</w:t>
                  </w:r>
                </w:p>
              </w:tc>
              <w:tc>
                <w:tcPr>
                  <w:tcW w:w="907" w:type="dxa"/>
                  <w:tcBorders>
                    <w:top w:val="single" w:sz="4" w:space="0" w:color="00000A"/>
                    <w:left w:val="single" w:sz="4" w:space="0" w:color="00000A"/>
                    <w:bottom w:val="single" w:sz="4" w:space="0" w:color="00000A"/>
                    <w:right w:val="single" w:sz="4" w:space="0" w:color="00000A"/>
                  </w:tcBorders>
                  <w:vAlign w:val="center"/>
                </w:tcPr>
                <w:p w14:paraId="413169D8"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00000A"/>
                    <w:right w:val="single" w:sz="4" w:space="0" w:color="00000A"/>
                  </w:tcBorders>
                  <w:vAlign w:val="center"/>
                </w:tcPr>
                <w:p w14:paraId="1FB652BF"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878" w:type="dxa"/>
                  <w:tcBorders>
                    <w:top w:val="single" w:sz="4" w:space="0" w:color="00000A"/>
                    <w:left w:val="single" w:sz="4" w:space="0" w:color="00000A"/>
                    <w:bottom w:val="single" w:sz="4" w:space="0" w:color="00000A"/>
                    <w:right w:val="single" w:sz="4" w:space="0" w:color="00000A"/>
                  </w:tcBorders>
                  <w:vAlign w:val="center"/>
                </w:tcPr>
                <w:p w14:paraId="3091239B"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20</w:t>
                  </w:r>
                </w:p>
              </w:tc>
              <w:tc>
                <w:tcPr>
                  <w:tcW w:w="907" w:type="dxa"/>
                  <w:tcBorders>
                    <w:top w:val="single" w:sz="4" w:space="0" w:color="00000A"/>
                    <w:left w:val="single" w:sz="4" w:space="0" w:color="00000A"/>
                    <w:bottom w:val="single" w:sz="4" w:space="0" w:color="00000A"/>
                    <w:right w:val="single" w:sz="4" w:space="0" w:color="00000A"/>
                  </w:tcBorders>
                  <w:vAlign w:val="center"/>
                </w:tcPr>
                <w:p w14:paraId="4B0FD051"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08" w:type="dxa"/>
                  <w:tcBorders>
                    <w:top w:val="single" w:sz="4" w:space="0" w:color="00000A"/>
                    <w:left w:val="single" w:sz="4" w:space="0" w:color="00000A"/>
                    <w:bottom w:val="single" w:sz="4" w:space="0" w:color="00000A"/>
                    <w:right w:val="single" w:sz="4" w:space="0" w:color="00000A"/>
                  </w:tcBorders>
                  <w:vAlign w:val="center"/>
                </w:tcPr>
                <w:p w14:paraId="38B7998E"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20</w:t>
                  </w:r>
                </w:p>
              </w:tc>
              <w:tc>
                <w:tcPr>
                  <w:tcW w:w="1061" w:type="dxa"/>
                  <w:tcBorders>
                    <w:top w:val="single" w:sz="4" w:space="0" w:color="00000A"/>
                    <w:left w:val="single" w:sz="4" w:space="0" w:color="00000A"/>
                    <w:bottom w:val="single" w:sz="4" w:space="0" w:color="00000A"/>
                    <w:right w:val="single" w:sz="4" w:space="0" w:color="00000A"/>
                  </w:tcBorders>
                  <w:vAlign w:val="center"/>
                </w:tcPr>
                <w:p w14:paraId="768AA62A"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526AB8" w:rsidRPr="006B4B05" w14:paraId="40400829" w14:textId="77777777" w:rsidTr="00FB756B">
              <w:trPr>
                <w:trHeight w:val="574"/>
                <w:jc w:val="center"/>
              </w:trPr>
              <w:tc>
                <w:tcPr>
                  <w:tcW w:w="1349" w:type="dxa"/>
                  <w:tcBorders>
                    <w:top w:val="single" w:sz="4" w:space="0" w:color="00000A"/>
                    <w:left w:val="single" w:sz="4" w:space="0" w:color="00000A"/>
                    <w:bottom w:val="single" w:sz="4" w:space="0" w:color="00000A"/>
                    <w:right w:val="single" w:sz="4" w:space="0" w:color="00000A"/>
                  </w:tcBorders>
                  <w:vAlign w:val="center"/>
                </w:tcPr>
                <w:p w14:paraId="140F7F43"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Broj zaposlenih osoba kroz projekt Požeški </w:t>
                  </w:r>
                  <w:proofErr w:type="spellStart"/>
                  <w:r w:rsidRPr="006B4B05">
                    <w:rPr>
                      <w:rFonts w:ascii="Times New Roman" w:hAnsi="Times New Roman" w:cs="Times New Roman"/>
                      <w:color w:val="auto"/>
                      <w:sz w:val="18"/>
                      <w:szCs w:val="18"/>
                    </w:rPr>
                    <w:t>limači</w:t>
                  </w:r>
                  <w:proofErr w:type="spellEnd"/>
                  <w:r w:rsidRPr="006B4B05">
                    <w:rPr>
                      <w:rFonts w:ascii="Times New Roman" w:hAnsi="Times New Roman" w:cs="Times New Roman"/>
                      <w:color w:val="auto"/>
                      <w:sz w:val="18"/>
                      <w:szCs w:val="18"/>
                    </w:rPr>
                    <w:t xml:space="preserve"> II. faza</w:t>
                  </w:r>
                </w:p>
              </w:tc>
              <w:tc>
                <w:tcPr>
                  <w:tcW w:w="1276" w:type="dxa"/>
                  <w:tcBorders>
                    <w:top w:val="single" w:sz="4" w:space="0" w:color="00000A"/>
                    <w:left w:val="single" w:sz="4" w:space="0" w:color="00000A"/>
                    <w:bottom w:val="single" w:sz="4" w:space="0" w:color="00000A"/>
                    <w:right w:val="single" w:sz="4" w:space="0" w:color="00000A"/>
                  </w:tcBorders>
                  <w:vAlign w:val="center"/>
                </w:tcPr>
                <w:p w14:paraId="3191D79A"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odgojiteljica ili stručnih suradnika</w:t>
                  </w:r>
                </w:p>
              </w:tc>
              <w:tc>
                <w:tcPr>
                  <w:tcW w:w="907" w:type="dxa"/>
                  <w:tcBorders>
                    <w:top w:val="single" w:sz="4" w:space="0" w:color="00000A"/>
                    <w:left w:val="single" w:sz="4" w:space="0" w:color="00000A"/>
                    <w:bottom w:val="single" w:sz="4" w:space="0" w:color="00000A"/>
                    <w:right w:val="single" w:sz="4" w:space="0" w:color="00000A"/>
                  </w:tcBorders>
                  <w:vAlign w:val="center"/>
                </w:tcPr>
                <w:p w14:paraId="4308F381"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00000A"/>
                    <w:right w:val="single" w:sz="4" w:space="0" w:color="00000A"/>
                  </w:tcBorders>
                  <w:vAlign w:val="center"/>
                </w:tcPr>
                <w:p w14:paraId="49727D6B"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878" w:type="dxa"/>
                  <w:tcBorders>
                    <w:top w:val="single" w:sz="4" w:space="0" w:color="00000A"/>
                    <w:left w:val="single" w:sz="4" w:space="0" w:color="00000A"/>
                    <w:bottom w:val="single" w:sz="4" w:space="0" w:color="00000A"/>
                    <w:right w:val="single" w:sz="4" w:space="0" w:color="00000A"/>
                  </w:tcBorders>
                  <w:vAlign w:val="center"/>
                </w:tcPr>
                <w:p w14:paraId="48425EBE"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9</w:t>
                  </w:r>
                </w:p>
              </w:tc>
              <w:tc>
                <w:tcPr>
                  <w:tcW w:w="907" w:type="dxa"/>
                  <w:tcBorders>
                    <w:top w:val="single" w:sz="4" w:space="0" w:color="00000A"/>
                    <w:left w:val="single" w:sz="4" w:space="0" w:color="00000A"/>
                    <w:bottom w:val="single" w:sz="4" w:space="0" w:color="00000A"/>
                    <w:right w:val="single" w:sz="4" w:space="0" w:color="00000A"/>
                  </w:tcBorders>
                  <w:vAlign w:val="center"/>
                </w:tcPr>
                <w:p w14:paraId="353975F1"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08" w:type="dxa"/>
                  <w:tcBorders>
                    <w:top w:val="single" w:sz="4" w:space="0" w:color="00000A"/>
                    <w:left w:val="single" w:sz="4" w:space="0" w:color="00000A"/>
                    <w:bottom w:val="single" w:sz="4" w:space="0" w:color="00000A"/>
                    <w:right w:val="single" w:sz="4" w:space="0" w:color="00000A"/>
                  </w:tcBorders>
                  <w:vAlign w:val="center"/>
                </w:tcPr>
                <w:p w14:paraId="786E6CFF"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9</w:t>
                  </w:r>
                </w:p>
              </w:tc>
              <w:tc>
                <w:tcPr>
                  <w:tcW w:w="1061" w:type="dxa"/>
                  <w:tcBorders>
                    <w:top w:val="single" w:sz="4" w:space="0" w:color="00000A"/>
                    <w:left w:val="single" w:sz="4" w:space="0" w:color="00000A"/>
                    <w:bottom w:val="single" w:sz="4" w:space="0" w:color="00000A"/>
                    <w:right w:val="single" w:sz="4" w:space="0" w:color="00000A"/>
                  </w:tcBorders>
                  <w:vAlign w:val="center"/>
                </w:tcPr>
                <w:p w14:paraId="3F5879A8"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526AB8" w:rsidRPr="006B4B05" w14:paraId="164E237C" w14:textId="77777777" w:rsidTr="00FB756B">
              <w:trPr>
                <w:trHeight w:val="574"/>
                <w:jc w:val="center"/>
              </w:trPr>
              <w:tc>
                <w:tcPr>
                  <w:tcW w:w="1349" w:type="dxa"/>
                  <w:tcBorders>
                    <w:top w:val="single" w:sz="4" w:space="0" w:color="00000A"/>
                    <w:left w:val="single" w:sz="4" w:space="0" w:color="00000A"/>
                    <w:bottom w:val="single" w:sz="4" w:space="0" w:color="00000A"/>
                    <w:right w:val="single" w:sz="4" w:space="0" w:color="00000A"/>
                  </w:tcBorders>
                  <w:vAlign w:val="center"/>
                </w:tcPr>
                <w:p w14:paraId="7385D679"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Broj pružatelja usluga koji provode projekt Požeški </w:t>
                  </w:r>
                  <w:proofErr w:type="spellStart"/>
                  <w:r w:rsidRPr="006B4B05">
                    <w:rPr>
                      <w:rFonts w:ascii="Times New Roman" w:hAnsi="Times New Roman" w:cs="Times New Roman"/>
                      <w:color w:val="auto"/>
                      <w:sz w:val="18"/>
                      <w:szCs w:val="18"/>
                    </w:rPr>
                    <w:t>limači</w:t>
                  </w:r>
                  <w:proofErr w:type="spellEnd"/>
                  <w:r w:rsidRPr="006B4B05">
                    <w:rPr>
                      <w:rFonts w:ascii="Times New Roman" w:hAnsi="Times New Roman" w:cs="Times New Roman"/>
                      <w:color w:val="auto"/>
                      <w:sz w:val="18"/>
                      <w:szCs w:val="18"/>
                    </w:rPr>
                    <w:t xml:space="preserve"> II. faza</w:t>
                  </w:r>
                </w:p>
              </w:tc>
              <w:tc>
                <w:tcPr>
                  <w:tcW w:w="1276" w:type="dxa"/>
                  <w:tcBorders>
                    <w:top w:val="single" w:sz="4" w:space="0" w:color="00000A"/>
                    <w:left w:val="single" w:sz="4" w:space="0" w:color="00000A"/>
                    <w:bottom w:val="single" w:sz="4" w:space="0" w:color="00000A"/>
                    <w:right w:val="single" w:sz="4" w:space="0" w:color="00000A"/>
                  </w:tcBorders>
                  <w:vAlign w:val="center"/>
                </w:tcPr>
                <w:p w14:paraId="7081C808"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uključenih vrtića</w:t>
                  </w:r>
                </w:p>
              </w:tc>
              <w:tc>
                <w:tcPr>
                  <w:tcW w:w="907" w:type="dxa"/>
                  <w:tcBorders>
                    <w:top w:val="single" w:sz="4" w:space="0" w:color="00000A"/>
                    <w:left w:val="single" w:sz="4" w:space="0" w:color="00000A"/>
                    <w:bottom w:val="single" w:sz="4" w:space="0" w:color="00000A"/>
                    <w:right w:val="single" w:sz="4" w:space="0" w:color="00000A"/>
                  </w:tcBorders>
                  <w:vAlign w:val="center"/>
                </w:tcPr>
                <w:p w14:paraId="3DE3C049"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00000A"/>
                    <w:right w:val="single" w:sz="4" w:space="0" w:color="00000A"/>
                  </w:tcBorders>
                  <w:vAlign w:val="center"/>
                </w:tcPr>
                <w:p w14:paraId="65548137"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878" w:type="dxa"/>
                  <w:tcBorders>
                    <w:top w:val="single" w:sz="4" w:space="0" w:color="00000A"/>
                    <w:left w:val="single" w:sz="4" w:space="0" w:color="00000A"/>
                    <w:bottom w:val="single" w:sz="4" w:space="0" w:color="00000A"/>
                    <w:right w:val="single" w:sz="4" w:space="0" w:color="00000A"/>
                  </w:tcBorders>
                  <w:vAlign w:val="center"/>
                </w:tcPr>
                <w:p w14:paraId="75EE0CDE"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907" w:type="dxa"/>
                  <w:tcBorders>
                    <w:top w:val="single" w:sz="4" w:space="0" w:color="00000A"/>
                    <w:left w:val="single" w:sz="4" w:space="0" w:color="00000A"/>
                    <w:bottom w:val="single" w:sz="4" w:space="0" w:color="00000A"/>
                    <w:right w:val="single" w:sz="4" w:space="0" w:color="00000A"/>
                  </w:tcBorders>
                  <w:vAlign w:val="center"/>
                </w:tcPr>
                <w:p w14:paraId="4870A472"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08" w:type="dxa"/>
                  <w:tcBorders>
                    <w:top w:val="single" w:sz="4" w:space="0" w:color="00000A"/>
                    <w:left w:val="single" w:sz="4" w:space="0" w:color="00000A"/>
                    <w:bottom w:val="single" w:sz="4" w:space="0" w:color="00000A"/>
                    <w:right w:val="single" w:sz="4" w:space="0" w:color="00000A"/>
                  </w:tcBorders>
                  <w:vAlign w:val="center"/>
                </w:tcPr>
                <w:p w14:paraId="246196BD"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061" w:type="dxa"/>
                  <w:tcBorders>
                    <w:top w:val="single" w:sz="4" w:space="0" w:color="00000A"/>
                    <w:left w:val="single" w:sz="4" w:space="0" w:color="00000A"/>
                    <w:bottom w:val="single" w:sz="4" w:space="0" w:color="00000A"/>
                    <w:right w:val="single" w:sz="4" w:space="0" w:color="00000A"/>
                  </w:tcBorders>
                  <w:vAlign w:val="center"/>
                </w:tcPr>
                <w:p w14:paraId="4EE084A9"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r w:rsidR="00526AB8" w:rsidRPr="006B4B05" w14:paraId="77BB4B73" w14:textId="77777777" w:rsidTr="00FB756B">
              <w:trPr>
                <w:trHeight w:val="574"/>
                <w:jc w:val="center"/>
              </w:trPr>
              <w:tc>
                <w:tcPr>
                  <w:tcW w:w="1349" w:type="dxa"/>
                  <w:tcBorders>
                    <w:top w:val="single" w:sz="4" w:space="0" w:color="00000A"/>
                    <w:left w:val="single" w:sz="4" w:space="0" w:color="00000A"/>
                    <w:bottom w:val="single" w:sz="4" w:space="0" w:color="00000A"/>
                    <w:right w:val="single" w:sz="4" w:space="0" w:color="00000A"/>
                  </w:tcBorders>
                  <w:vAlign w:val="center"/>
                </w:tcPr>
                <w:p w14:paraId="4EB40897"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Osobe obuhvaćene programima stručnog usavršavanja Požeški </w:t>
                  </w:r>
                  <w:proofErr w:type="spellStart"/>
                  <w:r w:rsidRPr="006B4B05">
                    <w:rPr>
                      <w:rFonts w:ascii="Times New Roman" w:hAnsi="Times New Roman" w:cs="Times New Roman"/>
                      <w:color w:val="auto"/>
                      <w:sz w:val="18"/>
                      <w:szCs w:val="18"/>
                    </w:rPr>
                    <w:t>limači</w:t>
                  </w:r>
                  <w:proofErr w:type="spellEnd"/>
                  <w:r w:rsidRPr="006B4B05">
                    <w:rPr>
                      <w:rFonts w:ascii="Times New Roman" w:hAnsi="Times New Roman" w:cs="Times New Roman"/>
                      <w:color w:val="auto"/>
                      <w:sz w:val="18"/>
                      <w:szCs w:val="18"/>
                    </w:rPr>
                    <w:t xml:space="preserve"> II. faza</w:t>
                  </w:r>
                </w:p>
              </w:tc>
              <w:tc>
                <w:tcPr>
                  <w:tcW w:w="1276" w:type="dxa"/>
                  <w:tcBorders>
                    <w:top w:val="single" w:sz="4" w:space="0" w:color="00000A"/>
                    <w:left w:val="single" w:sz="4" w:space="0" w:color="00000A"/>
                    <w:bottom w:val="single" w:sz="4" w:space="0" w:color="00000A"/>
                    <w:right w:val="single" w:sz="4" w:space="0" w:color="00000A"/>
                  </w:tcBorders>
                  <w:vAlign w:val="center"/>
                </w:tcPr>
                <w:p w14:paraId="6BBA59B3"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osoba obuhvaćenih programima stručnog usavršavanja</w:t>
                  </w:r>
                </w:p>
              </w:tc>
              <w:tc>
                <w:tcPr>
                  <w:tcW w:w="907" w:type="dxa"/>
                  <w:tcBorders>
                    <w:top w:val="single" w:sz="4" w:space="0" w:color="00000A"/>
                    <w:left w:val="single" w:sz="4" w:space="0" w:color="00000A"/>
                    <w:bottom w:val="single" w:sz="4" w:space="0" w:color="00000A"/>
                    <w:right w:val="single" w:sz="4" w:space="0" w:color="00000A"/>
                  </w:tcBorders>
                  <w:vAlign w:val="center"/>
                </w:tcPr>
                <w:p w14:paraId="671027DA"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00000A"/>
                    <w:right w:val="single" w:sz="4" w:space="0" w:color="00000A"/>
                  </w:tcBorders>
                  <w:vAlign w:val="center"/>
                </w:tcPr>
                <w:p w14:paraId="71D5D1E6"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878" w:type="dxa"/>
                  <w:tcBorders>
                    <w:top w:val="single" w:sz="4" w:space="0" w:color="00000A"/>
                    <w:left w:val="single" w:sz="4" w:space="0" w:color="00000A"/>
                    <w:bottom w:val="single" w:sz="4" w:space="0" w:color="00000A"/>
                    <w:right w:val="single" w:sz="4" w:space="0" w:color="00000A"/>
                  </w:tcBorders>
                  <w:vAlign w:val="center"/>
                </w:tcPr>
                <w:p w14:paraId="32E2607D"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6</w:t>
                  </w:r>
                </w:p>
              </w:tc>
              <w:tc>
                <w:tcPr>
                  <w:tcW w:w="907" w:type="dxa"/>
                  <w:tcBorders>
                    <w:top w:val="single" w:sz="4" w:space="0" w:color="00000A"/>
                    <w:left w:val="single" w:sz="4" w:space="0" w:color="00000A"/>
                    <w:bottom w:val="single" w:sz="4" w:space="0" w:color="00000A"/>
                    <w:right w:val="single" w:sz="4" w:space="0" w:color="00000A"/>
                  </w:tcBorders>
                  <w:vAlign w:val="center"/>
                </w:tcPr>
                <w:p w14:paraId="319C5FAC"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08" w:type="dxa"/>
                  <w:tcBorders>
                    <w:top w:val="single" w:sz="4" w:space="0" w:color="00000A"/>
                    <w:left w:val="single" w:sz="4" w:space="0" w:color="00000A"/>
                    <w:bottom w:val="single" w:sz="4" w:space="0" w:color="00000A"/>
                    <w:right w:val="single" w:sz="4" w:space="0" w:color="00000A"/>
                  </w:tcBorders>
                  <w:vAlign w:val="center"/>
                </w:tcPr>
                <w:p w14:paraId="570F0F2B"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6</w:t>
                  </w:r>
                </w:p>
              </w:tc>
              <w:tc>
                <w:tcPr>
                  <w:tcW w:w="1061" w:type="dxa"/>
                  <w:tcBorders>
                    <w:top w:val="single" w:sz="4" w:space="0" w:color="00000A"/>
                    <w:left w:val="single" w:sz="4" w:space="0" w:color="00000A"/>
                    <w:bottom w:val="single" w:sz="4" w:space="0" w:color="00000A"/>
                    <w:right w:val="single" w:sz="4" w:space="0" w:color="00000A"/>
                  </w:tcBorders>
                  <w:vAlign w:val="center"/>
                </w:tcPr>
                <w:p w14:paraId="77C5BB9C"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bl>
          <w:p w14:paraId="674A7DAD"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42684C1A" w14:textId="77777777" w:rsidTr="00B03A67">
        <w:trPr>
          <w:trHeight w:val="93"/>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16492EE3"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t>ŠIFRA I NAZIV PROGRAMA:</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10986BB2"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2321 PODRŠKA SOCIJALNOM UKLJUČIVANJU I ZAPOŠLJAVANJU</w:t>
            </w:r>
          </w:p>
        </w:tc>
      </w:tr>
      <w:tr w:rsidR="00526AB8" w:rsidRPr="006B4B05" w14:paraId="08C8CA63" w14:textId="77777777" w:rsidTr="00B03A67">
        <w:trPr>
          <w:trHeight w:val="240"/>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363C6361"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OPĆI I POSEBNI CILJEVI:</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45BD4339"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Doprinijeti povećanju </w:t>
            </w:r>
            <w:proofErr w:type="spellStart"/>
            <w:r w:rsidRPr="006B4B05">
              <w:rPr>
                <w:rFonts w:ascii="Times New Roman" w:hAnsi="Times New Roman" w:cs="Times New Roman"/>
                <w:color w:val="auto"/>
                <w:sz w:val="18"/>
                <w:szCs w:val="18"/>
              </w:rPr>
              <w:t>zapošljivosti</w:t>
            </w:r>
            <w:proofErr w:type="spellEnd"/>
            <w:r w:rsidRPr="006B4B05">
              <w:rPr>
                <w:rFonts w:ascii="Times New Roman" w:hAnsi="Times New Roman" w:cs="Times New Roman"/>
                <w:color w:val="auto"/>
                <w:sz w:val="18"/>
                <w:szCs w:val="18"/>
              </w:rPr>
              <w:t xml:space="preserve"> marginaliziranih skupina na tržištu rada u sektoru turizma na području grada Požege i Požeško-slavonske županije.</w:t>
            </w:r>
          </w:p>
        </w:tc>
      </w:tr>
      <w:tr w:rsidR="00526AB8" w:rsidRPr="006B4B05" w14:paraId="6D2C2516" w14:textId="77777777" w:rsidTr="00B03A67">
        <w:trPr>
          <w:trHeight w:val="523"/>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1A08E1ED"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 xml:space="preserve">ZAKONSKA OSNOVA ZA </w:t>
            </w:r>
            <w:r w:rsidRPr="006B4B05">
              <w:rPr>
                <w:rFonts w:ascii="Times New Roman" w:hAnsi="Times New Roman" w:cs="Times New Roman"/>
                <w:b/>
                <w:bCs/>
                <w:color w:val="auto"/>
                <w:sz w:val="18"/>
                <w:szCs w:val="18"/>
              </w:rPr>
              <w:lastRenderedPageBreak/>
              <w:t>UVOĐENJE PROGRAMA:</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61D01025" w14:textId="02FAB523"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lastRenderedPageBreak/>
              <w:t>Ugovor o pristupanju Republike Hrvatske Europskoj uniji (NN, Međunarodni ugovori 2/12),</w:t>
            </w:r>
          </w:p>
          <w:p w14:paraId="06084D7C" w14:textId="6703BB95"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lastRenderedPageBreak/>
              <w:t>Zakon o uspostavi institucionalnog okvira za provedbu Europskih strukturnih i  investicijskih fondova u Republici Hrvatskoj u financijskom razdoblju 2014.-2020. (NN 92/14),</w:t>
            </w:r>
          </w:p>
          <w:p w14:paraId="0791530F"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Strategija borbe protiv siromaštva i socijalne isključenosti u Republici Hrvatskoj (2014.-2020.)</w:t>
            </w:r>
          </w:p>
        </w:tc>
      </w:tr>
      <w:tr w:rsidR="00526AB8" w:rsidRPr="006B4B05" w14:paraId="520F7350" w14:textId="77777777" w:rsidTr="00B03A67">
        <w:trPr>
          <w:trHeight w:val="1251"/>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5197B780"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lastRenderedPageBreak/>
              <w:t>ISHODIŠTE I POKAZATELJI NA KOJIMA SE ZASNIVAJU IZRAČUNI I OCJENE POTREBNIH SREDSTAVA:</w:t>
            </w:r>
          </w:p>
        </w:tc>
        <w:tc>
          <w:tcPr>
            <w:tcW w:w="8448" w:type="dxa"/>
            <w:tcBorders>
              <w:top w:val="single" w:sz="4" w:space="0" w:color="00000A"/>
              <w:left w:val="single" w:sz="4" w:space="0" w:color="00000A"/>
              <w:bottom w:val="single" w:sz="4" w:space="0" w:color="00000A"/>
              <w:right w:val="single" w:sz="4" w:space="0" w:color="00000A"/>
            </w:tcBorders>
            <w:vAlign w:val="center"/>
          </w:tcPr>
          <w:p w14:paraId="446782B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Ishodišta i pokazatelji na kojima se zasnivaju izračuni i ocjene potrebnih sredstava je Proračun Grada Požege za 2021. godinu, potrebe ciljanih skupina.</w:t>
            </w:r>
          </w:p>
        </w:tc>
      </w:tr>
      <w:tr w:rsidR="00526AB8" w:rsidRPr="006B4B05" w14:paraId="421CE0DA" w14:textId="77777777" w:rsidTr="00B03A67">
        <w:trPr>
          <w:trHeight w:val="633"/>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35C7980F"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NAČIN I SREDSTVA ZA REALIZACIJU PROGRAMA:</w:t>
            </w:r>
          </w:p>
        </w:tc>
        <w:tc>
          <w:tcPr>
            <w:tcW w:w="8448" w:type="dxa"/>
            <w:tcBorders>
              <w:top w:val="single" w:sz="4" w:space="0" w:color="00000A"/>
              <w:left w:val="single" w:sz="4" w:space="0" w:color="00000A"/>
              <w:bottom w:val="single" w:sz="4" w:space="0" w:color="00000A"/>
              <w:right w:val="single" w:sz="4" w:space="0" w:color="00000A"/>
            </w:tcBorders>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632"/>
              <w:gridCol w:w="1851"/>
              <w:gridCol w:w="1417"/>
              <w:gridCol w:w="1418"/>
              <w:gridCol w:w="1418"/>
              <w:gridCol w:w="1486"/>
            </w:tblGrid>
            <w:tr w:rsidR="00526AB8" w:rsidRPr="006B4B05" w14:paraId="70C3BA5A" w14:textId="77777777" w:rsidTr="00FB756B">
              <w:trPr>
                <w:trHeight w:val="60"/>
                <w:jc w:val="center"/>
              </w:trPr>
              <w:tc>
                <w:tcPr>
                  <w:tcW w:w="632" w:type="dxa"/>
                  <w:tcBorders>
                    <w:top w:val="single" w:sz="4" w:space="0" w:color="00000A"/>
                    <w:left w:val="single" w:sz="4" w:space="0" w:color="00000A"/>
                    <w:bottom w:val="single" w:sz="4" w:space="0" w:color="00000A"/>
                    <w:right w:val="single" w:sz="4" w:space="0" w:color="00000A"/>
                  </w:tcBorders>
                  <w:vAlign w:val="center"/>
                  <w:hideMark/>
                </w:tcPr>
                <w:p w14:paraId="452142AD" w14:textId="77777777" w:rsidR="00526AB8" w:rsidRPr="006B4B05" w:rsidRDefault="00526AB8" w:rsidP="00FB756B">
                  <w:pPr>
                    <w:spacing w:after="0" w:line="240" w:lineRule="auto"/>
                    <w:jc w:val="center"/>
                    <w:rPr>
                      <w:rFonts w:ascii="Times New Roman" w:hAnsi="Times New Roman" w:cs="Times New Roman"/>
                      <w:b/>
                      <w:bCs/>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1851" w:type="dxa"/>
                  <w:tcBorders>
                    <w:top w:val="single" w:sz="4" w:space="0" w:color="00000A"/>
                    <w:left w:val="single" w:sz="4" w:space="0" w:color="00000A"/>
                    <w:bottom w:val="single" w:sz="4" w:space="0" w:color="00000A"/>
                    <w:right w:val="single" w:sz="4" w:space="0" w:color="00000A"/>
                  </w:tcBorders>
                  <w:vAlign w:val="center"/>
                  <w:hideMark/>
                </w:tcPr>
                <w:p w14:paraId="2807CEC6" w14:textId="77777777" w:rsidR="00526AB8" w:rsidRPr="006B4B05" w:rsidRDefault="00526AB8" w:rsidP="00FB756B">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E94594C" w14:textId="77777777" w:rsidR="00526AB8" w:rsidRPr="006B4B05" w:rsidRDefault="00526AB8" w:rsidP="00FB756B">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C328A82" w14:textId="77777777" w:rsidR="00526AB8" w:rsidRPr="006B4B05" w:rsidRDefault="00526AB8" w:rsidP="00FB756B">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9F86529" w14:textId="77777777" w:rsidR="00526AB8" w:rsidRPr="006B4B05" w:rsidRDefault="00526AB8" w:rsidP="00FB756B">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486" w:type="dxa"/>
                  <w:tcBorders>
                    <w:top w:val="single" w:sz="4" w:space="0" w:color="00000A"/>
                    <w:left w:val="single" w:sz="4" w:space="0" w:color="00000A"/>
                    <w:bottom w:val="single" w:sz="4" w:space="0" w:color="00000A"/>
                    <w:right w:val="single" w:sz="4" w:space="0" w:color="00000A"/>
                  </w:tcBorders>
                  <w:vAlign w:val="center"/>
                </w:tcPr>
                <w:p w14:paraId="394D97C2" w14:textId="77777777" w:rsidR="00526AB8" w:rsidRPr="00FB756B" w:rsidRDefault="00526AB8" w:rsidP="00FB756B">
                  <w:pPr>
                    <w:spacing w:after="0" w:line="240" w:lineRule="auto"/>
                    <w:jc w:val="center"/>
                    <w:rPr>
                      <w:rFonts w:ascii="Times New Roman" w:hAnsi="Times New Roman" w:cs="Times New Roman"/>
                      <w:b/>
                      <w:bCs/>
                      <w:color w:val="auto"/>
                      <w:sz w:val="16"/>
                      <w:szCs w:val="16"/>
                    </w:rPr>
                  </w:pPr>
                  <w:r w:rsidRPr="00FB756B">
                    <w:rPr>
                      <w:rFonts w:ascii="Times New Roman" w:hAnsi="Times New Roman" w:cs="Times New Roman"/>
                      <w:b/>
                      <w:bCs/>
                      <w:color w:val="auto"/>
                      <w:sz w:val="16"/>
                      <w:szCs w:val="16"/>
                    </w:rPr>
                    <w:t>REALIZACIJA 30.6.2021.</w:t>
                  </w:r>
                </w:p>
              </w:tc>
            </w:tr>
            <w:tr w:rsidR="00526AB8" w:rsidRPr="006B4B05" w14:paraId="34CFED43" w14:textId="77777777" w:rsidTr="00FB756B">
              <w:trPr>
                <w:trHeight w:val="171"/>
                <w:jc w:val="center"/>
              </w:trPr>
              <w:tc>
                <w:tcPr>
                  <w:tcW w:w="632" w:type="dxa"/>
                  <w:tcBorders>
                    <w:top w:val="single" w:sz="4" w:space="0" w:color="00000A"/>
                    <w:left w:val="single" w:sz="4" w:space="0" w:color="00000A"/>
                    <w:bottom w:val="single" w:sz="4" w:space="0" w:color="00000A"/>
                    <w:right w:val="single" w:sz="4" w:space="0" w:color="00000A"/>
                  </w:tcBorders>
                  <w:vAlign w:val="center"/>
                  <w:hideMark/>
                </w:tcPr>
                <w:p w14:paraId="1FD0F679"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851" w:type="dxa"/>
                  <w:tcBorders>
                    <w:top w:val="single" w:sz="4" w:space="0" w:color="00000A"/>
                    <w:left w:val="single" w:sz="4" w:space="0" w:color="00000A"/>
                    <w:bottom w:val="single" w:sz="4" w:space="0" w:color="00000A"/>
                    <w:right w:val="single" w:sz="4" w:space="0" w:color="00000A"/>
                  </w:tcBorders>
                  <w:hideMark/>
                </w:tcPr>
                <w:p w14:paraId="2E8C4977"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Projekt „ </w:t>
                  </w:r>
                  <w:proofErr w:type="spellStart"/>
                  <w:r w:rsidRPr="006B4B05">
                    <w:rPr>
                      <w:rFonts w:ascii="Times New Roman" w:hAnsi="Times New Roman" w:cs="Times New Roman"/>
                      <w:color w:val="auto"/>
                      <w:sz w:val="18"/>
                      <w:szCs w:val="18"/>
                    </w:rPr>
                    <w:t>Export</w:t>
                  </w:r>
                  <w:proofErr w:type="spellEnd"/>
                  <w:r w:rsidRPr="006B4B05">
                    <w:rPr>
                      <w:rFonts w:ascii="Times New Roman" w:hAnsi="Times New Roman" w:cs="Times New Roman"/>
                      <w:color w:val="auto"/>
                      <w:sz w:val="18"/>
                      <w:szCs w:val="18"/>
                    </w:rPr>
                    <w:t xml:space="preserve"> – </w:t>
                  </w:r>
                  <w:proofErr w:type="spellStart"/>
                  <w:r w:rsidRPr="006B4B05">
                    <w:rPr>
                      <w:rFonts w:ascii="Times New Roman" w:hAnsi="Times New Roman" w:cs="Times New Roman"/>
                      <w:color w:val="auto"/>
                      <w:sz w:val="18"/>
                      <w:szCs w:val="18"/>
                    </w:rPr>
                    <w:t>Expert</w:t>
                  </w:r>
                  <w:proofErr w:type="spellEnd"/>
                  <w:r w:rsidRPr="006B4B05">
                    <w:rPr>
                      <w:rFonts w:ascii="Times New Roman" w:hAnsi="Times New Roman" w:cs="Times New Roman"/>
                      <w:color w:val="auto"/>
                      <w:sz w:val="18"/>
                      <w:szCs w:val="18"/>
                    </w:rPr>
                    <w:t>“</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6EB14F9" w14:textId="77777777" w:rsidR="00526AB8" w:rsidRPr="006B4B05" w:rsidRDefault="00526AB8"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12.000,00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3907DE2" w14:textId="77777777" w:rsidR="00526AB8" w:rsidRPr="006B4B05" w:rsidRDefault="00526AB8"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300,00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93A1062" w14:textId="77777777" w:rsidR="00526AB8" w:rsidRPr="006B4B05" w:rsidRDefault="00526AB8"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12.300,00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vAlign w:val="center"/>
                </w:tcPr>
                <w:p w14:paraId="33934BCE" w14:textId="77777777" w:rsidR="00526AB8" w:rsidRPr="006B4B05" w:rsidRDefault="00526AB8"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11.943,89</w:t>
                  </w:r>
                </w:p>
              </w:tc>
            </w:tr>
            <w:tr w:rsidR="00526AB8" w:rsidRPr="006B4B05" w14:paraId="266AFD70" w14:textId="77777777" w:rsidTr="00FB756B">
              <w:trPr>
                <w:trHeight w:val="102"/>
                <w:jc w:val="center"/>
              </w:trPr>
              <w:tc>
                <w:tcPr>
                  <w:tcW w:w="632" w:type="dxa"/>
                  <w:tcBorders>
                    <w:top w:val="single" w:sz="4" w:space="0" w:color="00000A"/>
                    <w:left w:val="single" w:sz="4" w:space="0" w:color="00000A"/>
                    <w:bottom w:val="single" w:sz="4" w:space="0" w:color="00000A"/>
                    <w:right w:val="single" w:sz="4" w:space="0" w:color="00000A"/>
                  </w:tcBorders>
                  <w:vAlign w:val="center"/>
                </w:tcPr>
                <w:p w14:paraId="27CDEB7F" w14:textId="77777777" w:rsidR="00526AB8" w:rsidRPr="006B4B05" w:rsidRDefault="00526AB8" w:rsidP="006B4B05">
                  <w:pPr>
                    <w:spacing w:after="0" w:line="240" w:lineRule="auto"/>
                    <w:rPr>
                      <w:rFonts w:ascii="Times New Roman" w:hAnsi="Times New Roman" w:cs="Times New Roman"/>
                      <w:color w:val="auto"/>
                      <w:sz w:val="18"/>
                      <w:szCs w:val="18"/>
                    </w:rPr>
                  </w:pPr>
                </w:p>
              </w:tc>
              <w:tc>
                <w:tcPr>
                  <w:tcW w:w="1851" w:type="dxa"/>
                  <w:tcBorders>
                    <w:top w:val="single" w:sz="4" w:space="0" w:color="00000A"/>
                    <w:left w:val="single" w:sz="4" w:space="0" w:color="00000A"/>
                    <w:bottom w:val="single" w:sz="4" w:space="0" w:color="00000A"/>
                    <w:right w:val="single" w:sz="4" w:space="0" w:color="00000A"/>
                  </w:tcBorders>
                  <w:vAlign w:val="center"/>
                  <w:hideMark/>
                </w:tcPr>
                <w:p w14:paraId="21D03DE8"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CE3ADCB" w14:textId="77777777" w:rsidR="00526AB8" w:rsidRPr="006B4B05" w:rsidRDefault="00526AB8"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12.000,00</w:t>
                  </w:r>
                  <w:r w:rsidRPr="006B4B05">
                    <w:rPr>
                      <w:rFonts w:ascii="Times New Roman" w:hAnsi="Times New Roman" w:cs="Times New Roman"/>
                      <w:b/>
                      <w:bCs/>
                      <w:color w:val="auto"/>
                      <w:sz w:val="18"/>
                      <w:szCs w:val="18"/>
                    </w:rPr>
                    <w:fldChar w:fldCharType="end"/>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58F2DA5" w14:textId="77777777" w:rsidR="00526AB8" w:rsidRPr="006B4B05" w:rsidRDefault="00526AB8"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 xml:space="preserve"> 300,00</w:t>
                  </w:r>
                  <w:r w:rsidRPr="006B4B05">
                    <w:rPr>
                      <w:rFonts w:ascii="Times New Roman" w:hAnsi="Times New Roman" w:cs="Times New Roman"/>
                      <w:b/>
                      <w:bCs/>
                      <w:color w:val="auto"/>
                      <w:sz w:val="18"/>
                      <w:szCs w:val="18"/>
                    </w:rPr>
                    <w:fldChar w:fldCharType="end"/>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70D6F82B" w14:textId="77777777" w:rsidR="00526AB8" w:rsidRPr="006B4B05" w:rsidRDefault="00526AB8"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12.300,00</w:t>
                  </w:r>
                  <w:r w:rsidRPr="006B4B05">
                    <w:rPr>
                      <w:rFonts w:ascii="Times New Roman" w:hAnsi="Times New Roman" w:cs="Times New Roman"/>
                      <w:b/>
                      <w:bCs/>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vAlign w:val="center"/>
                </w:tcPr>
                <w:p w14:paraId="01FB72AD" w14:textId="77777777" w:rsidR="00526AB8" w:rsidRPr="006B4B05" w:rsidRDefault="00526AB8"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11.943,89</w:t>
                  </w:r>
                  <w:r w:rsidRPr="006B4B05">
                    <w:rPr>
                      <w:rFonts w:ascii="Times New Roman" w:hAnsi="Times New Roman" w:cs="Times New Roman"/>
                      <w:b/>
                      <w:bCs/>
                      <w:color w:val="auto"/>
                      <w:sz w:val="18"/>
                      <w:szCs w:val="18"/>
                    </w:rPr>
                    <w:fldChar w:fldCharType="end"/>
                  </w:r>
                </w:p>
              </w:tc>
            </w:tr>
          </w:tbl>
          <w:p w14:paraId="71897A11"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7142B22F" w14:textId="77777777" w:rsidTr="00B03A67">
        <w:trPr>
          <w:trHeight w:val="543"/>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68EADCA4"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t>RAZLOG ODSTUPANJA OD PROŠLOGODIŠNJIH PROJEKCIJA:</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151F6A6E"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N/P</w:t>
            </w:r>
          </w:p>
        </w:tc>
      </w:tr>
      <w:tr w:rsidR="00526AB8" w:rsidRPr="006B4B05" w14:paraId="1C6269A6" w14:textId="77777777" w:rsidTr="00B03A67">
        <w:trPr>
          <w:trHeight w:val="1973"/>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26BAA611"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POKAZATELJI USPJEŠNOSTI:</w:t>
            </w:r>
          </w:p>
        </w:tc>
        <w:tc>
          <w:tcPr>
            <w:tcW w:w="8448" w:type="dxa"/>
            <w:tcBorders>
              <w:top w:val="single" w:sz="4" w:space="0" w:color="00000A"/>
              <w:left w:val="single" w:sz="4" w:space="0" w:color="00000A"/>
              <w:bottom w:val="single" w:sz="4" w:space="0" w:color="00000A"/>
              <w:right w:val="single" w:sz="4" w:space="0" w:color="00000A"/>
            </w:tcBorders>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207"/>
              <w:gridCol w:w="1276"/>
              <w:gridCol w:w="907"/>
              <w:gridCol w:w="936"/>
              <w:gridCol w:w="878"/>
              <w:gridCol w:w="907"/>
              <w:gridCol w:w="908"/>
              <w:gridCol w:w="1203"/>
            </w:tblGrid>
            <w:tr w:rsidR="00526AB8" w:rsidRPr="006B4B05" w14:paraId="11ECDBD7" w14:textId="77777777" w:rsidTr="00FB756B">
              <w:trPr>
                <w:trHeight w:val="653"/>
                <w:jc w:val="center"/>
              </w:trPr>
              <w:tc>
                <w:tcPr>
                  <w:tcW w:w="1207" w:type="dxa"/>
                  <w:tcBorders>
                    <w:top w:val="single" w:sz="4" w:space="0" w:color="00000A"/>
                    <w:left w:val="single" w:sz="4" w:space="0" w:color="00000A"/>
                    <w:bottom w:val="single" w:sz="4" w:space="0" w:color="00000A"/>
                    <w:right w:val="single" w:sz="4" w:space="0" w:color="00000A"/>
                  </w:tcBorders>
                  <w:vAlign w:val="center"/>
                  <w:hideMark/>
                </w:tcPr>
                <w:p w14:paraId="6181B0B7"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76554D1"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1573A4D4"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36" w:type="dxa"/>
                  <w:tcBorders>
                    <w:top w:val="single" w:sz="4" w:space="0" w:color="00000A"/>
                    <w:left w:val="single" w:sz="4" w:space="0" w:color="00000A"/>
                    <w:bottom w:val="single" w:sz="4" w:space="0" w:color="00000A"/>
                    <w:right w:val="single" w:sz="4" w:space="0" w:color="00000A"/>
                  </w:tcBorders>
                  <w:vAlign w:val="center"/>
                  <w:hideMark/>
                </w:tcPr>
                <w:p w14:paraId="108716C2"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878" w:type="dxa"/>
                  <w:tcBorders>
                    <w:top w:val="single" w:sz="4" w:space="0" w:color="00000A"/>
                    <w:left w:val="single" w:sz="4" w:space="0" w:color="00000A"/>
                    <w:bottom w:val="single" w:sz="4" w:space="0" w:color="00000A"/>
                    <w:right w:val="single" w:sz="4" w:space="0" w:color="00000A"/>
                  </w:tcBorders>
                  <w:vAlign w:val="center"/>
                  <w:hideMark/>
                </w:tcPr>
                <w:p w14:paraId="2980DDBB"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4FC70CD3"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908" w:type="dxa"/>
                  <w:tcBorders>
                    <w:top w:val="single" w:sz="4" w:space="0" w:color="00000A"/>
                    <w:left w:val="single" w:sz="4" w:space="0" w:color="00000A"/>
                    <w:bottom w:val="single" w:sz="4" w:space="0" w:color="00000A"/>
                    <w:right w:val="single" w:sz="4" w:space="0" w:color="00000A"/>
                  </w:tcBorders>
                  <w:vAlign w:val="center"/>
                  <w:hideMark/>
                </w:tcPr>
                <w:p w14:paraId="2243D5D8"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1203" w:type="dxa"/>
                  <w:tcBorders>
                    <w:top w:val="single" w:sz="4" w:space="0" w:color="00000A"/>
                    <w:left w:val="single" w:sz="4" w:space="0" w:color="00000A"/>
                    <w:bottom w:val="single" w:sz="4" w:space="0" w:color="00000A"/>
                    <w:right w:val="single" w:sz="4" w:space="0" w:color="00000A"/>
                  </w:tcBorders>
                  <w:vAlign w:val="center"/>
                </w:tcPr>
                <w:p w14:paraId="1F6F751F"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30.6.2021.</w:t>
                  </w:r>
                </w:p>
              </w:tc>
            </w:tr>
            <w:tr w:rsidR="00526AB8" w:rsidRPr="006B4B05" w14:paraId="39F63B46" w14:textId="77777777" w:rsidTr="00FB756B">
              <w:trPr>
                <w:trHeight w:val="438"/>
                <w:jc w:val="center"/>
              </w:trPr>
              <w:tc>
                <w:tcPr>
                  <w:tcW w:w="1207" w:type="dxa"/>
                  <w:tcBorders>
                    <w:top w:val="single" w:sz="4" w:space="0" w:color="00000A"/>
                    <w:left w:val="single" w:sz="4" w:space="0" w:color="00000A"/>
                    <w:bottom w:val="single" w:sz="4" w:space="0" w:color="00000A"/>
                    <w:right w:val="single" w:sz="4" w:space="0" w:color="00000A"/>
                  </w:tcBorders>
                  <w:vAlign w:val="center"/>
                  <w:hideMark/>
                </w:tcPr>
                <w:p w14:paraId="46BA75B6"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Osobe obuhvaćene programima stručnog usavršavanja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A42A034"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osoba obuhvaćenih programima stručnog usavršavanja</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6908E9F8"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00000A"/>
                    <w:right w:val="single" w:sz="4" w:space="0" w:color="00000A"/>
                  </w:tcBorders>
                  <w:vAlign w:val="center"/>
                  <w:hideMark/>
                </w:tcPr>
                <w:p w14:paraId="1604AB55"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26</w:t>
                  </w:r>
                </w:p>
              </w:tc>
              <w:tc>
                <w:tcPr>
                  <w:tcW w:w="878" w:type="dxa"/>
                  <w:tcBorders>
                    <w:top w:val="single" w:sz="4" w:space="0" w:color="00000A"/>
                    <w:left w:val="single" w:sz="4" w:space="0" w:color="00000A"/>
                    <w:bottom w:val="single" w:sz="4" w:space="0" w:color="00000A"/>
                    <w:right w:val="single" w:sz="4" w:space="0" w:color="00000A"/>
                  </w:tcBorders>
                  <w:vAlign w:val="center"/>
                  <w:hideMark/>
                </w:tcPr>
                <w:p w14:paraId="4C2DA65B"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30</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0E53E008"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08" w:type="dxa"/>
                  <w:tcBorders>
                    <w:top w:val="single" w:sz="4" w:space="0" w:color="00000A"/>
                    <w:left w:val="single" w:sz="4" w:space="0" w:color="00000A"/>
                    <w:bottom w:val="single" w:sz="4" w:space="0" w:color="00000A"/>
                    <w:right w:val="single" w:sz="4" w:space="0" w:color="00000A"/>
                  </w:tcBorders>
                  <w:vAlign w:val="center"/>
                  <w:hideMark/>
                </w:tcPr>
                <w:p w14:paraId="42C646C2"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30</w:t>
                  </w:r>
                </w:p>
              </w:tc>
              <w:tc>
                <w:tcPr>
                  <w:tcW w:w="1203" w:type="dxa"/>
                  <w:tcBorders>
                    <w:top w:val="single" w:sz="4" w:space="0" w:color="00000A"/>
                    <w:left w:val="single" w:sz="4" w:space="0" w:color="00000A"/>
                    <w:bottom w:val="single" w:sz="4" w:space="0" w:color="00000A"/>
                    <w:right w:val="single" w:sz="4" w:space="0" w:color="00000A"/>
                  </w:tcBorders>
                  <w:vAlign w:val="center"/>
                </w:tcPr>
                <w:p w14:paraId="4B954EA0"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26</w:t>
                  </w:r>
                </w:p>
              </w:tc>
            </w:tr>
            <w:tr w:rsidR="00526AB8" w:rsidRPr="006B4B05" w14:paraId="52AFAAD7" w14:textId="77777777" w:rsidTr="00FB756B">
              <w:trPr>
                <w:trHeight w:val="166"/>
                <w:jc w:val="center"/>
              </w:trPr>
              <w:tc>
                <w:tcPr>
                  <w:tcW w:w="1207" w:type="dxa"/>
                  <w:tcBorders>
                    <w:top w:val="single" w:sz="4" w:space="0" w:color="00000A"/>
                    <w:left w:val="single" w:sz="4" w:space="0" w:color="00000A"/>
                    <w:bottom w:val="single" w:sz="4" w:space="0" w:color="00000A"/>
                    <w:right w:val="single" w:sz="4" w:space="0" w:color="00000A"/>
                  </w:tcBorders>
                  <w:vAlign w:val="center"/>
                  <w:hideMark/>
                </w:tcPr>
                <w:p w14:paraId="364CBC87" w14:textId="154021FE"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Održane edukacije</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8E9678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održanih edukacija u sklopu programa</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6D366443"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00000A"/>
                    <w:right w:val="single" w:sz="4" w:space="0" w:color="00000A"/>
                  </w:tcBorders>
                  <w:vAlign w:val="center"/>
                  <w:hideMark/>
                </w:tcPr>
                <w:p w14:paraId="5AB14896"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w:t>
                  </w:r>
                </w:p>
              </w:tc>
              <w:tc>
                <w:tcPr>
                  <w:tcW w:w="878" w:type="dxa"/>
                  <w:tcBorders>
                    <w:top w:val="single" w:sz="4" w:space="0" w:color="00000A"/>
                    <w:left w:val="single" w:sz="4" w:space="0" w:color="00000A"/>
                    <w:bottom w:val="single" w:sz="4" w:space="0" w:color="00000A"/>
                    <w:right w:val="single" w:sz="4" w:space="0" w:color="00000A"/>
                  </w:tcBorders>
                  <w:vAlign w:val="center"/>
                  <w:hideMark/>
                </w:tcPr>
                <w:p w14:paraId="5E3A9235"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0807F4CB"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08" w:type="dxa"/>
                  <w:tcBorders>
                    <w:top w:val="single" w:sz="4" w:space="0" w:color="00000A"/>
                    <w:left w:val="single" w:sz="4" w:space="0" w:color="00000A"/>
                    <w:bottom w:val="single" w:sz="4" w:space="0" w:color="00000A"/>
                    <w:right w:val="single" w:sz="4" w:space="0" w:color="00000A"/>
                  </w:tcBorders>
                  <w:vAlign w:val="center"/>
                  <w:hideMark/>
                </w:tcPr>
                <w:p w14:paraId="3446B4B0"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w:t>
                  </w:r>
                </w:p>
              </w:tc>
              <w:tc>
                <w:tcPr>
                  <w:tcW w:w="1203" w:type="dxa"/>
                  <w:tcBorders>
                    <w:top w:val="single" w:sz="4" w:space="0" w:color="00000A"/>
                    <w:left w:val="single" w:sz="4" w:space="0" w:color="00000A"/>
                    <w:bottom w:val="single" w:sz="4" w:space="0" w:color="00000A"/>
                    <w:right w:val="single" w:sz="4" w:space="0" w:color="00000A"/>
                  </w:tcBorders>
                  <w:vAlign w:val="center"/>
                </w:tcPr>
                <w:p w14:paraId="178E8C79"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5</w:t>
                  </w:r>
                </w:p>
              </w:tc>
            </w:tr>
          </w:tbl>
          <w:p w14:paraId="3839CC61"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559BBD00" w14:textId="77777777" w:rsidTr="00B03A67">
        <w:trPr>
          <w:trHeight w:val="93"/>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067BD8EE"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t>ŠIFRA I NAZIV PROGRAMA:</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583DCAD9"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2322 NABAVA SPREMNIKA ZA ODVOJENO PRIKUPLJANJE KOMUNALNOG OTPADA</w:t>
            </w:r>
          </w:p>
        </w:tc>
      </w:tr>
      <w:tr w:rsidR="00526AB8" w:rsidRPr="006B4B05" w14:paraId="6CE70506" w14:textId="77777777" w:rsidTr="00B03A67">
        <w:trPr>
          <w:trHeight w:val="240"/>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52AE7E7E"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OPĆI I POSEBNI CILJEVI:</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0B378B48"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 xml:space="preserve">Cilj ovog projekta je uspostava odvajanja otpada na mjestu nastanka kako bi se smanjila količina miješanog komunalnog otpada koji nastaje, smanjio udio biorazgradivog komunalnog otpada u nastalom miješanom komunalnom otpadu, povećale količine </w:t>
            </w:r>
            <w:proofErr w:type="spellStart"/>
            <w:r w:rsidRPr="006B4B05">
              <w:rPr>
                <w:rFonts w:ascii="Times New Roman" w:hAnsi="Times New Roman" w:cs="Times New Roman"/>
                <w:color w:val="auto"/>
                <w:sz w:val="18"/>
                <w:szCs w:val="18"/>
              </w:rPr>
              <w:t>reciklabilnog</w:t>
            </w:r>
            <w:proofErr w:type="spellEnd"/>
            <w:r w:rsidRPr="006B4B05">
              <w:rPr>
                <w:rFonts w:ascii="Times New Roman" w:hAnsi="Times New Roman" w:cs="Times New Roman"/>
                <w:color w:val="auto"/>
                <w:sz w:val="18"/>
                <w:szCs w:val="18"/>
              </w:rPr>
              <w:t xml:space="preserve"> otpada i ispunila obveza Republike Hrvatske da osigura odvojeno prikupljanje i recikliranje otpadnog papira i kartona, otpadne plastike, otpadnog stakla i biootpada, te otpada koji se svrstava u posebne kategorije otpada</w:t>
            </w:r>
          </w:p>
        </w:tc>
      </w:tr>
      <w:tr w:rsidR="00526AB8" w:rsidRPr="006B4B05" w14:paraId="0253BF17" w14:textId="77777777" w:rsidTr="00B03A67">
        <w:trPr>
          <w:trHeight w:val="523"/>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75B89609"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ZAKONSKA OSNOVA ZA UVOĐENJE PROGRAMA:</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4560D5F9"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Ugovor o pristupanju Republike Hrvatske Europskoj uniji (NN MU 2/12);</w:t>
            </w:r>
          </w:p>
          <w:p w14:paraId="2EFD914B" w14:textId="5864D61A"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uspostavi institucionalnog okvira za provedbu europskih strukturnih i investicijskih fondova u Republici Hrvatskoj u financijskom razdoblju 2014.-2020. (NN 92/14);</w:t>
            </w:r>
          </w:p>
          <w:p w14:paraId="50BBA9EF" w14:textId="2F769291"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Uredba o tijelima u sustavima upravljanja i kontrole korištenja Europskog socijalnog fonda, Europskog fonda za regionalni razvoj i Kohezijskog fonda, uvezi s ciljem" Ulaganje za rast i radna mjesta“ (NN 107/14, 23/15, 129/15, 15/17, 18/17 - ispravak);</w:t>
            </w:r>
          </w:p>
          <w:p w14:paraId="4A731ECC" w14:textId="72E18676"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Plan gospodarenja otpadom RH za razdoblje 2017.-2022. (NN 03/17);</w:t>
            </w:r>
          </w:p>
          <w:p w14:paraId="3D71644E" w14:textId="50F04923"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Odluka Vlade RH o implementaciji Plana gospodarenja otpadom RH za razdoblje 2017.-2022. od 25. svibnja 2017.;</w:t>
            </w:r>
          </w:p>
          <w:p w14:paraId="4221E944"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održivom gospodarenju otpadom (NN 94/13, 73/17, 14/19, 98/19)</w:t>
            </w:r>
          </w:p>
          <w:p w14:paraId="29FEA2E2" w14:textId="2D32AFB0"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Pravilnik o gospodarenju otpadom (NN 81/20);</w:t>
            </w:r>
          </w:p>
          <w:p w14:paraId="28BB6F07" w14:textId="0C8AC2F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Uredba o gospodarenju komunalnim otpadom (NN 50/17, 84/19);</w:t>
            </w:r>
          </w:p>
          <w:p w14:paraId="399F187D" w14:textId="426630E8"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Pravilnik o gospodarenju otpadnim tekstilom i otpadnom obućom (NN 99/15);</w:t>
            </w:r>
          </w:p>
          <w:p w14:paraId="277B4F0D" w14:textId="656F1071"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zaštiti okoliša (NN 80/13, 153/13, 78/15, 12/18, 118/18);</w:t>
            </w:r>
          </w:p>
          <w:p w14:paraId="40945ED1" w14:textId="70D6A8EC"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Sporazum o partnerstvu između Republike Hrvatske i Europske komisije za korištenje EU strukturnih i investicijskih fondova za rast i radna mjesta u razdoblju 2014.-2020.; Operativni program „Konkurentnost i kohezija“ za financijsko razdoblje 2014.-2020.;</w:t>
            </w:r>
          </w:p>
          <w:p w14:paraId="17066181" w14:textId="761B58D2"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Strategija gospodarenja otpadom RH (NN 130/05);</w:t>
            </w:r>
          </w:p>
          <w:p w14:paraId="6AD742B7" w14:textId="122B707F"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Plan gospodarenja otpadom RH za razdoblje 2017.-2022. (NN 3/17);</w:t>
            </w:r>
          </w:p>
          <w:p w14:paraId="5F2750C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Odluka o implementaciji Plana gospodarenja otpadom RH za razdoblje 2017.-2022. od 25. svibnja 2017.</w:t>
            </w:r>
          </w:p>
        </w:tc>
      </w:tr>
      <w:tr w:rsidR="00526AB8" w:rsidRPr="006B4B05" w14:paraId="33064C07" w14:textId="77777777" w:rsidTr="00B03A67">
        <w:trPr>
          <w:trHeight w:val="1251"/>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61D67712"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ISHODIŠTE I POKAZATELJI NA KOJIMA SE ZASNIVAJU IZRAČUNI I OCJENE POTREBNIH SREDSTAVA:</w:t>
            </w:r>
          </w:p>
        </w:tc>
        <w:tc>
          <w:tcPr>
            <w:tcW w:w="8448" w:type="dxa"/>
            <w:tcBorders>
              <w:top w:val="single" w:sz="4" w:space="0" w:color="00000A"/>
              <w:left w:val="single" w:sz="4" w:space="0" w:color="00000A"/>
              <w:bottom w:val="single" w:sz="4" w:space="0" w:color="00000A"/>
              <w:right w:val="single" w:sz="4" w:space="0" w:color="00000A"/>
            </w:tcBorders>
            <w:vAlign w:val="center"/>
          </w:tcPr>
          <w:p w14:paraId="7BA2E3B3"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Ishodišta i pokazatelji na kojima se zasnivaju izračuni i ocjene potrebnih sredstava je Proračun Grada Požege za 2021. godinu, potrebe ciljanih skupina.</w:t>
            </w:r>
          </w:p>
        </w:tc>
      </w:tr>
      <w:tr w:rsidR="00526AB8" w:rsidRPr="006B4B05" w14:paraId="52C4A632" w14:textId="77777777" w:rsidTr="00B03A67">
        <w:trPr>
          <w:trHeight w:val="633"/>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139F8814"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lastRenderedPageBreak/>
              <w:t>NAČIN I SREDSTVA ZA REALIZACIJU PROGRAMA:</w:t>
            </w:r>
          </w:p>
        </w:tc>
        <w:tc>
          <w:tcPr>
            <w:tcW w:w="8448" w:type="dxa"/>
            <w:tcBorders>
              <w:top w:val="single" w:sz="4" w:space="0" w:color="00000A"/>
              <w:left w:val="single" w:sz="4" w:space="0" w:color="00000A"/>
              <w:bottom w:val="single" w:sz="4" w:space="0" w:color="00000A"/>
              <w:right w:val="single" w:sz="4" w:space="0" w:color="00000A"/>
            </w:tcBorders>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632"/>
              <w:gridCol w:w="1993"/>
              <w:gridCol w:w="1370"/>
              <w:gridCol w:w="1370"/>
              <w:gridCol w:w="1371"/>
              <w:gridCol w:w="1486"/>
            </w:tblGrid>
            <w:tr w:rsidR="00526AB8" w:rsidRPr="006B4B05" w14:paraId="5AEF3357" w14:textId="77777777" w:rsidTr="00FB756B">
              <w:trPr>
                <w:trHeight w:val="60"/>
                <w:jc w:val="center"/>
              </w:trPr>
              <w:tc>
                <w:tcPr>
                  <w:tcW w:w="632" w:type="dxa"/>
                  <w:tcBorders>
                    <w:top w:val="single" w:sz="4" w:space="0" w:color="00000A"/>
                    <w:left w:val="single" w:sz="4" w:space="0" w:color="00000A"/>
                    <w:bottom w:val="single" w:sz="4" w:space="0" w:color="00000A"/>
                    <w:right w:val="single" w:sz="4" w:space="0" w:color="00000A"/>
                  </w:tcBorders>
                  <w:vAlign w:val="center"/>
                  <w:hideMark/>
                </w:tcPr>
                <w:p w14:paraId="6A343171" w14:textId="77777777" w:rsidR="00526AB8" w:rsidRPr="006B4B05" w:rsidRDefault="00526AB8" w:rsidP="00FB756B">
                  <w:pPr>
                    <w:spacing w:after="0" w:line="240" w:lineRule="auto"/>
                    <w:jc w:val="center"/>
                    <w:rPr>
                      <w:rFonts w:ascii="Times New Roman" w:hAnsi="Times New Roman" w:cs="Times New Roman"/>
                      <w:b/>
                      <w:bCs/>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1993" w:type="dxa"/>
                  <w:tcBorders>
                    <w:top w:val="single" w:sz="4" w:space="0" w:color="00000A"/>
                    <w:left w:val="single" w:sz="4" w:space="0" w:color="00000A"/>
                    <w:bottom w:val="single" w:sz="4" w:space="0" w:color="00000A"/>
                    <w:right w:val="single" w:sz="4" w:space="0" w:color="00000A"/>
                  </w:tcBorders>
                  <w:vAlign w:val="center"/>
                  <w:hideMark/>
                </w:tcPr>
                <w:p w14:paraId="6F59B582" w14:textId="77777777" w:rsidR="00526AB8" w:rsidRPr="006B4B05" w:rsidRDefault="00526AB8" w:rsidP="00FB756B">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Naziv aktivnosti/projekta</w:t>
                  </w:r>
                </w:p>
              </w:tc>
              <w:tc>
                <w:tcPr>
                  <w:tcW w:w="1370" w:type="dxa"/>
                  <w:tcBorders>
                    <w:top w:val="single" w:sz="4" w:space="0" w:color="00000A"/>
                    <w:left w:val="single" w:sz="4" w:space="0" w:color="00000A"/>
                    <w:bottom w:val="single" w:sz="4" w:space="0" w:color="00000A"/>
                    <w:right w:val="single" w:sz="4" w:space="0" w:color="00000A"/>
                  </w:tcBorders>
                  <w:vAlign w:val="center"/>
                  <w:hideMark/>
                </w:tcPr>
                <w:p w14:paraId="5F9526EC" w14:textId="77777777" w:rsidR="00526AB8" w:rsidRPr="006B4B05" w:rsidRDefault="00526AB8" w:rsidP="00FB756B">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370" w:type="dxa"/>
                  <w:tcBorders>
                    <w:top w:val="single" w:sz="4" w:space="0" w:color="00000A"/>
                    <w:left w:val="single" w:sz="4" w:space="0" w:color="00000A"/>
                    <w:bottom w:val="single" w:sz="4" w:space="0" w:color="00000A"/>
                    <w:right w:val="single" w:sz="4" w:space="0" w:color="00000A"/>
                  </w:tcBorders>
                  <w:vAlign w:val="center"/>
                  <w:hideMark/>
                </w:tcPr>
                <w:p w14:paraId="78031EBF" w14:textId="77777777" w:rsidR="00526AB8" w:rsidRPr="006B4B05" w:rsidRDefault="00526AB8" w:rsidP="00FB756B">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371" w:type="dxa"/>
                  <w:tcBorders>
                    <w:top w:val="single" w:sz="4" w:space="0" w:color="00000A"/>
                    <w:left w:val="single" w:sz="4" w:space="0" w:color="00000A"/>
                    <w:bottom w:val="single" w:sz="4" w:space="0" w:color="00000A"/>
                    <w:right w:val="single" w:sz="4" w:space="0" w:color="00000A"/>
                  </w:tcBorders>
                  <w:vAlign w:val="center"/>
                  <w:hideMark/>
                </w:tcPr>
                <w:p w14:paraId="2ABF7E9F" w14:textId="77777777" w:rsidR="00526AB8" w:rsidRPr="006B4B05" w:rsidRDefault="00526AB8" w:rsidP="00FB756B">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486" w:type="dxa"/>
                  <w:tcBorders>
                    <w:top w:val="single" w:sz="4" w:space="0" w:color="00000A"/>
                    <w:left w:val="single" w:sz="4" w:space="0" w:color="00000A"/>
                    <w:bottom w:val="single" w:sz="4" w:space="0" w:color="00000A"/>
                    <w:right w:val="single" w:sz="4" w:space="0" w:color="00000A"/>
                  </w:tcBorders>
                  <w:vAlign w:val="center"/>
                </w:tcPr>
                <w:p w14:paraId="0F696FB5" w14:textId="77777777" w:rsidR="00526AB8" w:rsidRPr="00FB756B" w:rsidRDefault="00526AB8" w:rsidP="00FB756B">
                  <w:pPr>
                    <w:spacing w:after="0" w:line="240" w:lineRule="auto"/>
                    <w:jc w:val="center"/>
                    <w:rPr>
                      <w:rFonts w:ascii="Times New Roman" w:hAnsi="Times New Roman" w:cs="Times New Roman"/>
                      <w:b/>
                      <w:bCs/>
                      <w:color w:val="auto"/>
                      <w:sz w:val="16"/>
                      <w:szCs w:val="16"/>
                    </w:rPr>
                  </w:pPr>
                  <w:r w:rsidRPr="00FB756B">
                    <w:rPr>
                      <w:rFonts w:ascii="Times New Roman" w:hAnsi="Times New Roman" w:cs="Times New Roman"/>
                      <w:b/>
                      <w:bCs/>
                      <w:color w:val="auto"/>
                      <w:sz w:val="16"/>
                      <w:szCs w:val="16"/>
                    </w:rPr>
                    <w:t>REALIZACIJA 30.6.2021.</w:t>
                  </w:r>
                </w:p>
              </w:tc>
            </w:tr>
            <w:tr w:rsidR="00526AB8" w:rsidRPr="006B4B05" w14:paraId="591E8E92" w14:textId="77777777" w:rsidTr="00FB756B">
              <w:trPr>
                <w:trHeight w:val="171"/>
                <w:jc w:val="center"/>
              </w:trPr>
              <w:tc>
                <w:tcPr>
                  <w:tcW w:w="632" w:type="dxa"/>
                  <w:tcBorders>
                    <w:top w:val="single" w:sz="4" w:space="0" w:color="00000A"/>
                    <w:left w:val="single" w:sz="4" w:space="0" w:color="00000A"/>
                    <w:bottom w:val="single" w:sz="4" w:space="0" w:color="00000A"/>
                    <w:right w:val="single" w:sz="4" w:space="0" w:color="00000A"/>
                  </w:tcBorders>
                  <w:vAlign w:val="center"/>
                  <w:hideMark/>
                </w:tcPr>
                <w:p w14:paraId="2591807A"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993" w:type="dxa"/>
                  <w:tcBorders>
                    <w:top w:val="single" w:sz="4" w:space="0" w:color="00000A"/>
                    <w:left w:val="single" w:sz="4" w:space="0" w:color="00000A"/>
                    <w:bottom w:val="single" w:sz="4" w:space="0" w:color="00000A"/>
                    <w:right w:val="single" w:sz="4" w:space="0" w:color="00000A"/>
                  </w:tcBorders>
                  <w:vAlign w:val="center"/>
                  <w:hideMark/>
                </w:tcPr>
                <w:p w14:paraId="59FA8310"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Nabava spremnika za odvojeno prikupljanje komunalnog otpada</w:t>
                  </w:r>
                </w:p>
              </w:tc>
              <w:tc>
                <w:tcPr>
                  <w:tcW w:w="1370" w:type="dxa"/>
                  <w:tcBorders>
                    <w:top w:val="single" w:sz="4" w:space="0" w:color="00000A"/>
                    <w:left w:val="single" w:sz="4" w:space="0" w:color="00000A"/>
                    <w:bottom w:val="single" w:sz="4" w:space="0" w:color="00000A"/>
                    <w:right w:val="single" w:sz="4" w:space="0" w:color="00000A"/>
                  </w:tcBorders>
                  <w:vAlign w:val="center"/>
                  <w:hideMark/>
                </w:tcPr>
                <w:p w14:paraId="7A82E63C" w14:textId="77777777" w:rsidR="00526AB8" w:rsidRPr="006B4B05" w:rsidRDefault="00526AB8"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200.000,00</w:t>
                  </w:r>
                </w:p>
              </w:tc>
              <w:tc>
                <w:tcPr>
                  <w:tcW w:w="1370" w:type="dxa"/>
                  <w:tcBorders>
                    <w:top w:val="single" w:sz="4" w:space="0" w:color="00000A"/>
                    <w:left w:val="single" w:sz="4" w:space="0" w:color="00000A"/>
                    <w:bottom w:val="single" w:sz="4" w:space="0" w:color="00000A"/>
                    <w:right w:val="single" w:sz="4" w:space="0" w:color="00000A"/>
                  </w:tcBorders>
                  <w:vAlign w:val="center"/>
                  <w:hideMark/>
                </w:tcPr>
                <w:p w14:paraId="0AC77B72" w14:textId="77777777" w:rsidR="00526AB8" w:rsidRPr="006B4B05" w:rsidRDefault="00526AB8"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71" w:type="dxa"/>
                  <w:tcBorders>
                    <w:top w:val="single" w:sz="4" w:space="0" w:color="00000A"/>
                    <w:left w:val="single" w:sz="4" w:space="0" w:color="00000A"/>
                    <w:bottom w:val="single" w:sz="4" w:space="0" w:color="00000A"/>
                    <w:right w:val="single" w:sz="4" w:space="0" w:color="00000A"/>
                  </w:tcBorders>
                  <w:vAlign w:val="center"/>
                  <w:hideMark/>
                </w:tcPr>
                <w:p w14:paraId="21D76A68" w14:textId="77777777" w:rsidR="00526AB8" w:rsidRPr="006B4B05" w:rsidRDefault="00526AB8"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200.000,00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vAlign w:val="center"/>
                </w:tcPr>
                <w:p w14:paraId="6019CEC7" w14:textId="77777777" w:rsidR="00526AB8" w:rsidRPr="006B4B05" w:rsidRDefault="00526AB8"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179.999,43</w:t>
                  </w:r>
                </w:p>
              </w:tc>
            </w:tr>
            <w:tr w:rsidR="00526AB8" w:rsidRPr="006B4B05" w14:paraId="42C3796E" w14:textId="77777777" w:rsidTr="00FB756B">
              <w:trPr>
                <w:trHeight w:val="102"/>
                <w:jc w:val="center"/>
              </w:trPr>
              <w:tc>
                <w:tcPr>
                  <w:tcW w:w="632" w:type="dxa"/>
                  <w:tcBorders>
                    <w:top w:val="single" w:sz="4" w:space="0" w:color="00000A"/>
                    <w:left w:val="single" w:sz="4" w:space="0" w:color="00000A"/>
                    <w:bottom w:val="single" w:sz="4" w:space="0" w:color="00000A"/>
                    <w:right w:val="single" w:sz="4" w:space="0" w:color="00000A"/>
                  </w:tcBorders>
                  <w:vAlign w:val="center"/>
                </w:tcPr>
                <w:p w14:paraId="04504E8F" w14:textId="77777777" w:rsidR="00526AB8" w:rsidRPr="006B4B05" w:rsidRDefault="00526AB8" w:rsidP="006B4B05">
                  <w:pPr>
                    <w:spacing w:after="0" w:line="240" w:lineRule="auto"/>
                    <w:rPr>
                      <w:rFonts w:ascii="Times New Roman" w:hAnsi="Times New Roman" w:cs="Times New Roman"/>
                      <w:color w:val="auto"/>
                      <w:sz w:val="18"/>
                      <w:szCs w:val="18"/>
                    </w:rPr>
                  </w:pPr>
                </w:p>
              </w:tc>
              <w:tc>
                <w:tcPr>
                  <w:tcW w:w="1993" w:type="dxa"/>
                  <w:tcBorders>
                    <w:top w:val="single" w:sz="4" w:space="0" w:color="00000A"/>
                    <w:left w:val="single" w:sz="4" w:space="0" w:color="00000A"/>
                    <w:bottom w:val="single" w:sz="4" w:space="0" w:color="00000A"/>
                    <w:right w:val="single" w:sz="4" w:space="0" w:color="00000A"/>
                  </w:tcBorders>
                  <w:vAlign w:val="center"/>
                  <w:hideMark/>
                </w:tcPr>
                <w:p w14:paraId="17E27D6C"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Ukupno program:</w:t>
                  </w:r>
                </w:p>
              </w:tc>
              <w:tc>
                <w:tcPr>
                  <w:tcW w:w="1370" w:type="dxa"/>
                  <w:tcBorders>
                    <w:top w:val="single" w:sz="4" w:space="0" w:color="00000A"/>
                    <w:left w:val="single" w:sz="4" w:space="0" w:color="00000A"/>
                    <w:bottom w:val="single" w:sz="4" w:space="0" w:color="00000A"/>
                    <w:right w:val="single" w:sz="4" w:space="0" w:color="00000A"/>
                  </w:tcBorders>
                  <w:vAlign w:val="center"/>
                  <w:hideMark/>
                </w:tcPr>
                <w:p w14:paraId="66F257EC" w14:textId="77777777" w:rsidR="00526AB8" w:rsidRPr="006B4B05" w:rsidRDefault="00526AB8"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200.000,00</w:t>
                  </w:r>
                  <w:r w:rsidRPr="006B4B05">
                    <w:rPr>
                      <w:rFonts w:ascii="Times New Roman" w:hAnsi="Times New Roman" w:cs="Times New Roman"/>
                      <w:b/>
                      <w:bCs/>
                      <w:color w:val="auto"/>
                      <w:sz w:val="18"/>
                      <w:szCs w:val="18"/>
                    </w:rPr>
                    <w:fldChar w:fldCharType="end"/>
                  </w:r>
                </w:p>
              </w:tc>
              <w:tc>
                <w:tcPr>
                  <w:tcW w:w="1370" w:type="dxa"/>
                  <w:tcBorders>
                    <w:top w:val="single" w:sz="4" w:space="0" w:color="00000A"/>
                    <w:left w:val="single" w:sz="4" w:space="0" w:color="00000A"/>
                    <w:bottom w:val="single" w:sz="4" w:space="0" w:color="00000A"/>
                    <w:right w:val="single" w:sz="4" w:space="0" w:color="00000A"/>
                  </w:tcBorders>
                  <w:vAlign w:val="center"/>
                  <w:hideMark/>
                </w:tcPr>
                <w:p w14:paraId="7A23E1B5" w14:textId="77777777" w:rsidR="00526AB8" w:rsidRPr="006B4B05" w:rsidRDefault="00526AB8"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 xml:space="preserve">   0,00</w:t>
                  </w:r>
                  <w:r w:rsidRPr="006B4B05">
                    <w:rPr>
                      <w:rFonts w:ascii="Times New Roman" w:hAnsi="Times New Roman" w:cs="Times New Roman"/>
                      <w:b/>
                      <w:bCs/>
                      <w:color w:val="auto"/>
                      <w:sz w:val="18"/>
                      <w:szCs w:val="18"/>
                    </w:rPr>
                    <w:fldChar w:fldCharType="end"/>
                  </w:r>
                </w:p>
              </w:tc>
              <w:tc>
                <w:tcPr>
                  <w:tcW w:w="1371" w:type="dxa"/>
                  <w:tcBorders>
                    <w:top w:val="single" w:sz="4" w:space="0" w:color="00000A"/>
                    <w:left w:val="single" w:sz="4" w:space="0" w:color="00000A"/>
                    <w:bottom w:val="single" w:sz="4" w:space="0" w:color="00000A"/>
                    <w:right w:val="single" w:sz="4" w:space="0" w:color="00000A"/>
                  </w:tcBorders>
                  <w:vAlign w:val="center"/>
                  <w:hideMark/>
                </w:tcPr>
                <w:p w14:paraId="4D96C8F3" w14:textId="77777777" w:rsidR="00526AB8" w:rsidRPr="006B4B05" w:rsidRDefault="00526AB8"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200.000,00</w:t>
                  </w:r>
                  <w:r w:rsidRPr="006B4B05">
                    <w:rPr>
                      <w:rFonts w:ascii="Times New Roman" w:hAnsi="Times New Roman" w:cs="Times New Roman"/>
                      <w:b/>
                      <w:bCs/>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vAlign w:val="center"/>
                </w:tcPr>
                <w:p w14:paraId="2CA7F735" w14:textId="77777777" w:rsidR="00526AB8" w:rsidRPr="006B4B05" w:rsidRDefault="00526AB8"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179.999,43</w:t>
                  </w:r>
                  <w:r w:rsidRPr="006B4B05">
                    <w:rPr>
                      <w:rFonts w:ascii="Times New Roman" w:hAnsi="Times New Roman" w:cs="Times New Roman"/>
                      <w:b/>
                      <w:bCs/>
                      <w:color w:val="auto"/>
                      <w:sz w:val="18"/>
                      <w:szCs w:val="18"/>
                    </w:rPr>
                    <w:fldChar w:fldCharType="end"/>
                  </w:r>
                </w:p>
              </w:tc>
            </w:tr>
          </w:tbl>
          <w:p w14:paraId="60164E3F"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33A68E09" w14:textId="77777777" w:rsidTr="00B03A67">
        <w:trPr>
          <w:trHeight w:val="543"/>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5D28A7CD"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t>RAZLOG ODSTUPANJA OD PROŠLOGODIŠNJIH PROJEKCIJA:</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7BBA42EE"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N/P</w:t>
            </w:r>
          </w:p>
        </w:tc>
      </w:tr>
      <w:tr w:rsidR="00526AB8" w:rsidRPr="006B4B05" w14:paraId="647814AF" w14:textId="77777777" w:rsidTr="00B03A67">
        <w:trPr>
          <w:trHeight w:val="1506"/>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17A3C690"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POKAZATELJI USPJEŠNOSTI:</w:t>
            </w:r>
          </w:p>
        </w:tc>
        <w:tc>
          <w:tcPr>
            <w:tcW w:w="8448" w:type="dxa"/>
            <w:tcBorders>
              <w:top w:val="single" w:sz="4" w:space="0" w:color="00000A"/>
              <w:left w:val="single" w:sz="4" w:space="0" w:color="00000A"/>
              <w:bottom w:val="single" w:sz="4" w:space="0" w:color="00000A"/>
              <w:right w:val="single" w:sz="4" w:space="0" w:color="00000A"/>
            </w:tcBorders>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349"/>
              <w:gridCol w:w="1134"/>
              <w:gridCol w:w="935"/>
              <w:gridCol w:w="936"/>
              <w:gridCol w:w="935"/>
              <w:gridCol w:w="936"/>
              <w:gridCol w:w="936"/>
              <w:gridCol w:w="1061"/>
            </w:tblGrid>
            <w:tr w:rsidR="00526AB8" w:rsidRPr="006B4B05" w14:paraId="2FA0FBDF" w14:textId="77777777" w:rsidTr="00FB756B">
              <w:trPr>
                <w:trHeight w:val="653"/>
                <w:jc w:val="center"/>
              </w:trPr>
              <w:tc>
                <w:tcPr>
                  <w:tcW w:w="1349" w:type="dxa"/>
                  <w:tcBorders>
                    <w:top w:val="single" w:sz="4" w:space="0" w:color="00000A"/>
                    <w:left w:val="single" w:sz="4" w:space="0" w:color="00000A"/>
                    <w:bottom w:val="single" w:sz="4" w:space="0" w:color="00000A"/>
                    <w:right w:val="single" w:sz="4" w:space="0" w:color="00000A"/>
                  </w:tcBorders>
                  <w:vAlign w:val="center"/>
                  <w:hideMark/>
                </w:tcPr>
                <w:p w14:paraId="01054D3F"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3710F93"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935" w:type="dxa"/>
                  <w:tcBorders>
                    <w:top w:val="single" w:sz="4" w:space="0" w:color="00000A"/>
                    <w:left w:val="single" w:sz="4" w:space="0" w:color="00000A"/>
                    <w:bottom w:val="single" w:sz="4" w:space="0" w:color="00000A"/>
                    <w:right w:val="single" w:sz="4" w:space="0" w:color="00000A"/>
                  </w:tcBorders>
                  <w:vAlign w:val="center"/>
                  <w:hideMark/>
                </w:tcPr>
                <w:p w14:paraId="636F6241"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36" w:type="dxa"/>
                  <w:tcBorders>
                    <w:top w:val="single" w:sz="4" w:space="0" w:color="00000A"/>
                    <w:left w:val="single" w:sz="4" w:space="0" w:color="00000A"/>
                    <w:bottom w:val="single" w:sz="4" w:space="0" w:color="00000A"/>
                    <w:right w:val="single" w:sz="4" w:space="0" w:color="00000A"/>
                  </w:tcBorders>
                  <w:vAlign w:val="center"/>
                  <w:hideMark/>
                </w:tcPr>
                <w:p w14:paraId="4319337A"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935" w:type="dxa"/>
                  <w:tcBorders>
                    <w:top w:val="single" w:sz="4" w:space="0" w:color="00000A"/>
                    <w:left w:val="single" w:sz="4" w:space="0" w:color="00000A"/>
                    <w:bottom w:val="single" w:sz="4" w:space="0" w:color="00000A"/>
                    <w:right w:val="single" w:sz="4" w:space="0" w:color="00000A"/>
                  </w:tcBorders>
                  <w:vAlign w:val="center"/>
                  <w:hideMark/>
                </w:tcPr>
                <w:p w14:paraId="38D89D52"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36" w:type="dxa"/>
                  <w:tcBorders>
                    <w:top w:val="single" w:sz="4" w:space="0" w:color="00000A"/>
                    <w:left w:val="single" w:sz="4" w:space="0" w:color="00000A"/>
                    <w:bottom w:val="single" w:sz="4" w:space="0" w:color="00000A"/>
                    <w:right w:val="single" w:sz="4" w:space="0" w:color="00000A"/>
                  </w:tcBorders>
                  <w:vAlign w:val="center"/>
                  <w:hideMark/>
                </w:tcPr>
                <w:p w14:paraId="69182FFF"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936" w:type="dxa"/>
                  <w:tcBorders>
                    <w:top w:val="single" w:sz="4" w:space="0" w:color="00000A"/>
                    <w:left w:val="single" w:sz="4" w:space="0" w:color="00000A"/>
                    <w:bottom w:val="single" w:sz="4" w:space="0" w:color="00000A"/>
                    <w:right w:val="single" w:sz="4" w:space="0" w:color="00000A"/>
                  </w:tcBorders>
                  <w:vAlign w:val="center"/>
                  <w:hideMark/>
                </w:tcPr>
                <w:p w14:paraId="5FF64857"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1061" w:type="dxa"/>
                  <w:tcBorders>
                    <w:top w:val="single" w:sz="4" w:space="0" w:color="00000A"/>
                    <w:left w:val="single" w:sz="4" w:space="0" w:color="00000A"/>
                    <w:bottom w:val="single" w:sz="4" w:space="0" w:color="00000A"/>
                    <w:right w:val="single" w:sz="4" w:space="0" w:color="00000A"/>
                  </w:tcBorders>
                  <w:vAlign w:val="center"/>
                </w:tcPr>
                <w:p w14:paraId="0642115E"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30.6.2021.</w:t>
                  </w:r>
                </w:p>
              </w:tc>
            </w:tr>
            <w:tr w:rsidR="00526AB8" w:rsidRPr="006B4B05" w14:paraId="011FAA15" w14:textId="77777777" w:rsidTr="00FB756B">
              <w:trPr>
                <w:trHeight w:val="438"/>
                <w:jc w:val="center"/>
              </w:trPr>
              <w:tc>
                <w:tcPr>
                  <w:tcW w:w="1349" w:type="dxa"/>
                  <w:tcBorders>
                    <w:top w:val="single" w:sz="4" w:space="0" w:color="00000A"/>
                    <w:left w:val="single" w:sz="4" w:space="0" w:color="00000A"/>
                    <w:bottom w:val="single" w:sz="4" w:space="0" w:color="00000A"/>
                    <w:right w:val="single" w:sz="4" w:space="0" w:color="00000A"/>
                  </w:tcBorders>
                  <w:vAlign w:val="center"/>
                </w:tcPr>
                <w:p w14:paraId="4DEB60BE"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Nabavljeni spremnici za odvojeno prikupljanje komunalnog otpada</w:t>
                  </w:r>
                </w:p>
              </w:tc>
              <w:tc>
                <w:tcPr>
                  <w:tcW w:w="1134" w:type="dxa"/>
                  <w:tcBorders>
                    <w:top w:val="single" w:sz="4" w:space="0" w:color="00000A"/>
                    <w:left w:val="single" w:sz="4" w:space="0" w:color="00000A"/>
                    <w:bottom w:val="single" w:sz="4" w:space="0" w:color="00000A"/>
                    <w:right w:val="single" w:sz="4" w:space="0" w:color="00000A"/>
                  </w:tcBorders>
                  <w:vAlign w:val="center"/>
                </w:tcPr>
                <w:p w14:paraId="59EB44D8"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kupljenih spremnika za odvojeno prikupljanje komunalnog otpada</w:t>
                  </w:r>
                </w:p>
              </w:tc>
              <w:tc>
                <w:tcPr>
                  <w:tcW w:w="935" w:type="dxa"/>
                  <w:tcBorders>
                    <w:top w:val="single" w:sz="4" w:space="0" w:color="00000A"/>
                    <w:left w:val="single" w:sz="4" w:space="0" w:color="00000A"/>
                    <w:bottom w:val="single" w:sz="4" w:space="0" w:color="00000A"/>
                    <w:right w:val="single" w:sz="4" w:space="0" w:color="00000A"/>
                  </w:tcBorders>
                  <w:vAlign w:val="center"/>
                  <w:hideMark/>
                </w:tcPr>
                <w:p w14:paraId="31BCFAEC"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00000A"/>
                    <w:right w:val="single" w:sz="4" w:space="0" w:color="00000A"/>
                  </w:tcBorders>
                  <w:vAlign w:val="center"/>
                </w:tcPr>
                <w:p w14:paraId="39F2EB27"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1100</w:t>
                  </w:r>
                </w:p>
              </w:tc>
              <w:tc>
                <w:tcPr>
                  <w:tcW w:w="935" w:type="dxa"/>
                  <w:tcBorders>
                    <w:top w:val="single" w:sz="4" w:space="0" w:color="00000A"/>
                    <w:left w:val="single" w:sz="4" w:space="0" w:color="00000A"/>
                    <w:bottom w:val="single" w:sz="4" w:space="0" w:color="00000A"/>
                    <w:right w:val="single" w:sz="4" w:space="0" w:color="00000A"/>
                  </w:tcBorders>
                  <w:vAlign w:val="center"/>
                </w:tcPr>
                <w:p w14:paraId="37341295"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6900</w:t>
                  </w:r>
                </w:p>
              </w:tc>
              <w:tc>
                <w:tcPr>
                  <w:tcW w:w="936" w:type="dxa"/>
                  <w:tcBorders>
                    <w:top w:val="single" w:sz="4" w:space="0" w:color="00000A"/>
                    <w:left w:val="single" w:sz="4" w:space="0" w:color="00000A"/>
                    <w:bottom w:val="single" w:sz="4" w:space="0" w:color="00000A"/>
                    <w:right w:val="single" w:sz="4" w:space="0" w:color="00000A"/>
                  </w:tcBorders>
                  <w:vAlign w:val="center"/>
                  <w:hideMark/>
                </w:tcPr>
                <w:p w14:paraId="63B9A8AE"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vAlign w:val="center"/>
                  <w:hideMark/>
                </w:tcPr>
                <w:p w14:paraId="64891125"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6900</w:t>
                  </w:r>
                </w:p>
              </w:tc>
              <w:tc>
                <w:tcPr>
                  <w:tcW w:w="106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63B4E5" w14:textId="007ADC72"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6900</w:t>
                  </w:r>
                </w:p>
              </w:tc>
            </w:tr>
          </w:tbl>
          <w:p w14:paraId="36CCA8E4"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5456E1FB" w14:textId="77777777" w:rsidTr="00B03A67">
        <w:trPr>
          <w:trHeight w:val="254"/>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6DBE6B6B"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ŠIFRA I NAZIV PROGRAMA:</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3D2BCCA6"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2330 ENERGETSKA OBNOVA JAVNIH ZGRADA - DRUŠTVENI DOMOVI</w:t>
            </w:r>
          </w:p>
        </w:tc>
      </w:tr>
      <w:tr w:rsidR="00526AB8" w:rsidRPr="006B4B05" w14:paraId="18C4D25D" w14:textId="77777777" w:rsidTr="00B03A67">
        <w:trPr>
          <w:trHeight w:val="530"/>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242846AF"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OPĆI I POSEBNI CILJEVI:</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382C5BA6" w14:textId="27876386"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Programom se žele obnoviti objekti na području grada s ciljem poboljšanja uvjeta za život i rad stanara tih objekata. Proces obnove također će rezultirati smanjenjem režijskih troškova, troškova održavanja objekata, boljom opremljenošću te većom  energetskom učinkovitošću istih.</w:t>
            </w:r>
          </w:p>
        </w:tc>
      </w:tr>
      <w:tr w:rsidR="00526AB8" w:rsidRPr="006B4B05" w14:paraId="34897DC0" w14:textId="77777777" w:rsidTr="00B03A67">
        <w:trPr>
          <w:trHeight w:val="666"/>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51C6F235"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ZAKONSKA OSNOVA ZA UVOĐENJE PROGRAMA:</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5846AC7A" w14:textId="1001C5AD"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regionalnom razvoju  (NN, broj: 147/14., 123/17. i 118/18),</w:t>
            </w:r>
          </w:p>
          <w:p w14:paraId="2A539A44" w14:textId="2F0947F4"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Ugovor o pristupanju Republike Hrvatske Europskoj uniji (NN, Međunarodni ugovori 2/2012),</w:t>
            </w:r>
          </w:p>
          <w:p w14:paraId="6451E34A"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uspostavi institucionalnog okvira za provedbu Europskih strukturnih i  investicijskih fondova u Republici Hrvatskoj u financijskom razdoblju 2014.-2020. (NN 92/14)</w:t>
            </w:r>
          </w:p>
        </w:tc>
      </w:tr>
      <w:tr w:rsidR="00526AB8" w:rsidRPr="006B4B05" w14:paraId="2903E5D4" w14:textId="77777777" w:rsidTr="00B03A67">
        <w:trPr>
          <w:trHeight w:val="1133"/>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19AA0FDC"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ISHODIŠTE I POKAZATELJI NA KOJIMA SE ZASNIVAJU IZRAČUNI I OCJENE POTREBNIH SREDSTAVA:</w:t>
            </w:r>
          </w:p>
        </w:tc>
        <w:tc>
          <w:tcPr>
            <w:tcW w:w="8448" w:type="dxa"/>
            <w:tcBorders>
              <w:top w:val="single" w:sz="4" w:space="0" w:color="00000A"/>
              <w:left w:val="single" w:sz="4" w:space="0" w:color="00000A"/>
              <w:bottom w:val="single" w:sz="4" w:space="0" w:color="00000A"/>
              <w:right w:val="single" w:sz="4" w:space="0" w:color="00000A"/>
            </w:tcBorders>
            <w:vAlign w:val="center"/>
          </w:tcPr>
          <w:p w14:paraId="2C2F2DFC"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Ishodišta i pokazatelji na kojima se zasnivaju izračuni i ocjene potrebnih sredstava je Proračun Grada Požege za 2021. godinu, potrebe ciljanih skupina i rezultati prethodnog rada korisnika.</w:t>
            </w:r>
          </w:p>
        </w:tc>
      </w:tr>
      <w:tr w:rsidR="00526AB8" w:rsidRPr="006B4B05" w14:paraId="58BEFD51" w14:textId="77777777" w:rsidTr="00B03A67">
        <w:trPr>
          <w:trHeight w:val="799"/>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1594C238"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NAČIN I SREDSTVA ZA REALIZACIJU PROGRAMA:</w:t>
            </w:r>
          </w:p>
        </w:tc>
        <w:tc>
          <w:tcPr>
            <w:tcW w:w="8448" w:type="dxa"/>
            <w:tcBorders>
              <w:top w:val="single" w:sz="4" w:space="0" w:color="00000A"/>
              <w:left w:val="single" w:sz="4" w:space="0" w:color="00000A"/>
              <w:bottom w:val="single" w:sz="4" w:space="0" w:color="00000A"/>
              <w:right w:val="single" w:sz="4" w:space="0" w:color="00000A"/>
            </w:tcBorders>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532"/>
              <w:gridCol w:w="2108"/>
              <w:gridCol w:w="1364"/>
              <w:gridCol w:w="1368"/>
              <w:gridCol w:w="1365"/>
              <w:gridCol w:w="1485"/>
            </w:tblGrid>
            <w:tr w:rsidR="00526AB8" w:rsidRPr="006B4B05" w14:paraId="2EA4DF5E" w14:textId="77777777" w:rsidTr="00FB756B">
              <w:trPr>
                <w:trHeight w:val="226"/>
                <w:jc w:val="center"/>
              </w:trPr>
              <w:tc>
                <w:tcPr>
                  <w:tcW w:w="532" w:type="dxa"/>
                  <w:tcBorders>
                    <w:top w:val="single" w:sz="4" w:space="0" w:color="00000A"/>
                    <w:left w:val="single" w:sz="4" w:space="0" w:color="00000A"/>
                    <w:bottom w:val="single" w:sz="4" w:space="0" w:color="00000A"/>
                    <w:right w:val="single" w:sz="4" w:space="0" w:color="00000A"/>
                  </w:tcBorders>
                  <w:vAlign w:val="center"/>
                  <w:hideMark/>
                </w:tcPr>
                <w:p w14:paraId="06EBADC6" w14:textId="77777777" w:rsidR="00526AB8" w:rsidRPr="006B4B05" w:rsidRDefault="00526AB8" w:rsidP="00FB756B">
                  <w:pPr>
                    <w:spacing w:after="0" w:line="240" w:lineRule="auto"/>
                    <w:jc w:val="center"/>
                    <w:rPr>
                      <w:rFonts w:ascii="Times New Roman" w:hAnsi="Times New Roman" w:cs="Times New Roman"/>
                      <w:b/>
                      <w:bCs/>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2108" w:type="dxa"/>
                  <w:tcBorders>
                    <w:top w:val="single" w:sz="4" w:space="0" w:color="00000A"/>
                    <w:left w:val="single" w:sz="4" w:space="0" w:color="00000A"/>
                    <w:bottom w:val="single" w:sz="4" w:space="0" w:color="00000A"/>
                    <w:right w:val="single" w:sz="4" w:space="0" w:color="00000A"/>
                  </w:tcBorders>
                  <w:vAlign w:val="center"/>
                  <w:hideMark/>
                </w:tcPr>
                <w:p w14:paraId="1A7626BA" w14:textId="77777777" w:rsidR="00526AB8" w:rsidRPr="006B4B05" w:rsidRDefault="00526AB8" w:rsidP="00FB756B">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Naziv aktivnosti/projekta</w:t>
                  </w:r>
                </w:p>
              </w:tc>
              <w:tc>
                <w:tcPr>
                  <w:tcW w:w="1364" w:type="dxa"/>
                  <w:tcBorders>
                    <w:top w:val="single" w:sz="4" w:space="0" w:color="00000A"/>
                    <w:left w:val="single" w:sz="4" w:space="0" w:color="00000A"/>
                    <w:bottom w:val="single" w:sz="4" w:space="0" w:color="00000A"/>
                    <w:right w:val="single" w:sz="4" w:space="0" w:color="00000A"/>
                  </w:tcBorders>
                  <w:vAlign w:val="center"/>
                  <w:hideMark/>
                </w:tcPr>
                <w:p w14:paraId="41B85DF9" w14:textId="77777777" w:rsidR="00526AB8" w:rsidRPr="006B4B05" w:rsidRDefault="00526AB8" w:rsidP="00FB756B">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368" w:type="dxa"/>
                  <w:tcBorders>
                    <w:top w:val="single" w:sz="4" w:space="0" w:color="00000A"/>
                    <w:left w:val="single" w:sz="4" w:space="0" w:color="00000A"/>
                    <w:bottom w:val="single" w:sz="4" w:space="0" w:color="00000A"/>
                    <w:right w:val="single" w:sz="4" w:space="0" w:color="00000A"/>
                  </w:tcBorders>
                  <w:vAlign w:val="center"/>
                  <w:hideMark/>
                </w:tcPr>
                <w:p w14:paraId="58FA0055" w14:textId="77777777" w:rsidR="00526AB8" w:rsidRPr="006B4B05" w:rsidRDefault="00526AB8" w:rsidP="00FB756B">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365" w:type="dxa"/>
                  <w:tcBorders>
                    <w:top w:val="single" w:sz="4" w:space="0" w:color="00000A"/>
                    <w:left w:val="single" w:sz="4" w:space="0" w:color="00000A"/>
                    <w:bottom w:val="single" w:sz="4" w:space="0" w:color="00000A"/>
                    <w:right w:val="single" w:sz="4" w:space="0" w:color="00000A"/>
                  </w:tcBorders>
                  <w:vAlign w:val="center"/>
                  <w:hideMark/>
                </w:tcPr>
                <w:p w14:paraId="09EBA5C8" w14:textId="77777777" w:rsidR="00526AB8" w:rsidRPr="006B4B05" w:rsidRDefault="00526AB8" w:rsidP="00FB756B">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485" w:type="dxa"/>
                  <w:tcBorders>
                    <w:top w:val="single" w:sz="4" w:space="0" w:color="00000A"/>
                    <w:left w:val="single" w:sz="4" w:space="0" w:color="00000A"/>
                    <w:bottom w:val="single" w:sz="4" w:space="0" w:color="00000A"/>
                    <w:right w:val="single" w:sz="4" w:space="0" w:color="00000A"/>
                  </w:tcBorders>
                  <w:vAlign w:val="center"/>
                </w:tcPr>
                <w:p w14:paraId="3043A886" w14:textId="77777777" w:rsidR="00526AB8" w:rsidRPr="00FB756B" w:rsidRDefault="00526AB8" w:rsidP="00FB756B">
                  <w:pPr>
                    <w:spacing w:after="0" w:line="240" w:lineRule="auto"/>
                    <w:jc w:val="center"/>
                    <w:rPr>
                      <w:rFonts w:ascii="Times New Roman" w:hAnsi="Times New Roman" w:cs="Times New Roman"/>
                      <w:b/>
                      <w:bCs/>
                      <w:color w:val="auto"/>
                      <w:sz w:val="16"/>
                      <w:szCs w:val="16"/>
                    </w:rPr>
                  </w:pPr>
                  <w:r w:rsidRPr="00FB756B">
                    <w:rPr>
                      <w:rFonts w:ascii="Times New Roman" w:hAnsi="Times New Roman" w:cs="Times New Roman"/>
                      <w:b/>
                      <w:bCs/>
                      <w:color w:val="auto"/>
                      <w:sz w:val="16"/>
                      <w:szCs w:val="16"/>
                    </w:rPr>
                    <w:t>REALIZACIJA 30.6.2021.</w:t>
                  </w:r>
                </w:p>
              </w:tc>
            </w:tr>
            <w:tr w:rsidR="00526AB8" w:rsidRPr="006B4B05" w14:paraId="0B1FB815" w14:textId="77777777" w:rsidTr="00FB756B">
              <w:trPr>
                <w:trHeight w:val="226"/>
                <w:jc w:val="center"/>
              </w:trPr>
              <w:tc>
                <w:tcPr>
                  <w:tcW w:w="532" w:type="dxa"/>
                  <w:tcBorders>
                    <w:top w:val="single" w:sz="4" w:space="0" w:color="00000A"/>
                    <w:left w:val="single" w:sz="4" w:space="0" w:color="00000A"/>
                    <w:bottom w:val="single" w:sz="4" w:space="0" w:color="00000A"/>
                    <w:right w:val="single" w:sz="4" w:space="0" w:color="00000A"/>
                  </w:tcBorders>
                  <w:vAlign w:val="center"/>
                  <w:hideMark/>
                </w:tcPr>
                <w:p w14:paraId="0619E5F4"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108" w:type="dxa"/>
                  <w:tcBorders>
                    <w:top w:val="single" w:sz="4" w:space="0" w:color="00000A"/>
                    <w:left w:val="single" w:sz="4" w:space="0" w:color="00000A"/>
                    <w:bottom w:val="single" w:sz="4" w:space="0" w:color="00000A"/>
                    <w:right w:val="single" w:sz="4" w:space="0" w:color="00000A"/>
                  </w:tcBorders>
                  <w:vAlign w:val="center"/>
                  <w:hideMark/>
                </w:tcPr>
                <w:p w14:paraId="2A977C16"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Energetska obnova zgrade Društveni dom - Novo Selo</w:t>
                  </w:r>
                </w:p>
              </w:tc>
              <w:tc>
                <w:tcPr>
                  <w:tcW w:w="1364" w:type="dxa"/>
                  <w:tcBorders>
                    <w:top w:val="single" w:sz="4" w:space="0" w:color="00000A"/>
                    <w:left w:val="single" w:sz="4" w:space="0" w:color="00000A"/>
                    <w:bottom w:val="single" w:sz="4" w:space="0" w:color="00000A"/>
                    <w:right w:val="single" w:sz="4" w:space="0" w:color="00000A"/>
                  </w:tcBorders>
                  <w:vAlign w:val="center"/>
                  <w:hideMark/>
                </w:tcPr>
                <w:p w14:paraId="1080258C" w14:textId="77777777" w:rsidR="00526AB8" w:rsidRPr="006B4B05" w:rsidRDefault="00526AB8"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590.000,00</w:t>
                  </w:r>
                </w:p>
              </w:tc>
              <w:tc>
                <w:tcPr>
                  <w:tcW w:w="1368" w:type="dxa"/>
                  <w:tcBorders>
                    <w:top w:val="single" w:sz="4" w:space="0" w:color="00000A"/>
                    <w:left w:val="single" w:sz="4" w:space="0" w:color="00000A"/>
                    <w:bottom w:val="single" w:sz="4" w:space="0" w:color="00000A"/>
                    <w:right w:val="single" w:sz="4" w:space="0" w:color="00000A"/>
                  </w:tcBorders>
                  <w:vAlign w:val="center"/>
                  <w:hideMark/>
                </w:tcPr>
                <w:p w14:paraId="1F2D1F43" w14:textId="77777777" w:rsidR="00526AB8" w:rsidRPr="006B4B05" w:rsidRDefault="00526AB8"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365" w:type="dxa"/>
                  <w:tcBorders>
                    <w:top w:val="single" w:sz="4" w:space="0" w:color="00000A"/>
                    <w:left w:val="single" w:sz="4" w:space="0" w:color="00000A"/>
                    <w:bottom w:val="single" w:sz="4" w:space="0" w:color="00000A"/>
                    <w:right w:val="single" w:sz="4" w:space="0" w:color="00000A"/>
                  </w:tcBorders>
                  <w:vAlign w:val="center"/>
                  <w:hideMark/>
                </w:tcPr>
                <w:p w14:paraId="2115180C" w14:textId="77777777" w:rsidR="00526AB8" w:rsidRPr="006B4B05" w:rsidRDefault="00526AB8"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579.000,00</w:t>
                  </w:r>
                  <w:r w:rsidRPr="006B4B05">
                    <w:rPr>
                      <w:rFonts w:ascii="Times New Roman" w:hAnsi="Times New Roman" w:cs="Times New Roman"/>
                      <w:color w:val="auto"/>
                      <w:sz w:val="18"/>
                      <w:szCs w:val="18"/>
                    </w:rPr>
                    <w:fldChar w:fldCharType="end"/>
                  </w:r>
                </w:p>
              </w:tc>
              <w:tc>
                <w:tcPr>
                  <w:tcW w:w="1485" w:type="dxa"/>
                  <w:tcBorders>
                    <w:top w:val="single" w:sz="4" w:space="0" w:color="00000A"/>
                    <w:left w:val="single" w:sz="4" w:space="0" w:color="00000A"/>
                    <w:bottom w:val="single" w:sz="4" w:space="0" w:color="00000A"/>
                    <w:right w:val="single" w:sz="4" w:space="0" w:color="00000A"/>
                  </w:tcBorders>
                  <w:vAlign w:val="center"/>
                </w:tcPr>
                <w:p w14:paraId="41483B82" w14:textId="77777777" w:rsidR="00526AB8" w:rsidRPr="006B4B05" w:rsidRDefault="00526AB8"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526AB8" w:rsidRPr="006B4B05" w14:paraId="68C62DD8" w14:textId="77777777" w:rsidTr="00FB756B">
              <w:trPr>
                <w:trHeight w:val="226"/>
                <w:jc w:val="center"/>
              </w:trPr>
              <w:tc>
                <w:tcPr>
                  <w:tcW w:w="532" w:type="dxa"/>
                  <w:tcBorders>
                    <w:top w:val="single" w:sz="4" w:space="0" w:color="00000A"/>
                    <w:left w:val="single" w:sz="4" w:space="0" w:color="00000A"/>
                    <w:bottom w:val="single" w:sz="4" w:space="0" w:color="00000A"/>
                    <w:right w:val="single" w:sz="4" w:space="0" w:color="00000A"/>
                  </w:tcBorders>
                  <w:vAlign w:val="center"/>
                </w:tcPr>
                <w:p w14:paraId="5AE5A68A" w14:textId="77777777" w:rsidR="00526AB8" w:rsidRPr="006B4B05" w:rsidRDefault="00526AB8" w:rsidP="006B4B05">
                  <w:pPr>
                    <w:spacing w:after="0" w:line="240" w:lineRule="auto"/>
                    <w:rPr>
                      <w:rFonts w:ascii="Times New Roman" w:hAnsi="Times New Roman" w:cs="Times New Roman"/>
                      <w:color w:val="auto"/>
                      <w:sz w:val="18"/>
                      <w:szCs w:val="18"/>
                    </w:rPr>
                  </w:pPr>
                </w:p>
              </w:tc>
              <w:tc>
                <w:tcPr>
                  <w:tcW w:w="2108" w:type="dxa"/>
                  <w:tcBorders>
                    <w:top w:val="single" w:sz="4" w:space="0" w:color="00000A"/>
                    <w:left w:val="single" w:sz="4" w:space="0" w:color="00000A"/>
                    <w:bottom w:val="single" w:sz="4" w:space="0" w:color="00000A"/>
                    <w:right w:val="single" w:sz="4" w:space="0" w:color="00000A"/>
                  </w:tcBorders>
                  <w:vAlign w:val="center"/>
                  <w:hideMark/>
                </w:tcPr>
                <w:p w14:paraId="3732DCB7"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Ukupno program:</w:t>
                  </w:r>
                </w:p>
              </w:tc>
              <w:tc>
                <w:tcPr>
                  <w:tcW w:w="1364" w:type="dxa"/>
                  <w:tcBorders>
                    <w:top w:val="single" w:sz="4" w:space="0" w:color="00000A"/>
                    <w:left w:val="single" w:sz="4" w:space="0" w:color="00000A"/>
                    <w:bottom w:val="single" w:sz="4" w:space="0" w:color="00000A"/>
                    <w:right w:val="single" w:sz="4" w:space="0" w:color="00000A"/>
                  </w:tcBorders>
                  <w:vAlign w:val="center"/>
                  <w:hideMark/>
                </w:tcPr>
                <w:p w14:paraId="354A377E" w14:textId="77777777" w:rsidR="00526AB8" w:rsidRPr="006B4B05" w:rsidRDefault="00526AB8"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590.000,00</w:t>
                  </w:r>
                  <w:r w:rsidRPr="006B4B05">
                    <w:rPr>
                      <w:rFonts w:ascii="Times New Roman" w:hAnsi="Times New Roman" w:cs="Times New Roman"/>
                      <w:b/>
                      <w:bCs/>
                      <w:color w:val="auto"/>
                      <w:sz w:val="18"/>
                      <w:szCs w:val="18"/>
                    </w:rPr>
                    <w:fldChar w:fldCharType="end"/>
                  </w:r>
                </w:p>
              </w:tc>
              <w:tc>
                <w:tcPr>
                  <w:tcW w:w="1368" w:type="dxa"/>
                  <w:tcBorders>
                    <w:top w:val="single" w:sz="4" w:space="0" w:color="00000A"/>
                    <w:left w:val="single" w:sz="4" w:space="0" w:color="00000A"/>
                    <w:bottom w:val="single" w:sz="4" w:space="0" w:color="00000A"/>
                    <w:right w:val="single" w:sz="4" w:space="0" w:color="00000A"/>
                  </w:tcBorders>
                  <w:vAlign w:val="center"/>
                  <w:hideMark/>
                </w:tcPr>
                <w:p w14:paraId="7B3F9C89" w14:textId="77777777" w:rsidR="00526AB8" w:rsidRPr="006B4B05" w:rsidRDefault="00526AB8"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 xml:space="preserve">   0,00</w:t>
                  </w:r>
                  <w:r w:rsidRPr="006B4B05">
                    <w:rPr>
                      <w:rFonts w:ascii="Times New Roman" w:hAnsi="Times New Roman" w:cs="Times New Roman"/>
                      <w:b/>
                      <w:bCs/>
                      <w:color w:val="auto"/>
                      <w:sz w:val="18"/>
                      <w:szCs w:val="18"/>
                    </w:rPr>
                    <w:fldChar w:fldCharType="end"/>
                  </w:r>
                </w:p>
              </w:tc>
              <w:tc>
                <w:tcPr>
                  <w:tcW w:w="1365" w:type="dxa"/>
                  <w:tcBorders>
                    <w:top w:val="single" w:sz="4" w:space="0" w:color="00000A"/>
                    <w:left w:val="single" w:sz="4" w:space="0" w:color="00000A"/>
                    <w:bottom w:val="single" w:sz="4" w:space="0" w:color="00000A"/>
                    <w:right w:val="single" w:sz="4" w:space="0" w:color="00000A"/>
                  </w:tcBorders>
                  <w:vAlign w:val="center"/>
                  <w:hideMark/>
                </w:tcPr>
                <w:p w14:paraId="526523B6" w14:textId="77777777" w:rsidR="00526AB8" w:rsidRPr="006B4B05" w:rsidRDefault="00526AB8"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579.000,00</w:t>
                  </w:r>
                  <w:r w:rsidRPr="006B4B05">
                    <w:rPr>
                      <w:rFonts w:ascii="Times New Roman" w:hAnsi="Times New Roman" w:cs="Times New Roman"/>
                      <w:b/>
                      <w:bCs/>
                      <w:color w:val="auto"/>
                      <w:sz w:val="18"/>
                      <w:szCs w:val="18"/>
                    </w:rPr>
                    <w:fldChar w:fldCharType="end"/>
                  </w:r>
                </w:p>
              </w:tc>
              <w:tc>
                <w:tcPr>
                  <w:tcW w:w="1485" w:type="dxa"/>
                  <w:tcBorders>
                    <w:top w:val="single" w:sz="4" w:space="0" w:color="00000A"/>
                    <w:left w:val="single" w:sz="4" w:space="0" w:color="00000A"/>
                    <w:bottom w:val="single" w:sz="4" w:space="0" w:color="00000A"/>
                    <w:right w:val="single" w:sz="4" w:space="0" w:color="00000A"/>
                  </w:tcBorders>
                  <w:vAlign w:val="center"/>
                </w:tcPr>
                <w:p w14:paraId="0D17E559" w14:textId="77777777" w:rsidR="00526AB8" w:rsidRPr="006B4B05" w:rsidRDefault="00526AB8"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0,00</w:t>
                  </w:r>
                </w:p>
              </w:tc>
            </w:tr>
          </w:tbl>
          <w:p w14:paraId="15D99F3F"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0AA733D5" w14:textId="77777777" w:rsidTr="00B03A67">
        <w:trPr>
          <w:trHeight w:val="827"/>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3208E691"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t>RAZLOG ODSTUPANJA OD PROŠLOGODIŠNJIH PROJEKCIJA:</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1A820FDC"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2022. dinamike objave natječaja za financiranje projekata na nacionalnoj i EU razini. Jasnija slika operativnih programa na nacionalnoj razini ( OP Konkurentnost i kohezija, OP Tehnička pomoć i OP Ruralni razvoj)</w:t>
            </w:r>
          </w:p>
        </w:tc>
      </w:tr>
      <w:tr w:rsidR="00526AB8" w:rsidRPr="006B4B05" w14:paraId="69C86405" w14:textId="77777777" w:rsidTr="00B03A67">
        <w:trPr>
          <w:trHeight w:val="1306"/>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4B7C1BBD"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POKAZATELJI USPJEŠNOSTI:</w:t>
            </w:r>
          </w:p>
        </w:tc>
        <w:tc>
          <w:tcPr>
            <w:tcW w:w="8448" w:type="dxa"/>
            <w:tcBorders>
              <w:top w:val="single" w:sz="4" w:space="0" w:color="00000A"/>
              <w:left w:val="single" w:sz="4" w:space="0" w:color="00000A"/>
              <w:bottom w:val="single" w:sz="4" w:space="0" w:color="00000A"/>
              <w:right w:val="single" w:sz="4" w:space="0" w:color="00000A"/>
            </w:tcBorders>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349"/>
              <w:gridCol w:w="1134"/>
              <w:gridCol w:w="935"/>
              <w:gridCol w:w="936"/>
              <w:gridCol w:w="935"/>
              <w:gridCol w:w="936"/>
              <w:gridCol w:w="936"/>
              <w:gridCol w:w="1061"/>
            </w:tblGrid>
            <w:tr w:rsidR="00526AB8" w:rsidRPr="006B4B05" w14:paraId="152084BE" w14:textId="77777777" w:rsidTr="00FB756B">
              <w:trPr>
                <w:trHeight w:val="170"/>
                <w:jc w:val="center"/>
              </w:trPr>
              <w:tc>
                <w:tcPr>
                  <w:tcW w:w="1349" w:type="dxa"/>
                  <w:tcBorders>
                    <w:top w:val="single" w:sz="4" w:space="0" w:color="00000A"/>
                    <w:left w:val="single" w:sz="4" w:space="0" w:color="00000A"/>
                    <w:bottom w:val="single" w:sz="4" w:space="0" w:color="00000A"/>
                    <w:right w:val="single" w:sz="4" w:space="0" w:color="00000A"/>
                  </w:tcBorders>
                  <w:vAlign w:val="center"/>
                  <w:hideMark/>
                </w:tcPr>
                <w:p w14:paraId="734105B0"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0841D96"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935" w:type="dxa"/>
                  <w:tcBorders>
                    <w:top w:val="single" w:sz="4" w:space="0" w:color="00000A"/>
                    <w:left w:val="single" w:sz="4" w:space="0" w:color="00000A"/>
                    <w:bottom w:val="single" w:sz="4" w:space="0" w:color="00000A"/>
                    <w:right w:val="single" w:sz="4" w:space="0" w:color="00000A"/>
                  </w:tcBorders>
                  <w:vAlign w:val="center"/>
                  <w:hideMark/>
                </w:tcPr>
                <w:p w14:paraId="076FC5A8"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36" w:type="dxa"/>
                  <w:tcBorders>
                    <w:top w:val="single" w:sz="4" w:space="0" w:color="00000A"/>
                    <w:left w:val="single" w:sz="4" w:space="0" w:color="00000A"/>
                    <w:bottom w:val="single" w:sz="4" w:space="0" w:color="00000A"/>
                    <w:right w:val="single" w:sz="4" w:space="0" w:color="00000A"/>
                  </w:tcBorders>
                  <w:vAlign w:val="center"/>
                  <w:hideMark/>
                </w:tcPr>
                <w:p w14:paraId="65FE806A"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935" w:type="dxa"/>
                  <w:tcBorders>
                    <w:top w:val="single" w:sz="4" w:space="0" w:color="00000A"/>
                    <w:left w:val="single" w:sz="4" w:space="0" w:color="00000A"/>
                    <w:bottom w:val="single" w:sz="4" w:space="0" w:color="00000A"/>
                    <w:right w:val="single" w:sz="4" w:space="0" w:color="00000A"/>
                  </w:tcBorders>
                  <w:vAlign w:val="center"/>
                  <w:hideMark/>
                </w:tcPr>
                <w:p w14:paraId="6F916029"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36" w:type="dxa"/>
                  <w:tcBorders>
                    <w:top w:val="single" w:sz="4" w:space="0" w:color="00000A"/>
                    <w:left w:val="single" w:sz="4" w:space="0" w:color="00000A"/>
                    <w:bottom w:val="single" w:sz="4" w:space="0" w:color="00000A"/>
                    <w:right w:val="single" w:sz="4" w:space="0" w:color="00000A"/>
                  </w:tcBorders>
                  <w:vAlign w:val="center"/>
                  <w:hideMark/>
                </w:tcPr>
                <w:p w14:paraId="3722F630"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936" w:type="dxa"/>
                  <w:tcBorders>
                    <w:top w:val="single" w:sz="4" w:space="0" w:color="00000A"/>
                    <w:left w:val="single" w:sz="4" w:space="0" w:color="00000A"/>
                    <w:bottom w:val="single" w:sz="4" w:space="0" w:color="00000A"/>
                    <w:right w:val="single" w:sz="4" w:space="0" w:color="00000A"/>
                  </w:tcBorders>
                  <w:vAlign w:val="center"/>
                  <w:hideMark/>
                </w:tcPr>
                <w:p w14:paraId="534B5B7D"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1061" w:type="dxa"/>
                  <w:tcBorders>
                    <w:top w:val="single" w:sz="4" w:space="0" w:color="00000A"/>
                    <w:left w:val="single" w:sz="4" w:space="0" w:color="00000A"/>
                    <w:bottom w:val="single" w:sz="4" w:space="0" w:color="00000A"/>
                    <w:right w:val="single" w:sz="4" w:space="0" w:color="00000A"/>
                  </w:tcBorders>
                  <w:vAlign w:val="center"/>
                </w:tcPr>
                <w:p w14:paraId="0D01B244"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30.6.2021.</w:t>
                  </w:r>
                </w:p>
              </w:tc>
            </w:tr>
            <w:tr w:rsidR="00526AB8" w:rsidRPr="006B4B05" w14:paraId="29BA6D3D" w14:textId="77777777" w:rsidTr="00FB756B">
              <w:trPr>
                <w:trHeight w:val="170"/>
                <w:jc w:val="center"/>
              </w:trPr>
              <w:tc>
                <w:tcPr>
                  <w:tcW w:w="1349" w:type="dxa"/>
                  <w:tcBorders>
                    <w:top w:val="single" w:sz="4" w:space="0" w:color="00000A"/>
                    <w:left w:val="single" w:sz="4" w:space="0" w:color="00000A"/>
                    <w:bottom w:val="single" w:sz="4" w:space="0" w:color="00000A"/>
                    <w:right w:val="single" w:sz="4" w:space="0" w:color="00000A"/>
                  </w:tcBorders>
                  <w:vAlign w:val="center"/>
                  <w:hideMark/>
                </w:tcPr>
                <w:p w14:paraId="1B911CAE"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Energetski obnovljen društveni dom u Novom Selu</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90606C5"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Površina energetski obnovljenog prostora</w:t>
                  </w:r>
                </w:p>
              </w:tc>
              <w:tc>
                <w:tcPr>
                  <w:tcW w:w="935" w:type="dxa"/>
                  <w:tcBorders>
                    <w:top w:val="single" w:sz="4" w:space="0" w:color="00000A"/>
                    <w:left w:val="single" w:sz="4" w:space="0" w:color="00000A"/>
                    <w:bottom w:val="single" w:sz="4" w:space="0" w:color="00000A"/>
                    <w:right w:val="single" w:sz="4" w:space="0" w:color="00000A"/>
                  </w:tcBorders>
                  <w:vAlign w:val="center"/>
                  <w:hideMark/>
                </w:tcPr>
                <w:p w14:paraId="673E78F3"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M2</w:t>
                  </w:r>
                </w:p>
              </w:tc>
              <w:tc>
                <w:tcPr>
                  <w:tcW w:w="936" w:type="dxa"/>
                  <w:tcBorders>
                    <w:top w:val="single" w:sz="4" w:space="0" w:color="00000A"/>
                    <w:left w:val="single" w:sz="4" w:space="0" w:color="00000A"/>
                    <w:bottom w:val="single" w:sz="4" w:space="0" w:color="00000A"/>
                    <w:right w:val="single" w:sz="4" w:space="0" w:color="00000A"/>
                  </w:tcBorders>
                  <w:vAlign w:val="center"/>
                  <w:hideMark/>
                </w:tcPr>
                <w:p w14:paraId="62B2E3C2"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5" w:type="dxa"/>
                  <w:tcBorders>
                    <w:top w:val="single" w:sz="4" w:space="0" w:color="00000A"/>
                    <w:left w:val="single" w:sz="4" w:space="0" w:color="00000A"/>
                    <w:bottom w:val="single" w:sz="4" w:space="0" w:color="00000A"/>
                    <w:right w:val="single" w:sz="4" w:space="0" w:color="00000A"/>
                  </w:tcBorders>
                  <w:vAlign w:val="center"/>
                  <w:hideMark/>
                </w:tcPr>
                <w:p w14:paraId="03D86F62"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78,87</w:t>
                  </w:r>
                </w:p>
              </w:tc>
              <w:tc>
                <w:tcPr>
                  <w:tcW w:w="936" w:type="dxa"/>
                  <w:tcBorders>
                    <w:top w:val="single" w:sz="4" w:space="0" w:color="00000A"/>
                    <w:left w:val="single" w:sz="4" w:space="0" w:color="00000A"/>
                    <w:bottom w:val="single" w:sz="4" w:space="0" w:color="00000A"/>
                    <w:right w:val="single" w:sz="4" w:space="0" w:color="00000A"/>
                  </w:tcBorders>
                  <w:vAlign w:val="center"/>
                  <w:hideMark/>
                </w:tcPr>
                <w:p w14:paraId="2135B747"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vAlign w:val="center"/>
                  <w:hideMark/>
                </w:tcPr>
                <w:p w14:paraId="24C4ECDF"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78,87</w:t>
                  </w:r>
                </w:p>
              </w:tc>
              <w:tc>
                <w:tcPr>
                  <w:tcW w:w="1061" w:type="dxa"/>
                  <w:tcBorders>
                    <w:top w:val="single" w:sz="4" w:space="0" w:color="00000A"/>
                    <w:left w:val="single" w:sz="4" w:space="0" w:color="00000A"/>
                    <w:bottom w:val="single" w:sz="4" w:space="0" w:color="00000A"/>
                    <w:right w:val="single" w:sz="4" w:space="0" w:color="00000A"/>
                  </w:tcBorders>
                  <w:vAlign w:val="center"/>
                </w:tcPr>
                <w:p w14:paraId="31BFE4D4"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bl>
          <w:p w14:paraId="6FFD76ED"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3DC2578D" w14:textId="77777777" w:rsidTr="00B03A67">
        <w:trPr>
          <w:trHeight w:val="288"/>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47B212D2"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ŠIFRA I NAZIV PROGRAMA:</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1588D78F"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2334 ŠKOLSKE PREHRANE</w:t>
            </w:r>
          </w:p>
        </w:tc>
      </w:tr>
      <w:tr w:rsidR="00526AB8" w:rsidRPr="006B4B05" w14:paraId="5DEDFB21" w14:textId="77777777" w:rsidTr="00B03A67">
        <w:trPr>
          <w:trHeight w:val="422"/>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63A58474"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OPĆI I POSEBNI CILJEVI:</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5FD733E0"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Školska prehrana djece iz siromašnih obitelji i obitelji na rubu siromaštva</w:t>
            </w:r>
          </w:p>
        </w:tc>
      </w:tr>
      <w:tr w:rsidR="00526AB8" w:rsidRPr="006B4B05" w14:paraId="5070AFCA" w14:textId="77777777" w:rsidTr="00B03A67">
        <w:trPr>
          <w:trHeight w:val="666"/>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0DC80A44"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ZAKONSKA OSNOVA ZA UVOĐENJE PROGRAMA:</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4E3E8E0C" w14:textId="121A27C5"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regionalnom razvoju  (NN, broj: 147/14., 123/17. i 118/18),</w:t>
            </w:r>
          </w:p>
          <w:p w14:paraId="50DC36CE" w14:textId="10747906"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Ugovor o pristupanju Republike Hrvatske Europskoj uniji (NN, Međunarodni ugovori 2/2012),</w:t>
            </w:r>
          </w:p>
          <w:p w14:paraId="2B2F4B83"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uspostavi institucionalnog okvira za provedbu Europskih strukturnih i  investicijskih fondova u Republici Hrvatskoj u financijskom razdoblju 2014.-2020. (NN 92/14)</w:t>
            </w:r>
          </w:p>
        </w:tc>
      </w:tr>
      <w:tr w:rsidR="00526AB8" w:rsidRPr="006B4B05" w14:paraId="765C52F4" w14:textId="77777777" w:rsidTr="00B03A67">
        <w:trPr>
          <w:trHeight w:val="283"/>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0E14B200"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 xml:space="preserve">ISHODIŠTE I POKAZATELJI NA KOJIMA SE ZASNIVAJU IZRAČUNI I OCJENE </w:t>
            </w:r>
            <w:r w:rsidRPr="006B4B05">
              <w:rPr>
                <w:rFonts w:ascii="Times New Roman" w:hAnsi="Times New Roman" w:cs="Times New Roman"/>
                <w:b/>
                <w:bCs/>
                <w:color w:val="auto"/>
                <w:sz w:val="18"/>
                <w:szCs w:val="18"/>
              </w:rPr>
              <w:lastRenderedPageBreak/>
              <w:t>POTREBNIH SREDSTAVA:</w:t>
            </w:r>
          </w:p>
        </w:tc>
        <w:tc>
          <w:tcPr>
            <w:tcW w:w="8448" w:type="dxa"/>
            <w:tcBorders>
              <w:top w:val="single" w:sz="4" w:space="0" w:color="00000A"/>
              <w:left w:val="single" w:sz="4" w:space="0" w:color="00000A"/>
              <w:bottom w:val="single" w:sz="4" w:space="0" w:color="00000A"/>
              <w:right w:val="single" w:sz="4" w:space="0" w:color="00000A"/>
            </w:tcBorders>
            <w:vAlign w:val="center"/>
          </w:tcPr>
          <w:p w14:paraId="4AFD66C4"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lastRenderedPageBreak/>
              <w:t>Ishodišta i pokazatelji na kojima se zasnivaju izračuni i ocjene potrebnih sredstava je Proračun Grada Požege za 2021. godinu, potrebe ciljanih skupina i rezultati prethodnog rada korisnika.</w:t>
            </w:r>
          </w:p>
        </w:tc>
      </w:tr>
      <w:tr w:rsidR="00526AB8" w:rsidRPr="006B4B05" w14:paraId="4A059FF6" w14:textId="77777777" w:rsidTr="00B03A67">
        <w:trPr>
          <w:trHeight w:val="941"/>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4EE74E1B"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NAČIN I SREDSTVA ZA REALIZACIJU PROGRAMA:</w:t>
            </w:r>
          </w:p>
        </w:tc>
        <w:tc>
          <w:tcPr>
            <w:tcW w:w="8448" w:type="dxa"/>
            <w:tcBorders>
              <w:top w:val="single" w:sz="4" w:space="0" w:color="00000A"/>
              <w:left w:val="single" w:sz="4" w:space="0" w:color="00000A"/>
              <w:bottom w:val="single" w:sz="4" w:space="0" w:color="00000A"/>
              <w:right w:val="single" w:sz="4" w:space="0" w:color="00000A"/>
            </w:tcBorders>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532"/>
              <w:gridCol w:w="1728"/>
              <w:gridCol w:w="1492"/>
              <w:gridCol w:w="1495"/>
              <w:gridCol w:w="1492"/>
              <w:gridCol w:w="1483"/>
            </w:tblGrid>
            <w:tr w:rsidR="00526AB8" w:rsidRPr="006B4B05" w14:paraId="5E9F345A" w14:textId="77777777" w:rsidTr="00FB756B">
              <w:trPr>
                <w:trHeight w:val="226"/>
                <w:jc w:val="center"/>
              </w:trPr>
              <w:tc>
                <w:tcPr>
                  <w:tcW w:w="510" w:type="dxa"/>
                  <w:tcBorders>
                    <w:top w:val="single" w:sz="4" w:space="0" w:color="00000A"/>
                    <w:left w:val="single" w:sz="4" w:space="0" w:color="00000A"/>
                    <w:bottom w:val="single" w:sz="4" w:space="0" w:color="00000A"/>
                    <w:right w:val="single" w:sz="4" w:space="0" w:color="00000A"/>
                  </w:tcBorders>
                  <w:vAlign w:val="center"/>
                  <w:hideMark/>
                </w:tcPr>
                <w:p w14:paraId="1AAC3834" w14:textId="77777777" w:rsidR="00526AB8" w:rsidRPr="006B4B05" w:rsidRDefault="00526AB8" w:rsidP="00FB756B">
                  <w:pPr>
                    <w:spacing w:after="0" w:line="240" w:lineRule="auto"/>
                    <w:jc w:val="center"/>
                    <w:rPr>
                      <w:rFonts w:ascii="Times New Roman" w:hAnsi="Times New Roman" w:cs="Times New Roman"/>
                      <w:b/>
                      <w:bCs/>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1729" w:type="dxa"/>
                  <w:tcBorders>
                    <w:top w:val="single" w:sz="4" w:space="0" w:color="00000A"/>
                    <w:left w:val="single" w:sz="4" w:space="0" w:color="00000A"/>
                    <w:bottom w:val="single" w:sz="4" w:space="0" w:color="00000A"/>
                    <w:right w:val="single" w:sz="4" w:space="0" w:color="00000A"/>
                  </w:tcBorders>
                  <w:vAlign w:val="center"/>
                  <w:hideMark/>
                </w:tcPr>
                <w:p w14:paraId="5BF4E6ED" w14:textId="77777777" w:rsidR="00526AB8" w:rsidRPr="006B4B05" w:rsidRDefault="00526AB8" w:rsidP="00FB756B">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Naziv aktivnosti/projekta</w:t>
                  </w:r>
                </w:p>
              </w:tc>
              <w:tc>
                <w:tcPr>
                  <w:tcW w:w="1499" w:type="dxa"/>
                  <w:tcBorders>
                    <w:top w:val="single" w:sz="4" w:space="0" w:color="00000A"/>
                    <w:left w:val="single" w:sz="4" w:space="0" w:color="00000A"/>
                    <w:bottom w:val="single" w:sz="4" w:space="0" w:color="00000A"/>
                    <w:right w:val="single" w:sz="4" w:space="0" w:color="00000A"/>
                  </w:tcBorders>
                  <w:vAlign w:val="center"/>
                  <w:hideMark/>
                </w:tcPr>
                <w:p w14:paraId="5D4BE93D" w14:textId="77777777" w:rsidR="00526AB8" w:rsidRPr="006B4B05" w:rsidRDefault="00526AB8" w:rsidP="00FB756B">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499" w:type="dxa"/>
                  <w:tcBorders>
                    <w:top w:val="single" w:sz="4" w:space="0" w:color="00000A"/>
                    <w:left w:val="single" w:sz="4" w:space="0" w:color="00000A"/>
                    <w:bottom w:val="single" w:sz="4" w:space="0" w:color="00000A"/>
                    <w:right w:val="single" w:sz="4" w:space="0" w:color="00000A"/>
                  </w:tcBorders>
                  <w:vAlign w:val="center"/>
                  <w:hideMark/>
                </w:tcPr>
                <w:p w14:paraId="443FAC84" w14:textId="77777777" w:rsidR="00526AB8" w:rsidRPr="006B4B05" w:rsidRDefault="00526AB8" w:rsidP="00FB756B">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499" w:type="dxa"/>
                  <w:tcBorders>
                    <w:top w:val="single" w:sz="4" w:space="0" w:color="00000A"/>
                    <w:left w:val="single" w:sz="4" w:space="0" w:color="00000A"/>
                    <w:bottom w:val="single" w:sz="4" w:space="0" w:color="00000A"/>
                    <w:right w:val="single" w:sz="4" w:space="0" w:color="00000A"/>
                  </w:tcBorders>
                  <w:vAlign w:val="center"/>
                  <w:hideMark/>
                </w:tcPr>
                <w:p w14:paraId="59CA183F" w14:textId="77777777" w:rsidR="00526AB8" w:rsidRPr="006B4B05" w:rsidRDefault="00526AB8" w:rsidP="00FB756B">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486" w:type="dxa"/>
                  <w:tcBorders>
                    <w:top w:val="single" w:sz="4" w:space="0" w:color="00000A"/>
                    <w:left w:val="single" w:sz="4" w:space="0" w:color="00000A"/>
                    <w:bottom w:val="single" w:sz="4" w:space="0" w:color="00000A"/>
                    <w:right w:val="single" w:sz="4" w:space="0" w:color="00000A"/>
                  </w:tcBorders>
                  <w:vAlign w:val="center"/>
                </w:tcPr>
                <w:p w14:paraId="39110FFD" w14:textId="77777777" w:rsidR="00526AB8" w:rsidRPr="00FB756B" w:rsidRDefault="00526AB8" w:rsidP="00FB756B">
                  <w:pPr>
                    <w:spacing w:after="0" w:line="240" w:lineRule="auto"/>
                    <w:jc w:val="center"/>
                    <w:rPr>
                      <w:rFonts w:ascii="Times New Roman" w:hAnsi="Times New Roman" w:cs="Times New Roman"/>
                      <w:b/>
                      <w:bCs/>
                      <w:color w:val="auto"/>
                      <w:sz w:val="16"/>
                      <w:szCs w:val="16"/>
                    </w:rPr>
                  </w:pPr>
                  <w:r w:rsidRPr="00FB756B">
                    <w:rPr>
                      <w:rFonts w:ascii="Times New Roman" w:hAnsi="Times New Roman" w:cs="Times New Roman"/>
                      <w:b/>
                      <w:bCs/>
                      <w:color w:val="auto"/>
                      <w:sz w:val="16"/>
                      <w:szCs w:val="16"/>
                    </w:rPr>
                    <w:t>REALIZACIJA 30.6.2021.</w:t>
                  </w:r>
                </w:p>
              </w:tc>
            </w:tr>
            <w:tr w:rsidR="00526AB8" w:rsidRPr="006B4B05" w14:paraId="7CEF4D9D" w14:textId="77777777" w:rsidTr="00FB756B">
              <w:trPr>
                <w:trHeight w:val="226"/>
                <w:jc w:val="center"/>
              </w:trPr>
              <w:tc>
                <w:tcPr>
                  <w:tcW w:w="510" w:type="dxa"/>
                  <w:tcBorders>
                    <w:top w:val="single" w:sz="4" w:space="0" w:color="00000A"/>
                    <w:left w:val="single" w:sz="4" w:space="0" w:color="00000A"/>
                    <w:bottom w:val="single" w:sz="4" w:space="0" w:color="00000A"/>
                    <w:right w:val="single" w:sz="4" w:space="0" w:color="00000A"/>
                  </w:tcBorders>
                  <w:vAlign w:val="center"/>
                  <w:hideMark/>
                </w:tcPr>
                <w:p w14:paraId="1CA83990"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729" w:type="dxa"/>
                  <w:tcBorders>
                    <w:top w:val="single" w:sz="4" w:space="0" w:color="00000A"/>
                    <w:left w:val="single" w:sz="4" w:space="0" w:color="00000A"/>
                    <w:bottom w:val="single" w:sz="4" w:space="0" w:color="00000A"/>
                    <w:right w:val="single" w:sz="4" w:space="0" w:color="00000A"/>
                  </w:tcBorders>
                  <w:vAlign w:val="center"/>
                  <w:hideMark/>
                </w:tcPr>
                <w:p w14:paraId="7CB50D1F"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Naša školska užina II.</w:t>
                  </w:r>
                </w:p>
              </w:tc>
              <w:tc>
                <w:tcPr>
                  <w:tcW w:w="1499" w:type="dxa"/>
                  <w:tcBorders>
                    <w:top w:val="single" w:sz="4" w:space="0" w:color="00000A"/>
                    <w:left w:val="single" w:sz="4" w:space="0" w:color="00000A"/>
                    <w:bottom w:val="single" w:sz="4" w:space="0" w:color="00000A"/>
                    <w:right w:val="single" w:sz="4" w:space="0" w:color="00000A"/>
                  </w:tcBorders>
                  <w:vAlign w:val="center"/>
                  <w:hideMark/>
                </w:tcPr>
                <w:p w14:paraId="48C546DD" w14:textId="77777777" w:rsidR="00526AB8" w:rsidRPr="006B4B05" w:rsidRDefault="00526AB8"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315.000,00</w:t>
                  </w:r>
                </w:p>
              </w:tc>
              <w:tc>
                <w:tcPr>
                  <w:tcW w:w="1499" w:type="dxa"/>
                  <w:tcBorders>
                    <w:top w:val="single" w:sz="4" w:space="0" w:color="00000A"/>
                    <w:left w:val="single" w:sz="4" w:space="0" w:color="00000A"/>
                    <w:bottom w:val="single" w:sz="4" w:space="0" w:color="00000A"/>
                    <w:right w:val="single" w:sz="4" w:space="0" w:color="00000A"/>
                  </w:tcBorders>
                  <w:vAlign w:val="center"/>
                  <w:hideMark/>
                </w:tcPr>
                <w:p w14:paraId="533C55A4" w14:textId="77777777" w:rsidR="00526AB8" w:rsidRPr="006B4B05" w:rsidRDefault="00526AB8"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499" w:type="dxa"/>
                  <w:tcBorders>
                    <w:top w:val="single" w:sz="4" w:space="0" w:color="00000A"/>
                    <w:left w:val="single" w:sz="4" w:space="0" w:color="00000A"/>
                    <w:bottom w:val="single" w:sz="4" w:space="0" w:color="00000A"/>
                    <w:right w:val="single" w:sz="4" w:space="0" w:color="00000A"/>
                  </w:tcBorders>
                  <w:vAlign w:val="center"/>
                  <w:hideMark/>
                </w:tcPr>
                <w:p w14:paraId="4CAE47C0" w14:textId="77777777" w:rsidR="00526AB8" w:rsidRPr="006B4B05" w:rsidRDefault="00526AB8"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315.000,00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vAlign w:val="center"/>
                </w:tcPr>
                <w:p w14:paraId="55035C0D" w14:textId="77777777" w:rsidR="00526AB8" w:rsidRPr="006B4B05" w:rsidRDefault="00526AB8"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302.442,02</w:t>
                  </w:r>
                </w:p>
              </w:tc>
            </w:tr>
            <w:tr w:rsidR="00526AB8" w:rsidRPr="006B4B05" w14:paraId="709F5384" w14:textId="77777777" w:rsidTr="00FB756B">
              <w:trPr>
                <w:trHeight w:val="226"/>
                <w:jc w:val="center"/>
              </w:trPr>
              <w:tc>
                <w:tcPr>
                  <w:tcW w:w="510" w:type="dxa"/>
                  <w:tcBorders>
                    <w:top w:val="single" w:sz="4" w:space="0" w:color="00000A"/>
                    <w:left w:val="single" w:sz="4" w:space="0" w:color="00000A"/>
                    <w:bottom w:val="single" w:sz="4" w:space="0" w:color="00000A"/>
                    <w:right w:val="single" w:sz="4" w:space="0" w:color="00000A"/>
                  </w:tcBorders>
                  <w:vAlign w:val="center"/>
                </w:tcPr>
                <w:p w14:paraId="038179A6" w14:textId="77777777" w:rsidR="00526AB8" w:rsidRPr="006B4B05" w:rsidRDefault="00526AB8" w:rsidP="006B4B05">
                  <w:pPr>
                    <w:spacing w:after="0" w:line="240" w:lineRule="auto"/>
                    <w:rPr>
                      <w:rFonts w:ascii="Times New Roman" w:hAnsi="Times New Roman" w:cs="Times New Roman"/>
                      <w:color w:val="auto"/>
                      <w:sz w:val="18"/>
                      <w:szCs w:val="18"/>
                    </w:rPr>
                  </w:pPr>
                </w:p>
              </w:tc>
              <w:tc>
                <w:tcPr>
                  <w:tcW w:w="1729" w:type="dxa"/>
                  <w:tcBorders>
                    <w:top w:val="single" w:sz="4" w:space="0" w:color="00000A"/>
                    <w:left w:val="single" w:sz="4" w:space="0" w:color="00000A"/>
                    <w:bottom w:val="single" w:sz="4" w:space="0" w:color="00000A"/>
                    <w:right w:val="single" w:sz="4" w:space="0" w:color="00000A"/>
                  </w:tcBorders>
                  <w:vAlign w:val="center"/>
                  <w:hideMark/>
                </w:tcPr>
                <w:p w14:paraId="1924814A"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Ukupno program:</w:t>
                  </w:r>
                </w:p>
              </w:tc>
              <w:tc>
                <w:tcPr>
                  <w:tcW w:w="1499" w:type="dxa"/>
                  <w:tcBorders>
                    <w:top w:val="single" w:sz="4" w:space="0" w:color="00000A"/>
                    <w:left w:val="single" w:sz="4" w:space="0" w:color="00000A"/>
                    <w:bottom w:val="single" w:sz="4" w:space="0" w:color="00000A"/>
                    <w:right w:val="single" w:sz="4" w:space="0" w:color="00000A"/>
                  </w:tcBorders>
                  <w:vAlign w:val="center"/>
                  <w:hideMark/>
                </w:tcPr>
                <w:p w14:paraId="2880BF43" w14:textId="77777777" w:rsidR="00526AB8" w:rsidRPr="006B4B05" w:rsidRDefault="00526AB8"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315.000,00</w:t>
                  </w:r>
                  <w:r w:rsidRPr="006B4B05">
                    <w:rPr>
                      <w:rFonts w:ascii="Times New Roman" w:hAnsi="Times New Roman" w:cs="Times New Roman"/>
                      <w:b/>
                      <w:bCs/>
                      <w:color w:val="auto"/>
                      <w:sz w:val="18"/>
                      <w:szCs w:val="18"/>
                    </w:rPr>
                    <w:fldChar w:fldCharType="end"/>
                  </w:r>
                </w:p>
              </w:tc>
              <w:tc>
                <w:tcPr>
                  <w:tcW w:w="1499" w:type="dxa"/>
                  <w:tcBorders>
                    <w:top w:val="single" w:sz="4" w:space="0" w:color="00000A"/>
                    <w:left w:val="single" w:sz="4" w:space="0" w:color="00000A"/>
                    <w:bottom w:val="single" w:sz="4" w:space="0" w:color="00000A"/>
                    <w:right w:val="single" w:sz="4" w:space="0" w:color="00000A"/>
                  </w:tcBorders>
                  <w:vAlign w:val="center"/>
                  <w:hideMark/>
                </w:tcPr>
                <w:p w14:paraId="6E363CD6" w14:textId="77777777" w:rsidR="00526AB8" w:rsidRPr="006B4B05" w:rsidRDefault="00526AB8"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 xml:space="preserve">   0,00</w:t>
                  </w:r>
                  <w:r w:rsidRPr="006B4B05">
                    <w:rPr>
                      <w:rFonts w:ascii="Times New Roman" w:hAnsi="Times New Roman" w:cs="Times New Roman"/>
                      <w:b/>
                      <w:bCs/>
                      <w:color w:val="auto"/>
                      <w:sz w:val="18"/>
                      <w:szCs w:val="18"/>
                    </w:rPr>
                    <w:fldChar w:fldCharType="end"/>
                  </w:r>
                </w:p>
              </w:tc>
              <w:tc>
                <w:tcPr>
                  <w:tcW w:w="1499" w:type="dxa"/>
                  <w:tcBorders>
                    <w:top w:val="single" w:sz="4" w:space="0" w:color="00000A"/>
                    <w:left w:val="single" w:sz="4" w:space="0" w:color="00000A"/>
                    <w:bottom w:val="single" w:sz="4" w:space="0" w:color="00000A"/>
                    <w:right w:val="single" w:sz="4" w:space="0" w:color="00000A"/>
                  </w:tcBorders>
                  <w:vAlign w:val="center"/>
                  <w:hideMark/>
                </w:tcPr>
                <w:p w14:paraId="31C8D33B" w14:textId="77777777" w:rsidR="00526AB8" w:rsidRPr="006B4B05" w:rsidRDefault="00526AB8"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315.000,00</w:t>
                  </w:r>
                  <w:r w:rsidRPr="006B4B05">
                    <w:rPr>
                      <w:rFonts w:ascii="Times New Roman" w:hAnsi="Times New Roman" w:cs="Times New Roman"/>
                      <w:b/>
                      <w:bCs/>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vAlign w:val="center"/>
                </w:tcPr>
                <w:p w14:paraId="005C5115" w14:textId="77777777" w:rsidR="00526AB8" w:rsidRPr="006B4B05" w:rsidRDefault="00526AB8"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302.442,02</w:t>
                  </w:r>
                  <w:r w:rsidRPr="006B4B05">
                    <w:rPr>
                      <w:rFonts w:ascii="Times New Roman" w:hAnsi="Times New Roman" w:cs="Times New Roman"/>
                      <w:b/>
                      <w:bCs/>
                      <w:color w:val="auto"/>
                      <w:sz w:val="18"/>
                      <w:szCs w:val="18"/>
                    </w:rPr>
                    <w:fldChar w:fldCharType="end"/>
                  </w:r>
                </w:p>
              </w:tc>
            </w:tr>
          </w:tbl>
          <w:p w14:paraId="2B53D456"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13228AC0" w14:textId="77777777" w:rsidTr="00B03A67">
        <w:trPr>
          <w:trHeight w:val="713"/>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54D68D76"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t>RAZLOG ODSTUPANJA OD PROŠLOGODIŠNJIH PROJEKCIJA:</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45FDD3B0"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2021. dinamike objave natječaja za financiranje projekata na nacionalnoj i EU razini</w:t>
            </w:r>
          </w:p>
          <w:p w14:paraId="35AEEF63"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Jasnija slika operativnih programa na nacionalnoj razini (OP Konkurentnost i kohezija, OP Tehnička pomoć i OP Ruralni razvoj)</w:t>
            </w:r>
          </w:p>
        </w:tc>
      </w:tr>
      <w:tr w:rsidR="00526AB8" w:rsidRPr="006B4B05" w14:paraId="799D66A8" w14:textId="77777777" w:rsidTr="00B03A67">
        <w:trPr>
          <w:trHeight w:val="1278"/>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2F319CCD"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POKAZATELJI USPJEŠNOSTI:</w:t>
            </w:r>
          </w:p>
        </w:tc>
        <w:tc>
          <w:tcPr>
            <w:tcW w:w="8448" w:type="dxa"/>
            <w:tcBorders>
              <w:top w:val="single" w:sz="4" w:space="0" w:color="00000A"/>
              <w:left w:val="single" w:sz="4" w:space="0" w:color="00000A"/>
              <w:bottom w:val="single" w:sz="4" w:space="0" w:color="00000A"/>
              <w:right w:val="single" w:sz="4" w:space="0" w:color="00000A"/>
            </w:tcBorders>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491"/>
              <w:gridCol w:w="992"/>
              <w:gridCol w:w="935"/>
              <w:gridCol w:w="936"/>
              <w:gridCol w:w="935"/>
              <w:gridCol w:w="936"/>
              <w:gridCol w:w="936"/>
              <w:gridCol w:w="1061"/>
            </w:tblGrid>
            <w:tr w:rsidR="00526AB8" w:rsidRPr="006B4B05" w14:paraId="1C48E4F5" w14:textId="77777777" w:rsidTr="00B03A67">
              <w:trPr>
                <w:trHeight w:val="170"/>
                <w:jc w:val="center"/>
              </w:trPr>
              <w:tc>
                <w:tcPr>
                  <w:tcW w:w="1491" w:type="dxa"/>
                  <w:tcBorders>
                    <w:top w:val="single" w:sz="4" w:space="0" w:color="00000A"/>
                    <w:left w:val="single" w:sz="4" w:space="0" w:color="00000A"/>
                    <w:bottom w:val="single" w:sz="4" w:space="0" w:color="00000A"/>
                    <w:right w:val="single" w:sz="4" w:space="0" w:color="00000A"/>
                  </w:tcBorders>
                  <w:vAlign w:val="center"/>
                  <w:hideMark/>
                </w:tcPr>
                <w:p w14:paraId="1D592F07"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16DEF1F"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935" w:type="dxa"/>
                  <w:tcBorders>
                    <w:top w:val="single" w:sz="4" w:space="0" w:color="00000A"/>
                    <w:left w:val="single" w:sz="4" w:space="0" w:color="00000A"/>
                    <w:bottom w:val="single" w:sz="4" w:space="0" w:color="00000A"/>
                    <w:right w:val="single" w:sz="4" w:space="0" w:color="00000A"/>
                  </w:tcBorders>
                  <w:vAlign w:val="center"/>
                  <w:hideMark/>
                </w:tcPr>
                <w:p w14:paraId="717B27F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36" w:type="dxa"/>
                  <w:tcBorders>
                    <w:top w:val="single" w:sz="4" w:space="0" w:color="00000A"/>
                    <w:left w:val="single" w:sz="4" w:space="0" w:color="00000A"/>
                    <w:bottom w:val="single" w:sz="4" w:space="0" w:color="00000A"/>
                    <w:right w:val="single" w:sz="4" w:space="0" w:color="00000A"/>
                  </w:tcBorders>
                  <w:vAlign w:val="center"/>
                  <w:hideMark/>
                </w:tcPr>
                <w:p w14:paraId="1CBA09C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935" w:type="dxa"/>
                  <w:tcBorders>
                    <w:top w:val="single" w:sz="4" w:space="0" w:color="00000A"/>
                    <w:left w:val="single" w:sz="4" w:space="0" w:color="00000A"/>
                    <w:bottom w:val="single" w:sz="4" w:space="0" w:color="00000A"/>
                    <w:right w:val="single" w:sz="4" w:space="0" w:color="00000A"/>
                  </w:tcBorders>
                  <w:vAlign w:val="center"/>
                  <w:hideMark/>
                </w:tcPr>
                <w:p w14:paraId="2816CA47"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36" w:type="dxa"/>
                  <w:tcBorders>
                    <w:top w:val="single" w:sz="4" w:space="0" w:color="00000A"/>
                    <w:left w:val="single" w:sz="4" w:space="0" w:color="00000A"/>
                    <w:bottom w:val="single" w:sz="4" w:space="0" w:color="00000A"/>
                    <w:right w:val="single" w:sz="4" w:space="0" w:color="00000A"/>
                  </w:tcBorders>
                  <w:vAlign w:val="center"/>
                  <w:hideMark/>
                </w:tcPr>
                <w:p w14:paraId="0D5AC03E"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936" w:type="dxa"/>
                  <w:tcBorders>
                    <w:top w:val="single" w:sz="4" w:space="0" w:color="00000A"/>
                    <w:left w:val="single" w:sz="4" w:space="0" w:color="00000A"/>
                    <w:bottom w:val="single" w:sz="4" w:space="0" w:color="00000A"/>
                    <w:right w:val="single" w:sz="4" w:space="0" w:color="00000A"/>
                  </w:tcBorders>
                  <w:vAlign w:val="center"/>
                  <w:hideMark/>
                </w:tcPr>
                <w:p w14:paraId="6D8DB1B5"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1061" w:type="dxa"/>
                  <w:tcBorders>
                    <w:top w:val="single" w:sz="4" w:space="0" w:color="00000A"/>
                    <w:left w:val="single" w:sz="4" w:space="0" w:color="00000A"/>
                    <w:bottom w:val="single" w:sz="4" w:space="0" w:color="00000A"/>
                    <w:right w:val="single" w:sz="4" w:space="0" w:color="00000A"/>
                  </w:tcBorders>
                </w:tcPr>
                <w:p w14:paraId="6FE76CE1"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30.6.2021.</w:t>
                  </w:r>
                </w:p>
              </w:tc>
            </w:tr>
            <w:tr w:rsidR="00526AB8" w:rsidRPr="006B4B05" w14:paraId="44BAF2F9" w14:textId="77777777" w:rsidTr="000C28A5">
              <w:trPr>
                <w:trHeight w:val="170"/>
                <w:jc w:val="center"/>
              </w:trPr>
              <w:tc>
                <w:tcPr>
                  <w:tcW w:w="1491" w:type="dxa"/>
                  <w:tcBorders>
                    <w:top w:val="single" w:sz="4" w:space="0" w:color="00000A"/>
                    <w:left w:val="single" w:sz="4" w:space="0" w:color="00000A"/>
                    <w:bottom w:val="single" w:sz="4" w:space="0" w:color="00000A"/>
                    <w:right w:val="single" w:sz="4" w:space="0" w:color="00000A"/>
                  </w:tcBorders>
                  <w:vAlign w:val="center"/>
                  <w:hideMark/>
                </w:tcPr>
                <w:p w14:paraId="3384502A"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Osigurana prehrana u školi siromašnoj djeci i djeci na rubu siromaštva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60427D5"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učenika uključen u projekt</w:t>
                  </w:r>
                </w:p>
              </w:tc>
              <w:tc>
                <w:tcPr>
                  <w:tcW w:w="935" w:type="dxa"/>
                  <w:tcBorders>
                    <w:top w:val="single" w:sz="4" w:space="0" w:color="00000A"/>
                    <w:left w:val="single" w:sz="4" w:space="0" w:color="00000A"/>
                    <w:bottom w:val="single" w:sz="4" w:space="0" w:color="00000A"/>
                    <w:right w:val="single" w:sz="4" w:space="0" w:color="00000A"/>
                  </w:tcBorders>
                  <w:vAlign w:val="center"/>
                  <w:hideMark/>
                </w:tcPr>
                <w:p w14:paraId="187908A6"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Kom</w:t>
                  </w:r>
                </w:p>
              </w:tc>
              <w:tc>
                <w:tcPr>
                  <w:tcW w:w="936" w:type="dxa"/>
                  <w:tcBorders>
                    <w:top w:val="single" w:sz="4" w:space="0" w:color="00000A"/>
                    <w:left w:val="single" w:sz="4" w:space="0" w:color="00000A"/>
                    <w:bottom w:val="single" w:sz="4" w:space="0" w:color="00000A"/>
                    <w:right w:val="single" w:sz="4" w:space="0" w:color="00000A"/>
                  </w:tcBorders>
                  <w:vAlign w:val="center"/>
                  <w:hideMark/>
                </w:tcPr>
                <w:p w14:paraId="764D7BED" w14:textId="77777777" w:rsidR="00526AB8" w:rsidRPr="006B4B05" w:rsidRDefault="00526AB8" w:rsidP="000C28A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472</w:t>
                  </w:r>
                </w:p>
              </w:tc>
              <w:tc>
                <w:tcPr>
                  <w:tcW w:w="935" w:type="dxa"/>
                  <w:tcBorders>
                    <w:top w:val="single" w:sz="4" w:space="0" w:color="00000A"/>
                    <w:left w:val="single" w:sz="4" w:space="0" w:color="00000A"/>
                    <w:bottom w:val="single" w:sz="4" w:space="0" w:color="00000A"/>
                    <w:right w:val="single" w:sz="4" w:space="0" w:color="00000A"/>
                  </w:tcBorders>
                  <w:vAlign w:val="center"/>
                  <w:hideMark/>
                </w:tcPr>
                <w:p w14:paraId="15983913" w14:textId="77777777" w:rsidR="00526AB8" w:rsidRPr="006B4B05" w:rsidRDefault="00526AB8" w:rsidP="000C28A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472</w:t>
                  </w:r>
                </w:p>
              </w:tc>
              <w:tc>
                <w:tcPr>
                  <w:tcW w:w="936" w:type="dxa"/>
                  <w:tcBorders>
                    <w:top w:val="single" w:sz="4" w:space="0" w:color="00000A"/>
                    <w:left w:val="single" w:sz="4" w:space="0" w:color="00000A"/>
                    <w:bottom w:val="single" w:sz="4" w:space="0" w:color="00000A"/>
                    <w:right w:val="single" w:sz="4" w:space="0" w:color="00000A"/>
                  </w:tcBorders>
                  <w:vAlign w:val="center"/>
                  <w:hideMark/>
                </w:tcPr>
                <w:p w14:paraId="0BD238B1" w14:textId="77777777" w:rsidR="00526AB8" w:rsidRPr="006B4B05" w:rsidRDefault="00526AB8" w:rsidP="000C28A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936" w:type="dxa"/>
                  <w:tcBorders>
                    <w:top w:val="single" w:sz="4" w:space="0" w:color="00000A"/>
                    <w:left w:val="single" w:sz="4" w:space="0" w:color="00000A"/>
                    <w:bottom w:val="single" w:sz="4" w:space="0" w:color="00000A"/>
                    <w:right w:val="single" w:sz="4" w:space="0" w:color="00000A"/>
                  </w:tcBorders>
                  <w:vAlign w:val="center"/>
                  <w:hideMark/>
                </w:tcPr>
                <w:p w14:paraId="1AD586EA" w14:textId="77777777" w:rsidR="00526AB8" w:rsidRPr="006B4B05" w:rsidRDefault="00526AB8" w:rsidP="000C28A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472</w:t>
                  </w:r>
                </w:p>
              </w:tc>
              <w:tc>
                <w:tcPr>
                  <w:tcW w:w="1061" w:type="dxa"/>
                  <w:tcBorders>
                    <w:top w:val="single" w:sz="4" w:space="0" w:color="00000A"/>
                    <w:left w:val="single" w:sz="4" w:space="0" w:color="00000A"/>
                    <w:bottom w:val="single" w:sz="4" w:space="0" w:color="00000A"/>
                    <w:right w:val="single" w:sz="4" w:space="0" w:color="00000A"/>
                  </w:tcBorders>
                  <w:vAlign w:val="center"/>
                </w:tcPr>
                <w:p w14:paraId="0CA583B8" w14:textId="77777777" w:rsidR="00526AB8" w:rsidRPr="006B4B05" w:rsidRDefault="00526AB8" w:rsidP="000C28A5">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472</w:t>
                  </w:r>
                </w:p>
              </w:tc>
            </w:tr>
          </w:tbl>
          <w:p w14:paraId="53081F16"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341379C0" w14:textId="77777777" w:rsidTr="00B03A67">
        <w:trPr>
          <w:trHeight w:val="276"/>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267828CE"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ŠIFRA I NAZIV PROGRAMA:</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6AC21E5B"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2335 IMPLEMENTACIJA SUSTAVA VIDEO NADZORA JAVNIH POVRŠINA</w:t>
            </w:r>
          </w:p>
        </w:tc>
      </w:tr>
      <w:tr w:rsidR="00526AB8" w:rsidRPr="006B4B05" w14:paraId="394F67F0" w14:textId="77777777" w:rsidTr="00B03A67">
        <w:trPr>
          <w:trHeight w:val="424"/>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6A329BC8"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OPĆI I POSEBNI CILJEVI:</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328F2A1D"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Ulaganje u sustav videonadzora javnih površina kako bi se povećala efikasnost parkiranja i prometa, te smanjila gužva na centralnom trgu u vidu optimizacije protoka prometa kao i smanjenja oštećenja vozila.</w:t>
            </w:r>
          </w:p>
        </w:tc>
      </w:tr>
      <w:tr w:rsidR="00526AB8" w:rsidRPr="006B4B05" w14:paraId="4C51CF69" w14:textId="77777777" w:rsidTr="00B03A67">
        <w:trPr>
          <w:trHeight w:val="666"/>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36532E04"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ZAKONSKA OSNOVA ZA UVOĐENJE PROGRAMA:</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30192266" w14:textId="5F53A775"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regionalnom razvoju  (NN, broj: 147/14., 123/17. i 118/18),</w:t>
            </w:r>
          </w:p>
          <w:p w14:paraId="4F497FD1" w14:textId="274C09E6"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Ugovor o pristupanju Republike Hrvatske Europskoj uniji (NN, Međunarodni ugovori 2/2012),</w:t>
            </w:r>
          </w:p>
          <w:p w14:paraId="51B949D2"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uspostavi institucionalnog okvira za provedbu Europskih strukturnih i  investicijskih fondova u Republici Hrvatskoj u financijskom razdoblju 2014.-2020. (NN 92/14)</w:t>
            </w:r>
          </w:p>
        </w:tc>
      </w:tr>
      <w:tr w:rsidR="00526AB8" w:rsidRPr="006B4B05" w14:paraId="4C56F282" w14:textId="77777777" w:rsidTr="00B03A67">
        <w:trPr>
          <w:trHeight w:val="1292"/>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798ECBFA"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ISHODIŠTE I POKAZATELJI NA KOJIMA SE ZASNIVAJU IZRAČUNI I OCJENE POTREBNIH SREDSTAVA:</w:t>
            </w:r>
          </w:p>
        </w:tc>
        <w:tc>
          <w:tcPr>
            <w:tcW w:w="8448" w:type="dxa"/>
            <w:tcBorders>
              <w:top w:val="single" w:sz="4" w:space="0" w:color="00000A"/>
              <w:left w:val="single" w:sz="4" w:space="0" w:color="00000A"/>
              <w:bottom w:val="single" w:sz="4" w:space="0" w:color="00000A"/>
              <w:right w:val="single" w:sz="4" w:space="0" w:color="00000A"/>
            </w:tcBorders>
            <w:vAlign w:val="center"/>
          </w:tcPr>
          <w:p w14:paraId="7634380B"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Ishodišta i pokazatelji na kojima se zasnivaju izračuni i ocjene potrebnih sredstava je Proračun Grada Požege za 2021. godinu, potrebe ciljanih skupina i rezultati prethodnog rada korisnika.</w:t>
            </w:r>
          </w:p>
        </w:tc>
      </w:tr>
      <w:tr w:rsidR="00526AB8" w:rsidRPr="006B4B05" w14:paraId="10A56928" w14:textId="77777777" w:rsidTr="00B03A67">
        <w:trPr>
          <w:trHeight w:val="891"/>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3EA25073"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NAČIN I SREDSTVA ZA REALIZACIJU PROGRAMA:</w:t>
            </w:r>
          </w:p>
        </w:tc>
        <w:tc>
          <w:tcPr>
            <w:tcW w:w="8448" w:type="dxa"/>
            <w:tcBorders>
              <w:top w:val="single" w:sz="4" w:space="0" w:color="00000A"/>
              <w:left w:val="single" w:sz="4" w:space="0" w:color="00000A"/>
              <w:bottom w:val="single" w:sz="4" w:space="0" w:color="00000A"/>
              <w:right w:val="single" w:sz="4" w:space="0" w:color="00000A"/>
            </w:tcBorders>
            <w:hideMark/>
          </w:tcPr>
          <w:tbl>
            <w:tblPr>
              <w:tblW w:w="82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533"/>
              <w:gridCol w:w="1962"/>
              <w:gridCol w:w="1413"/>
              <w:gridCol w:w="1417"/>
              <w:gridCol w:w="1414"/>
              <w:gridCol w:w="1483"/>
            </w:tblGrid>
            <w:tr w:rsidR="00526AB8" w:rsidRPr="006B4B05" w14:paraId="5D0B2654" w14:textId="77777777" w:rsidTr="00FB756B">
              <w:trPr>
                <w:trHeight w:val="226"/>
                <w:jc w:val="center"/>
              </w:trPr>
              <w:tc>
                <w:tcPr>
                  <w:tcW w:w="511" w:type="dxa"/>
                  <w:tcBorders>
                    <w:top w:val="single" w:sz="4" w:space="0" w:color="00000A"/>
                    <w:left w:val="single" w:sz="4" w:space="0" w:color="00000A"/>
                    <w:bottom w:val="single" w:sz="4" w:space="0" w:color="00000A"/>
                    <w:right w:val="single" w:sz="4" w:space="0" w:color="00000A"/>
                  </w:tcBorders>
                  <w:vAlign w:val="center"/>
                  <w:hideMark/>
                </w:tcPr>
                <w:p w14:paraId="73F522D7" w14:textId="77777777" w:rsidR="00526AB8" w:rsidRPr="006B4B05" w:rsidRDefault="00526AB8" w:rsidP="00FB756B">
                  <w:pPr>
                    <w:spacing w:after="0" w:line="240" w:lineRule="auto"/>
                    <w:jc w:val="center"/>
                    <w:rPr>
                      <w:rFonts w:ascii="Times New Roman" w:hAnsi="Times New Roman" w:cs="Times New Roman"/>
                      <w:b/>
                      <w:bCs/>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1966" w:type="dxa"/>
                  <w:tcBorders>
                    <w:top w:val="single" w:sz="4" w:space="0" w:color="00000A"/>
                    <w:left w:val="single" w:sz="4" w:space="0" w:color="00000A"/>
                    <w:bottom w:val="single" w:sz="4" w:space="0" w:color="00000A"/>
                    <w:right w:val="single" w:sz="4" w:space="0" w:color="00000A"/>
                  </w:tcBorders>
                  <w:vAlign w:val="center"/>
                  <w:hideMark/>
                </w:tcPr>
                <w:p w14:paraId="1E4694DC" w14:textId="77777777" w:rsidR="00526AB8" w:rsidRPr="006B4B05" w:rsidRDefault="00526AB8" w:rsidP="00FB756B">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Naziv aktivnosti/projekta</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14C96E0D" w14:textId="77777777" w:rsidR="00526AB8" w:rsidRPr="006B4B05" w:rsidRDefault="00526AB8" w:rsidP="00FB756B">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420" w:type="dxa"/>
                  <w:tcBorders>
                    <w:top w:val="single" w:sz="4" w:space="0" w:color="00000A"/>
                    <w:left w:val="single" w:sz="4" w:space="0" w:color="00000A"/>
                    <w:bottom w:val="single" w:sz="4" w:space="0" w:color="00000A"/>
                    <w:right w:val="single" w:sz="4" w:space="0" w:color="00000A"/>
                  </w:tcBorders>
                  <w:vAlign w:val="center"/>
                  <w:hideMark/>
                </w:tcPr>
                <w:p w14:paraId="0E8FB00F" w14:textId="77777777" w:rsidR="00526AB8" w:rsidRPr="006B4B05" w:rsidRDefault="00526AB8" w:rsidP="00FB756B">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420" w:type="dxa"/>
                  <w:tcBorders>
                    <w:top w:val="single" w:sz="4" w:space="0" w:color="00000A"/>
                    <w:left w:val="single" w:sz="4" w:space="0" w:color="00000A"/>
                    <w:bottom w:val="single" w:sz="4" w:space="0" w:color="00000A"/>
                    <w:right w:val="single" w:sz="4" w:space="0" w:color="00000A"/>
                  </w:tcBorders>
                  <w:vAlign w:val="center"/>
                  <w:hideMark/>
                </w:tcPr>
                <w:p w14:paraId="3961DFEE" w14:textId="77777777" w:rsidR="00526AB8" w:rsidRPr="006B4B05" w:rsidRDefault="00526AB8" w:rsidP="00FB756B">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486" w:type="dxa"/>
                  <w:tcBorders>
                    <w:top w:val="single" w:sz="4" w:space="0" w:color="00000A"/>
                    <w:left w:val="single" w:sz="4" w:space="0" w:color="00000A"/>
                    <w:bottom w:val="single" w:sz="4" w:space="0" w:color="00000A"/>
                    <w:right w:val="single" w:sz="4" w:space="0" w:color="00000A"/>
                  </w:tcBorders>
                  <w:vAlign w:val="center"/>
                </w:tcPr>
                <w:p w14:paraId="7AD874F0" w14:textId="77777777" w:rsidR="00526AB8" w:rsidRPr="00FB756B" w:rsidRDefault="00526AB8" w:rsidP="00FB756B">
                  <w:pPr>
                    <w:spacing w:after="0" w:line="240" w:lineRule="auto"/>
                    <w:jc w:val="center"/>
                    <w:rPr>
                      <w:rFonts w:ascii="Times New Roman" w:hAnsi="Times New Roman" w:cs="Times New Roman"/>
                      <w:b/>
                      <w:bCs/>
                      <w:color w:val="auto"/>
                      <w:sz w:val="16"/>
                      <w:szCs w:val="16"/>
                    </w:rPr>
                  </w:pPr>
                  <w:r w:rsidRPr="00FB756B">
                    <w:rPr>
                      <w:rFonts w:ascii="Times New Roman" w:hAnsi="Times New Roman" w:cs="Times New Roman"/>
                      <w:b/>
                      <w:bCs/>
                      <w:color w:val="auto"/>
                      <w:sz w:val="16"/>
                      <w:szCs w:val="16"/>
                    </w:rPr>
                    <w:t>REALIZACIJA 30.6.2021.</w:t>
                  </w:r>
                </w:p>
              </w:tc>
            </w:tr>
            <w:tr w:rsidR="00526AB8" w:rsidRPr="006B4B05" w14:paraId="6952A789" w14:textId="77777777" w:rsidTr="00FB756B">
              <w:trPr>
                <w:trHeight w:val="226"/>
                <w:jc w:val="center"/>
              </w:trPr>
              <w:tc>
                <w:tcPr>
                  <w:tcW w:w="511" w:type="dxa"/>
                  <w:tcBorders>
                    <w:top w:val="single" w:sz="4" w:space="0" w:color="00000A"/>
                    <w:left w:val="single" w:sz="4" w:space="0" w:color="00000A"/>
                    <w:bottom w:val="single" w:sz="4" w:space="0" w:color="00000A"/>
                    <w:right w:val="single" w:sz="4" w:space="0" w:color="00000A"/>
                  </w:tcBorders>
                  <w:vAlign w:val="center"/>
                  <w:hideMark/>
                </w:tcPr>
                <w:p w14:paraId="0FCA4A32"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1966" w:type="dxa"/>
                  <w:tcBorders>
                    <w:top w:val="single" w:sz="4" w:space="0" w:color="00000A"/>
                    <w:left w:val="single" w:sz="4" w:space="0" w:color="00000A"/>
                    <w:bottom w:val="single" w:sz="4" w:space="0" w:color="00000A"/>
                    <w:right w:val="single" w:sz="4" w:space="0" w:color="00000A"/>
                  </w:tcBorders>
                  <w:vAlign w:val="center"/>
                  <w:hideMark/>
                </w:tcPr>
                <w:p w14:paraId="5E8D264C"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Implementacija sustava video nadzora javnih površina</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68030C0C" w14:textId="77777777" w:rsidR="00526AB8" w:rsidRPr="006B4B05" w:rsidRDefault="00526AB8"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400.000,00</w:t>
                  </w:r>
                </w:p>
              </w:tc>
              <w:tc>
                <w:tcPr>
                  <w:tcW w:w="1420" w:type="dxa"/>
                  <w:tcBorders>
                    <w:top w:val="single" w:sz="4" w:space="0" w:color="00000A"/>
                    <w:left w:val="single" w:sz="4" w:space="0" w:color="00000A"/>
                    <w:bottom w:val="single" w:sz="4" w:space="0" w:color="00000A"/>
                    <w:right w:val="single" w:sz="4" w:space="0" w:color="00000A"/>
                  </w:tcBorders>
                  <w:vAlign w:val="center"/>
                  <w:hideMark/>
                </w:tcPr>
                <w:p w14:paraId="57F20B6A" w14:textId="77777777" w:rsidR="00526AB8" w:rsidRPr="006B4B05" w:rsidRDefault="00526AB8"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420" w:type="dxa"/>
                  <w:tcBorders>
                    <w:top w:val="single" w:sz="4" w:space="0" w:color="00000A"/>
                    <w:left w:val="single" w:sz="4" w:space="0" w:color="00000A"/>
                    <w:bottom w:val="single" w:sz="4" w:space="0" w:color="00000A"/>
                    <w:right w:val="single" w:sz="4" w:space="0" w:color="00000A"/>
                  </w:tcBorders>
                  <w:vAlign w:val="center"/>
                  <w:hideMark/>
                </w:tcPr>
                <w:p w14:paraId="7BACC04A" w14:textId="77777777" w:rsidR="00526AB8" w:rsidRPr="006B4B05" w:rsidRDefault="00526AB8"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fldChar w:fldCharType="begin"/>
                  </w:r>
                  <w:r w:rsidRPr="006B4B05">
                    <w:rPr>
                      <w:rFonts w:ascii="Times New Roman" w:hAnsi="Times New Roman" w:cs="Times New Roman"/>
                      <w:color w:val="auto"/>
                      <w:sz w:val="18"/>
                      <w:szCs w:val="18"/>
                    </w:rPr>
                    <w:instrText xml:space="preserve"> =SUM(LEFT) \# "#.##0,00" </w:instrText>
                  </w:r>
                  <w:r w:rsidRPr="006B4B05">
                    <w:rPr>
                      <w:rFonts w:ascii="Times New Roman" w:hAnsi="Times New Roman" w:cs="Times New Roman"/>
                      <w:color w:val="auto"/>
                      <w:sz w:val="18"/>
                      <w:szCs w:val="18"/>
                    </w:rPr>
                    <w:fldChar w:fldCharType="separate"/>
                  </w:r>
                  <w:r w:rsidRPr="006B4B05">
                    <w:rPr>
                      <w:rFonts w:ascii="Times New Roman" w:hAnsi="Times New Roman" w:cs="Times New Roman"/>
                      <w:noProof/>
                      <w:color w:val="auto"/>
                      <w:sz w:val="18"/>
                      <w:szCs w:val="18"/>
                    </w:rPr>
                    <w:t>400.000,00</w:t>
                  </w:r>
                  <w:r w:rsidRPr="006B4B05">
                    <w:rPr>
                      <w:rFonts w:ascii="Times New Roman" w:hAnsi="Times New Roman" w:cs="Times New Roman"/>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vAlign w:val="center"/>
                </w:tcPr>
                <w:p w14:paraId="2D59CE78" w14:textId="77777777" w:rsidR="00526AB8" w:rsidRPr="006B4B05" w:rsidRDefault="00526AB8"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526AB8" w:rsidRPr="006B4B05" w14:paraId="3FF05E83" w14:textId="77777777" w:rsidTr="00FB756B">
              <w:trPr>
                <w:trHeight w:val="226"/>
                <w:jc w:val="center"/>
              </w:trPr>
              <w:tc>
                <w:tcPr>
                  <w:tcW w:w="511" w:type="dxa"/>
                  <w:tcBorders>
                    <w:top w:val="single" w:sz="4" w:space="0" w:color="00000A"/>
                    <w:left w:val="single" w:sz="4" w:space="0" w:color="00000A"/>
                    <w:bottom w:val="single" w:sz="4" w:space="0" w:color="00000A"/>
                    <w:right w:val="single" w:sz="4" w:space="0" w:color="00000A"/>
                  </w:tcBorders>
                  <w:vAlign w:val="center"/>
                </w:tcPr>
                <w:p w14:paraId="22F219B9" w14:textId="77777777" w:rsidR="00526AB8" w:rsidRPr="006B4B05" w:rsidRDefault="00526AB8" w:rsidP="006B4B05">
                  <w:pPr>
                    <w:spacing w:after="0" w:line="240" w:lineRule="auto"/>
                    <w:rPr>
                      <w:rFonts w:ascii="Times New Roman" w:hAnsi="Times New Roman" w:cs="Times New Roman"/>
                      <w:color w:val="auto"/>
                      <w:sz w:val="18"/>
                      <w:szCs w:val="18"/>
                    </w:rPr>
                  </w:pPr>
                </w:p>
              </w:tc>
              <w:tc>
                <w:tcPr>
                  <w:tcW w:w="1966" w:type="dxa"/>
                  <w:tcBorders>
                    <w:top w:val="single" w:sz="4" w:space="0" w:color="00000A"/>
                    <w:left w:val="single" w:sz="4" w:space="0" w:color="00000A"/>
                    <w:bottom w:val="single" w:sz="4" w:space="0" w:color="00000A"/>
                    <w:right w:val="single" w:sz="4" w:space="0" w:color="00000A"/>
                  </w:tcBorders>
                  <w:vAlign w:val="center"/>
                  <w:hideMark/>
                </w:tcPr>
                <w:p w14:paraId="3CD197B6"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Ukupno program:</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4FB60239" w14:textId="77777777" w:rsidR="00526AB8" w:rsidRPr="006B4B05" w:rsidRDefault="00526AB8"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400.000,00</w:t>
                  </w:r>
                  <w:r w:rsidRPr="006B4B05">
                    <w:rPr>
                      <w:rFonts w:ascii="Times New Roman" w:hAnsi="Times New Roman" w:cs="Times New Roman"/>
                      <w:b/>
                      <w:bCs/>
                      <w:color w:val="auto"/>
                      <w:sz w:val="18"/>
                      <w:szCs w:val="18"/>
                    </w:rPr>
                    <w:fldChar w:fldCharType="end"/>
                  </w:r>
                </w:p>
              </w:tc>
              <w:tc>
                <w:tcPr>
                  <w:tcW w:w="1420" w:type="dxa"/>
                  <w:tcBorders>
                    <w:top w:val="single" w:sz="4" w:space="0" w:color="00000A"/>
                    <w:left w:val="single" w:sz="4" w:space="0" w:color="00000A"/>
                    <w:bottom w:val="single" w:sz="4" w:space="0" w:color="00000A"/>
                    <w:right w:val="single" w:sz="4" w:space="0" w:color="00000A"/>
                  </w:tcBorders>
                  <w:vAlign w:val="center"/>
                  <w:hideMark/>
                </w:tcPr>
                <w:p w14:paraId="14802E22" w14:textId="77777777" w:rsidR="00526AB8" w:rsidRPr="006B4B05" w:rsidRDefault="00526AB8"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 xml:space="preserve">   0,00</w:t>
                  </w:r>
                  <w:r w:rsidRPr="006B4B05">
                    <w:rPr>
                      <w:rFonts w:ascii="Times New Roman" w:hAnsi="Times New Roman" w:cs="Times New Roman"/>
                      <w:b/>
                      <w:bCs/>
                      <w:color w:val="auto"/>
                      <w:sz w:val="18"/>
                      <w:szCs w:val="18"/>
                    </w:rPr>
                    <w:fldChar w:fldCharType="end"/>
                  </w:r>
                </w:p>
              </w:tc>
              <w:tc>
                <w:tcPr>
                  <w:tcW w:w="1420" w:type="dxa"/>
                  <w:tcBorders>
                    <w:top w:val="single" w:sz="4" w:space="0" w:color="00000A"/>
                    <w:left w:val="single" w:sz="4" w:space="0" w:color="00000A"/>
                    <w:bottom w:val="single" w:sz="4" w:space="0" w:color="00000A"/>
                    <w:right w:val="single" w:sz="4" w:space="0" w:color="00000A"/>
                  </w:tcBorders>
                  <w:vAlign w:val="center"/>
                  <w:hideMark/>
                </w:tcPr>
                <w:p w14:paraId="147697A2" w14:textId="77777777" w:rsidR="00526AB8" w:rsidRPr="006B4B05" w:rsidRDefault="00526AB8"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 "#.##0,00"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400.000,00</w:t>
                  </w:r>
                  <w:r w:rsidRPr="006B4B05">
                    <w:rPr>
                      <w:rFonts w:ascii="Times New Roman" w:hAnsi="Times New Roman" w:cs="Times New Roman"/>
                      <w:b/>
                      <w:bCs/>
                      <w:color w:val="auto"/>
                      <w:sz w:val="18"/>
                      <w:szCs w:val="18"/>
                    </w:rPr>
                    <w:fldChar w:fldCharType="end"/>
                  </w:r>
                </w:p>
              </w:tc>
              <w:tc>
                <w:tcPr>
                  <w:tcW w:w="1486" w:type="dxa"/>
                  <w:tcBorders>
                    <w:top w:val="single" w:sz="4" w:space="0" w:color="00000A"/>
                    <w:left w:val="single" w:sz="4" w:space="0" w:color="00000A"/>
                    <w:bottom w:val="single" w:sz="4" w:space="0" w:color="00000A"/>
                    <w:right w:val="single" w:sz="4" w:space="0" w:color="00000A"/>
                  </w:tcBorders>
                  <w:vAlign w:val="center"/>
                </w:tcPr>
                <w:p w14:paraId="24A3EE0E" w14:textId="77777777" w:rsidR="00526AB8" w:rsidRPr="006B4B05" w:rsidRDefault="00526AB8"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0,00</w:t>
                  </w:r>
                </w:p>
              </w:tc>
            </w:tr>
          </w:tbl>
          <w:p w14:paraId="03668FC0"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r w:rsidR="00526AB8" w:rsidRPr="006B4B05" w14:paraId="4A6A81EC" w14:textId="77777777" w:rsidTr="00B03A67">
        <w:trPr>
          <w:trHeight w:val="827"/>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34BFE40C" w14:textId="77777777" w:rsidR="00526AB8" w:rsidRPr="006B4B05" w:rsidRDefault="00526AB8" w:rsidP="006B4B05">
            <w:pPr>
              <w:spacing w:after="0" w:line="240" w:lineRule="auto"/>
              <w:rPr>
                <w:rFonts w:ascii="Times New Roman" w:hAnsi="Times New Roman" w:cs="Times New Roman"/>
                <w:b/>
                <w:bCs/>
                <w:color w:val="auto"/>
                <w:sz w:val="18"/>
                <w:szCs w:val="18"/>
                <w:lang w:eastAsia="en-US"/>
              </w:rPr>
            </w:pPr>
            <w:r w:rsidRPr="006B4B05">
              <w:rPr>
                <w:rFonts w:ascii="Times New Roman" w:hAnsi="Times New Roman" w:cs="Times New Roman"/>
                <w:b/>
                <w:bCs/>
                <w:color w:val="auto"/>
                <w:sz w:val="18"/>
                <w:szCs w:val="18"/>
              </w:rPr>
              <w:t>RAZLOG ODSTUPANJA OD PROŠLOGODIŠNJIH PROJEKCIJA:</w:t>
            </w:r>
          </w:p>
        </w:tc>
        <w:tc>
          <w:tcPr>
            <w:tcW w:w="8448" w:type="dxa"/>
            <w:tcBorders>
              <w:top w:val="single" w:sz="4" w:space="0" w:color="00000A"/>
              <w:left w:val="single" w:sz="4" w:space="0" w:color="00000A"/>
              <w:bottom w:val="single" w:sz="4" w:space="0" w:color="00000A"/>
              <w:right w:val="single" w:sz="4" w:space="0" w:color="00000A"/>
            </w:tcBorders>
            <w:vAlign w:val="center"/>
            <w:hideMark/>
          </w:tcPr>
          <w:p w14:paraId="409C62E5"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2021. dinamike objave natječaja za financiranje projekata na nacionalnoj i EU razini</w:t>
            </w:r>
          </w:p>
          <w:p w14:paraId="4A8AD06B"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Jasnija slika operativnih programa na nacionalnoj razini (OP Konkurentnost i kohezija, OP Tehnička pomoć i OP Ruralni razvoj)</w:t>
            </w:r>
          </w:p>
        </w:tc>
      </w:tr>
      <w:tr w:rsidR="00526AB8" w:rsidRPr="006B4B05" w14:paraId="7A16CD44" w14:textId="77777777" w:rsidTr="00B03A67">
        <w:trPr>
          <w:trHeight w:val="1554"/>
          <w:jc w:val="center"/>
        </w:trPr>
        <w:tc>
          <w:tcPr>
            <w:tcW w:w="2042" w:type="dxa"/>
            <w:tcBorders>
              <w:top w:val="single" w:sz="4" w:space="0" w:color="00000A"/>
              <w:left w:val="single" w:sz="4" w:space="0" w:color="00000A"/>
              <w:bottom w:val="single" w:sz="4" w:space="0" w:color="00000A"/>
              <w:right w:val="single" w:sz="4" w:space="0" w:color="00000A"/>
            </w:tcBorders>
            <w:vAlign w:val="center"/>
            <w:hideMark/>
          </w:tcPr>
          <w:p w14:paraId="73070788" w14:textId="77777777" w:rsidR="00526AB8" w:rsidRPr="006B4B05" w:rsidRDefault="00526AB8" w:rsidP="006B4B05">
            <w:pPr>
              <w:spacing w:after="0" w:line="240" w:lineRule="auto"/>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POKAZATELJI USPJEŠNOSTI:</w:t>
            </w:r>
          </w:p>
        </w:tc>
        <w:tc>
          <w:tcPr>
            <w:tcW w:w="8448" w:type="dxa"/>
            <w:tcBorders>
              <w:top w:val="single" w:sz="4" w:space="0" w:color="00000A"/>
              <w:left w:val="single" w:sz="4" w:space="0" w:color="00000A"/>
              <w:bottom w:val="single" w:sz="4" w:space="0" w:color="00000A"/>
              <w:right w:val="single" w:sz="4" w:space="0" w:color="00000A"/>
            </w:tcBorders>
            <w:hideMark/>
          </w:tcPr>
          <w:tbl>
            <w:tblPr>
              <w:tblW w:w="0" w:type="auto"/>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450"/>
              <w:gridCol w:w="1312"/>
              <w:gridCol w:w="801"/>
              <w:gridCol w:w="1038"/>
              <w:gridCol w:w="793"/>
              <w:gridCol w:w="901"/>
              <w:gridCol w:w="773"/>
              <w:gridCol w:w="1151"/>
            </w:tblGrid>
            <w:tr w:rsidR="00526AB8" w:rsidRPr="006B4B05" w14:paraId="340B6DE3" w14:textId="77777777" w:rsidTr="00FB756B">
              <w:trPr>
                <w:trHeight w:val="170"/>
              </w:trPr>
              <w:tc>
                <w:tcPr>
                  <w:tcW w:w="0" w:type="auto"/>
                  <w:tcBorders>
                    <w:top w:val="single" w:sz="4" w:space="0" w:color="00000A"/>
                    <w:left w:val="single" w:sz="4" w:space="0" w:color="00000A"/>
                    <w:bottom w:val="single" w:sz="4" w:space="0" w:color="00000A"/>
                    <w:right w:val="single" w:sz="4" w:space="0" w:color="00000A"/>
                  </w:tcBorders>
                  <w:vAlign w:val="center"/>
                  <w:hideMark/>
                </w:tcPr>
                <w:p w14:paraId="6FB8F393"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0" w:type="auto"/>
                  <w:tcBorders>
                    <w:top w:val="single" w:sz="4" w:space="0" w:color="00000A"/>
                    <w:left w:val="single" w:sz="4" w:space="0" w:color="00000A"/>
                    <w:bottom w:val="single" w:sz="4" w:space="0" w:color="00000A"/>
                    <w:right w:val="single" w:sz="4" w:space="0" w:color="00000A"/>
                  </w:tcBorders>
                  <w:vAlign w:val="center"/>
                  <w:hideMark/>
                </w:tcPr>
                <w:p w14:paraId="25654252"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0" w:type="auto"/>
                  <w:tcBorders>
                    <w:top w:val="single" w:sz="4" w:space="0" w:color="00000A"/>
                    <w:left w:val="single" w:sz="4" w:space="0" w:color="00000A"/>
                    <w:bottom w:val="single" w:sz="4" w:space="0" w:color="00000A"/>
                    <w:right w:val="single" w:sz="4" w:space="0" w:color="00000A"/>
                  </w:tcBorders>
                  <w:vAlign w:val="center"/>
                  <w:hideMark/>
                </w:tcPr>
                <w:p w14:paraId="38ADF744"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0" w:type="auto"/>
                  <w:tcBorders>
                    <w:top w:val="single" w:sz="4" w:space="0" w:color="00000A"/>
                    <w:left w:val="single" w:sz="4" w:space="0" w:color="00000A"/>
                    <w:bottom w:val="single" w:sz="4" w:space="0" w:color="00000A"/>
                    <w:right w:val="single" w:sz="4" w:space="0" w:color="00000A"/>
                  </w:tcBorders>
                  <w:vAlign w:val="center"/>
                  <w:hideMark/>
                </w:tcPr>
                <w:p w14:paraId="04F3BD61"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0" w:type="auto"/>
                  <w:tcBorders>
                    <w:top w:val="single" w:sz="4" w:space="0" w:color="00000A"/>
                    <w:left w:val="single" w:sz="4" w:space="0" w:color="00000A"/>
                    <w:bottom w:val="single" w:sz="4" w:space="0" w:color="00000A"/>
                    <w:right w:val="single" w:sz="4" w:space="0" w:color="00000A"/>
                  </w:tcBorders>
                  <w:vAlign w:val="center"/>
                  <w:hideMark/>
                </w:tcPr>
                <w:p w14:paraId="15B4E544"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0" w:type="auto"/>
                  <w:tcBorders>
                    <w:top w:val="single" w:sz="4" w:space="0" w:color="00000A"/>
                    <w:left w:val="single" w:sz="4" w:space="0" w:color="00000A"/>
                    <w:bottom w:val="single" w:sz="4" w:space="0" w:color="00000A"/>
                    <w:right w:val="single" w:sz="4" w:space="0" w:color="00000A"/>
                  </w:tcBorders>
                  <w:vAlign w:val="center"/>
                  <w:hideMark/>
                </w:tcPr>
                <w:p w14:paraId="57CC2FED"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0" w:type="auto"/>
                  <w:tcBorders>
                    <w:top w:val="single" w:sz="4" w:space="0" w:color="00000A"/>
                    <w:left w:val="single" w:sz="4" w:space="0" w:color="00000A"/>
                    <w:bottom w:val="single" w:sz="4" w:space="0" w:color="00000A"/>
                    <w:right w:val="single" w:sz="4" w:space="0" w:color="00000A"/>
                  </w:tcBorders>
                  <w:vAlign w:val="center"/>
                  <w:hideMark/>
                </w:tcPr>
                <w:p w14:paraId="4F578936"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0" w:type="auto"/>
                  <w:tcBorders>
                    <w:top w:val="single" w:sz="4" w:space="0" w:color="00000A"/>
                    <w:left w:val="single" w:sz="4" w:space="0" w:color="00000A"/>
                    <w:bottom w:val="single" w:sz="4" w:space="0" w:color="00000A"/>
                    <w:right w:val="single" w:sz="4" w:space="0" w:color="00000A"/>
                  </w:tcBorders>
                  <w:vAlign w:val="center"/>
                </w:tcPr>
                <w:p w14:paraId="6C37CEF5"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30.6.2021.</w:t>
                  </w:r>
                </w:p>
              </w:tc>
            </w:tr>
            <w:tr w:rsidR="00526AB8" w:rsidRPr="006B4B05" w14:paraId="4519C6A2" w14:textId="77777777" w:rsidTr="00FB756B">
              <w:trPr>
                <w:trHeight w:val="170"/>
              </w:trPr>
              <w:tc>
                <w:tcPr>
                  <w:tcW w:w="0" w:type="auto"/>
                  <w:tcBorders>
                    <w:top w:val="single" w:sz="4" w:space="0" w:color="00000A"/>
                    <w:left w:val="single" w:sz="4" w:space="0" w:color="00000A"/>
                    <w:bottom w:val="single" w:sz="4" w:space="0" w:color="00000A"/>
                    <w:right w:val="single" w:sz="4" w:space="0" w:color="00000A"/>
                  </w:tcBorders>
                  <w:vAlign w:val="center"/>
                  <w:hideMark/>
                </w:tcPr>
                <w:p w14:paraId="3583720F"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Povećanje kvalitete i standarda života građana</w:t>
                  </w:r>
                </w:p>
              </w:tc>
              <w:tc>
                <w:tcPr>
                  <w:tcW w:w="0" w:type="auto"/>
                  <w:tcBorders>
                    <w:top w:val="single" w:sz="4" w:space="0" w:color="00000A"/>
                    <w:left w:val="single" w:sz="4" w:space="0" w:color="00000A"/>
                    <w:bottom w:val="single" w:sz="4" w:space="0" w:color="00000A"/>
                    <w:right w:val="single" w:sz="4" w:space="0" w:color="00000A"/>
                  </w:tcBorders>
                  <w:vAlign w:val="center"/>
                  <w:hideMark/>
                </w:tcPr>
                <w:p w14:paraId="0EBB8610" w14:textId="77777777" w:rsidR="00526AB8" w:rsidRPr="006B4B05" w:rsidRDefault="00526AB8"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Postotak građana uključenih u projekt</w:t>
                  </w:r>
                </w:p>
              </w:tc>
              <w:tc>
                <w:tcPr>
                  <w:tcW w:w="0" w:type="auto"/>
                  <w:tcBorders>
                    <w:top w:val="single" w:sz="4" w:space="0" w:color="00000A"/>
                    <w:left w:val="single" w:sz="4" w:space="0" w:color="00000A"/>
                    <w:bottom w:val="single" w:sz="4" w:space="0" w:color="00000A"/>
                    <w:right w:val="single" w:sz="4" w:space="0" w:color="00000A"/>
                  </w:tcBorders>
                  <w:vAlign w:val="center"/>
                  <w:hideMark/>
                </w:tcPr>
                <w:p w14:paraId="4B12DAC5"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w:t>
                  </w:r>
                </w:p>
              </w:tc>
              <w:tc>
                <w:tcPr>
                  <w:tcW w:w="0" w:type="auto"/>
                  <w:tcBorders>
                    <w:top w:val="single" w:sz="4" w:space="0" w:color="00000A"/>
                    <w:left w:val="single" w:sz="4" w:space="0" w:color="00000A"/>
                    <w:bottom w:val="single" w:sz="4" w:space="0" w:color="00000A"/>
                    <w:right w:val="single" w:sz="4" w:space="0" w:color="00000A"/>
                  </w:tcBorders>
                  <w:vAlign w:val="center"/>
                  <w:hideMark/>
                </w:tcPr>
                <w:p w14:paraId="2D5F91EE"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0" w:type="auto"/>
                  <w:tcBorders>
                    <w:top w:val="single" w:sz="4" w:space="0" w:color="00000A"/>
                    <w:left w:val="single" w:sz="4" w:space="0" w:color="00000A"/>
                    <w:bottom w:val="single" w:sz="4" w:space="0" w:color="00000A"/>
                    <w:right w:val="single" w:sz="4" w:space="0" w:color="00000A"/>
                  </w:tcBorders>
                  <w:vAlign w:val="center"/>
                  <w:hideMark/>
                </w:tcPr>
                <w:p w14:paraId="466E338C"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0" w:type="auto"/>
                  <w:tcBorders>
                    <w:top w:val="single" w:sz="4" w:space="0" w:color="00000A"/>
                    <w:left w:val="single" w:sz="4" w:space="0" w:color="00000A"/>
                    <w:bottom w:val="single" w:sz="4" w:space="0" w:color="00000A"/>
                    <w:right w:val="single" w:sz="4" w:space="0" w:color="00000A"/>
                  </w:tcBorders>
                  <w:vAlign w:val="center"/>
                  <w:hideMark/>
                </w:tcPr>
                <w:p w14:paraId="0CBC64C5"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0" w:type="auto"/>
                  <w:tcBorders>
                    <w:top w:val="single" w:sz="4" w:space="0" w:color="00000A"/>
                    <w:left w:val="single" w:sz="4" w:space="0" w:color="00000A"/>
                    <w:bottom w:val="single" w:sz="4" w:space="0" w:color="00000A"/>
                    <w:right w:val="single" w:sz="4" w:space="0" w:color="00000A"/>
                  </w:tcBorders>
                  <w:vAlign w:val="center"/>
                  <w:hideMark/>
                </w:tcPr>
                <w:p w14:paraId="3272840D"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0" w:type="auto"/>
                  <w:tcBorders>
                    <w:top w:val="single" w:sz="4" w:space="0" w:color="00000A"/>
                    <w:left w:val="single" w:sz="4" w:space="0" w:color="00000A"/>
                    <w:bottom w:val="single" w:sz="4" w:space="0" w:color="00000A"/>
                    <w:right w:val="single" w:sz="4" w:space="0" w:color="00000A"/>
                  </w:tcBorders>
                  <w:vAlign w:val="center"/>
                </w:tcPr>
                <w:p w14:paraId="6E40C02F" w14:textId="77777777" w:rsidR="00526AB8" w:rsidRPr="006B4B05" w:rsidRDefault="00526AB8"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bl>
          <w:p w14:paraId="08E5FC90" w14:textId="77777777" w:rsidR="00526AB8" w:rsidRPr="006B4B05" w:rsidRDefault="00526AB8" w:rsidP="006B4B05">
            <w:pPr>
              <w:spacing w:after="0" w:line="240" w:lineRule="auto"/>
              <w:rPr>
                <w:rFonts w:ascii="Times New Roman" w:hAnsi="Times New Roman" w:cs="Times New Roman"/>
                <w:color w:val="auto"/>
                <w:sz w:val="18"/>
                <w:szCs w:val="18"/>
                <w:lang w:eastAsia="hr-HR"/>
              </w:rPr>
            </w:pPr>
          </w:p>
        </w:tc>
      </w:tr>
    </w:tbl>
    <w:p w14:paraId="0C23244F" w14:textId="77777777" w:rsidR="006B4B05" w:rsidRPr="006B4B05" w:rsidRDefault="006B4B05" w:rsidP="006B4B05">
      <w:pPr>
        <w:spacing w:after="0" w:line="240" w:lineRule="auto"/>
        <w:rPr>
          <w:rFonts w:ascii="Times New Roman" w:hAnsi="Times New Roman" w:cs="Times New Roman"/>
          <w:b/>
          <w:bCs/>
          <w:color w:val="auto"/>
          <w:sz w:val="18"/>
          <w:szCs w:val="18"/>
        </w:rPr>
      </w:pPr>
    </w:p>
    <w:p w14:paraId="78790525" w14:textId="3006B38E" w:rsidR="006B4B05" w:rsidRPr="006B4B05" w:rsidRDefault="006B4B05" w:rsidP="006B4B0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Proračunski korisnik 32720 -Javna vatrogasna postrojba Grada Požege</w:t>
      </w:r>
    </w:p>
    <w:p w14:paraId="55C7475D" w14:textId="77777777" w:rsidR="006B4B05" w:rsidRPr="006B4B05" w:rsidRDefault="006B4B05" w:rsidP="006B4B05">
      <w:pPr>
        <w:spacing w:after="0" w:line="240" w:lineRule="auto"/>
        <w:rPr>
          <w:rFonts w:ascii="Times New Roman" w:hAnsi="Times New Roman" w:cs="Times New Roman"/>
          <w:b/>
          <w:bCs/>
          <w:color w:val="auto"/>
          <w:sz w:val="18"/>
          <w:szCs w:val="18"/>
        </w:rPr>
      </w:pPr>
    </w:p>
    <w:tbl>
      <w:tblPr>
        <w:tblStyle w:val="TableGrid"/>
        <w:tblW w:w="10632" w:type="dxa"/>
        <w:tblInd w:w="-743" w:type="dxa"/>
        <w:tblLook w:val="04A0" w:firstRow="1" w:lastRow="0" w:firstColumn="1" w:lastColumn="0" w:noHBand="0" w:noVBand="1"/>
      </w:tblPr>
      <w:tblGrid>
        <w:gridCol w:w="1872"/>
        <w:gridCol w:w="8760"/>
      </w:tblGrid>
      <w:tr w:rsidR="006B4B05" w:rsidRPr="006B4B05" w14:paraId="414A83B3" w14:textId="77777777" w:rsidTr="00570552">
        <w:trPr>
          <w:trHeight w:val="2226"/>
        </w:trPr>
        <w:tc>
          <w:tcPr>
            <w:tcW w:w="1872" w:type="dxa"/>
            <w:vAlign w:val="center"/>
          </w:tcPr>
          <w:p w14:paraId="59099C6A" w14:textId="2B248097" w:rsidR="006B4B05" w:rsidRPr="006B4B05" w:rsidRDefault="006B4B05" w:rsidP="006B4B05">
            <w:pPr>
              <w:spacing w:after="0" w:line="240" w:lineRule="auto"/>
              <w:rPr>
                <w:rFonts w:ascii="Times New Roman" w:hAnsi="Times New Roman" w:cs="Times New Roman"/>
                <w:b/>
                <w:sz w:val="18"/>
                <w:szCs w:val="18"/>
              </w:rPr>
            </w:pPr>
            <w:r w:rsidRPr="006B4B05">
              <w:rPr>
                <w:rFonts w:ascii="Times New Roman" w:hAnsi="Times New Roman" w:cs="Times New Roman"/>
                <w:b/>
                <w:sz w:val="18"/>
                <w:szCs w:val="18"/>
              </w:rPr>
              <w:t>SAŽETAK DJELOKRUGA RADA:</w:t>
            </w:r>
          </w:p>
        </w:tc>
        <w:tc>
          <w:tcPr>
            <w:tcW w:w="8760" w:type="dxa"/>
            <w:vAlign w:val="center"/>
          </w:tcPr>
          <w:p w14:paraId="60C28258" w14:textId="3265F800" w:rsidR="006B4B05" w:rsidRPr="006B4B05" w:rsidRDefault="006B4B05"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Javna vatrogasna postrojba Grada Požege osnovana je 2000. godine.</w:t>
            </w:r>
          </w:p>
          <w:p w14:paraId="210F6321" w14:textId="0CE7D4FF" w:rsidR="006B4B05" w:rsidRPr="006B4B05" w:rsidRDefault="006B4B05"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Područje odgovornosti i djelovanja je teritorij grada Požege sa svim prigradskim naseljima sa zadaćom sudjelovanja u provedbi preventivnih mjera zaštite od požara i eksplozija, gašenja požara i spašavanja ljudi i imovine ugroženih požarom i eksplozijom, pružanje tehničke pomoći u nezgodama i opasnim situacijama te obavljanje i drugih poslova u ekološkim i drugim nesrećama.</w:t>
            </w:r>
          </w:p>
          <w:p w14:paraId="665AB7D0" w14:textId="34E2E892" w:rsidR="006B4B05" w:rsidRPr="006B4B05" w:rsidRDefault="006B4B05"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Osim navedenog, Javna vatrogasna postrojba pruža usluge ispumpavanja vode, usluge prijevoza vode u domaćinstva za fizičke i pravne osobe, usluge auto ljestvi te ostale usluge iz djelokruga osposobljenih vatrogasaca.</w:t>
            </w:r>
          </w:p>
        </w:tc>
      </w:tr>
    </w:tbl>
    <w:p w14:paraId="62AB3B66" w14:textId="77777777" w:rsidR="006B4B05" w:rsidRPr="006B4B05" w:rsidRDefault="006B4B05" w:rsidP="006B4B05">
      <w:pPr>
        <w:spacing w:after="0" w:line="240" w:lineRule="auto"/>
        <w:rPr>
          <w:rFonts w:ascii="Times New Roman" w:hAnsi="Times New Roman" w:cs="Times New Roman"/>
          <w:b/>
          <w:bCs/>
          <w:color w:val="auto"/>
          <w:sz w:val="18"/>
          <w:szCs w:val="18"/>
        </w:rPr>
      </w:pPr>
    </w:p>
    <w:tbl>
      <w:tblPr>
        <w:tblW w:w="10480" w:type="dxa"/>
        <w:jc w:val="center"/>
        <w:tblCellMar>
          <w:left w:w="0" w:type="dxa"/>
          <w:right w:w="0" w:type="dxa"/>
        </w:tblCellMar>
        <w:tblLook w:val="04A0" w:firstRow="1" w:lastRow="0" w:firstColumn="1" w:lastColumn="0" w:noHBand="0" w:noVBand="1"/>
      </w:tblPr>
      <w:tblGrid>
        <w:gridCol w:w="1957"/>
        <w:gridCol w:w="8716"/>
      </w:tblGrid>
      <w:tr w:rsidR="006B4B05" w:rsidRPr="006B4B05" w14:paraId="73D59805" w14:textId="77777777" w:rsidTr="00570552">
        <w:trPr>
          <w:trHeight w:val="286"/>
          <w:jc w:val="center"/>
        </w:trPr>
        <w:tc>
          <w:tcPr>
            <w:tcW w:w="2117" w:type="dxa"/>
            <w:tcBorders>
              <w:top w:val="single" w:sz="8" w:space="0" w:color="00000A"/>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5E129BEF"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bCs/>
                <w:color w:val="auto"/>
                <w:sz w:val="18"/>
                <w:szCs w:val="18"/>
              </w:rPr>
              <w:lastRenderedPageBreak/>
              <w:t>ŠIFRA I NAZIV PROGRAMA:</w:t>
            </w:r>
          </w:p>
        </w:tc>
        <w:tc>
          <w:tcPr>
            <w:tcW w:w="8363" w:type="dxa"/>
            <w:tcBorders>
              <w:top w:val="single" w:sz="8" w:space="0" w:color="00000A"/>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0AF4FE8A"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1700 REDOVNA DJELATNOST JAVNE VATROGASNE POSTROJBE</w:t>
            </w:r>
          </w:p>
        </w:tc>
      </w:tr>
      <w:tr w:rsidR="006B4B05" w:rsidRPr="006B4B05" w14:paraId="4BE3F736" w14:textId="77777777" w:rsidTr="00570552">
        <w:trPr>
          <w:trHeight w:val="775"/>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6435F83E"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bCs/>
                <w:color w:val="auto"/>
                <w:sz w:val="18"/>
                <w:szCs w:val="18"/>
              </w:rPr>
              <w:t>OPĆI I POSEBNI CILJEVI:</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05814941"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Protupožarna zaštita i razvoj svih komponenti vatrogasnog sustava kroz  osiguranje spremnosti i pripravnosti vatrogasne postrojbe, razvoj tehničko-tehnološke opremljenosti i djelotvornog sustava, praćenje rada, dojave i uzbunjivanja, unapređenje protupožarne preventive i skrb o pomlađivanju i jačanje društvenog statusa vatrogasne organizacije.</w:t>
            </w:r>
          </w:p>
        </w:tc>
      </w:tr>
      <w:tr w:rsidR="006B4B05" w:rsidRPr="006B4B05" w14:paraId="313302CF" w14:textId="77777777" w:rsidTr="00570552">
        <w:trPr>
          <w:trHeight w:val="621"/>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038FC017"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bCs/>
                <w:color w:val="auto"/>
                <w:sz w:val="18"/>
                <w:szCs w:val="18"/>
              </w:rPr>
              <w:t>ZAKONSKA OSNOVA ZA UVOĐENJE PROGRAMA: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3CC8F44B"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vatrogastvu (NN 125/19)</w:t>
            </w:r>
          </w:p>
          <w:p w14:paraId="0450B518" w14:textId="0000E9C8"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zaštiti od požara, (NN broj: 92/10.)</w:t>
            </w:r>
          </w:p>
          <w:p w14:paraId="27401703" w14:textId="3E154EBC"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Pravilnik o ustroju, opremanju, osposobljavanju, načinu pokretanja i djelovanja intervencijskih vatrogasnih postrojbi te naknadi troškova nastalih njihovim djelovanjem, (NN broj: 31/11)</w:t>
            </w:r>
          </w:p>
          <w:p w14:paraId="60BF97E4"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Program redovne djelatnosti službi protupožarne zaštite provodi se kroz aktivnost sufinanciranja programa JVP Grada Požege putem decentraliziranih sredstava i sredstvima Grada Požege</w:t>
            </w:r>
          </w:p>
        </w:tc>
      </w:tr>
      <w:tr w:rsidR="006B4B05" w:rsidRPr="006B4B05" w14:paraId="73A92109" w14:textId="77777777" w:rsidTr="00570552">
        <w:trPr>
          <w:trHeight w:val="621"/>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0CFF9824"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bCs/>
                <w:color w:val="auto"/>
                <w:sz w:val="18"/>
                <w:szCs w:val="18"/>
              </w:rPr>
              <w:t>ISHODIŠTE I POKAZATELJI NA KOJIMA SE ZASNIVAJU IZRAČUNI I OCJENE POTREBNIH SREDSTAVA: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447C67DB"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Sredstva za redovnu djelatnost postrojbe za podmirenje troškova 20 zaposlenih. U sklopu materijalnih rashoda financiraju se rashodi za  energente, naknade za stručno usavršavanje zaposlenih, uredski materijal, materijal za održavanje voznog parka, radna i zaštitna odjeća i obuća za djelatnike, troškove redovnih zdravstvenih pregleda djelatnika, premije osiguranja vozila (redovno i kasko), opreme i odgovornosti. Planirana su sredstva u iznosu od 2.622.477,00 kn a ishodište i pokazatelji na kojima se zasnivaju izračuni i ocjene potrebnih sredstava je Proračun Grada Požege za 2020. godinu.</w:t>
            </w:r>
          </w:p>
        </w:tc>
      </w:tr>
      <w:tr w:rsidR="006B4B05" w:rsidRPr="006B4B05" w14:paraId="6E605042" w14:textId="77777777" w:rsidTr="00570552">
        <w:trPr>
          <w:trHeight w:val="1185"/>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3A65465D"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bCs/>
                <w:color w:val="auto"/>
                <w:sz w:val="18"/>
                <w:szCs w:val="18"/>
              </w:rPr>
              <w:t>NAČIN I SREDSTVA ZA REALIZACIJU PROGRAMA: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tbl>
            <w:tblPr>
              <w:tblW w:w="8275" w:type="dxa"/>
              <w:jc w:val="center"/>
              <w:tblCellMar>
                <w:left w:w="0" w:type="dxa"/>
                <w:right w:w="0" w:type="dxa"/>
              </w:tblCellMar>
              <w:tblLook w:val="04A0" w:firstRow="1" w:lastRow="0" w:firstColumn="1" w:lastColumn="0" w:noHBand="0" w:noVBand="1"/>
            </w:tblPr>
            <w:tblGrid>
              <w:gridCol w:w="565"/>
              <w:gridCol w:w="2721"/>
              <w:gridCol w:w="1191"/>
              <w:gridCol w:w="1246"/>
              <w:gridCol w:w="1191"/>
              <w:gridCol w:w="1361"/>
            </w:tblGrid>
            <w:tr w:rsidR="006B4B05" w:rsidRPr="006B4B05" w14:paraId="7D4561DC" w14:textId="77777777" w:rsidTr="00FB756B">
              <w:trPr>
                <w:trHeight w:val="259"/>
                <w:jc w:val="center"/>
              </w:trPr>
              <w:tc>
                <w:tcPr>
                  <w:tcW w:w="565"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A492D6F" w14:textId="77777777" w:rsidR="006B4B05" w:rsidRPr="006B4B05" w:rsidRDefault="006B4B05" w:rsidP="00FB756B">
                  <w:pPr>
                    <w:spacing w:after="0" w:line="240" w:lineRule="auto"/>
                    <w:jc w:val="center"/>
                    <w:rPr>
                      <w:rFonts w:ascii="Times New Roman" w:hAnsi="Times New Roman" w:cs="Times New Roman"/>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272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460D863"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b/>
                      <w:bCs/>
                      <w:color w:val="auto"/>
                      <w:sz w:val="18"/>
                      <w:szCs w:val="18"/>
                    </w:rPr>
                    <w:t>Naziv aktivnosti/projekta</w:t>
                  </w:r>
                </w:p>
              </w:tc>
              <w:tc>
                <w:tcPr>
                  <w:tcW w:w="11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25A185E" w14:textId="77777777" w:rsidR="006B4B05" w:rsidRPr="006B4B05" w:rsidRDefault="006B4B05" w:rsidP="00FB756B">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24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565B626" w14:textId="77777777" w:rsidR="006B4B05" w:rsidRPr="006B4B05" w:rsidRDefault="006B4B05" w:rsidP="00FB756B">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191" w:type="dxa"/>
                  <w:tcBorders>
                    <w:top w:val="single" w:sz="8" w:space="0" w:color="00000A"/>
                    <w:left w:val="nil"/>
                    <w:bottom w:val="single" w:sz="8" w:space="0" w:color="00000A"/>
                    <w:right w:val="single" w:sz="8" w:space="0" w:color="00000A"/>
                  </w:tcBorders>
                  <w:shd w:val="clear" w:color="auto" w:fill="FFFFFF"/>
                  <w:vAlign w:val="center"/>
                </w:tcPr>
                <w:p w14:paraId="0A09AE25" w14:textId="77777777" w:rsidR="006B4B05" w:rsidRPr="006B4B05" w:rsidRDefault="006B4B05" w:rsidP="00FB756B">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361" w:type="dxa"/>
                  <w:tcBorders>
                    <w:top w:val="single" w:sz="8" w:space="0" w:color="00000A"/>
                    <w:left w:val="nil"/>
                    <w:bottom w:val="single" w:sz="8" w:space="0" w:color="00000A"/>
                    <w:right w:val="single" w:sz="8" w:space="0" w:color="00000A"/>
                  </w:tcBorders>
                  <w:shd w:val="clear" w:color="auto" w:fill="FFFFFF"/>
                  <w:vAlign w:val="center"/>
                </w:tcPr>
                <w:p w14:paraId="306A68DB" w14:textId="77777777" w:rsidR="006B4B05" w:rsidRPr="00FB756B" w:rsidRDefault="006B4B05" w:rsidP="00FB756B">
                  <w:pPr>
                    <w:spacing w:after="0" w:line="240" w:lineRule="auto"/>
                    <w:jc w:val="center"/>
                    <w:rPr>
                      <w:rFonts w:ascii="Times New Roman" w:hAnsi="Times New Roman" w:cs="Times New Roman"/>
                      <w:b/>
                      <w:bCs/>
                      <w:color w:val="auto"/>
                      <w:sz w:val="16"/>
                      <w:szCs w:val="16"/>
                    </w:rPr>
                  </w:pPr>
                  <w:r w:rsidRPr="00FB756B">
                    <w:rPr>
                      <w:rFonts w:ascii="Times New Roman" w:hAnsi="Times New Roman" w:cs="Times New Roman"/>
                      <w:b/>
                      <w:bCs/>
                      <w:color w:val="auto"/>
                      <w:sz w:val="16"/>
                      <w:szCs w:val="16"/>
                    </w:rPr>
                    <w:t>REALIZACIJA 30.06.2021.</w:t>
                  </w:r>
                </w:p>
              </w:tc>
            </w:tr>
            <w:tr w:rsidR="006B4B05" w:rsidRPr="006B4B05" w14:paraId="6A34589A" w14:textId="77777777" w:rsidTr="00FB756B">
              <w:trPr>
                <w:trHeight w:val="259"/>
                <w:jc w:val="center"/>
              </w:trPr>
              <w:tc>
                <w:tcPr>
                  <w:tcW w:w="565"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9C83FFD"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72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24BAB8B"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Osnovna aktivnost Javne vatrogasne postrojbe</w:t>
                  </w:r>
                </w:p>
              </w:tc>
              <w:tc>
                <w:tcPr>
                  <w:tcW w:w="119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C00DD25" w14:textId="77777777" w:rsidR="006B4B05" w:rsidRPr="006B4B05" w:rsidRDefault="006B4B05"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2.701.400,00</w:t>
                  </w:r>
                </w:p>
              </w:tc>
              <w:tc>
                <w:tcPr>
                  <w:tcW w:w="1246"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830B2A0" w14:textId="77777777" w:rsidR="006B4B05" w:rsidRPr="006B4B05" w:rsidRDefault="006B4B05"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191" w:type="dxa"/>
                  <w:tcBorders>
                    <w:top w:val="nil"/>
                    <w:left w:val="nil"/>
                    <w:bottom w:val="single" w:sz="8" w:space="0" w:color="00000A"/>
                    <w:right w:val="single" w:sz="8" w:space="0" w:color="00000A"/>
                  </w:tcBorders>
                  <w:shd w:val="clear" w:color="auto" w:fill="FFFFFF"/>
                  <w:vAlign w:val="center"/>
                </w:tcPr>
                <w:p w14:paraId="7F418A66" w14:textId="77777777" w:rsidR="006B4B05" w:rsidRPr="006B4B05" w:rsidRDefault="006B4B05" w:rsidP="00FB756B">
                  <w:pPr>
                    <w:pStyle w:val="NoSpacing"/>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2.701.400,00</w:t>
                  </w:r>
                </w:p>
              </w:tc>
              <w:tc>
                <w:tcPr>
                  <w:tcW w:w="1361" w:type="dxa"/>
                  <w:tcBorders>
                    <w:top w:val="nil"/>
                    <w:left w:val="nil"/>
                    <w:bottom w:val="single" w:sz="8" w:space="0" w:color="00000A"/>
                    <w:right w:val="single" w:sz="8" w:space="0" w:color="00000A"/>
                  </w:tcBorders>
                  <w:shd w:val="clear" w:color="auto" w:fill="FFFFFF"/>
                  <w:vAlign w:val="center"/>
                </w:tcPr>
                <w:p w14:paraId="10676903" w14:textId="571C6461" w:rsidR="006B4B05" w:rsidRPr="006B4B05" w:rsidRDefault="00FB756B" w:rsidP="00FB756B">
                  <w:pPr>
                    <w:pStyle w:val="NoSpacing"/>
                    <w:jc w:val="right"/>
                    <w:rPr>
                      <w:rFonts w:ascii="Times New Roman" w:hAnsi="Times New Roman" w:cs="Times New Roman"/>
                      <w:color w:val="auto"/>
                      <w:sz w:val="18"/>
                      <w:szCs w:val="18"/>
                    </w:rPr>
                  </w:pPr>
                  <w:r>
                    <w:rPr>
                      <w:rFonts w:ascii="Times New Roman" w:hAnsi="Times New Roman" w:cs="Times New Roman"/>
                      <w:color w:val="auto"/>
                      <w:sz w:val="18"/>
                      <w:szCs w:val="18"/>
                    </w:rPr>
                    <w:t>2.701.400,00</w:t>
                  </w:r>
                </w:p>
              </w:tc>
            </w:tr>
            <w:tr w:rsidR="006B4B05" w:rsidRPr="006B4B05" w14:paraId="43A0CF7E" w14:textId="77777777" w:rsidTr="00FB756B">
              <w:trPr>
                <w:trHeight w:val="259"/>
                <w:jc w:val="center"/>
              </w:trPr>
              <w:tc>
                <w:tcPr>
                  <w:tcW w:w="565"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tcPr>
                <w:p w14:paraId="7537F4D8" w14:textId="77777777" w:rsidR="006B4B05" w:rsidRPr="006B4B05" w:rsidRDefault="006B4B05" w:rsidP="006B4B05">
                  <w:pPr>
                    <w:spacing w:after="0" w:line="240" w:lineRule="auto"/>
                    <w:rPr>
                      <w:rFonts w:ascii="Times New Roman" w:hAnsi="Times New Roman" w:cs="Times New Roman"/>
                      <w:b/>
                      <w:bCs/>
                      <w:color w:val="auto"/>
                      <w:sz w:val="18"/>
                      <w:szCs w:val="18"/>
                    </w:rPr>
                  </w:pPr>
                </w:p>
              </w:tc>
              <w:tc>
                <w:tcPr>
                  <w:tcW w:w="272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EB8E7B2" w14:textId="527A5B2A"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bCs/>
                      <w:color w:val="auto"/>
                      <w:sz w:val="18"/>
                      <w:szCs w:val="18"/>
                    </w:rPr>
                    <w:t>Ukupno program:</w:t>
                  </w:r>
                </w:p>
              </w:tc>
              <w:tc>
                <w:tcPr>
                  <w:tcW w:w="119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69D80CB" w14:textId="77777777" w:rsidR="006B4B05" w:rsidRPr="006B4B05" w:rsidRDefault="006B4B05"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2.701.400</w:t>
                  </w:r>
                  <w:r w:rsidRPr="006B4B05">
                    <w:rPr>
                      <w:rFonts w:ascii="Times New Roman" w:hAnsi="Times New Roman" w:cs="Times New Roman"/>
                      <w:b/>
                      <w:bCs/>
                      <w:color w:val="auto"/>
                      <w:sz w:val="18"/>
                      <w:szCs w:val="18"/>
                    </w:rPr>
                    <w:fldChar w:fldCharType="end"/>
                  </w:r>
                  <w:r w:rsidRPr="006B4B05">
                    <w:rPr>
                      <w:rFonts w:ascii="Times New Roman" w:hAnsi="Times New Roman" w:cs="Times New Roman"/>
                      <w:b/>
                      <w:bCs/>
                      <w:color w:val="auto"/>
                      <w:sz w:val="18"/>
                      <w:szCs w:val="18"/>
                    </w:rPr>
                    <w:t>,00</w:t>
                  </w:r>
                </w:p>
              </w:tc>
              <w:tc>
                <w:tcPr>
                  <w:tcW w:w="1246"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362993B" w14:textId="77777777" w:rsidR="006B4B05" w:rsidRPr="006B4B05" w:rsidRDefault="006B4B05"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0,0</w:t>
                  </w:r>
                  <w:r w:rsidRPr="006B4B05">
                    <w:rPr>
                      <w:rFonts w:ascii="Times New Roman" w:hAnsi="Times New Roman" w:cs="Times New Roman"/>
                      <w:b/>
                      <w:bCs/>
                      <w:color w:val="auto"/>
                      <w:sz w:val="18"/>
                      <w:szCs w:val="18"/>
                    </w:rPr>
                    <w:fldChar w:fldCharType="end"/>
                  </w:r>
                  <w:r w:rsidRPr="006B4B05">
                    <w:rPr>
                      <w:rFonts w:ascii="Times New Roman" w:hAnsi="Times New Roman" w:cs="Times New Roman"/>
                      <w:b/>
                      <w:bCs/>
                      <w:color w:val="auto"/>
                      <w:sz w:val="18"/>
                      <w:szCs w:val="18"/>
                    </w:rPr>
                    <w:t>0</w:t>
                  </w:r>
                </w:p>
              </w:tc>
              <w:tc>
                <w:tcPr>
                  <w:tcW w:w="1191" w:type="dxa"/>
                  <w:tcBorders>
                    <w:top w:val="nil"/>
                    <w:left w:val="nil"/>
                    <w:bottom w:val="single" w:sz="8" w:space="0" w:color="00000A"/>
                    <w:right w:val="single" w:sz="8" w:space="0" w:color="00000A"/>
                  </w:tcBorders>
                  <w:shd w:val="clear" w:color="auto" w:fill="FFFFFF"/>
                  <w:vAlign w:val="center"/>
                </w:tcPr>
                <w:p w14:paraId="689D29B9" w14:textId="77777777" w:rsidR="006B4B05" w:rsidRPr="006B4B05" w:rsidRDefault="006B4B05"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2.701.400</w:t>
                  </w:r>
                  <w:r w:rsidRPr="006B4B05">
                    <w:rPr>
                      <w:rFonts w:ascii="Times New Roman" w:hAnsi="Times New Roman" w:cs="Times New Roman"/>
                      <w:b/>
                      <w:bCs/>
                      <w:color w:val="auto"/>
                      <w:sz w:val="18"/>
                      <w:szCs w:val="18"/>
                    </w:rPr>
                    <w:fldChar w:fldCharType="end"/>
                  </w:r>
                  <w:r w:rsidRPr="006B4B05">
                    <w:rPr>
                      <w:rFonts w:ascii="Times New Roman" w:hAnsi="Times New Roman" w:cs="Times New Roman"/>
                      <w:b/>
                      <w:bCs/>
                      <w:color w:val="auto"/>
                      <w:sz w:val="18"/>
                      <w:szCs w:val="18"/>
                    </w:rPr>
                    <w:t>,00</w:t>
                  </w:r>
                </w:p>
              </w:tc>
              <w:tc>
                <w:tcPr>
                  <w:tcW w:w="1361" w:type="dxa"/>
                  <w:tcBorders>
                    <w:top w:val="nil"/>
                    <w:left w:val="nil"/>
                    <w:bottom w:val="single" w:sz="8" w:space="0" w:color="00000A"/>
                    <w:right w:val="single" w:sz="8" w:space="0" w:color="00000A"/>
                  </w:tcBorders>
                  <w:shd w:val="clear" w:color="auto" w:fill="FFFFFF"/>
                  <w:vAlign w:val="center"/>
                </w:tcPr>
                <w:p w14:paraId="70568E5F" w14:textId="7238F607" w:rsidR="006B4B05" w:rsidRPr="006B4B05" w:rsidRDefault="00FB756B" w:rsidP="00FB756B">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2.701.400</w:t>
                  </w:r>
                  <w:r>
                    <w:rPr>
                      <w:rFonts w:ascii="Times New Roman" w:hAnsi="Times New Roman" w:cs="Times New Roman"/>
                      <w:b/>
                      <w:bCs/>
                      <w:color w:val="auto"/>
                      <w:sz w:val="18"/>
                      <w:szCs w:val="18"/>
                    </w:rPr>
                    <w:fldChar w:fldCharType="end"/>
                  </w:r>
                  <w:r>
                    <w:rPr>
                      <w:rFonts w:ascii="Times New Roman" w:hAnsi="Times New Roman" w:cs="Times New Roman"/>
                      <w:b/>
                      <w:bCs/>
                      <w:color w:val="auto"/>
                      <w:sz w:val="18"/>
                      <w:szCs w:val="18"/>
                    </w:rPr>
                    <w:t>,00</w:t>
                  </w:r>
                </w:p>
              </w:tc>
            </w:tr>
          </w:tbl>
          <w:p w14:paraId="0B44EDB8" w14:textId="77777777" w:rsidR="006B4B05" w:rsidRPr="006B4B05" w:rsidRDefault="006B4B05" w:rsidP="006B4B05">
            <w:pPr>
              <w:spacing w:after="0" w:line="240" w:lineRule="auto"/>
              <w:rPr>
                <w:rFonts w:ascii="Times New Roman" w:eastAsia="Times New Roman" w:hAnsi="Times New Roman" w:cs="Times New Roman"/>
                <w:color w:val="auto"/>
                <w:sz w:val="18"/>
                <w:szCs w:val="18"/>
                <w:lang w:eastAsia="hr-HR"/>
              </w:rPr>
            </w:pPr>
          </w:p>
        </w:tc>
      </w:tr>
      <w:tr w:rsidR="006B4B05" w:rsidRPr="006B4B05" w14:paraId="1A350F65" w14:textId="77777777" w:rsidTr="00570552">
        <w:trPr>
          <w:trHeight w:val="621"/>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7FF3D874"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bCs/>
                <w:color w:val="auto"/>
                <w:sz w:val="18"/>
                <w:szCs w:val="18"/>
              </w:rPr>
              <w:t>RAZLOG ODSTUPANJA OD PROŠLOGODIŠNJIH PROJEKCIJA: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48C3CA4F"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Sredstva su uvećana iz razloga što su povećani minimalni financijski standardi, te ta sva sredstva će biti utrošena na plaće u iznosu od 90%, te 10% na materijalne troškove.</w:t>
            </w:r>
          </w:p>
        </w:tc>
      </w:tr>
      <w:tr w:rsidR="006B4B05" w:rsidRPr="006B4B05" w14:paraId="10E83C13" w14:textId="77777777" w:rsidTr="00570552">
        <w:trPr>
          <w:trHeight w:val="2075"/>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009C4F3E"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bCs/>
                <w:color w:val="auto"/>
                <w:sz w:val="18"/>
                <w:szCs w:val="18"/>
              </w:rPr>
              <w:t>POKAZATELJI USPJEŠNOSTI:</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tbl>
            <w:tblPr>
              <w:tblW w:w="8355" w:type="dxa"/>
              <w:jc w:val="center"/>
              <w:tblCellMar>
                <w:left w:w="0" w:type="dxa"/>
                <w:right w:w="0" w:type="dxa"/>
              </w:tblCellMar>
              <w:tblLook w:val="04A0" w:firstRow="1" w:lastRow="0" w:firstColumn="1" w:lastColumn="0" w:noHBand="0" w:noVBand="1"/>
            </w:tblPr>
            <w:tblGrid>
              <w:gridCol w:w="1531"/>
              <w:gridCol w:w="1741"/>
              <w:gridCol w:w="848"/>
              <w:gridCol w:w="963"/>
              <w:gridCol w:w="737"/>
              <w:gridCol w:w="891"/>
              <w:gridCol w:w="737"/>
              <w:gridCol w:w="907"/>
            </w:tblGrid>
            <w:tr w:rsidR="006B4B05" w:rsidRPr="006B4B05" w14:paraId="00251536" w14:textId="77777777" w:rsidTr="00FB756B">
              <w:trPr>
                <w:trHeight w:val="636"/>
                <w:jc w:val="center"/>
              </w:trPr>
              <w:tc>
                <w:tcPr>
                  <w:tcW w:w="1531"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7989DD2"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74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4EB3FC9"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84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FFAAD5D"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6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ED9B8D7"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73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194EF6A" w14:textId="3B082BDB"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8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9B19126" w14:textId="438742FB"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73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C1A17E7" w14:textId="37216988"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907" w:type="dxa"/>
                  <w:tcBorders>
                    <w:top w:val="single" w:sz="8" w:space="0" w:color="00000A"/>
                    <w:left w:val="nil"/>
                    <w:bottom w:val="single" w:sz="8" w:space="0" w:color="00000A"/>
                    <w:right w:val="single" w:sz="8" w:space="0" w:color="00000A"/>
                  </w:tcBorders>
                  <w:shd w:val="clear" w:color="auto" w:fill="FFFFFF"/>
                  <w:vAlign w:val="center"/>
                </w:tcPr>
                <w:p w14:paraId="3013BC21"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30.06.2021.</w:t>
                  </w:r>
                </w:p>
              </w:tc>
            </w:tr>
            <w:tr w:rsidR="006B4B05" w:rsidRPr="006B4B05" w14:paraId="48000035" w14:textId="77777777" w:rsidTr="00FB756B">
              <w:trPr>
                <w:trHeight w:val="1037"/>
                <w:jc w:val="center"/>
              </w:trPr>
              <w:tc>
                <w:tcPr>
                  <w:tcW w:w="1531"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9AB5637"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Izvršavanje poslova iz djelokruga rada</w:t>
                  </w:r>
                </w:p>
              </w:tc>
              <w:tc>
                <w:tcPr>
                  <w:tcW w:w="174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D174C28"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Uspješnost provedenih aktivnosti kojima se osigurava funkcioniranje Javne vatrogasne postrojbe</w:t>
                  </w:r>
                </w:p>
              </w:tc>
              <w:tc>
                <w:tcPr>
                  <w:tcW w:w="848"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1D16A07"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w:t>
                  </w:r>
                </w:p>
              </w:tc>
              <w:tc>
                <w:tcPr>
                  <w:tcW w:w="963"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9DD8409"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73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21EF98E"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89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9587D79"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2D27055"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907" w:type="dxa"/>
                  <w:tcBorders>
                    <w:top w:val="nil"/>
                    <w:left w:val="nil"/>
                    <w:bottom w:val="single" w:sz="8" w:space="0" w:color="00000A"/>
                    <w:right w:val="single" w:sz="8" w:space="0" w:color="00000A"/>
                  </w:tcBorders>
                  <w:shd w:val="clear" w:color="auto" w:fill="FFFFFF"/>
                  <w:vAlign w:val="center"/>
                </w:tcPr>
                <w:p w14:paraId="3E2C63DE" w14:textId="303B5DFD" w:rsidR="006B4B05" w:rsidRPr="006B4B05" w:rsidRDefault="00FB756B" w:rsidP="00FB756B">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r>
          </w:tbl>
          <w:p w14:paraId="4314D2D0" w14:textId="77777777" w:rsidR="006B4B05" w:rsidRPr="006B4B05" w:rsidRDefault="006B4B05" w:rsidP="006B4B05">
            <w:pPr>
              <w:spacing w:after="0" w:line="240" w:lineRule="auto"/>
              <w:rPr>
                <w:rFonts w:ascii="Times New Roman" w:eastAsia="Times New Roman" w:hAnsi="Times New Roman" w:cs="Times New Roman"/>
                <w:color w:val="auto"/>
                <w:sz w:val="18"/>
                <w:szCs w:val="18"/>
                <w:lang w:eastAsia="hr-HR"/>
              </w:rPr>
            </w:pPr>
          </w:p>
        </w:tc>
      </w:tr>
      <w:tr w:rsidR="006B4B05" w:rsidRPr="006B4B05" w14:paraId="1BBB6C4D" w14:textId="77777777" w:rsidTr="00570552">
        <w:trPr>
          <w:trHeight w:val="572"/>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38555575"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bCs/>
                <w:color w:val="auto"/>
                <w:sz w:val="18"/>
                <w:szCs w:val="18"/>
              </w:rPr>
              <w:t>ŠIFRA I NAZIV PROGRAMA: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3CBC37F4"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1800 REDOVNA DJELATNOST JAVNE VATROGASNE POSTROJBE – IZNAD ZAKONSKI STANDARD</w:t>
            </w:r>
          </w:p>
        </w:tc>
      </w:tr>
      <w:tr w:rsidR="006B4B05" w:rsidRPr="006B4B05" w14:paraId="5C9FD174" w14:textId="77777777" w:rsidTr="00570552">
        <w:trPr>
          <w:trHeight w:val="977"/>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00368597"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bCs/>
                <w:color w:val="auto"/>
                <w:sz w:val="18"/>
                <w:szCs w:val="18"/>
              </w:rPr>
              <w:t>OPĆI I POSEBNI CILJEVI:</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46AFAD80" w14:textId="77777777" w:rsidR="006B4B05" w:rsidRPr="006B4B05" w:rsidRDefault="006B4B05" w:rsidP="006B4B05">
            <w:pPr>
              <w:spacing w:after="0" w:line="240" w:lineRule="auto"/>
              <w:ind w:firstLine="52"/>
              <w:rPr>
                <w:rFonts w:ascii="Times New Roman" w:hAnsi="Times New Roman" w:cs="Times New Roman"/>
                <w:color w:val="auto"/>
                <w:sz w:val="18"/>
                <w:szCs w:val="18"/>
              </w:rPr>
            </w:pPr>
            <w:r w:rsidRPr="006B4B05">
              <w:rPr>
                <w:rFonts w:ascii="Times New Roman" w:hAnsi="Times New Roman" w:cs="Times New Roman"/>
                <w:color w:val="auto"/>
                <w:sz w:val="18"/>
                <w:szCs w:val="18"/>
              </w:rPr>
              <w:t>Protupožarna zaštita i razvoj svih komponenti vatrogasnog sustava kroz  osiguranje spremnosti i pripravnosti vatrogasne postrojbe, razvoj tehničko-tehnološke opremljenosti i djelotvornog sustava, praćenje rada, dojave i uzbunjivanja, unapređenje protupožarne preventive i skrb o pomlađivanju i jačanje društvenog statusa vatrogasne organizacije.</w:t>
            </w:r>
          </w:p>
        </w:tc>
      </w:tr>
      <w:tr w:rsidR="006B4B05" w:rsidRPr="006B4B05" w14:paraId="6789173C" w14:textId="77777777" w:rsidTr="00570552">
        <w:trPr>
          <w:trHeight w:val="1841"/>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7A334214"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bCs/>
                <w:color w:val="auto"/>
                <w:sz w:val="18"/>
                <w:szCs w:val="18"/>
              </w:rPr>
              <w:t>ZAKONSKA OSNOVA ZA UVOĐENJE PROGRAMA: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1B7AEB89"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vatrogastvu (NN 125/19)</w:t>
            </w:r>
          </w:p>
          <w:p w14:paraId="55AA9A65" w14:textId="17DA51C9"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zaštiti od požara, (NN broj: 92/10.)</w:t>
            </w:r>
          </w:p>
          <w:p w14:paraId="0CF1F44E" w14:textId="2D805B85"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Pravilnik o ustroju, opremanju, osposobljavanju, načinu pokretanja i djelovanja intervencijskih vatrogasnih postrojbi te naknadi troškova nastalih njihovim djelovanjem, (NN broj: 31/11)</w:t>
            </w:r>
          </w:p>
          <w:p w14:paraId="3935FF1F"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Program redovne djelatnosti službi protupožarne zaštite provodi se kroz aktivnost sufinanciranja programa JVP Grada Požege putem decentraliziranih sredstava i sredstvima Grada Požege</w:t>
            </w:r>
          </w:p>
        </w:tc>
      </w:tr>
      <w:tr w:rsidR="006B4B05" w:rsidRPr="006B4B05" w14:paraId="73B3C8B4" w14:textId="77777777" w:rsidTr="00570552">
        <w:trPr>
          <w:trHeight w:val="1798"/>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114D43DF"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bCs/>
                <w:color w:val="auto"/>
                <w:sz w:val="18"/>
                <w:szCs w:val="18"/>
              </w:rPr>
              <w:t>ISHODIŠTE I POKAZATELJI NA KOJIMA SE ZASNIVAJU IZRAČUNI I OCJENE POTREBNIH SREDSTAVA: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5C318B24"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Sredstva za redovnu djelatnost postrojbe za podmirenje troškova 20 zaposlenih. U sklopu materijalnih rashoda financiraju se rashodi za  energente, naknade za prijevoz djelatnika na posao i s posla, naknade za stručno usavršavanje zaposlenih, uredski materijal, materijal za održavanje voznog parka, radna i zaštitna odjeća i obuća za djelatnike, troškove redovnih zdravstvenih pregleda djelatnika , premije osiguranja vozila (redovno i kasko), opreme i odgovornosti. Sredstava su planirana Proračunom Grada Požege za 2020. godinu.</w:t>
            </w:r>
          </w:p>
        </w:tc>
      </w:tr>
      <w:tr w:rsidR="006B4B05" w:rsidRPr="006B4B05" w14:paraId="190252E4" w14:textId="77777777" w:rsidTr="00570552">
        <w:trPr>
          <w:trHeight w:val="567"/>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53279F6B"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bCs/>
                <w:color w:val="auto"/>
                <w:sz w:val="18"/>
                <w:szCs w:val="18"/>
              </w:rPr>
              <w:lastRenderedPageBreak/>
              <w:t>NAČIN I SREDSTVA ZA REALIZACIJU PROGRAMA: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hideMark/>
          </w:tcPr>
          <w:tbl>
            <w:tblPr>
              <w:tblW w:w="8277" w:type="dxa"/>
              <w:jc w:val="center"/>
              <w:tblCellMar>
                <w:left w:w="0" w:type="dxa"/>
                <w:right w:w="0" w:type="dxa"/>
              </w:tblCellMar>
              <w:tblLook w:val="04A0" w:firstRow="1" w:lastRow="0" w:firstColumn="1" w:lastColumn="0" w:noHBand="0" w:noVBand="1"/>
            </w:tblPr>
            <w:tblGrid>
              <w:gridCol w:w="566"/>
              <w:gridCol w:w="2721"/>
              <w:gridCol w:w="1191"/>
              <w:gridCol w:w="1247"/>
              <w:gridCol w:w="1191"/>
              <w:gridCol w:w="1361"/>
            </w:tblGrid>
            <w:tr w:rsidR="006B4B05" w:rsidRPr="006B4B05" w14:paraId="03BD909F" w14:textId="77777777" w:rsidTr="00FB756B">
              <w:trPr>
                <w:trHeight w:val="261"/>
                <w:jc w:val="center"/>
              </w:trPr>
              <w:tc>
                <w:tcPr>
                  <w:tcW w:w="566"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21BB9CB" w14:textId="77777777" w:rsidR="006B4B05" w:rsidRPr="006B4B05" w:rsidRDefault="006B4B05" w:rsidP="00FB756B">
                  <w:pPr>
                    <w:spacing w:after="0" w:line="240" w:lineRule="auto"/>
                    <w:jc w:val="center"/>
                    <w:rPr>
                      <w:rFonts w:ascii="Times New Roman" w:hAnsi="Times New Roman" w:cs="Times New Roman"/>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272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CB36621"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b/>
                      <w:bCs/>
                      <w:color w:val="auto"/>
                      <w:sz w:val="18"/>
                      <w:szCs w:val="18"/>
                    </w:rPr>
                    <w:t>Naziv aktivnosti/projekta</w:t>
                  </w:r>
                </w:p>
              </w:tc>
              <w:tc>
                <w:tcPr>
                  <w:tcW w:w="11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961E179" w14:textId="77777777" w:rsidR="006B4B05" w:rsidRPr="006B4B05" w:rsidRDefault="006B4B05" w:rsidP="00FB756B">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24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B139E91" w14:textId="3043CC71" w:rsidR="006B4B05" w:rsidRPr="006B4B05" w:rsidRDefault="006B4B05" w:rsidP="00FB756B">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191" w:type="dxa"/>
                  <w:tcBorders>
                    <w:top w:val="single" w:sz="8" w:space="0" w:color="00000A"/>
                    <w:left w:val="nil"/>
                    <w:bottom w:val="single" w:sz="8" w:space="0" w:color="00000A"/>
                    <w:right w:val="single" w:sz="8" w:space="0" w:color="00000A"/>
                  </w:tcBorders>
                  <w:shd w:val="clear" w:color="auto" w:fill="FFFFFF"/>
                  <w:vAlign w:val="center"/>
                </w:tcPr>
                <w:p w14:paraId="3AB7290C" w14:textId="77777777" w:rsidR="006B4B05" w:rsidRPr="006B4B05" w:rsidRDefault="006B4B05" w:rsidP="00FB756B">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361" w:type="dxa"/>
                  <w:tcBorders>
                    <w:top w:val="single" w:sz="8" w:space="0" w:color="00000A"/>
                    <w:left w:val="nil"/>
                    <w:bottom w:val="single" w:sz="8" w:space="0" w:color="00000A"/>
                    <w:right w:val="single" w:sz="8" w:space="0" w:color="00000A"/>
                  </w:tcBorders>
                  <w:shd w:val="clear" w:color="auto" w:fill="FFFFFF"/>
                  <w:vAlign w:val="center"/>
                </w:tcPr>
                <w:p w14:paraId="1FAE7B51" w14:textId="77777777" w:rsidR="006B4B05" w:rsidRPr="00FB756B" w:rsidRDefault="006B4B05" w:rsidP="00FB756B">
                  <w:pPr>
                    <w:spacing w:after="0" w:line="240" w:lineRule="auto"/>
                    <w:jc w:val="center"/>
                    <w:rPr>
                      <w:rFonts w:ascii="Times New Roman" w:hAnsi="Times New Roman" w:cs="Times New Roman"/>
                      <w:b/>
                      <w:bCs/>
                      <w:color w:val="auto"/>
                      <w:sz w:val="16"/>
                      <w:szCs w:val="16"/>
                    </w:rPr>
                  </w:pPr>
                  <w:r w:rsidRPr="00FB756B">
                    <w:rPr>
                      <w:rFonts w:ascii="Times New Roman" w:hAnsi="Times New Roman" w:cs="Times New Roman"/>
                      <w:b/>
                      <w:bCs/>
                      <w:color w:val="auto"/>
                      <w:sz w:val="16"/>
                      <w:szCs w:val="16"/>
                    </w:rPr>
                    <w:t>REALIZACIJA 30.06.2021.</w:t>
                  </w:r>
                </w:p>
              </w:tc>
            </w:tr>
            <w:tr w:rsidR="006B4B05" w:rsidRPr="006B4B05" w14:paraId="088282A9" w14:textId="77777777" w:rsidTr="00FB756B">
              <w:trPr>
                <w:trHeight w:val="261"/>
                <w:jc w:val="center"/>
              </w:trPr>
              <w:tc>
                <w:tcPr>
                  <w:tcW w:w="566"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A61CE19"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72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52C609C"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Osnovna aktivnost Javne vatrogasne postrojbe</w:t>
                  </w:r>
                </w:p>
              </w:tc>
              <w:tc>
                <w:tcPr>
                  <w:tcW w:w="119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2831E1D" w14:textId="77777777" w:rsidR="006B4B05" w:rsidRPr="006B4B05" w:rsidRDefault="006B4B05"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1.244.000,00</w:t>
                  </w:r>
                </w:p>
              </w:tc>
              <w:tc>
                <w:tcPr>
                  <w:tcW w:w="12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B26DF0D" w14:textId="77777777" w:rsidR="006B4B05" w:rsidRPr="006B4B05" w:rsidRDefault="006B4B05"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191" w:type="dxa"/>
                  <w:tcBorders>
                    <w:top w:val="nil"/>
                    <w:left w:val="nil"/>
                    <w:bottom w:val="single" w:sz="8" w:space="0" w:color="00000A"/>
                    <w:right w:val="single" w:sz="8" w:space="0" w:color="00000A"/>
                  </w:tcBorders>
                  <w:shd w:val="clear" w:color="auto" w:fill="FFFFFF"/>
                  <w:vAlign w:val="center"/>
                </w:tcPr>
                <w:p w14:paraId="1D47EF7C" w14:textId="77777777" w:rsidR="006B4B05" w:rsidRPr="006B4B05" w:rsidRDefault="006B4B05"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1.244.000,00</w:t>
                  </w:r>
                </w:p>
              </w:tc>
              <w:tc>
                <w:tcPr>
                  <w:tcW w:w="1361" w:type="dxa"/>
                  <w:tcBorders>
                    <w:top w:val="nil"/>
                    <w:left w:val="nil"/>
                    <w:bottom w:val="single" w:sz="8" w:space="0" w:color="00000A"/>
                    <w:right w:val="single" w:sz="8" w:space="0" w:color="00000A"/>
                  </w:tcBorders>
                  <w:shd w:val="clear" w:color="auto" w:fill="FFFFFF"/>
                  <w:vAlign w:val="center"/>
                </w:tcPr>
                <w:p w14:paraId="6BBB38E4" w14:textId="1B4110A5" w:rsidR="006B4B05" w:rsidRPr="006B4B05" w:rsidRDefault="00FB756B" w:rsidP="00FB756B">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167.639,67</w:t>
                  </w:r>
                </w:p>
              </w:tc>
            </w:tr>
            <w:tr w:rsidR="006B4B05" w:rsidRPr="006B4B05" w14:paraId="1DEF84C2" w14:textId="77777777" w:rsidTr="00FB756B">
              <w:trPr>
                <w:trHeight w:val="261"/>
                <w:jc w:val="center"/>
              </w:trPr>
              <w:tc>
                <w:tcPr>
                  <w:tcW w:w="566"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1DB3C61"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272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2A80472"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Nabava opreme za Javnu vatrogasnu postrojbu</w:t>
                  </w:r>
                </w:p>
              </w:tc>
              <w:tc>
                <w:tcPr>
                  <w:tcW w:w="119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2BF4D87" w14:textId="77777777" w:rsidR="006B4B05" w:rsidRPr="006B4B05" w:rsidRDefault="006B4B05"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160.000,00</w:t>
                  </w:r>
                </w:p>
              </w:tc>
              <w:tc>
                <w:tcPr>
                  <w:tcW w:w="12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00DEBCB" w14:textId="77777777" w:rsidR="006B4B05" w:rsidRPr="006B4B05" w:rsidRDefault="006B4B05"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191" w:type="dxa"/>
                  <w:tcBorders>
                    <w:top w:val="nil"/>
                    <w:left w:val="nil"/>
                    <w:bottom w:val="single" w:sz="8" w:space="0" w:color="00000A"/>
                    <w:right w:val="single" w:sz="8" w:space="0" w:color="00000A"/>
                  </w:tcBorders>
                  <w:shd w:val="clear" w:color="auto" w:fill="FFFFFF"/>
                  <w:vAlign w:val="center"/>
                </w:tcPr>
                <w:p w14:paraId="511B839E" w14:textId="77777777" w:rsidR="006B4B05" w:rsidRPr="006B4B05" w:rsidRDefault="006B4B05"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160.000,00</w:t>
                  </w:r>
                </w:p>
              </w:tc>
              <w:tc>
                <w:tcPr>
                  <w:tcW w:w="1361" w:type="dxa"/>
                  <w:tcBorders>
                    <w:top w:val="nil"/>
                    <w:left w:val="nil"/>
                    <w:bottom w:val="single" w:sz="8" w:space="0" w:color="00000A"/>
                    <w:right w:val="single" w:sz="8" w:space="0" w:color="00000A"/>
                  </w:tcBorders>
                  <w:shd w:val="clear" w:color="auto" w:fill="FFFFFF"/>
                  <w:vAlign w:val="center"/>
                </w:tcPr>
                <w:p w14:paraId="27951912" w14:textId="0B1D0033" w:rsidR="006B4B05" w:rsidRPr="006B4B05" w:rsidRDefault="00FB756B" w:rsidP="00FB756B">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200.551,69</w:t>
                  </w:r>
                </w:p>
              </w:tc>
            </w:tr>
            <w:tr w:rsidR="006B4B05" w:rsidRPr="006B4B05" w14:paraId="61969A02" w14:textId="77777777" w:rsidTr="00FB756B">
              <w:trPr>
                <w:trHeight w:val="261"/>
                <w:jc w:val="center"/>
              </w:trPr>
              <w:tc>
                <w:tcPr>
                  <w:tcW w:w="566"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tcPr>
                <w:p w14:paraId="08C4C951" w14:textId="77777777" w:rsidR="006B4B05" w:rsidRPr="006B4B05" w:rsidRDefault="006B4B05" w:rsidP="006B4B05">
                  <w:pPr>
                    <w:spacing w:after="0" w:line="240" w:lineRule="auto"/>
                    <w:rPr>
                      <w:rFonts w:ascii="Times New Roman" w:hAnsi="Times New Roman" w:cs="Times New Roman"/>
                      <w:color w:val="auto"/>
                      <w:sz w:val="18"/>
                      <w:szCs w:val="18"/>
                    </w:rPr>
                  </w:pPr>
                </w:p>
              </w:tc>
              <w:tc>
                <w:tcPr>
                  <w:tcW w:w="272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06BDCCE"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bCs/>
                      <w:color w:val="auto"/>
                      <w:sz w:val="18"/>
                      <w:szCs w:val="18"/>
                    </w:rPr>
                    <w:t>Ukupno program:</w:t>
                  </w:r>
                </w:p>
              </w:tc>
              <w:tc>
                <w:tcPr>
                  <w:tcW w:w="119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5027D0A" w14:textId="77777777" w:rsidR="006B4B05" w:rsidRPr="006B4B05" w:rsidRDefault="006B4B05"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1.404.000</w:t>
                  </w:r>
                  <w:r w:rsidRPr="006B4B05">
                    <w:rPr>
                      <w:rFonts w:ascii="Times New Roman" w:hAnsi="Times New Roman" w:cs="Times New Roman"/>
                      <w:b/>
                      <w:bCs/>
                      <w:color w:val="auto"/>
                      <w:sz w:val="18"/>
                      <w:szCs w:val="18"/>
                    </w:rPr>
                    <w:fldChar w:fldCharType="end"/>
                  </w:r>
                  <w:r w:rsidRPr="006B4B05">
                    <w:rPr>
                      <w:rFonts w:ascii="Times New Roman" w:hAnsi="Times New Roman" w:cs="Times New Roman"/>
                      <w:b/>
                      <w:bCs/>
                      <w:color w:val="auto"/>
                      <w:sz w:val="18"/>
                      <w:szCs w:val="18"/>
                    </w:rPr>
                    <w:t>,00</w:t>
                  </w:r>
                </w:p>
              </w:tc>
              <w:tc>
                <w:tcPr>
                  <w:tcW w:w="12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B83B6F0" w14:textId="77777777" w:rsidR="006B4B05" w:rsidRPr="006B4B05" w:rsidRDefault="006B4B05"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0,0</w:t>
                  </w:r>
                  <w:r w:rsidRPr="006B4B05">
                    <w:rPr>
                      <w:rFonts w:ascii="Times New Roman" w:hAnsi="Times New Roman" w:cs="Times New Roman"/>
                      <w:b/>
                      <w:bCs/>
                      <w:color w:val="auto"/>
                      <w:sz w:val="18"/>
                      <w:szCs w:val="18"/>
                    </w:rPr>
                    <w:fldChar w:fldCharType="end"/>
                  </w:r>
                  <w:r w:rsidRPr="006B4B05">
                    <w:rPr>
                      <w:rFonts w:ascii="Times New Roman" w:hAnsi="Times New Roman" w:cs="Times New Roman"/>
                      <w:b/>
                      <w:bCs/>
                      <w:color w:val="auto"/>
                      <w:sz w:val="18"/>
                      <w:szCs w:val="18"/>
                    </w:rPr>
                    <w:t>0</w:t>
                  </w:r>
                </w:p>
              </w:tc>
              <w:tc>
                <w:tcPr>
                  <w:tcW w:w="1191" w:type="dxa"/>
                  <w:tcBorders>
                    <w:top w:val="nil"/>
                    <w:left w:val="nil"/>
                    <w:bottom w:val="single" w:sz="8" w:space="0" w:color="00000A"/>
                    <w:right w:val="single" w:sz="8" w:space="0" w:color="00000A"/>
                  </w:tcBorders>
                  <w:shd w:val="clear" w:color="auto" w:fill="FFFFFF"/>
                  <w:vAlign w:val="center"/>
                </w:tcPr>
                <w:p w14:paraId="570DCD02" w14:textId="77777777" w:rsidR="006B4B05" w:rsidRPr="006B4B05" w:rsidRDefault="006B4B05"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1.404.000</w:t>
                  </w:r>
                  <w:r w:rsidRPr="006B4B05">
                    <w:rPr>
                      <w:rFonts w:ascii="Times New Roman" w:hAnsi="Times New Roman" w:cs="Times New Roman"/>
                      <w:b/>
                      <w:bCs/>
                      <w:color w:val="auto"/>
                      <w:sz w:val="18"/>
                      <w:szCs w:val="18"/>
                    </w:rPr>
                    <w:fldChar w:fldCharType="end"/>
                  </w:r>
                  <w:r w:rsidRPr="006B4B05">
                    <w:rPr>
                      <w:rFonts w:ascii="Times New Roman" w:hAnsi="Times New Roman" w:cs="Times New Roman"/>
                      <w:b/>
                      <w:bCs/>
                      <w:color w:val="auto"/>
                      <w:sz w:val="18"/>
                      <w:szCs w:val="18"/>
                    </w:rPr>
                    <w:t>,00</w:t>
                  </w:r>
                </w:p>
              </w:tc>
              <w:tc>
                <w:tcPr>
                  <w:tcW w:w="1361" w:type="dxa"/>
                  <w:tcBorders>
                    <w:top w:val="nil"/>
                    <w:left w:val="nil"/>
                    <w:bottom w:val="single" w:sz="8" w:space="0" w:color="00000A"/>
                    <w:right w:val="single" w:sz="8" w:space="0" w:color="00000A"/>
                  </w:tcBorders>
                  <w:shd w:val="clear" w:color="auto" w:fill="FFFFFF"/>
                  <w:vAlign w:val="center"/>
                </w:tcPr>
                <w:p w14:paraId="477EABEE" w14:textId="0856B75E" w:rsidR="006B4B05" w:rsidRPr="006B4B05" w:rsidRDefault="00FB756B" w:rsidP="00FB756B">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368.191,36</w:t>
                  </w:r>
                  <w:r>
                    <w:rPr>
                      <w:rFonts w:ascii="Times New Roman" w:hAnsi="Times New Roman" w:cs="Times New Roman"/>
                      <w:b/>
                      <w:bCs/>
                      <w:color w:val="auto"/>
                      <w:sz w:val="18"/>
                      <w:szCs w:val="18"/>
                    </w:rPr>
                    <w:fldChar w:fldCharType="end"/>
                  </w:r>
                </w:p>
              </w:tc>
            </w:tr>
          </w:tbl>
          <w:p w14:paraId="699F22AE" w14:textId="77777777" w:rsidR="006B4B05" w:rsidRPr="006B4B05" w:rsidRDefault="006B4B05" w:rsidP="006B4B05">
            <w:pPr>
              <w:spacing w:after="0" w:line="240" w:lineRule="auto"/>
              <w:rPr>
                <w:rFonts w:ascii="Times New Roman" w:eastAsia="Times New Roman" w:hAnsi="Times New Roman" w:cs="Times New Roman"/>
                <w:color w:val="auto"/>
                <w:sz w:val="18"/>
                <w:szCs w:val="18"/>
                <w:lang w:eastAsia="hr-HR"/>
              </w:rPr>
            </w:pPr>
          </w:p>
        </w:tc>
      </w:tr>
      <w:tr w:rsidR="006B4B05" w:rsidRPr="006B4B05" w14:paraId="4F8B46E4" w14:textId="77777777" w:rsidTr="00570552">
        <w:trPr>
          <w:trHeight w:val="978"/>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0932BAF7"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bCs/>
                <w:color w:val="auto"/>
                <w:sz w:val="18"/>
                <w:szCs w:val="18"/>
              </w:rPr>
              <w:t>RAZLOG ODSTUPANJA OD PROŠLOGODIŠNJIH PROJEKCIJA: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7A3B49CD" w14:textId="77777777" w:rsidR="006B4B05" w:rsidRPr="006B4B05" w:rsidRDefault="006B4B05" w:rsidP="006B4B05">
            <w:pPr>
              <w:pStyle w:val="Odlomakpopisa1"/>
              <w:ind w:left="0"/>
              <w:rPr>
                <w:color w:val="auto"/>
                <w:sz w:val="18"/>
                <w:szCs w:val="18"/>
              </w:rPr>
            </w:pPr>
            <w:r w:rsidRPr="006B4B05">
              <w:rPr>
                <w:color w:val="auto"/>
                <w:sz w:val="18"/>
                <w:szCs w:val="18"/>
              </w:rPr>
              <w:t>Odstupanje imamo iz osnovne aktivnosti iz razloga što smo planirali sredstva za otpremninu jednog djelatnika. Ostala sredstva će biti utrošena prema provedbi plana vatrogasnih aktivnosti, odnosno kupnji opreme, te održavanje postojeće.</w:t>
            </w:r>
          </w:p>
        </w:tc>
      </w:tr>
      <w:tr w:rsidR="006B4B05" w:rsidRPr="006B4B05" w14:paraId="0B009D73" w14:textId="77777777" w:rsidTr="00570552">
        <w:trPr>
          <w:trHeight w:val="1983"/>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2D2B77C4"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bCs/>
                <w:color w:val="auto"/>
                <w:sz w:val="18"/>
                <w:szCs w:val="18"/>
              </w:rPr>
              <w:t>POKAZATELJI USPJEŠNOSTI:</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hideMark/>
          </w:tcPr>
          <w:tbl>
            <w:tblPr>
              <w:tblW w:w="8490" w:type="dxa"/>
              <w:jc w:val="center"/>
              <w:tblCellMar>
                <w:left w:w="0" w:type="dxa"/>
                <w:right w:w="0" w:type="dxa"/>
              </w:tblCellMar>
              <w:tblLook w:val="04A0" w:firstRow="1" w:lastRow="0" w:firstColumn="1" w:lastColumn="0" w:noHBand="0" w:noVBand="1"/>
            </w:tblPr>
            <w:tblGrid>
              <w:gridCol w:w="1637"/>
              <w:gridCol w:w="1752"/>
              <w:gridCol w:w="849"/>
              <w:gridCol w:w="964"/>
              <w:gridCol w:w="737"/>
              <w:gridCol w:w="907"/>
              <w:gridCol w:w="737"/>
              <w:gridCol w:w="907"/>
            </w:tblGrid>
            <w:tr w:rsidR="006B4B05" w:rsidRPr="006B4B05" w14:paraId="0DCCFA9A" w14:textId="77777777" w:rsidTr="00FB756B">
              <w:trPr>
                <w:trHeight w:val="646"/>
                <w:jc w:val="center"/>
              </w:trPr>
              <w:tc>
                <w:tcPr>
                  <w:tcW w:w="1637"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79E52FF"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75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FE2F4B4"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84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0D25ECE"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18BCE43"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73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B74E0D8" w14:textId="3406DDB3"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0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DE285B9" w14:textId="0673DCEB"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737" w:type="dxa"/>
                  <w:tcBorders>
                    <w:top w:val="single" w:sz="8" w:space="0" w:color="00000A"/>
                    <w:left w:val="nil"/>
                    <w:bottom w:val="single" w:sz="8" w:space="0" w:color="00000A"/>
                    <w:right w:val="single" w:sz="8" w:space="0" w:color="00000A"/>
                  </w:tcBorders>
                  <w:shd w:val="clear" w:color="auto" w:fill="FFFFFF"/>
                  <w:vAlign w:val="center"/>
                </w:tcPr>
                <w:p w14:paraId="26310072" w14:textId="25EEE263"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907" w:type="dxa"/>
                  <w:tcBorders>
                    <w:top w:val="single" w:sz="8" w:space="0" w:color="00000A"/>
                    <w:left w:val="nil"/>
                    <w:bottom w:val="single" w:sz="8" w:space="0" w:color="00000A"/>
                    <w:right w:val="single" w:sz="8" w:space="0" w:color="00000A"/>
                  </w:tcBorders>
                  <w:shd w:val="clear" w:color="auto" w:fill="FFFFFF"/>
                  <w:vAlign w:val="center"/>
                </w:tcPr>
                <w:p w14:paraId="40EAE12B"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30.06.2021.</w:t>
                  </w:r>
                </w:p>
              </w:tc>
            </w:tr>
            <w:tr w:rsidR="006B4B05" w:rsidRPr="006B4B05" w14:paraId="08FBA5A8" w14:textId="77777777" w:rsidTr="00FB756B">
              <w:trPr>
                <w:trHeight w:val="751"/>
                <w:jc w:val="center"/>
              </w:trPr>
              <w:tc>
                <w:tcPr>
                  <w:tcW w:w="1637"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BB6A078"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Izvršavanje poslova iz djelokruga rada</w:t>
                  </w:r>
                </w:p>
              </w:tc>
              <w:tc>
                <w:tcPr>
                  <w:tcW w:w="175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836C9BF"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Uspješnost provedenih aktivnosti kojima se osigurava funkcioniranje Javne vatrogasne postrojbe</w:t>
                  </w:r>
                </w:p>
              </w:tc>
              <w:tc>
                <w:tcPr>
                  <w:tcW w:w="849"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8E6A064"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w:t>
                  </w:r>
                </w:p>
              </w:tc>
              <w:tc>
                <w:tcPr>
                  <w:tcW w:w="96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2A40DD7"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73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AB3F86E"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90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54E493D"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7" w:type="dxa"/>
                  <w:tcBorders>
                    <w:top w:val="nil"/>
                    <w:left w:val="nil"/>
                    <w:bottom w:val="single" w:sz="8" w:space="0" w:color="00000A"/>
                    <w:right w:val="single" w:sz="8" w:space="0" w:color="00000A"/>
                  </w:tcBorders>
                  <w:shd w:val="clear" w:color="auto" w:fill="FFFFFF"/>
                  <w:vAlign w:val="center"/>
                </w:tcPr>
                <w:p w14:paraId="275C6242"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907" w:type="dxa"/>
                  <w:tcBorders>
                    <w:top w:val="nil"/>
                    <w:left w:val="nil"/>
                    <w:bottom w:val="single" w:sz="8" w:space="0" w:color="00000A"/>
                    <w:right w:val="single" w:sz="8" w:space="0" w:color="00000A"/>
                  </w:tcBorders>
                  <w:shd w:val="clear" w:color="auto" w:fill="FFFFFF"/>
                  <w:vAlign w:val="center"/>
                </w:tcPr>
                <w:p w14:paraId="1E324131" w14:textId="7FBFEB9E" w:rsidR="006B4B05" w:rsidRPr="006B4B05" w:rsidRDefault="00FB756B" w:rsidP="00FB756B">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r>
          </w:tbl>
          <w:p w14:paraId="390EE1FE" w14:textId="77777777" w:rsidR="006B4B05" w:rsidRPr="006B4B05" w:rsidRDefault="006B4B05" w:rsidP="006B4B05">
            <w:pPr>
              <w:spacing w:after="0" w:line="240" w:lineRule="auto"/>
              <w:rPr>
                <w:rFonts w:ascii="Times New Roman" w:eastAsia="Times New Roman" w:hAnsi="Times New Roman" w:cs="Times New Roman"/>
                <w:color w:val="auto"/>
                <w:sz w:val="18"/>
                <w:szCs w:val="18"/>
                <w:lang w:eastAsia="hr-HR"/>
              </w:rPr>
            </w:pPr>
          </w:p>
        </w:tc>
      </w:tr>
    </w:tbl>
    <w:p w14:paraId="1829BD66" w14:textId="77777777" w:rsidR="006B4B05" w:rsidRPr="006B4B05" w:rsidRDefault="006B4B05" w:rsidP="006B4B05">
      <w:pPr>
        <w:spacing w:after="0" w:line="240" w:lineRule="auto"/>
        <w:rPr>
          <w:rFonts w:ascii="Times New Roman" w:hAnsi="Times New Roman" w:cs="Times New Roman"/>
          <w:b/>
          <w:bCs/>
          <w:color w:val="auto"/>
          <w:sz w:val="18"/>
          <w:szCs w:val="18"/>
        </w:rPr>
      </w:pPr>
    </w:p>
    <w:p w14:paraId="1453A861" w14:textId="77777777" w:rsidR="006B4B05" w:rsidRPr="006B4B05" w:rsidRDefault="006B4B05" w:rsidP="006B4B0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GLAVA 00303 - JAVNA USTANOVA – LOKALNA RAZVOJNA AGENCIJA</w:t>
      </w:r>
    </w:p>
    <w:p w14:paraId="686F5F29" w14:textId="77777777" w:rsidR="006B4B05" w:rsidRPr="006B4B05" w:rsidRDefault="006B4B05" w:rsidP="006B4B05">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Proračunski korisnik 50725 - Lokalna razvojna agencija Požega</w:t>
      </w:r>
    </w:p>
    <w:p w14:paraId="13A2A481" w14:textId="77777777" w:rsidR="006B4B05" w:rsidRPr="006B4B05" w:rsidRDefault="006B4B05" w:rsidP="006B4B05">
      <w:pPr>
        <w:spacing w:after="0" w:line="240" w:lineRule="auto"/>
        <w:rPr>
          <w:rFonts w:ascii="Times New Roman" w:hAnsi="Times New Roman" w:cs="Times New Roman"/>
          <w:b/>
          <w:bCs/>
          <w:color w:val="auto"/>
          <w:sz w:val="18"/>
          <w:szCs w:val="18"/>
        </w:rPr>
      </w:pPr>
    </w:p>
    <w:tbl>
      <w:tblPr>
        <w:tblStyle w:val="TableGrid"/>
        <w:tblW w:w="10632" w:type="dxa"/>
        <w:tblInd w:w="-743" w:type="dxa"/>
        <w:tblLook w:val="04A0" w:firstRow="1" w:lastRow="0" w:firstColumn="1" w:lastColumn="0" w:noHBand="0" w:noVBand="1"/>
      </w:tblPr>
      <w:tblGrid>
        <w:gridCol w:w="2268"/>
        <w:gridCol w:w="8364"/>
      </w:tblGrid>
      <w:tr w:rsidR="006B4B05" w:rsidRPr="006B4B05" w14:paraId="053564A5" w14:textId="77777777" w:rsidTr="00570552">
        <w:trPr>
          <w:trHeight w:val="2821"/>
        </w:trPr>
        <w:tc>
          <w:tcPr>
            <w:tcW w:w="2268" w:type="dxa"/>
            <w:vAlign w:val="center"/>
          </w:tcPr>
          <w:p w14:paraId="618D9EF6" w14:textId="586FC096" w:rsidR="006B4B05" w:rsidRPr="006B4B05" w:rsidRDefault="006B4B05" w:rsidP="006B4B05">
            <w:pPr>
              <w:spacing w:after="0" w:line="240" w:lineRule="auto"/>
              <w:rPr>
                <w:rFonts w:ascii="Times New Roman" w:hAnsi="Times New Roman" w:cs="Times New Roman"/>
                <w:b/>
                <w:sz w:val="18"/>
                <w:szCs w:val="18"/>
              </w:rPr>
            </w:pPr>
            <w:r w:rsidRPr="006B4B05">
              <w:rPr>
                <w:rFonts w:ascii="Times New Roman" w:hAnsi="Times New Roman" w:cs="Times New Roman"/>
                <w:b/>
                <w:sz w:val="18"/>
                <w:szCs w:val="18"/>
              </w:rPr>
              <w:t>SAŽETAK DJELOKRUGA RADA:</w:t>
            </w:r>
          </w:p>
        </w:tc>
        <w:tc>
          <w:tcPr>
            <w:tcW w:w="8364" w:type="dxa"/>
            <w:vAlign w:val="center"/>
          </w:tcPr>
          <w:p w14:paraId="111822C1" w14:textId="523C256A" w:rsidR="006B4B05" w:rsidRPr="006B4B05" w:rsidRDefault="006B4B05"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Javna ustanova Lokalna razvojna agencija Požega osnovana je 28. studenog 2018. godine Odlukom o osnivanju koju je donijelo Gradsko vijeće Grada Požege.</w:t>
            </w:r>
          </w:p>
          <w:p w14:paraId="65FA025B" w14:textId="68743510" w:rsidR="006B4B05" w:rsidRPr="006B4B05" w:rsidRDefault="006B4B05"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LO-RA Požega ima ustrojene tri ustrojstvene jedinice: Ured ravnatelja, Odjel za strateško planiranje, razvojne programe i projekte te poduzetništvo i Odjel za provedbu projekata.</w:t>
            </w:r>
          </w:p>
          <w:p w14:paraId="43393865" w14:textId="77777777" w:rsidR="006B4B05" w:rsidRPr="006B4B05" w:rsidRDefault="006B4B05" w:rsidP="006B4B05">
            <w:pPr>
              <w:spacing w:after="0" w:line="240" w:lineRule="auto"/>
              <w:rPr>
                <w:rFonts w:ascii="Times New Roman" w:hAnsi="Times New Roman" w:cs="Times New Roman"/>
                <w:sz w:val="18"/>
                <w:szCs w:val="18"/>
              </w:rPr>
            </w:pPr>
            <w:r w:rsidRPr="006B4B05">
              <w:rPr>
                <w:rFonts w:ascii="Times New Roman" w:hAnsi="Times New Roman" w:cs="Times New Roman"/>
                <w:sz w:val="18"/>
                <w:szCs w:val="18"/>
              </w:rPr>
              <w:t>LO-RA Požega obavlja sljedeće djelatnosti: poticanje razvoja gospodarstva, turizma, poljoprivrede i organizacija civilnog društva Grada Požege, koordiniranje izrade strategija razvoja jedinica lokalne samouprave, poticanje pripreme razvojnih projekata na području jedinice lokalne samouprave, sudjelovanje u izradi razvojnih projekata i strateških projekata regionalnog razvoja statističke regije, priprema i provedba razvojnih programa i projekata Grada Požege financiranih iz sredstava EU fondova, pružanje savjetodavne i tehničke pomoći u pripremi projekata gospodarskih subjekata s područja Grada Požege, istraživanje tržišta i ispitivanje javnoga mnijenja, organizacija sastanaka i poslovnih sajmova, ostale poslovne pomoćne uslužne djelatnosti i djelatnost upravljanja Poduzetničkim inkubatorom u Požegi.</w:t>
            </w:r>
          </w:p>
        </w:tc>
      </w:tr>
    </w:tbl>
    <w:p w14:paraId="6C62BB45" w14:textId="77777777" w:rsidR="006B4B05" w:rsidRPr="006B4B05" w:rsidRDefault="006B4B05" w:rsidP="006B4B05">
      <w:pPr>
        <w:spacing w:after="0" w:line="240" w:lineRule="auto"/>
        <w:rPr>
          <w:rFonts w:ascii="Times New Roman" w:hAnsi="Times New Roman" w:cs="Times New Roman"/>
          <w:b/>
          <w:bCs/>
          <w:color w:val="auto"/>
          <w:sz w:val="18"/>
          <w:szCs w:val="18"/>
        </w:rPr>
      </w:pPr>
    </w:p>
    <w:tbl>
      <w:tblPr>
        <w:tblW w:w="10680" w:type="dxa"/>
        <w:jc w:val="center"/>
        <w:tblCellMar>
          <w:left w:w="0" w:type="dxa"/>
          <w:right w:w="0" w:type="dxa"/>
        </w:tblCellMar>
        <w:tblLook w:val="04A0" w:firstRow="1" w:lastRow="0" w:firstColumn="1" w:lastColumn="0" w:noHBand="0" w:noVBand="1"/>
      </w:tblPr>
      <w:tblGrid>
        <w:gridCol w:w="2206"/>
        <w:gridCol w:w="8474"/>
      </w:tblGrid>
      <w:tr w:rsidR="006B4B05" w:rsidRPr="006B4B05" w14:paraId="7BF5EA0F" w14:textId="77777777" w:rsidTr="00570552">
        <w:trPr>
          <w:trHeight w:val="372"/>
          <w:jc w:val="center"/>
        </w:trPr>
        <w:tc>
          <w:tcPr>
            <w:tcW w:w="2222" w:type="dxa"/>
            <w:tcBorders>
              <w:top w:val="single" w:sz="4" w:space="0" w:color="auto"/>
              <w:left w:val="single" w:sz="4" w:space="0" w:color="auto"/>
              <w:bottom w:val="single" w:sz="4" w:space="0" w:color="auto"/>
              <w:right w:val="single" w:sz="4" w:space="0" w:color="auto"/>
            </w:tcBorders>
            <w:shd w:val="clear" w:color="auto" w:fill="FFFFFF"/>
            <w:tcMar>
              <w:top w:w="0" w:type="dxa"/>
              <w:left w:w="98" w:type="dxa"/>
              <w:bottom w:w="0" w:type="dxa"/>
              <w:right w:w="108" w:type="dxa"/>
            </w:tcMar>
            <w:vAlign w:val="center"/>
            <w:hideMark/>
          </w:tcPr>
          <w:p w14:paraId="22B74226" w14:textId="77777777" w:rsidR="006B4B05" w:rsidRPr="006B4B05" w:rsidRDefault="006B4B05" w:rsidP="006B4B05">
            <w:pPr>
              <w:spacing w:after="0" w:line="240" w:lineRule="auto"/>
              <w:ind w:firstLine="3"/>
              <w:rPr>
                <w:rFonts w:ascii="Times New Roman" w:eastAsiaTheme="minorHAnsi" w:hAnsi="Times New Roman" w:cs="Times New Roman"/>
                <w:color w:val="auto"/>
                <w:sz w:val="18"/>
                <w:szCs w:val="18"/>
                <w:lang w:eastAsia="en-US"/>
              </w:rPr>
            </w:pPr>
            <w:r w:rsidRPr="006B4B05">
              <w:rPr>
                <w:rFonts w:ascii="Times New Roman" w:hAnsi="Times New Roman" w:cs="Times New Roman"/>
                <w:b/>
                <w:bCs/>
                <w:color w:val="auto"/>
                <w:sz w:val="18"/>
                <w:szCs w:val="18"/>
              </w:rPr>
              <w:t>ŠIFRA I NAZIV PROGRAMA:</w:t>
            </w:r>
          </w:p>
        </w:tc>
        <w:tc>
          <w:tcPr>
            <w:tcW w:w="8458" w:type="dxa"/>
            <w:tcBorders>
              <w:top w:val="single" w:sz="4" w:space="0" w:color="auto"/>
              <w:left w:val="single" w:sz="4" w:space="0" w:color="auto"/>
              <w:bottom w:val="single" w:sz="4" w:space="0" w:color="auto"/>
              <w:right w:val="single" w:sz="4" w:space="0" w:color="auto"/>
            </w:tcBorders>
            <w:shd w:val="clear" w:color="auto" w:fill="FFFFFF"/>
            <w:tcMar>
              <w:top w:w="0" w:type="dxa"/>
              <w:left w:w="98" w:type="dxa"/>
              <w:bottom w:w="0" w:type="dxa"/>
              <w:right w:w="108" w:type="dxa"/>
            </w:tcMar>
            <w:vAlign w:val="center"/>
            <w:hideMark/>
          </w:tcPr>
          <w:p w14:paraId="6B717DD9"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2500 REDOVNA DJELATNOST LOKALNE RAZVOJNE AGENCIJE</w:t>
            </w:r>
          </w:p>
        </w:tc>
      </w:tr>
      <w:tr w:rsidR="006B4B05" w:rsidRPr="006B4B05" w14:paraId="2F2002AF" w14:textId="77777777" w:rsidTr="00570552">
        <w:trPr>
          <w:trHeight w:val="364"/>
          <w:jc w:val="center"/>
        </w:trPr>
        <w:tc>
          <w:tcPr>
            <w:tcW w:w="2222" w:type="dxa"/>
            <w:tcBorders>
              <w:top w:val="single" w:sz="4" w:space="0" w:color="auto"/>
              <w:left w:val="single" w:sz="4" w:space="0" w:color="auto"/>
              <w:bottom w:val="single" w:sz="4" w:space="0" w:color="auto"/>
              <w:right w:val="single" w:sz="4" w:space="0" w:color="auto"/>
            </w:tcBorders>
            <w:shd w:val="clear" w:color="auto" w:fill="FFFFFF"/>
            <w:tcMar>
              <w:top w:w="0" w:type="dxa"/>
              <w:left w:w="98" w:type="dxa"/>
              <w:bottom w:w="0" w:type="dxa"/>
              <w:right w:w="108" w:type="dxa"/>
            </w:tcMar>
            <w:vAlign w:val="center"/>
            <w:hideMark/>
          </w:tcPr>
          <w:p w14:paraId="242147F3"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bCs/>
                <w:color w:val="auto"/>
                <w:sz w:val="18"/>
                <w:szCs w:val="18"/>
              </w:rPr>
              <w:t>OPĆI I POSEBNI CILJEVI:</w:t>
            </w:r>
          </w:p>
        </w:tc>
        <w:tc>
          <w:tcPr>
            <w:tcW w:w="8458" w:type="dxa"/>
            <w:tcBorders>
              <w:top w:val="single" w:sz="4" w:space="0" w:color="auto"/>
              <w:left w:val="single" w:sz="4" w:space="0" w:color="auto"/>
              <w:bottom w:val="single" w:sz="4" w:space="0" w:color="auto"/>
              <w:right w:val="single" w:sz="4" w:space="0" w:color="auto"/>
            </w:tcBorders>
            <w:shd w:val="clear" w:color="auto" w:fill="FFFFFF"/>
            <w:tcMar>
              <w:top w:w="0" w:type="dxa"/>
              <w:left w:w="98" w:type="dxa"/>
              <w:bottom w:w="0" w:type="dxa"/>
              <w:right w:w="108" w:type="dxa"/>
            </w:tcMar>
            <w:vAlign w:val="center"/>
            <w:hideMark/>
          </w:tcPr>
          <w:p w14:paraId="2BD1EA8E" w14:textId="4D2493AF"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Poticanje razvoja gospodarstva, turizma, poljoprivrede i organizacija civilnog društva Grada Požege i koordiniranje izrade strategija razvoja jedinica lokalne samouprave</w:t>
            </w:r>
          </w:p>
        </w:tc>
      </w:tr>
      <w:tr w:rsidR="006B4B05" w:rsidRPr="006B4B05" w14:paraId="42A696CD" w14:textId="77777777" w:rsidTr="00570552">
        <w:trPr>
          <w:trHeight w:val="877"/>
          <w:jc w:val="center"/>
        </w:trPr>
        <w:tc>
          <w:tcPr>
            <w:tcW w:w="2222" w:type="dxa"/>
            <w:tcBorders>
              <w:top w:val="single" w:sz="4" w:space="0" w:color="auto"/>
              <w:left w:val="single" w:sz="4" w:space="0" w:color="auto"/>
              <w:bottom w:val="single" w:sz="4" w:space="0" w:color="auto"/>
              <w:right w:val="single" w:sz="4" w:space="0" w:color="auto"/>
            </w:tcBorders>
            <w:shd w:val="clear" w:color="auto" w:fill="FFFFFF"/>
            <w:tcMar>
              <w:top w:w="0" w:type="dxa"/>
              <w:left w:w="98" w:type="dxa"/>
              <w:bottom w:w="0" w:type="dxa"/>
              <w:right w:w="108" w:type="dxa"/>
            </w:tcMar>
            <w:vAlign w:val="center"/>
            <w:hideMark/>
          </w:tcPr>
          <w:p w14:paraId="7A13B6C8"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bCs/>
                <w:color w:val="auto"/>
                <w:sz w:val="18"/>
                <w:szCs w:val="18"/>
              </w:rPr>
              <w:t>ZAKONSKA OSNOVA ZA UVOĐENJE PROGRAMA:</w:t>
            </w:r>
          </w:p>
        </w:tc>
        <w:tc>
          <w:tcPr>
            <w:tcW w:w="8458" w:type="dxa"/>
            <w:tcBorders>
              <w:top w:val="single" w:sz="4" w:space="0" w:color="auto"/>
              <w:left w:val="single" w:sz="4" w:space="0" w:color="auto"/>
              <w:bottom w:val="single" w:sz="4" w:space="0" w:color="auto"/>
              <w:right w:val="single" w:sz="4" w:space="0" w:color="auto"/>
            </w:tcBorders>
            <w:shd w:val="clear" w:color="auto" w:fill="FFFFFF"/>
            <w:tcMar>
              <w:top w:w="0" w:type="dxa"/>
              <w:left w:w="98" w:type="dxa"/>
              <w:bottom w:w="0" w:type="dxa"/>
              <w:right w:w="108" w:type="dxa"/>
            </w:tcMar>
            <w:vAlign w:val="center"/>
            <w:hideMark/>
          </w:tcPr>
          <w:p w14:paraId="6158143C"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ustanovama (NN 76/93, 29/97, 47/99, 35/08, 127/19)</w:t>
            </w:r>
          </w:p>
          <w:p w14:paraId="0B0D2C20"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regionalnom razvoju (NN, broj: 147/14., 123/17. i 118/18.)</w:t>
            </w:r>
          </w:p>
          <w:p w14:paraId="13627170"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Odluka Gradskog vijeća Grada Požege o osnivanju  Javne ustanove Lokalna razvojna agencija Požega (službene novine Grada Požege, 19/18. i 2/19.)</w:t>
            </w:r>
          </w:p>
        </w:tc>
      </w:tr>
      <w:tr w:rsidR="006B4B05" w:rsidRPr="006B4B05" w14:paraId="1C75BE54" w14:textId="77777777" w:rsidTr="00570552">
        <w:trPr>
          <w:trHeight w:val="60"/>
          <w:jc w:val="center"/>
        </w:trPr>
        <w:tc>
          <w:tcPr>
            <w:tcW w:w="2222" w:type="dxa"/>
            <w:tcBorders>
              <w:top w:val="single" w:sz="4" w:space="0" w:color="auto"/>
              <w:left w:val="single" w:sz="4" w:space="0" w:color="auto"/>
              <w:bottom w:val="single" w:sz="4" w:space="0" w:color="auto"/>
              <w:right w:val="single" w:sz="4" w:space="0" w:color="auto"/>
            </w:tcBorders>
            <w:shd w:val="clear" w:color="auto" w:fill="FFFFFF"/>
            <w:tcMar>
              <w:top w:w="0" w:type="dxa"/>
              <w:left w:w="98" w:type="dxa"/>
              <w:bottom w:w="0" w:type="dxa"/>
              <w:right w:w="108" w:type="dxa"/>
            </w:tcMar>
            <w:vAlign w:val="center"/>
            <w:hideMark/>
          </w:tcPr>
          <w:p w14:paraId="0BF40A65"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bCs/>
                <w:color w:val="auto"/>
                <w:sz w:val="18"/>
                <w:szCs w:val="18"/>
              </w:rPr>
              <w:t>ISHODIŠTE I POKAZATELJI NA KOJIMA SE ZASNIVAJU IZRAČUNI I OCJENE POTREBNIH SREDSTAVA:</w:t>
            </w:r>
          </w:p>
        </w:tc>
        <w:tc>
          <w:tcPr>
            <w:tcW w:w="8458" w:type="dxa"/>
            <w:tcBorders>
              <w:top w:val="single" w:sz="4" w:space="0" w:color="auto"/>
              <w:left w:val="single" w:sz="4" w:space="0" w:color="auto"/>
              <w:bottom w:val="single" w:sz="4" w:space="0" w:color="auto"/>
              <w:right w:val="single" w:sz="4" w:space="0" w:color="auto"/>
            </w:tcBorders>
            <w:shd w:val="clear" w:color="auto" w:fill="FFFFFF"/>
            <w:tcMar>
              <w:top w:w="0" w:type="dxa"/>
              <w:left w:w="98" w:type="dxa"/>
              <w:bottom w:w="0" w:type="dxa"/>
              <w:right w:w="108" w:type="dxa"/>
            </w:tcMar>
            <w:vAlign w:val="center"/>
            <w:hideMark/>
          </w:tcPr>
          <w:p w14:paraId="2C3F88F4"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Ishodišta i pokazatelji na kojima se zasnivaju izračuni i ocjene potrebnih sredstava je Proračun Grada Požege za 2021. godinu.</w:t>
            </w:r>
          </w:p>
        </w:tc>
      </w:tr>
      <w:tr w:rsidR="006B4B05" w:rsidRPr="006B4B05" w14:paraId="692CCE0D" w14:textId="77777777" w:rsidTr="00570552">
        <w:trPr>
          <w:trHeight w:val="1747"/>
          <w:jc w:val="center"/>
        </w:trPr>
        <w:tc>
          <w:tcPr>
            <w:tcW w:w="2222" w:type="dxa"/>
            <w:tcBorders>
              <w:top w:val="single" w:sz="4" w:space="0" w:color="auto"/>
              <w:left w:val="single" w:sz="4" w:space="0" w:color="auto"/>
              <w:bottom w:val="single" w:sz="4" w:space="0" w:color="auto"/>
              <w:right w:val="single" w:sz="4" w:space="0" w:color="auto"/>
            </w:tcBorders>
            <w:shd w:val="clear" w:color="auto" w:fill="FFFFFF"/>
            <w:tcMar>
              <w:top w:w="0" w:type="dxa"/>
              <w:left w:w="98" w:type="dxa"/>
              <w:bottom w:w="0" w:type="dxa"/>
              <w:right w:w="108" w:type="dxa"/>
            </w:tcMar>
            <w:vAlign w:val="center"/>
            <w:hideMark/>
          </w:tcPr>
          <w:p w14:paraId="6C134D24"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bCs/>
                <w:color w:val="auto"/>
                <w:sz w:val="18"/>
                <w:szCs w:val="18"/>
              </w:rPr>
              <w:t>NAČIN I SREDSTVA ZA REALIZACIJU PROGRAMA:</w:t>
            </w:r>
          </w:p>
        </w:tc>
        <w:tc>
          <w:tcPr>
            <w:tcW w:w="8458" w:type="dxa"/>
            <w:tcBorders>
              <w:top w:val="single" w:sz="4" w:space="0" w:color="auto"/>
              <w:left w:val="single" w:sz="4" w:space="0" w:color="auto"/>
              <w:bottom w:val="single" w:sz="4" w:space="0" w:color="auto"/>
              <w:right w:val="single" w:sz="4" w:space="0" w:color="auto"/>
            </w:tcBorders>
            <w:shd w:val="clear" w:color="auto" w:fill="FFFFFF"/>
            <w:tcMar>
              <w:top w:w="0" w:type="dxa"/>
              <w:left w:w="98" w:type="dxa"/>
              <w:bottom w:w="0" w:type="dxa"/>
              <w:right w:w="108" w:type="dxa"/>
            </w:tcMar>
            <w:hideMark/>
          </w:tcPr>
          <w:tbl>
            <w:tblPr>
              <w:tblW w:w="8248" w:type="dxa"/>
              <w:tblCellMar>
                <w:left w:w="0" w:type="dxa"/>
                <w:right w:w="0" w:type="dxa"/>
              </w:tblCellMar>
              <w:tblLook w:val="04A0" w:firstRow="1" w:lastRow="0" w:firstColumn="1" w:lastColumn="0" w:noHBand="0" w:noVBand="1"/>
            </w:tblPr>
            <w:tblGrid>
              <w:gridCol w:w="562"/>
              <w:gridCol w:w="2697"/>
              <w:gridCol w:w="1190"/>
              <w:gridCol w:w="1247"/>
              <w:gridCol w:w="1191"/>
              <w:gridCol w:w="1361"/>
            </w:tblGrid>
            <w:tr w:rsidR="006B4B05" w:rsidRPr="006B4B05" w14:paraId="35E1742A" w14:textId="77777777" w:rsidTr="00FB756B">
              <w:trPr>
                <w:trHeight w:val="261"/>
              </w:trPr>
              <w:tc>
                <w:tcPr>
                  <w:tcW w:w="562"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B8359DC" w14:textId="77777777" w:rsidR="006B4B05" w:rsidRPr="006B4B05" w:rsidRDefault="006B4B05" w:rsidP="00FB756B">
                  <w:pPr>
                    <w:spacing w:after="0" w:line="240" w:lineRule="auto"/>
                    <w:jc w:val="center"/>
                    <w:rPr>
                      <w:rFonts w:ascii="Times New Roman" w:hAnsi="Times New Roman" w:cs="Times New Roman"/>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269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91B2976"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b/>
                      <w:bCs/>
                      <w:color w:val="auto"/>
                      <w:sz w:val="18"/>
                      <w:szCs w:val="18"/>
                    </w:rPr>
                    <w:t>Naziv aktivnosti/projekta</w:t>
                  </w:r>
                </w:p>
              </w:tc>
              <w:tc>
                <w:tcPr>
                  <w:tcW w:w="1190"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21253DB" w14:textId="77777777" w:rsidR="006B4B05" w:rsidRPr="006B4B05" w:rsidRDefault="006B4B05" w:rsidP="00FB756B">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24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427D70A" w14:textId="0F42777F" w:rsidR="006B4B05" w:rsidRPr="006B4B05" w:rsidRDefault="006B4B05" w:rsidP="00FB756B">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1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7719CB6" w14:textId="77777777" w:rsidR="006B4B05" w:rsidRPr="006B4B05" w:rsidRDefault="006B4B05" w:rsidP="00FB756B">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361" w:type="dxa"/>
                  <w:tcBorders>
                    <w:top w:val="single" w:sz="8" w:space="0" w:color="00000A"/>
                    <w:left w:val="nil"/>
                    <w:bottom w:val="single" w:sz="8" w:space="0" w:color="00000A"/>
                    <w:right w:val="single" w:sz="8" w:space="0" w:color="00000A"/>
                  </w:tcBorders>
                  <w:shd w:val="clear" w:color="auto" w:fill="FFFFFF"/>
                  <w:vAlign w:val="center"/>
                </w:tcPr>
                <w:p w14:paraId="1C95B22F" w14:textId="77777777" w:rsidR="006B4B05" w:rsidRPr="00FB756B" w:rsidRDefault="006B4B05" w:rsidP="00FB756B">
                  <w:pPr>
                    <w:spacing w:after="0" w:line="240" w:lineRule="auto"/>
                    <w:jc w:val="center"/>
                    <w:rPr>
                      <w:rFonts w:ascii="Times New Roman" w:hAnsi="Times New Roman" w:cs="Times New Roman"/>
                      <w:b/>
                      <w:bCs/>
                      <w:color w:val="auto"/>
                      <w:sz w:val="16"/>
                      <w:szCs w:val="16"/>
                    </w:rPr>
                  </w:pPr>
                  <w:r w:rsidRPr="00FB756B">
                    <w:rPr>
                      <w:rFonts w:ascii="Times New Roman" w:hAnsi="Times New Roman" w:cs="Times New Roman"/>
                      <w:b/>
                      <w:bCs/>
                      <w:color w:val="auto"/>
                      <w:sz w:val="16"/>
                      <w:szCs w:val="16"/>
                    </w:rPr>
                    <w:t>REALIZACIJA 30.06.2021.</w:t>
                  </w:r>
                </w:p>
              </w:tc>
            </w:tr>
            <w:tr w:rsidR="006B4B05" w:rsidRPr="006B4B05" w14:paraId="22AEF70E" w14:textId="77777777" w:rsidTr="00FB756B">
              <w:trPr>
                <w:trHeight w:val="261"/>
              </w:trPr>
              <w:tc>
                <w:tcPr>
                  <w:tcW w:w="56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53246DA"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69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4D4D9A3" w14:textId="03EEEB3A"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Osnovna aktivnost Lokalne razvojne agencije</w:t>
                  </w:r>
                </w:p>
              </w:tc>
              <w:tc>
                <w:tcPr>
                  <w:tcW w:w="1190"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4ADFDC8" w14:textId="77777777" w:rsidR="006B4B05" w:rsidRPr="006B4B05" w:rsidRDefault="006B4B05"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1.600.100,00</w:t>
                  </w:r>
                </w:p>
              </w:tc>
              <w:tc>
                <w:tcPr>
                  <w:tcW w:w="12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1EDCB01" w14:textId="77777777" w:rsidR="006B4B05" w:rsidRPr="006B4B05" w:rsidRDefault="006B4B05"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19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A91CE09" w14:textId="77777777" w:rsidR="006B4B05" w:rsidRPr="006B4B05" w:rsidRDefault="006B4B05"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1.600.100,00</w:t>
                  </w:r>
                </w:p>
              </w:tc>
              <w:tc>
                <w:tcPr>
                  <w:tcW w:w="1361" w:type="dxa"/>
                  <w:tcBorders>
                    <w:top w:val="nil"/>
                    <w:left w:val="nil"/>
                    <w:bottom w:val="single" w:sz="8" w:space="0" w:color="00000A"/>
                    <w:right w:val="single" w:sz="8" w:space="0" w:color="00000A"/>
                  </w:tcBorders>
                  <w:shd w:val="clear" w:color="auto" w:fill="FFFFFF"/>
                  <w:vAlign w:val="center"/>
                </w:tcPr>
                <w:p w14:paraId="469A25F5" w14:textId="77777777" w:rsidR="006B4B05" w:rsidRPr="006B4B05" w:rsidRDefault="006B4B05"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454.263,64</w:t>
                  </w:r>
                </w:p>
              </w:tc>
            </w:tr>
            <w:tr w:rsidR="006B4B05" w:rsidRPr="006B4B05" w14:paraId="7F0BB732" w14:textId="77777777" w:rsidTr="00FB756B">
              <w:trPr>
                <w:trHeight w:val="261"/>
              </w:trPr>
              <w:tc>
                <w:tcPr>
                  <w:tcW w:w="56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D489FC4"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269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625E736"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Nabava opreme za Lokalnu razvojnu agenciju</w:t>
                  </w:r>
                </w:p>
              </w:tc>
              <w:tc>
                <w:tcPr>
                  <w:tcW w:w="1190"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723E7A0" w14:textId="77777777" w:rsidR="006B4B05" w:rsidRPr="006B4B05" w:rsidRDefault="006B4B05"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41.500,00</w:t>
                  </w:r>
                </w:p>
              </w:tc>
              <w:tc>
                <w:tcPr>
                  <w:tcW w:w="12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77992E9" w14:textId="77777777" w:rsidR="006B4B05" w:rsidRPr="006B4B05" w:rsidRDefault="006B4B05"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19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E05A772" w14:textId="77777777" w:rsidR="006B4B05" w:rsidRPr="006B4B05" w:rsidRDefault="006B4B05"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41.500,00</w:t>
                  </w:r>
                </w:p>
              </w:tc>
              <w:tc>
                <w:tcPr>
                  <w:tcW w:w="1361" w:type="dxa"/>
                  <w:tcBorders>
                    <w:top w:val="nil"/>
                    <w:left w:val="nil"/>
                    <w:bottom w:val="single" w:sz="8" w:space="0" w:color="00000A"/>
                    <w:right w:val="single" w:sz="8" w:space="0" w:color="00000A"/>
                  </w:tcBorders>
                  <w:shd w:val="clear" w:color="auto" w:fill="FFFFFF"/>
                  <w:vAlign w:val="center"/>
                </w:tcPr>
                <w:p w14:paraId="19F5A01A" w14:textId="77777777" w:rsidR="006B4B05" w:rsidRPr="006B4B05" w:rsidRDefault="006B4B05"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12.158,16</w:t>
                  </w:r>
                </w:p>
              </w:tc>
            </w:tr>
            <w:tr w:rsidR="006B4B05" w:rsidRPr="006B4B05" w14:paraId="3695BDCF" w14:textId="77777777" w:rsidTr="00FB756B">
              <w:trPr>
                <w:trHeight w:val="261"/>
              </w:trPr>
              <w:tc>
                <w:tcPr>
                  <w:tcW w:w="56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tcPr>
                <w:p w14:paraId="7F7FEA61" w14:textId="77777777" w:rsidR="006B4B05" w:rsidRPr="006B4B05" w:rsidRDefault="006B4B05" w:rsidP="006B4B05">
                  <w:pPr>
                    <w:spacing w:after="0" w:line="240" w:lineRule="auto"/>
                    <w:rPr>
                      <w:rFonts w:ascii="Times New Roman" w:hAnsi="Times New Roman" w:cs="Times New Roman"/>
                      <w:color w:val="auto"/>
                      <w:sz w:val="18"/>
                      <w:szCs w:val="18"/>
                    </w:rPr>
                  </w:pPr>
                </w:p>
              </w:tc>
              <w:tc>
                <w:tcPr>
                  <w:tcW w:w="269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hideMark/>
                </w:tcPr>
                <w:p w14:paraId="694F76C2"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bCs/>
                      <w:color w:val="auto"/>
                      <w:sz w:val="18"/>
                      <w:szCs w:val="18"/>
                    </w:rPr>
                    <w:t>Ukupno program:</w:t>
                  </w:r>
                </w:p>
              </w:tc>
              <w:tc>
                <w:tcPr>
                  <w:tcW w:w="1190"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88BE37E" w14:textId="77777777" w:rsidR="006B4B05" w:rsidRPr="006B4B05" w:rsidRDefault="006B4B05"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1.641.600</w:t>
                  </w:r>
                  <w:r w:rsidRPr="006B4B05">
                    <w:rPr>
                      <w:rFonts w:ascii="Times New Roman" w:hAnsi="Times New Roman" w:cs="Times New Roman"/>
                      <w:b/>
                      <w:bCs/>
                      <w:color w:val="auto"/>
                      <w:sz w:val="18"/>
                      <w:szCs w:val="18"/>
                    </w:rPr>
                    <w:fldChar w:fldCharType="end"/>
                  </w:r>
                  <w:r w:rsidRPr="006B4B05">
                    <w:rPr>
                      <w:rFonts w:ascii="Times New Roman" w:hAnsi="Times New Roman" w:cs="Times New Roman"/>
                      <w:b/>
                      <w:bCs/>
                      <w:color w:val="auto"/>
                      <w:sz w:val="18"/>
                      <w:szCs w:val="18"/>
                    </w:rPr>
                    <w:t>,00</w:t>
                  </w:r>
                </w:p>
              </w:tc>
              <w:tc>
                <w:tcPr>
                  <w:tcW w:w="12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9A32BA6" w14:textId="77777777" w:rsidR="006B4B05" w:rsidRPr="006B4B05" w:rsidRDefault="006B4B05"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0,0</w:t>
                  </w:r>
                  <w:r w:rsidRPr="006B4B05">
                    <w:rPr>
                      <w:rFonts w:ascii="Times New Roman" w:hAnsi="Times New Roman" w:cs="Times New Roman"/>
                      <w:b/>
                      <w:bCs/>
                      <w:color w:val="auto"/>
                      <w:sz w:val="18"/>
                      <w:szCs w:val="18"/>
                    </w:rPr>
                    <w:fldChar w:fldCharType="end"/>
                  </w:r>
                  <w:r w:rsidRPr="006B4B05">
                    <w:rPr>
                      <w:rFonts w:ascii="Times New Roman" w:hAnsi="Times New Roman" w:cs="Times New Roman"/>
                      <w:b/>
                      <w:bCs/>
                      <w:color w:val="auto"/>
                      <w:sz w:val="18"/>
                      <w:szCs w:val="18"/>
                    </w:rPr>
                    <w:t>0</w:t>
                  </w:r>
                </w:p>
              </w:tc>
              <w:tc>
                <w:tcPr>
                  <w:tcW w:w="119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3CE2EBD" w14:textId="77777777" w:rsidR="006B4B05" w:rsidRPr="006B4B05" w:rsidRDefault="006B4B05"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fldChar w:fldCharType="begin"/>
                  </w:r>
                  <w:r w:rsidRPr="006B4B05">
                    <w:rPr>
                      <w:rFonts w:ascii="Times New Roman" w:hAnsi="Times New Roman" w:cs="Times New Roman"/>
                      <w:b/>
                      <w:bCs/>
                      <w:color w:val="auto"/>
                      <w:sz w:val="18"/>
                      <w:szCs w:val="18"/>
                    </w:rPr>
                    <w:instrText xml:space="preserve"> =SUM(ABOVE) </w:instrText>
                  </w:r>
                  <w:r w:rsidRPr="006B4B05">
                    <w:rPr>
                      <w:rFonts w:ascii="Times New Roman" w:hAnsi="Times New Roman" w:cs="Times New Roman"/>
                      <w:b/>
                      <w:bCs/>
                      <w:color w:val="auto"/>
                      <w:sz w:val="18"/>
                      <w:szCs w:val="18"/>
                    </w:rPr>
                    <w:fldChar w:fldCharType="separate"/>
                  </w:r>
                  <w:r w:rsidRPr="006B4B05">
                    <w:rPr>
                      <w:rFonts w:ascii="Times New Roman" w:hAnsi="Times New Roman" w:cs="Times New Roman"/>
                      <w:b/>
                      <w:bCs/>
                      <w:noProof/>
                      <w:color w:val="auto"/>
                      <w:sz w:val="18"/>
                      <w:szCs w:val="18"/>
                    </w:rPr>
                    <w:t>1.641.600</w:t>
                  </w:r>
                  <w:r w:rsidRPr="006B4B05">
                    <w:rPr>
                      <w:rFonts w:ascii="Times New Roman" w:hAnsi="Times New Roman" w:cs="Times New Roman"/>
                      <w:b/>
                      <w:bCs/>
                      <w:color w:val="auto"/>
                      <w:sz w:val="18"/>
                      <w:szCs w:val="18"/>
                    </w:rPr>
                    <w:fldChar w:fldCharType="end"/>
                  </w:r>
                  <w:r w:rsidRPr="006B4B05">
                    <w:rPr>
                      <w:rFonts w:ascii="Times New Roman" w:hAnsi="Times New Roman" w:cs="Times New Roman"/>
                      <w:b/>
                      <w:bCs/>
                      <w:color w:val="auto"/>
                      <w:sz w:val="18"/>
                      <w:szCs w:val="18"/>
                    </w:rPr>
                    <w:t>,00</w:t>
                  </w:r>
                </w:p>
              </w:tc>
              <w:tc>
                <w:tcPr>
                  <w:tcW w:w="1361" w:type="dxa"/>
                  <w:tcBorders>
                    <w:top w:val="nil"/>
                    <w:left w:val="nil"/>
                    <w:bottom w:val="single" w:sz="8" w:space="0" w:color="00000A"/>
                    <w:right w:val="single" w:sz="8" w:space="0" w:color="00000A"/>
                  </w:tcBorders>
                  <w:shd w:val="clear" w:color="auto" w:fill="FFFFFF"/>
                  <w:vAlign w:val="center"/>
                </w:tcPr>
                <w:p w14:paraId="37E3BB50" w14:textId="77777777" w:rsidR="006B4B05" w:rsidRPr="006B4B05" w:rsidRDefault="006B4B05"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466.421,80</w:t>
                  </w:r>
                </w:p>
              </w:tc>
            </w:tr>
          </w:tbl>
          <w:p w14:paraId="299F8E8F" w14:textId="77777777" w:rsidR="006B4B05" w:rsidRPr="006B4B05" w:rsidRDefault="006B4B05" w:rsidP="006B4B05">
            <w:pPr>
              <w:spacing w:after="0" w:line="240" w:lineRule="auto"/>
              <w:rPr>
                <w:rFonts w:ascii="Times New Roman" w:eastAsiaTheme="minorHAnsi" w:hAnsi="Times New Roman" w:cs="Times New Roman"/>
                <w:color w:val="auto"/>
                <w:sz w:val="18"/>
                <w:szCs w:val="18"/>
                <w:lang w:eastAsia="en-US"/>
              </w:rPr>
            </w:pPr>
          </w:p>
        </w:tc>
      </w:tr>
      <w:tr w:rsidR="006B4B05" w:rsidRPr="006B4B05" w14:paraId="0237960B" w14:textId="77777777" w:rsidTr="00570552">
        <w:trPr>
          <w:trHeight w:val="741"/>
          <w:jc w:val="center"/>
        </w:trPr>
        <w:tc>
          <w:tcPr>
            <w:tcW w:w="2222" w:type="dxa"/>
            <w:tcBorders>
              <w:top w:val="single" w:sz="4" w:space="0" w:color="auto"/>
              <w:left w:val="single" w:sz="4" w:space="0" w:color="auto"/>
              <w:bottom w:val="single" w:sz="4" w:space="0" w:color="auto"/>
              <w:right w:val="single" w:sz="4" w:space="0" w:color="auto"/>
            </w:tcBorders>
            <w:shd w:val="clear" w:color="auto" w:fill="FFFFFF"/>
            <w:tcMar>
              <w:top w:w="0" w:type="dxa"/>
              <w:left w:w="98" w:type="dxa"/>
              <w:bottom w:w="0" w:type="dxa"/>
              <w:right w:w="108" w:type="dxa"/>
            </w:tcMar>
            <w:vAlign w:val="center"/>
            <w:hideMark/>
          </w:tcPr>
          <w:p w14:paraId="76E9BB36"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bCs/>
                <w:color w:val="auto"/>
                <w:sz w:val="18"/>
                <w:szCs w:val="18"/>
              </w:rPr>
              <w:lastRenderedPageBreak/>
              <w:t>RAZLOG ODSTUPANJA OD PROŠLOGODIŠNJIH PROJEKCIJA:</w:t>
            </w:r>
          </w:p>
        </w:tc>
        <w:tc>
          <w:tcPr>
            <w:tcW w:w="8458" w:type="dxa"/>
            <w:tcBorders>
              <w:top w:val="single" w:sz="4" w:space="0" w:color="auto"/>
              <w:left w:val="single" w:sz="4" w:space="0" w:color="auto"/>
              <w:bottom w:val="single" w:sz="4" w:space="0" w:color="auto"/>
              <w:right w:val="single" w:sz="4" w:space="0" w:color="auto"/>
            </w:tcBorders>
            <w:shd w:val="clear" w:color="auto" w:fill="FFFFFF"/>
            <w:tcMar>
              <w:top w:w="0" w:type="dxa"/>
              <w:left w:w="98" w:type="dxa"/>
              <w:bottom w:w="0" w:type="dxa"/>
              <w:right w:w="108" w:type="dxa"/>
            </w:tcMar>
            <w:vAlign w:val="center"/>
            <w:hideMark/>
          </w:tcPr>
          <w:p w14:paraId="7FBFF56F" w14:textId="77777777" w:rsidR="006B4B05" w:rsidRPr="006B4B05" w:rsidRDefault="006B4B05" w:rsidP="006B4B05">
            <w:pPr>
              <w:pStyle w:val="Odlomakpopisa1"/>
              <w:numPr>
                <w:ilvl w:val="0"/>
                <w:numId w:val="9"/>
              </w:numPr>
              <w:ind w:left="0"/>
              <w:rPr>
                <w:color w:val="auto"/>
                <w:sz w:val="18"/>
                <w:szCs w:val="18"/>
              </w:rPr>
            </w:pPr>
          </w:p>
        </w:tc>
      </w:tr>
      <w:tr w:rsidR="006B4B05" w:rsidRPr="006B4B05" w14:paraId="64F2A12D" w14:textId="77777777" w:rsidTr="00570552">
        <w:trPr>
          <w:trHeight w:val="2797"/>
          <w:jc w:val="center"/>
        </w:trPr>
        <w:tc>
          <w:tcPr>
            <w:tcW w:w="2222" w:type="dxa"/>
            <w:tcBorders>
              <w:top w:val="single" w:sz="4" w:space="0" w:color="auto"/>
              <w:left w:val="single" w:sz="4" w:space="0" w:color="auto"/>
              <w:bottom w:val="single" w:sz="4" w:space="0" w:color="auto"/>
              <w:right w:val="single" w:sz="4" w:space="0" w:color="auto"/>
            </w:tcBorders>
            <w:shd w:val="clear" w:color="auto" w:fill="FFFFFF"/>
            <w:tcMar>
              <w:top w:w="0" w:type="dxa"/>
              <w:left w:w="98" w:type="dxa"/>
              <w:bottom w:w="0" w:type="dxa"/>
              <w:right w:w="108" w:type="dxa"/>
            </w:tcMar>
            <w:vAlign w:val="center"/>
            <w:hideMark/>
          </w:tcPr>
          <w:p w14:paraId="2983DB12"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bCs/>
                <w:color w:val="auto"/>
                <w:sz w:val="18"/>
                <w:szCs w:val="18"/>
              </w:rPr>
              <w:t>POKAZATELJI USPJEŠNOSTI:</w:t>
            </w:r>
          </w:p>
        </w:tc>
        <w:tc>
          <w:tcPr>
            <w:tcW w:w="8458" w:type="dxa"/>
            <w:tcBorders>
              <w:top w:val="single" w:sz="4" w:space="0" w:color="auto"/>
              <w:left w:val="single" w:sz="4" w:space="0" w:color="auto"/>
              <w:bottom w:val="single" w:sz="4" w:space="0" w:color="auto"/>
              <w:right w:val="single" w:sz="4" w:space="0" w:color="auto"/>
            </w:tcBorders>
            <w:shd w:val="clear" w:color="auto" w:fill="FFFFFF"/>
            <w:tcMar>
              <w:top w:w="0" w:type="dxa"/>
              <w:left w:w="98" w:type="dxa"/>
              <w:bottom w:w="0" w:type="dxa"/>
              <w:right w:w="108" w:type="dxa"/>
            </w:tcMar>
            <w:hideMark/>
          </w:tcPr>
          <w:tbl>
            <w:tblPr>
              <w:tblW w:w="8176" w:type="dxa"/>
              <w:tblCellMar>
                <w:left w:w="0" w:type="dxa"/>
                <w:right w:w="0" w:type="dxa"/>
              </w:tblCellMar>
              <w:tblLook w:val="04A0" w:firstRow="1" w:lastRow="0" w:firstColumn="1" w:lastColumn="0" w:noHBand="0" w:noVBand="1"/>
            </w:tblPr>
            <w:tblGrid>
              <w:gridCol w:w="1361"/>
              <w:gridCol w:w="1757"/>
              <w:gridCol w:w="839"/>
              <w:gridCol w:w="956"/>
              <w:gridCol w:w="734"/>
              <w:gridCol w:w="891"/>
              <w:gridCol w:w="731"/>
              <w:gridCol w:w="907"/>
            </w:tblGrid>
            <w:tr w:rsidR="006B4B05" w:rsidRPr="006B4B05" w14:paraId="4664191F" w14:textId="77777777" w:rsidTr="00FB756B">
              <w:trPr>
                <w:trHeight w:val="646"/>
              </w:trPr>
              <w:tc>
                <w:tcPr>
                  <w:tcW w:w="1361"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278086C"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75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1E801A3"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83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C937AFF"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5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0E245A2"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73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39605C8" w14:textId="7FC2CA5C"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8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D68B0C2" w14:textId="6EDA37C3"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73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451D9EA"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907" w:type="dxa"/>
                  <w:tcBorders>
                    <w:top w:val="single" w:sz="8" w:space="0" w:color="00000A"/>
                    <w:left w:val="nil"/>
                    <w:bottom w:val="single" w:sz="8" w:space="0" w:color="00000A"/>
                    <w:right w:val="single" w:sz="8" w:space="0" w:color="00000A"/>
                  </w:tcBorders>
                  <w:shd w:val="clear" w:color="auto" w:fill="FFFFFF"/>
                  <w:vAlign w:val="center"/>
                </w:tcPr>
                <w:p w14:paraId="0321E53D"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30.06.2021.</w:t>
                  </w:r>
                </w:p>
              </w:tc>
            </w:tr>
            <w:tr w:rsidR="006B4B05" w:rsidRPr="006B4B05" w14:paraId="69DFB4F3" w14:textId="77777777" w:rsidTr="00FB756B">
              <w:trPr>
                <w:trHeight w:val="763"/>
              </w:trPr>
              <w:tc>
                <w:tcPr>
                  <w:tcW w:w="1361"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9248A71"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Izvršavanje poslova iz djelokruga rada</w:t>
                  </w:r>
                </w:p>
              </w:tc>
              <w:tc>
                <w:tcPr>
                  <w:tcW w:w="175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9DFC2CD"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Uspješnost provedenih aktivnosti kojima se osigurava funkcioniranje Lokalne razvojne agencije</w:t>
                  </w:r>
                </w:p>
              </w:tc>
              <w:tc>
                <w:tcPr>
                  <w:tcW w:w="839"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84123B0"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w:t>
                  </w:r>
                </w:p>
              </w:tc>
              <w:tc>
                <w:tcPr>
                  <w:tcW w:w="956"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6030262"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73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C7F55B9"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89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C08783D"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BF9BADE"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c>
                <w:tcPr>
                  <w:tcW w:w="907" w:type="dxa"/>
                  <w:tcBorders>
                    <w:top w:val="nil"/>
                    <w:left w:val="nil"/>
                    <w:bottom w:val="single" w:sz="8" w:space="0" w:color="00000A"/>
                    <w:right w:val="single" w:sz="8" w:space="0" w:color="00000A"/>
                  </w:tcBorders>
                  <w:shd w:val="clear" w:color="auto" w:fill="FFFFFF"/>
                  <w:vAlign w:val="center"/>
                </w:tcPr>
                <w:p w14:paraId="5682901E"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100</w:t>
                  </w:r>
                </w:p>
              </w:tc>
            </w:tr>
            <w:tr w:rsidR="006B4B05" w:rsidRPr="006B4B05" w14:paraId="67A272BA" w14:textId="77777777" w:rsidTr="00FB756B">
              <w:trPr>
                <w:trHeight w:val="763"/>
              </w:trPr>
              <w:tc>
                <w:tcPr>
                  <w:tcW w:w="1361" w:type="dxa"/>
                  <w:tcBorders>
                    <w:top w:val="single" w:sz="8" w:space="0" w:color="00000A"/>
                    <w:left w:val="single" w:sz="8" w:space="0" w:color="00000A"/>
                    <w:bottom w:val="single" w:sz="8" w:space="0" w:color="00000A"/>
                    <w:right w:val="single" w:sz="4" w:space="0" w:color="auto"/>
                  </w:tcBorders>
                  <w:shd w:val="clear" w:color="auto" w:fill="FFFFFF"/>
                  <w:tcMar>
                    <w:top w:w="0" w:type="dxa"/>
                    <w:left w:w="93" w:type="dxa"/>
                    <w:bottom w:w="0" w:type="dxa"/>
                    <w:right w:w="108" w:type="dxa"/>
                  </w:tcMar>
                  <w:vAlign w:val="center"/>
                </w:tcPr>
                <w:p w14:paraId="462DB740" w14:textId="449A15EC"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Popunjenost kapaciteta poslovnih prostora</w:t>
                  </w:r>
                </w:p>
              </w:tc>
              <w:tc>
                <w:tcPr>
                  <w:tcW w:w="1757"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14:paraId="62DBFE72"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korisnika s kojima je sklopljen ugovor o zakupu poslovnog prostora u Poduzetničkom inkubatoru Požega</w:t>
                  </w:r>
                </w:p>
              </w:tc>
              <w:tc>
                <w:tcPr>
                  <w:tcW w:w="839"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14:paraId="2CBD4058"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56"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14:paraId="735A3D24"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12</w:t>
                  </w:r>
                </w:p>
              </w:tc>
              <w:tc>
                <w:tcPr>
                  <w:tcW w:w="734"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14:paraId="67E891BA"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14</w:t>
                  </w:r>
                </w:p>
              </w:tc>
              <w:tc>
                <w:tcPr>
                  <w:tcW w:w="891"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14:paraId="602B6BF4"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1" w:type="dxa"/>
                  <w:tcBorders>
                    <w:top w:val="single" w:sz="8" w:space="0" w:color="00000A"/>
                    <w:left w:val="single" w:sz="4" w:space="0" w:color="auto"/>
                    <w:bottom w:val="single" w:sz="8" w:space="0" w:color="00000A"/>
                    <w:right w:val="single" w:sz="8" w:space="0" w:color="00000A"/>
                  </w:tcBorders>
                  <w:shd w:val="clear" w:color="auto" w:fill="FFFFFF"/>
                  <w:tcMar>
                    <w:top w:w="0" w:type="dxa"/>
                    <w:left w:w="93" w:type="dxa"/>
                    <w:bottom w:w="0" w:type="dxa"/>
                    <w:right w:w="108" w:type="dxa"/>
                  </w:tcMar>
                  <w:vAlign w:val="center"/>
                </w:tcPr>
                <w:p w14:paraId="7CD9523E"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14</w:t>
                  </w:r>
                </w:p>
              </w:tc>
              <w:tc>
                <w:tcPr>
                  <w:tcW w:w="907" w:type="dxa"/>
                  <w:tcBorders>
                    <w:top w:val="single" w:sz="8" w:space="0" w:color="00000A"/>
                    <w:left w:val="single" w:sz="4" w:space="0" w:color="auto"/>
                    <w:bottom w:val="single" w:sz="8" w:space="0" w:color="00000A"/>
                    <w:right w:val="single" w:sz="8" w:space="0" w:color="00000A"/>
                  </w:tcBorders>
                  <w:shd w:val="clear" w:color="auto" w:fill="FFFFFF"/>
                  <w:vAlign w:val="center"/>
                </w:tcPr>
                <w:p w14:paraId="3835163A"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14</w:t>
                  </w:r>
                </w:p>
              </w:tc>
            </w:tr>
          </w:tbl>
          <w:p w14:paraId="5E184A98" w14:textId="77777777" w:rsidR="006B4B05" w:rsidRPr="006B4B05" w:rsidRDefault="006B4B05" w:rsidP="006B4B05">
            <w:pPr>
              <w:spacing w:after="0" w:line="240" w:lineRule="auto"/>
              <w:rPr>
                <w:rFonts w:ascii="Times New Roman" w:eastAsia="Times New Roman" w:hAnsi="Times New Roman" w:cs="Times New Roman"/>
                <w:color w:val="auto"/>
                <w:sz w:val="18"/>
                <w:szCs w:val="18"/>
                <w:lang w:eastAsia="hr-HR"/>
              </w:rPr>
            </w:pPr>
          </w:p>
        </w:tc>
      </w:tr>
    </w:tbl>
    <w:p w14:paraId="4B1E3422" w14:textId="77777777" w:rsidR="006B4B05" w:rsidRPr="006B4B05" w:rsidRDefault="006B4B05" w:rsidP="006B4B05">
      <w:pPr>
        <w:spacing w:after="0" w:line="240" w:lineRule="auto"/>
        <w:rPr>
          <w:rFonts w:ascii="Times New Roman" w:hAnsi="Times New Roman" w:cs="Times New Roman"/>
          <w:color w:val="auto"/>
          <w:sz w:val="18"/>
          <w:szCs w:val="18"/>
        </w:rPr>
      </w:pPr>
    </w:p>
    <w:tbl>
      <w:tblPr>
        <w:tblW w:w="10200" w:type="dxa"/>
        <w:jc w:val="center"/>
        <w:tblCellMar>
          <w:left w:w="0" w:type="dxa"/>
          <w:right w:w="0" w:type="dxa"/>
        </w:tblCellMar>
        <w:tblLook w:val="04A0" w:firstRow="1" w:lastRow="0" w:firstColumn="1" w:lastColumn="0" w:noHBand="0" w:noVBand="1"/>
      </w:tblPr>
      <w:tblGrid>
        <w:gridCol w:w="1957"/>
        <w:gridCol w:w="8518"/>
      </w:tblGrid>
      <w:tr w:rsidR="006B4B05" w:rsidRPr="006B4B05" w14:paraId="56FE8947" w14:textId="77777777" w:rsidTr="00570552">
        <w:trPr>
          <w:trHeight w:val="372"/>
          <w:jc w:val="center"/>
        </w:trPr>
        <w:tc>
          <w:tcPr>
            <w:tcW w:w="2125" w:type="dxa"/>
            <w:tcBorders>
              <w:top w:val="single" w:sz="8" w:space="0" w:color="00000A"/>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60C2CEB2" w14:textId="77777777" w:rsidR="006B4B05" w:rsidRPr="006B4B05" w:rsidRDefault="006B4B05" w:rsidP="006B4B05">
            <w:pPr>
              <w:spacing w:after="0" w:line="240" w:lineRule="auto"/>
              <w:rPr>
                <w:rFonts w:ascii="Times New Roman" w:eastAsiaTheme="minorHAnsi" w:hAnsi="Times New Roman" w:cs="Times New Roman"/>
                <w:color w:val="auto"/>
                <w:sz w:val="18"/>
                <w:szCs w:val="18"/>
                <w:lang w:eastAsia="en-US"/>
              </w:rPr>
            </w:pPr>
            <w:r w:rsidRPr="006B4B05">
              <w:rPr>
                <w:rFonts w:ascii="Times New Roman" w:hAnsi="Times New Roman" w:cs="Times New Roman"/>
                <w:b/>
                <w:bCs/>
                <w:color w:val="auto"/>
                <w:sz w:val="18"/>
                <w:szCs w:val="18"/>
              </w:rPr>
              <w:t>ŠIFRA I NAZIV PROGRAMA:</w:t>
            </w:r>
          </w:p>
        </w:tc>
        <w:tc>
          <w:tcPr>
            <w:tcW w:w="8076" w:type="dxa"/>
            <w:tcBorders>
              <w:top w:val="single" w:sz="8" w:space="0" w:color="00000A"/>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2C807468"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2501 PRIPREMA I PROVEDBA PROJEKATA</w:t>
            </w:r>
          </w:p>
        </w:tc>
      </w:tr>
      <w:tr w:rsidR="006B4B05" w:rsidRPr="006B4B05" w14:paraId="456419CC" w14:textId="77777777" w:rsidTr="00570552">
        <w:trPr>
          <w:trHeight w:val="364"/>
          <w:jc w:val="center"/>
        </w:trPr>
        <w:tc>
          <w:tcPr>
            <w:tcW w:w="2125"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7DE55E47"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bCs/>
                <w:color w:val="auto"/>
                <w:sz w:val="18"/>
                <w:szCs w:val="18"/>
              </w:rPr>
              <w:t>OPĆI I POSEBNI CILJEVI:</w:t>
            </w:r>
          </w:p>
        </w:tc>
        <w:tc>
          <w:tcPr>
            <w:tcW w:w="8076"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635EC2CD"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Poticanje razvoja gospodarstva, turizma, poljoprivrede i organizacija civilnog društva Grada Požege kroz pripremu i provedbu projekata financiranih sredstvima Europske unije, nacionalnim i ostalim sredstvima</w:t>
            </w:r>
          </w:p>
        </w:tc>
      </w:tr>
      <w:tr w:rsidR="006B4B05" w:rsidRPr="006B4B05" w14:paraId="6CC057DC" w14:textId="77777777" w:rsidTr="00570552">
        <w:trPr>
          <w:trHeight w:val="877"/>
          <w:jc w:val="center"/>
        </w:trPr>
        <w:tc>
          <w:tcPr>
            <w:tcW w:w="2125"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2C3E9375"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bCs/>
                <w:color w:val="auto"/>
                <w:sz w:val="18"/>
                <w:szCs w:val="18"/>
              </w:rPr>
              <w:t>ZAKONSKA OSNOVA ZA UVOĐENJE PROGRAMA:</w:t>
            </w:r>
          </w:p>
        </w:tc>
        <w:tc>
          <w:tcPr>
            <w:tcW w:w="8076"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77ABBC01" w14:textId="6647CFBB"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regionalnom razvoju  (NN, broj: 147/14., 123/17. i 118/18),</w:t>
            </w:r>
          </w:p>
          <w:p w14:paraId="12585DAA" w14:textId="6BF92055"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Ugovor o pristupanju Republike Hrvatske Europskoj uniji (NN, Međunarodni ugovori 2/2012),</w:t>
            </w:r>
          </w:p>
          <w:p w14:paraId="630DFA6D" w14:textId="4F5A5031"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Zakon o uspostavi institucionalnog okvira za provedbu Europskih strukturnih i  investicijskih fondova u Republici Hrvatskoj u financijskom razdoblju 2014.-2020. (NN 92/14),</w:t>
            </w:r>
          </w:p>
          <w:p w14:paraId="2A4D263A"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Fond za regionalnu suradnju (</w:t>
            </w:r>
            <w:proofErr w:type="spellStart"/>
            <w:r w:rsidRPr="006B4B05">
              <w:rPr>
                <w:rFonts w:ascii="Times New Roman" w:hAnsi="Times New Roman" w:cs="Times New Roman"/>
                <w:color w:val="auto"/>
                <w:sz w:val="18"/>
                <w:szCs w:val="18"/>
              </w:rPr>
              <w:t>Fund</w:t>
            </w:r>
            <w:proofErr w:type="spellEnd"/>
            <w:r w:rsidRPr="006B4B05">
              <w:rPr>
                <w:rFonts w:ascii="Times New Roman" w:hAnsi="Times New Roman" w:cs="Times New Roman"/>
                <w:color w:val="auto"/>
                <w:sz w:val="18"/>
                <w:szCs w:val="18"/>
              </w:rPr>
              <w:t xml:space="preserve"> for </w:t>
            </w:r>
            <w:proofErr w:type="spellStart"/>
            <w:r w:rsidRPr="006B4B05">
              <w:rPr>
                <w:rFonts w:ascii="Times New Roman" w:hAnsi="Times New Roman" w:cs="Times New Roman"/>
                <w:color w:val="auto"/>
                <w:sz w:val="18"/>
                <w:szCs w:val="18"/>
              </w:rPr>
              <w:t>regional</w:t>
            </w:r>
            <w:proofErr w:type="spellEnd"/>
            <w:r w:rsidRPr="006B4B05">
              <w:rPr>
                <w:rFonts w:ascii="Times New Roman" w:hAnsi="Times New Roman" w:cs="Times New Roman"/>
                <w:color w:val="auto"/>
                <w:sz w:val="18"/>
                <w:szCs w:val="18"/>
              </w:rPr>
              <w:t xml:space="preserve"> </w:t>
            </w:r>
            <w:proofErr w:type="spellStart"/>
            <w:r w:rsidRPr="006B4B05">
              <w:rPr>
                <w:rFonts w:ascii="Times New Roman" w:hAnsi="Times New Roman" w:cs="Times New Roman"/>
                <w:color w:val="auto"/>
                <w:sz w:val="18"/>
                <w:szCs w:val="18"/>
              </w:rPr>
              <w:t>cooperation</w:t>
            </w:r>
            <w:proofErr w:type="spellEnd"/>
            <w:r w:rsidRPr="006B4B05">
              <w:rPr>
                <w:rFonts w:ascii="Times New Roman" w:hAnsi="Times New Roman" w:cs="Times New Roman"/>
                <w:color w:val="auto"/>
                <w:sz w:val="18"/>
                <w:szCs w:val="18"/>
              </w:rPr>
              <w:t>)</w:t>
            </w:r>
          </w:p>
        </w:tc>
      </w:tr>
      <w:tr w:rsidR="006B4B05" w:rsidRPr="006B4B05" w14:paraId="41439D50" w14:textId="77777777" w:rsidTr="00570552">
        <w:trPr>
          <w:trHeight w:val="60"/>
          <w:jc w:val="center"/>
        </w:trPr>
        <w:tc>
          <w:tcPr>
            <w:tcW w:w="2125"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29F77621"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bCs/>
                <w:color w:val="auto"/>
                <w:sz w:val="18"/>
                <w:szCs w:val="18"/>
              </w:rPr>
              <w:t>ISHODIŠTE I POKAZATELJI NA KOJIMA SE ZASNIVAJU IZRAČUNI I OCJENE POTREBNIH SREDSTAVA:</w:t>
            </w:r>
          </w:p>
        </w:tc>
        <w:tc>
          <w:tcPr>
            <w:tcW w:w="8076"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157B9659"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Ishodišta i pokazatelji na kojima se zasnivaju izračuni i ocjene potrebnih sredstava je Proračun Grada Požege za 2021. godinu.</w:t>
            </w:r>
          </w:p>
        </w:tc>
      </w:tr>
      <w:tr w:rsidR="006B4B05" w:rsidRPr="006B4B05" w14:paraId="1C024903" w14:textId="77777777" w:rsidTr="00570552">
        <w:trPr>
          <w:trHeight w:val="1413"/>
          <w:jc w:val="center"/>
        </w:trPr>
        <w:tc>
          <w:tcPr>
            <w:tcW w:w="2125"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59F6DCC1"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bCs/>
                <w:color w:val="auto"/>
                <w:sz w:val="18"/>
                <w:szCs w:val="18"/>
              </w:rPr>
              <w:t>NAČIN I SREDSTVA ZA REALIZACIJU PROGRAMA:</w:t>
            </w:r>
          </w:p>
        </w:tc>
        <w:tc>
          <w:tcPr>
            <w:tcW w:w="8076"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hideMark/>
          </w:tcPr>
          <w:tbl>
            <w:tblPr>
              <w:tblW w:w="8142" w:type="dxa"/>
              <w:tblCellMar>
                <w:left w:w="0" w:type="dxa"/>
                <w:right w:w="0" w:type="dxa"/>
              </w:tblCellMar>
              <w:tblLook w:val="04A0" w:firstRow="1" w:lastRow="0" w:firstColumn="1" w:lastColumn="0" w:noHBand="0" w:noVBand="1"/>
            </w:tblPr>
            <w:tblGrid>
              <w:gridCol w:w="561"/>
              <w:gridCol w:w="2721"/>
              <w:gridCol w:w="1191"/>
              <w:gridCol w:w="1247"/>
              <w:gridCol w:w="1191"/>
              <w:gridCol w:w="1231"/>
            </w:tblGrid>
            <w:tr w:rsidR="006B4B05" w:rsidRPr="006B4B05" w14:paraId="12D74CF5" w14:textId="77777777" w:rsidTr="00FB756B">
              <w:trPr>
                <w:trHeight w:val="261"/>
              </w:trPr>
              <w:tc>
                <w:tcPr>
                  <w:tcW w:w="561"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E7FB805" w14:textId="77777777" w:rsidR="006B4B05" w:rsidRPr="006B4B05" w:rsidRDefault="006B4B05" w:rsidP="00FB756B">
                  <w:pPr>
                    <w:spacing w:after="0" w:line="240" w:lineRule="auto"/>
                    <w:jc w:val="center"/>
                    <w:rPr>
                      <w:rFonts w:ascii="Times New Roman" w:hAnsi="Times New Roman" w:cs="Times New Roman"/>
                      <w:color w:val="auto"/>
                      <w:sz w:val="18"/>
                      <w:szCs w:val="18"/>
                    </w:rPr>
                  </w:pPr>
                  <w:proofErr w:type="spellStart"/>
                  <w:r w:rsidRPr="006B4B05">
                    <w:rPr>
                      <w:rFonts w:ascii="Times New Roman" w:hAnsi="Times New Roman" w:cs="Times New Roman"/>
                      <w:b/>
                      <w:bCs/>
                      <w:color w:val="auto"/>
                      <w:sz w:val="18"/>
                      <w:szCs w:val="18"/>
                    </w:rPr>
                    <w:t>R.b</w:t>
                  </w:r>
                  <w:proofErr w:type="spellEnd"/>
                  <w:r w:rsidRPr="006B4B05">
                    <w:rPr>
                      <w:rFonts w:ascii="Times New Roman" w:hAnsi="Times New Roman" w:cs="Times New Roman"/>
                      <w:b/>
                      <w:bCs/>
                      <w:color w:val="auto"/>
                      <w:sz w:val="18"/>
                      <w:szCs w:val="18"/>
                    </w:rPr>
                    <w:t>.</w:t>
                  </w:r>
                </w:p>
              </w:tc>
              <w:tc>
                <w:tcPr>
                  <w:tcW w:w="272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4C384D7"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b/>
                      <w:bCs/>
                      <w:color w:val="auto"/>
                      <w:sz w:val="18"/>
                      <w:szCs w:val="18"/>
                    </w:rPr>
                    <w:t>Naziv aktivnosti/projekta</w:t>
                  </w:r>
                </w:p>
              </w:tc>
              <w:tc>
                <w:tcPr>
                  <w:tcW w:w="11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BCBEAAC" w14:textId="77777777" w:rsidR="006B4B05" w:rsidRPr="006B4B05" w:rsidRDefault="006B4B05" w:rsidP="00FB756B">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IZVORNI PLAN</w:t>
                  </w:r>
                </w:p>
              </w:tc>
              <w:tc>
                <w:tcPr>
                  <w:tcW w:w="124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8F695A9" w14:textId="77777777" w:rsidR="006B4B05" w:rsidRPr="006B4B05" w:rsidRDefault="006B4B05" w:rsidP="00FB756B">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PROMJENA</w:t>
                  </w:r>
                </w:p>
              </w:tc>
              <w:tc>
                <w:tcPr>
                  <w:tcW w:w="11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6D851AE" w14:textId="77777777" w:rsidR="006B4B05" w:rsidRPr="006B4B05" w:rsidRDefault="006B4B05" w:rsidP="00FB756B">
                  <w:pPr>
                    <w:spacing w:after="0" w:line="240" w:lineRule="auto"/>
                    <w:jc w:val="center"/>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TEKUĆI PLAN</w:t>
                  </w:r>
                </w:p>
              </w:tc>
              <w:tc>
                <w:tcPr>
                  <w:tcW w:w="1231" w:type="dxa"/>
                  <w:tcBorders>
                    <w:top w:val="single" w:sz="8" w:space="0" w:color="00000A"/>
                    <w:left w:val="nil"/>
                    <w:bottom w:val="single" w:sz="8" w:space="0" w:color="00000A"/>
                    <w:right w:val="single" w:sz="8" w:space="0" w:color="00000A"/>
                  </w:tcBorders>
                  <w:shd w:val="clear" w:color="auto" w:fill="FFFFFF"/>
                  <w:vAlign w:val="center"/>
                </w:tcPr>
                <w:p w14:paraId="43C25F85" w14:textId="77777777" w:rsidR="006B4B05" w:rsidRPr="00FB756B" w:rsidRDefault="006B4B05" w:rsidP="00FB756B">
                  <w:pPr>
                    <w:spacing w:after="0" w:line="240" w:lineRule="auto"/>
                    <w:jc w:val="center"/>
                    <w:rPr>
                      <w:rFonts w:ascii="Times New Roman" w:hAnsi="Times New Roman" w:cs="Times New Roman"/>
                      <w:b/>
                      <w:bCs/>
                      <w:color w:val="auto"/>
                      <w:sz w:val="16"/>
                      <w:szCs w:val="16"/>
                    </w:rPr>
                  </w:pPr>
                  <w:r w:rsidRPr="00FB756B">
                    <w:rPr>
                      <w:rFonts w:ascii="Times New Roman" w:hAnsi="Times New Roman" w:cs="Times New Roman"/>
                      <w:b/>
                      <w:bCs/>
                      <w:color w:val="auto"/>
                      <w:sz w:val="16"/>
                      <w:szCs w:val="16"/>
                    </w:rPr>
                    <w:t>REALIZACIJA 30.06.2021.</w:t>
                  </w:r>
                </w:p>
              </w:tc>
            </w:tr>
            <w:tr w:rsidR="006B4B05" w:rsidRPr="006B4B05" w14:paraId="5B48A5A8" w14:textId="77777777" w:rsidTr="00FB756B">
              <w:trPr>
                <w:trHeight w:val="261"/>
              </w:trPr>
              <w:tc>
                <w:tcPr>
                  <w:tcW w:w="561"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8B00C19"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1.</w:t>
                  </w:r>
                </w:p>
              </w:tc>
              <w:tc>
                <w:tcPr>
                  <w:tcW w:w="272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4CD04A8" w14:textId="56C3569E"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Otkrivanje ruralne baštine</w:t>
                  </w:r>
                </w:p>
              </w:tc>
              <w:tc>
                <w:tcPr>
                  <w:tcW w:w="119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8387840" w14:textId="77777777" w:rsidR="006B4B05" w:rsidRPr="006B4B05" w:rsidRDefault="006B4B05"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109.800,00</w:t>
                  </w:r>
                </w:p>
              </w:tc>
              <w:tc>
                <w:tcPr>
                  <w:tcW w:w="12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969F335" w14:textId="77777777" w:rsidR="006B4B05" w:rsidRPr="006B4B05" w:rsidRDefault="006B4B05"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19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0A42ECA" w14:textId="77777777" w:rsidR="006B4B05" w:rsidRPr="006B4B05" w:rsidRDefault="006B4B05"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109.800,00</w:t>
                  </w:r>
                </w:p>
              </w:tc>
              <w:tc>
                <w:tcPr>
                  <w:tcW w:w="1231" w:type="dxa"/>
                  <w:tcBorders>
                    <w:top w:val="nil"/>
                    <w:left w:val="nil"/>
                    <w:bottom w:val="single" w:sz="8" w:space="0" w:color="00000A"/>
                    <w:right w:val="single" w:sz="8" w:space="0" w:color="00000A"/>
                  </w:tcBorders>
                  <w:shd w:val="clear" w:color="auto" w:fill="FFFFFF"/>
                  <w:vAlign w:val="center"/>
                </w:tcPr>
                <w:p w14:paraId="65A3E302" w14:textId="77777777" w:rsidR="006B4B05" w:rsidRPr="006B4B05" w:rsidRDefault="006B4B05" w:rsidP="00FB756B">
                  <w:pPr>
                    <w:spacing w:after="0" w:line="240" w:lineRule="auto"/>
                    <w:ind w:right="18"/>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31.707,58</w:t>
                  </w:r>
                </w:p>
              </w:tc>
            </w:tr>
            <w:tr w:rsidR="006B4B05" w:rsidRPr="006B4B05" w14:paraId="6BA1CCFE" w14:textId="77777777" w:rsidTr="00FB756B">
              <w:trPr>
                <w:trHeight w:val="261"/>
              </w:trPr>
              <w:tc>
                <w:tcPr>
                  <w:tcW w:w="561"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tcPr>
                <w:p w14:paraId="0D080762"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272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080FFCEB"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Pronađi me – NEET vodilja</w:t>
                  </w:r>
                </w:p>
              </w:tc>
              <w:tc>
                <w:tcPr>
                  <w:tcW w:w="119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68666D54" w14:textId="77777777" w:rsidR="006B4B05" w:rsidRPr="006B4B05" w:rsidRDefault="006B4B05"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105.700,00</w:t>
                  </w:r>
                </w:p>
              </w:tc>
              <w:tc>
                <w:tcPr>
                  <w:tcW w:w="12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3C7D24EE" w14:textId="77777777" w:rsidR="006B4B05" w:rsidRPr="006B4B05" w:rsidRDefault="006B4B05"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c>
                <w:tcPr>
                  <w:tcW w:w="119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27FE8A24" w14:textId="77777777" w:rsidR="006B4B05" w:rsidRPr="006B4B05" w:rsidRDefault="006B4B05" w:rsidP="00FB756B">
                  <w:pPr>
                    <w:spacing w:after="0" w:line="240" w:lineRule="auto"/>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105.700,00</w:t>
                  </w:r>
                </w:p>
              </w:tc>
              <w:tc>
                <w:tcPr>
                  <w:tcW w:w="1231" w:type="dxa"/>
                  <w:tcBorders>
                    <w:top w:val="nil"/>
                    <w:left w:val="nil"/>
                    <w:bottom w:val="single" w:sz="8" w:space="0" w:color="00000A"/>
                    <w:right w:val="single" w:sz="8" w:space="0" w:color="00000A"/>
                  </w:tcBorders>
                  <w:shd w:val="clear" w:color="auto" w:fill="FFFFFF"/>
                  <w:vAlign w:val="center"/>
                </w:tcPr>
                <w:p w14:paraId="6B064C16" w14:textId="77777777" w:rsidR="006B4B05" w:rsidRPr="006B4B05" w:rsidRDefault="006B4B05" w:rsidP="00FB756B">
                  <w:pPr>
                    <w:spacing w:after="0" w:line="240" w:lineRule="auto"/>
                    <w:ind w:right="18"/>
                    <w:jc w:val="right"/>
                    <w:rPr>
                      <w:rFonts w:ascii="Times New Roman" w:hAnsi="Times New Roman" w:cs="Times New Roman"/>
                      <w:color w:val="auto"/>
                      <w:sz w:val="18"/>
                      <w:szCs w:val="18"/>
                    </w:rPr>
                  </w:pPr>
                  <w:r w:rsidRPr="006B4B05">
                    <w:rPr>
                      <w:rFonts w:ascii="Times New Roman" w:hAnsi="Times New Roman" w:cs="Times New Roman"/>
                      <w:color w:val="auto"/>
                      <w:sz w:val="18"/>
                      <w:szCs w:val="18"/>
                    </w:rPr>
                    <w:t>0,00</w:t>
                  </w:r>
                </w:p>
              </w:tc>
            </w:tr>
            <w:tr w:rsidR="006B4B05" w:rsidRPr="006B4B05" w14:paraId="07550118" w14:textId="77777777" w:rsidTr="00FB756B">
              <w:trPr>
                <w:trHeight w:val="261"/>
              </w:trPr>
              <w:tc>
                <w:tcPr>
                  <w:tcW w:w="561"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tcPr>
                <w:p w14:paraId="394226C8" w14:textId="77777777" w:rsidR="006B4B05" w:rsidRPr="006B4B05" w:rsidRDefault="006B4B05" w:rsidP="006B4B05">
                  <w:pPr>
                    <w:spacing w:after="0" w:line="240" w:lineRule="auto"/>
                    <w:rPr>
                      <w:rFonts w:ascii="Times New Roman" w:hAnsi="Times New Roman" w:cs="Times New Roman"/>
                      <w:color w:val="auto"/>
                      <w:sz w:val="18"/>
                      <w:szCs w:val="18"/>
                    </w:rPr>
                  </w:pPr>
                </w:p>
              </w:tc>
              <w:tc>
                <w:tcPr>
                  <w:tcW w:w="272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9D69FE6"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bCs/>
                      <w:color w:val="auto"/>
                      <w:sz w:val="18"/>
                      <w:szCs w:val="18"/>
                    </w:rPr>
                    <w:t>Ukupno program:</w:t>
                  </w:r>
                </w:p>
              </w:tc>
              <w:tc>
                <w:tcPr>
                  <w:tcW w:w="119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9C0FAD7" w14:textId="77777777" w:rsidR="006B4B05" w:rsidRPr="006B4B05" w:rsidRDefault="006B4B05"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215.500,00</w:t>
                  </w:r>
                </w:p>
              </w:tc>
              <w:tc>
                <w:tcPr>
                  <w:tcW w:w="12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B640476" w14:textId="77777777" w:rsidR="006B4B05" w:rsidRPr="006B4B05" w:rsidRDefault="006B4B05"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0,00</w:t>
                  </w:r>
                </w:p>
              </w:tc>
              <w:tc>
                <w:tcPr>
                  <w:tcW w:w="119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70C1489" w14:textId="77777777" w:rsidR="006B4B05" w:rsidRPr="006B4B05" w:rsidRDefault="006B4B05" w:rsidP="00FB756B">
                  <w:pPr>
                    <w:spacing w:after="0" w:line="240" w:lineRule="auto"/>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215.500,00</w:t>
                  </w:r>
                </w:p>
              </w:tc>
              <w:tc>
                <w:tcPr>
                  <w:tcW w:w="1231" w:type="dxa"/>
                  <w:tcBorders>
                    <w:top w:val="nil"/>
                    <w:left w:val="nil"/>
                    <w:bottom w:val="single" w:sz="8" w:space="0" w:color="00000A"/>
                    <w:right w:val="single" w:sz="8" w:space="0" w:color="00000A"/>
                  </w:tcBorders>
                  <w:shd w:val="clear" w:color="auto" w:fill="FFFFFF"/>
                  <w:vAlign w:val="center"/>
                </w:tcPr>
                <w:p w14:paraId="357C9460" w14:textId="77777777" w:rsidR="006B4B05" w:rsidRPr="006B4B05" w:rsidRDefault="006B4B05" w:rsidP="00FB756B">
                  <w:pPr>
                    <w:spacing w:after="0" w:line="240" w:lineRule="auto"/>
                    <w:ind w:right="18"/>
                    <w:jc w:val="right"/>
                    <w:rPr>
                      <w:rFonts w:ascii="Times New Roman" w:hAnsi="Times New Roman" w:cs="Times New Roman"/>
                      <w:b/>
                      <w:bCs/>
                      <w:color w:val="auto"/>
                      <w:sz w:val="18"/>
                      <w:szCs w:val="18"/>
                    </w:rPr>
                  </w:pPr>
                  <w:r w:rsidRPr="006B4B05">
                    <w:rPr>
                      <w:rFonts w:ascii="Times New Roman" w:hAnsi="Times New Roman" w:cs="Times New Roman"/>
                      <w:b/>
                      <w:bCs/>
                      <w:color w:val="auto"/>
                      <w:sz w:val="18"/>
                      <w:szCs w:val="18"/>
                    </w:rPr>
                    <w:t>31.707,58</w:t>
                  </w:r>
                </w:p>
              </w:tc>
            </w:tr>
          </w:tbl>
          <w:p w14:paraId="63179D81" w14:textId="77777777" w:rsidR="006B4B05" w:rsidRPr="006B4B05" w:rsidRDefault="006B4B05" w:rsidP="006B4B05">
            <w:pPr>
              <w:spacing w:after="0" w:line="240" w:lineRule="auto"/>
              <w:rPr>
                <w:rFonts w:ascii="Times New Roman" w:eastAsiaTheme="minorHAnsi" w:hAnsi="Times New Roman" w:cs="Times New Roman"/>
                <w:color w:val="auto"/>
                <w:sz w:val="18"/>
                <w:szCs w:val="18"/>
                <w:lang w:eastAsia="en-US"/>
              </w:rPr>
            </w:pPr>
          </w:p>
        </w:tc>
      </w:tr>
      <w:tr w:rsidR="006B4B05" w:rsidRPr="006B4B05" w14:paraId="70F550F4" w14:textId="77777777" w:rsidTr="00570552">
        <w:trPr>
          <w:trHeight w:val="741"/>
          <w:jc w:val="center"/>
        </w:trPr>
        <w:tc>
          <w:tcPr>
            <w:tcW w:w="2125"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1EB7C831"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bCs/>
                <w:color w:val="auto"/>
                <w:sz w:val="18"/>
                <w:szCs w:val="18"/>
              </w:rPr>
              <w:t>RAZLOG ODSTUPANJA OD PROŠLOGODIŠNJIH PROJEKCIJA:</w:t>
            </w:r>
          </w:p>
        </w:tc>
        <w:tc>
          <w:tcPr>
            <w:tcW w:w="8076"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0B87B9F3" w14:textId="4C771B1F" w:rsidR="006B4B05" w:rsidRPr="006B4B05" w:rsidRDefault="006B4B05" w:rsidP="006B4B05">
            <w:pPr>
              <w:pStyle w:val="Odlomakpopisa1"/>
              <w:numPr>
                <w:ilvl w:val="0"/>
                <w:numId w:val="9"/>
              </w:numPr>
              <w:ind w:left="0"/>
              <w:rPr>
                <w:color w:val="auto"/>
                <w:sz w:val="18"/>
                <w:szCs w:val="18"/>
              </w:rPr>
            </w:pPr>
            <w:r w:rsidRPr="006B4B05">
              <w:rPr>
                <w:color w:val="auto"/>
                <w:sz w:val="18"/>
                <w:szCs w:val="18"/>
              </w:rPr>
              <w:t xml:space="preserve">Projekt Pronađi me – NEET vodilja nije odobren za </w:t>
            </w:r>
            <w:r w:rsidR="00FB756B" w:rsidRPr="006B4B05">
              <w:rPr>
                <w:color w:val="auto"/>
                <w:sz w:val="18"/>
                <w:szCs w:val="18"/>
              </w:rPr>
              <w:t>financiranje</w:t>
            </w:r>
            <w:r w:rsidRPr="006B4B05">
              <w:rPr>
                <w:color w:val="auto"/>
                <w:sz w:val="18"/>
                <w:szCs w:val="18"/>
              </w:rPr>
              <w:t>.</w:t>
            </w:r>
          </w:p>
        </w:tc>
      </w:tr>
      <w:tr w:rsidR="006B4B05" w:rsidRPr="006B4B05" w14:paraId="28FC91E3" w14:textId="77777777" w:rsidTr="00570552">
        <w:trPr>
          <w:trHeight w:val="1643"/>
          <w:jc w:val="center"/>
        </w:trPr>
        <w:tc>
          <w:tcPr>
            <w:tcW w:w="2125"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0E2F8AE4"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b/>
                <w:bCs/>
                <w:color w:val="auto"/>
                <w:sz w:val="18"/>
                <w:szCs w:val="18"/>
              </w:rPr>
              <w:t>POKAZATELJI USPJEŠNOSTI:</w:t>
            </w:r>
          </w:p>
        </w:tc>
        <w:tc>
          <w:tcPr>
            <w:tcW w:w="8076"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hideMark/>
          </w:tcPr>
          <w:tbl>
            <w:tblPr>
              <w:tblW w:w="8292" w:type="dxa"/>
              <w:tblCellMar>
                <w:left w:w="0" w:type="dxa"/>
                <w:right w:w="0" w:type="dxa"/>
              </w:tblCellMar>
              <w:tblLook w:val="04A0" w:firstRow="1" w:lastRow="0" w:firstColumn="1" w:lastColumn="0" w:noHBand="0" w:noVBand="1"/>
            </w:tblPr>
            <w:tblGrid>
              <w:gridCol w:w="1507"/>
              <w:gridCol w:w="1783"/>
              <w:gridCol w:w="838"/>
              <w:gridCol w:w="921"/>
              <w:gridCol w:w="734"/>
              <w:gridCol w:w="904"/>
              <w:gridCol w:w="730"/>
              <w:gridCol w:w="875"/>
            </w:tblGrid>
            <w:tr w:rsidR="006B4B05" w:rsidRPr="006B4B05" w14:paraId="2C50E272" w14:textId="77777777" w:rsidTr="00FB756B">
              <w:trPr>
                <w:trHeight w:val="646"/>
              </w:trPr>
              <w:tc>
                <w:tcPr>
                  <w:tcW w:w="1533"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0F0162F"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Pokazatelj uspješnosti</w:t>
                  </w:r>
                </w:p>
              </w:tc>
              <w:tc>
                <w:tcPr>
                  <w:tcW w:w="1830"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58FDC3F"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Definicija</w:t>
                  </w:r>
                </w:p>
              </w:tc>
              <w:tc>
                <w:tcPr>
                  <w:tcW w:w="84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B012831"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Jedinica</w:t>
                  </w:r>
                </w:p>
              </w:tc>
              <w:tc>
                <w:tcPr>
                  <w:tcW w:w="92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66FA856" w14:textId="1EDEDE0B"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Polazna vrijednost</w:t>
                  </w:r>
                </w:p>
              </w:tc>
              <w:tc>
                <w:tcPr>
                  <w:tcW w:w="735"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4999820" w14:textId="66F8FC06"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Izvorni plan</w:t>
                  </w:r>
                </w:p>
              </w:tc>
              <w:tc>
                <w:tcPr>
                  <w:tcW w:w="905"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36DD5E6" w14:textId="78E95C93"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Promjena</w:t>
                  </w:r>
                </w:p>
              </w:tc>
              <w:tc>
                <w:tcPr>
                  <w:tcW w:w="73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7B39CF7" w14:textId="2B9170E9"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Tekući plan</w:t>
                  </w:r>
                </w:p>
              </w:tc>
              <w:tc>
                <w:tcPr>
                  <w:tcW w:w="794" w:type="dxa"/>
                  <w:tcBorders>
                    <w:top w:val="single" w:sz="8" w:space="0" w:color="00000A"/>
                    <w:left w:val="nil"/>
                    <w:bottom w:val="single" w:sz="8" w:space="0" w:color="00000A"/>
                    <w:right w:val="single" w:sz="8" w:space="0" w:color="00000A"/>
                  </w:tcBorders>
                  <w:shd w:val="clear" w:color="auto" w:fill="FFFFFF"/>
                  <w:vAlign w:val="center"/>
                </w:tcPr>
                <w:p w14:paraId="5099835A"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Realizacija 30.06.2021.</w:t>
                  </w:r>
                </w:p>
              </w:tc>
            </w:tr>
            <w:tr w:rsidR="006B4B05" w:rsidRPr="006B4B05" w14:paraId="003C7237" w14:textId="77777777" w:rsidTr="00FB756B">
              <w:trPr>
                <w:trHeight w:val="763"/>
              </w:trPr>
              <w:tc>
                <w:tcPr>
                  <w:tcW w:w="1533" w:type="dxa"/>
                  <w:tcBorders>
                    <w:top w:val="single" w:sz="8" w:space="0" w:color="00000A"/>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60C0595"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pripremljenih i provedenih projekata</w:t>
                  </w:r>
                </w:p>
              </w:tc>
              <w:tc>
                <w:tcPr>
                  <w:tcW w:w="1830" w:type="dxa"/>
                  <w:tcBorders>
                    <w:top w:val="single" w:sz="8" w:space="0" w:color="00000A"/>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63EFAA0"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pripremljenih i provedenih projekata u kojima sudjeluje Javna ustanova Lokalna razvojna agencija Požega</w:t>
                  </w:r>
                </w:p>
              </w:tc>
              <w:tc>
                <w:tcPr>
                  <w:tcW w:w="842" w:type="dxa"/>
                  <w:tcBorders>
                    <w:top w:val="single" w:sz="8" w:space="0" w:color="00000A"/>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9218944"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21" w:type="dxa"/>
                  <w:tcBorders>
                    <w:top w:val="single" w:sz="8" w:space="0" w:color="00000A"/>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69BD7EF"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5" w:type="dxa"/>
                  <w:tcBorders>
                    <w:top w:val="single" w:sz="8" w:space="0" w:color="00000A"/>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3B7CAAF"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6</w:t>
                  </w:r>
                </w:p>
              </w:tc>
              <w:tc>
                <w:tcPr>
                  <w:tcW w:w="905" w:type="dxa"/>
                  <w:tcBorders>
                    <w:top w:val="single" w:sz="8" w:space="0" w:color="00000A"/>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CE773C4"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2" w:type="dxa"/>
                  <w:tcBorders>
                    <w:top w:val="single" w:sz="8" w:space="0" w:color="00000A"/>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650F806"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6</w:t>
                  </w:r>
                </w:p>
              </w:tc>
              <w:tc>
                <w:tcPr>
                  <w:tcW w:w="794" w:type="dxa"/>
                  <w:tcBorders>
                    <w:top w:val="single" w:sz="8" w:space="0" w:color="00000A"/>
                    <w:left w:val="nil"/>
                    <w:bottom w:val="single" w:sz="4" w:space="0" w:color="auto"/>
                    <w:right w:val="single" w:sz="8" w:space="0" w:color="00000A"/>
                  </w:tcBorders>
                  <w:shd w:val="clear" w:color="auto" w:fill="FFFFFF"/>
                  <w:vAlign w:val="center"/>
                </w:tcPr>
                <w:p w14:paraId="2B47E582"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18</w:t>
                  </w:r>
                </w:p>
              </w:tc>
            </w:tr>
            <w:tr w:rsidR="006B4B05" w:rsidRPr="006B4B05" w14:paraId="794E84E5" w14:textId="77777777" w:rsidTr="00FB756B">
              <w:trPr>
                <w:trHeight w:val="763"/>
              </w:trPr>
              <w:tc>
                <w:tcPr>
                  <w:tcW w:w="15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tcPr>
                <w:p w14:paraId="29F64E1F"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održanih partnerskih sastanaka u sklopu projekta Otkrivanje ruralne baštine</w:t>
                  </w:r>
                </w:p>
              </w:tc>
              <w:tc>
                <w:tcPr>
                  <w:tcW w:w="1830"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691FC032"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održanih partnerskih sastanaka u sklopu provedbe projektnih aktivnosti</w:t>
                  </w:r>
                </w:p>
              </w:tc>
              <w:tc>
                <w:tcPr>
                  <w:tcW w:w="84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021D2A97"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2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33F78FF7"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73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3B5AB78C"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90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224044E9"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16A06A53"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c>
                <w:tcPr>
                  <w:tcW w:w="794" w:type="dxa"/>
                  <w:tcBorders>
                    <w:top w:val="single" w:sz="4" w:space="0" w:color="auto"/>
                    <w:left w:val="nil"/>
                    <w:bottom w:val="single" w:sz="4" w:space="0" w:color="auto"/>
                    <w:right w:val="single" w:sz="8" w:space="0" w:color="00000A"/>
                  </w:tcBorders>
                  <w:shd w:val="clear" w:color="auto" w:fill="FFFFFF"/>
                  <w:vAlign w:val="center"/>
                </w:tcPr>
                <w:p w14:paraId="231BB72A"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2</w:t>
                  </w:r>
                </w:p>
              </w:tc>
            </w:tr>
            <w:tr w:rsidR="006B4B05" w:rsidRPr="006B4B05" w14:paraId="7E125F11" w14:textId="77777777" w:rsidTr="00FB756B">
              <w:trPr>
                <w:trHeight w:val="763"/>
              </w:trPr>
              <w:tc>
                <w:tcPr>
                  <w:tcW w:w="1533" w:type="dxa"/>
                  <w:tcBorders>
                    <w:top w:val="single" w:sz="4" w:space="0" w:color="auto"/>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tcPr>
                <w:p w14:paraId="544D3FB3"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lastRenderedPageBreak/>
                    <w:t>Broj NEET osoba uključenih u projekt</w:t>
                  </w:r>
                </w:p>
              </w:tc>
              <w:tc>
                <w:tcPr>
                  <w:tcW w:w="1830" w:type="dxa"/>
                  <w:tcBorders>
                    <w:top w:val="single" w:sz="4" w:space="0" w:color="auto"/>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32918F45" w14:textId="05A557B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 nezaposlenih osoba pripadnika NEET skupine</w:t>
                  </w:r>
                </w:p>
              </w:tc>
              <w:tc>
                <w:tcPr>
                  <w:tcW w:w="842" w:type="dxa"/>
                  <w:tcBorders>
                    <w:top w:val="single" w:sz="4" w:space="0" w:color="auto"/>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15320A5C" w14:textId="77777777" w:rsidR="006B4B05" w:rsidRPr="006B4B05" w:rsidRDefault="006B4B05" w:rsidP="006B4B05">
                  <w:pPr>
                    <w:spacing w:after="0" w:line="240" w:lineRule="auto"/>
                    <w:rPr>
                      <w:rFonts w:ascii="Times New Roman" w:hAnsi="Times New Roman" w:cs="Times New Roman"/>
                      <w:color w:val="auto"/>
                      <w:sz w:val="18"/>
                      <w:szCs w:val="18"/>
                    </w:rPr>
                  </w:pPr>
                  <w:r w:rsidRPr="006B4B05">
                    <w:rPr>
                      <w:rFonts w:ascii="Times New Roman" w:hAnsi="Times New Roman" w:cs="Times New Roman"/>
                      <w:color w:val="auto"/>
                      <w:sz w:val="18"/>
                      <w:szCs w:val="18"/>
                    </w:rPr>
                    <w:t>Broj</w:t>
                  </w:r>
                </w:p>
              </w:tc>
              <w:tc>
                <w:tcPr>
                  <w:tcW w:w="921" w:type="dxa"/>
                  <w:tcBorders>
                    <w:top w:val="single" w:sz="4" w:space="0" w:color="auto"/>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3BC4190E"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15</w:t>
                  </w:r>
                </w:p>
              </w:tc>
              <w:tc>
                <w:tcPr>
                  <w:tcW w:w="735" w:type="dxa"/>
                  <w:tcBorders>
                    <w:top w:val="single" w:sz="4" w:space="0" w:color="auto"/>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6D01F950"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15</w:t>
                  </w:r>
                </w:p>
              </w:tc>
              <w:tc>
                <w:tcPr>
                  <w:tcW w:w="905" w:type="dxa"/>
                  <w:tcBorders>
                    <w:top w:val="single" w:sz="4" w:space="0" w:color="auto"/>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7FC659FC"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c>
                <w:tcPr>
                  <w:tcW w:w="732" w:type="dxa"/>
                  <w:tcBorders>
                    <w:top w:val="single" w:sz="4" w:space="0" w:color="auto"/>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77771659"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15</w:t>
                  </w:r>
                </w:p>
              </w:tc>
              <w:tc>
                <w:tcPr>
                  <w:tcW w:w="794" w:type="dxa"/>
                  <w:tcBorders>
                    <w:top w:val="single" w:sz="4" w:space="0" w:color="auto"/>
                    <w:left w:val="nil"/>
                    <w:bottom w:val="single" w:sz="8" w:space="0" w:color="00000A"/>
                    <w:right w:val="single" w:sz="8" w:space="0" w:color="00000A"/>
                  </w:tcBorders>
                  <w:shd w:val="clear" w:color="auto" w:fill="FFFFFF"/>
                  <w:vAlign w:val="center"/>
                </w:tcPr>
                <w:p w14:paraId="2EA153A3" w14:textId="77777777" w:rsidR="006B4B05" w:rsidRPr="006B4B05" w:rsidRDefault="006B4B05" w:rsidP="00FB756B">
                  <w:pPr>
                    <w:spacing w:after="0" w:line="240" w:lineRule="auto"/>
                    <w:jc w:val="center"/>
                    <w:rPr>
                      <w:rFonts w:ascii="Times New Roman" w:hAnsi="Times New Roman" w:cs="Times New Roman"/>
                      <w:color w:val="auto"/>
                      <w:sz w:val="18"/>
                      <w:szCs w:val="18"/>
                    </w:rPr>
                  </w:pPr>
                  <w:r w:rsidRPr="006B4B05">
                    <w:rPr>
                      <w:rFonts w:ascii="Times New Roman" w:hAnsi="Times New Roman" w:cs="Times New Roman"/>
                      <w:color w:val="auto"/>
                      <w:sz w:val="18"/>
                      <w:szCs w:val="18"/>
                    </w:rPr>
                    <w:t>0</w:t>
                  </w:r>
                </w:p>
              </w:tc>
            </w:tr>
          </w:tbl>
          <w:p w14:paraId="21D5FAA0" w14:textId="77777777" w:rsidR="006B4B05" w:rsidRPr="006B4B05" w:rsidRDefault="006B4B05" w:rsidP="006B4B05">
            <w:pPr>
              <w:spacing w:after="0" w:line="240" w:lineRule="auto"/>
              <w:rPr>
                <w:rFonts w:ascii="Times New Roman" w:eastAsia="Times New Roman" w:hAnsi="Times New Roman" w:cs="Times New Roman"/>
                <w:color w:val="auto"/>
                <w:sz w:val="18"/>
                <w:szCs w:val="18"/>
                <w:lang w:eastAsia="hr-HR"/>
              </w:rPr>
            </w:pPr>
          </w:p>
        </w:tc>
      </w:tr>
    </w:tbl>
    <w:p w14:paraId="51C0ACB8" w14:textId="77777777" w:rsidR="00F36DB1" w:rsidRDefault="00F36DB1" w:rsidP="00A7439E">
      <w:pPr>
        <w:spacing w:after="0" w:line="240" w:lineRule="auto"/>
        <w:jc w:val="both"/>
        <w:rPr>
          <w:rFonts w:ascii="Times New Roman" w:hAnsi="Times New Roman" w:cs="Times New Roman"/>
          <w:b/>
          <w:bCs/>
          <w:sz w:val="20"/>
          <w:szCs w:val="20"/>
        </w:rPr>
      </w:pPr>
    </w:p>
    <w:sectPr w:rsidR="00F36DB1" w:rsidSect="00223EA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BBADE" w14:textId="77777777" w:rsidR="003B5AE9" w:rsidRDefault="003B5AE9" w:rsidP="00B37815">
      <w:pPr>
        <w:spacing w:after="0" w:line="240" w:lineRule="auto"/>
      </w:pPr>
      <w:r>
        <w:separator/>
      </w:r>
    </w:p>
  </w:endnote>
  <w:endnote w:type="continuationSeparator" w:id="0">
    <w:p w14:paraId="555721EC" w14:textId="77777777" w:rsidR="003B5AE9" w:rsidRDefault="003B5AE9" w:rsidP="00B37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4232446"/>
      <w:docPartObj>
        <w:docPartGallery w:val="Page Numbers (Bottom of Page)"/>
        <w:docPartUnique/>
      </w:docPartObj>
    </w:sdtPr>
    <w:sdtContent>
      <w:p w14:paraId="12BF560B" w14:textId="425144C0" w:rsidR="000C43F8" w:rsidRDefault="009C1C68">
        <w:pPr>
          <w:pStyle w:val="Footer"/>
        </w:pPr>
        <w:r>
          <w:rPr>
            <w:noProof/>
          </w:rPr>
          <mc:AlternateContent>
            <mc:Choice Requires="wpg">
              <w:drawing>
                <wp:anchor distT="0" distB="0" distL="114300" distR="114300" simplePos="0" relativeHeight="251659264" behindDoc="0" locked="0" layoutInCell="1" allowOverlap="1" wp14:anchorId="221B6CD7" wp14:editId="53E7D9BE">
                  <wp:simplePos x="0" y="0"/>
                  <wp:positionH relativeFrom="page">
                    <wp:align>center</wp:align>
                  </wp:positionH>
                  <wp:positionV relativeFrom="bottomMargin">
                    <wp:align>center</wp:align>
                  </wp:positionV>
                  <wp:extent cx="7753350" cy="190500"/>
                  <wp:effectExtent l="9525" t="9525" r="9525"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7"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B3BE4" w14:textId="77777777" w:rsidR="009C1C68" w:rsidRPr="009C1C68" w:rsidRDefault="009C1C68">
                                <w:pPr>
                                  <w:jc w:val="center"/>
                                  <w:rPr>
                                    <w:sz w:val="20"/>
                                  </w:rPr>
                                </w:pPr>
                                <w:r w:rsidRPr="009C1C68">
                                  <w:rPr>
                                    <w:color w:val="auto"/>
                                    <w:sz w:val="20"/>
                                  </w:rPr>
                                  <w:fldChar w:fldCharType="begin"/>
                                </w:r>
                                <w:r w:rsidRPr="009C1C68">
                                  <w:rPr>
                                    <w:sz w:val="20"/>
                                  </w:rPr>
                                  <w:instrText xml:space="preserve"> PAGE    \* MERGEFORMAT </w:instrText>
                                </w:r>
                                <w:r w:rsidRPr="009C1C68">
                                  <w:rPr>
                                    <w:color w:val="auto"/>
                                    <w:sz w:val="20"/>
                                  </w:rPr>
                                  <w:fldChar w:fldCharType="separate"/>
                                </w:r>
                                <w:r w:rsidRPr="009C1C68">
                                  <w:rPr>
                                    <w:noProof/>
                                    <w:color w:val="8C8C8C" w:themeColor="background1" w:themeShade="8C"/>
                                    <w:sz w:val="20"/>
                                  </w:rPr>
                                  <w:t>2</w:t>
                                </w:r>
                                <w:r w:rsidRPr="009C1C68">
                                  <w:rPr>
                                    <w:noProof/>
                                    <w:color w:val="8C8C8C" w:themeColor="background1" w:themeShade="8C"/>
                                    <w:sz w:val="20"/>
                                  </w:rPr>
                                  <w:fldChar w:fldCharType="end"/>
                                </w:r>
                              </w:p>
                            </w:txbxContent>
                          </wps:txbx>
                          <wps:bodyPr rot="0" vert="horz" wrap="square" lIns="0" tIns="0" rIns="0" bIns="0" anchor="t" anchorCtr="0" upright="1">
                            <a:noAutofit/>
                          </wps:bodyPr>
                        </wps:wsp>
                        <wpg:grpSp>
                          <wpg:cNvPr id="8" name="Group 31"/>
                          <wpg:cNvGrpSpPr>
                            <a:grpSpLocks/>
                          </wpg:cNvGrpSpPr>
                          <wpg:grpSpPr bwMode="auto">
                            <a:xfrm flipH="1">
                              <a:off x="0" y="14970"/>
                              <a:ext cx="12255" cy="230"/>
                              <a:chOff x="-8" y="14978"/>
                              <a:chExt cx="12255" cy="230"/>
                            </a:xfrm>
                          </wpg:grpSpPr>
                          <wps:wsp>
                            <wps:cNvPr id="9"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21B6CD7" id="Group 6"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112B3BE4" w14:textId="77777777" w:rsidR="009C1C68" w:rsidRPr="009C1C68" w:rsidRDefault="009C1C68">
                          <w:pPr>
                            <w:jc w:val="center"/>
                            <w:rPr>
                              <w:sz w:val="20"/>
                            </w:rPr>
                          </w:pPr>
                          <w:r w:rsidRPr="009C1C68">
                            <w:rPr>
                              <w:color w:val="auto"/>
                              <w:sz w:val="20"/>
                            </w:rPr>
                            <w:fldChar w:fldCharType="begin"/>
                          </w:r>
                          <w:r w:rsidRPr="009C1C68">
                            <w:rPr>
                              <w:sz w:val="20"/>
                            </w:rPr>
                            <w:instrText xml:space="preserve"> PAGE    \* MERGEFORMAT </w:instrText>
                          </w:r>
                          <w:r w:rsidRPr="009C1C68">
                            <w:rPr>
                              <w:color w:val="auto"/>
                              <w:sz w:val="20"/>
                            </w:rPr>
                            <w:fldChar w:fldCharType="separate"/>
                          </w:r>
                          <w:r w:rsidRPr="009C1C68">
                            <w:rPr>
                              <w:noProof/>
                              <w:color w:val="8C8C8C" w:themeColor="background1" w:themeShade="8C"/>
                              <w:sz w:val="20"/>
                            </w:rPr>
                            <w:t>2</w:t>
                          </w:r>
                          <w:r w:rsidRPr="009C1C68">
                            <w:rPr>
                              <w:noProof/>
                              <w:color w:val="8C8C8C" w:themeColor="background1" w:themeShade="8C"/>
                              <w:sz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3EBC6" w14:textId="77777777" w:rsidR="003B5AE9" w:rsidRDefault="003B5AE9" w:rsidP="00B37815">
      <w:pPr>
        <w:spacing w:after="0" w:line="240" w:lineRule="auto"/>
      </w:pPr>
      <w:r>
        <w:separator/>
      </w:r>
    </w:p>
  </w:footnote>
  <w:footnote w:type="continuationSeparator" w:id="0">
    <w:p w14:paraId="4BF4092C" w14:textId="77777777" w:rsidR="003B5AE9" w:rsidRDefault="003B5AE9" w:rsidP="00B37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D3771" w14:textId="4ECE47DD" w:rsidR="00B37815" w:rsidRPr="009C1C68" w:rsidRDefault="009C1C68" w:rsidP="009C1C68">
    <w:pPr>
      <w:suppressAutoHyphens w:val="0"/>
      <w:spacing w:after="0" w:line="240" w:lineRule="auto"/>
      <w:rPr>
        <w:rFonts w:eastAsia="Times New Roman"/>
        <w:color w:val="auto"/>
        <w:sz w:val="20"/>
        <w:szCs w:val="20"/>
        <w:u w:val="single"/>
        <w:lang w:val="en-US" w:eastAsia="hr-HR"/>
      </w:rPr>
    </w:pPr>
    <w:bookmarkStart w:id="8" w:name="_Hlk499305999"/>
    <w:bookmarkStart w:id="9" w:name="_Hlk499306000"/>
    <w:bookmarkStart w:id="10" w:name="_Hlk499306746"/>
    <w:bookmarkStart w:id="11" w:name="_Hlk499306747"/>
    <w:bookmarkStart w:id="12" w:name="_Hlk499733944"/>
    <w:bookmarkStart w:id="13" w:name="_Hlk499733945"/>
    <w:bookmarkStart w:id="14" w:name="_Hlk511388866"/>
    <w:bookmarkStart w:id="15" w:name="_Hlk511388867"/>
    <w:bookmarkStart w:id="16" w:name="_Hlk517161799"/>
    <w:bookmarkStart w:id="17" w:name="_Hlk517161800"/>
    <w:bookmarkStart w:id="18" w:name="_Hlk517163569"/>
    <w:bookmarkStart w:id="19" w:name="_Hlk517163570"/>
    <w:bookmarkStart w:id="20" w:name="_Hlk517165478"/>
    <w:bookmarkStart w:id="21" w:name="_Hlk517165479"/>
    <w:bookmarkStart w:id="22" w:name="_Hlk517165480"/>
    <w:bookmarkStart w:id="23" w:name="_Hlk517165481"/>
    <w:bookmarkStart w:id="24" w:name="_Hlk517184857"/>
    <w:bookmarkStart w:id="25" w:name="_Hlk517184858"/>
    <w:bookmarkStart w:id="26" w:name="_Hlk517245002"/>
    <w:bookmarkStart w:id="27" w:name="_Hlk517245003"/>
    <w:bookmarkStart w:id="28" w:name="_Hlk517245008"/>
    <w:bookmarkStart w:id="29" w:name="_Hlk517245009"/>
    <w:bookmarkStart w:id="30" w:name="_Hlk517247511"/>
    <w:bookmarkStart w:id="31" w:name="_Hlk517247512"/>
    <w:bookmarkStart w:id="32" w:name="_Hlk517247513"/>
    <w:bookmarkStart w:id="33" w:name="_Hlk517247514"/>
    <w:bookmarkStart w:id="34" w:name="_Hlk517250578"/>
    <w:bookmarkStart w:id="35" w:name="_Hlk517250579"/>
    <w:bookmarkStart w:id="36" w:name="_Hlk517264522"/>
    <w:bookmarkStart w:id="37" w:name="_Hlk517264523"/>
    <w:bookmarkStart w:id="38" w:name="_Hlk517264524"/>
    <w:bookmarkStart w:id="39" w:name="_Hlk517264525"/>
    <w:bookmarkStart w:id="40" w:name="_Hlk517264526"/>
    <w:bookmarkStart w:id="41" w:name="_Hlk517264527"/>
    <w:bookmarkStart w:id="42" w:name="_Hlk517268343"/>
    <w:bookmarkStart w:id="43" w:name="_Hlk517268344"/>
    <w:bookmarkStart w:id="44" w:name="_Hlk523903231"/>
    <w:bookmarkStart w:id="45" w:name="_Hlk523903232"/>
    <w:bookmarkStart w:id="46" w:name="_Hlk524327475"/>
    <w:bookmarkStart w:id="47" w:name="_Hlk524327476"/>
    <w:bookmarkStart w:id="48" w:name="_Hlk524327480"/>
    <w:bookmarkStart w:id="49" w:name="_Hlk524327481"/>
    <w:bookmarkStart w:id="50" w:name="_Hlk524328901"/>
    <w:bookmarkStart w:id="51" w:name="_Hlk524328902"/>
    <w:bookmarkStart w:id="52" w:name="_Hlk524331872"/>
    <w:bookmarkStart w:id="53" w:name="_Hlk524331873"/>
    <w:bookmarkStart w:id="54" w:name="_Hlk524332484"/>
    <w:bookmarkStart w:id="55" w:name="_Hlk524332485"/>
    <w:bookmarkStart w:id="56" w:name="_Hlk524332486"/>
    <w:bookmarkStart w:id="57" w:name="_Hlk524332487"/>
    <w:bookmarkStart w:id="58" w:name="_Hlk524333708"/>
    <w:bookmarkStart w:id="59" w:name="_Hlk524333709"/>
    <w:bookmarkStart w:id="60" w:name="_Hlk524333713"/>
    <w:bookmarkStart w:id="61" w:name="_Hlk524333714"/>
    <w:bookmarkStart w:id="62" w:name="_Hlk524334641"/>
    <w:bookmarkStart w:id="63" w:name="_Hlk524334642"/>
    <w:bookmarkStart w:id="64" w:name="_Hlk524336129"/>
    <w:bookmarkStart w:id="65" w:name="_Hlk524336130"/>
    <w:bookmarkStart w:id="66" w:name="_Hlk37830738"/>
    <w:bookmarkStart w:id="67" w:name="_Hlk37830739"/>
    <w:bookmarkStart w:id="68" w:name="_Hlk37831394"/>
    <w:bookmarkStart w:id="69" w:name="_Hlk37831395"/>
    <w:bookmarkStart w:id="70" w:name="_Hlk37832106"/>
    <w:bookmarkStart w:id="71" w:name="_Hlk37832107"/>
    <w:bookmarkStart w:id="72" w:name="_Hlk37833296"/>
    <w:bookmarkStart w:id="73" w:name="_Hlk37833297"/>
    <w:bookmarkStart w:id="74" w:name="_Hlk75436182"/>
    <w:bookmarkStart w:id="75" w:name="_Hlk75436183"/>
    <w:bookmarkStart w:id="76" w:name="_Hlk75437265"/>
    <w:bookmarkStart w:id="77" w:name="_Hlk75437266"/>
    <w:bookmarkStart w:id="78" w:name="_Hlk75438293"/>
    <w:bookmarkStart w:id="79" w:name="_Hlk75438294"/>
    <w:bookmarkStart w:id="80" w:name="_Hlk75439494"/>
    <w:bookmarkStart w:id="81" w:name="_Hlk75439495"/>
    <w:bookmarkStart w:id="82" w:name="_Hlk75496791"/>
    <w:bookmarkStart w:id="83" w:name="_Hlk75496792"/>
    <w:bookmarkStart w:id="84" w:name="_Hlk75497595"/>
    <w:bookmarkStart w:id="85" w:name="_Hlk75497596"/>
    <w:bookmarkStart w:id="86" w:name="_Hlk75497597"/>
    <w:bookmarkStart w:id="87" w:name="_Hlk75497598"/>
    <w:bookmarkStart w:id="88" w:name="_Hlk75499553"/>
    <w:bookmarkStart w:id="89" w:name="_Hlk75499554"/>
    <w:bookmarkStart w:id="90" w:name="_Hlk75502513"/>
    <w:bookmarkStart w:id="91" w:name="_Hlk75502514"/>
    <w:bookmarkStart w:id="92" w:name="_Hlk75503615"/>
    <w:bookmarkStart w:id="93" w:name="_Hlk75503616"/>
    <w:bookmarkStart w:id="94" w:name="_Hlk83193895"/>
    <w:bookmarkStart w:id="95" w:name="_Hlk83193896"/>
    <w:bookmarkStart w:id="96" w:name="_Hlk83233867"/>
    <w:bookmarkStart w:id="97" w:name="_Hlk83233868"/>
    <w:bookmarkStart w:id="98" w:name="_Hlk83233869"/>
    <w:bookmarkStart w:id="99" w:name="_Hlk83233870"/>
    <w:bookmarkStart w:id="100" w:name="_Hlk83233871"/>
    <w:bookmarkStart w:id="101" w:name="_Hlk83233872"/>
    <w:r w:rsidRPr="009C1C68">
      <w:rPr>
        <w:rFonts w:eastAsia="Times New Roman"/>
        <w:color w:val="auto"/>
        <w:sz w:val="20"/>
        <w:szCs w:val="20"/>
        <w:u w:val="single"/>
        <w:lang w:val="en-US" w:eastAsia="hr-HR"/>
      </w:rPr>
      <w:t xml:space="preserve">4. </w:t>
    </w:r>
    <w:proofErr w:type="spellStart"/>
    <w:r w:rsidRPr="009C1C68">
      <w:rPr>
        <w:rFonts w:eastAsia="Times New Roman"/>
        <w:color w:val="auto"/>
        <w:sz w:val="20"/>
        <w:szCs w:val="20"/>
        <w:u w:val="single"/>
        <w:lang w:val="en-US" w:eastAsia="hr-HR"/>
      </w:rPr>
      <w:t>sjednica</w:t>
    </w:r>
    <w:proofErr w:type="spellEnd"/>
    <w:r w:rsidRPr="009C1C68">
      <w:rPr>
        <w:rFonts w:eastAsia="Times New Roman"/>
        <w:color w:val="auto"/>
        <w:sz w:val="20"/>
        <w:szCs w:val="20"/>
        <w:u w:val="single"/>
        <w:lang w:val="en-US" w:eastAsia="hr-HR"/>
      </w:rPr>
      <w:t xml:space="preserve"> </w:t>
    </w:r>
    <w:proofErr w:type="spellStart"/>
    <w:r w:rsidRPr="009C1C68">
      <w:rPr>
        <w:rFonts w:eastAsia="Times New Roman"/>
        <w:color w:val="auto"/>
        <w:sz w:val="20"/>
        <w:szCs w:val="20"/>
        <w:u w:val="single"/>
        <w:lang w:val="en-US" w:eastAsia="hr-HR"/>
      </w:rPr>
      <w:t>Gradskog</w:t>
    </w:r>
    <w:proofErr w:type="spellEnd"/>
    <w:r w:rsidRPr="009C1C68">
      <w:rPr>
        <w:rFonts w:eastAsia="Times New Roman"/>
        <w:color w:val="auto"/>
        <w:sz w:val="20"/>
        <w:szCs w:val="20"/>
        <w:u w:val="single"/>
        <w:lang w:val="en-US" w:eastAsia="hr-HR"/>
      </w:rPr>
      <w:t xml:space="preserve"> </w:t>
    </w:r>
    <w:proofErr w:type="spellStart"/>
    <w:r w:rsidRPr="009C1C68">
      <w:rPr>
        <w:rFonts w:eastAsia="Times New Roman"/>
        <w:color w:val="auto"/>
        <w:sz w:val="20"/>
        <w:szCs w:val="20"/>
        <w:u w:val="single"/>
        <w:lang w:val="en-US" w:eastAsia="hr-HR"/>
      </w:rPr>
      <w:t>vijeća</w:t>
    </w:r>
    <w:proofErr w:type="spellEnd"/>
    <w:r w:rsidRPr="009C1C68">
      <w:rPr>
        <w:rFonts w:eastAsia="Times New Roman"/>
        <w:color w:val="auto"/>
        <w:sz w:val="20"/>
        <w:szCs w:val="20"/>
        <w:u w:val="single"/>
        <w:lang w:val="en-US" w:eastAsia="hr-HR"/>
      </w:rPr>
      <w:tab/>
    </w:r>
    <w:r w:rsidRPr="009C1C68">
      <w:rPr>
        <w:rFonts w:eastAsia="Times New Roman"/>
        <w:color w:val="auto"/>
        <w:sz w:val="20"/>
        <w:szCs w:val="20"/>
        <w:u w:val="single"/>
        <w:lang w:val="en-US" w:eastAsia="hr-HR"/>
      </w:rPr>
      <w:tab/>
    </w:r>
    <w:r w:rsidRPr="009C1C68">
      <w:rPr>
        <w:rFonts w:eastAsia="Times New Roman"/>
        <w:color w:val="auto"/>
        <w:sz w:val="20"/>
        <w:szCs w:val="20"/>
        <w:u w:val="single"/>
        <w:lang w:val="en-US" w:eastAsia="hr-HR"/>
      </w:rPr>
      <w:tab/>
    </w:r>
    <w:r w:rsidRPr="009C1C68">
      <w:rPr>
        <w:rFonts w:eastAsia="Times New Roman"/>
        <w:color w:val="auto"/>
        <w:sz w:val="20"/>
        <w:szCs w:val="20"/>
        <w:u w:val="single"/>
        <w:lang w:val="en-US" w:eastAsia="hr-HR"/>
      </w:rPr>
      <w:tab/>
    </w:r>
    <w:r w:rsidRPr="009C1C68">
      <w:rPr>
        <w:rFonts w:eastAsia="Times New Roman"/>
        <w:color w:val="auto"/>
        <w:sz w:val="20"/>
        <w:szCs w:val="20"/>
        <w:u w:val="single"/>
        <w:lang w:val="en-US" w:eastAsia="hr-HR"/>
      </w:rPr>
      <w:tab/>
    </w:r>
    <w:r w:rsidRPr="009C1C68">
      <w:rPr>
        <w:rFonts w:eastAsia="Times New Roman"/>
        <w:color w:val="auto"/>
        <w:sz w:val="20"/>
        <w:szCs w:val="20"/>
        <w:u w:val="single"/>
        <w:lang w:val="en-US" w:eastAsia="hr-HR"/>
      </w:rPr>
      <w:tab/>
    </w:r>
    <w:r w:rsidRPr="009C1C68">
      <w:rPr>
        <w:rFonts w:eastAsia="Times New Roman"/>
        <w:color w:val="auto"/>
        <w:sz w:val="20"/>
        <w:szCs w:val="20"/>
        <w:u w:val="single"/>
        <w:lang w:val="en-US" w:eastAsia="hr-HR"/>
      </w:rPr>
      <w:tab/>
    </w:r>
    <w:r w:rsidRPr="009C1C68">
      <w:rPr>
        <w:rFonts w:eastAsia="Times New Roman"/>
        <w:color w:val="auto"/>
        <w:sz w:val="20"/>
        <w:szCs w:val="20"/>
        <w:u w:val="single"/>
        <w:lang w:val="en-US" w:eastAsia="hr-HR"/>
      </w:rPr>
      <w:tab/>
    </w:r>
    <w:proofErr w:type="spellStart"/>
    <w:r w:rsidRPr="009C1C68">
      <w:rPr>
        <w:rFonts w:eastAsia="Times New Roman"/>
        <w:color w:val="auto"/>
        <w:sz w:val="20"/>
        <w:szCs w:val="20"/>
        <w:u w:val="single"/>
        <w:lang w:val="en-US" w:eastAsia="hr-HR"/>
      </w:rPr>
      <w:t>rujan</w:t>
    </w:r>
    <w:proofErr w:type="spellEnd"/>
    <w:r w:rsidRPr="009C1C68">
      <w:rPr>
        <w:rFonts w:eastAsia="Times New Roman"/>
        <w:color w:val="auto"/>
        <w:sz w:val="20"/>
        <w:szCs w:val="20"/>
        <w:u w:val="single"/>
        <w:lang w:val="en-US" w:eastAsia="hr-HR"/>
      </w:rPr>
      <w:t>, 2021.</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C5683"/>
    <w:multiLevelType w:val="multilevel"/>
    <w:tmpl w:val="33C44240"/>
    <w:lvl w:ilvl="0">
      <w:start w:val="3"/>
      <w:numFmt w:val="bullet"/>
      <w:lvlText w:val="-"/>
      <w:lvlJc w:val="left"/>
      <w:pPr>
        <w:ind w:left="720" w:hanging="360"/>
      </w:pPr>
      <w:rPr>
        <w:rFonts w:ascii="Times New Roman" w:hAnsi="Times New Roman" w:cs="Times New Roman"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8367871"/>
    <w:multiLevelType w:val="hybridMultilevel"/>
    <w:tmpl w:val="2834BB10"/>
    <w:lvl w:ilvl="0" w:tplc="DC4ABCD8">
      <w:numFmt w:val="bullet"/>
      <w:lvlText w:val="-"/>
      <w:lvlJc w:val="left"/>
      <w:pPr>
        <w:ind w:left="660" w:hanging="360"/>
      </w:pPr>
      <w:rPr>
        <w:rFonts w:ascii="Arial" w:eastAsia="Times New Roman" w:hAnsi="Arial" w:cs="Arial" w:hint="default"/>
      </w:rPr>
    </w:lvl>
    <w:lvl w:ilvl="1" w:tplc="041A0003" w:tentative="1">
      <w:start w:val="1"/>
      <w:numFmt w:val="bullet"/>
      <w:lvlText w:val="o"/>
      <w:lvlJc w:val="left"/>
      <w:pPr>
        <w:ind w:left="1380" w:hanging="360"/>
      </w:pPr>
      <w:rPr>
        <w:rFonts w:ascii="Courier New" w:hAnsi="Courier New" w:cs="Courier New" w:hint="default"/>
      </w:rPr>
    </w:lvl>
    <w:lvl w:ilvl="2" w:tplc="041A0005" w:tentative="1">
      <w:start w:val="1"/>
      <w:numFmt w:val="bullet"/>
      <w:lvlText w:val=""/>
      <w:lvlJc w:val="left"/>
      <w:pPr>
        <w:ind w:left="2100" w:hanging="360"/>
      </w:pPr>
      <w:rPr>
        <w:rFonts w:ascii="Wingdings" w:hAnsi="Wingdings" w:hint="default"/>
      </w:rPr>
    </w:lvl>
    <w:lvl w:ilvl="3" w:tplc="041A0001" w:tentative="1">
      <w:start w:val="1"/>
      <w:numFmt w:val="bullet"/>
      <w:lvlText w:val=""/>
      <w:lvlJc w:val="left"/>
      <w:pPr>
        <w:ind w:left="2820" w:hanging="360"/>
      </w:pPr>
      <w:rPr>
        <w:rFonts w:ascii="Symbol" w:hAnsi="Symbol" w:hint="default"/>
      </w:rPr>
    </w:lvl>
    <w:lvl w:ilvl="4" w:tplc="041A0003" w:tentative="1">
      <w:start w:val="1"/>
      <w:numFmt w:val="bullet"/>
      <w:lvlText w:val="o"/>
      <w:lvlJc w:val="left"/>
      <w:pPr>
        <w:ind w:left="3540" w:hanging="360"/>
      </w:pPr>
      <w:rPr>
        <w:rFonts w:ascii="Courier New" w:hAnsi="Courier New" w:cs="Courier New" w:hint="default"/>
      </w:rPr>
    </w:lvl>
    <w:lvl w:ilvl="5" w:tplc="041A0005" w:tentative="1">
      <w:start w:val="1"/>
      <w:numFmt w:val="bullet"/>
      <w:lvlText w:val=""/>
      <w:lvlJc w:val="left"/>
      <w:pPr>
        <w:ind w:left="4260" w:hanging="360"/>
      </w:pPr>
      <w:rPr>
        <w:rFonts w:ascii="Wingdings" w:hAnsi="Wingdings" w:hint="default"/>
      </w:rPr>
    </w:lvl>
    <w:lvl w:ilvl="6" w:tplc="041A0001" w:tentative="1">
      <w:start w:val="1"/>
      <w:numFmt w:val="bullet"/>
      <w:lvlText w:val=""/>
      <w:lvlJc w:val="left"/>
      <w:pPr>
        <w:ind w:left="4980" w:hanging="360"/>
      </w:pPr>
      <w:rPr>
        <w:rFonts w:ascii="Symbol" w:hAnsi="Symbol" w:hint="default"/>
      </w:rPr>
    </w:lvl>
    <w:lvl w:ilvl="7" w:tplc="041A0003" w:tentative="1">
      <w:start w:val="1"/>
      <w:numFmt w:val="bullet"/>
      <w:lvlText w:val="o"/>
      <w:lvlJc w:val="left"/>
      <w:pPr>
        <w:ind w:left="5700" w:hanging="360"/>
      </w:pPr>
      <w:rPr>
        <w:rFonts w:ascii="Courier New" w:hAnsi="Courier New" w:cs="Courier New" w:hint="default"/>
      </w:rPr>
    </w:lvl>
    <w:lvl w:ilvl="8" w:tplc="041A0005" w:tentative="1">
      <w:start w:val="1"/>
      <w:numFmt w:val="bullet"/>
      <w:lvlText w:val=""/>
      <w:lvlJc w:val="left"/>
      <w:pPr>
        <w:ind w:left="6420" w:hanging="360"/>
      </w:pPr>
      <w:rPr>
        <w:rFonts w:ascii="Wingdings" w:hAnsi="Wingdings" w:hint="default"/>
      </w:rPr>
    </w:lvl>
  </w:abstractNum>
  <w:abstractNum w:abstractNumId="2" w15:restartNumberingAfterBreak="0">
    <w:nsid w:val="20EF3B26"/>
    <w:multiLevelType w:val="hybridMultilevel"/>
    <w:tmpl w:val="1FD0E5DE"/>
    <w:lvl w:ilvl="0" w:tplc="398AB40E">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7C21215"/>
    <w:multiLevelType w:val="hybridMultilevel"/>
    <w:tmpl w:val="CF7450F0"/>
    <w:lvl w:ilvl="0" w:tplc="1F8A42C6">
      <w:start w:val="1"/>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15:restartNumberingAfterBreak="0">
    <w:nsid w:val="53CB55F3"/>
    <w:multiLevelType w:val="multilevel"/>
    <w:tmpl w:val="1010860A"/>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C7137C7"/>
    <w:multiLevelType w:val="hybridMultilevel"/>
    <w:tmpl w:val="3B76AB4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31F60EB"/>
    <w:multiLevelType w:val="hybridMultilevel"/>
    <w:tmpl w:val="9F784670"/>
    <w:lvl w:ilvl="0" w:tplc="272C0F48">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FC1F62"/>
    <w:multiLevelType w:val="hybridMultilevel"/>
    <w:tmpl w:val="02CEE5C8"/>
    <w:lvl w:ilvl="0" w:tplc="6AD259D0">
      <w:start w:val="600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6"/>
  </w:num>
  <w:num w:numId="4">
    <w:abstractNumId w:val="2"/>
  </w:num>
  <w:num w:numId="5">
    <w:abstractNumId w:val="1"/>
  </w:num>
  <w:num w:numId="6">
    <w:abstractNumId w:val="3"/>
  </w:num>
  <w:num w:numId="7">
    <w:abstractNumId w:val="5"/>
  </w:num>
  <w:num w:numId="8">
    <w:abstractNumId w:val="0"/>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564"/>
    <w:rsid w:val="00001015"/>
    <w:rsid w:val="000053AF"/>
    <w:rsid w:val="00014A5C"/>
    <w:rsid w:val="00016CF0"/>
    <w:rsid w:val="000170D1"/>
    <w:rsid w:val="00017909"/>
    <w:rsid w:val="00017E38"/>
    <w:rsid w:val="0002027F"/>
    <w:rsid w:val="00025AB7"/>
    <w:rsid w:val="00030F05"/>
    <w:rsid w:val="000334A5"/>
    <w:rsid w:val="0003726A"/>
    <w:rsid w:val="000653E5"/>
    <w:rsid w:val="00074E5A"/>
    <w:rsid w:val="00076D90"/>
    <w:rsid w:val="00087E5B"/>
    <w:rsid w:val="000A01A3"/>
    <w:rsid w:val="000A2DAF"/>
    <w:rsid w:val="000A3045"/>
    <w:rsid w:val="000C02A6"/>
    <w:rsid w:val="000C28A5"/>
    <w:rsid w:val="000C43F8"/>
    <w:rsid w:val="000C76B0"/>
    <w:rsid w:val="000D046F"/>
    <w:rsid w:val="000D4DA2"/>
    <w:rsid w:val="000D6F3C"/>
    <w:rsid w:val="000E1276"/>
    <w:rsid w:val="000E27F2"/>
    <w:rsid w:val="00106382"/>
    <w:rsid w:val="00106828"/>
    <w:rsid w:val="00106D85"/>
    <w:rsid w:val="00110DE0"/>
    <w:rsid w:val="0011213F"/>
    <w:rsid w:val="00114E7A"/>
    <w:rsid w:val="00117A43"/>
    <w:rsid w:val="00124FBB"/>
    <w:rsid w:val="00136F33"/>
    <w:rsid w:val="00150ADF"/>
    <w:rsid w:val="00164F2F"/>
    <w:rsid w:val="001771C0"/>
    <w:rsid w:val="00185D11"/>
    <w:rsid w:val="00193971"/>
    <w:rsid w:val="00195EBD"/>
    <w:rsid w:val="001A34A4"/>
    <w:rsid w:val="001B5B8B"/>
    <w:rsid w:val="001C0F8B"/>
    <w:rsid w:val="001C4632"/>
    <w:rsid w:val="001C5D98"/>
    <w:rsid w:val="001D182C"/>
    <w:rsid w:val="001E0267"/>
    <w:rsid w:val="001E6784"/>
    <w:rsid w:val="00223EA0"/>
    <w:rsid w:val="00225474"/>
    <w:rsid w:val="002269B3"/>
    <w:rsid w:val="00233AD8"/>
    <w:rsid w:val="002407EF"/>
    <w:rsid w:val="00242EE5"/>
    <w:rsid w:val="00252811"/>
    <w:rsid w:val="00254308"/>
    <w:rsid w:val="00264CB9"/>
    <w:rsid w:val="002678F3"/>
    <w:rsid w:val="00281D62"/>
    <w:rsid w:val="00294010"/>
    <w:rsid w:val="00294559"/>
    <w:rsid w:val="00295972"/>
    <w:rsid w:val="002A2B97"/>
    <w:rsid w:val="002B2B21"/>
    <w:rsid w:val="002B44C5"/>
    <w:rsid w:val="002C00BB"/>
    <w:rsid w:val="002D5564"/>
    <w:rsid w:val="002D70CE"/>
    <w:rsid w:val="002D718D"/>
    <w:rsid w:val="002F0AFF"/>
    <w:rsid w:val="00306B82"/>
    <w:rsid w:val="003114B6"/>
    <w:rsid w:val="0031257F"/>
    <w:rsid w:val="003232B7"/>
    <w:rsid w:val="0035479D"/>
    <w:rsid w:val="003577A5"/>
    <w:rsid w:val="00371349"/>
    <w:rsid w:val="00375746"/>
    <w:rsid w:val="0037750B"/>
    <w:rsid w:val="003816B0"/>
    <w:rsid w:val="00393DC9"/>
    <w:rsid w:val="003966DD"/>
    <w:rsid w:val="003B1067"/>
    <w:rsid w:val="003B51FC"/>
    <w:rsid w:val="003B5AE9"/>
    <w:rsid w:val="003C236A"/>
    <w:rsid w:val="003E1009"/>
    <w:rsid w:val="003E6C94"/>
    <w:rsid w:val="003E6F39"/>
    <w:rsid w:val="003F0607"/>
    <w:rsid w:val="003F55F2"/>
    <w:rsid w:val="00405546"/>
    <w:rsid w:val="004164A4"/>
    <w:rsid w:val="004337F4"/>
    <w:rsid w:val="00475FA5"/>
    <w:rsid w:val="00480BA7"/>
    <w:rsid w:val="00485F4D"/>
    <w:rsid w:val="004945AB"/>
    <w:rsid w:val="00496B59"/>
    <w:rsid w:val="00497001"/>
    <w:rsid w:val="004B29AF"/>
    <w:rsid w:val="004C7D14"/>
    <w:rsid w:val="004E08B6"/>
    <w:rsid w:val="004F0B52"/>
    <w:rsid w:val="00501557"/>
    <w:rsid w:val="00512870"/>
    <w:rsid w:val="00520FE5"/>
    <w:rsid w:val="00524BAC"/>
    <w:rsid w:val="00526AB8"/>
    <w:rsid w:val="00533E03"/>
    <w:rsid w:val="00535F5C"/>
    <w:rsid w:val="00562101"/>
    <w:rsid w:val="00570F21"/>
    <w:rsid w:val="005727CF"/>
    <w:rsid w:val="005749CD"/>
    <w:rsid w:val="005A6F3F"/>
    <w:rsid w:val="005A738C"/>
    <w:rsid w:val="005B2A3B"/>
    <w:rsid w:val="005C33A4"/>
    <w:rsid w:val="005C648E"/>
    <w:rsid w:val="005E65F5"/>
    <w:rsid w:val="006102FF"/>
    <w:rsid w:val="006308F1"/>
    <w:rsid w:val="00632CCD"/>
    <w:rsid w:val="00635D5F"/>
    <w:rsid w:val="006430D4"/>
    <w:rsid w:val="00645655"/>
    <w:rsid w:val="00646590"/>
    <w:rsid w:val="006506C3"/>
    <w:rsid w:val="0067768A"/>
    <w:rsid w:val="00677BED"/>
    <w:rsid w:val="00685248"/>
    <w:rsid w:val="006A0B0A"/>
    <w:rsid w:val="006B07AD"/>
    <w:rsid w:val="006B085D"/>
    <w:rsid w:val="006B4B05"/>
    <w:rsid w:val="006C1C10"/>
    <w:rsid w:val="006D74E3"/>
    <w:rsid w:val="006E4030"/>
    <w:rsid w:val="006E64A0"/>
    <w:rsid w:val="006F14E6"/>
    <w:rsid w:val="007010EB"/>
    <w:rsid w:val="00707AD8"/>
    <w:rsid w:val="00713321"/>
    <w:rsid w:val="007277D8"/>
    <w:rsid w:val="0073199B"/>
    <w:rsid w:val="00732923"/>
    <w:rsid w:val="00750017"/>
    <w:rsid w:val="00760B29"/>
    <w:rsid w:val="00766641"/>
    <w:rsid w:val="00794A27"/>
    <w:rsid w:val="007A42F5"/>
    <w:rsid w:val="007A765B"/>
    <w:rsid w:val="007B1007"/>
    <w:rsid w:val="007C1459"/>
    <w:rsid w:val="007C1F46"/>
    <w:rsid w:val="007C5C49"/>
    <w:rsid w:val="007C7ED5"/>
    <w:rsid w:val="007D6638"/>
    <w:rsid w:val="00801646"/>
    <w:rsid w:val="00804160"/>
    <w:rsid w:val="008172C3"/>
    <w:rsid w:val="008173D7"/>
    <w:rsid w:val="0082488B"/>
    <w:rsid w:val="00831948"/>
    <w:rsid w:val="00833899"/>
    <w:rsid w:val="008408DA"/>
    <w:rsid w:val="00841B83"/>
    <w:rsid w:val="00861DCC"/>
    <w:rsid w:val="00862F0A"/>
    <w:rsid w:val="008655DE"/>
    <w:rsid w:val="00866779"/>
    <w:rsid w:val="00866D51"/>
    <w:rsid w:val="00870217"/>
    <w:rsid w:val="00874A12"/>
    <w:rsid w:val="008824FF"/>
    <w:rsid w:val="00890D68"/>
    <w:rsid w:val="00891359"/>
    <w:rsid w:val="00893F1D"/>
    <w:rsid w:val="008C5CB7"/>
    <w:rsid w:val="008D3D0B"/>
    <w:rsid w:val="008D66E3"/>
    <w:rsid w:val="008E112A"/>
    <w:rsid w:val="008E1487"/>
    <w:rsid w:val="008E4F45"/>
    <w:rsid w:val="00904A32"/>
    <w:rsid w:val="00914585"/>
    <w:rsid w:val="0091704C"/>
    <w:rsid w:val="009232B2"/>
    <w:rsid w:val="0092728D"/>
    <w:rsid w:val="00933336"/>
    <w:rsid w:val="00946B91"/>
    <w:rsid w:val="00952EC7"/>
    <w:rsid w:val="00957747"/>
    <w:rsid w:val="00960A03"/>
    <w:rsid w:val="00964C78"/>
    <w:rsid w:val="009865A4"/>
    <w:rsid w:val="00992DFB"/>
    <w:rsid w:val="00996353"/>
    <w:rsid w:val="00997462"/>
    <w:rsid w:val="009A016C"/>
    <w:rsid w:val="009A6F94"/>
    <w:rsid w:val="009A7F6E"/>
    <w:rsid w:val="009B1CBE"/>
    <w:rsid w:val="009C09F0"/>
    <w:rsid w:val="009C1C68"/>
    <w:rsid w:val="009D20D6"/>
    <w:rsid w:val="009D3318"/>
    <w:rsid w:val="009D73BD"/>
    <w:rsid w:val="009E31FC"/>
    <w:rsid w:val="009E64EB"/>
    <w:rsid w:val="009F730F"/>
    <w:rsid w:val="00A225E9"/>
    <w:rsid w:val="00A22CF9"/>
    <w:rsid w:val="00A26983"/>
    <w:rsid w:val="00A44FD9"/>
    <w:rsid w:val="00A4768D"/>
    <w:rsid w:val="00A7439E"/>
    <w:rsid w:val="00A80934"/>
    <w:rsid w:val="00A866E9"/>
    <w:rsid w:val="00AA1D53"/>
    <w:rsid w:val="00AA2A39"/>
    <w:rsid w:val="00AA5005"/>
    <w:rsid w:val="00AB1A14"/>
    <w:rsid w:val="00AD4126"/>
    <w:rsid w:val="00AD492A"/>
    <w:rsid w:val="00B01016"/>
    <w:rsid w:val="00B02670"/>
    <w:rsid w:val="00B10EB6"/>
    <w:rsid w:val="00B1207E"/>
    <w:rsid w:val="00B2435E"/>
    <w:rsid w:val="00B34D88"/>
    <w:rsid w:val="00B369AF"/>
    <w:rsid w:val="00B37815"/>
    <w:rsid w:val="00B407C8"/>
    <w:rsid w:val="00B41EC6"/>
    <w:rsid w:val="00B51141"/>
    <w:rsid w:val="00B515FD"/>
    <w:rsid w:val="00B5322C"/>
    <w:rsid w:val="00B611CF"/>
    <w:rsid w:val="00B649BD"/>
    <w:rsid w:val="00B66692"/>
    <w:rsid w:val="00B6706C"/>
    <w:rsid w:val="00B73D64"/>
    <w:rsid w:val="00B80E09"/>
    <w:rsid w:val="00B822D9"/>
    <w:rsid w:val="00B944A6"/>
    <w:rsid w:val="00BC0D61"/>
    <w:rsid w:val="00BC6AF5"/>
    <w:rsid w:val="00BC6E32"/>
    <w:rsid w:val="00BD538C"/>
    <w:rsid w:val="00BF7C9E"/>
    <w:rsid w:val="00C01598"/>
    <w:rsid w:val="00C1012B"/>
    <w:rsid w:val="00C14FF2"/>
    <w:rsid w:val="00C20B96"/>
    <w:rsid w:val="00C2679D"/>
    <w:rsid w:val="00C36682"/>
    <w:rsid w:val="00C45863"/>
    <w:rsid w:val="00C513C0"/>
    <w:rsid w:val="00C522C7"/>
    <w:rsid w:val="00C54911"/>
    <w:rsid w:val="00C55E0F"/>
    <w:rsid w:val="00C57C11"/>
    <w:rsid w:val="00C70B90"/>
    <w:rsid w:val="00C854F8"/>
    <w:rsid w:val="00C86E63"/>
    <w:rsid w:val="00CA0313"/>
    <w:rsid w:val="00CA22C1"/>
    <w:rsid w:val="00CC0212"/>
    <w:rsid w:val="00CC2C75"/>
    <w:rsid w:val="00CC5385"/>
    <w:rsid w:val="00CD5025"/>
    <w:rsid w:val="00CD5034"/>
    <w:rsid w:val="00CD5388"/>
    <w:rsid w:val="00CD711F"/>
    <w:rsid w:val="00CE3394"/>
    <w:rsid w:val="00D0310A"/>
    <w:rsid w:val="00D146C4"/>
    <w:rsid w:val="00D332E0"/>
    <w:rsid w:val="00D41415"/>
    <w:rsid w:val="00D50374"/>
    <w:rsid w:val="00D51834"/>
    <w:rsid w:val="00D5186D"/>
    <w:rsid w:val="00D63DEB"/>
    <w:rsid w:val="00D67A95"/>
    <w:rsid w:val="00D754B1"/>
    <w:rsid w:val="00D906B7"/>
    <w:rsid w:val="00D97242"/>
    <w:rsid w:val="00DA0C93"/>
    <w:rsid w:val="00DA30B3"/>
    <w:rsid w:val="00DB331F"/>
    <w:rsid w:val="00DB777C"/>
    <w:rsid w:val="00DC203E"/>
    <w:rsid w:val="00DD4F88"/>
    <w:rsid w:val="00DE2129"/>
    <w:rsid w:val="00E022E2"/>
    <w:rsid w:val="00E15B7A"/>
    <w:rsid w:val="00E2300F"/>
    <w:rsid w:val="00E25CA7"/>
    <w:rsid w:val="00E273D2"/>
    <w:rsid w:val="00E54A87"/>
    <w:rsid w:val="00E61F3B"/>
    <w:rsid w:val="00E676D2"/>
    <w:rsid w:val="00E77B1D"/>
    <w:rsid w:val="00E81631"/>
    <w:rsid w:val="00E82069"/>
    <w:rsid w:val="00E84694"/>
    <w:rsid w:val="00E871FF"/>
    <w:rsid w:val="00E96C4F"/>
    <w:rsid w:val="00EA18E4"/>
    <w:rsid w:val="00EA6179"/>
    <w:rsid w:val="00EC4B33"/>
    <w:rsid w:val="00EC5E2D"/>
    <w:rsid w:val="00ED10FA"/>
    <w:rsid w:val="00ED4960"/>
    <w:rsid w:val="00ED6501"/>
    <w:rsid w:val="00EE2547"/>
    <w:rsid w:val="00EF38C9"/>
    <w:rsid w:val="00F01C09"/>
    <w:rsid w:val="00F03D18"/>
    <w:rsid w:val="00F1170D"/>
    <w:rsid w:val="00F36DB1"/>
    <w:rsid w:val="00F40A43"/>
    <w:rsid w:val="00F45925"/>
    <w:rsid w:val="00F6267C"/>
    <w:rsid w:val="00F6501D"/>
    <w:rsid w:val="00F679E5"/>
    <w:rsid w:val="00F85D7C"/>
    <w:rsid w:val="00F910D9"/>
    <w:rsid w:val="00F95F4C"/>
    <w:rsid w:val="00FA2543"/>
    <w:rsid w:val="00FA742B"/>
    <w:rsid w:val="00FB756B"/>
    <w:rsid w:val="00FC3141"/>
    <w:rsid w:val="00FC6D24"/>
    <w:rsid w:val="00FD37EE"/>
    <w:rsid w:val="00FE041F"/>
    <w:rsid w:val="00FE0B4F"/>
    <w:rsid w:val="00FF0B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86D06"/>
  <w15:docId w15:val="{F537273C-C59F-4EE0-82D8-F9EA0BCD7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648E"/>
    <w:pPr>
      <w:suppressAutoHyphens/>
      <w:spacing w:after="200" w:line="276" w:lineRule="auto"/>
    </w:pPr>
    <w:rPr>
      <w:rFonts w:ascii="Calibri" w:eastAsia="Calibri" w:hAnsi="Calibri" w:cs="Calibri"/>
      <w:color w:val="00000A"/>
      <w:lang w:eastAsia="zh-CN"/>
    </w:rPr>
  </w:style>
  <w:style w:type="paragraph" w:styleId="Heading1">
    <w:name w:val="heading 1"/>
    <w:basedOn w:val="Normal"/>
    <w:next w:val="Normal"/>
    <w:link w:val="Heading1Char"/>
    <w:uiPriority w:val="9"/>
    <w:qFormat/>
    <w:rsid w:val="007277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semiHidden/>
    <w:unhideWhenUsed/>
    <w:qFormat/>
    <w:rsid w:val="005C648E"/>
    <w:pPr>
      <w:keepNext/>
      <w:suppressAutoHyphens w:val="0"/>
      <w:spacing w:before="240" w:after="60" w:line="240" w:lineRule="auto"/>
      <w:outlineLvl w:val="1"/>
    </w:pPr>
    <w:rPr>
      <w:rFonts w:ascii="Arial" w:eastAsia="Times New Roman" w:hAnsi="Arial" w:cs="Arial"/>
      <w:b/>
      <w:bCs/>
      <w:i/>
      <w:iCs/>
      <w:sz w:val="28"/>
      <w:szCs w:val="28"/>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7D8"/>
    <w:rPr>
      <w:rFonts w:asciiTheme="majorHAnsi" w:eastAsiaTheme="majorEastAsia" w:hAnsiTheme="majorHAnsi" w:cstheme="majorBidi"/>
      <w:color w:val="2F5496" w:themeColor="accent1" w:themeShade="BF"/>
      <w:sz w:val="32"/>
      <w:szCs w:val="32"/>
      <w:lang w:eastAsia="zh-CN"/>
    </w:rPr>
  </w:style>
  <w:style w:type="character" w:customStyle="1" w:styleId="Heading2Char">
    <w:name w:val="Heading 2 Char"/>
    <w:basedOn w:val="DefaultParagraphFont"/>
    <w:link w:val="Heading2"/>
    <w:uiPriority w:val="99"/>
    <w:semiHidden/>
    <w:qFormat/>
    <w:rsid w:val="005C648E"/>
    <w:rPr>
      <w:rFonts w:ascii="Arial" w:eastAsia="Times New Roman" w:hAnsi="Arial" w:cs="Arial"/>
      <w:b/>
      <w:bCs/>
      <w:i/>
      <w:iCs/>
      <w:color w:val="00000A"/>
      <w:sz w:val="28"/>
      <w:szCs w:val="28"/>
      <w:lang w:eastAsia="hr-HR"/>
    </w:rPr>
  </w:style>
  <w:style w:type="paragraph" w:customStyle="1" w:styleId="msonormal0">
    <w:name w:val="msonormal"/>
    <w:basedOn w:val="Normal"/>
    <w:rsid w:val="005C648E"/>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hr-HR"/>
    </w:rPr>
  </w:style>
  <w:style w:type="character" w:customStyle="1" w:styleId="HeaderChar">
    <w:name w:val="Header Char"/>
    <w:basedOn w:val="DefaultParagraphFont"/>
    <w:link w:val="Header"/>
    <w:uiPriority w:val="99"/>
    <w:qFormat/>
    <w:rsid w:val="005C648E"/>
    <w:rPr>
      <w:rFonts w:ascii="Calibri" w:eastAsia="Calibri" w:hAnsi="Calibri" w:cs="Times New Roman"/>
      <w:sz w:val="20"/>
      <w:lang w:eastAsia="hr-HR"/>
    </w:rPr>
  </w:style>
  <w:style w:type="paragraph" w:styleId="Header">
    <w:name w:val="header"/>
    <w:basedOn w:val="Normal"/>
    <w:link w:val="HeaderChar"/>
    <w:uiPriority w:val="99"/>
    <w:unhideWhenUsed/>
    <w:rsid w:val="005C648E"/>
    <w:pPr>
      <w:tabs>
        <w:tab w:val="center" w:pos="4536"/>
        <w:tab w:val="right" w:pos="9072"/>
      </w:tabs>
      <w:suppressAutoHyphens w:val="0"/>
      <w:spacing w:after="0" w:line="240" w:lineRule="auto"/>
    </w:pPr>
    <w:rPr>
      <w:rFonts w:cs="Times New Roman"/>
      <w:color w:val="auto"/>
      <w:sz w:val="20"/>
      <w:lang w:eastAsia="hr-HR"/>
    </w:rPr>
  </w:style>
  <w:style w:type="character" w:customStyle="1" w:styleId="FooterChar">
    <w:name w:val="Footer Char"/>
    <w:basedOn w:val="DefaultParagraphFont"/>
    <w:link w:val="Footer"/>
    <w:uiPriority w:val="99"/>
    <w:qFormat/>
    <w:rsid w:val="005C648E"/>
    <w:rPr>
      <w:rFonts w:ascii="Calibri" w:eastAsia="Calibri" w:hAnsi="Calibri" w:cs="Times New Roman"/>
      <w:sz w:val="20"/>
      <w:lang w:eastAsia="hr-HR"/>
    </w:rPr>
  </w:style>
  <w:style w:type="paragraph" w:styleId="Footer">
    <w:name w:val="footer"/>
    <w:basedOn w:val="Normal"/>
    <w:link w:val="FooterChar"/>
    <w:uiPriority w:val="99"/>
    <w:unhideWhenUsed/>
    <w:rsid w:val="005C648E"/>
    <w:pPr>
      <w:tabs>
        <w:tab w:val="center" w:pos="4536"/>
        <w:tab w:val="right" w:pos="9072"/>
      </w:tabs>
      <w:suppressAutoHyphens w:val="0"/>
      <w:spacing w:after="0" w:line="240" w:lineRule="auto"/>
    </w:pPr>
    <w:rPr>
      <w:rFonts w:cs="Times New Roman"/>
      <w:color w:val="auto"/>
      <w:sz w:val="20"/>
      <w:lang w:eastAsia="hr-HR"/>
    </w:rPr>
  </w:style>
  <w:style w:type="character" w:customStyle="1" w:styleId="BodyTextChar">
    <w:name w:val="Body Text Char"/>
    <w:basedOn w:val="DefaultParagraphFont"/>
    <w:link w:val="BodyText"/>
    <w:semiHidden/>
    <w:rsid w:val="005C648E"/>
    <w:rPr>
      <w:rFonts w:ascii="Calibri" w:eastAsia="Calibri" w:hAnsi="Calibri" w:cs="Calibri"/>
      <w:color w:val="00000A"/>
    </w:rPr>
  </w:style>
  <w:style w:type="paragraph" w:styleId="BodyText">
    <w:name w:val="Body Text"/>
    <w:basedOn w:val="Normal"/>
    <w:link w:val="BodyTextChar"/>
    <w:semiHidden/>
    <w:unhideWhenUsed/>
    <w:rsid w:val="005C648E"/>
    <w:pPr>
      <w:suppressAutoHyphens w:val="0"/>
      <w:spacing w:after="140" w:line="288" w:lineRule="auto"/>
    </w:pPr>
    <w:rPr>
      <w:lang w:eastAsia="en-US"/>
    </w:rPr>
  </w:style>
  <w:style w:type="character" w:customStyle="1" w:styleId="BalloonTextChar">
    <w:name w:val="Balloon Text Char"/>
    <w:basedOn w:val="DefaultParagraphFont"/>
    <w:link w:val="BalloonText"/>
    <w:uiPriority w:val="99"/>
    <w:semiHidden/>
    <w:qFormat/>
    <w:rsid w:val="005C648E"/>
    <w:rPr>
      <w:rFonts w:ascii="Segoe UI" w:eastAsia="Calibri" w:hAnsi="Segoe UI" w:cs="Segoe UI"/>
      <w:sz w:val="18"/>
      <w:szCs w:val="18"/>
    </w:rPr>
  </w:style>
  <w:style w:type="paragraph" w:styleId="BalloonText">
    <w:name w:val="Balloon Text"/>
    <w:basedOn w:val="Normal"/>
    <w:link w:val="BalloonTextChar"/>
    <w:uiPriority w:val="99"/>
    <w:semiHidden/>
    <w:unhideWhenUsed/>
    <w:qFormat/>
    <w:rsid w:val="005C648E"/>
    <w:pPr>
      <w:suppressAutoHyphens w:val="0"/>
      <w:spacing w:after="0" w:line="240" w:lineRule="auto"/>
    </w:pPr>
    <w:rPr>
      <w:rFonts w:ascii="Segoe UI" w:hAnsi="Segoe UI" w:cs="Segoe UI"/>
      <w:color w:val="auto"/>
      <w:sz w:val="18"/>
      <w:szCs w:val="18"/>
      <w:lang w:eastAsia="en-US"/>
    </w:rPr>
  </w:style>
  <w:style w:type="paragraph" w:styleId="ListParagraph">
    <w:name w:val="List Paragraph"/>
    <w:basedOn w:val="Normal"/>
    <w:uiPriority w:val="99"/>
    <w:qFormat/>
    <w:rsid w:val="005C648E"/>
    <w:pPr>
      <w:suppressAutoHyphens w:val="0"/>
      <w:spacing w:after="0" w:line="240" w:lineRule="auto"/>
      <w:ind w:left="720"/>
    </w:pPr>
    <w:rPr>
      <w:rFonts w:ascii="Times New Roman" w:eastAsia="Times New Roman" w:hAnsi="Times New Roman" w:cs="Times New Roman"/>
      <w:sz w:val="24"/>
      <w:szCs w:val="24"/>
      <w:lang w:eastAsia="hr-HR"/>
    </w:rPr>
  </w:style>
  <w:style w:type="paragraph" w:customStyle="1" w:styleId="Stilnaslova">
    <w:name w:val="Stil naslova"/>
    <w:basedOn w:val="Normal"/>
    <w:next w:val="BodyText"/>
    <w:qFormat/>
    <w:rsid w:val="005C648E"/>
    <w:pPr>
      <w:keepNext/>
      <w:suppressAutoHyphens w:val="0"/>
      <w:spacing w:before="240" w:after="120"/>
    </w:pPr>
    <w:rPr>
      <w:rFonts w:ascii="Liberation Sans" w:eastAsia="Microsoft YaHei" w:hAnsi="Liberation Sans" w:cs="Arial"/>
      <w:sz w:val="28"/>
      <w:szCs w:val="28"/>
      <w:lang w:eastAsia="en-US"/>
    </w:rPr>
  </w:style>
  <w:style w:type="paragraph" w:customStyle="1" w:styleId="Indeks">
    <w:name w:val="Indeks"/>
    <w:basedOn w:val="Normal"/>
    <w:qFormat/>
    <w:rsid w:val="005C648E"/>
    <w:pPr>
      <w:suppressLineNumbers/>
      <w:suppressAutoHyphens w:val="0"/>
    </w:pPr>
    <w:rPr>
      <w:rFonts w:cs="Arial"/>
      <w:lang w:eastAsia="en-US"/>
    </w:rPr>
  </w:style>
  <w:style w:type="character" w:customStyle="1" w:styleId="Bodytext0">
    <w:name w:val="Body text_"/>
    <w:link w:val="Tijeloteksta1"/>
    <w:uiPriority w:val="99"/>
    <w:qFormat/>
    <w:locked/>
    <w:rsid w:val="005C648E"/>
    <w:rPr>
      <w:sz w:val="23"/>
      <w:szCs w:val="23"/>
      <w:shd w:val="clear" w:color="auto" w:fill="FFFFFF"/>
    </w:rPr>
  </w:style>
  <w:style w:type="paragraph" w:customStyle="1" w:styleId="Tijeloteksta1">
    <w:name w:val="Tijelo teksta1"/>
    <w:basedOn w:val="Normal"/>
    <w:link w:val="Bodytext0"/>
    <w:uiPriority w:val="99"/>
    <w:qFormat/>
    <w:rsid w:val="005C648E"/>
    <w:pPr>
      <w:shd w:val="clear" w:color="auto" w:fill="FFFFFF"/>
      <w:suppressAutoHyphens w:val="0"/>
      <w:spacing w:before="480" w:after="240" w:line="293" w:lineRule="exact"/>
      <w:ind w:hanging="700"/>
      <w:jc w:val="both"/>
    </w:pPr>
    <w:rPr>
      <w:rFonts w:asciiTheme="minorHAnsi" w:eastAsiaTheme="minorHAnsi" w:hAnsiTheme="minorHAnsi" w:cstheme="minorBidi"/>
      <w:color w:val="auto"/>
      <w:sz w:val="23"/>
      <w:szCs w:val="23"/>
      <w:lang w:eastAsia="en-US"/>
    </w:rPr>
  </w:style>
  <w:style w:type="paragraph" w:customStyle="1" w:styleId="Sadrajitablice">
    <w:name w:val="Sadržaji tablice"/>
    <w:basedOn w:val="Normal"/>
    <w:qFormat/>
    <w:rsid w:val="005C648E"/>
    <w:pPr>
      <w:suppressAutoHyphens w:val="0"/>
    </w:pPr>
    <w:rPr>
      <w:lang w:eastAsia="en-US"/>
    </w:rPr>
  </w:style>
  <w:style w:type="paragraph" w:customStyle="1" w:styleId="Naslovtablice">
    <w:name w:val="Naslov tablice"/>
    <w:basedOn w:val="Sadrajitablice"/>
    <w:qFormat/>
    <w:rsid w:val="005C648E"/>
  </w:style>
  <w:style w:type="character" w:customStyle="1" w:styleId="Internetskapoveznica">
    <w:name w:val="Internetska poveznica"/>
    <w:basedOn w:val="DefaultParagraphFont"/>
    <w:uiPriority w:val="99"/>
    <w:rsid w:val="005C648E"/>
    <w:rPr>
      <w:color w:val="0000FF"/>
      <w:u w:val="single"/>
    </w:rPr>
  </w:style>
  <w:style w:type="character" w:customStyle="1" w:styleId="apple-converted-space">
    <w:name w:val="apple-converted-space"/>
    <w:basedOn w:val="DefaultParagraphFont"/>
    <w:uiPriority w:val="99"/>
    <w:qFormat/>
    <w:rsid w:val="005C648E"/>
  </w:style>
  <w:style w:type="character" w:customStyle="1" w:styleId="ListLabel1">
    <w:name w:val="ListLabel 1"/>
    <w:qFormat/>
    <w:rsid w:val="005C648E"/>
    <w:rPr>
      <w:rFonts w:ascii="Times New Roman" w:eastAsia="Times New Roman" w:hAnsi="Times New Roman" w:cs="Times New Roman" w:hint="default"/>
    </w:rPr>
  </w:style>
  <w:style w:type="character" w:customStyle="1" w:styleId="ListLabel2">
    <w:name w:val="ListLabel 2"/>
    <w:qFormat/>
    <w:rsid w:val="005C648E"/>
    <w:rPr>
      <w:rFonts w:ascii="Courier New" w:hAnsi="Courier New" w:cs="Courier New" w:hint="default"/>
    </w:rPr>
  </w:style>
  <w:style w:type="character" w:customStyle="1" w:styleId="ListLabel3">
    <w:name w:val="ListLabel 3"/>
    <w:qFormat/>
    <w:rsid w:val="005C648E"/>
    <w:rPr>
      <w:rFonts w:ascii="Wingdings" w:hAnsi="Wingdings" w:cs="Wingdings" w:hint="default"/>
    </w:rPr>
  </w:style>
  <w:style w:type="character" w:customStyle="1" w:styleId="ListLabel4">
    <w:name w:val="ListLabel 4"/>
    <w:qFormat/>
    <w:rsid w:val="005C648E"/>
    <w:rPr>
      <w:rFonts w:ascii="Symbol" w:hAnsi="Symbol" w:cs="Symbol" w:hint="default"/>
    </w:rPr>
  </w:style>
  <w:style w:type="character" w:customStyle="1" w:styleId="ListLabel5">
    <w:name w:val="ListLabel 5"/>
    <w:qFormat/>
    <w:rsid w:val="005C648E"/>
    <w:rPr>
      <w:rFonts w:ascii="Courier New" w:hAnsi="Courier New" w:cs="Courier New" w:hint="default"/>
    </w:rPr>
  </w:style>
  <w:style w:type="character" w:customStyle="1" w:styleId="ListLabel6">
    <w:name w:val="ListLabel 6"/>
    <w:qFormat/>
    <w:rsid w:val="005C648E"/>
    <w:rPr>
      <w:rFonts w:ascii="Wingdings" w:hAnsi="Wingdings" w:cs="Wingdings" w:hint="default"/>
    </w:rPr>
  </w:style>
  <w:style w:type="character" w:customStyle="1" w:styleId="ListLabel7">
    <w:name w:val="ListLabel 7"/>
    <w:qFormat/>
    <w:rsid w:val="005C648E"/>
    <w:rPr>
      <w:rFonts w:ascii="Symbol" w:hAnsi="Symbol" w:cs="Symbol" w:hint="default"/>
    </w:rPr>
  </w:style>
  <w:style w:type="character" w:customStyle="1" w:styleId="ListLabel8">
    <w:name w:val="ListLabel 8"/>
    <w:qFormat/>
    <w:rsid w:val="005C648E"/>
    <w:rPr>
      <w:rFonts w:ascii="Courier New" w:hAnsi="Courier New" w:cs="Courier New" w:hint="default"/>
    </w:rPr>
  </w:style>
  <w:style w:type="character" w:customStyle="1" w:styleId="ListLabel9">
    <w:name w:val="ListLabel 9"/>
    <w:qFormat/>
    <w:rsid w:val="005C648E"/>
    <w:rPr>
      <w:rFonts w:ascii="Wingdings" w:hAnsi="Wingdings" w:cs="Wingdings" w:hint="default"/>
    </w:rPr>
  </w:style>
  <w:style w:type="character" w:customStyle="1" w:styleId="ListLabel10">
    <w:name w:val="ListLabel 10"/>
    <w:qFormat/>
    <w:rsid w:val="005C648E"/>
    <w:rPr>
      <w:rFonts w:ascii="Times New Roman" w:eastAsia="Times New Roman" w:hAnsi="Times New Roman" w:cs="Times New Roman" w:hint="default"/>
    </w:rPr>
  </w:style>
  <w:style w:type="character" w:customStyle="1" w:styleId="ListLabel11">
    <w:name w:val="ListLabel 11"/>
    <w:qFormat/>
    <w:rsid w:val="005C648E"/>
    <w:rPr>
      <w:rFonts w:ascii="Courier New" w:hAnsi="Courier New" w:cs="Courier New" w:hint="default"/>
    </w:rPr>
  </w:style>
  <w:style w:type="character" w:customStyle="1" w:styleId="ListLabel12">
    <w:name w:val="ListLabel 12"/>
    <w:qFormat/>
    <w:rsid w:val="005C648E"/>
    <w:rPr>
      <w:rFonts w:ascii="Wingdings" w:hAnsi="Wingdings" w:cs="Wingdings" w:hint="default"/>
    </w:rPr>
  </w:style>
  <w:style w:type="character" w:customStyle="1" w:styleId="ListLabel13">
    <w:name w:val="ListLabel 13"/>
    <w:qFormat/>
    <w:rsid w:val="005C648E"/>
    <w:rPr>
      <w:rFonts w:ascii="Symbol" w:hAnsi="Symbol" w:cs="Symbol" w:hint="default"/>
    </w:rPr>
  </w:style>
  <w:style w:type="character" w:customStyle="1" w:styleId="ListLabel14">
    <w:name w:val="ListLabel 14"/>
    <w:qFormat/>
    <w:rsid w:val="005C648E"/>
    <w:rPr>
      <w:rFonts w:ascii="Courier New" w:hAnsi="Courier New" w:cs="Courier New" w:hint="default"/>
    </w:rPr>
  </w:style>
  <w:style w:type="character" w:customStyle="1" w:styleId="ListLabel15">
    <w:name w:val="ListLabel 15"/>
    <w:qFormat/>
    <w:rsid w:val="005C648E"/>
    <w:rPr>
      <w:rFonts w:ascii="Wingdings" w:hAnsi="Wingdings" w:cs="Wingdings" w:hint="default"/>
    </w:rPr>
  </w:style>
  <w:style w:type="character" w:customStyle="1" w:styleId="ListLabel16">
    <w:name w:val="ListLabel 16"/>
    <w:qFormat/>
    <w:rsid w:val="005C648E"/>
    <w:rPr>
      <w:rFonts w:ascii="Symbol" w:hAnsi="Symbol" w:cs="Symbol" w:hint="default"/>
    </w:rPr>
  </w:style>
  <w:style w:type="character" w:customStyle="1" w:styleId="ListLabel17">
    <w:name w:val="ListLabel 17"/>
    <w:qFormat/>
    <w:rsid w:val="005C648E"/>
    <w:rPr>
      <w:rFonts w:ascii="Courier New" w:hAnsi="Courier New" w:cs="Courier New" w:hint="default"/>
    </w:rPr>
  </w:style>
  <w:style w:type="character" w:customStyle="1" w:styleId="ListLabel18">
    <w:name w:val="ListLabel 18"/>
    <w:qFormat/>
    <w:rsid w:val="005C648E"/>
    <w:rPr>
      <w:rFonts w:ascii="Wingdings" w:hAnsi="Wingdings" w:cs="Wingdings" w:hint="default"/>
    </w:rPr>
  </w:style>
  <w:style w:type="character" w:customStyle="1" w:styleId="ListLabel19">
    <w:name w:val="ListLabel 19"/>
    <w:qFormat/>
    <w:rsid w:val="005C648E"/>
    <w:rPr>
      <w:rFonts w:ascii="Arial" w:eastAsia="Calibri" w:hAnsi="Arial" w:cs="Times New Roman" w:hint="default"/>
      <w:sz w:val="18"/>
    </w:rPr>
  </w:style>
  <w:style w:type="character" w:customStyle="1" w:styleId="ListLabel20">
    <w:name w:val="ListLabel 20"/>
    <w:qFormat/>
    <w:rsid w:val="005C648E"/>
    <w:rPr>
      <w:rFonts w:ascii="Courier New" w:hAnsi="Courier New" w:cs="Courier New" w:hint="default"/>
    </w:rPr>
  </w:style>
  <w:style w:type="character" w:customStyle="1" w:styleId="ListLabel21">
    <w:name w:val="ListLabel 21"/>
    <w:qFormat/>
    <w:rsid w:val="005C648E"/>
    <w:rPr>
      <w:rFonts w:ascii="Courier New" w:hAnsi="Courier New" w:cs="Courier New" w:hint="default"/>
    </w:rPr>
  </w:style>
  <w:style w:type="character" w:customStyle="1" w:styleId="ListLabel22">
    <w:name w:val="ListLabel 22"/>
    <w:qFormat/>
    <w:rsid w:val="005C648E"/>
    <w:rPr>
      <w:rFonts w:ascii="Courier New" w:hAnsi="Courier New" w:cs="Courier New" w:hint="default"/>
    </w:rPr>
  </w:style>
  <w:style w:type="character" w:customStyle="1" w:styleId="ListLabel23">
    <w:name w:val="ListLabel 23"/>
    <w:qFormat/>
    <w:rsid w:val="005C648E"/>
    <w:rPr>
      <w:rFonts w:ascii="Arial" w:hAnsi="Arial" w:cs="Times New Roman" w:hint="default"/>
      <w:sz w:val="18"/>
    </w:rPr>
  </w:style>
  <w:style w:type="character" w:customStyle="1" w:styleId="ListLabel24">
    <w:name w:val="ListLabel 24"/>
    <w:qFormat/>
    <w:rsid w:val="005C648E"/>
    <w:rPr>
      <w:rFonts w:ascii="Courier New" w:hAnsi="Courier New" w:cs="Courier New" w:hint="default"/>
    </w:rPr>
  </w:style>
  <w:style w:type="character" w:customStyle="1" w:styleId="ListLabel25">
    <w:name w:val="ListLabel 25"/>
    <w:qFormat/>
    <w:rsid w:val="005C648E"/>
    <w:rPr>
      <w:rFonts w:ascii="Wingdings" w:hAnsi="Wingdings" w:cs="Wingdings" w:hint="default"/>
    </w:rPr>
  </w:style>
  <w:style w:type="character" w:customStyle="1" w:styleId="ListLabel26">
    <w:name w:val="ListLabel 26"/>
    <w:qFormat/>
    <w:rsid w:val="005C648E"/>
    <w:rPr>
      <w:rFonts w:ascii="Symbol" w:hAnsi="Symbol" w:cs="Symbol" w:hint="default"/>
    </w:rPr>
  </w:style>
  <w:style w:type="character" w:customStyle="1" w:styleId="ListLabel27">
    <w:name w:val="ListLabel 27"/>
    <w:qFormat/>
    <w:rsid w:val="005C648E"/>
    <w:rPr>
      <w:rFonts w:ascii="Courier New" w:hAnsi="Courier New" w:cs="Courier New" w:hint="default"/>
    </w:rPr>
  </w:style>
  <w:style w:type="character" w:customStyle="1" w:styleId="ListLabel28">
    <w:name w:val="ListLabel 28"/>
    <w:qFormat/>
    <w:rsid w:val="005C648E"/>
    <w:rPr>
      <w:rFonts w:ascii="Wingdings" w:hAnsi="Wingdings" w:cs="Wingdings" w:hint="default"/>
    </w:rPr>
  </w:style>
  <w:style w:type="character" w:customStyle="1" w:styleId="ListLabel29">
    <w:name w:val="ListLabel 29"/>
    <w:qFormat/>
    <w:rsid w:val="005C648E"/>
    <w:rPr>
      <w:rFonts w:ascii="Symbol" w:hAnsi="Symbol" w:cs="Symbol" w:hint="default"/>
    </w:rPr>
  </w:style>
  <w:style w:type="character" w:customStyle="1" w:styleId="ListLabel30">
    <w:name w:val="ListLabel 30"/>
    <w:qFormat/>
    <w:rsid w:val="005C648E"/>
    <w:rPr>
      <w:rFonts w:ascii="Courier New" w:hAnsi="Courier New" w:cs="Courier New" w:hint="default"/>
    </w:rPr>
  </w:style>
  <w:style w:type="character" w:customStyle="1" w:styleId="ListLabel31">
    <w:name w:val="ListLabel 31"/>
    <w:qFormat/>
    <w:rsid w:val="005C648E"/>
    <w:rPr>
      <w:rFonts w:ascii="Wingdings" w:hAnsi="Wingdings" w:cs="Wingdings" w:hint="default"/>
    </w:rPr>
  </w:style>
  <w:style w:type="character" w:customStyle="1" w:styleId="ListLabel32">
    <w:name w:val="ListLabel 32"/>
    <w:qFormat/>
    <w:rsid w:val="005C648E"/>
    <w:rPr>
      <w:rFonts w:ascii="Arial" w:hAnsi="Arial" w:cs="Times New Roman" w:hint="default"/>
      <w:sz w:val="18"/>
    </w:rPr>
  </w:style>
  <w:style w:type="character" w:customStyle="1" w:styleId="ListLabel33">
    <w:name w:val="ListLabel 33"/>
    <w:qFormat/>
    <w:rsid w:val="005C648E"/>
    <w:rPr>
      <w:rFonts w:ascii="Courier New" w:hAnsi="Courier New" w:cs="Courier New" w:hint="default"/>
    </w:rPr>
  </w:style>
  <w:style w:type="character" w:customStyle="1" w:styleId="ListLabel34">
    <w:name w:val="ListLabel 34"/>
    <w:qFormat/>
    <w:rsid w:val="005C648E"/>
    <w:rPr>
      <w:rFonts w:ascii="Wingdings" w:hAnsi="Wingdings" w:cs="Wingdings" w:hint="default"/>
    </w:rPr>
  </w:style>
  <w:style w:type="character" w:customStyle="1" w:styleId="ListLabel35">
    <w:name w:val="ListLabel 35"/>
    <w:qFormat/>
    <w:rsid w:val="005C648E"/>
    <w:rPr>
      <w:rFonts w:ascii="Symbol" w:hAnsi="Symbol" w:cs="Symbol" w:hint="default"/>
    </w:rPr>
  </w:style>
  <w:style w:type="character" w:customStyle="1" w:styleId="ListLabel36">
    <w:name w:val="ListLabel 36"/>
    <w:qFormat/>
    <w:rsid w:val="005C648E"/>
    <w:rPr>
      <w:rFonts w:ascii="Courier New" w:hAnsi="Courier New" w:cs="Courier New" w:hint="default"/>
    </w:rPr>
  </w:style>
  <w:style w:type="character" w:customStyle="1" w:styleId="ListLabel37">
    <w:name w:val="ListLabel 37"/>
    <w:qFormat/>
    <w:rsid w:val="005C648E"/>
    <w:rPr>
      <w:rFonts w:ascii="Wingdings" w:hAnsi="Wingdings" w:cs="Wingdings" w:hint="default"/>
    </w:rPr>
  </w:style>
  <w:style w:type="character" w:customStyle="1" w:styleId="ListLabel38">
    <w:name w:val="ListLabel 38"/>
    <w:qFormat/>
    <w:rsid w:val="005C648E"/>
    <w:rPr>
      <w:rFonts w:ascii="Symbol" w:hAnsi="Symbol" w:cs="Symbol" w:hint="default"/>
    </w:rPr>
  </w:style>
  <w:style w:type="character" w:customStyle="1" w:styleId="ListLabel39">
    <w:name w:val="ListLabel 39"/>
    <w:qFormat/>
    <w:rsid w:val="005C648E"/>
    <w:rPr>
      <w:rFonts w:ascii="Courier New" w:hAnsi="Courier New" w:cs="Courier New" w:hint="default"/>
    </w:rPr>
  </w:style>
  <w:style w:type="character" w:customStyle="1" w:styleId="ListLabel40">
    <w:name w:val="ListLabel 40"/>
    <w:qFormat/>
    <w:rsid w:val="005C648E"/>
    <w:rPr>
      <w:rFonts w:ascii="Wingdings" w:hAnsi="Wingdings" w:cs="Wingdings" w:hint="default"/>
    </w:rPr>
  </w:style>
  <w:style w:type="character" w:styleId="Hyperlink">
    <w:name w:val="Hyperlink"/>
    <w:basedOn w:val="DefaultParagraphFont"/>
    <w:uiPriority w:val="99"/>
    <w:semiHidden/>
    <w:unhideWhenUsed/>
    <w:rsid w:val="00480BA7"/>
    <w:rPr>
      <w:color w:val="0000FF"/>
      <w:u w:val="single"/>
    </w:rPr>
  </w:style>
  <w:style w:type="character" w:styleId="Strong">
    <w:name w:val="Strong"/>
    <w:basedOn w:val="DefaultParagraphFont"/>
    <w:uiPriority w:val="22"/>
    <w:qFormat/>
    <w:rsid w:val="009C09F0"/>
    <w:rPr>
      <w:b/>
      <w:bCs/>
    </w:rPr>
  </w:style>
  <w:style w:type="paragraph" w:customStyle="1" w:styleId="Odlomakpopisa1">
    <w:name w:val="Odlomak popisa1"/>
    <w:basedOn w:val="Normal"/>
    <w:rsid w:val="00E96C4F"/>
    <w:pPr>
      <w:suppressAutoHyphens w:val="0"/>
      <w:spacing w:after="0" w:line="240" w:lineRule="auto"/>
      <w:ind w:left="720"/>
    </w:pPr>
    <w:rPr>
      <w:rFonts w:ascii="Times New Roman" w:eastAsiaTheme="minorHAnsi" w:hAnsi="Times New Roman" w:cs="Times New Roman"/>
      <w:sz w:val="24"/>
      <w:szCs w:val="24"/>
    </w:rPr>
  </w:style>
  <w:style w:type="character" w:customStyle="1" w:styleId="CommentTextChar">
    <w:name w:val="Comment Text Char"/>
    <w:basedOn w:val="DefaultParagraphFont"/>
    <w:link w:val="CommentText"/>
    <w:uiPriority w:val="99"/>
    <w:semiHidden/>
    <w:rsid w:val="00C54911"/>
    <w:rPr>
      <w:rFonts w:ascii="Calibri" w:eastAsia="Calibri" w:hAnsi="Calibri" w:cs="Calibri"/>
      <w:color w:val="00000A"/>
      <w:sz w:val="20"/>
      <w:szCs w:val="20"/>
      <w:lang w:eastAsia="zh-CN"/>
    </w:rPr>
  </w:style>
  <w:style w:type="paragraph" w:styleId="CommentText">
    <w:name w:val="annotation text"/>
    <w:basedOn w:val="Normal"/>
    <w:link w:val="CommentTextChar"/>
    <w:uiPriority w:val="99"/>
    <w:semiHidden/>
    <w:unhideWhenUsed/>
    <w:rsid w:val="00C54911"/>
    <w:pPr>
      <w:spacing w:line="240" w:lineRule="auto"/>
    </w:pPr>
    <w:rPr>
      <w:sz w:val="20"/>
      <w:szCs w:val="20"/>
    </w:rPr>
  </w:style>
  <w:style w:type="character" w:customStyle="1" w:styleId="CommentSubjectChar">
    <w:name w:val="Comment Subject Char"/>
    <w:basedOn w:val="CommentTextChar"/>
    <w:link w:val="CommentSubject"/>
    <w:uiPriority w:val="99"/>
    <w:semiHidden/>
    <w:rsid w:val="00C54911"/>
    <w:rPr>
      <w:rFonts w:ascii="Calibri" w:eastAsia="Calibri" w:hAnsi="Calibri" w:cs="Calibri"/>
      <w:b/>
      <w:bCs/>
      <w:color w:val="00000A"/>
      <w:sz w:val="20"/>
      <w:szCs w:val="20"/>
      <w:lang w:eastAsia="zh-CN"/>
    </w:rPr>
  </w:style>
  <w:style w:type="paragraph" w:styleId="CommentSubject">
    <w:name w:val="annotation subject"/>
    <w:basedOn w:val="CommentText"/>
    <w:next w:val="CommentText"/>
    <w:link w:val="CommentSubjectChar"/>
    <w:uiPriority w:val="99"/>
    <w:semiHidden/>
    <w:unhideWhenUsed/>
    <w:rsid w:val="00C54911"/>
    <w:rPr>
      <w:b/>
      <w:bCs/>
    </w:rPr>
  </w:style>
  <w:style w:type="paragraph" w:styleId="NoSpacing">
    <w:name w:val="No Spacing"/>
    <w:uiPriority w:val="1"/>
    <w:qFormat/>
    <w:rsid w:val="00F36DB1"/>
    <w:pPr>
      <w:suppressAutoHyphens/>
      <w:spacing w:after="0" w:line="240" w:lineRule="auto"/>
    </w:pPr>
    <w:rPr>
      <w:rFonts w:ascii="Calibri" w:eastAsia="Calibri" w:hAnsi="Calibri" w:cs="Calibri"/>
      <w:color w:val="00000A"/>
      <w:lang w:eastAsia="zh-CN"/>
    </w:rPr>
  </w:style>
  <w:style w:type="table" w:styleId="TableGrid">
    <w:name w:val="Table Grid"/>
    <w:basedOn w:val="TableNormal"/>
    <w:uiPriority w:val="39"/>
    <w:rsid w:val="000A3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6C1C10"/>
    <w:pPr>
      <w:suppressAutoHyphens w:val="0"/>
      <w:spacing w:after="120" w:line="240" w:lineRule="auto"/>
      <w:ind w:left="283"/>
    </w:pPr>
    <w:rPr>
      <w:rFonts w:ascii="Times New Roman" w:eastAsia="Times New Roman" w:hAnsi="Times New Roman" w:cs="Times New Roman"/>
      <w:color w:val="auto"/>
      <w:sz w:val="16"/>
      <w:szCs w:val="16"/>
      <w:lang w:eastAsia="hr-HR"/>
    </w:rPr>
  </w:style>
  <w:style w:type="character" w:customStyle="1" w:styleId="BodyTextIndent3Char">
    <w:name w:val="Body Text Indent 3 Char"/>
    <w:basedOn w:val="DefaultParagraphFont"/>
    <w:link w:val="BodyTextIndent3"/>
    <w:uiPriority w:val="99"/>
    <w:semiHidden/>
    <w:rsid w:val="006C1C10"/>
    <w:rPr>
      <w:rFonts w:ascii="Times New Roman" w:eastAsia="Times New Roman" w:hAnsi="Times New Roman" w:cs="Times New Roman"/>
      <w:sz w:val="16"/>
      <w:szCs w:val="16"/>
      <w:lang w:eastAsia="hr-HR"/>
    </w:rPr>
  </w:style>
  <w:style w:type="paragraph" w:styleId="BodyTextIndent">
    <w:name w:val="Body Text Indent"/>
    <w:basedOn w:val="Normal"/>
    <w:link w:val="BodyTextIndentChar"/>
    <w:uiPriority w:val="99"/>
    <w:semiHidden/>
    <w:unhideWhenUsed/>
    <w:rsid w:val="00193971"/>
    <w:pPr>
      <w:spacing w:after="120"/>
      <w:ind w:left="283"/>
    </w:pPr>
  </w:style>
  <w:style w:type="character" w:customStyle="1" w:styleId="BodyTextIndentChar">
    <w:name w:val="Body Text Indent Char"/>
    <w:basedOn w:val="DefaultParagraphFont"/>
    <w:link w:val="BodyTextIndent"/>
    <w:uiPriority w:val="99"/>
    <w:semiHidden/>
    <w:rsid w:val="00193971"/>
    <w:rPr>
      <w:rFonts w:ascii="Calibri" w:eastAsia="Calibri" w:hAnsi="Calibri" w:cs="Calibri"/>
      <w:color w:val="00000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6189">
      <w:bodyDiv w:val="1"/>
      <w:marLeft w:val="0"/>
      <w:marRight w:val="0"/>
      <w:marTop w:val="0"/>
      <w:marBottom w:val="0"/>
      <w:divBdr>
        <w:top w:val="none" w:sz="0" w:space="0" w:color="auto"/>
        <w:left w:val="none" w:sz="0" w:space="0" w:color="auto"/>
        <w:bottom w:val="none" w:sz="0" w:space="0" w:color="auto"/>
        <w:right w:val="none" w:sz="0" w:space="0" w:color="auto"/>
      </w:divBdr>
    </w:div>
    <w:div w:id="26293904">
      <w:bodyDiv w:val="1"/>
      <w:marLeft w:val="0"/>
      <w:marRight w:val="0"/>
      <w:marTop w:val="0"/>
      <w:marBottom w:val="0"/>
      <w:divBdr>
        <w:top w:val="none" w:sz="0" w:space="0" w:color="auto"/>
        <w:left w:val="none" w:sz="0" w:space="0" w:color="auto"/>
        <w:bottom w:val="none" w:sz="0" w:space="0" w:color="auto"/>
        <w:right w:val="none" w:sz="0" w:space="0" w:color="auto"/>
      </w:divBdr>
    </w:div>
    <w:div w:id="107430701">
      <w:bodyDiv w:val="1"/>
      <w:marLeft w:val="0"/>
      <w:marRight w:val="0"/>
      <w:marTop w:val="0"/>
      <w:marBottom w:val="0"/>
      <w:divBdr>
        <w:top w:val="none" w:sz="0" w:space="0" w:color="auto"/>
        <w:left w:val="none" w:sz="0" w:space="0" w:color="auto"/>
        <w:bottom w:val="none" w:sz="0" w:space="0" w:color="auto"/>
        <w:right w:val="none" w:sz="0" w:space="0" w:color="auto"/>
      </w:divBdr>
    </w:div>
    <w:div w:id="135882295">
      <w:bodyDiv w:val="1"/>
      <w:marLeft w:val="0"/>
      <w:marRight w:val="0"/>
      <w:marTop w:val="0"/>
      <w:marBottom w:val="0"/>
      <w:divBdr>
        <w:top w:val="none" w:sz="0" w:space="0" w:color="auto"/>
        <w:left w:val="none" w:sz="0" w:space="0" w:color="auto"/>
        <w:bottom w:val="none" w:sz="0" w:space="0" w:color="auto"/>
        <w:right w:val="none" w:sz="0" w:space="0" w:color="auto"/>
      </w:divBdr>
    </w:div>
    <w:div w:id="151794936">
      <w:bodyDiv w:val="1"/>
      <w:marLeft w:val="0"/>
      <w:marRight w:val="0"/>
      <w:marTop w:val="0"/>
      <w:marBottom w:val="0"/>
      <w:divBdr>
        <w:top w:val="none" w:sz="0" w:space="0" w:color="auto"/>
        <w:left w:val="none" w:sz="0" w:space="0" w:color="auto"/>
        <w:bottom w:val="none" w:sz="0" w:space="0" w:color="auto"/>
        <w:right w:val="none" w:sz="0" w:space="0" w:color="auto"/>
      </w:divBdr>
    </w:div>
    <w:div w:id="154106052">
      <w:bodyDiv w:val="1"/>
      <w:marLeft w:val="0"/>
      <w:marRight w:val="0"/>
      <w:marTop w:val="0"/>
      <w:marBottom w:val="0"/>
      <w:divBdr>
        <w:top w:val="none" w:sz="0" w:space="0" w:color="auto"/>
        <w:left w:val="none" w:sz="0" w:space="0" w:color="auto"/>
        <w:bottom w:val="none" w:sz="0" w:space="0" w:color="auto"/>
        <w:right w:val="none" w:sz="0" w:space="0" w:color="auto"/>
      </w:divBdr>
    </w:div>
    <w:div w:id="154690005">
      <w:bodyDiv w:val="1"/>
      <w:marLeft w:val="0"/>
      <w:marRight w:val="0"/>
      <w:marTop w:val="0"/>
      <w:marBottom w:val="0"/>
      <w:divBdr>
        <w:top w:val="none" w:sz="0" w:space="0" w:color="auto"/>
        <w:left w:val="none" w:sz="0" w:space="0" w:color="auto"/>
        <w:bottom w:val="none" w:sz="0" w:space="0" w:color="auto"/>
        <w:right w:val="none" w:sz="0" w:space="0" w:color="auto"/>
      </w:divBdr>
    </w:div>
    <w:div w:id="213739639">
      <w:bodyDiv w:val="1"/>
      <w:marLeft w:val="0"/>
      <w:marRight w:val="0"/>
      <w:marTop w:val="0"/>
      <w:marBottom w:val="0"/>
      <w:divBdr>
        <w:top w:val="none" w:sz="0" w:space="0" w:color="auto"/>
        <w:left w:val="none" w:sz="0" w:space="0" w:color="auto"/>
        <w:bottom w:val="none" w:sz="0" w:space="0" w:color="auto"/>
        <w:right w:val="none" w:sz="0" w:space="0" w:color="auto"/>
      </w:divBdr>
    </w:div>
    <w:div w:id="284780212">
      <w:bodyDiv w:val="1"/>
      <w:marLeft w:val="0"/>
      <w:marRight w:val="0"/>
      <w:marTop w:val="0"/>
      <w:marBottom w:val="0"/>
      <w:divBdr>
        <w:top w:val="none" w:sz="0" w:space="0" w:color="auto"/>
        <w:left w:val="none" w:sz="0" w:space="0" w:color="auto"/>
        <w:bottom w:val="none" w:sz="0" w:space="0" w:color="auto"/>
        <w:right w:val="none" w:sz="0" w:space="0" w:color="auto"/>
      </w:divBdr>
    </w:div>
    <w:div w:id="286935757">
      <w:bodyDiv w:val="1"/>
      <w:marLeft w:val="0"/>
      <w:marRight w:val="0"/>
      <w:marTop w:val="0"/>
      <w:marBottom w:val="0"/>
      <w:divBdr>
        <w:top w:val="none" w:sz="0" w:space="0" w:color="auto"/>
        <w:left w:val="none" w:sz="0" w:space="0" w:color="auto"/>
        <w:bottom w:val="none" w:sz="0" w:space="0" w:color="auto"/>
        <w:right w:val="none" w:sz="0" w:space="0" w:color="auto"/>
      </w:divBdr>
    </w:div>
    <w:div w:id="302121239">
      <w:bodyDiv w:val="1"/>
      <w:marLeft w:val="0"/>
      <w:marRight w:val="0"/>
      <w:marTop w:val="0"/>
      <w:marBottom w:val="0"/>
      <w:divBdr>
        <w:top w:val="none" w:sz="0" w:space="0" w:color="auto"/>
        <w:left w:val="none" w:sz="0" w:space="0" w:color="auto"/>
        <w:bottom w:val="none" w:sz="0" w:space="0" w:color="auto"/>
        <w:right w:val="none" w:sz="0" w:space="0" w:color="auto"/>
      </w:divBdr>
    </w:div>
    <w:div w:id="323709563">
      <w:bodyDiv w:val="1"/>
      <w:marLeft w:val="0"/>
      <w:marRight w:val="0"/>
      <w:marTop w:val="0"/>
      <w:marBottom w:val="0"/>
      <w:divBdr>
        <w:top w:val="none" w:sz="0" w:space="0" w:color="auto"/>
        <w:left w:val="none" w:sz="0" w:space="0" w:color="auto"/>
        <w:bottom w:val="none" w:sz="0" w:space="0" w:color="auto"/>
        <w:right w:val="none" w:sz="0" w:space="0" w:color="auto"/>
      </w:divBdr>
    </w:div>
    <w:div w:id="336810432">
      <w:bodyDiv w:val="1"/>
      <w:marLeft w:val="0"/>
      <w:marRight w:val="0"/>
      <w:marTop w:val="0"/>
      <w:marBottom w:val="0"/>
      <w:divBdr>
        <w:top w:val="none" w:sz="0" w:space="0" w:color="auto"/>
        <w:left w:val="none" w:sz="0" w:space="0" w:color="auto"/>
        <w:bottom w:val="none" w:sz="0" w:space="0" w:color="auto"/>
        <w:right w:val="none" w:sz="0" w:space="0" w:color="auto"/>
      </w:divBdr>
    </w:div>
    <w:div w:id="339544641">
      <w:bodyDiv w:val="1"/>
      <w:marLeft w:val="0"/>
      <w:marRight w:val="0"/>
      <w:marTop w:val="0"/>
      <w:marBottom w:val="0"/>
      <w:divBdr>
        <w:top w:val="none" w:sz="0" w:space="0" w:color="auto"/>
        <w:left w:val="none" w:sz="0" w:space="0" w:color="auto"/>
        <w:bottom w:val="none" w:sz="0" w:space="0" w:color="auto"/>
        <w:right w:val="none" w:sz="0" w:space="0" w:color="auto"/>
      </w:divBdr>
    </w:div>
    <w:div w:id="343634437">
      <w:bodyDiv w:val="1"/>
      <w:marLeft w:val="0"/>
      <w:marRight w:val="0"/>
      <w:marTop w:val="0"/>
      <w:marBottom w:val="0"/>
      <w:divBdr>
        <w:top w:val="none" w:sz="0" w:space="0" w:color="auto"/>
        <w:left w:val="none" w:sz="0" w:space="0" w:color="auto"/>
        <w:bottom w:val="none" w:sz="0" w:space="0" w:color="auto"/>
        <w:right w:val="none" w:sz="0" w:space="0" w:color="auto"/>
      </w:divBdr>
    </w:div>
    <w:div w:id="373428722">
      <w:bodyDiv w:val="1"/>
      <w:marLeft w:val="0"/>
      <w:marRight w:val="0"/>
      <w:marTop w:val="0"/>
      <w:marBottom w:val="0"/>
      <w:divBdr>
        <w:top w:val="none" w:sz="0" w:space="0" w:color="auto"/>
        <w:left w:val="none" w:sz="0" w:space="0" w:color="auto"/>
        <w:bottom w:val="none" w:sz="0" w:space="0" w:color="auto"/>
        <w:right w:val="none" w:sz="0" w:space="0" w:color="auto"/>
      </w:divBdr>
    </w:div>
    <w:div w:id="424495239">
      <w:bodyDiv w:val="1"/>
      <w:marLeft w:val="0"/>
      <w:marRight w:val="0"/>
      <w:marTop w:val="0"/>
      <w:marBottom w:val="0"/>
      <w:divBdr>
        <w:top w:val="none" w:sz="0" w:space="0" w:color="auto"/>
        <w:left w:val="none" w:sz="0" w:space="0" w:color="auto"/>
        <w:bottom w:val="none" w:sz="0" w:space="0" w:color="auto"/>
        <w:right w:val="none" w:sz="0" w:space="0" w:color="auto"/>
      </w:divBdr>
    </w:div>
    <w:div w:id="455026750">
      <w:bodyDiv w:val="1"/>
      <w:marLeft w:val="0"/>
      <w:marRight w:val="0"/>
      <w:marTop w:val="0"/>
      <w:marBottom w:val="0"/>
      <w:divBdr>
        <w:top w:val="none" w:sz="0" w:space="0" w:color="auto"/>
        <w:left w:val="none" w:sz="0" w:space="0" w:color="auto"/>
        <w:bottom w:val="none" w:sz="0" w:space="0" w:color="auto"/>
        <w:right w:val="none" w:sz="0" w:space="0" w:color="auto"/>
      </w:divBdr>
    </w:div>
    <w:div w:id="461769375">
      <w:bodyDiv w:val="1"/>
      <w:marLeft w:val="0"/>
      <w:marRight w:val="0"/>
      <w:marTop w:val="0"/>
      <w:marBottom w:val="0"/>
      <w:divBdr>
        <w:top w:val="none" w:sz="0" w:space="0" w:color="auto"/>
        <w:left w:val="none" w:sz="0" w:space="0" w:color="auto"/>
        <w:bottom w:val="none" w:sz="0" w:space="0" w:color="auto"/>
        <w:right w:val="none" w:sz="0" w:space="0" w:color="auto"/>
      </w:divBdr>
    </w:div>
    <w:div w:id="468863617">
      <w:bodyDiv w:val="1"/>
      <w:marLeft w:val="0"/>
      <w:marRight w:val="0"/>
      <w:marTop w:val="0"/>
      <w:marBottom w:val="0"/>
      <w:divBdr>
        <w:top w:val="none" w:sz="0" w:space="0" w:color="auto"/>
        <w:left w:val="none" w:sz="0" w:space="0" w:color="auto"/>
        <w:bottom w:val="none" w:sz="0" w:space="0" w:color="auto"/>
        <w:right w:val="none" w:sz="0" w:space="0" w:color="auto"/>
      </w:divBdr>
    </w:div>
    <w:div w:id="483200756">
      <w:bodyDiv w:val="1"/>
      <w:marLeft w:val="0"/>
      <w:marRight w:val="0"/>
      <w:marTop w:val="0"/>
      <w:marBottom w:val="0"/>
      <w:divBdr>
        <w:top w:val="none" w:sz="0" w:space="0" w:color="auto"/>
        <w:left w:val="none" w:sz="0" w:space="0" w:color="auto"/>
        <w:bottom w:val="none" w:sz="0" w:space="0" w:color="auto"/>
        <w:right w:val="none" w:sz="0" w:space="0" w:color="auto"/>
      </w:divBdr>
    </w:div>
    <w:div w:id="524176464">
      <w:bodyDiv w:val="1"/>
      <w:marLeft w:val="0"/>
      <w:marRight w:val="0"/>
      <w:marTop w:val="0"/>
      <w:marBottom w:val="0"/>
      <w:divBdr>
        <w:top w:val="none" w:sz="0" w:space="0" w:color="auto"/>
        <w:left w:val="none" w:sz="0" w:space="0" w:color="auto"/>
        <w:bottom w:val="none" w:sz="0" w:space="0" w:color="auto"/>
        <w:right w:val="none" w:sz="0" w:space="0" w:color="auto"/>
      </w:divBdr>
    </w:div>
    <w:div w:id="530068707">
      <w:bodyDiv w:val="1"/>
      <w:marLeft w:val="0"/>
      <w:marRight w:val="0"/>
      <w:marTop w:val="0"/>
      <w:marBottom w:val="0"/>
      <w:divBdr>
        <w:top w:val="none" w:sz="0" w:space="0" w:color="auto"/>
        <w:left w:val="none" w:sz="0" w:space="0" w:color="auto"/>
        <w:bottom w:val="none" w:sz="0" w:space="0" w:color="auto"/>
        <w:right w:val="none" w:sz="0" w:space="0" w:color="auto"/>
      </w:divBdr>
    </w:div>
    <w:div w:id="555750266">
      <w:bodyDiv w:val="1"/>
      <w:marLeft w:val="0"/>
      <w:marRight w:val="0"/>
      <w:marTop w:val="0"/>
      <w:marBottom w:val="0"/>
      <w:divBdr>
        <w:top w:val="none" w:sz="0" w:space="0" w:color="auto"/>
        <w:left w:val="none" w:sz="0" w:space="0" w:color="auto"/>
        <w:bottom w:val="none" w:sz="0" w:space="0" w:color="auto"/>
        <w:right w:val="none" w:sz="0" w:space="0" w:color="auto"/>
      </w:divBdr>
    </w:div>
    <w:div w:id="564995079">
      <w:bodyDiv w:val="1"/>
      <w:marLeft w:val="0"/>
      <w:marRight w:val="0"/>
      <w:marTop w:val="0"/>
      <w:marBottom w:val="0"/>
      <w:divBdr>
        <w:top w:val="none" w:sz="0" w:space="0" w:color="auto"/>
        <w:left w:val="none" w:sz="0" w:space="0" w:color="auto"/>
        <w:bottom w:val="none" w:sz="0" w:space="0" w:color="auto"/>
        <w:right w:val="none" w:sz="0" w:space="0" w:color="auto"/>
      </w:divBdr>
    </w:div>
    <w:div w:id="570584033">
      <w:bodyDiv w:val="1"/>
      <w:marLeft w:val="0"/>
      <w:marRight w:val="0"/>
      <w:marTop w:val="0"/>
      <w:marBottom w:val="0"/>
      <w:divBdr>
        <w:top w:val="none" w:sz="0" w:space="0" w:color="auto"/>
        <w:left w:val="none" w:sz="0" w:space="0" w:color="auto"/>
        <w:bottom w:val="none" w:sz="0" w:space="0" w:color="auto"/>
        <w:right w:val="none" w:sz="0" w:space="0" w:color="auto"/>
      </w:divBdr>
    </w:div>
    <w:div w:id="583610411">
      <w:bodyDiv w:val="1"/>
      <w:marLeft w:val="0"/>
      <w:marRight w:val="0"/>
      <w:marTop w:val="0"/>
      <w:marBottom w:val="0"/>
      <w:divBdr>
        <w:top w:val="none" w:sz="0" w:space="0" w:color="auto"/>
        <w:left w:val="none" w:sz="0" w:space="0" w:color="auto"/>
        <w:bottom w:val="none" w:sz="0" w:space="0" w:color="auto"/>
        <w:right w:val="none" w:sz="0" w:space="0" w:color="auto"/>
      </w:divBdr>
    </w:div>
    <w:div w:id="607201994">
      <w:bodyDiv w:val="1"/>
      <w:marLeft w:val="0"/>
      <w:marRight w:val="0"/>
      <w:marTop w:val="0"/>
      <w:marBottom w:val="0"/>
      <w:divBdr>
        <w:top w:val="none" w:sz="0" w:space="0" w:color="auto"/>
        <w:left w:val="none" w:sz="0" w:space="0" w:color="auto"/>
        <w:bottom w:val="none" w:sz="0" w:space="0" w:color="auto"/>
        <w:right w:val="none" w:sz="0" w:space="0" w:color="auto"/>
      </w:divBdr>
    </w:div>
    <w:div w:id="616104876">
      <w:bodyDiv w:val="1"/>
      <w:marLeft w:val="0"/>
      <w:marRight w:val="0"/>
      <w:marTop w:val="0"/>
      <w:marBottom w:val="0"/>
      <w:divBdr>
        <w:top w:val="none" w:sz="0" w:space="0" w:color="auto"/>
        <w:left w:val="none" w:sz="0" w:space="0" w:color="auto"/>
        <w:bottom w:val="none" w:sz="0" w:space="0" w:color="auto"/>
        <w:right w:val="none" w:sz="0" w:space="0" w:color="auto"/>
      </w:divBdr>
    </w:div>
    <w:div w:id="690229703">
      <w:bodyDiv w:val="1"/>
      <w:marLeft w:val="0"/>
      <w:marRight w:val="0"/>
      <w:marTop w:val="0"/>
      <w:marBottom w:val="0"/>
      <w:divBdr>
        <w:top w:val="none" w:sz="0" w:space="0" w:color="auto"/>
        <w:left w:val="none" w:sz="0" w:space="0" w:color="auto"/>
        <w:bottom w:val="none" w:sz="0" w:space="0" w:color="auto"/>
        <w:right w:val="none" w:sz="0" w:space="0" w:color="auto"/>
      </w:divBdr>
    </w:div>
    <w:div w:id="716507931">
      <w:bodyDiv w:val="1"/>
      <w:marLeft w:val="0"/>
      <w:marRight w:val="0"/>
      <w:marTop w:val="0"/>
      <w:marBottom w:val="0"/>
      <w:divBdr>
        <w:top w:val="none" w:sz="0" w:space="0" w:color="auto"/>
        <w:left w:val="none" w:sz="0" w:space="0" w:color="auto"/>
        <w:bottom w:val="none" w:sz="0" w:space="0" w:color="auto"/>
        <w:right w:val="none" w:sz="0" w:space="0" w:color="auto"/>
      </w:divBdr>
    </w:div>
    <w:div w:id="720011022">
      <w:bodyDiv w:val="1"/>
      <w:marLeft w:val="0"/>
      <w:marRight w:val="0"/>
      <w:marTop w:val="0"/>
      <w:marBottom w:val="0"/>
      <w:divBdr>
        <w:top w:val="none" w:sz="0" w:space="0" w:color="auto"/>
        <w:left w:val="none" w:sz="0" w:space="0" w:color="auto"/>
        <w:bottom w:val="none" w:sz="0" w:space="0" w:color="auto"/>
        <w:right w:val="none" w:sz="0" w:space="0" w:color="auto"/>
      </w:divBdr>
    </w:div>
    <w:div w:id="760414580">
      <w:bodyDiv w:val="1"/>
      <w:marLeft w:val="0"/>
      <w:marRight w:val="0"/>
      <w:marTop w:val="0"/>
      <w:marBottom w:val="0"/>
      <w:divBdr>
        <w:top w:val="none" w:sz="0" w:space="0" w:color="auto"/>
        <w:left w:val="none" w:sz="0" w:space="0" w:color="auto"/>
        <w:bottom w:val="none" w:sz="0" w:space="0" w:color="auto"/>
        <w:right w:val="none" w:sz="0" w:space="0" w:color="auto"/>
      </w:divBdr>
    </w:div>
    <w:div w:id="878661221">
      <w:bodyDiv w:val="1"/>
      <w:marLeft w:val="0"/>
      <w:marRight w:val="0"/>
      <w:marTop w:val="0"/>
      <w:marBottom w:val="0"/>
      <w:divBdr>
        <w:top w:val="none" w:sz="0" w:space="0" w:color="auto"/>
        <w:left w:val="none" w:sz="0" w:space="0" w:color="auto"/>
        <w:bottom w:val="none" w:sz="0" w:space="0" w:color="auto"/>
        <w:right w:val="none" w:sz="0" w:space="0" w:color="auto"/>
      </w:divBdr>
    </w:div>
    <w:div w:id="887910786">
      <w:bodyDiv w:val="1"/>
      <w:marLeft w:val="0"/>
      <w:marRight w:val="0"/>
      <w:marTop w:val="0"/>
      <w:marBottom w:val="0"/>
      <w:divBdr>
        <w:top w:val="none" w:sz="0" w:space="0" w:color="auto"/>
        <w:left w:val="none" w:sz="0" w:space="0" w:color="auto"/>
        <w:bottom w:val="none" w:sz="0" w:space="0" w:color="auto"/>
        <w:right w:val="none" w:sz="0" w:space="0" w:color="auto"/>
      </w:divBdr>
    </w:div>
    <w:div w:id="968434859">
      <w:bodyDiv w:val="1"/>
      <w:marLeft w:val="0"/>
      <w:marRight w:val="0"/>
      <w:marTop w:val="0"/>
      <w:marBottom w:val="0"/>
      <w:divBdr>
        <w:top w:val="none" w:sz="0" w:space="0" w:color="auto"/>
        <w:left w:val="none" w:sz="0" w:space="0" w:color="auto"/>
        <w:bottom w:val="none" w:sz="0" w:space="0" w:color="auto"/>
        <w:right w:val="none" w:sz="0" w:space="0" w:color="auto"/>
      </w:divBdr>
    </w:div>
    <w:div w:id="1064642311">
      <w:bodyDiv w:val="1"/>
      <w:marLeft w:val="0"/>
      <w:marRight w:val="0"/>
      <w:marTop w:val="0"/>
      <w:marBottom w:val="0"/>
      <w:divBdr>
        <w:top w:val="none" w:sz="0" w:space="0" w:color="auto"/>
        <w:left w:val="none" w:sz="0" w:space="0" w:color="auto"/>
        <w:bottom w:val="none" w:sz="0" w:space="0" w:color="auto"/>
        <w:right w:val="none" w:sz="0" w:space="0" w:color="auto"/>
      </w:divBdr>
    </w:div>
    <w:div w:id="1074548117">
      <w:bodyDiv w:val="1"/>
      <w:marLeft w:val="0"/>
      <w:marRight w:val="0"/>
      <w:marTop w:val="0"/>
      <w:marBottom w:val="0"/>
      <w:divBdr>
        <w:top w:val="none" w:sz="0" w:space="0" w:color="auto"/>
        <w:left w:val="none" w:sz="0" w:space="0" w:color="auto"/>
        <w:bottom w:val="none" w:sz="0" w:space="0" w:color="auto"/>
        <w:right w:val="none" w:sz="0" w:space="0" w:color="auto"/>
      </w:divBdr>
    </w:div>
    <w:div w:id="1099644183">
      <w:bodyDiv w:val="1"/>
      <w:marLeft w:val="0"/>
      <w:marRight w:val="0"/>
      <w:marTop w:val="0"/>
      <w:marBottom w:val="0"/>
      <w:divBdr>
        <w:top w:val="none" w:sz="0" w:space="0" w:color="auto"/>
        <w:left w:val="none" w:sz="0" w:space="0" w:color="auto"/>
        <w:bottom w:val="none" w:sz="0" w:space="0" w:color="auto"/>
        <w:right w:val="none" w:sz="0" w:space="0" w:color="auto"/>
      </w:divBdr>
    </w:div>
    <w:div w:id="1140683504">
      <w:bodyDiv w:val="1"/>
      <w:marLeft w:val="0"/>
      <w:marRight w:val="0"/>
      <w:marTop w:val="0"/>
      <w:marBottom w:val="0"/>
      <w:divBdr>
        <w:top w:val="none" w:sz="0" w:space="0" w:color="auto"/>
        <w:left w:val="none" w:sz="0" w:space="0" w:color="auto"/>
        <w:bottom w:val="none" w:sz="0" w:space="0" w:color="auto"/>
        <w:right w:val="none" w:sz="0" w:space="0" w:color="auto"/>
      </w:divBdr>
    </w:div>
    <w:div w:id="1149324789">
      <w:bodyDiv w:val="1"/>
      <w:marLeft w:val="0"/>
      <w:marRight w:val="0"/>
      <w:marTop w:val="0"/>
      <w:marBottom w:val="0"/>
      <w:divBdr>
        <w:top w:val="none" w:sz="0" w:space="0" w:color="auto"/>
        <w:left w:val="none" w:sz="0" w:space="0" w:color="auto"/>
        <w:bottom w:val="none" w:sz="0" w:space="0" w:color="auto"/>
        <w:right w:val="none" w:sz="0" w:space="0" w:color="auto"/>
      </w:divBdr>
    </w:div>
    <w:div w:id="1248423868">
      <w:bodyDiv w:val="1"/>
      <w:marLeft w:val="0"/>
      <w:marRight w:val="0"/>
      <w:marTop w:val="0"/>
      <w:marBottom w:val="0"/>
      <w:divBdr>
        <w:top w:val="none" w:sz="0" w:space="0" w:color="auto"/>
        <w:left w:val="none" w:sz="0" w:space="0" w:color="auto"/>
        <w:bottom w:val="none" w:sz="0" w:space="0" w:color="auto"/>
        <w:right w:val="none" w:sz="0" w:space="0" w:color="auto"/>
      </w:divBdr>
    </w:div>
    <w:div w:id="1263534601">
      <w:bodyDiv w:val="1"/>
      <w:marLeft w:val="0"/>
      <w:marRight w:val="0"/>
      <w:marTop w:val="0"/>
      <w:marBottom w:val="0"/>
      <w:divBdr>
        <w:top w:val="none" w:sz="0" w:space="0" w:color="auto"/>
        <w:left w:val="none" w:sz="0" w:space="0" w:color="auto"/>
        <w:bottom w:val="none" w:sz="0" w:space="0" w:color="auto"/>
        <w:right w:val="none" w:sz="0" w:space="0" w:color="auto"/>
      </w:divBdr>
      <w:divsChild>
        <w:div w:id="681467649">
          <w:marLeft w:val="0"/>
          <w:marRight w:val="0"/>
          <w:marTop w:val="0"/>
          <w:marBottom w:val="0"/>
          <w:divBdr>
            <w:top w:val="none" w:sz="0" w:space="0" w:color="auto"/>
            <w:left w:val="none" w:sz="0" w:space="0" w:color="auto"/>
            <w:bottom w:val="none" w:sz="0" w:space="0" w:color="auto"/>
            <w:right w:val="none" w:sz="0" w:space="0" w:color="auto"/>
          </w:divBdr>
        </w:div>
      </w:divsChild>
    </w:div>
    <w:div w:id="1308164726">
      <w:bodyDiv w:val="1"/>
      <w:marLeft w:val="0"/>
      <w:marRight w:val="0"/>
      <w:marTop w:val="0"/>
      <w:marBottom w:val="0"/>
      <w:divBdr>
        <w:top w:val="none" w:sz="0" w:space="0" w:color="auto"/>
        <w:left w:val="none" w:sz="0" w:space="0" w:color="auto"/>
        <w:bottom w:val="none" w:sz="0" w:space="0" w:color="auto"/>
        <w:right w:val="none" w:sz="0" w:space="0" w:color="auto"/>
      </w:divBdr>
    </w:div>
    <w:div w:id="1371107526">
      <w:bodyDiv w:val="1"/>
      <w:marLeft w:val="0"/>
      <w:marRight w:val="0"/>
      <w:marTop w:val="0"/>
      <w:marBottom w:val="0"/>
      <w:divBdr>
        <w:top w:val="none" w:sz="0" w:space="0" w:color="auto"/>
        <w:left w:val="none" w:sz="0" w:space="0" w:color="auto"/>
        <w:bottom w:val="none" w:sz="0" w:space="0" w:color="auto"/>
        <w:right w:val="none" w:sz="0" w:space="0" w:color="auto"/>
      </w:divBdr>
    </w:div>
    <w:div w:id="1375304791">
      <w:bodyDiv w:val="1"/>
      <w:marLeft w:val="0"/>
      <w:marRight w:val="0"/>
      <w:marTop w:val="0"/>
      <w:marBottom w:val="0"/>
      <w:divBdr>
        <w:top w:val="none" w:sz="0" w:space="0" w:color="auto"/>
        <w:left w:val="none" w:sz="0" w:space="0" w:color="auto"/>
        <w:bottom w:val="none" w:sz="0" w:space="0" w:color="auto"/>
        <w:right w:val="none" w:sz="0" w:space="0" w:color="auto"/>
      </w:divBdr>
    </w:div>
    <w:div w:id="1421367805">
      <w:bodyDiv w:val="1"/>
      <w:marLeft w:val="0"/>
      <w:marRight w:val="0"/>
      <w:marTop w:val="0"/>
      <w:marBottom w:val="0"/>
      <w:divBdr>
        <w:top w:val="none" w:sz="0" w:space="0" w:color="auto"/>
        <w:left w:val="none" w:sz="0" w:space="0" w:color="auto"/>
        <w:bottom w:val="none" w:sz="0" w:space="0" w:color="auto"/>
        <w:right w:val="none" w:sz="0" w:space="0" w:color="auto"/>
      </w:divBdr>
    </w:div>
    <w:div w:id="1433547475">
      <w:bodyDiv w:val="1"/>
      <w:marLeft w:val="0"/>
      <w:marRight w:val="0"/>
      <w:marTop w:val="0"/>
      <w:marBottom w:val="0"/>
      <w:divBdr>
        <w:top w:val="none" w:sz="0" w:space="0" w:color="auto"/>
        <w:left w:val="none" w:sz="0" w:space="0" w:color="auto"/>
        <w:bottom w:val="none" w:sz="0" w:space="0" w:color="auto"/>
        <w:right w:val="none" w:sz="0" w:space="0" w:color="auto"/>
      </w:divBdr>
    </w:div>
    <w:div w:id="1449667456">
      <w:bodyDiv w:val="1"/>
      <w:marLeft w:val="0"/>
      <w:marRight w:val="0"/>
      <w:marTop w:val="0"/>
      <w:marBottom w:val="0"/>
      <w:divBdr>
        <w:top w:val="none" w:sz="0" w:space="0" w:color="auto"/>
        <w:left w:val="none" w:sz="0" w:space="0" w:color="auto"/>
        <w:bottom w:val="none" w:sz="0" w:space="0" w:color="auto"/>
        <w:right w:val="none" w:sz="0" w:space="0" w:color="auto"/>
      </w:divBdr>
    </w:div>
    <w:div w:id="1474709757">
      <w:bodyDiv w:val="1"/>
      <w:marLeft w:val="0"/>
      <w:marRight w:val="0"/>
      <w:marTop w:val="0"/>
      <w:marBottom w:val="0"/>
      <w:divBdr>
        <w:top w:val="none" w:sz="0" w:space="0" w:color="auto"/>
        <w:left w:val="none" w:sz="0" w:space="0" w:color="auto"/>
        <w:bottom w:val="none" w:sz="0" w:space="0" w:color="auto"/>
        <w:right w:val="none" w:sz="0" w:space="0" w:color="auto"/>
      </w:divBdr>
    </w:div>
    <w:div w:id="1479030813">
      <w:bodyDiv w:val="1"/>
      <w:marLeft w:val="0"/>
      <w:marRight w:val="0"/>
      <w:marTop w:val="0"/>
      <w:marBottom w:val="0"/>
      <w:divBdr>
        <w:top w:val="none" w:sz="0" w:space="0" w:color="auto"/>
        <w:left w:val="none" w:sz="0" w:space="0" w:color="auto"/>
        <w:bottom w:val="none" w:sz="0" w:space="0" w:color="auto"/>
        <w:right w:val="none" w:sz="0" w:space="0" w:color="auto"/>
      </w:divBdr>
    </w:div>
    <w:div w:id="1546605458">
      <w:bodyDiv w:val="1"/>
      <w:marLeft w:val="0"/>
      <w:marRight w:val="0"/>
      <w:marTop w:val="0"/>
      <w:marBottom w:val="0"/>
      <w:divBdr>
        <w:top w:val="none" w:sz="0" w:space="0" w:color="auto"/>
        <w:left w:val="none" w:sz="0" w:space="0" w:color="auto"/>
        <w:bottom w:val="none" w:sz="0" w:space="0" w:color="auto"/>
        <w:right w:val="none" w:sz="0" w:space="0" w:color="auto"/>
      </w:divBdr>
    </w:div>
    <w:div w:id="1553736447">
      <w:bodyDiv w:val="1"/>
      <w:marLeft w:val="0"/>
      <w:marRight w:val="0"/>
      <w:marTop w:val="0"/>
      <w:marBottom w:val="0"/>
      <w:divBdr>
        <w:top w:val="none" w:sz="0" w:space="0" w:color="auto"/>
        <w:left w:val="none" w:sz="0" w:space="0" w:color="auto"/>
        <w:bottom w:val="none" w:sz="0" w:space="0" w:color="auto"/>
        <w:right w:val="none" w:sz="0" w:space="0" w:color="auto"/>
      </w:divBdr>
    </w:div>
    <w:div w:id="1557820523">
      <w:bodyDiv w:val="1"/>
      <w:marLeft w:val="0"/>
      <w:marRight w:val="0"/>
      <w:marTop w:val="0"/>
      <w:marBottom w:val="0"/>
      <w:divBdr>
        <w:top w:val="none" w:sz="0" w:space="0" w:color="auto"/>
        <w:left w:val="none" w:sz="0" w:space="0" w:color="auto"/>
        <w:bottom w:val="none" w:sz="0" w:space="0" w:color="auto"/>
        <w:right w:val="none" w:sz="0" w:space="0" w:color="auto"/>
      </w:divBdr>
    </w:div>
    <w:div w:id="1565800907">
      <w:bodyDiv w:val="1"/>
      <w:marLeft w:val="0"/>
      <w:marRight w:val="0"/>
      <w:marTop w:val="0"/>
      <w:marBottom w:val="0"/>
      <w:divBdr>
        <w:top w:val="none" w:sz="0" w:space="0" w:color="auto"/>
        <w:left w:val="none" w:sz="0" w:space="0" w:color="auto"/>
        <w:bottom w:val="none" w:sz="0" w:space="0" w:color="auto"/>
        <w:right w:val="none" w:sz="0" w:space="0" w:color="auto"/>
      </w:divBdr>
    </w:div>
    <w:div w:id="1642495125">
      <w:bodyDiv w:val="1"/>
      <w:marLeft w:val="0"/>
      <w:marRight w:val="0"/>
      <w:marTop w:val="0"/>
      <w:marBottom w:val="0"/>
      <w:divBdr>
        <w:top w:val="none" w:sz="0" w:space="0" w:color="auto"/>
        <w:left w:val="none" w:sz="0" w:space="0" w:color="auto"/>
        <w:bottom w:val="none" w:sz="0" w:space="0" w:color="auto"/>
        <w:right w:val="none" w:sz="0" w:space="0" w:color="auto"/>
      </w:divBdr>
    </w:div>
    <w:div w:id="1722167333">
      <w:bodyDiv w:val="1"/>
      <w:marLeft w:val="0"/>
      <w:marRight w:val="0"/>
      <w:marTop w:val="0"/>
      <w:marBottom w:val="0"/>
      <w:divBdr>
        <w:top w:val="none" w:sz="0" w:space="0" w:color="auto"/>
        <w:left w:val="none" w:sz="0" w:space="0" w:color="auto"/>
        <w:bottom w:val="none" w:sz="0" w:space="0" w:color="auto"/>
        <w:right w:val="none" w:sz="0" w:space="0" w:color="auto"/>
      </w:divBdr>
    </w:div>
    <w:div w:id="1736977183">
      <w:bodyDiv w:val="1"/>
      <w:marLeft w:val="0"/>
      <w:marRight w:val="0"/>
      <w:marTop w:val="0"/>
      <w:marBottom w:val="0"/>
      <w:divBdr>
        <w:top w:val="none" w:sz="0" w:space="0" w:color="auto"/>
        <w:left w:val="none" w:sz="0" w:space="0" w:color="auto"/>
        <w:bottom w:val="none" w:sz="0" w:space="0" w:color="auto"/>
        <w:right w:val="none" w:sz="0" w:space="0" w:color="auto"/>
      </w:divBdr>
    </w:div>
    <w:div w:id="1773436174">
      <w:bodyDiv w:val="1"/>
      <w:marLeft w:val="0"/>
      <w:marRight w:val="0"/>
      <w:marTop w:val="0"/>
      <w:marBottom w:val="0"/>
      <w:divBdr>
        <w:top w:val="none" w:sz="0" w:space="0" w:color="auto"/>
        <w:left w:val="none" w:sz="0" w:space="0" w:color="auto"/>
        <w:bottom w:val="none" w:sz="0" w:space="0" w:color="auto"/>
        <w:right w:val="none" w:sz="0" w:space="0" w:color="auto"/>
      </w:divBdr>
    </w:div>
    <w:div w:id="1774934246">
      <w:bodyDiv w:val="1"/>
      <w:marLeft w:val="0"/>
      <w:marRight w:val="0"/>
      <w:marTop w:val="0"/>
      <w:marBottom w:val="0"/>
      <w:divBdr>
        <w:top w:val="none" w:sz="0" w:space="0" w:color="auto"/>
        <w:left w:val="none" w:sz="0" w:space="0" w:color="auto"/>
        <w:bottom w:val="none" w:sz="0" w:space="0" w:color="auto"/>
        <w:right w:val="none" w:sz="0" w:space="0" w:color="auto"/>
      </w:divBdr>
    </w:div>
    <w:div w:id="1796675616">
      <w:bodyDiv w:val="1"/>
      <w:marLeft w:val="0"/>
      <w:marRight w:val="0"/>
      <w:marTop w:val="0"/>
      <w:marBottom w:val="0"/>
      <w:divBdr>
        <w:top w:val="none" w:sz="0" w:space="0" w:color="auto"/>
        <w:left w:val="none" w:sz="0" w:space="0" w:color="auto"/>
        <w:bottom w:val="none" w:sz="0" w:space="0" w:color="auto"/>
        <w:right w:val="none" w:sz="0" w:space="0" w:color="auto"/>
      </w:divBdr>
    </w:div>
    <w:div w:id="1834685524">
      <w:bodyDiv w:val="1"/>
      <w:marLeft w:val="0"/>
      <w:marRight w:val="0"/>
      <w:marTop w:val="0"/>
      <w:marBottom w:val="0"/>
      <w:divBdr>
        <w:top w:val="none" w:sz="0" w:space="0" w:color="auto"/>
        <w:left w:val="none" w:sz="0" w:space="0" w:color="auto"/>
        <w:bottom w:val="none" w:sz="0" w:space="0" w:color="auto"/>
        <w:right w:val="none" w:sz="0" w:space="0" w:color="auto"/>
      </w:divBdr>
    </w:div>
    <w:div w:id="1891259499">
      <w:bodyDiv w:val="1"/>
      <w:marLeft w:val="0"/>
      <w:marRight w:val="0"/>
      <w:marTop w:val="0"/>
      <w:marBottom w:val="0"/>
      <w:divBdr>
        <w:top w:val="none" w:sz="0" w:space="0" w:color="auto"/>
        <w:left w:val="none" w:sz="0" w:space="0" w:color="auto"/>
        <w:bottom w:val="none" w:sz="0" w:space="0" w:color="auto"/>
        <w:right w:val="none" w:sz="0" w:space="0" w:color="auto"/>
      </w:divBdr>
    </w:div>
    <w:div w:id="1924412807">
      <w:bodyDiv w:val="1"/>
      <w:marLeft w:val="0"/>
      <w:marRight w:val="0"/>
      <w:marTop w:val="0"/>
      <w:marBottom w:val="0"/>
      <w:divBdr>
        <w:top w:val="none" w:sz="0" w:space="0" w:color="auto"/>
        <w:left w:val="none" w:sz="0" w:space="0" w:color="auto"/>
        <w:bottom w:val="none" w:sz="0" w:space="0" w:color="auto"/>
        <w:right w:val="none" w:sz="0" w:space="0" w:color="auto"/>
      </w:divBdr>
    </w:div>
    <w:div w:id="1934632652">
      <w:bodyDiv w:val="1"/>
      <w:marLeft w:val="0"/>
      <w:marRight w:val="0"/>
      <w:marTop w:val="0"/>
      <w:marBottom w:val="0"/>
      <w:divBdr>
        <w:top w:val="none" w:sz="0" w:space="0" w:color="auto"/>
        <w:left w:val="none" w:sz="0" w:space="0" w:color="auto"/>
        <w:bottom w:val="none" w:sz="0" w:space="0" w:color="auto"/>
        <w:right w:val="none" w:sz="0" w:space="0" w:color="auto"/>
      </w:divBdr>
      <w:divsChild>
        <w:div w:id="1950427589">
          <w:marLeft w:val="0"/>
          <w:marRight w:val="0"/>
          <w:marTop w:val="0"/>
          <w:marBottom w:val="0"/>
          <w:divBdr>
            <w:top w:val="none" w:sz="0" w:space="0" w:color="auto"/>
            <w:left w:val="none" w:sz="0" w:space="0" w:color="auto"/>
            <w:bottom w:val="none" w:sz="0" w:space="0" w:color="auto"/>
            <w:right w:val="none" w:sz="0" w:space="0" w:color="auto"/>
          </w:divBdr>
        </w:div>
      </w:divsChild>
    </w:div>
    <w:div w:id="1936547332">
      <w:bodyDiv w:val="1"/>
      <w:marLeft w:val="0"/>
      <w:marRight w:val="0"/>
      <w:marTop w:val="0"/>
      <w:marBottom w:val="0"/>
      <w:divBdr>
        <w:top w:val="none" w:sz="0" w:space="0" w:color="auto"/>
        <w:left w:val="none" w:sz="0" w:space="0" w:color="auto"/>
        <w:bottom w:val="none" w:sz="0" w:space="0" w:color="auto"/>
        <w:right w:val="none" w:sz="0" w:space="0" w:color="auto"/>
      </w:divBdr>
    </w:div>
    <w:div w:id="1960333706">
      <w:bodyDiv w:val="1"/>
      <w:marLeft w:val="0"/>
      <w:marRight w:val="0"/>
      <w:marTop w:val="0"/>
      <w:marBottom w:val="0"/>
      <w:divBdr>
        <w:top w:val="none" w:sz="0" w:space="0" w:color="auto"/>
        <w:left w:val="none" w:sz="0" w:space="0" w:color="auto"/>
        <w:bottom w:val="none" w:sz="0" w:space="0" w:color="auto"/>
        <w:right w:val="none" w:sz="0" w:space="0" w:color="auto"/>
      </w:divBdr>
    </w:div>
    <w:div w:id="1975912847">
      <w:bodyDiv w:val="1"/>
      <w:marLeft w:val="0"/>
      <w:marRight w:val="0"/>
      <w:marTop w:val="0"/>
      <w:marBottom w:val="0"/>
      <w:divBdr>
        <w:top w:val="none" w:sz="0" w:space="0" w:color="auto"/>
        <w:left w:val="none" w:sz="0" w:space="0" w:color="auto"/>
        <w:bottom w:val="none" w:sz="0" w:space="0" w:color="auto"/>
        <w:right w:val="none" w:sz="0" w:space="0" w:color="auto"/>
      </w:divBdr>
    </w:div>
    <w:div w:id="1981883890">
      <w:bodyDiv w:val="1"/>
      <w:marLeft w:val="0"/>
      <w:marRight w:val="0"/>
      <w:marTop w:val="0"/>
      <w:marBottom w:val="0"/>
      <w:divBdr>
        <w:top w:val="none" w:sz="0" w:space="0" w:color="auto"/>
        <w:left w:val="none" w:sz="0" w:space="0" w:color="auto"/>
        <w:bottom w:val="none" w:sz="0" w:space="0" w:color="auto"/>
        <w:right w:val="none" w:sz="0" w:space="0" w:color="auto"/>
      </w:divBdr>
    </w:div>
    <w:div w:id="2082360704">
      <w:bodyDiv w:val="1"/>
      <w:marLeft w:val="0"/>
      <w:marRight w:val="0"/>
      <w:marTop w:val="0"/>
      <w:marBottom w:val="0"/>
      <w:divBdr>
        <w:top w:val="none" w:sz="0" w:space="0" w:color="auto"/>
        <w:left w:val="none" w:sz="0" w:space="0" w:color="auto"/>
        <w:bottom w:val="none" w:sz="0" w:space="0" w:color="auto"/>
        <w:right w:val="none" w:sz="0" w:space="0" w:color="auto"/>
      </w:divBdr>
    </w:div>
    <w:div w:id="211413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rodne-novine.nn.hr/clanci/sluzbeni/2014_07_92_1838.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DA673-D984-4F6A-92CE-8C4B66E48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26234</Words>
  <Characters>149534</Characters>
  <Application>Microsoft Office Word</Application>
  <DocSecurity>0</DocSecurity>
  <Lines>1246</Lines>
  <Paragraphs>350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175418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Odjel za financije</dc:creator>
  <cp:lastModifiedBy>Mario</cp:lastModifiedBy>
  <cp:revision>2</cp:revision>
  <dcterms:created xsi:type="dcterms:W3CDTF">2021-09-22T18:27:00Z</dcterms:created>
  <dcterms:modified xsi:type="dcterms:W3CDTF">2021-09-22T18:27:00Z</dcterms:modified>
</cp:coreProperties>
</file>