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8FCE" w14:textId="77777777" w:rsidR="00B63FDC" w:rsidRPr="002807CF" w:rsidRDefault="00B63FDC" w:rsidP="00B63FDC">
      <w:pPr>
        <w:widowControl/>
        <w:suppressAutoHyphens w:val="0"/>
        <w:ind w:right="5386" w:firstLine="142"/>
        <w:jc w:val="center"/>
        <w:rPr>
          <w:rFonts w:eastAsia="Times New Roman" w:cs="Calibri"/>
          <w:kern w:val="0"/>
          <w:szCs w:val="22"/>
          <w:lang w:val="en-US"/>
        </w:rPr>
      </w:pPr>
      <w:r w:rsidRPr="002807CF">
        <w:rPr>
          <w:rFonts w:eastAsia="Times New Roman" w:cs="Calibri"/>
          <w:noProof/>
          <w:kern w:val="0"/>
          <w:szCs w:val="22"/>
        </w:rPr>
        <w:drawing>
          <wp:inline distT="0" distB="0" distL="0" distR="0" wp14:anchorId="307BE5C4" wp14:editId="1C2A5D02">
            <wp:extent cx="314325" cy="428625"/>
            <wp:effectExtent l="0" t="0" r="9525" b="9525"/>
            <wp:docPr id="1377825675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44243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B02B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R  E  P  U  B  L  I  K  A    H  R  V  A  T  S  K  A</w:t>
      </w:r>
    </w:p>
    <w:p w14:paraId="2FDF55C3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POŽEŠKO-SLAVONSKA ŽUPANIJA</w:t>
      </w:r>
    </w:p>
    <w:p w14:paraId="25E9E226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noProof/>
          <w:kern w:val="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03ED02C" wp14:editId="24C4F58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799869711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89412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7CF">
        <w:rPr>
          <w:rFonts w:eastAsia="Times New Roman" w:cs="Calibri"/>
          <w:kern w:val="0"/>
          <w:szCs w:val="22"/>
        </w:rPr>
        <w:t>GRAD POŽEGA</w:t>
      </w:r>
    </w:p>
    <w:p w14:paraId="18958A26" w14:textId="77777777" w:rsidR="00B63FDC" w:rsidRPr="002807CF" w:rsidRDefault="00B63FDC" w:rsidP="00B63FDC">
      <w:pPr>
        <w:widowControl/>
        <w:suppressAutoHyphens w:val="0"/>
        <w:spacing w:after="24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Gradonačelnik</w:t>
      </w:r>
    </w:p>
    <w:p w14:paraId="3BE18C14" w14:textId="0786E41A" w:rsidR="00B63FDC" w:rsidRPr="00731B1F" w:rsidRDefault="00B63FDC" w:rsidP="00B63FDC">
      <w:pPr>
        <w:rPr>
          <w:rFonts w:cs="Calibri"/>
          <w:szCs w:val="22"/>
        </w:rPr>
      </w:pPr>
      <w:r w:rsidRPr="00731B1F">
        <w:rPr>
          <w:rFonts w:cs="Calibri"/>
          <w:szCs w:val="22"/>
        </w:rPr>
        <w:t>KLASA: 024-04/25-01/4</w:t>
      </w:r>
      <w:r w:rsidR="00883A80">
        <w:rPr>
          <w:rFonts w:cs="Calibri"/>
          <w:szCs w:val="22"/>
        </w:rPr>
        <w:t>5</w:t>
      </w:r>
    </w:p>
    <w:p w14:paraId="56C79E8D" w14:textId="0942D45F" w:rsidR="00B63FDC" w:rsidRPr="00731B1F" w:rsidRDefault="00B63FDC" w:rsidP="00B63FDC">
      <w:pPr>
        <w:rPr>
          <w:rFonts w:cs="Calibri"/>
          <w:szCs w:val="22"/>
        </w:rPr>
      </w:pPr>
      <w:r w:rsidRPr="00731B1F">
        <w:rPr>
          <w:rFonts w:cs="Calibri"/>
          <w:szCs w:val="22"/>
        </w:rPr>
        <w:t>URBROJ: 2177-1-01/01-25-</w:t>
      </w:r>
      <w:r w:rsidR="00883A80">
        <w:rPr>
          <w:rFonts w:cs="Calibri"/>
          <w:szCs w:val="22"/>
        </w:rPr>
        <w:t>1</w:t>
      </w:r>
    </w:p>
    <w:p w14:paraId="431A6568" w14:textId="08D41B9E" w:rsidR="00B63FDC" w:rsidRPr="00731B1F" w:rsidRDefault="00B63FDC" w:rsidP="00B63FDC">
      <w:pPr>
        <w:spacing w:after="240"/>
        <w:rPr>
          <w:rFonts w:cs="Calibri"/>
          <w:szCs w:val="22"/>
        </w:rPr>
      </w:pPr>
      <w:r w:rsidRPr="00731B1F">
        <w:rPr>
          <w:rFonts w:cs="Calibri"/>
          <w:szCs w:val="22"/>
        </w:rPr>
        <w:t>Požega, 1</w:t>
      </w:r>
      <w:r w:rsidR="00883A80">
        <w:rPr>
          <w:rFonts w:cs="Calibri"/>
          <w:szCs w:val="22"/>
        </w:rPr>
        <w:t>7</w:t>
      </w:r>
      <w:r w:rsidRPr="00731B1F">
        <w:rPr>
          <w:rFonts w:cs="Calibri"/>
          <w:szCs w:val="22"/>
        </w:rPr>
        <w:t>. prosinca 2025.</w:t>
      </w:r>
    </w:p>
    <w:p w14:paraId="30863579" w14:textId="04D6D26A" w:rsidR="00883A80" w:rsidRDefault="00883A80" w:rsidP="00883A80">
      <w:pPr>
        <w:spacing w:after="240"/>
        <w:ind w:firstLine="708"/>
        <w:jc w:val="both"/>
        <w:rPr>
          <w:rFonts w:cs="Calibri"/>
          <w:szCs w:val="22"/>
        </w:rPr>
      </w:pPr>
      <w:r w:rsidRPr="00883A80">
        <w:rPr>
          <w:rFonts w:cs="Calibri"/>
          <w:szCs w:val="22"/>
        </w:rPr>
        <w:t xml:space="preserve">Na temelju </w:t>
      </w:r>
      <w:r>
        <w:rPr>
          <w:rFonts w:cs="Calibri"/>
          <w:szCs w:val="22"/>
        </w:rPr>
        <w:t>č</w:t>
      </w:r>
      <w:r w:rsidRPr="00883A80">
        <w:rPr>
          <w:rFonts w:cs="Calibri"/>
          <w:szCs w:val="22"/>
        </w:rPr>
        <w:t>lanka 43. stavka 2. Zakona o sustavu unutarnjih financijskih kontrola u javnom sektoru {Narodne novine, broj: 78/15., 102/19. i 105/25.)</w:t>
      </w:r>
      <w:r>
        <w:rPr>
          <w:rFonts w:cs="Calibri"/>
          <w:szCs w:val="22"/>
        </w:rPr>
        <w:t xml:space="preserve"> (</w:t>
      </w:r>
      <w:r w:rsidRPr="00883A80">
        <w:rPr>
          <w:rFonts w:cs="Calibri"/>
          <w:szCs w:val="22"/>
        </w:rPr>
        <w:t xml:space="preserve">u nastavku teksta: Zakon) i </w:t>
      </w:r>
      <w:r>
        <w:rPr>
          <w:rFonts w:cs="Calibri"/>
          <w:szCs w:val="22"/>
        </w:rPr>
        <w:t>č</w:t>
      </w:r>
      <w:r w:rsidRPr="00883A80">
        <w:rPr>
          <w:rFonts w:cs="Calibri"/>
          <w:szCs w:val="22"/>
        </w:rPr>
        <w:t>lanka 62. stavka 1. podstavka 34. Statuta Grada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ege (Slu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bene novine Grada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ege, broj: 2/21. i 11/22.), Gradona</w:t>
      </w:r>
      <w:r>
        <w:rPr>
          <w:rFonts w:cs="Calibri"/>
          <w:szCs w:val="22"/>
        </w:rPr>
        <w:t>č</w:t>
      </w:r>
      <w:r w:rsidRPr="00883A80">
        <w:rPr>
          <w:rFonts w:cs="Calibri"/>
          <w:szCs w:val="22"/>
        </w:rPr>
        <w:t>elnik Grada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ege, dana 17. prosinca 2025. godine, donosi sljede</w:t>
      </w:r>
      <w:r>
        <w:rPr>
          <w:rFonts w:cs="Calibri"/>
          <w:szCs w:val="22"/>
        </w:rPr>
        <w:t>ć</w:t>
      </w:r>
      <w:r w:rsidRPr="00883A80">
        <w:rPr>
          <w:rFonts w:cs="Calibri"/>
          <w:szCs w:val="22"/>
        </w:rPr>
        <w:t>u</w:t>
      </w:r>
    </w:p>
    <w:p w14:paraId="36179019" w14:textId="27BE2DF6" w:rsidR="00B63FDC" w:rsidRPr="00731B1F" w:rsidRDefault="00B63FDC" w:rsidP="00B63FDC">
      <w:pPr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O D L U K U</w:t>
      </w:r>
    </w:p>
    <w:p w14:paraId="305BC82A" w14:textId="1EFA568B" w:rsidR="00B63FDC" w:rsidRPr="00731B1F" w:rsidRDefault="00B63FDC" w:rsidP="00883A80">
      <w:pPr>
        <w:spacing w:after="240"/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o imenovanju osobe za</w:t>
      </w:r>
      <w:r w:rsidR="00883A80">
        <w:rPr>
          <w:rFonts w:cs="Calibri"/>
          <w:szCs w:val="22"/>
        </w:rPr>
        <w:t xml:space="preserve">dužene za </w:t>
      </w:r>
      <w:r w:rsidRPr="00731B1F">
        <w:rPr>
          <w:rFonts w:cs="Calibri"/>
          <w:szCs w:val="22"/>
        </w:rPr>
        <w:t>nepravilnosti</w:t>
      </w:r>
    </w:p>
    <w:p w14:paraId="4C1AB964" w14:textId="77777777" w:rsidR="00B63FDC" w:rsidRPr="00731B1F" w:rsidRDefault="00B63FDC" w:rsidP="00B63FDC">
      <w:pPr>
        <w:spacing w:after="240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I.</w:t>
      </w:r>
    </w:p>
    <w:p w14:paraId="1A62B12E" w14:textId="3A4E32D9" w:rsidR="00883A80" w:rsidRDefault="00883A80" w:rsidP="00883A80">
      <w:pPr>
        <w:ind w:firstLine="708"/>
        <w:jc w:val="both"/>
        <w:rPr>
          <w:rFonts w:cs="Calibri"/>
          <w:szCs w:val="22"/>
        </w:rPr>
      </w:pPr>
      <w:r w:rsidRPr="00883A80">
        <w:rPr>
          <w:rFonts w:cs="Calibri"/>
          <w:szCs w:val="22"/>
        </w:rPr>
        <w:t>Ovom Odlukom, imenuje se Josip Pavkovi</w:t>
      </w:r>
      <w:r>
        <w:rPr>
          <w:rFonts w:cs="Calibri"/>
          <w:szCs w:val="22"/>
        </w:rPr>
        <w:t>ć</w:t>
      </w:r>
      <w:r w:rsidRPr="00883A80">
        <w:rPr>
          <w:rFonts w:cs="Calibri"/>
          <w:szCs w:val="22"/>
        </w:rPr>
        <w:t xml:space="preserve">, </w:t>
      </w:r>
      <w:proofErr w:type="spellStart"/>
      <w:r w:rsidRPr="00883A80">
        <w:rPr>
          <w:rFonts w:cs="Calibri"/>
          <w:szCs w:val="22"/>
        </w:rPr>
        <w:t>mag.iur</w:t>
      </w:r>
      <w:proofErr w:type="spellEnd"/>
      <w:r w:rsidRPr="00883A80">
        <w:rPr>
          <w:rFonts w:cs="Calibri"/>
          <w:szCs w:val="22"/>
        </w:rPr>
        <w:t>., s</w:t>
      </w:r>
      <w:r>
        <w:rPr>
          <w:rFonts w:cs="Calibri"/>
          <w:szCs w:val="22"/>
        </w:rPr>
        <w:t>l</w:t>
      </w:r>
      <w:r w:rsidRPr="00883A80">
        <w:rPr>
          <w:rFonts w:cs="Calibri"/>
          <w:szCs w:val="22"/>
        </w:rPr>
        <w:t>u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benik Upravnog odjela za samoupravu Gra</w:t>
      </w:r>
      <w:r>
        <w:rPr>
          <w:rFonts w:cs="Calibri"/>
          <w:szCs w:val="22"/>
        </w:rPr>
        <w:t>d</w:t>
      </w:r>
      <w:r w:rsidRPr="00883A80">
        <w:rPr>
          <w:rFonts w:cs="Calibri"/>
          <w:szCs w:val="22"/>
        </w:rPr>
        <w:t>a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ege, za osobu zadu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enu za nepravilnosti u Gradu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egi.</w:t>
      </w:r>
    </w:p>
    <w:p w14:paraId="189B4143" w14:textId="24022585" w:rsidR="00B63FDC" w:rsidRPr="00731B1F" w:rsidRDefault="00B63FDC" w:rsidP="00883A80">
      <w:pPr>
        <w:ind w:firstLine="708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Kontakt podaci </w:t>
      </w:r>
      <w:r w:rsidR="00883A80">
        <w:rPr>
          <w:rFonts w:cs="Calibri"/>
          <w:szCs w:val="22"/>
        </w:rPr>
        <w:t>osobe zadužene za nepravilnosti</w:t>
      </w:r>
      <w:r w:rsidRPr="00731B1F">
        <w:rPr>
          <w:rFonts w:cs="Calibri"/>
          <w:szCs w:val="22"/>
        </w:rPr>
        <w:t>:</w:t>
      </w:r>
    </w:p>
    <w:p w14:paraId="3275C39C" w14:textId="6ADE0B37" w:rsidR="00883A80" w:rsidRDefault="00883A80" w:rsidP="00883A80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883A80">
        <w:rPr>
          <w:rFonts w:cs="Calibri"/>
          <w:szCs w:val="22"/>
        </w:rPr>
        <w:t>telefon: 034/311-302</w:t>
      </w:r>
    </w:p>
    <w:p w14:paraId="17235FC3" w14:textId="21B25F10" w:rsidR="00B63FDC" w:rsidRPr="00883A80" w:rsidRDefault="00883A80" w:rsidP="00B63FDC">
      <w:pPr>
        <w:numPr>
          <w:ilvl w:val="0"/>
          <w:numId w:val="1"/>
        </w:numPr>
        <w:spacing w:after="240"/>
        <w:jc w:val="both"/>
        <w:rPr>
          <w:rFonts w:cs="Calibri"/>
          <w:szCs w:val="22"/>
        </w:rPr>
      </w:pPr>
      <w:r>
        <w:rPr>
          <w:rFonts w:cs="Calibri"/>
          <w:szCs w:val="22"/>
        </w:rPr>
        <w:t>e-mail:</w:t>
      </w:r>
      <w:r w:rsidR="00B63FDC" w:rsidRPr="00883A80">
        <w:rPr>
          <w:rFonts w:cs="Calibri"/>
          <w:szCs w:val="22"/>
        </w:rPr>
        <w:t xml:space="preserve"> </w:t>
      </w:r>
      <w:hyperlink r:id="rId9" w:history="1">
        <w:r w:rsidRPr="007745AC">
          <w:rPr>
            <w:rStyle w:val="Hiperveza"/>
            <w:rFonts w:cs="Calibri"/>
            <w:szCs w:val="22"/>
          </w:rPr>
          <w:t>josip.pavkovic@pozega.hr</w:t>
        </w:r>
      </w:hyperlink>
      <w:r>
        <w:rPr>
          <w:rFonts w:cs="Calibri"/>
          <w:szCs w:val="22"/>
        </w:rPr>
        <w:t xml:space="preserve">. </w:t>
      </w:r>
    </w:p>
    <w:p w14:paraId="5FB974C1" w14:textId="77777777" w:rsidR="00B63FDC" w:rsidRPr="00731B1F" w:rsidRDefault="00B63FDC" w:rsidP="00B63FDC">
      <w:pPr>
        <w:spacing w:after="240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II.</w:t>
      </w:r>
    </w:p>
    <w:p w14:paraId="6C2BA3AC" w14:textId="77777777" w:rsidR="00883A80" w:rsidRDefault="00883A80" w:rsidP="00883A80">
      <w:pPr>
        <w:spacing w:after="240"/>
        <w:ind w:firstLine="708"/>
        <w:jc w:val="both"/>
        <w:rPr>
          <w:rFonts w:cs="Calibri"/>
          <w:bCs/>
          <w:szCs w:val="22"/>
        </w:rPr>
      </w:pPr>
      <w:r w:rsidRPr="00883A80">
        <w:rPr>
          <w:rFonts w:cs="Calibri"/>
          <w:bCs/>
          <w:szCs w:val="22"/>
        </w:rPr>
        <w:t>Osoba zadu</w:t>
      </w:r>
      <w:r>
        <w:rPr>
          <w:rFonts w:cs="Calibri"/>
          <w:bCs/>
          <w:szCs w:val="22"/>
        </w:rPr>
        <w:t>ž</w:t>
      </w:r>
      <w:r w:rsidRPr="00883A80">
        <w:rPr>
          <w:rFonts w:cs="Calibri"/>
          <w:bCs/>
          <w:szCs w:val="22"/>
        </w:rPr>
        <w:t>ena za nepravilnosti obavlja poslove sukladno odredbama Zakona na Zakonu utemeljenih propisa.</w:t>
      </w:r>
    </w:p>
    <w:p w14:paraId="6467B479" w14:textId="4A16EA69" w:rsidR="00B63FDC" w:rsidRPr="00731B1F" w:rsidRDefault="00B63FDC" w:rsidP="00883A80">
      <w:pPr>
        <w:spacing w:after="240"/>
        <w:ind w:firstLine="708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III.</w:t>
      </w:r>
    </w:p>
    <w:p w14:paraId="79837885" w14:textId="64E38C42" w:rsidR="00B63FDC" w:rsidRDefault="00883A80" w:rsidP="00B63FDC">
      <w:pPr>
        <w:spacing w:after="240"/>
        <w:ind w:firstLine="708"/>
        <w:jc w:val="both"/>
        <w:rPr>
          <w:rFonts w:cs="Calibri"/>
          <w:szCs w:val="22"/>
        </w:rPr>
      </w:pPr>
      <w:r w:rsidRPr="00883A80">
        <w:rPr>
          <w:rFonts w:cs="Calibri"/>
          <w:szCs w:val="22"/>
        </w:rPr>
        <w:t xml:space="preserve">Ova </w:t>
      </w:r>
      <w:r>
        <w:rPr>
          <w:rFonts w:cs="Calibri"/>
          <w:szCs w:val="22"/>
        </w:rPr>
        <w:t>ć</w:t>
      </w:r>
      <w:r w:rsidRPr="00883A80">
        <w:rPr>
          <w:rFonts w:cs="Calibri"/>
          <w:szCs w:val="22"/>
        </w:rPr>
        <w:t>e se Odluka dostaviti Ministarstvu financija Republike Hrvatske</w:t>
      </w:r>
      <w:r w:rsidR="00B63FDC" w:rsidRPr="00731B1F">
        <w:rPr>
          <w:rFonts w:cs="Calibri"/>
          <w:szCs w:val="22"/>
        </w:rPr>
        <w:t>.</w:t>
      </w:r>
    </w:p>
    <w:p w14:paraId="57ACDFF7" w14:textId="77777777" w:rsidR="00B63FDC" w:rsidRDefault="00B63FDC" w:rsidP="00B63FDC">
      <w:pPr>
        <w:spacing w:after="240"/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IV.</w:t>
      </w:r>
    </w:p>
    <w:p w14:paraId="0B1B88D7" w14:textId="3EB9BE61" w:rsidR="00883A80" w:rsidRDefault="00883A80" w:rsidP="00883A80">
      <w:pPr>
        <w:spacing w:after="240"/>
        <w:ind w:firstLine="708"/>
        <w:jc w:val="both"/>
        <w:rPr>
          <w:rFonts w:cs="Calibri"/>
          <w:szCs w:val="22"/>
        </w:rPr>
      </w:pPr>
      <w:r w:rsidRPr="00883A80">
        <w:rPr>
          <w:rFonts w:cs="Calibri"/>
          <w:szCs w:val="22"/>
        </w:rPr>
        <w:t>Ovom Odlukom stavlja se izvan snage Odluka o imenovanju osobe zadu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 xml:space="preserve">ene za nepravilnosti, KLASA:021-02/07-06/7, URBROJ:2177/01-01/01-07-1 od 2. </w:t>
      </w:r>
      <w:r>
        <w:rPr>
          <w:rFonts w:cs="Calibri"/>
          <w:szCs w:val="22"/>
        </w:rPr>
        <w:t>ož</w:t>
      </w:r>
      <w:r w:rsidRPr="00883A80">
        <w:rPr>
          <w:rFonts w:cs="Calibri"/>
          <w:szCs w:val="22"/>
        </w:rPr>
        <w:t>ujka 2007. godine.</w:t>
      </w:r>
    </w:p>
    <w:p w14:paraId="281A5B49" w14:textId="26D9C110" w:rsidR="00883A80" w:rsidRDefault="00883A80" w:rsidP="00B63FDC">
      <w:pPr>
        <w:spacing w:after="240"/>
        <w:jc w:val="center"/>
        <w:rPr>
          <w:rFonts w:cs="Calibri"/>
          <w:szCs w:val="22"/>
        </w:rPr>
      </w:pPr>
      <w:r>
        <w:rPr>
          <w:rFonts w:cs="Calibri"/>
          <w:szCs w:val="22"/>
        </w:rPr>
        <w:t>V.</w:t>
      </w:r>
    </w:p>
    <w:p w14:paraId="3AF63804" w14:textId="7BB737E3" w:rsidR="00B63FDC" w:rsidRDefault="00883A80" w:rsidP="00883A80">
      <w:pPr>
        <w:ind w:firstLine="708"/>
        <w:jc w:val="both"/>
        <w:rPr>
          <w:rFonts w:eastAsia="Times New Roman" w:cs="Calibri"/>
          <w:kern w:val="0"/>
          <w:szCs w:val="22"/>
        </w:rPr>
      </w:pPr>
      <w:r w:rsidRPr="00883A80">
        <w:rPr>
          <w:rFonts w:cs="Calibri"/>
          <w:szCs w:val="22"/>
        </w:rPr>
        <w:t>Ova Odluka stupa na snagu danom dono</w:t>
      </w:r>
      <w:r>
        <w:rPr>
          <w:rFonts w:cs="Calibri"/>
          <w:szCs w:val="22"/>
        </w:rPr>
        <w:t>š</w:t>
      </w:r>
      <w:r w:rsidRPr="00883A80">
        <w:rPr>
          <w:rFonts w:cs="Calibri"/>
          <w:szCs w:val="22"/>
        </w:rPr>
        <w:t>enja, a objavit</w:t>
      </w:r>
      <w:r>
        <w:rPr>
          <w:rFonts w:cs="Calibri"/>
          <w:szCs w:val="22"/>
        </w:rPr>
        <w:t xml:space="preserve"> ć</w:t>
      </w:r>
      <w:r w:rsidRPr="00883A80">
        <w:rPr>
          <w:rFonts w:cs="Calibri"/>
          <w:szCs w:val="22"/>
        </w:rPr>
        <w:t>e se u Slu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benim novin</w:t>
      </w:r>
      <w:r>
        <w:rPr>
          <w:rFonts w:cs="Calibri"/>
          <w:szCs w:val="22"/>
        </w:rPr>
        <w:t>ama Grada Požege</w:t>
      </w:r>
      <w:r w:rsidRPr="00883A80">
        <w:rPr>
          <w:rFonts w:cs="Calibri"/>
          <w:szCs w:val="22"/>
        </w:rPr>
        <w:t xml:space="preserve"> i na mre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nim stranic</w:t>
      </w:r>
      <w:r>
        <w:rPr>
          <w:rFonts w:cs="Calibri"/>
          <w:szCs w:val="22"/>
        </w:rPr>
        <w:t>a</w:t>
      </w:r>
      <w:r w:rsidRPr="00883A80">
        <w:rPr>
          <w:rFonts w:cs="Calibri"/>
          <w:szCs w:val="22"/>
        </w:rPr>
        <w:t>ma Grada Po</w:t>
      </w:r>
      <w:r>
        <w:rPr>
          <w:rFonts w:cs="Calibri"/>
          <w:szCs w:val="22"/>
        </w:rPr>
        <w:t>ž</w:t>
      </w:r>
      <w:r w:rsidRPr="00883A80">
        <w:rPr>
          <w:rFonts w:cs="Calibri"/>
          <w:szCs w:val="22"/>
        </w:rPr>
        <w:t>ege.</w:t>
      </w:r>
    </w:p>
    <w:p w14:paraId="12CFB3FE" w14:textId="77777777" w:rsidR="00B63FDC" w:rsidRPr="002807CF" w:rsidRDefault="00B63FDC" w:rsidP="00B63FDC">
      <w:pPr>
        <w:widowControl/>
        <w:suppressAutoHyphens w:val="0"/>
        <w:ind w:left="5670"/>
        <w:jc w:val="center"/>
        <w:rPr>
          <w:rFonts w:eastAsia="Times New Roman" w:cs="Calibri"/>
          <w:kern w:val="0"/>
          <w:szCs w:val="22"/>
          <w:lang w:val="en-US"/>
        </w:rPr>
      </w:pPr>
      <w:r w:rsidRPr="002807CF">
        <w:rPr>
          <w:rFonts w:eastAsia="Times New Roman" w:cs="Calibri"/>
          <w:kern w:val="0"/>
          <w:szCs w:val="22"/>
          <w:lang w:val="en-US"/>
        </w:rPr>
        <w:t>GRADONAČELNIK</w:t>
      </w:r>
    </w:p>
    <w:p w14:paraId="1837CBA0" w14:textId="6A564C6D" w:rsidR="00600972" w:rsidRPr="00B63FDC" w:rsidRDefault="00B63FDC" w:rsidP="00B63FDC">
      <w:pPr>
        <w:widowControl/>
        <w:suppressAutoHyphens w:val="0"/>
        <w:spacing w:after="240"/>
        <w:ind w:left="5670"/>
        <w:jc w:val="center"/>
        <w:rPr>
          <w:rFonts w:eastAsia="Times New Roman" w:cs="Calibri"/>
          <w:kern w:val="0"/>
          <w:szCs w:val="22"/>
          <w:u w:val="single"/>
          <w:lang w:val="en-US"/>
        </w:rPr>
      </w:pPr>
      <w:proofErr w:type="gramStart"/>
      <w:r w:rsidRPr="002807CF">
        <w:rPr>
          <w:rFonts w:eastAsia="Times New Roman" w:cs="Calibri"/>
          <w:kern w:val="0"/>
          <w:szCs w:val="22"/>
          <w:lang w:val="en-US"/>
        </w:rPr>
        <w:t>prof.dr.sc</w:t>
      </w:r>
      <w:proofErr w:type="gramEnd"/>
      <w:r w:rsidRPr="002807CF">
        <w:rPr>
          <w:rFonts w:eastAsia="Times New Roman" w:cs="Calibri"/>
          <w:kern w:val="0"/>
          <w:szCs w:val="22"/>
          <w:lang w:val="en-US"/>
        </w:rPr>
        <w:t xml:space="preserve">. Borislav Miličević, </w:t>
      </w:r>
      <w:proofErr w:type="spellStart"/>
      <w:r w:rsidRPr="002807CF">
        <w:rPr>
          <w:rFonts w:eastAsia="Times New Roman" w:cs="Calibri"/>
          <w:kern w:val="0"/>
          <w:szCs w:val="22"/>
          <w:lang w:val="en-US"/>
        </w:rPr>
        <w:t>v.r.</w:t>
      </w:r>
      <w:proofErr w:type="spellEnd"/>
    </w:p>
    <w:sectPr w:rsidR="00600972" w:rsidRPr="00B63F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AA68" w14:textId="77777777" w:rsidR="00F36926" w:rsidRDefault="00F36926" w:rsidP="00B63FDC">
      <w:r>
        <w:separator/>
      </w:r>
    </w:p>
  </w:endnote>
  <w:endnote w:type="continuationSeparator" w:id="0">
    <w:p w14:paraId="5D238932" w14:textId="77777777" w:rsidR="00F36926" w:rsidRDefault="00F36926" w:rsidP="00B6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0523" w14:textId="39DB8019" w:rsidR="00B63FDC" w:rsidRDefault="00B63F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06193" w14:textId="77777777" w:rsidR="00F36926" w:rsidRDefault="00F36926" w:rsidP="00B63FDC">
      <w:r>
        <w:separator/>
      </w:r>
    </w:p>
  </w:footnote>
  <w:footnote w:type="continuationSeparator" w:id="0">
    <w:p w14:paraId="696BBA94" w14:textId="77777777" w:rsidR="00F36926" w:rsidRDefault="00F36926" w:rsidP="00B6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27C5"/>
    <w:multiLevelType w:val="hybridMultilevel"/>
    <w:tmpl w:val="A35215B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700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C"/>
    <w:rsid w:val="0023214B"/>
    <w:rsid w:val="00600972"/>
    <w:rsid w:val="006D33A8"/>
    <w:rsid w:val="008614DB"/>
    <w:rsid w:val="00883A80"/>
    <w:rsid w:val="008F5E8A"/>
    <w:rsid w:val="00941B0C"/>
    <w:rsid w:val="00990AEA"/>
    <w:rsid w:val="009E0076"/>
    <w:rsid w:val="00A95892"/>
    <w:rsid w:val="00B63FDC"/>
    <w:rsid w:val="00D25629"/>
    <w:rsid w:val="00D9347C"/>
    <w:rsid w:val="00DA3BEE"/>
    <w:rsid w:val="00F3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B52C"/>
  <w15:chartTrackingRefBased/>
  <w15:docId w15:val="{89EC7BAD-5DE9-4D26-A964-A6F2FED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DC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3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3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3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3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3F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3F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3F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3F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3F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3F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3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3F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3F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3F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3F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3FD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63FD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3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3FDC"/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63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3FDC"/>
    <w:rPr>
      <w:rFonts w:ascii="Calibri" w:eastAsia="Arial Unicode MS" w:hAnsi="Calibri" w:cs="Times New Roman"/>
      <w:sz w:val="22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883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sip.pavkovic@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krizanac</dc:creator>
  <cp:keywords/>
  <dc:description/>
  <cp:lastModifiedBy>mario krizanac</cp:lastModifiedBy>
  <cp:revision>2</cp:revision>
  <dcterms:created xsi:type="dcterms:W3CDTF">2025-12-29T06:39:00Z</dcterms:created>
  <dcterms:modified xsi:type="dcterms:W3CDTF">2025-12-29T06:39:00Z</dcterms:modified>
</cp:coreProperties>
</file>