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80" w:firstRow="0" w:lastRow="0" w:firstColumn="1" w:lastColumn="0" w:noHBand="0" w:noVBand="0"/>
      </w:tblPr>
      <w:tblGrid>
        <w:gridCol w:w="1427"/>
        <w:gridCol w:w="2567"/>
        <w:gridCol w:w="5645"/>
      </w:tblGrid>
      <w:tr w:rsidR="00DD6C07" w:rsidRPr="00D82174" w14:paraId="311A83C0" w14:textId="77777777" w:rsidTr="00CF00C5">
        <w:trPr>
          <w:trHeight w:hRule="exact" w:val="1022"/>
          <w:jc w:val="center"/>
        </w:trPr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67F6A6CE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2"/>
              </w:rPr>
            </w:pPr>
            <w:r w:rsidRPr="00D82174">
              <w:rPr>
                <w:rFonts w:cstheme="minorHAnsi"/>
                <w:b/>
                <w:noProof/>
                <w:sz w:val="22"/>
                <w:lang w:eastAsia="hr-HR"/>
              </w:rPr>
              <w:drawing>
                <wp:inline distT="0" distB="0" distL="0" distR="0" wp14:anchorId="1A5B8D29" wp14:editId="45432514">
                  <wp:extent cx="428625" cy="542925"/>
                  <wp:effectExtent l="0" t="0" r="9525" b="9525"/>
                  <wp:docPr id="15" name="Slika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7C6A27A4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>R  E  P  U  B  L  I  K  A    H  R  V  A  T  S  K  A</w:t>
            </w:r>
          </w:p>
          <w:p w14:paraId="0F7FB39F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>POŽEŠKO-SLAVONSKA ŽUPANIJA</w:t>
            </w:r>
          </w:p>
        </w:tc>
      </w:tr>
      <w:tr w:rsidR="00DD6C07" w:rsidRPr="00D82174" w14:paraId="646731D7" w14:textId="77777777" w:rsidTr="00CF00C5">
        <w:trPr>
          <w:trHeight w:hRule="exact" w:val="994"/>
          <w:jc w:val="center"/>
        </w:trPr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613D1DF0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sz w:val="22"/>
              </w:rPr>
            </w:pPr>
            <w:r w:rsidRPr="00D82174">
              <w:rPr>
                <w:rFonts w:cstheme="minorHAnsi"/>
                <w:b/>
                <w:noProof/>
                <w:sz w:val="22"/>
                <w:lang w:eastAsia="hr-HR"/>
              </w:rPr>
              <w:drawing>
                <wp:inline distT="0" distB="0" distL="0" distR="0" wp14:anchorId="3BF2392C" wp14:editId="736F3016">
                  <wp:extent cx="561975" cy="552450"/>
                  <wp:effectExtent l="0" t="0" r="9525" b="0"/>
                  <wp:docPr id="16" name="Slika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14:paraId="00B25B14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>GRAD POŽEGA</w:t>
            </w:r>
          </w:p>
          <w:p w14:paraId="555CCE67" w14:textId="74C8BE97" w:rsidR="00DD6C07" w:rsidRPr="00D82174" w:rsidRDefault="00222B8C" w:rsidP="00F64C3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2"/>
              </w:rPr>
            </w:pPr>
            <w:r w:rsidRPr="003E7F1C">
              <w:rPr>
                <w:rFonts w:ascii="Calibri" w:hAnsi="Calibri" w:cs="Calibri"/>
                <w:b/>
                <w:bCs/>
                <w:sz w:val="22"/>
              </w:rPr>
              <w:t xml:space="preserve">Upravni odjel za </w:t>
            </w:r>
            <w:r>
              <w:rPr>
                <w:rFonts w:ascii="Calibri" w:hAnsi="Calibri" w:cs="Calibri"/>
                <w:b/>
                <w:bCs/>
                <w:sz w:val="22"/>
              </w:rPr>
              <w:t>financije i proračun</w:t>
            </w:r>
          </w:p>
        </w:tc>
      </w:tr>
      <w:tr w:rsidR="00DD6C07" w:rsidRPr="00D82174" w14:paraId="62A17861" w14:textId="77777777" w:rsidTr="00CF0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10"/>
          <w:jc w:val="center"/>
        </w:trPr>
        <w:tc>
          <w:tcPr>
            <w:tcW w:w="9639" w:type="dxa"/>
            <w:gridSpan w:val="3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65EFE40A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>IZVJEŠĆE O SAVJETOVANJU S JAVNOŠĆU</w:t>
            </w:r>
          </w:p>
          <w:p w14:paraId="3F0C32CB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U POSTUPKU DONOŠENJA:</w:t>
            </w:r>
          </w:p>
          <w:p w14:paraId="29835004" w14:textId="021B43F4" w:rsidR="00CF24C6" w:rsidRDefault="00222B8C" w:rsidP="00CF00C5">
            <w:pPr>
              <w:spacing w:after="0" w:line="240" w:lineRule="auto"/>
              <w:jc w:val="center"/>
              <w:rPr>
                <w:rFonts w:cstheme="minorHAnsi"/>
                <w:b/>
                <w:i/>
                <w:iCs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Pravilnik o provedbi postupaka jednostavne nabave Grada Požege</w:t>
            </w:r>
          </w:p>
          <w:p w14:paraId="19CCD8AF" w14:textId="3A5DD4E4" w:rsidR="00DD6C07" w:rsidRPr="00D82174" w:rsidRDefault="00DD6C07" w:rsidP="00CF00C5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 xml:space="preserve">Nositelj izrade izvješća: </w:t>
            </w:r>
            <w:r w:rsidR="00222B8C" w:rsidRPr="003E7F1C">
              <w:rPr>
                <w:rFonts w:ascii="Calibri" w:hAnsi="Calibri" w:cs="Calibri"/>
                <w:b/>
                <w:bCs/>
                <w:sz w:val="22"/>
              </w:rPr>
              <w:t xml:space="preserve">Upravni odjel za </w:t>
            </w:r>
            <w:r w:rsidR="00222B8C">
              <w:rPr>
                <w:rFonts w:ascii="Calibri" w:hAnsi="Calibri" w:cs="Calibri"/>
                <w:b/>
                <w:bCs/>
                <w:sz w:val="22"/>
              </w:rPr>
              <w:t>financije i proračun</w:t>
            </w:r>
            <w:r w:rsidRPr="00D82174">
              <w:rPr>
                <w:rFonts w:cstheme="minorHAnsi"/>
                <w:b/>
                <w:bCs/>
                <w:sz w:val="22"/>
              </w:rPr>
              <w:t xml:space="preserve">, </w:t>
            </w:r>
            <w:r w:rsidR="00EE11C7">
              <w:rPr>
                <w:rFonts w:cstheme="minorHAnsi"/>
                <w:b/>
                <w:bCs/>
                <w:sz w:val="22"/>
              </w:rPr>
              <w:t>0</w:t>
            </w:r>
            <w:r w:rsidR="00222B8C">
              <w:rPr>
                <w:rFonts w:cstheme="minorHAnsi"/>
                <w:b/>
                <w:bCs/>
                <w:sz w:val="22"/>
              </w:rPr>
              <w:t>5</w:t>
            </w:r>
            <w:r w:rsidR="00CF24C6">
              <w:rPr>
                <w:rFonts w:cstheme="minorHAnsi"/>
                <w:b/>
                <w:bCs/>
                <w:sz w:val="22"/>
              </w:rPr>
              <w:t xml:space="preserve">. </w:t>
            </w:r>
            <w:r w:rsidR="00EE11C7">
              <w:rPr>
                <w:rFonts w:cstheme="minorHAnsi"/>
                <w:b/>
                <w:bCs/>
                <w:sz w:val="22"/>
              </w:rPr>
              <w:t>rujna</w:t>
            </w:r>
            <w:r w:rsidR="00CF24C6">
              <w:rPr>
                <w:rFonts w:cstheme="minorHAnsi"/>
                <w:b/>
                <w:bCs/>
                <w:sz w:val="22"/>
              </w:rPr>
              <w:t xml:space="preserve"> 2026</w:t>
            </w:r>
            <w:r w:rsidRPr="00D82174">
              <w:rPr>
                <w:rFonts w:cstheme="minorHAnsi"/>
                <w:b/>
                <w:bCs/>
                <w:sz w:val="22"/>
              </w:rPr>
              <w:t xml:space="preserve">. godine </w:t>
            </w:r>
          </w:p>
        </w:tc>
      </w:tr>
      <w:tr w:rsidR="00DD6C07" w:rsidRPr="00D82174" w14:paraId="12E6312C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7941407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Naziv akta za koji je provedeno savjetovanje s javnošću 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6D134DF" w14:textId="0060EA13" w:rsidR="00DD6C07" w:rsidRPr="001E684E" w:rsidRDefault="001E684E" w:rsidP="00F32E5B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1E684E">
              <w:rPr>
                <w:rFonts w:ascii="Calibri" w:hAnsi="Calibri" w:cs="Calibri"/>
                <w:bCs/>
                <w:sz w:val="22"/>
              </w:rPr>
              <w:t xml:space="preserve">Nacrt prijedloga </w:t>
            </w:r>
            <w:r w:rsidR="00222B8C" w:rsidRPr="00222B8C">
              <w:rPr>
                <w:rFonts w:ascii="Calibri" w:hAnsi="Calibri" w:cs="Calibri"/>
                <w:b/>
                <w:sz w:val="22"/>
              </w:rPr>
              <w:t>Pravilnik o provedbi postupaka jednostavne nabave Grada Požege</w:t>
            </w:r>
          </w:p>
        </w:tc>
      </w:tr>
      <w:tr w:rsidR="00DD6C07" w:rsidRPr="00D82174" w14:paraId="565B1E5D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3F91684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Naziv tijela nadležnog za izradu nacrta / provedbu savjetovanja 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E17BE7" w14:textId="487E1F52" w:rsidR="00DD6C07" w:rsidRPr="001E684E" w:rsidRDefault="00222B8C" w:rsidP="001E684E">
            <w:pPr>
              <w:pStyle w:val="Odlomakpopisa"/>
              <w:spacing w:after="0" w:line="240" w:lineRule="auto"/>
              <w:ind w:left="0"/>
              <w:rPr>
                <w:rFonts w:cstheme="minorHAnsi"/>
                <w:sz w:val="22"/>
              </w:rPr>
            </w:pPr>
            <w:r w:rsidRPr="003E7F1C">
              <w:rPr>
                <w:rFonts w:ascii="Calibri" w:hAnsi="Calibri" w:cs="Calibri"/>
                <w:b/>
                <w:bCs/>
                <w:sz w:val="22"/>
              </w:rPr>
              <w:t xml:space="preserve">Upravni odjel za </w:t>
            </w:r>
            <w:r>
              <w:rPr>
                <w:rFonts w:ascii="Calibri" w:hAnsi="Calibri" w:cs="Calibri"/>
                <w:b/>
                <w:bCs/>
                <w:sz w:val="22"/>
              </w:rPr>
              <w:t>financije i proračun</w:t>
            </w:r>
          </w:p>
        </w:tc>
      </w:tr>
      <w:tr w:rsidR="00DD6C07" w:rsidRPr="00D82174" w14:paraId="5038D337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A8C0A3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Razlozi za donošenje akta i ciljevi koji se njime žele postići uz sažetak ključnih pitanja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AC339DE" w14:textId="1A67B7BC" w:rsidR="00222B8C" w:rsidRPr="00222B8C" w:rsidRDefault="00222B8C" w:rsidP="00222B8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2"/>
              </w:rPr>
            </w:pPr>
            <w:r w:rsidRPr="00222B8C">
              <w:rPr>
                <w:rFonts w:cstheme="minorHAnsi"/>
                <w:bCs/>
                <w:sz w:val="22"/>
              </w:rPr>
              <w:t>Grad Požega obveznik je primjene Zakona o javnoj nabavi kao javni naručitelj, sukladno članku 6. stavak 1. točka 2. Zakona o javnoj nabavi (Narodne novine, broj:  120/16., 114/22. i 48/26</w:t>
            </w:r>
            <w:r>
              <w:rPr>
                <w:rFonts w:cstheme="minorHAnsi"/>
                <w:bCs/>
                <w:sz w:val="22"/>
              </w:rPr>
              <w:t>.)</w:t>
            </w:r>
            <w:r w:rsidRPr="00222B8C">
              <w:rPr>
                <w:rFonts w:cstheme="minorHAnsi"/>
                <w:bCs/>
                <w:sz w:val="22"/>
              </w:rPr>
              <w:t xml:space="preserve">. </w:t>
            </w:r>
          </w:p>
          <w:p w14:paraId="275D7C9D" w14:textId="77777777" w:rsidR="00F64C38" w:rsidRDefault="00222B8C" w:rsidP="00222B8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2"/>
              </w:rPr>
            </w:pPr>
            <w:r w:rsidRPr="00222B8C">
              <w:rPr>
                <w:rFonts w:cstheme="minorHAnsi"/>
                <w:bCs/>
                <w:sz w:val="22"/>
              </w:rPr>
              <w:t>Na temelju članka 15. stavka 2. ZJN, pravila, uvjete i postupke jednostavne nabave utvrđuje naručitelj općim aktom, uzimajući u obzir načela javne nabave te mogućnosti primjene elektroničkih sredstava komunikacije.</w:t>
            </w:r>
          </w:p>
          <w:p w14:paraId="5B754CAC" w14:textId="77777777" w:rsidR="00222B8C" w:rsidRDefault="00222B8C" w:rsidP="00222B8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</w:rPr>
            </w:pPr>
            <w:r w:rsidRPr="00222B8C">
              <w:rPr>
                <w:rFonts w:ascii="Calibri" w:hAnsi="Calibri" w:cs="Calibri"/>
                <w:sz w:val="22"/>
              </w:rPr>
              <w:t>Najnovijim izmjenama i dopunama Zakona o javnoj nabavi (NN 48/26) zakonodavac je značajno izmijenio institute jednostavne nabave uvođenjem obveze provođenja postupaka iznad praga od 15.000,00 eura</w:t>
            </w:r>
            <w:r>
              <w:rPr>
                <w:rFonts w:ascii="Calibri" w:hAnsi="Calibri" w:cs="Calibri"/>
                <w:sz w:val="22"/>
              </w:rPr>
              <w:t>.</w:t>
            </w:r>
          </w:p>
          <w:p w14:paraId="54BF76AE" w14:textId="68B19E9F" w:rsidR="00222B8C" w:rsidRPr="00EE11C7" w:rsidRDefault="00222B8C" w:rsidP="00222B8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</w:rPr>
            </w:pPr>
            <w:r w:rsidRPr="00222B8C">
              <w:rPr>
                <w:rFonts w:ascii="Calibri" w:hAnsi="Calibri" w:cs="Calibri"/>
                <w:sz w:val="22"/>
              </w:rPr>
              <w:t>U tom smislu Grad Požeg</w:t>
            </w:r>
            <w:r>
              <w:rPr>
                <w:rFonts w:ascii="Calibri" w:hAnsi="Calibri" w:cs="Calibri"/>
                <w:sz w:val="22"/>
              </w:rPr>
              <w:t>a</w:t>
            </w:r>
            <w:r w:rsidRPr="00222B8C">
              <w:rPr>
                <w:rFonts w:ascii="Calibri" w:hAnsi="Calibri" w:cs="Calibri"/>
                <w:sz w:val="22"/>
              </w:rPr>
              <w:t xml:space="preserve"> don</w:t>
            </w:r>
            <w:r>
              <w:rPr>
                <w:rFonts w:ascii="Calibri" w:hAnsi="Calibri" w:cs="Calibri"/>
                <w:sz w:val="22"/>
              </w:rPr>
              <w:t>osi</w:t>
            </w:r>
            <w:r w:rsidRPr="00222B8C">
              <w:rPr>
                <w:rFonts w:ascii="Calibri" w:hAnsi="Calibri" w:cs="Calibri"/>
                <w:sz w:val="22"/>
              </w:rPr>
              <w:t xml:space="preserve">  Pravilnik o provedbi postupaka jednostavne nabave Grada Požege za postupke procijenjene vrijednosti </w:t>
            </w:r>
            <w:r>
              <w:rPr>
                <w:rFonts w:ascii="Calibri" w:hAnsi="Calibri" w:cs="Calibri"/>
                <w:sz w:val="22"/>
              </w:rPr>
              <w:t>manje od 50.000,00</w:t>
            </w:r>
            <w:r w:rsidRPr="00222B8C">
              <w:rPr>
                <w:rFonts w:ascii="Calibri" w:hAnsi="Calibri" w:cs="Calibri"/>
                <w:sz w:val="22"/>
              </w:rPr>
              <w:t xml:space="preserve"> eura</w:t>
            </w:r>
            <w:r>
              <w:rPr>
                <w:rFonts w:ascii="Calibri" w:hAnsi="Calibri" w:cs="Calibri"/>
                <w:sz w:val="22"/>
              </w:rPr>
              <w:t xml:space="preserve"> bez PDV-a</w:t>
            </w:r>
            <w:r w:rsidRPr="00222B8C">
              <w:rPr>
                <w:rFonts w:ascii="Calibri" w:hAnsi="Calibri" w:cs="Calibri"/>
                <w:sz w:val="22"/>
              </w:rPr>
              <w:t xml:space="preserve"> za robu, usluge i projektne natječaje i </w:t>
            </w:r>
            <w:r>
              <w:rPr>
                <w:rFonts w:ascii="Calibri" w:hAnsi="Calibri" w:cs="Calibri"/>
                <w:sz w:val="22"/>
              </w:rPr>
              <w:t>manje od 100.000,00</w:t>
            </w:r>
            <w:r w:rsidRPr="00222B8C">
              <w:rPr>
                <w:rFonts w:ascii="Calibri" w:hAnsi="Calibri" w:cs="Calibri"/>
                <w:sz w:val="22"/>
              </w:rPr>
              <w:t xml:space="preserve"> eura</w:t>
            </w:r>
            <w:r>
              <w:rPr>
                <w:rFonts w:ascii="Calibri" w:hAnsi="Calibri" w:cs="Calibri"/>
                <w:sz w:val="22"/>
              </w:rPr>
              <w:t xml:space="preserve"> bez PDV-a</w:t>
            </w:r>
            <w:r w:rsidRPr="00222B8C">
              <w:rPr>
                <w:rFonts w:ascii="Calibri" w:hAnsi="Calibri" w:cs="Calibri"/>
                <w:sz w:val="22"/>
              </w:rPr>
              <w:t xml:space="preserve"> za radove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22B8C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DD6C07" w:rsidRPr="00D82174" w14:paraId="09BAC95F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9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F0BD54D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Objava dokumenata za savjetovanje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B00029B" w14:textId="488C63F4" w:rsidR="00302D3B" w:rsidRPr="00D82174" w:rsidRDefault="00302D3B" w:rsidP="004A1C66">
            <w:pPr>
              <w:pStyle w:val="StandardWeb"/>
              <w:shd w:val="clear" w:color="auto" w:fill="FFFFFF"/>
              <w:spacing w:before="0" w:beforeAutospacing="0" w:after="15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8217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-Obrazac sudjelovanja u postupku savjetovanja s javnošću </w:t>
            </w:r>
          </w:p>
          <w:p w14:paraId="5636A73E" w14:textId="67001FE1" w:rsidR="00302D3B" w:rsidRPr="00B90ACE" w:rsidRDefault="004A1C66" w:rsidP="00404F3A">
            <w:pPr>
              <w:pStyle w:val="StandardWeb"/>
              <w:shd w:val="clear" w:color="auto" w:fill="FFFFFF"/>
              <w:spacing w:before="0" w:beforeAutospacing="0" w:after="15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90ACE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B90ACE" w:rsidRPr="00B90AC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Nacrt prijedloga </w:t>
            </w:r>
          </w:p>
        </w:tc>
      </w:tr>
      <w:tr w:rsidR="00DD6C07" w:rsidRPr="00D82174" w14:paraId="36A1E032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8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DCBFECD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Razdoblje provedbe savjetovanja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75FAEEA3" w14:textId="5062195A" w:rsidR="00DD6C07" w:rsidRPr="00D82174" w:rsidRDefault="00766D65" w:rsidP="00F32E5B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Cs/>
                <w:sz w:val="22"/>
              </w:rPr>
              <w:t>o</w:t>
            </w:r>
            <w:r w:rsidR="002B6773">
              <w:rPr>
                <w:rFonts w:cstheme="minorHAnsi"/>
                <w:bCs/>
                <w:sz w:val="22"/>
              </w:rPr>
              <w:t xml:space="preserve">d </w:t>
            </w:r>
            <w:r>
              <w:rPr>
                <w:rFonts w:cstheme="minorHAnsi"/>
                <w:bCs/>
                <w:sz w:val="22"/>
              </w:rPr>
              <w:t>4</w:t>
            </w:r>
            <w:r w:rsidR="00AC2BCA">
              <w:rPr>
                <w:rFonts w:cstheme="minorHAnsi"/>
                <w:bCs/>
                <w:sz w:val="22"/>
              </w:rPr>
              <w:t>.</w:t>
            </w:r>
            <w:r>
              <w:rPr>
                <w:rFonts w:cstheme="minorHAnsi"/>
                <w:bCs/>
                <w:sz w:val="22"/>
              </w:rPr>
              <w:t>8</w:t>
            </w:r>
            <w:r w:rsidR="00AC2BCA">
              <w:rPr>
                <w:rFonts w:cstheme="minorHAnsi"/>
                <w:bCs/>
                <w:sz w:val="22"/>
              </w:rPr>
              <w:t>. 2026</w:t>
            </w:r>
            <w:r w:rsidR="002A305B">
              <w:rPr>
                <w:rFonts w:cstheme="minorHAnsi"/>
                <w:bCs/>
                <w:sz w:val="22"/>
              </w:rPr>
              <w:t>.</w:t>
            </w:r>
            <w:r w:rsidR="002B6773">
              <w:rPr>
                <w:rFonts w:cstheme="minorHAnsi"/>
                <w:bCs/>
                <w:sz w:val="22"/>
              </w:rPr>
              <w:t xml:space="preserve"> do </w:t>
            </w:r>
            <w:r>
              <w:rPr>
                <w:rFonts w:cstheme="minorHAnsi"/>
                <w:bCs/>
                <w:sz w:val="22"/>
              </w:rPr>
              <w:t>4</w:t>
            </w:r>
            <w:r w:rsidR="00AC2BCA">
              <w:rPr>
                <w:rFonts w:cstheme="minorHAnsi"/>
                <w:bCs/>
                <w:sz w:val="22"/>
              </w:rPr>
              <w:t>.</w:t>
            </w:r>
            <w:r>
              <w:rPr>
                <w:rFonts w:cstheme="minorHAnsi"/>
                <w:bCs/>
                <w:sz w:val="22"/>
              </w:rPr>
              <w:t>9</w:t>
            </w:r>
            <w:r w:rsidR="00AC2BCA">
              <w:rPr>
                <w:rFonts w:cstheme="minorHAnsi"/>
                <w:bCs/>
                <w:sz w:val="22"/>
              </w:rPr>
              <w:t>. 2026</w:t>
            </w:r>
            <w:r w:rsidR="00DD6C07" w:rsidRPr="00D82174">
              <w:rPr>
                <w:rFonts w:cstheme="minorHAnsi"/>
                <w:bCs/>
                <w:sz w:val="22"/>
              </w:rPr>
              <w:t xml:space="preserve">. godine </w:t>
            </w:r>
          </w:p>
        </w:tc>
      </w:tr>
      <w:tr w:rsidR="00DD6C07" w:rsidRPr="00D82174" w14:paraId="4861CC1F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B22B71A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Pregled osnovnih pokazatelja  uključenosti savjetovanja s javnošću 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DD75195" w14:textId="2B2AEF58" w:rsidR="00DD6C07" w:rsidRPr="00D82174" w:rsidRDefault="00A334A3" w:rsidP="00D82174">
            <w:pPr>
              <w:pStyle w:val="Odlomakpopisa"/>
              <w:spacing w:after="0" w:line="240" w:lineRule="auto"/>
              <w:ind w:left="2"/>
              <w:jc w:val="center"/>
              <w:rPr>
                <w:rFonts w:cstheme="minorHAnsi"/>
                <w:bCs/>
                <w:iCs/>
                <w:sz w:val="22"/>
              </w:rPr>
            </w:pPr>
            <w:r w:rsidRPr="00D82174">
              <w:rPr>
                <w:rFonts w:cstheme="minorHAnsi"/>
                <w:bCs/>
                <w:iCs/>
                <w:sz w:val="22"/>
              </w:rPr>
              <w:t>-</w:t>
            </w:r>
          </w:p>
        </w:tc>
      </w:tr>
      <w:tr w:rsidR="00DD6C07" w:rsidRPr="00D82174" w14:paraId="3D62F180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AE09900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55A89BD" w14:textId="43A50EE7" w:rsidR="002A5818" w:rsidRPr="00D82174" w:rsidRDefault="00233309" w:rsidP="00D82174">
            <w:pPr>
              <w:pStyle w:val="Odlomakpopisa"/>
              <w:spacing w:after="0" w:line="240" w:lineRule="auto"/>
              <w:ind w:left="2"/>
              <w:jc w:val="center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-</w:t>
            </w:r>
          </w:p>
        </w:tc>
      </w:tr>
      <w:tr w:rsidR="00DD6C07" w:rsidRPr="00D82174" w14:paraId="6247F319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2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7D78D2D" w14:textId="58E09D80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Ostali oblici savjetovanja s javnošću 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34FAA60" w14:textId="1A836E26" w:rsidR="00DD6C07" w:rsidRPr="00D82174" w:rsidRDefault="001847E6" w:rsidP="00D82174">
            <w:pPr>
              <w:spacing w:after="0" w:line="240" w:lineRule="auto"/>
              <w:ind w:left="2"/>
              <w:jc w:val="center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-</w:t>
            </w:r>
          </w:p>
        </w:tc>
      </w:tr>
      <w:tr w:rsidR="00DD6C07" w:rsidRPr="00D82174" w14:paraId="06349DE6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9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D45F832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Troškovi provedenog savjetovanja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4F8882" w14:textId="088EEAC9" w:rsidR="00DD6C07" w:rsidRPr="00D82174" w:rsidRDefault="00A334A3" w:rsidP="00766D65">
            <w:pPr>
              <w:pStyle w:val="Odlomakpopisa"/>
              <w:spacing w:after="0" w:line="240" w:lineRule="auto"/>
              <w:ind w:left="2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iCs/>
                <w:sz w:val="22"/>
              </w:rPr>
              <w:t>-</w:t>
            </w:r>
            <w:r w:rsidR="001E684E">
              <w:rPr>
                <w:rFonts w:cstheme="minorHAnsi"/>
                <w:bCs/>
                <w:iCs/>
                <w:sz w:val="22"/>
              </w:rPr>
              <w:t xml:space="preserve">Za provedbu javnog savjetovanja nisu bila potrebna financijska </w:t>
            </w:r>
            <w:r w:rsidR="007131DF">
              <w:rPr>
                <w:rFonts w:cstheme="minorHAnsi"/>
                <w:bCs/>
                <w:iCs/>
                <w:sz w:val="22"/>
              </w:rPr>
              <w:t>sredstva</w:t>
            </w:r>
          </w:p>
        </w:tc>
      </w:tr>
    </w:tbl>
    <w:p w14:paraId="2B9A3CA6" w14:textId="476F468B" w:rsidR="00A334A3" w:rsidRPr="00D82174" w:rsidRDefault="00A334A3" w:rsidP="00DD6C07">
      <w:pPr>
        <w:spacing w:after="0" w:line="240" w:lineRule="auto"/>
        <w:rPr>
          <w:rFonts w:eastAsia="Calibri" w:cstheme="minorHAnsi"/>
          <w:b/>
          <w:bCs/>
          <w:sz w:val="22"/>
        </w:rPr>
      </w:pPr>
      <w:bookmarkStart w:id="0" w:name="_Toc468978618"/>
    </w:p>
    <w:p w14:paraId="57158814" w14:textId="7C595F26" w:rsidR="00DD6C07" w:rsidRPr="00D82174" w:rsidRDefault="00DD6C07" w:rsidP="00DD6C07">
      <w:pPr>
        <w:spacing w:after="0" w:line="240" w:lineRule="auto"/>
        <w:rPr>
          <w:rFonts w:eastAsia="Calibri" w:cstheme="minorHAnsi"/>
          <w:b/>
          <w:bCs/>
          <w:sz w:val="22"/>
        </w:rPr>
      </w:pPr>
      <w:r w:rsidRPr="00D82174">
        <w:rPr>
          <w:rFonts w:eastAsia="Calibri" w:cstheme="minorHAnsi"/>
          <w:b/>
          <w:bCs/>
          <w:sz w:val="22"/>
        </w:rPr>
        <w:t>Pregled prihvaćenih i neprihvaćenih primjedbi</w:t>
      </w:r>
      <w:bookmarkEnd w:id="0"/>
    </w:p>
    <w:tbl>
      <w:tblPr>
        <w:tblW w:w="963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701"/>
        <w:gridCol w:w="2126"/>
        <w:gridCol w:w="2410"/>
        <w:gridCol w:w="2716"/>
      </w:tblGrid>
      <w:tr w:rsidR="00DD6C07" w:rsidRPr="00D82174" w14:paraId="0EF5D95A" w14:textId="77777777" w:rsidTr="00D82174">
        <w:trPr>
          <w:jc w:val="center"/>
        </w:trPr>
        <w:tc>
          <w:tcPr>
            <w:tcW w:w="686" w:type="dxa"/>
            <w:vAlign w:val="center"/>
          </w:tcPr>
          <w:p w14:paraId="70123DC5" w14:textId="20859DC1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Red</w:t>
            </w:r>
            <w:r w:rsidR="00A334A3" w:rsidRPr="00D82174">
              <w:rPr>
                <w:rFonts w:cstheme="minorHAnsi"/>
                <w:sz w:val="22"/>
              </w:rPr>
              <w:t>.</w:t>
            </w:r>
            <w:r w:rsidRPr="00D82174">
              <w:rPr>
                <w:rFonts w:cstheme="minorHAnsi"/>
                <w:sz w:val="22"/>
              </w:rPr>
              <w:t xml:space="preserve"> broj</w:t>
            </w:r>
          </w:p>
        </w:tc>
        <w:tc>
          <w:tcPr>
            <w:tcW w:w="1701" w:type="dxa"/>
            <w:vAlign w:val="center"/>
          </w:tcPr>
          <w:p w14:paraId="06D89047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Sudionik savjetovanja (ime i prezime pojedinca, naziv organizacije)</w:t>
            </w:r>
          </w:p>
        </w:tc>
        <w:tc>
          <w:tcPr>
            <w:tcW w:w="2126" w:type="dxa"/>
            <w:vAlign w:val="center"/>
          </w:tcPr>
          <w:p w14:paraId="3D23A1E0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Članak ili drugi dio nacrta na koji se odnosi prijedlog ili mišljenje</w:t>
            </w:r>
          </w:p>
        </w:tc>
        <w:tc>
          <w:tcPr>
            <w:tcW w:w="2410" w:type="dxa"/>
            <w:vAlign w:val="center"/>
          </w:tcPr>
          <w:p w14:paraId="1B05DD0D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Tekst zaprimljenog prijedloga ili mišljenja</w:t>
            </w:r>
          </w:p>
        </w:tc>
        <w:tc>
          <w:tcPr>
            <w:tcW w:w="2716" w:type="dxa"/>
            <w:vAlign w:val="center"/>
          </w:tcPr>
          <w:p w14:paraId="4AFE0AEC" w14:textId="212912E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 xml:space="preserve">Status prijedloga ili mišljenja (prihvaćanje/neprihvaćanje s obrazloženjem) </w:t>
            </w:r>
          </w:p>
        </w:tc>
      </w:tr>
      <w:tr w:rsidR="00D82174" w:rsidRPr="00D82174" w14:paraId="1126E6D4" w14:textId="77777777" w:rsidTr="00D82174">
        <w:trPr>
          <w:trHeight w:val="645"/>
          <w:jc w:val="center"/>
        </w:trPr>
        <w:tc>
          <w:tcPr>
            <w:tcW w:w="686" w:type="dxa"/>
            <w:vAlign w:val="center"/>
          </w:tcPr>
          <w:p w14:paraId="4AD1B8A8" w14:textId="45A7DCD1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524759">
              <w:rPr>
                <w:rFonts w:cstheme="minorHAnsi"/>
                <w:sz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6AA5D31B" w14:textId="53CF0DE0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  <w:tc>
          <w:tcPr>
            <w:tcW w:w="2126" w:type="dxa"/>
            <w:vAlign w:val="center"/>
          </w:tcPr>
          <w:p w14:paraId="76A096FC" w14:textId="49541CF2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  <w:tc>
          <w:tcPr>
            <w:tcW w:w="2410" w:type="dxa"/>
            <w:vAlign w:val="center"/>
          </w:tcPr>
          <w:p w14:paraId="09CD3C22" w14:textId="3AE75033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  <w:tc>
          <w:tcPr>
            <w:tcW w:w="2716" w:type="dxa"/>
            <w:vAlign w:val="center"/>
          </w:tcPr>
          <w:p w14:paraId="21889E20" w14:textId="56FC77A9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</w:tr>
    </w:tbl>
    <w:p w14:paraId="673539C5" w14:textId="77777777" w:rsidR="00233309" w:rsidRPr="00D82174" w:rsidRDefault="00233309" w:rsidP="00803D33">
      <w:pPr>
        <w:spacing w:after="0"/>
        <w:jc w:val="both"/>
        <w:rPr>
          <w:rFonts w:cstheme="minorHAnsi"/>
          <w:sz w:val="22"/>
        </w:rPr>
      </w:pPr>
    </w:p>
    <w:p w14:paraId="279E18EF" w14:textId="432479C6" w:rsidR="00B90ACE" w:rsidRPr="002B6773" w:rsidRDefault="00233309" w:rsidP="00B90ACE">
      <w:pPr>
        <w:spacing w:after="0"/>
        <w:jc w:val="both"/>
        <w:rPr>
          <w:rFonts w:cstheme="minorHAnsi"/>
          <w:sz w:val="22"/>
        </w:rPr>
      </w:pPr>
      <w:r w:rsidRPr="00D82174">
        <w:rPr>
          <w:rFonts w:cstheme="minorHAnsi"/>
          <w:sz w:val="22"/>
        </w:rPr>
        <w:t xml:space="preserve">U razdoblju provedbe savjetovanja od </w:t>
      </w:r>
      <w:r w:rsidR="00766D65">
        <w:rPr>
          <w:rFonts w:cstheme="minorHAnsi"/>
          <w:sz w:val="22"/>
        </w:rPr>
        <w:t>4</w:t>
      </w:r>
      <w:r w:rsidR="00AC2BCA" w:rsidRPr="00AC2BCA">
        <w:rPr>
          <w:rFonts w:cstheme="minorHAnsi"/>
          <w:sz w:val="22"/>
        </w:rPr>
        <w:t>.</w:t>
      </w:r>
      <w:r w:rsidR="00766D65">
        <w:rPr>
          <w:rFonts w:cstheme="minorHAnsi"/>
          <w:sz w:val="22"/>
        </w:rPr>
        <w:t>8</w:t>
      </w:r>
      <w:r w:rsidR="00AC2BCA" w:rsidRPr="00AC2BCA">
        <w:rPr>
          <w:rFonts w:cstheme="minorHAnsi"/>
          <w:sz w:val="22"/>
        </w:rPr>
        <w:t xml:space="preserve">.2026. do </w:t>
      </w:r>
      <w:r w:rsidR="00766D65">
        <w:rPr>
          <w:rFonts w:cstheme="minorHAnsi"/>
          <w:sz w:val="22"/>
        </w:rPr>
        <w:t>4</w:t>
      </w:r>
      <w:r w:rsidR="00AC2BCA" w:rsidRPr="00AC2BCA">
        <w:rPr>
          <w:rFonts w:cstheme="minorHAnsi"/>
          <w:sz w:val="22"/>
        </w:rPr>
        <w:t>.</w:t>
      </w:r>
      <w:r w:rsidR="00766D65">
        <w:rPr>
          <w:rFonts w:cstheme="minorHAnsi"/>
          <w:sz w:val="22"/>
        </w:rPr>
        <w:t>9</w:t>
      </w:r>
      <w:r w:rsidR="00AC2BCA" w:rsidRPr="00AC2BCA">
        <w:rPr>
          <w:rFonts w:cstheme="minorHAnsi"/>
          <w:sz w:val="22"/>
        </w:rPr>
        <w:t xml:space="preserve">. 2026. godine </w:t>
      </w:r>
      <w:r w:rsidRPr="00D82174">
        <w:rPr>
          <w:rFonts w:cstheme="minorHAnsi"/>
          <w:sz w:val="22"/>
        </w:rPr>
        <w:t xml:space="preserve">nije zaprimljen niti jedan prijedlog za </w:t>
      </w:r>
      <w:r w:rsidR="00766D65" w:rsidRPr="00766D65">
        <w:rPr>
          <w:rFonts w:cstheme="minorHAnsi"/>
          <w:sz w:val="22"/>
        </w:rPr>
        <w:t>Pravilnik o provedbi postupaka jednostavne nabave Grada Požege</w:t>
      </w:r>
      <w:r w:rsidR="0051748C">
        <w:rPr>
          <w:rFonts w:cstheme="minorHAnsi"/>
          <w:sz w:val="22"/>
        </w:rPr>
        <w:t>.</w:t>
      </w:r>
    </w:p>
    <w:p w14:paraId="3D41A4C9" w14:textId="2155BF63" w:rsidR="00FC3197" w:rsidRPr="001E684E" w:rsidRDefault="00803D33" w:rsidP="00B90ACE">
      <w:pPr>
        <w:spacing w:after="0"/>
        <w:jc w:val="both"/>
        <w:rPr>
          <w:rFonts w:cstheme="minorHAnsi"/>
          <w:sz w:val="22"/>
        </w:rPr>
      </w:pPr>
      <w:r w:rsidRPr="001E684E">
        <w:rPr>
          <w:rFonts w:cstheme="minorHAnsi"/>
          <w:sz w:val="22"/>
        </w:rPr>
        <w:t xml:space="preserve">Požega, </w:t>
      </w:r>
      <w:r w:rsidR="00766D65">
        <w:rPr>
          <w:rFonts w:cstheme="minorHAnsi"/>
          <w:sz w:val="22"/>
        </w:rPr>
        <w:t>5</w:t>
      </w:r>
      <w:r w:rsidR="00AC2BCA">
        <w:rPr>
          <w:rFonts w:cstheme="minorHAnsi"/>
          <w:sz w:val="22"/>
        </w:rPr>
        <w:t>.</w:t>
      </w:r>
      <w:r w:rsidR="00766D65">
        <w:rPr>
          <w:rFonts w:cstheme="minorHAnsi"/>
          <w:sz w:val="22"/>
        </w:rPr>
        <w:t xml:space="preserve"> </w:t>
      </w:r>
      <w:r w:rsidR="00EE11C7">
        <w:rPr>
          <w:rFonts w:cstheme="minorHAnsi"/>
          <w:sz w:val="22"/>
        </w:rPr>
        <w:t>rujna</w:t>
      </w:r>
      <w:r w:rsidR="00AC2BCA">
        <w:rPr>
          <w:rFonts w:cstheme="minorHAnsi"/>
          <w:sz w:val="22"/>
        </w:rPr>
        <w:t xml:space="preserve"> 2026</w:t>
      </w:r>
      <w:r w:rsidRPr="001E684E">
        <w:rPr>
          <w:rFonts w:cstheme="minorHAnsi"/>
          <w:sz w:val="22"/>
        </w:rPr>
        <w:t>. godine</w:t>
      </w:r>
    </w:p>
    <w:sectPr w:rsidR="00FC3197" w:rsidRPr="001E684E" w:rsidSect="00CF00C5">
      <w:headerReference w:type="default" r:id="rId10"/>
      <w:footerReference w:type="default" r:id="rId11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7A8A4" w14:textId="77777777" w:rsidR="0047114D" w:rsidRDefault="0047114D" w:rsidP="00D43F6F">
      <w:pPr>
        <w:spacing w:after="0" w:line="240" w:lineRule="auto"/>
      </w:pPr>
      <w:r>
        <w:separator/>
      </w:r>
    </w:p>
  </w:endnote>
  <w:endnote w:type="continuationSeparator" w:id="0">
    <w:p w14:paraId="1AA2BCDB" w14:textId="77777777" w:rsidR="0047114D" w:rsidRDefault="0047114D" w:rsidP="00D43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E178" w14:textId="4BBB40B4" w:rsidR="00D43F6F" w:rsidRDefault="00D43F6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A6562" w14:textId="77777777" w:rsidR="0047114D" w:rsidRDefault="0047114D" w:rsidP="00D43F6F">
      <w:pPr>
        <w:spacing w:after="0" w:line="240" w:lineRule="auto"/>
      </w:pPr>
      <w:r>
        <w:separator/>
      </w:r>
    </w:p>
  </w:footnote>
  <w:footnote w:type="continuationSeparator" w:id="0">
    <w:p w14:paraId="5CED67FD" w14:textId="77777777" w:rsidR="0047114D" w:rsidRDefault="0047114D" w:rsidP="00D43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A91F" w14:textId="0931D49F" w:rsidR="00D82174" w:rsidRPr="00D82174" w:rsidRDefault="00D82174" w:rsidP="00D82174">
    <w:pPr>
      <w:pStyle w:val="Zaglavlje"/>
      <w:jc w:val="right"/>
      <w:rPr>
        <w:i/>
        <w:iCs/>
      </w:rPr>
    </w:pPr>
    <w:r w:rsidRPr="00D82174">
      <w:rPr>
        <w:rFonts w:cstheme="minorHAnsi"/>
        <w:i/>
        <w:iCs/>
        <w:sz w:val="22"/>
      </w:rPr>
      <w:t>Obrazac Izvješća o savjetovanju s javnošću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F5A"/>
    <w:multiLevelType w:val="hybridMultilevel"/>
    <w:tmpl w:val="2DC8D010"/>
    <w:lvl w:ilvl="0" w:tplc="010EDB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36704"/>
    <w:multiLevelType w:val="hybridMultilevel"/>
    <w:tmpl w:val="D4929A56"/>
    <w:lvl w:ilvl="0" w:tplc="496E91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52060"/>
    <w:multiLevelType w:val="hybridMultilevel"/>
    <w:tmpl w:val="2EAC0406"/>
    <w:lvl w:ilvl="0" w:tplc="7EE6DE34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B364B9E"/>
    <w:multiLevelType w:val="hybridMultilevel"/>
    <w:tmpl w:val="1C7297C4"/>
    <w:lvl w:ilvl="0" w:tplc="5DD2BF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364FE"/>
    <w:multiLevelType w:val="hybridMultilevel"/>
    <w:tmpl w:val="275676FE"/>
    <w:lvl w:ilvl="0" w:tplc="46D6DFE6">
      <w:numFmt w:val="bullet"/>
      <w:lvlText w:val="-"/>
      <w:lvlJc w:val="left"/>
      <w:pPr>
        <w:ind w:left="7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5B923EA"/>
    <w:multiLevelType w:val="hybridMultilevel"/>
    <w:tmpl w:val="15FE28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10214"/>
    <w:multiLevelType w:val="hybridMultilevel"/>
    <w:tmpl w:val="818ECD86"/>
    <w:lvl w:ilvl="0" w:tplc="53B0181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293762">
    <w:abstractNumId w:val="0"/>
  </w:num>
  <w:num w:numId="2" w16cid:durableId="1386686002">
    <w:abstractNumId w:val="3"/>
  </w:num>
  <w:num w:numId="3" w16cid:durableId="867990392">
    <w:abstractNumId w:val="6"/>
  </w:num>
  <w:num w:numId="4" w16cid:durableId="162018139">
    <w:abstractNumId w:val="1"/>
  </w:num>
  <w:num w:numId="5" w16cid:durableId="1853186015">
    <w:abstractNumId w:val="4"/>
  </w:num>
  <w:num w:numId="6" w16cid:durableId="1799373866">
    <w:abstractNumId w:val="2"/>
  </w:num>
  <w:num w:numId="7" w16cid:durableId="16844737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C07"/>
    <w:rsid w:val="000312C7"/>
    <w:rsid w:val="0007014D"/>
    <w:rsid w:val="000D672C"/>
    <w:rsid w:val="000F34C9"/>
    <w:rsid w:val="00172019"/>
    <w:rsid w:val="001847E6"/>
    <w:rsid w:val="001B6E6A"/>
    <w:rsid w:val="001D0781"/>
    <w:rsid w:val="001E4D8F"/>
    <w:rsid w:val="001E684E"/>
    <w:rsid w:val="00205EDD"/>
    <w:rsid w:val="00222B8C"/>
    <w:rsid w:val="00233309"/>
    <w:rsid w:val="00266E92"/>
    <w:rsid w:val="002735EC"/>
    <w:rsid w:val="002747C5"/>
    <w:rsid w:val="00292825"/>
    <w:rsid w:val="002A305B"/>
    <w:rsid w:val="002A5818"/>
    <w:rsid w:val="002B6773"/>
    <w:rsid w:val="002D0BF9"/>
    <w:rsid w:val="002D7C16"/>
    <w:rsid w:val="002E64F3"/>
    <w:rsid w:val="002F1CED"/>
    <w:rsid w:val="002F5381"/>
    <w:rsid w:val="00300A87"/>
    <w:rsid w:val="00302D3B"/>
    <w:rsid w:val="0036085F"/>
    <w:rsid w:val="003E51DA"/>
    <w:rsid w:val="00404F3A"/>
    <w:rsid w:val="004055CD"/>
    <w:rsid w:val="004232B9"/>
    <w:rsid w:val="0046559D"/>
    <w:rsid w:val="0047114D"/>
    <w:rsid w:val="00482B6B"/>
    <w:rsid w:val="004A1C66"/>
    <w:rsid w:val="004A70C8"/>
    <w:rsid w:val="004C7CCF"/>
    <w:rsid w:val="004F4548"/>
    <w:rsid w:val="0051748C"/>
    <w:rsid w:val="0054371A"/>
    <w:rsid w:val="00583A40"/>
    <w:rsid w:val="00595A53"/>
    <w:rsid w:val="005E2F8A"/>
    <w:rsid w:val="0061696B"/>
    <w:rsid w:val="00642F53"/>
    <w:rsid w:val="00647B91"/>
    <w:rsid w:val="00675CFE"/>
    <w:rsid w:val="006B1DB4"/>
    <w:rsid w:val="006C72E0"/>
    <w:rsid w:val="006F4205"/>
    <w:rsid w:val="007131DF"/>
    <w:rsid w:val="0071539E"/>
    <w:rsid w:val="00742030"/>
    <w:rsid w:val="00753AED"/>
    <w:rsid w:val="00766D65"/>
    <w:rsid w:val="00782386"/>
    <w:rsid w:val="007C311D"/>
    <w:rsid w:val="007C4DE3"/>
    <w:rsid w:val="007C58F0"/>
    <w:rsid w:val="00803D33"/>
    <w:rsid w:val="00837632"/>
    <w:rsid w:val="00863918"/>
    <w:rsid w:val="00866AF9"/>
    <w:rsid w:val="008737DE"/>
    <w:rsid w:val="008A18D7"/>
    <w:rsid w:val="00904BF2"/>
    <w:rsid w:val="00916CAB"/>
    <w:rsid w:val="00936084"/>
    <w:rsid w:val="00957A0E"/>
    <w:rsid w:val="00957A78"/>
    <w:rsid w:val="009A2F18"/>
    <w:rsid w:val="009B0C68"/>
    <w:rsid w:val="009B1E3A"/>
    <w:rsid w:val="009D04A9"/>
    <w:rsid w:val="00A125B9"/>
    <w:rsid w:val="00A310E1"/>
    <w:rsid w:val="00A334A3"/>
    <w:rsid w:val="00A36AE5"/>
    <w:rsid w:val="00A80980"/>
    <w:rsid w:val="00AA79CB"/>
    <w:rsid w:val="00AC0825"/>
    <w:rsid w:val="00AC2BCA"/>
    <w:rsid w:val="00AF7D7C"/>
    <w:rsid w:val="00B0693B"/>
    <w:rsid w:val="00B339A3"/>
    <w:rsid w:val="00B45E5E"/>
    <w:rsid w:val="00B66798"/>
    <w:rsid w:val="00B90ACE"/>
    <w:rsid w:val="00BD32D1"/>
    <w:rsid w:val="00BD3FA9"/>
    <w:rsid w:val="00BE1AB2"/>
    <w:rsid w:val="00C104B8"/>
    <w:rsid w:val="00C2460E"/>
    <w:rsid w:val="00C46F36"/>
    <w:rsid w:val="00CA1BB3"/>
    <w:rsid w:val="00CC4C34"/>
    <w:rsid w:val="00CD063E"/>
    <w:rsid w:val="00CE4BD3"/>
    <w:rsid w:val="00CF00C5"/>
    <w:rsid w:val="00CF24C6"/>
    <w:rsid w:val="00D0622B"/>
    <w:rsid w:val="00D24791"/>
    <w:rsid w:val="00D407E9"/>
    <w:rsid w:val="00D43F6F"/>
    <w:rsid w:val="00D4594E"/>
    <w:rsid w:val="00D82174"/>
    <w:rsid w:val="00DA0436"/>
    <w:rsid w:val="00DA65EB"/>
    <w:rsid w:val="00DD6C07"/>
    <w:rsid w:val="00DE6BAF"/>
    <w:rsid w:val="00DE77C3"/>
    <w:rsid w:val="00E078F6"/>
    <w:rsid w:val="00E41BFE"/>
    <w:rsid w:val="00E94A03"/>
    <w:rsid w:val="00EA5282"/>
    <w:rsid w:val="00EE11C7"/>
    <w:rsid w:val="00EF4E14"/>
    <w:rsid w:val="00F16EA9"/>
    <w:rsid w:val="00F32E5B"/>
    <w:rsid w:val="00F610BF"/>
    <w:rsid w:val="00F64C38"/>
    <w:rsid w:val="00FB5021"/>
    <w:rsid w:val="00FB6BFF"/>
    <w:rsid w:val="00FC3197"/>
    <w:rsid w:val="00FF17B5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FF84E"/>
  <w15:chartTrackingRefBased/>
  <w15:docId w15:val="{11D9137E-4720-4DF1-A951-63B338D9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C07"/>
    <w:pPr>
      <w:spacing w:line="254" w:lineRule="auto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DD6C07"/>
    <w:rPr>
      <w:sz w:val="24"/>
    </w:rPr>
  </w:style>
  <w:style w:type="paragraph" w:styleId="Odlomakpopisa">
    <w:name w:val="List Paragraph"/>
    <w:basedOn w:val="Normal"/>
    <w:link w:val="OdlomakpopisaChar"/>
    <w:uiPriority w:val="34"/>
    <w:qFormat/>
    <w:rsid w:val="00DD6C07"/>
    <w:pPr>
      <w:spacing w:line="256" w:lineRule="auto"/>
      <w:ind w:left="720"/>
      <w:contextualSpacing/>
    </w:pPr>
  </w:style>
  <w:style w:type="paragraph" w:styleId="Opisslike">
    <w:name w:val="caption"/>
    <w:basedOn w:val="Normal"/>
    <w:next w:val="Normal"/>
    <w:uiPriority w:val="35"/>
    <w:unhideWhenUsed/>
    <w:qFormat/>
    <w:rsid w:val="00DD6C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DD6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wffiletext">
    <w:name w:val="wf_file_text"/>
    <w:basedOn w:val="Zadanifontodlomka"/>
    <w:rsid w:val="00DD6C07"/>
  </w:style>
  <w:style w:type="paragraph" w:styleId="Tekstbalonia">
    <w:name w:val="Balloon Text"/>
    <w:basedOn w:val="Normal"/>
    <w:link w:val="TekstbaloniaChar"/>
    <w:uiPriority w:val="99"/>
    <w:semiHidden/>
    <w:unhideWhenUsed/>
    <w:rsid w:val="0030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02D3B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43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43F6F"/>
    <w:rPr>
      <w:sz w:val="24"/>
    </w:rPr>
  </w:style>
  <w:style w:type="paragraph" w:styleId="Podnoje">
    <w:name w:val="footer"/>
    <w:basedOn w:val="Normal"/>
    <w:link w:val="PodnojeChar"/>
    <w:uiPriority w:val="99"/>
    <w:unhideWhenUsed/>
    <w:rsid w:val="00D43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43F6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F5026-0CE9-4E27-9CC0-87FA30D67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Bilen</dc:creator>
  <cp:keywords/>
  <dc:description/>
  <cp:lastModifiedBy>Mario Krizanac</cp:lastModifiedBy>
  <cp:revision>2</cp:revision>
  <cp:lastPrinted>2025-11-21T10:11:00Z</cp:lastPrinted>
  <dcterms:created xsi:type="dcterms:W3CDTF">2026-09-22T06:37:00Z</dcterms:created>
  <dcterms:modified xsi:type="dcterms:W3CDTF">2026-09-22T06:37:00Z</dcterms:modified>
</cp:coreProperties>
</file>