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87E" w14:textId="77777777" w:rsidR="00264CA1" w:rsidRPr="00194BC5" w:rsidRDefault="00264CA1" w:rsidP="00264CA1">
      <w:pPr>
        <w:ind w:right="4536"/>
        <w:jc w:val="center"/>
        <w:rPr>
          <w:rFonts w:ascii="Calibri" w:eastAsia="Times New Roman" w:hAnsi="Calibri" w:cs="Calibri"/>
        </w:rPr>
      </w:pPr>
      <w:bookmarkStart w:id="0" w:name="_Hlk61592502"/>
      <w:bookmarkStart w:id="1" w:name="_Hlk188255771"/>
      <w:bookmarkStart w:id="2" w:name="_Hlk158721491"/>
      <w:r w:rsidRPr="00194BC5">
        <w:rPr>
          <w:rFonts w:ascii="Calibri" w:hAnsi="Calibri" w:cs="Calibri"/>
        </w:rPr>
        <w:drawing>
          <wp:inline distT="0" distB="0" distL="0" distR="0" wp14:anchorId="1AE47966" wp14:editId="7042DD9E">
            <wp:extent cx="314325" cy="428625"/>
            <wp:effectExtent l="0" t="0" r="9525" b="9525"/>
            <wp:docPr id="6" name="Slika 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5748" w14:textId="77777777" w:rsidR="00264CA1" w:rsidRPr="00194BC5" w:rsidRDefault="00264CA1" w:rsidP="00264CA1">
      <w:pPr>
        <w:ind w:right="4677"/>
        <w:jc w:val="center"/>
        <w:rPr>
          <w:rFonts w:ascii="Calibri" w:hAnsi="Calibri" w:cs="Calibri"/>
        </w:rPr>
      </w:pPr>
      <w:r w:rsidRPr="00194BC5">
        <w:rPr>
          <w:rFonts w:ascii="Calibri" w:hAnsi="Calibri" w:cs="Calibri"/>
        </w:rPr>
        <w:t>R  E  P  U  B  L  I  K  A    H  R  V  A  T  S  K  A</w:t>
      </w:r>
    </w:p>
    <w:p w14:paraId="219E223A" w14:textId="77777777" w:rsidR="00264CA1" w:rsidRPr="00194BC5" w:rsidRDefault="00264CA1" w:rsidP="00264CA1">
      <w:pPr>
        <w:ind w:right="4677"/>
        <w:jc w:val="center"/>
        <w:rPr>
          <w:rFonts w:ascii="Calibri" w:hAnsi="Calibri" w:cs="Calibri"/>
        </w:rPr>
      </w:pPr>
      <w:r w:rsidRPr="00194BC5">
        <w:rPr>
          <w:rFonts w:ascii="Calibri" w:hAnsi="Calibri" w:cs="Calibri"/>
        </w:rPr>
        <w:t>POŽEŠKO-SLAVONSKA  ŽUPANIJA</w:t>
      </w:r>
    </w:p>
    <w:p w14:paraId="4A93BFF8" w14:textId="77777777" w:rsidR="00264CA1" w:rsidRPr="00194BC5" w:rsidRDefault="00264CA1" w:rsidP="00264CA1">
      <w:pPr>
        <w:ind w:right="4677"/>
        <w:jc w:val="center"/>
        <w:rPr>
          <w:rFonts w:ascii="Calibri" w:hAnsi="Calibri" w:cs="Calibri"/>
        </w:rPr>
      </w:pPr>
      <w:r w:rsidRPr="00194BC5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2E5A5558" wp14:editId="503CF4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BC5">
        <w:rPr>
          <w:rFonts w:ascii="Calibri" w:hAnsi="Calibri" w:cs="Calibri"/>
        </w:rPr>
        <w:t>GRAD POŽEGA</w:t>
      </w:r>
    </w:p>
    <w:p w14:paraId="21387014" w14:textId="77777777" w:rsidR="00264CA1" w:rsidRPr="00194BC5" w:rsidRDefault="00264CA1" w:rsidP="00264CA1">
      <w:pPr>
        <w:ind w:right="4677"/>
        <w:jc w:val="center"/>
        <w:rPr>
          <w:rFonts w:ascii="Calibri" w:hAnsi="Calibri" w:cs="Calibri"/>
        </w:rPr>
      </w:pPr>
      <w:r w:rsidRPr="00194BC5">
        <w:rPr>
          <w:rFonts w:ascii="Calibri" w:hAnsi="Calibri" w:cs="Calibri"/>
        </w:rPr>
        <w:t>GRADONAČELNIK</w:t>
      </w:r>
    </w:p>
    <w:p w14:paraId="0D3060B9" w14:textId="77777777" w:rsidR="00264CA1" w:rsidRPr="00194BC5" w:rsidRDefault="00264CA1" w:rsidP="00264CA1">
      <w:pPr>
        <w:ind w:right="3492"/>
        <w:jc w:val="both"/>
        <w:rPr>
          <w:rFonts w:ascii="Calibri" w:hAnsi="Calibri" w:cs="Calibri"/>
          <w:bCs/>
        </w:rPr>
      </w:pPr>
    </w:p>
    <w:p w14:paraId="13FB4831" w14:textId="77777777" w:rsidR="00264CA1" w:rsidRPr="00194BC5" w:rsidRDefault="00264CA1" w:rsidP="00264CA1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194BC5">
        <w:rPr>
          <w:rFonts w:ascii="Calibri" w:hAnsi="Calibri" w:cs="Calibri"/>
          <w:sz w:val="22"/>
          <w:szCs w:val="22"/>
        </w:rPr>
        <w:t>KLASA: 611-01/2</w:t>
      </w:r>
      <w:r>
        <w:rPr>
          <w:rFonts w:ascii="Calibri" w:hAnsi="Calibri" w:cs="Calibri"/>
          <w:sz w:val="22"/>
          <w:szCs w:val="22"/>
        </w:rPr>
        <w:t>5</w:t>
      </w:r>
      <w:r w:rsidRPr="00194BC5">
        <w:rPr>
          <w:rFonts w:ascii="Calibri" w:hAnsi="Calibri" w:cs="Calibri"/>
          <w:sz w:val="22"/>
          <w:szCs w:val="22"/>
        </w:rPr>
        <w:t>-01/1</w:t>
      </w:r>
    </w:p>
    <w:p w14:paraId="2A0D2F02" w14:textId="46D7EED4" w:rsidR="00264CA1" w:rsidRPr="00194BC5" w:rsidRDefault="00264CA1" w:rsidP="00264CA1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194BC5">
        <w:rPr>
          <w:rFonts w:ascii="Calibri" w:hAnsi="Calibri" w:cs="Calibri"/>
          <w:sz w:val="22"/>
          <w:szCs w:val="22"/>
        </w:rPr>
        <w:t>URBROJ: 2177-1-0</w:t>
      </w:r>
      <w:r w:rsidR="00B97902">
        <w:rPr>
          <w:rFonts w:ascii="Calibri" w:hAnsi="Calibri" w:cs="Calibri"/>
          <w:sz w:val="22"/>
          <w:szCs w:val="22"/>
        </w:rPr>
        <w:t>1</w:t>
      </w:r>
      <w:r w:rsidRPr="00194BC5">
        <w:rPr>
          <w:rFonts w:ascii="Calibri" w:hAnsi="Calibri" w:cs="Calibri"/>
          <w:sz w:val="22"/>
          <w:szCs w:val="22"/>
        </w:rPr>
        <w:t>/0</w:t>
      </w:r>
      <w:r w:rsidR="00B97902">
        <w:rPr>
          <w:rFonts w:ascii="Calibri" w:hAnsi="Calibri" w:cs="Calibri"/>
          <w:sz w:val="22"/>
          <w:szCs w:val="22"/>
        </w:rPr>
        <w:t>1</w:t>
      </w:r>
      <w:r w:rsidRPr="00194BC5">
        <w:rPr>
          <w:rFonts w:ascii="Calibri" w:hAnsi="Calibri" w:cs="Calibri"/>
          <w:sz w:val="22"/>
          <w:szCs w:val="22"/>
        </w:rPr>
        <w:t>-2</w:t>
      </w:r>
      <w:r>
        <w:rPr>
          <w:rFonts w:ascii="Calibri" w:hAnsi="Calibri" w:cs="Calibri"/>
          <w:sz w:val="22"/>
          <w:szCs w:val="22"/>
        </w:rPr>
        <w:t>5</w:t>
      </w:r>
      <w:r w:rsidRPr="00194BC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4</w:t>
      </w:r>
    </w:p>
    <w:p w14:paraId="56D123D6" w14:textId="77777777" w:rsidR="00264CA1" w:rsidRPr="00194BC5" w:rsidRDefault="00264CA1" w:rsidP="00264CA1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194BC5">
        <w:rPr>
          <w:rFonts w:ascii="Calibri" w:hAnsi="Calibri" w:cs="Calibri"/>
          <w:sz w:val="22"/>
          <w:szCs w:val="22"/>
        </w:rPr>
        <w:t xml:space="preserve">Požega, </w:t>
      </w:r>
      <w:r>
        <w:rPr>
          <w:rFonts w:ascii="Calibri" w:hAnsi="Calibri" w:cs="Calibri"/>
          <w:sz w:val="22"/>
          <w:szCs w:val="22"/>
        </w:rPr>
        <w:t>17</w:t>
      </w:r>
      <w:r w:rsidRPr="00194BC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siječnja</w:t>
      </w:r>
      <w:r w:rsidRPr="00194BC5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194BC5">
        <w:rPr>
          <w:rFonts w:ascii="Calibri" w:hAnsi="Calibri" w:cs="Calibri"/>
          <w:sz w:val="22"/>
          <w:szCs w:val="22"/>
        </w:rPr>
        <w:t xml:space="preserve">. </w:t>
      </w:r>
    </w:p>
    <w:p w14:paraId="3058A6DA" w14:textId="77777777" w:rsidR="00264CA1" w:rsidRPr="00194BC5" w:rsidRDefault="00264CA1" w:rsidP="00264CA1">
      <w:pPr>
        <w:jc w:val="both"/>
        <w:rPr>
          <w:rFonts w:ascii="Calibri" w:hAnsi="Calibri" w:cs="Calibri"/>
        </w:rPr>
      </w:pPr>
    </w:p>
    <w:p w14:paraId="5405D86E" w14:textId="77777777" w:rsidR="00264CA1" w:rsidRPr="00194BC5" w:rsidRDefault="00264CA1" w:rsidP="00264CA1">
      <w:pPr>
        <w:pStyle w:val="BodyTextIndent21"/>
        <w:rPr>
          <w:rFonts w:ascii="Calibri" w:hAnsi="Calibri" w:cs="Calibri"/>
          <w:b w:val="0"/>
          <w:sz w:val="22"/>
          <w:szCs w:val="22"/>
        </w:rPr>
      </w:pPr>
      <w:r w:rsidRPr="00194BC5">
        <w:rPr>
          <w:rFonts w:ascii="Calibri" w:hAnsi="Calibri" w:cs="Calibri"/>
          <w:b w:val="0"/>
          <w:sz w:val="22"/>
          <w:szCs w:val="22"/>
        </w:rPr>
        <w:t xml:space="preserve">Na temelju članka 44. stavka 1. i članka 48. stavka 1. točke 4. Zakona o lokalnoj i područnoj (regionalnoj) samoupravi (NN, broj: 33/01., 60/01. - vjerodostojno tumačenje, 129/05., 109/07., 125/08., 36/09., 150/11., 144/12. i 19/13. - pročišćeni tekst, 137/15. – ispravak, 123/17., 98/19. i 144/20.), članka 62. stavka 1. podstavka 7. i članka 120. Statuta Grada Požege (Službene novine Grada Požege, broj:  2/21. i 11/22.), </w:t>
      </w:r>
      <w:r w:rsidRPr="00194BC5">
        <w:rPr>
          <w:rFonts w:ascii="Calibri" w:hAnsi="Calibri" w:cs="Calibri"/>
          <w:b w:val="0"/>
          <w:bCs/>
          <w:sz w:val="22"/>
          <w:szCs w:val="22"/>
        </w:rPr>
        <w:t>članka 9. stavka 2. Odluke o osnivanju Kulturnog vijeća Grada Požege (Službene novine Grada Požege, broj: 21/22.) te</w:t>
      </w:r>
      <w:r w:rsidRPr="00194BC5">
        <w:rPr>
          <w:rFonts w:ascii="Calibri" w:hAnsi="Calibri" w:cs="Calibri"/>
          <w:sz w:val="22"/>
          <w:szCs w:val="22"/>
        </w:rPr>
        <w:t xml:space="preserve"> </w:t>
      </w:r>
      <w:r w:rsidRPr="00194BC5">
        <w:rPr>
          <w:rFonts w:ascii="Calibri" w:hAnsi="Calibri" w:cs="Calibri"/>
          <w:b w:val="0"/>
          <w:sz w:val="22"/>
          <w:szCs w:val="22"/>
        </w:rPr>
        <w:t>članka 19. stavka 1. Odluke o financiranju programa i projekata udruga od interesa za opće dobro u Gradu Požegi (Službene novine Grada Požege, broj: 14/15. i 17/18.),</w:t>
      </w:r>
      <w:r w:rsidRPr="00194BC5">
        <w:rPr>
          <w:rFonts w:ascii="Calibri" w:hAnsi="Calibri" w:cs="Calibri"/>
          <w:sz w:val="22"/>
          <w:szCs w:val="22"/>
        </w:rPr>
        <w:t xml:space="preserve"> </w:t>
      </w:r>
      <w:r w:rsidRPr="00194BC5">
        <w:rPr>
          <w:rFonts w:ascii="Calibri" w:hAnsi="Calibri" w:cs="Calibri"/>
          <w:b w:val="0"/>
          <w:sz w:val="22"/>
          <w:szCs w:val="22"/>
        </w:rPr>
        <w:t>na prijedlog Kulturnog vijeća Grada Požege, Gradonačelnik Grada Požege, dana 1</w:t>
      </w:r>
      <w:r>
        <w:rPr>
          <w:rFonts w:ascii="Calibri" w:hAnsi="Calibri" w:cs="Calibri"/>
          <w:b w:val="0"/>
          <w:sz w:val="22"/>
          <w:szCs w:val="22"/>
        </w:rPr>
        <w:t>7</w:t>
      </w:r>
      <w:r w:rsidRPr="00194BC5">
        <w:rPr>
          <w:rFonts w:ascii="Calibri" w:hAnsi="Calibri" w:cs="Calibri"/>
          <w:b w:val="0"/>
          <w:sz w:val="22"/>
          <w:szCs w:val="22"/>
        </w:rPr>
        <w:t xml:space="preserve">. </w:t>
      </w:r>
      <w:r>
        <w:rPr>
          <w:rFonts w:ascii="Calibri" w:hAnsi="Calibri" w:cs="Calibri"/>
          <w:b w:val="0"/>
          <w:sz w:val="22"/>
          <w:szCs w:val="22"/>
        </w:rPr>
        <w:t xml:space="preserve">siječnja </w:t>
      </w:r>
      <w:r w:rsidRPr="00194BC5">
        <w:rPr>
          <w:rFonts w:ascii="Calibri" w:hAnsi="Calibri" w:cs="Calibri"/>
          <w:b w:val="0"/>
          <w:sz w:val="22"/>
          <w:szCs w:val="22"/>
        </w:rPr>
        <w:t>202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194BC5">
        <w:rPr>
          <w:rFonts w:ascii="Calibri" w:hAnsi="Calibri" w:cs="Calibri"/>
          <w:b w:val="0"/>
          <w:sz w:val="22"/>
          <w:szCs w:val="22"/>
        </w:rPr>
        <w:t>. godine, donosi:</w:t>
      </w:r>
    </w:p>
    <w:p w14:paraId="7F4CC8A0" w14:textId="77777777" w:rsidR="00264CA1" w:rsidRDefault="00264CA1" w:rsidP="00264CA1">
      <w:pPr>
        <w:rPr>
          <w:rFonts w:ascii="Calibri" w:hAnsi="Calibri" w:cs="Calibri"/>
          <w:b/>
          <w:bCs/>
        </w:rPr>
      </w:pPr>
    </w:p>
    <w:p w14:paraId="0010D049" w14:textId="77777777" w:rsidR="00264CA1" w:rsidRPr="00194BC5" w:rsidRDefault="00264CA1" w:rsidP="00264CA1">
      <w:pPr>
        <w:rPr>
          <w:rFonts w:ascii="Calibri" w:hAnsi="Calibri" w:cs="Calibri"/>
          <w:b/>
          <w:bCs/>
        </w:rPr>
      </w:pPr>
    </w:p>
    <w:bookmarkEnd w:id="0"/>
    <w:p w14:paraId="3FB9AC11" w14:textId="77777777" w:rsidR="00264CA1" w:rsidRPr="00194BC5" w:rsidRDefault="00264CA1" w:rsidP="00264CA1">
      <w:pPr>
        <w:jc w:val="center"/>
        <w:rPr>
          <w:rFonts w:ascii="Calibri" w:hAnsi="Calibri" w:cs="Calibri"/>
          <w:bCs/>
        </w:rPr>
      </w:pPr>
      <w:r w:rsidRPr="00194BC5">
        <w:rPr>
          <w:rFonts w:ascii="Calibri" w:hAnsi="Calibri" w:cs="Calibri"/>
          <w:bCs/>
        </w:rPr>
        <w:t xml:space="preserve">O D L U K U </w:t>
      </w:r>
    </w:p>
    <w:p w14:paraId="510AF173" w14:textId="77777777" w:rsidR="00264CA1" w:rsidRPr="00194BC5" w:rsidRDefault="00264CA1" w:rsidP="00264CA1">
      <w:pPr>
        <w:jc w:val="center"/>
        <w:rPr>
          <w:rFonts w:ascii="Calibri" w:hAnsi="Calibri" w:cs="Calibri"/>
          <w:bCs/>
        </w:rPr>
      </w:pPr>
      <w:r w:rsidRPr="00194BC5">
        <w:rPr>
          <w:rFonts w:ascii="Calibri" w:hAnsi="Calibri" w:cs="Calibri"/>
          <w:bCs/>
        </w:rPr>
        <w:t>o raspodjeli sredstava na poziciji - Program udruge u kulturi i ostala kulturna događanja u 202</w:t>
      </w:r>
      <w:r>
        <w:rPr>
          <w:rFonts w:ascii="Calibri" w:hAnsi="Calibri" w:cs="Calibri"/>
          <w:bCs/>
        </w:rPr>
        <w:t>5</w:t>
      </w:r>
      <w:r w:rsidRPr="00194BC5">
        <w:rPr>
          <w:rFonts w:ascii="Calibri" w:hAnsi="Calibri" w:cs="Calibri"/>
          <w:bCs/>
        </w:rPr>
        <w:t>. godini</w:t>
      </w:r>
    </w:p>
    <w:p w14:paraId="2BDDAA7C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71E22B7D" w14:textId="77777777" w:rsidR="00264CA1" w:rsidRPr="00194BC5" w:rsidRDefault="00264CA1" w:rsidP="00264CA1">
      <w:pPr>
        <w:pStyle w:val="BodyTextIndent21"/>
        <w:ind w:firstLine="0"/>
        <w:jc w:val="center"/>
        <w:rPr>
          <w:rFonts w:ascii="Calibri" w:hAnsi="Calibri" w:cs="Calibri"/>
          <w:b w:val="0"/>
          <w:sz w:val="22"/>
          <w:szCs w:val="22"/>
        </w:rPr>
      </w:pPr>
      <w:r w:rsidRPr="00194BC5">
        <w:rPr>
          <w:rFonts w:ascii="Calibri" w:hAnsi="Calibri" w:cs="Calibri"/>
          <w:b w:val="0"/>
          <w:sz w:val="22"/>
          <w:szCs w:val="22"/>
        </w:rPr>
        <w:t>I.</w:t>
      </w:r>
    </w:p>
    <w:p w14:paraId="0CAB4F74" w14:textId="77777777" w:rsidR="00264CA1" w:rsidRPr="00194BC5" w:rsidRDefault="00264CA1" w:rsidP="00264CA1">
      <w:pPr>
        <w:pStyle w:val="BodyTextIndent21"/>
        <w:ind w:firstLine="0"/>
        <w:rPr>
          <w:rFonts w:ascii="Calibri" w:hAnsi="Calibri" w:cs="Calibri"/>
          <w:b w:val="0"/>
          <w:sz w:val="22"/>
          <w:szCs w:val="22"/>
        </w:rPr>
      </w:pPr>
    </w:p>
    <w:p w14:paraId="2313BE21" w14:textId="77777777" w:rsidR="00264CA1" w:rsidRDefault="00264CA1" w:rsidP="00264CA1">
      <w:pPr>
        <w:ind w:firstLine="708"/>
        <w:jc w:val="both"/>
        <w:rPr>
          <w:rFonts w:ascii="Calibri" w:hAnsi="Calibri" w:cs="Calibri"/>
        </w:rPr>
      </w:pPr>
      <w:r w:rsidRPr="00194BC5">
        <w:rPr>
          <w:rFonts w:ascii="Calibri" w:hAnsi="Calibri" w:cs="Calibri"/>
        </w:rPr>
        <w:t xml:space="preserve">Ovom Odlukom sredstva planirana na poziciji R3046 - Program udruga u kulturi, u iznosu od </w:t>
      </w:r>
      <w:r>
        <w:rPr>
          <w:rFonts w:ascii="Calibri" w:hAnsi="Calibri" w:cs="Calibri"/>
        </w:rPr>
        <w:t>5</w:t>
      </w:r>
      <w:r w:rsidRPr="00194BC5">
        <w:rPr>
          <w:rFonts w:ascii="Calibri" w:hAnsi="Calibri" w:cs="Calibri"/>
        </w:rPr>
        <w:t>0.000,00 eura, raspodijelit će se kako slijedi:</w:t>
      </w:r>
    </w:p>
    <w:p w14:paraId="0DB5C025" w14:textId="77777777" w:rsidR="00264CA1" w:rsidRPr="00194BC5" w:rsidRDefault="00264CA1" w:rsidP="00264CA1">
      <w:pPr>
        <w:ind w:firstLine="708"/>
        <w:jc w:val="both"/>
        <w:rPr>
          <w:rFonts w:ascii="Calibri" w:hAnsi="Calibri" w:cs="Calibri"/>
        </w:rPr>
      </w:pPr>
    </w:p>
    <w:p w14:paraId="4771B92D" w14:textId="77777777" w:rsidR="00264CA1" w:rsidRPr="00194BC5" w:rsidRDefault="00264CA1" w:rsidP="00264CA1">
      <w:pPr>
        <w:jc w:val="both"/>
        <w:rPr>
          <w:rFonts w:ascii="Calibri" w:hAnsi="Calibri" w:cs="Calibri"/>
          <w:color w:val="FF000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3"/>
        <w:gridCol w:w="2513"/>
        <w:gridCol w:w="5099"/>
        <w:gridCol w:w="1224"/>
      </w:tblGrid>
      <w:tr w:rsidR="00264CA1" w:rsidRPr="00194BC5" w14:paraId="7E81C9EB" w14:textId="77777777" w:rsidTr="001D0E3D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CE3C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  <w:bCs/>
              </w:rPr>
              <w:t>RED. BROJ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A4C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  <w:bCs/>
              </w:rPr>
              <w:t>NAZIV KORISNIKA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E208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  <w:bCs/>
              </w:rPr>
              <w:t>NAMJENA SREDSTAVA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074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IZNOS u EUR</w:t>
            </w:r>
          </w:p>
        </w:tc>
      </w:tr>
      <w:tr w:rsidR="00264CA1" w:rsidRPr="00194BC5" w14:paraId="589A3E58" w14:textId="77777777" w:rsidTr="001D0E3D">
        <w:trPr>
          <w:trHeight w:val="8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D06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1.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460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 xml:space="preserve">Povijesna postrojba Trenkovi panduri 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E82" w14:textId="13451332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Nastupi i gostovanja u 202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</w:t>
            </w:r>
          </w:p>
          <w:p w14:paraId="73C24420" w14:textId="50078964" w:rsidR="00264CA1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Sufinanciranje materijalnih troškova i troškova</w:t>
            </w:r>
            <w:r w:rsidR="00C57E9E">
              <w:rPr>
                <w:rFonts w:ascii="Calibri" w:hAnsi="Calibri" w:cs="Calibri"/>
              </w:rPr>
              <w:t xml:space="preserve"> g</w:t>
            </w:r>
            <w:r w:rsidRPr="00194BC5">
              <w:rPr>
                <w:rFonts w:ascii="Calibri" w:hAnsi="Calibri" w:cs="Calibri"/>
              </w:rPr>
              <w:t>odišnj</w:t>
            </w:r>
            <w:r w:rsidR="00C57E9E">
              <w:rPr>
                <w:rFonts w:ascii="Calibri" w:hAnsi="Calibri" w:cs="Calibri"/>
              </w:rPr>
              <w:t>e</w:t>
            </w:r>
            <w:r w:rsidRPr="00194BC5">
              <w:rPr>
                <w:rFonts w:ascii="Calibri" w:hAnsi="Calibri" w:cs="Calibri"/>
              </w:rPr>
              <w:t xml:space="preserve"> skupštin</w:t>
            </w:r>
            <w:r w:rsidR="00C57E9E">
              <w:rPr>
                <w:rFonts w:ascii="Calibri" w:hAnsi="Calibri" w:cs="Calibri"/>
              </w:rPr>
              <w:t>e</w:t>
            </w:r>
            <w:r w:rsidRPr="00194BC5">
              <w:rPr>
                <w:rFonts w:ascii="Calibri" w:hAnsi="Calibri" w:cs="Calibri"/>
              </w:rPr>
              <w:t xml:space="preserve"> udruge</w:t>
            </w:r>
          </w:p>
          <w:p w14:paraId="7EBC65E6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Suorganizacija Dana grada Požege i saziv 6 povijesnih postrojbi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683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3</w:t>
            </w:r>
            <w:r w:rsidRPr="00194BC5">
              <w:rPr>
                <w:rFonts w:ascii="Calibri" w:hAnsi="Calibri" w:cs="Calibri"/>
                <w:b/>
              </w:rPr>
              <w:t xml:space="preserve">00,00 </w:t>
            </w:r>
          </w:p>
          <w:p w14:paraId="7A38301A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64CA1" w:rsidRPr="00194BC5" w14:paraId="7B6ED33B" w14:textId="77777777" w:rsidTr="001D0E3D">
        <w:trPr>
          <w:trHeight w:val="112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B33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638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 xml:space="preserve">Udruga zavičajnih pisaca i slikara Požeško-slavonske županije „Matko Peić“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8C9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4C2308">
              <w:rPr>
                <w:rFonts w:ascii="Calibri" w:hAnsi="Calibri" w:cs="Calibri"/>
              </w:rPr>
              <w:t>"Kistom i bojom kroz godinu" - likovna kolonija, likovni natječaj za minijature, izložbe, uzvratni susreti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17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330</w:t>
            </w:r>
            <w:r w:rsidRPr="00194BC5">
              <w:rPr>
                <w:rFonts w:ascii="Calibri" w:hAnsi="Calibri" w:cs="Calibri"/>
                <w:b/>
              </w:rPr>
              <w:t>,00</w:t>
            </w:r>
          </w:p>
          <w:p w14:paraId="23BBDFC9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  <w:p w14:paraId="7984EC6C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64CA1" w:rsidRPr="00194BC5" w14:paraId="70502256" w14:textId="77777777" w:rsidTr="001D0E3D">
        <w:trPr>
          <w:trHeight w:val="70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8321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7D33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HKUD Vijenac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32B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Održavanje koncerata na manifestacijama grada Požege u 202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342D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  <w:p w14:paraId="3858111E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  <w:p w14:paraId="25956BAA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64CA1" w:rsidRPr="00194BC5" w14:paraId="45BE398D" w14:textId="77777777" w:rsidTr="001D0E3D">
        <w:trPr>
          <w:trHeight w:val="84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551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9CD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 xml:space="preserve">Povijesna postrojba Gradska straža Požega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475" w14:textId="77777777" w:rsidR="00264CA1" w:rsidRPr="004C2308" w:rsidRDefault="00264CA1" w:rsidP="001D0E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4C2308">
              <w:rPr>
                <w:rFonts w:ascii="Calibri" w:hAnsi="Calibri" w:cs="Calibri"/>
              </w:rPr>
              <w:t xml:space="preserve">Proslava Dana grada Požege - Grgurevo 2025. - mimohod povijesnih postrojbi </w:t>
            </w:r>
          </w:p>
          <w:p w14:paraId="5DB9076D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94BC5">
              <w:rPr>
                <w:rFonts w:ascii="Calibri" w:hAnsi="Calibri" w:cs="Calibri"/>
              </w:rPr>
              <w:t>Očuvanje tradicije povijesne postrojbe Gradske straže Požega i ostalih povijesnih tradicija i starih običaja grada Požege i PSŽ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228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3</w:t>
            </w:r>
            <w:r w:rsidRPr="00194BC5">
              <w:rPr>
                <w:rFonts w:ascii="Calibri" w:hAnsi="Calibri" w:cs="Calibri"/>
                <w:b/>
              </w:rPr>
              <w:t xml:space="preserve">00,00 </w:t>
            </w:r>
          </w:p>
          <w:p w14:paraId="344B3F0A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64CA1" w:rsidRPr="00194BC5" w14:paraId="6E8C9BAC" w14:textId="77777777" w:rsidTr="001D0E3D">
        <w:trPr>
          <w:trHeight w:val="55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4AD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B25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>Glazbena radionica „Nota“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A0E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Glazbena unija grada Požege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D18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1.5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7FB4C45F" w14:textId="77777777" w:rsidTr="001D0E3D">
        <w:trPr>
          <w:trHeight w:val="43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A0A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27A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>Big band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226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Godišnje djelovanje Big banda Požega u 202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125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194BC5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4D9518AB" w14:textId="77777777" w:rsidTr="001D0E3D">
        <w:trPr>
          <w:trHeight w:val="68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5B22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378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 xml:space="preserve">Ogranak Matice hrvatske u Požegi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6EB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 xml:space="preserve">- Dani Matice hrvatske u Požegi </w:t>
            </w:r>
          </w:p>
          <w:p w14:paraId="79D596D1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"Večer poezije i vina - Vinum et poeta"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AC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194BC5">
              <w:rPr>
                <w:rFonts w:ascii="Calibri" w:hAnsi="Calibri" w:cs="Calibri"/>
                <w:b/>
              </w:rPr>
              <w:t>1.900,00</w:t>
            </w:r>
          </w:p>
        </w:tc>
      </w:tr>
      <w:tr w:rsidR="00264CA1" w:rsidRPr="00194BC5" w14:paraId="0050BC8B" w14:textId="77777777" w:rsidTr="001D0E3D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0AF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9E3E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Ruska kulturna udruga „Katjuša“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5CF5" w14:textId="77777777" w:rsidR="00264CA1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C2308">
              <w:rPr>
                <w:rFonts w:ascii="Calibri" w:hAnsi="Calibri" w:cs="Calibri"/>
                <w:sz w:val="22"/>
                <w:szCs w:val="22"/>
              </w:rPr>
              <w:t xml:space="preserve">Susret </w:t>
            </w:r>
            <w:proofErr w:type="spellStart"/>
            <w:r w:rsidRPr="004C2308">
              <w:rPr>
                <w:rFonts w:ascii="Calibri" w:hAnsi="Calibri" w:cs="Calibri"/>
                <w:sz w:val="22"/>
                <w:szCs w:val="22"/>
              </w:rPr>
              <w:t>sunarodnika</w:t>
            </w:r>
            <w:proofErr w:type="spellEnd"/>
            <w:r w:rsidRPr="004C2308">
              <w:rPr>
                <w:rFonts w:ascii="Calibri" w:hAnsi="Calibri" w:cs="Calibri"/>
                <w:sz w:val="22"/>
                <w:szCs w:val="22"/>
              </w:rPr>
              <w:t xml:space="preserve"> Hrvatske u Slavoniji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649F1D5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C2308">
              <w:rPr>
                <w:rFonts w:ascii="Calibri" w:hAnsi="Calibri" w:cs="Calibri"/>
                <w:sz w:val="22"/>
                <w:szCs w:val="22"/>
              </w:rPr>
              <w:t>Kreativna radionica u stilu ruske baštine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F2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200</w:t>
            </w:r>
            <w:r w:rsidRPr="00194BC5">
              <w:rPr>
                <w:rFonts w:ascii="Calibri" w:hAnsi="Calibri" w:cs="Calibri"/>
                <w:b/>
              </w:rPr>
              <w:t>,00</w:t>
            </w:r>
          </w:p>
        </w:tc>
      </w:tr>
      <w:tr w:rsidR="00264CA1" w:rsidRPr="00194BC5" w14:paraId="21D7B296" w14:textId="77777777" w:rsidTr="001D0E3D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DE03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7CE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Hrvatsko-rusko društvo prijateljstva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1C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194BC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Tradicionalna v</w:t>
            </w:r>
            <w:r w:rsidRPr="00194BC5">
              <w:rPr>
                <w:rFonts w:ascii="Calibri" w:hAnsi="Calibri" w:cs="Calibri"/>
                <w:sz w:val="22"/>
                <w:szCs w:val="22"/>
              </w:rPr>
              <w:t>ečer ruske glazbe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C9CE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7D928424" w14:textId="77777777" w:rsidTr="001D0E3D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AA8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AE3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GFR Film-video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A0C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194BC5">
              <w:rPr>
                <w:rFonts w:ascii="Calibri" w:hAnsi="Calibri" w:cs="Calibri"/>
                <w:sz w:val="22"/>
                <w:szCs w:val="22"/>
              </w:rPr>
              <w:t>- 3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94BC5">
              <w:rPr>
                <w:rFonts w:ascii="Calibri" w:hAnsi="Calibri" w:cs="Calibri"/>
                <w:sz w:val="22"/>
                <w:szCs w:val="22"/>
              </w:rPr>
              <w:t>. Hrvatski festival jednominutnih filmova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Put oko svijeta u minuti &amp; AI</w:t>
            </w:r>
            <w:r w:rsidRPr="00194B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ED2131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194BC5">
              <w:rPr>
                <w:rFonts w:ascii="Calibri" w:hAnsi="Calibri" w:cs="Calibri"/>
                <w:sz w:val="22"/>
                <w:szCs w:val="22"/>
              </w:rPr>
              <w:t>- Požeški filmski tjedan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94BC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D1F55E8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194BC5">
              <w:rPr>
                <w:rFonts w:ascii="Calibri" w:hAnsi="Calibri" w:cs="Calibri"/>
                <w:sz w:val="22"/>
                <w:szCs w:val="22"/>
              </w:rPr>
              <w:t xml:space="preserve">- Art kino </w:t>
            </w:r>
          </w:p>
          <w:p w14:paraId="062F5790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  <w:r w:rsidRPr="00194BC5">
              <w:rPr>
                <w:rFonts w:ascii="Calibri" w:hAnsi="Calibri" w:cs="Calibri"/>
                <w:sz w:val="22"/>
                <w:szCs w:val="22"/>
              </w:rPr>
              <w:t>- Edukacija mladih</w:t>
            </w:r>
          </w:p>
          <w:p w14:paraId="613EDE37" w14:textId="77777777" w:rsidR="00264CA1" w:rsidRPr="00194BC5" w:rsidRDefault="00264CA1" w:rsidP="001D0E3D">
            <w:pPr>
              <w:pStyle w:val="Bezprored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8F2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Pr="00194BC5">
              <w:rPr>
                <w:rFonts w:ascii="Calibri" w:hAnsi="Calibri" w:cs="Calibri"/>
                <w:b/>
              </w:rPr>
              <w:t>.000,00</w:t>
            </w:r>
          </w:p>
        </w:tc>
      </w:tr>
      <w:tr w:rsidR="00264CA1" w:rsidRPr="00194BC5" w14:paraId="09EE83A2" w14:textId="77777777" w:rsidTr="001D0E3D">
        <w:trPr>
          <w:trHeight w:val="6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D2C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A2D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>LZD ''Vila Velebita''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0AA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E01CC">
              <w:rPr>
                <w:rFonts w:ascii="Calibri" w:hAnsi="Calibri" w:cs="Calibri"/>
              </w:rPr>
              <w:t>Očuvanje kulturne tradicijske baštine Like i Slavonije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E63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5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1CBD7F37" w14:textId="77777777" w:rsidTr="001D0E3D">
        <w:trPr>
          <w:trHeight w:val="237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543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2CA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 xml:space="preserve">Umjetnička organizacija Plesna radionica Ilijane Lončar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2BE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- 2</w:t>
            </w:r>
            <w:r>
              <w:rPr>
                <w:rFonts w:ascii="Calibri" w:hAnsi="Calibri" w:cs="Calibri"/>
              </w:rPr>
              <w:t>4</w:t>
            </w:r>
            <w:r w:rsidRPr="00194BC5">
              <w:rPr>
                <w:rFonts w:ascii="Calibri" w:hAnsi="Calibri" w:cs="Calibri"/>
              </w:rPr>
              <w:t>. požeški plesokaz, međunarodni festival plesa</w:t>
            </w:r>
          </w:p>
          <w:p w14:paraId="646D082D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„</w:t>
            </w:r>
            <w:r w:rsidRPr="00194BC5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 godi</w:t>
            </w:r>
            <w:r>
              <w:rPr>
                <w:rFonts w:ascii="Calibri" w:hAnsi="Calibri" w:cs="Calibri"/>
              </w:rPr>
              <w:t>na radosti i plesa“</w:t>
            </w:r>
            <w:r w:rsidRPr="00194B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izložba umjetničkih fotografija </w:t>
            </w:r>
            <w:r w:rsidRPr="00194BC5">
              <w:rPr>
                <w:rFonts w:ascii="Calibri" w:hAnsi="Calibri" w:cs="Calibri"/>
              </w:rPr>
              <w:t>u Gradsko</w:t>
            </w:r>
            <w:r>
              <w:rPr>
                <w:rFonts w:ascii="Calibri" w:hAnsi="Calibri" w:cs="Calibri"/>
              </w:rPr>
              <w:t>j</w:t>
            </w:r>
            <w:r w:rsidRPr="00194BC5">
              <w:rPr>
                <w:rFonts w:ascii="Calibri" w:hAnsi="Calibri" w:cs="Calibri"/>
              </w:rPr>
              <w:t xml:space="preserve"> k</w:t>
            </w:r>
            <w:r>
              <w:rPr>
                <w:rFonts w:ascii="Calibri" w:hAnsi="Calibri" w:cs="Calibri"/>
              </w:rPr>
              <w:t>njižnici</w:t>
            </w:r>
            <w:r w:rsidRPr="00194BC5">
              <w:rPr>
                <w:rFonts w:ascii="Calibri" w:hAnsi="Calibri" w:cs="Calibri"/>
              </w:rPr>
              <w:t xml:space="preserve"> Požega</w:t>
            </w:r>
          </w:p>
          <w:p w14:paraId="45DF8894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Redovna djelatnost PR Ilijane Lončar</w:t>
            </w:r>
          </w:p>
          <w:p w14:paraId="2B8774A0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 xml:space="preserve">- Požeški </w:t>
            </w:r>
            <w:r>
              <w:rPr>
                <w:rFonts w:ascii="Calibri" w:hAnsi="Calibri" w:cs="Calibri"/>
              </w:rPr>
              <w:t xml:space="preserve">plesni </w:t>
            </w:r>
            <w:r w:rsidRPr="00194BC5">
              <w:rPr>
                <w:rFonts w:ascii="Calibri" w:hAnsi="Calibri" w:cs="Calibri"/>
              </w:rPr>
              <w:t>kreatorij - edukativne radionice pod vodstvom gostujućih plesnih pedagoga i umjetnika</w:t>
            </w:r>
          </w:p>
          <w:p w14:paraId="0691F652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„Svi na plesnu predstavu“ - organizacija gostovanja profesionalnih plesnih predstava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340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3.000,00</w:t>
            </w:r>
          </w:p>
        </w:tc>
      </w:tr>
      <w:tr w:rsidR="00264CA1" w:rsidRPr="00194BC5" w14:paraId="0695E15D" w14:textId="77777777" w:rsidTr="001D0E3D">
        <w:trPr>
          <w:trHeight w:val="6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6F7" w14:textId="352875E1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3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E3B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 xml:space="preserve">Folklorni ansambl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8BB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Očuvanje i njegovanje tradicijske kulture Požeštine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BF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194BC5">
              <w:rPr>
                <w:rFonts w:ascii="Calibri" w:hAnsi="Calibri" w:cs="Calibri"/>
                <w:b/>
              </w:rPr>
              <w:t>3.</w:t>
            </w:r>
            <w:r>
              <w:rPr>
                <w:rFonts w:ascii="Calibri" w:hAnsi="Calibri" w:cs="Calibri"/>
                <w:b/>
              </w:rPr>
              <w:t>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1316C1F9" w14:textId="77777777" w:rsidTr="001D0E3D">
        <w:trPr>
          <w:trHeight w:val="68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5F5D" w14:textId="4823672F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4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D91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Udruga za glazbu i pisanu riječ Pan press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A1CA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Požeški pučki kalendar 202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B27B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194BC5">
              <w:rPr>
                <w:rFonts w:ascii="Calibri" w:hAnsi="Calibri" w:cs="Calibri"/>
                <w:b/>
              </w:rPr>
              <w:t>500,00</w:t>
            </w:r>
          </w:p>
        </w:tc>
      </w:tr>
      <w:tr w:rsidR="00264CA1" w:rsidRPr="00194BC5" w14:paraId="6C818372" w14:textId="77777777" w:rsidTr="001D0E3D">
        <w:trPr>
          <w:trHeight w:val="94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2427" w14:textId="035829DC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DCF0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Udruga Požeške mažoretkinje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4E6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Svjetsko </w:t>
            </w:r>
            <w:r w:rsidRPr="00194BC5">
              <w:rPr>
                <w:rFonts w:ascii="Calibri" w:hAnsi="Calibri" w:cs="Calibri"/>
              </w:rPr>
              <w:t xml:space="preserve">prvenstvo u </w:t>
            </w:r>
            <w:r>
              <w:rPr>
                <w:rFonts w:ascii="Calibri" w:hAnsi="Calibri" w:cs="Calibri"/>
              </w:rPr>
              <w:t>mažoret plesu</w:t>
            </w:r>
          </w:p>
          <w:p w14:paraId="4E45F0DB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Kup grada Požege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F193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23E8419C" w14:textId="77777777" w:rsidTr="001D0E3D">
        <w:trPr>
          <w:trHeight w:val="84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DBF" w14:textId="0E1CBB8B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6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06D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  <w:b/>
              </w:rPr>
              <w:t xml:space="preserve">Gradska glazba „Trenkovi panduri“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2FD8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Nastupi Gradske glazbe "Trenkovi panduri" Požega u 202</w:t>
            </w:r>
            <w:r>
              <w:rPr>
                <w:rFonts w:ascii="Calibri" w:hAnsi="Calibri" w:cs="Calibri"/>
              </w:rPr>
              <w:t>5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130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194BC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67AAF604" w14:textId="77777777" w:rsidTr="001D0E3D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8FA" w14:textId="3FC3033C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7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759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KULTURIST - udruga za promicanje glazbeno scenske umjetnosti i očuvanja materijalnih i nematerijalnih kulturnih dobara i krajolika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3AF1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HOPA! Hill Open Air Požega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01E5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</w:p>
          <w:p w14:paraId="2C329FEF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  <w:r w:rsidRPr="00194BC5">
              <w:rPr>
                <w:rFonts w:ascii="Calibri" w:hAnsi="Calibri" w:cs="Calibri"/>
                <w:b/>
              </w:rPr>
              <w:t>500,00</w:t>
            </w:r>
          </w:p>
          <w:p w14:paraId="2D2E6379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264CA1" w:rsidRPr="00194BC5" w14:paraId="1142C4D0" w14:textId="77777777" w:rsidTr="001D0E3D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839" w14:textId="73DA5156" w:rsidR="00264CA1" w:rsidRPr="00194BC5" w:rsidRDefault="00264CA1" w:rsidP="001D0E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B5D35">
              <w:rPr>
                <w:rFonts w:ascii="Calibri" w:hAnsi="Calibri" w:cs="Calibri"/>
              </w:rPr>
              <w:t>8</w:t>
            </w:r>
            <w:r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459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Društvo „Sveti Grgur“ – Požeška građanska straža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D24E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 xml:space="preserve">- Grgurevo </w:t>
            </w:r>
          </w:p>
          <w:p w14:paraId="0718C81E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 w:rsidRPr="00194BC5">
              <w:rPr>
                <w:rFonts w:ascii="Calibri" w:hAnsi="Calibri" w:cs="Calibri"/>
              </w:rPr>
              <w:t>- Nastupi "Požeške građanske straže"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8D7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1.57</w:t>
            </w:r>
            <w:r w:rsidRPr="00194BC5">
              <w:rPr>
                <w:rFonts w:ascii="Calibri" w:hAnsi="Calibri" w:cs="Calibri"/>
                <w:b/>
              </w:rPr>
              <w:t>0,00</w:t>
            </w:r>
          </w:p>
        </w:tc>
      </w:tr>
      <w:tr w:rsidR="00264CA1" w:rsidRPr="00194BC5" w14:paraId="2F17B77B" w14:textId="77777777" w:rsidTr="001D0E3D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7D5" w14:textId="609A8061" w:rsidR="00264CA1" w:rsidRPr="00194BC5" w:rsidRDefault="003B5D35" w:rsidP="001D0E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264CA1" w:rsidRPr="00194BC5">
              <w:rPr>
                <w:rFonts w:ascii="Calibri" w:hAnsi="Calibri" w:cs="Calibri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3008" w14:textId="77777777" w:rsidR="00264CA1" w:rsidRPr="00194BC5" w:rsidRDefault="00264CA1" w:rsidP="001D0E3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Centar Tambura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ABA" w14:textId="77777777" w:rsidR="00264CA1" w:rsidRPr="00194BC5" w:rsidRDefault="00264CA1" w:rsidP="001D0E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Požege do Ponsa (Francuska)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77C6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1.0</w:t>
            </w:r>
            <w:r w:rsidRPr="00194BC5">
              <w:rPr>
                <w:rFonts w:ascii="Calibri" w:hAnsi="Calibri" w:cs="Calibri"/>
                <w:b/>
              </w:rPr>
              <w:t>00,00</w:t>
            </w:r>
          </w:p>
        </w:tc>
      </w:tr>
      <w:tr w:rsidR="00264CA1" w:rsidRPr="00194BC5" w14:paraId="55A60E4E" w14:textId="77777777" w:rsidTr="001D0E3D">
        <w:trPr>
          <w:trHeight w:val="454"/>
          <w:jc w:val="center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A746" w14:textId="77777777" w:rsidR="00264CA1" w:rsidRPr="00194BC5" w:rsidRDefault="00264CA1" w:rsidP="001D0E3D">
            <w:pPr>
              <w:jc w:val="center"/>
              <w:rPr>
                <w:rFonts w:ascii="Calibri" w:hAnsi="Calibri" w:cs="Calibri"/>
                <w:b/>
              </w:rPr>
            </w:pPr>
            <w:r w:rsidRPr="00194BC5">
              <w:rPr>
                <w:rFonts w:ascii="Calibri" w:hAnsi="Calibri" w:cs="Calibri"/>
                <w:b/>
              </w:rPr>
              <w:t>U K U P N 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E1C" w14:textId="77777777" w:rsidR="00264CA1" w:rsidRPr="00194BC5" w:rsidRDefault="00264CA1" w:rsidP="001D0E3D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194BC5">
              <w:rPr>
                <w:rFonts w:ascii="Calibri" w:hAnsi="Calibri" w:cs="Calibri"/>
                <w:b/>
              </w:rPr>
              <w:t>0.000,00</w:t>
            </w:r>
          </w:p>
        </w:tc>
      </w:tr>
    </w:tbl>
    <w:p w14:paraId="5E7FA0C6" w14:textId="77777777" w:rsidR="00264CA1" w:rsidRPr="00194BC5" w:rsidRDefault="00264CA1" w:rsidP="00264CA1">
      <w:pPr>
        <w:rPr>
          <w:rFonts w:ascii="Calibri" w:hAnsi="Calibri" w:cs="Calibri"/>
          <w:bCs/>
          <w:color w:val="FF0000"/>
        </w:rPr>
      </w:pPr>
    </w:p>
    <w:p w14:paraId="6147AEFC" w14:textId="77777777" w:rsidR="00264CA1" w:rsidRDefault="00264CA1" w:rsidP="00264CA1">
      <w:pPr>
        <w:rPr>
          <w:rFonts w:ascii="Calibri" w:hAnsi="Calibri" w:cs="Calibri"/>
          <w:bCs/>
          <w:color w:val="FF0000"/>
        </w:rPr>
      </w:pPr>
    </w:p>
    <w:p w14:paraId="1BFB6EB8" w14:textId="77777777" w:rsidR="00264CA1" w:rsidRPr="00194BC5" w:rsidRDefault="00264CA1" w:rsidP="00264CA1">
      <w:pPr>
        <w:rPr>
          <w:rFonts w:ascii="Calibri" w:hAnsi="Calibri" w:cs="Calibri"/>
          <w:bCs/>
          <w:color w:val="FF0000"/>
        </w:rPr>
      </w:pPr>
    </w:p>
    <w:p w14:paraId="1610D856" w14:textId="77777777" w:rsidR="00264CA1" w:rsidRPr="00194BC5" w:rsidRDefault="00264CA1" w:rsidP="00264CA1">
      <w:pPr>
        <w:ind w:left="360"/>
        <w:jc w:val="center"/>
        <w:rPr>
          <w:rFonts w:ascii="Calibri" w:hAnsi="Calibri" w:cs="Calibri"/>
          <w:bCs/>
        </w:rPr>
      </w:pPr>
      <w:r w:rsidRPr="00194BC5">
        <w:rPr>
          <w:rFonts w:ascii="Calibri" w:hAnsi="Calibri" w:cs="Calibri"/>
          <w:bCs/>
        </w:rPr>
        <w:lastRenderedPageBreak/>
        <w:t>II.</w:t>
      </w:r>
    </w:p>
    <w:p w14:paraId="1F48061A" w14:textId="77777777" w:rsidR="00264CA1" w:rsidRPr="00194BC5" w:rsidRDefault="00264CA1" w:rsidP="00264CA1">
      <w:pPr>
        <w:rPr>
          <w:rFonts w:ascii="Calibri" w:hAnsi="Calibri" w:cs="Calibri"/>
          <w:bCs/>
        </w:rPr>
      </w:pPr>
    </w:p>
    <w:p w14:paraId="291EE964" w14:textId="77777777" w:rsidR="00264CA1" w:rsidRPr="00194BC5" w:rsidRDefault="00264CA1" w:rsidP="00264CA1">
      <w:pPr>
        <w:jc w:val="both"/>
        <w:rPr>
          <w:rFonts w:ascii="Calibri" w:hAnsi="Calibri" w:cs="Calibri"/>
          <w:bCs/>
          <w:u w:val="single"/>
        </w:rPr>
      </w:pPr>
      <w:r w:rsidRPr="00194BC5">
        <w:rPr>
          <w:rFonts w:ascii="Calibri" w:hAnsi="Calibri" w:cs="Calibri"/>
          <w:bCs/>
        </w:rPr>
        <w:tab/>
        <w:t>Ova Odluka stupa na snagu danom donošenja, a objavit će se na službenoj internetskoj stranici Grada Požege i u Službenim novinama Grada Požege.</w:t>
      </w:r>
    </w:p>
    <w:p w14:paraId="21EC61EB" w14:textId="77777777" w:rsidR="00264CA1" w:rsidRDefault="00264CA1" w:rsidP="00264CA1">
      <w:pPr>
        <w:jc w:val="both"/>
        <w:rPr>
          <w:rFonts w:ascii="Calibri" w:hAnsi="Calibri" w:cs="Calibri"/>
          <w:bCs/>
          <w:u w:val="single"/>
        </w:rPr>
      </w:pPr>
    </w:p>
    <w:p w14:paraId="20F4027A" w14:textId="77777777" w:rsidR="00264CA1" w:rsidRPr="00194BC5" w:rsidRDefault="00264CA1" w:rsidP="00264CA1">
      <w:pPr>
        <w:jc w:val="both"/>
        <w:rPr>
          <w:rFonts w:ascii="Calibri" w:hAnsi="Calibri" w:cs="Calibri"/>
          <w:bCs/>
          <w:u w:val="single"/>
        </w:rPr>
      </w:pPr>
    </w:p>
    <w:p w14:paraId="04753DE1" w14:textId="77777777" w:rsidR="00264CA1" w:rsidRPr="00194BC5" w:rsidRDefault="00264CA1" w:rsidP="00264CA1">
      <w:pPr>
        <w:ind w:left="6521"/>
        <w:jc w:val="center"/>
        <w:rPr>
          <w:rFonts w:ascii="Calibri" w:hAnsi="Calibri" w:cs="Calibri"/>
          <w:bCs/>
        </w:rPr>
      </w:pPr>
      <w:r w:rsidRPr="00194BC5">
        <w:rPr>
          <w:rFonts w:ascii="Calibri" w:hAnsi="Calibri" w:cs="Calibri"/>
          <w:bCs/>
        </w:rPr>
        <w:t>GRADONAČELNIK</w:t>
      </w:r>
    </w:p>
    <w:p w14:paraId="20D39B7C" w14:textId="0B544629" w:rsidR="00264CA1" w:rsidRPr="00194BC5" w:rsidRDefault="00264CA1" w:rsidP="00264CA1">
      <w:pPr>
        <w:ind w:left="5813" w:firstLine="708"/>
        <w:jc w:val="center"/>
        <w:rPr>
          <w:rFonts w:ascii="Calibri" w:hAnsi="Calibri" w:cs="Calibri"/>
          <w:bCs/>
        </w:rPr>
      </w:pPr>
      <w:r w:rsidRPr="00194BC5">
        <w:rPr>
          <w:rFonts w:ascii="Calibri" w:hAnsi="Calibri" w:cs="Calibri"/>
          <w:bCs/>
        </w:rPr>
        <w:t>dr.sc. Željko Glavić</w:t>
      </w:r>
      <w:r w:rsidR="00B97902">
        <w:rPr>
          <w:rFonts w:ascii="Calibri" w:hAnsi="Calibri" w:cs="Calibri"/>
          <w:bCs/>
        </w:rPr>
        <w:t>, v.r.</w:t>
      </w:r>
    </w:p>
    <w:bookmarkEnd w:id="1"/>
    <w:p w14:paraId="7100A71B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4117A674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43597C7E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B09CB22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1C2BDA1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46F1A101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3EBA8332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447FB3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87D55F5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6B575DD6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1B7BFAC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140F6BC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44466E8D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D0BF269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E5F822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111147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74B1490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0660B16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46829522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AA01597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0A690C56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7B0B07D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7138EA0B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F779C83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ABC1274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3C1C9CD8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30B9E6DB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66DA37F9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CA2322F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56C1009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2DB016BE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576538F6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61470936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7D394045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863873D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3D47DF7D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1777D845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p w14:paraId="6BB09546" w14:textId="77777777" w:rsidR="00264CA1" w:rsidRPr="00194BC5" w:rsidRDefault="00264CA1" w:rsidP="00264CA1">
      <w:pPr>
        <w:jc w:val="both"/>
        <w:rPr>
          <w:rFonts w:ascii="Calibri" w:hAnsi="Calibri" w:cs="Calibri"/>
          <w:bCs/>
        </w:rPr>
      </w:pPr>
    </w:p>
    <w:bookmarkEnd w:id="2"/>
    <w:p w14:paraId="74F04A3C" w14:textId="2657F6A6" w:rsidR="00CD57B7" w:rsidRPr="00B97902" w:rsidRDefault="00CD57B7" w:rsidP="00B97902">
      <w:pPr>
        <w:suppressAutoHyphens/>
        <w:rPr>
          <w:rFonts w:ascii="Calibri" w:hAnsi="Calibri" w:cs="Calibri"/>
        </w:rPr>
      </w:pPr>
    </w:p>
    <w:sectPr w:rsidR="00CD57B7" w:rsidRPr="00B97902" w:rsidSect="00AB2A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A60"/>
    <w:multiLevelType w:val="hybridMultilevel"/>
    <w:tmpl w:val="E74E3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43BF5"/>
    <w:multiLevelType w:val="hybridMultilevel"/>
    <w:tmpl w:val="20DE4FC6"/>
    <w:lvl w:ilvl="0" w:tplc="041A000F">
      <w:start w:val="4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41FDA"/>
    <w:multiLevelType w:val="hybridMultilevel"/>
    <w:tmpl w:val="DAC2D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794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75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42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678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264CA1"/>
    <w:rsid w:val="002B5FFE"/>
    <w:rsid w:val="00343B88"/>
    <w:rsid w:val="003B5D35"/>
    <w:rsid w:val="00405D94"/>
    <w:rsid w:val="004647E7"/>
    <w:rsid w:val="004D6B0D"/>
    <w:rsid w:val="00565B52"/>
    <w:rsid w:val="005B3907"/>
    <w:rsid w:val="008472B5"/>
    <w:rsid w:val="008E347B"/>
    <w:rsid w:val="0093485B"/>
    <w:rsid w:val="00AB2AF4"/>
    <w:rsid w:val="00B97902"/>
    <w:rsid w:val="00BC38D1"/>
    <w:rsid w:val="00C47DD8"/>
    <w:rsid w:val="00C5702B"/>
    <w:rsid w:val="00C57E9E"/>
    <w:rsid w:val="00CD57B7"/>
    <w:rsid w:val="00D3474B"/>
    <w:rsid w:val="00D42D05"/>
    <w:rsid w:val="00DC34C3"/>
    <w:rsid w:val="00F2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ADF6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93485B"/>
    <w:pPr>
      <w:ind w:left="720"/>
      <w:contextualSpacing/>
    </w:pPr>
    <w:rPr>
      <w:rFonts w:ascii="Arial Unicode MS" w:eastAsia="Calibri" w:hAnsi="Arial Unicode MS" w:cs="Times New Roman"/>
      <w:noProof w:val="0"/>
      <w:color w:val="000000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Tijeloteksta1"/>
    <w:uiPriority w:val="99"/>
    <w:locked/>
    <w:rsid w:val="009348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93485B"/>
    <w:pPr>
      <w:shd w:val="clear" w:color="auto" w:fill="FFFFFF"/>
      <w:spacing w:before="300" w:after="300" w:line="320" w:lineRule="exact"/>
    </w:pPr>
    <w:rPr>
      <w:rFonts w:ascii="Times New Roman" w:hAnsi="Times New Roman" w:cs="Times New Roman"/>
      <w:noProof w:val="0"/>
      <w:sz w:val="28"/>
      <w:szCs w:val="28"/>
    </w:rPr>
  </w:style>
  <w:style w:type="paragraph" w:customStyle="1" w:styleId="BodyTextIndent21">
    <w:name w:val="Body Text Indent 21"/>
    <w:basedOn w:val="Normal"/>
    <w:rsid w:val="00264CA1"/>
    <w:pPr>
      <w:suppressAutoHyphens/>
      <w:ind w:firstLine="720"/>
      <w:jc w:val="both"/>
    </w:pPr>
    <w:rPr>
      <w:rFonts w:ascii="Times New Roman" w:eastAsia="Times New Roman" w:hAnsi="Times New Roman" w:cs="Times New Roman"/>
      <w:b/>
      <w:noProof w:val="0"/>
      <w:sz w:val="24"/>
      <w:szCs w:val="20"/>
      <w:lang w:eastAsia="zh-CN"/>
    </w:rPr>
  </w:style>
  <w:style w:type="paragraph" w:styleId="Bezproreda">
    <w:name w:val="No Spacing"/>
    <w:uiPriority w:val="1"/>
    <w:qFormat/>
    <w:rsid w:val="00264CA1"/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Slaven Paponja</cp:lastModifiedBy>
  <cp:revision>2</cp:revision>
  <cp:lastPrinted>2025-01-20T07:46:00Z</cp:lastPrinted>
  <dcterms:created xsi:type="dcterms:W3CDTF">2025-01-24T08:33:00Z</dcterms:created>
  <dcterms:modified xsi:type="dcterms:W3CDTF">2025-01-24T08:33:00Z</dcterms:modified>
</cp:coreProperties>
</file>