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2012" w14:textId="41590E37" w:rsidR="00C50E3F" w:rsidRPr="000D2940" w:rsidRDefault="00C50E3F" w:rsidP="000829E9">
      <w:pPr>
        <w:spacing w:after="0" w:line="360" w:lineRule="auto"/>
        <w:jc w:val="both"/>
        <w:rPr>
          <w:rFonts w:cs="Calibri"/>
          <w:b/>
          <w:bCs/>
        </w:rPr>
      </w:pPr>
      <w:r w:rsidRPr="000D2940">
        <w:rPr>
          <w:rFonts w:cs="Calibri"/>
          <w:b/>
          <w:bCs/>
        </w:rPr>
        <w:t>SAVJETOVANJE S JAVNOŠĆU</w:t>
      </w:r>
      <w:r w:rsidR="0025414A" w:rsidRPr="000D2940">
        <w:rPr>
          <w:rFonts w:cs="Calibri"/>
          <w:b/>
          <w:bCs/>
        </w:rPr>
        <w:t>:</w:t>
      </w:r>
      <w:r w:rsidRPr="000D2940">
        <w:rPr>
          <w:rFonts w:cs="Calibri"/>
          <w:b/>
          <w:bCs/>
        </w:rPr>
        <w:t xml:space="preserve"> </w:t>
      </w:r>
    </w:p>
    <w:p w14:paraId="222D9F47" w14:textId="401B40A2" w:rsidR="00C54F4C" w:rsidRDefault="00C54F4C" w:rsidP="00C50E3F">
      <w:pPr>
        <w:jc w:val="both"/>
        <w:rPr>
          <w:rFonts w:cs="Calibri"/>
          <w:b/>
          <w:bCs/>
        </w:rPr>
      </w:pPr>
      <w:r w:rsidRPr="00C54F4C">
        <w:rPr>
          <w:rFonts w:cs="Calibri"/>
          <w:b/>
          <w:bCs/>
        </w:rPr>
        <w:t>NACRT PRIJEDLOGA O STRATEGIJ</w:t>
      </w:r>
      <w:r w:rsidR="00790995">
        <w:rPr>
          <w:rFonts w:cs="Calibri"/>
          <w:b/>
          <w:bCs/>
        </w:rPr>
        <w:t>E</w:t>
      </w:r>
      <w:r w:rsidRPr="00C54F4C">
        <w:rPr>
          <w:rFonts w:cs="Calibri"/>
          <w:b/>
          <w:bCs/>
        </w:rPr>
        <w:t xml:space="preserve"> UPRAVLJANJA I RASPOLAGANJA NEKRETNINAMA U VLASNIŠTVU  GRADA POŽEGE OD 2025. DO 2030. GODINE</w:t>
      </w:r>
    </w:p>
    <w:p w14:paraId="5573A2EE" w14:textId="23F0DABD" w:rsidR="00C50E3F" w:rsidRPr="000D2940" w:rsidRDefault="00C50E3F" w:rsidP="00C50E3F">
      <w:pPr>
        <w:jc w:val="both"/>
        <w:rPr>
          <w:rFonts w:cs="Calibri"/>
        </w:rPr>
      </w:pPr>
      <w:r w:rsidRPr="00481A45">
        <w:rPr>
          <w:rFonts w:cs="Calibri"/>
        </w:rPr>
        <w:t xml:space="preserve">Savjetovanje: </w:t>
      </w:r>
      <w:r w:rsidR="00C54F4C">
        <w:rPr>
          <w:rFonts w:cs="Calibri"/>
        </w:rPr>
        <w:t>27. veljače</w:t>
      </w:r>
      <w:r w:rsidRPr="000D2940">
        <w:rPr>
          <w:rFonts w:cs="Calibri"/>
        </w:rPr>
        <w:t xml:space="preserve"> 2025.</w:t>
      </w:r>
    </w:p>
    <w:p w14:paraId="3D571A47" w14:textId="77777777" w:rsidR="00FE3EDA" w:rsidRPr="000D2940" w:rsidRDefault="00FE3EDA" w:rsidP="00FE3EDA">
      <w:pPr>
        <w:rPr>
          <w:rFonts w:cs="Calibri"/>
        </w:rPr>
      </w:pPr>
      <w:r w:rsidRPr="00FE3EDA">
        <w:rPr>
          <w:rFonts w:cs="Calibri"/>
        </w:rPr>
        <w:t>Strategija upravljanja i raspolaganja nekretninama u vlasništvu Grada Požege od 2025. do 2030. (u daljnjem tekstu: Strategija) donosi se za potrebe Grada Požege.</w:t>
      </w:r>
    </w:p>
    <w:p w14:paraId="4E91D361" w14:textId="13BAEAFA" w:rsidR="000D2940" w:rsidRPr="000D2940" w:rsidRDefault="00382703" w:rsidP="00C50E3F">
      <w:pPr>
        <w:jc w:val="both"/>
        <w:rPr>
          <w:rFonts w:cs="Calibri"/>
        </w:rPr>
      </w:pPr>
      <w:r w:rsidRPr="00382703">
        <w:rPr>
          <w:rFonts w:cs="Calibri"/>
        </w:rPr>
        <w:t>Planom normativnih aktivnosti Grada Požege za 2016. godinu (Službene novine Grada Požege broj: 2/16) predviđeno je donošenje Strategije</w:t>
      </w:r>
      <w:r w:rsidR="00C6797C">
        <w:rPr>
          <w:rFonts w:cs="Calibri"/>
        </w:rPr>
        <w:t>,</w:t>
      </w:r>
      <w:r w:rsidR="00C6797C" w:rsidRPr="00C6797C">
        <w:t xml:space="preserve"> </w:t>
      </w:r>
      <w:r w:rsidR="00C6797C" w:rsidRPr="00C6797C">
        <w:rPr>
          <w:rFonts w:cs="Calibri"/>
        </w:rPr>
        <w:t>a svrha joj je odrediti ciljeve i smjernice za upravljanje nekretninama kako bi se dugoročno osiguralo učinkovito i transparentno upravljanje i raspolaganje istima, a sve sa svrhom generiranja gospodarskog rasta i razvoja lokalne zajednice.</w:t>
      </w:r>
    </w:p>
    <w:p w14:paraId="269901FA" w14:textId="04D536CA" w:rsidR="00FE3EDA" w:rsidRPr="00FE3EDA" w:rsidRDefault="00C50E3F" w:rsidP="00FE3EDA">
      <w:pPr>
        <w:jc w:val="both"/>
        <w:rPr>
          <w:rFonts w:cs="Calibri"/>
        </w:rPr>
      </w:pPr>
      <w:r w:rsidRPr="000D2940">
        <w:rPr>
          <w:rFonts w:cs="Calibri"/>
        </w:rPr>
        <w:t>Pravn</w:t>
      </w:r>
      <w:r w:rsidR="00695942">
        <w:rPr>
          <w:rFonts w:cs="Calibri"/>
        </w:rPr>
        <w:t xml:space="preserve">a osnova za </w:t>
      </w:r>
      <w:r w:rsidRPr="000D2940">
        <w:rPr>
          <w:rFonts w:cs="Calibri"/>
        </w:rPr>
        <w:t xml:space="preserve">donošenje </w:t>
      </w:r>
      <w:r w:rsidR="00790995">
        <w:rPr>
          <w:rFonts w:cs="Calibri"/>
        </w:rPr>
        <w:t xml:space="preserve">Strategije </w:t>
      </w:r>
      <w:r w:rsidR="00FE3EDA" w:rsidRPr="00FE3EDA">
        <w:rPr>
          <w:rFonts w:cs="Calibri"/>
        </w:rPr>
        <w:t>propisano je brojnim zakonskim, podzakonskim aktima i općim aktima Gradskog vijeća Grada Požege</w:t>
      </w:r>
      <w:r w:rsidR="00C6797C">
        <w:rPr>
          <w:rFonts w:cs="Calibri"/>
        </w:rPr>
        <w:t>:</w:t>
      </w:r>
    </w:p>
    <w:p w14:paraId="56EDAB43" w14:textId="326A8246" w:rsidR="00FE3EDA" w:rsidRPr="00790995" w:rsidRDefault="00FE3EDA" w:rsidP="00481A45">
      <w:pPr>
        <w:pStyle w:val="Odlomakpopisa"/>
        <w:numPr>
          <w:ilvl w:val="0"/>
          <w:numId w:val="3"/>
        </w:numPr>
        <w:ind w:left="284" w:hanging="284"/>
        <w:jc w:val="both"/>
        <w:rPr>
          <w:rFonts w:cs="Calibri"/>
        </w:rPr>
      </w:pPr>
      <w:r w:rsidRPr="00790995">
        <w:rPr>
          <w:rFonts w:cs="Calibri"/>
        </w:rPr>
        <w:t>Zakon o vlasništvu i drugim stvarnim pravima („Narodne novine“ 91/96., 68/98., 137/99., 22/00., 73/00., 129/00., 114/01., 79/06., 141/06., 146/08., 38/09., 153/09. i 143/12., 152/14., 81/15. i 94/17.)</w:t>
      </w:r>
    </w:p>
    <w:p w14:paraId="76D00234" w14:textId="0933C38C" w:rsidR="00FE3EDA" w:rsidRPr="00790995" w:rsidRDefault="00FE3EDA" w:rsidP="00481A45">
      <w:pPr>
        <w:pStyle w:val="Odlomakpopisa"/>
        <w:numPr>
          <w:ilvl w:val="0"/>
          <w:numId w:val="3"/>
        </w:numPr>
        <w:ind w:left="284" w:hanging="284"/>
        <w:jc w:val="both"/>
        <w:rPr>
          <w:rFonts w:cs="Calibri"/>
        </w:rPr>
      </w:pPr>
      <w:r w:rsidRPr="00790995">
        <w:rPr>
          <w:rFonts w:cs="Calibri"/>
        </w:rPr>
        <w:t>Zakon o zemljišnim knjigama („Narodne novine” 63/19, 128/22, 155/23.)</w:t>
      </w:r>
    </w:p>
    <w:p w14:paraId="46C608BC" w14:textId="2CEA9CD0" w:rsidR="00FE3EDA" w:rsidRPr="00790995" w:rsidRDefault="00FE3EDA" w:rsidP="00481A45">
      <w:pPr>
        <w:pStyle w:val="Odlomakpopisa"/>
        <w:numPr>
          <w:ilvl w:val="0"/>
          <w:numId w:val="3"/>
        </w:numPr>
        <w:ind w:left="284" w:hanging="284"/>
        <w:jc w:val="both"/>
        <w:rPr>
          <w:rFonts w:cs="Calibri"/>
        </w:rPr>
      </w:pPr>
      <w:r w:rsidRPr="00790995">
        <w:rPr>
          <w:rFonts w:cs="Calibri"/>
        </w:rPr>
        <w:t>Zakon o prostornom uređenju („Narodne novine” broj 153/13, 65/17, 114/18, 39/19, 98/19, 67/23)</w:t>
      </w:r>
    </w:p>
    <w:p w14:paraId="75A46D36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Odluka o zakupu poslovnog prostora (Službene novine Grada Požege broj:8/14, 6/16),</w:t>
      </w:r>
    </w:p>
    <w:p w14:paraId="3FFE9B77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Odluka o uvjetima i postupku javnog natječaja za davanje u zakup poslovnog prostora u vlasništvu Grada Požege (Službene novine Grada Požege broj: 12/02, 18/09, 15/13, 5/14, 8/14),</w:t>
      </w:r>
    </w:p>
    <w:p w14:paraId="259EFEF8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Odluka o kriterijima davanja na korištenje poslovnih prostora u vlasništvu Grada Požege bez naknade (Službene novine Grada Požege broj: 5/16, 13/17),</w:t>
      </w:r>
    </w:p>
    <w:p w14:paraId="5FA848A8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Pravilnik o utvrđivanju zakupnine i djelatnosti u poslovnom prostoru (Službene novine Grada Požege broj: 11/19, 16/24),</w:t>
      </w:r>
    </w:p>
    <w:p w14:paraId="55F849B2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Odluka o davanju u najam gradskih stanova (Službene novine Grada Požege broj: 6/99, 10/04, 22/04, 18/09),</w:t>
      </w:r>
    </w:p>
    <w:p w14:paraId="31300463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Odluka o utvrđivanju slobodne ugovorene najamnine (Službene novine Grada Požege broj: 5/05, 18/09),</w:t>
      </w:r>
    </w:p>
    <w:p w14:paraId="1A2511D3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Odluka o raspolaganju i upravljanju zemljištem u vlasništvu Grada Požege (Službene novine Grada Požege, broj: 5/15., 20/23)</w:t>
      </w:r>
    </w:p>
    <w:p w14:paraId="1B29868C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Odluka o davanju u zakup javnih površina i neizgrađenog građevinskog zemljišta (Službene novine Grada Požege broj: 21/11, 11/18)</w:t>
      </w:r>
    </w:p>
    <w:p w14:paraId="231B79DC" w14:textId="77777777" w:rsidR="005B06B6" w:rsidRPr="005B06B6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 xml:space="preserve">Odluka o vrijednosti zemljišta na području Grada Požege (Službene novine Grada Požege broj: 9/15, 6/18) </w:t>
      </w:r>
    </w:p>
    <w:p w14:paraId="21EF9960" w14:textId="26638C77" w:rsidR="0009464E" w:rsidRPr="00481A45" w:rsidRDefault="005B06B6" w:rsidP="00481A45">
      <w:pPr>
        <w:ind w:left="284" w:hanging="284"/>
        <w:jc w:val="both"/>
        <w:rPr>
          <w:rFonts w:cs="Calibri"/>
        </w:rPr>
      </w:pPr>
      <w:r w:rsidRPr="005B06B6">
        <w:rPr>
          <w:rFonts w:cs="Calibri"/>
        </w:rPr>
        <w:t>-</w:t>
      </w:r>
      <w:r w:rsidRPr="005B06B6">
        <w:rPr>
          <w:rFonts w:cs="Calibri"/>
        </w:rPr>
        <w:tab/>
        <w:t>Odluka o nerazvrstanim cestama na području Grada Požege (Službene novine Grada Požege broj: 17/15, 16/16, 11/17)</w:t>
      </w:r>
    </w:p>
    <w:sectPr w:rsidR="0009464E" w:rsidRPr="00481A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8942" w14:textId="77777777" w:rsidR="005F5F77" w:rsidRDefault="005F5F77" w:rsidP="00481A45">
      <w:pPr>
        <w:spacing w:after="0" w:line="240" w:lineRule="auto"/>
      </w:pPr>
      <w:r>
        <w:separator/>
      </w:r>
    </w:p>
  </w:endnote>
  <w:endnote w:type="continuationSeparator" w:id="0">
    <w:p w14:paraId="28C55CC1" w14:textId="77777777" w:rsidR="005F5F77" w:rsidRDefault="005F5F77" w:rsidP="0048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6130991"/>
      <w:docPartObj>
        <w:docPartGallery w:val="Page Numbers (Bottom of Page)"/>
        <w:docPartUnique/>
      </w:docPartObj>
    </w:sdtPr>
    <w:sdtContent>
      <w:p w14:paraId="0134EA23" w14:textId="6785A308" w:rsidR="00481A45" w:rsidRDefault="00481A4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20903EF" wp14:editId="05C3F3A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9515639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252831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8CA34" w14:textId="77777777" w:rsidR="00481A45" w:rsidRPr="00481A45" w:rsidRDefault="00481A45" w:rsidP="00481A45">
                                <w:r w:rsidRPr="00481A45">
                                  <w:fldChar w:fldCharType="begin"/>
                                </w:r>
                                <w:r w:rsidRPr="00481A45">
                                  <w:instrText>PAGE    \* MERGEFORMAT</w:instrText>
                                </w:r>
                                <w:r w:rsidRPr="00481A45">
                                  <w:fldChar w:fldCharType="separate"/>
                                </w:r>
                                <w:r w:rsidRPr="00481A45"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81A45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577811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7251336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859907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0903E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LUXOOJ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" filled="f" stroked="f">
                    <v:textbox inset="0,0,0,0">
                      <w:txbxContent>
                        <w:p w14:paraId="6EE8CA34" w14:textId="77777777" w:rsidR="00481A45" w:rsidRPr="00481A45" w:rsidRDefault="00481A45" w:rsidP="00481A45">
                          <w:r w:rsidRPr="00481A45">
                            <w:fldChar w:fldCharType="begin"/>
                          </w:r>
                          <w:r w:rsidRPr="00481A45">
                            <w:instrText>PAGE    \* MERGEFORMAT</w:instrText>
                          </w:r>
                          <w:r w:rsidRPr="00481A45">
                            <w:fldChar w:fldCharType="separate"/>
                          </w:r>
                          <w:r w:rsidRPr="00481A45"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 w:rsidRPr="00481A45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E628" w14:textId="77777777" w:rsidR="005F5F77" w:rsidRDefault="005F5F77" w:rsidP="00481A45">
      <w:pPr>
        <w:spacing w:after="0" w:line="240" w:lineRule="auto"/>
      </w:pPr>
      <w:r>
        <w:separator/>
      </w:r>
    </w:p>
  </w:footnote>
  <w:footnote w:type="continuationSeparator" w:id="0">
    <w:p w14:paraId="6788214C" w14:textId="77777777" w:rsidR="005F5F77" w:rsidRDefault="005F5F77" w:rsidP="0048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A06BB"/>
    <w:multiLevelType w:val="hybridMultilevel"/>
    <w:tmpl w:val="B8786362"/>
    <w:lvl w:ilvl="0" w:tplc="E550B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5891"/>
    <w:multiLevelType w:val="hybridMultilevel"/>
    <w:tmpl w:val="B3205380"/>
    <w:lvl w:ilvl="0" w:tplc="EB909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44FA"/>
    <w:multiLevelType w:val="hybridMultilevel"/>
    <w:tmpl w:val="9DA4164E"/>
    <w:lvl w:ilvl="0" w:tplc="62D882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69883">
    <w:abstractNumId w:val="1"/>
  </w:num>
  <w:num w:numId="2" w16cid:durableId="1599211074">
    <w:abstractNumId w:val="2"/>
  </w:num>
  <w:num w:numId="3" w16cid:durableId="33734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3F"/>
    <w:rsid w:val="000323B1"/>
    <w:rsid w:val="000829E9"/>
    <w:rsid w:val="0009464E"/>
    <w:rsid w:val="000D2940"/>
    <w:rsid w:val="00165114"/>
    <w:rsid w:val="00166C23"/>
    <w:rsid w:val="001C42F0"/>
    <w:rsid w:val="0025414A"/>
    <w:rsid w:val="00382703"/>
    <w:rsid w:val="00481A45"/>
    <w:rsid w:val="00590B3E"/>
    <w:rsid w:val="005B06B6"/>
    <w:rsid w:val="005F5F77"/>
    <w:rsid w:val="00695942"/>
    <w:rsid w:val="006C54C7"/>
    <w:rsid w:val="00790995"/>
    <w:rsid w:val="00A15D87"/>
    <w:rsid w:val="00B77866"/>
    <w:rsid w:val="00C50E3F"/>
    <w:rsid w:val="00C54F4C"/>
    <w:rsid w:val="00C6797C"/>
    <w:rsid w:val="00CB4579"/>
    <w:rsid w:val="00E30493"/>
    <w:rsid w:val="00EB74BF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335EC"/>
  <w15:chartTrackingRefBased/>
  <w15:docId w15:val="{83311D0A-8177-4FE2-8629-6FEC409D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45"/>
    <w:rPr>
      <w:rFonts w:ascii="Calibri" w:hAnsi="Calibri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C5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E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E3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E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E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E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E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5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5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5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50E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50E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50E3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E3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50E3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50E3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0E3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8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A45"/>
  </w:style>
  <w:style w:type="paragraph" w:styleId="Podnoje">
    <w:name w:val="footer"/>
    <w:basedOn w:val="Normal"/>
    <w:link w:val="PodnojeChar"/>
    <w:uiPriority w:val="99"/>
    <w:unhideWhenUsed/>
    <w:rsid w:val="0048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06413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9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0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0721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16</cp:revision>
  <dcterms:created xsi:type="dcterms:W3CDTF">2025-03-06T12:26:00Z</dcterms:created>
  <dcterms:modified xsi:type="dcterms:W3CDTF">2025-03-06T13:54:00Z</dcterms:modified>
</cp:coreProperties>
</file>