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8861582" w:rsidR="00B8692E" w:rsidRPr="00C87F9E" w:rsidRDefault="00E161A2" w:rsidP="001A6DCC">
      <w:pPr>
        <w:ind w:right="-199" w:firstLine="19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val="en-AU"/>
        </w:rPr>
        <w:drawing>
          <wp:inline distT="0" distB="0" distL="0" distR="0" wp14:anchorId="26D1B3A4" wp14:editId="64F30D12">
            <wp:extent cx="316865" cy="426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BF658" w14:textId="77777777" w:rsidR="001A6DCC" w:rsidRDefault="001A6DCC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</w:p>
    <w:p w14:paraId="4BDC71F6" w14:textId="0BDBF515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  P  U  B  L  I  K  A      H  R  V  A  T   S  K  A</w:t>
      </w:r>
    </w:p>
    <w:p w14:paraId="630CD7D6" w14:textId="39EC3B34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</w:t>
      </w:r>
      <w:r w:rsidR="00FC73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4FC38D01" w:rsidR="00CC6548" w:rsidRPr="00C87F9E" w:rsidRDefault="00CC6548" w:rsidP="001A6DCC">
      <w:pPr>
        <w:ind w:right="3797"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15316E72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</w:t>
      </w:r>
      <w:r w:rsidR="001A6D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3171A9B" w14:textId="24DE66C2" w:rsidR="008F340B" w:rsidRP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</w:t>
      </w:r>
      <w:r w:rsidR="009208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13</w:t>
      </w:r>
    </w:p>
    <w:p w14:paraId="78646061" w14:textId="6D22EB4E" w:rsidR="008F340B" w:rsidRP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2177-1-01/01-22-</w:t>
      </w:r>
      <w:r w:rsidR="009208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8</w:t>
      </w:r>
    </w:p>
    <w:p w14:paraId="2BDC0A54" w14:textId="187D6144" w:rsidR="000471A3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9208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4. travnja</w:t>
      </w: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2022.</w:t>
      </w:r>
    </w:p>
    <w:p w14:paraId="140B63E4" w14:textId="77777777" w:rsid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0A112788" w:rsidR="004C546D" w:rsidRPr="00E161A2" w:rsidRDefault="004C546D" w:rsidP="00744F1B">
      <w:pPr>
        <w:widowControl w:val="0"/>
        <w:suppressAutoHyphens/>
        <w:autoSpaceDN w:val="0"/>
        <w:ind w:left="40" w:right="40" w:firstLine="953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62. stavka 1. podstavka 34. i članka 120. Statuta Grada Požege (Službene novine Grada Požege, broj: 2/21.), te članka </w:t>
      </w:r>
      <w:r w:rsidR="008F340B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28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Pravilnika o jednostavnoj nabavi robe, usluga i radova te provedbi projektnih natječaja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na koje se ne primjenjuje Zakon o </w:t>
      </w:r>
      <w:r w:rsidR="008F340B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j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avnoj nabavi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(Službene novine Grada Požege, broj: </w:t>
      </w:r>
      <w:r w:rsidR="00A12B93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20/21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</w:t>
      </w:r>
      <w:r w:rsidR="00AA110A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– u daljnjem tekstu: Pravilnik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), Gradonačelnik Grada Požege, dana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</w:t>
      </w:r>
      <w:r w:rsidR="009208D4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4. travnja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202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godine, donosi sljedeću</w:t>
      </w:r>
    </w:p>
    <w:p w14:paraId="0816DF29" w14:textId="77777777" w:rsidR="00AF1A0C" w:rsidRPr="00E161A2" w:rsidRDefault="00AF1A0C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</w:p>
    <w:p w14:paraId="07105950" w14:textId="77777777" w:rsidR="00450D11" w:rsidRPr="00E161A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ODLUKU</w:t>
      </w:r>
    </w:p>
    <w:p w14:paraId="7AD777FA" w14:textId="6A4D9E39" w:rsidR="00DD3073" w:rsidRDefault="00180BAC" w:rsidP="00DD3073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DF718B" w:rsidRPr="00E161A2">
        <w:rPr>
          <w:rFonts w:ascii="Times New Roman" w:hAnsi="Times New Roman" w:cs="Times New Roman"/>
          <w:sz w:val="22"/>
          <w:szCs w:val="22"/>
          <w:lang w:val="hr-HR"/>
        </w:rPr>
        <w:t>poništenju postupka jednostavne nabave</w:t>
      </w:r>
      <w:r w:rsidR="0091728C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bookmarkStart w:id="0" w:name="_Hlk80352545"/>
      <w:r w:rsidR="00552F38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radova na </w:t>
      </w:r>
      <w:bookmarkEnd w:id="0"/>
      <w:r w:rsidR="00DD3073" w:rsidRPr="00DD3073">
        <w:rPr>
          <w:rFonts w:ascii="Times New Roman" w:hAnsi="Times New Roman" w:cs="Times New Roman"/>
          <w:sz w:val="22"/>
          <w:szCs w:val="22"/>
          <w:lang w:val="hr-HR"/>
        </w:rPr>
        <w:t xml:space="preserve">održavanju </w:t>
      </w:r>
    </w:p>
    <w:p w14:paraId="0297ABFB" w14:textId="3722A5CF" w:rsidR="009F0287" w:rsidRDefault="00DD3073" w:rsidP="00DD3073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DD3073">
        <w:rPr>
          <w:rFonts w:ascii="Times New Roman" w:hAnsi="Times New Roman" w:cs="Times New Roman"/>
          <w:sz w:val="22"/>
          <w:szCs w:val="22"/>
          <w:lang w:val="hr-HR"/>
        </w:rPr>
        <w:t>dječjih igrališta u gradu Požegi i prigradskim naseljima u 2022. godini</w:t>
      </w:r>
    </w:p>
    <w:p w14:paraId="473FD6EE" w14:textId="32A90209" w:rsidR="00DD3073" w:rsidRDefault="00DD3073" w:rsidP="00DD3073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</w:p>
    <w:p w14:paraId="07105954" w14:textId="15122731" w:rsidR="00777C62" w:rsidRDefault="00777C62" w:rsidP="005262F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>I.</w:t>
      </w:r>
    </w:p>
    <w:p w14:paraId="74764C9A" w14:textId="77777777" w:rsidR="000D53CA" w:rsidRPr="00E161A2" w:rsidRDefault="000D53CA" w:rsidP="005262F1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07105955" w14:textId="2E43669D" w:rsidR="00450D11" w:rsidRPr="00E161A2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Broj jednostavne nabave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JN-</w:t>
      </w:r>
      <w:r w:rsidR="009208D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13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/2</w:t>
      </w:r>
      <w:r w:rsidR="00744F1B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2</w:t>
      </w:r>
      <w:r w:rsidR="00C4473E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</w:p>
    <w:p w14:paraId="07105957" w14:textId="27028659" w:rsidR="00450D11" w:rsidRPr="00E161A2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Javni naručitelj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Grad Požega, OIB 95699596710, Trg Svetog Trojstva 1,</w:t>
      </w:r>
      <w:r w:rsidR="00820035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B04796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34000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Požega.</w:t>
      </w:r>
    </w:p>
    <w:p w14:paraId="1EEE64E0" w14:textId="77777777" w:rsidR="00806A49" w:rsidRPr="00E161A2" w:rsidRDefault="00806A49" w:rsidP="001A6DCC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58" w14:textId="7965ACEC" w:rsidR="00777C6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II.</w:t>
      </w:r>
    </w:p>
    <w:p w14:paraId="4CA7D909" w14:textId="77777777" w:rsidR="000D53CA" w:rsidRPr="00E161A2" w:rsidRDefault="000D53CA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103F0241" w14:textId="77777777" w:rsidR="00DD3073" w:rsidRDefault="00D97C7A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 </w:t>
      </w:r>
      <w:r w:rsidR="0027199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jednostavne nabave je </w:t>
      </w:r>
      <w:bookmarkStart w:id="1" w:name="_Hlk89769460"/>
      <w:r w:rsidR="00D55089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nabava radova </w:t>
      </w:r>
      <w:r w:rsidR="00DD3073" w:rsidRPr="00DD3073">
        <w:rPr>
          <w:rFonts w:ascii="Times New Roman" w:hAnsi="Times New Roman" w:cs="Times New Roman"/>
          <w:b w:val="0"/>
          <w:sz w:val="22"/>
          <w:szCs w:val="22"/>
          <w:lang w:val="hr-HR"/>
        </w:rPr>
        <w:t>na održavanju dječjih igrališta u gradu Požegi i prigradskim naseljima u 2022. godini</w:t>
      </w:r>
      <w:r w:rsidR="00CE49B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bookmarkEnd w:id="1"/>
    </w:p>
    <w:p w14:paraId="7A92DDF3" w14:textId="3C504A3A" w:rsidR="00695858" w:rsidRDefault="00DD3073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rocijenje</w:t>
      </w:r>
      <w:r w:rsidR="00BA740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a vrijednost 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predmeta 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nabave je</w:t>
      </w:r>
      <w:r w:rsidR="00990E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>120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.000,00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</w:t>
      </w:r>
      <w:r w:rsidR="00695858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6F3C7A65" w14:textId="2478269A" w:rsidR="00DD3073" w:rsidRDefault="00DD3073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8FA0389" w14:textId="5E3E1F7C" w:rsidR="009E009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III.</w:t>
      </w:r>
    </w:p>
    <w:p w14:paraId="104AC37F" w14:textId="77777777" w:rsidR="000D53CA" w:rsidRPr="00E161A2" w:rsidRDefault="000D53CA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3974E9E" w14:textId="2FCE347D" w:rsidR="003151EC" w:rsidRPr="00E161A2" w:rsidRDefault="003151EC" w:rsidP="003151EC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  <w:t xml:space="preserve">U predmetnom postupku 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u otvorenom roku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pristigl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>o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 </w:t>
      </w:r>
      <w:r w:rsidR="009208D4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2 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(</w:t>
      </w:r>
      <w:r w:rsidR="009208D4">
        <w:rPr>
          <w:rFonts w:ascii="Times New Roman" w:hAnsi="Times New Roman" w:cs="Times New Roman"/>
          <w:b w:val="0"/>
          <w:sz w:val="22"/>
          <w:szCs w:val="22"/>
          <w:lang w:val="hr-HR"/>
        </w:rPr>
        <w:t>dvije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) ponud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>e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sljedećih 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ponuditelja:</w:t>
      </w:r>
    </w:p>
    <w:p w14:paraId="2DE315FF" w14:textId="36126845" w:rsidR="00F8321E" w:rsidRDefault="009208D4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>1</w:t>
      </w:r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. TOMAN d.o.o., </w:t>
      </w:r>
      <w:proofErr w:type="spellStart"/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>A</w:t>
      </w:r>
      <w:r w:rsidR="00F8321E">
        <w:rPr>
          <w:rFonts w:ascii="Times New Roman" w:hAnsi="Times New Roman" w:cs="Times New Roman"/>
          <w:b w:val="0"/>
          <w:sz w:val="22"/>
          <w:szCs w:val="22"/>
          <w:lang w:val="hr-HR"/>
        </w:rPr>
        <w:t>l</w:t>
      </w:r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>aginci</w:t>
      </w:r>
      <w:proofErr w:type="spellEnd"/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87 b, 34000 Požega,</w:t>
      </w:r>
      <w:r w:rsidR="00F8321E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</w:p>
    <w:p w14:paraId="5F2D9082" w14:textId="57720123" w:rsidR="00462CF2" w:rsidRDefault="00F8321E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   (cijena: </w:t>
      </w:r>
      <w:r w:rsidR="009208D4">
        <w:rPr>
          <w:rFonts w:ascii="Times New Roman" w:hAnsi="Times New Roman" w:cs="Times New Roman"/>
          <w:b w:val="0"/>
          <w:sz w:val="22"/>
          <w:szCs w:val="22"/>
          <w:lang w:val="hr-HR"/>
        </w:rPr>
        <w:t>151.925,00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 bez PDV-a),</w:t>
      </w:r>
    </w:p>
    <w:p w14:paraId="381DB096" w14:textId="049089A2" w:rsidR="00F8321E" w:rsidRDefault="009208D4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>2</w:t>
      </w:r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. </w:t>
      </w:r>
      <w:r w:rsidR="001004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PROMET GRAĐENJE d.o.o., Industrijska 28, 34000 Požega</w:t>
      </w:r>
      <w:r w:rsidR="005A2069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</w:t>
      </w:r>
    </w:p>
    <w:p w14:paraId="1483AC0D" w14:textId="44F9BEE0" w:rsidR="00462CF2" w:rsidRDefault="00F8321E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   </w:t>
      </w:r>
      <w:r w:rsidR="005A2069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(cijena: </w:t>
      </w:r>
      <w:r w:rsidR="009208D4">
        <w:rPr>
          <w:rFonts w:ascii="Times New Roman" w:hAnsi="Times New Roman" w:cs="Times New Roman"/>
          <w:b w:val="0"/>
          <w:sz w:val="22"/>
          <w:szCs w:val="22"/>
          <w:lang w:val="hr-HR"/>
        </w:rPr>
        <w:t>169.290,00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 bez PDV-a)</w:t>
      </w:r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i</w:t>
      </w:r>
    </w:p>
    <w:p w14:paraId="2E5DFB62" w14:textId="77777777" w:rsidR="0010043B" w:rsidRPr="00E161A2" w:rsidRDefault="0010043B" w:rsidP="0010043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E01F461" w14:textId="1F3AA4BF" w:rsidR="00921241" w:rsidRDefault="00921241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IV.</w:t>
      </w:r>
    </w:p>
    <w:p w14:paraId="27CF0369" w14:textId="77777777" w:rsidR="000D53CA" w:rsidRPr="00E161A2" w:rsidRDefault="000D53CA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87E87FB" w14:textId="1FDC83F4" w:rsidR="004C6F2B" w:rsidRPr="00E161A2" w:rsidRDefault="004C6F2B" w:rsidP="00176AC2">
      <w:pPr>
        <w:pStyle w:val="Bodytext20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Nakon pregleda i ocjene pristigl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ih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ponud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utvrđeno je da 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su </w:t>
      </w:r>
      <w:r w:rsidR="009208D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zaprimljene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neprihvatljiv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e,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budući prelaz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e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iznos procijenjene vrijednosti predmeta nabave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. Analognom primjenom članka 295. stavka 1. Zakona, ponud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odbij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ju kao neprihvatljive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tako da nije preostala niti jedna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ponuda.</w:t>
      </w:r>
    </w:p>
    <w:p w14:paraId="5912C97C" w14:textId="5E78A777" w:rsidR="004C6F2B" w:rsidRPr="00E161A2" w:rsidRDefault="004C6F2B" w:rsidP="00176AC2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Sukladno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prethodnom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stavku ove točke utvrđeno je da su se stekli razlozi za poništenje postupka jednostavne nabave</w:t>
      </w:r>
      <w:r w:rsidR="007C0A72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nalognom primjenom članka 29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8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. stavka 1.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točke 9. 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Zakona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temeljem </w:t>
      </w:r>
      <w:r w:rsidR="007C0A7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članka 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21. stavka 2. alineje 2. Pravilnika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 a koji propisuje da je naručitelj obvezan poništiti postupak j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ednostavne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nabave ako nakon isključenja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/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odbijanja ponuda ne preostane ni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ti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jedna valjana ponuda.</w:t>
      </w:r>
    </w:p>
    <w:p w14:paraId="0CE85507" w14:textId="41D7EBEF" w:rsidR="00CE49BB" w:rsidRPr="00E161A2" w:rsidRDefault="00921241" w:rsidP="00EB7497">
      <w:pPr>
        <w:pStyle w:val="Bodytext20"/>
        <w:spacing w:after="0" w:line="240" w:lineRule="auto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lastRenderedPageBreak/>
        <w:tab/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Slijedom naprijed navedenoga</w:t>
      </w:r>
      <w:r w:rsidR="00A66DCF">
        <w:rPr>
          <w:rFonts w:ascii="Times New Roman" w:hAnsi="Times New Roman" w:cs="Times New Roman"/>
          <w:b w:val="0"/>
          <w:sz w:val="22"/>
          <w:szCs w:val="22"/>
          <w:lang w:val="hr-HR"/>
        </w:rPr>
        <w:t>,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a </w:t>
      </w:r>
      <w:r w:rsidR="00A66DCF" w:rsidRP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sukladno Zapisniku o otvaranju, pregledu i ocjeni ponuda</w:t>
      </w:r>
      <w:r w:rsidR="00A66DC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EB7497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Grad Požega kao naručitelj</w:t>
      </w:r>
      <w:r w:rsidR="00EB7497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poništava postupak jednostavne nabave</w:t>
      </w:r>
      <w:r w:rsidR="008A7CB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E262F4" w:rsidRPr="00E262F4">
        <w:rPr>
          <w:rFonts w:ascii="Times New Roman" w:hAnsi="Times New Roman" w:cs="Times New Roman"/>
          <w:b w:val="0"/>
          <w:sz w:val="22"/>
          <w:szCs w:val="22"/>
          <w:lang w:val="hr-HR"/>
        </w:rPr>
        <w:t>radova na održavanju dječjih igrališta u gradu Požegi i prigradskim naseljima u 2022. godini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, JN-</w:t>
      </w:r>
      <w:r w:rsidR="009208D4">
        <w:rPr>
          <w:rFonts w:ascii="Times New Roman" w:hAnsi="Times New Roman" w:cs="Times New Roman"/>
          <w:b w:val="0"/>
          <w:sz w:val="22"/>
          <w:szCs w:val="22"/>
          <w:lang w:val="hr-HR"/>
        </w:rPr>
        <w:t>13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/2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2</w:t>
      </w:r>
      <w:r w:rsidR="00E262F4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</w:t>
      </w:r>
      <w:r w:rsidR="00EB749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te  donosi </w:t>
      </w:r>
      <w:r w:rsidR="00EA39E4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Odluku o poništenju.</w:t>
      </w:r>
      <w:r w:rsidR="00EA39E4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</w:t>
      </w:r>
      <w:bookmarkStart w:id="2" w:name="_Hlk78365468"/>
    </w:p>
    <w:p w14:paraId="4812A01F" w14:textId="75707218" w:rsidR="00CE49BB" w:rsidRDefault="00EA39E4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ab/>
      </w:r>
      <w:r w:rsidR="00CE49BB"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 xml:space="preserve">Naručitelj će u što skorijem roku, a nakon što se steknu svi zakonski uvjeti provesti novi postupak </w:t>
      </w: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 xml:space="preserve">jednostavne </w:t>
      </w:r>
      <w:r w:rsidR="00CE49BB"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>nabave.</w:t>
      </w:r>
    </w:p>
    <w:p w14:paraId="75D5F01C" w14:textId="77777777" w:rsidR="00A66DCF" w:rsidRDefault="00A66DCF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p w14:paraId="066791BD" w14:textId="654E1EAC" w:rsidR="000D53CA" w:rsidRDefault="000D53CA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bookmarkEnd w:id="2"/>
    <w:p w14:paraId="07105963" w14:textId="02B24215" w:rsidR="005A7B4F" w:rsidRPr="00E161A2" w:rsidRDefault="00B43F3E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G</w:t>
      </w:r>
      <w:r w:rsidR="005A7B4F"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RADONAČELNIK</w:t>
      </w:r>
    </w:p>
    <w:p w14:paraId="07105968" w14:textId="3F78825B" w:rsidR="00846A50" w:rsidRPr="00E161A2" w:rsidRDefault="000471A3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dr.sc. Željko Glavić</w:t>
      </w:r>
    </w:p>
    <w:p w14:paraId="5A2EF6F6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35DD1D1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502EA06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45619F9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DB8D6FC" w14:textId="0137C1E8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531695A8" w14:textId="77777777" w:rsidR="00D67FC6" w:rsidRDefault="00D67FC6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6A" w14:textId="562F400B" w:rsidR="00450D11" w:rsidRPr="00E161A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DOSTAVITI:</w:t>
      </w:r>
    </w:p>
    <w:p w14:paraId="41568F18" w14:textId="797DDBF1" w:rsidR="00762866" w:rsidRPr="00E161A2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</w:t>
      </w:r>
      <w:r w:rsidR="008E511A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  <w:r w:rsidR="008E511A" w:rsidRPr="00E161A2">
        <w:rPr>
          <w:rFonts w:ascii="Times New Roman" w:hAnsi="Times New Roman" w:cs="Times New Roman"/>
          <w:lang w:val="hr-HR"/>
        </w:rPr>
        <w:t xml:space="preserve"> </w:t>
      </w:r>
      <w:r w:rsidR="00EA39E4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 xml:space="preserve">Ponuditeljima, svima </w:t>
      </w:r>
    </w:p>
    <w:p w14:paraId="729944EC" w14:textId="60DEBCCD" w:rsidR="004B25A7" w:rsidRPr="00E161A2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2. Pismohrani </w:t>
      </w:r>
    </w:p>
    <w:sectPr w:rsidR="004B25A7" w:rsidRPr="00E161A2" w:rsidSect="00D67FC6">
      <w:type w:val="continuous"/>
      <w:pgSz w:w="11905" w:h="16837"/>
      <w:pgMar w:top="1135" w:right="141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DA4E" w14:textId="77777777" w:rsidR="00020171" w:rsidRDefault="00020171">
      <w:r>
        <w:separator/>
      </w:r>
    </w:p>
  </w:endnote>
  <w:endnote w:type="continuationSeparator" w:id="0">
    <w:p w14:paraId="547E3201" w14:textId="77777777" w:rsidR="00020171" w:rsidRDefault="000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EE63" w14:textId="77777777" w:rsidR="00020171" w:rsidRDefault="00020171"/>
  </w:footnote>
  <w:footnote w:type="continuationSeparator" w:id="0">
    <w:p w14:paraId="5DF8B710" w14:textId="77777777" w:rsidR="00020171" w:rsidRDefault="00020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571ED"/>
    <w:multiLevelType w:val="hybridMultilevel"/>
    <w:tmpl w:val="DDA235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0171"/>
    <w:rsid w:val="00024C37"/>
    <w:rsid w:val="00025F3E"/>
    <w:rsid w:val="000471A3"/>
    <w:rsid w:val="00050DA7"/>
    <w:rsid w:val="00057285"/>
    <w:rsid w:val="0006749C"/>
    <w:rsid w:val="00075FD3"/>
    <w:rsid w:val="00076277"/>
    <w:rsid w:val="000A7C06"/>
    <w:rsid w:val="000C1725"/>
    <w:rsid w:val="000D53CA"/>
    <w:rsid w:val="000E29D3"/>
    <w:rsid w:val="000E4123"/>
    <w:rsid w:val="000E4C85"/>
    <w:rsid w:val="000F3D62"/>
    <w:rsid w:val="000F7205"/>
    <w:rsid w:val="0010043B"/>
    <w:rsid w:val="00101442"/>
    <w:rsid w:val="00105CFE"/>
    <w:rsid w:val="0010672B"/>
    <w:rsid w:val="001113E5"/>
    <w:rsid w:val="00126326"/>
    <w:rsid w:val="00127DFC"/>
    <w:rsid w:val="00144BF3"/>
    <w:rsid w:val="0014643C"/>
    <w:rsid w:val="0015003B"/>
    <w:rsid w:val="00153D93"/>
    <w:rsid w:val="001642B2"/>
    <w:rsid w:val="00171915"/>
    <w:rsid w:val="00176AC2"/>
    <w:rsid w:val="00180BAC"/>
    <w:rsid w:val="00182A94"/>
    <w:rsid w:val="00185AFB"/>
    <w:rsid w:val="001A3959"/>
    <w:rsid w:val="001A6DCC"/>
    <w:rsid w:val="001B77CD"/>
    <w:rsid w:val="001C22DF"/>
    <w:rsid w:val="001C7D18"/>
    <w:rsid w:val="001D39A6"/>
    <w:rsid w:val="0020004A"/>
    <w:rsid w:val="0021360A"/>
    <w:rsid w:val="0022716B"/>
    <w:rsid w:val="002329DD"/>
    <w:rsid w:val="002401C0"/>
    <w:rsid w:val="002526D0"/>
    <w:rsid w:val="00253189"/>
    <w:rsid w:val="0026200D"/>
    <w:rsid w:val="00271993"/>
    <w:rsid w:val="00271F59"/>
    <w:rsid w:val="00290C4B"/>
    <w:rsid w:val="002A39E2"/>
    <w:rsid w:val="002B6E5D"/>
    <w:rsid w:val="002C5A52"/>
    <w:rsid w:val="002E5782"/>
    <w:rsid w:val="003151EC"/>
    <w:rsid w:val="00324B85"/>
    <w:rsid w:val="003327B2"/>
    <w:rsid w:val="00335146"/>
    <w:rsid w:val="00352BE8"/>
    <w:rsid w:val="00356154"/>
    <w:rsid w:val="00363DFF"/>
    <w:rsid w:val="00366980"/>
    <w:rsid w:val="00366A8A"/>
    <w:rsid w:val="0036704F"/>
    <w:rsid w:val="003709B6"/>
    <w:rsid w:val="00385D66"/>
    <w:rsid w:val="003B2ED0"/>
    <w:rsid w:val="003B3AF0"/>
    <w:rsid w:val="003B4014"/>
    <w:rsid w:val="003C01AE"/>
    <w:rsid w:val="003C1234"/>
    <w:rsid w:val="003C32A1"/>
    <w:rsid w:val="003C7411"/>
    <w:rsid w:val="003F1DDE"/>
    <w:rsid w:val="00403B15"/>
    <w:rsid w:val="004156D6"/>
    <w:rsid w:val="004309C5"/>
    <w:rsid w:val="00436614"/>
    <w:rsid w:val="00437A69"/>
    <w:rsid w:val="00450D11"/>
    <w:rsid w:val="0046192E"/>
    <w:rsid w:val="00462757"/>
    <w:rsid w:val="00462CF2"/>
    <w:rsid w:val="00474A1D"/>
    <w:rsid w:val="00490992"/>
    <w:rsid w:val="00491620"/>
    <w:rsid w:val="00496FF2"/>
    <w:rsid w:val="004A3737"/>
    <w:rsid w:val="004B0ADF"/>
    <w:rsid w:val="004B25A7"/>
    <w:rsid w:val="004C1BAD"/>
    <w:rsid w:val="004C43B6"/>
    <w:rsid w:val="004C5237"/>
    <w:rsid w:val="004C546D"/>
    <w:rsid w:val="004C6F2B"/>
    <w:rsid w:val="004D3827"/>
    <w:rsid w:val="004D5B93"/>
    <w:rsid w:val="004D6AB9"/>
    <w:rsid w:val="004F65E3"/>
    <w:rsid w:val="00512349"/>
    <w:rsid w:val="005160AD"/>
    <w:rsid w:val="00525827"/>
    <w:rsid w:val="005262F1"/>
    <w:rsid w:val="00534F32"/>
    <w:rsid w:val="005373BD"/>
    <w:rsid w:val="00541A48"/>
    <w:rsid w:val="00545871"/>
    <w:rsid w:val="00552F3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94971"/>
    <w:rsid w:val="005A2069"/>
    <w:rsid w:val="005A300A"/>
    <w:rsid w:val="005A372B"/>
    <w:rsid w:val="005A7131"/>
    <w:rsid w:val="005A7B4F"/>
    <w:rsid w:val="005B7649"/>
    <w:rsid w:val="005C1B1D"/>
    <w:rsid w:val="005D2EFA"/>
    <w:rsid w:val="005D768A"/>
    <w:rsid w:val="005E4AB6"/>
    <w:rsid w:val="005F4331"/>
    <w:rsid w:val="005F6A34"/>
    <w:rsid w:val="00603897"/>
    <w:rsid w:val="006038D0"/>
    <w:rsid w:val="00620EA3"/>
    <w:rsid w:val="00622081"/>
    <w:rsid w:val="0062797B"/>
    <w:rsid w:val="00637F90"/>
    <w:rsid w:val="00647C2C"/>
    <w:rsid w:val="00672F48"/>
    <w:rsid w:val="006773F9"/>
    <w:rsid w:val="00684065"/>
    <w:rsid w:val="00695858"/>
    <w:rsid w:val="006B7411"/>
    <w:rsid w:val="006B759C"/>
    <w:rsid w:val="006C1EFC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4F1B"/>
    <w:rsid w:val="007455C1"/>
    <w:rsid w:val="007457D4"/>
    <w:rsid w:val="007526E2"/>
    <w:rsid w:val="00761638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018F"/>
    <w:rsid w:val="007B18A2"/>
    <w:rsid w:val="007C0A72"/>
    <w:rsid w:val="007C4F2A"/>
    <w:rsid w:val="00802300"/>
    <w:rsid w:val="00803C6A"/>
    <w:rsid w:val="00806A49"/>
    <w:rsid w:val="00816192"/>
    <w:rsid w:val="00816FCF"/>
    <w:rsid w:val="008173A2"/>
    <w:rsid w:val="00820035"/>
    <w:rsid w:val="0084242A"/>
    <w:rsid w:val="00846A50"/>
    <w:rsid w:val="00853DFA"/>
    <w:rsid w:val="0085505F"/>
    <w:rsid w:val="00856CB9"/>
    <w:rsid w:val="00864B38"/>
    <w:rsid w:val="008674F0"/>
    <w:rsid w:val="008863A2"/>
    <w:rsid w:val="008A052C"/>
    <w:rsid w:val="008A3052"/>
    <w:rsid w:val="008A611E"/>
    <w:rsid w:val="008A7CB7"/>
    <w:rsid w:val="008B00FD"/>
    <w:rsid w:val="008B08DD"/>
    <w:rsid w:val="008C7883"/>
    <w:rsid w:val="008D38FD"/>
    <w:rsid w:val="008D747F"/>
    <w:rsid w:val="008D7CCB"/>
    <w:rsid w:val="008E511A"/>
    <w:rsid w:val="008F340B"/>
    <w:rsid w:val="0091728C"/>
    <w:rsid w:val="009208D4"/>
    <w:rsid w:val="00921241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508E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12B93"/>
    <w:rsid w:val="00A2404D"/>
    <w:rsid w:val="00A41D93"/>
    <w:rsid w:val="00A42473"/>
    <w:rsid w:val="00A43E58"/>
    <w:rsid w:val="00A55024"/>
    <w:rsid w:val="00A56826"/>
    <w:rsid w:val="00A64522"/>
    <w:rsid w:val="00A66537"/>
    <w:rsid w:val="00A66DCF"/>
    <w:rsid w:val="00A73CDB"/>
    <w:rsid w:val="00A756BE"/>
    <w:rsid w:val="00A81DF7"/>
    <w:rsid w:val="00A979C1"/>
    <w:rsid w:val="00AA110A"/>
    <w:rsid w:val="00AA62AB"/>
    <w:rsid w:val="00AB2C85"/>
    <w:rsid w:val="00AB3816"/>
    <w:rsid w:val="00AC30F4"/>
    <w:rsid w:val="00AC4F68"/>
    <w:rsid w:val="00AD2D50"/>
    <w:rsid w:val="00AD32FD"/>
    <w:rsid w:val="00AF04A5"/>
    <w:rsid w:val="00AF1A0C"/>
    <w:rsid w:val="00AF2F66"/>
    <w:rsid w:val="00AF4F7A"/>
    <w:rsid w:val="00B04796"/>
    <w:rsid w:val="00B0712F"/>
    <w:rsid w:val="00B14D36"/>
    <w:rsid w:val="00B37AB1"/>
    <w:rsid w:val="00B37B44"/>
    <w:rsid w:val="00B43F3E"/>
    <w:rsid w:val="00B5671A"/>
    <w:rsid w:val="00B65E6F"/>
    <w:rsid w:val="00B6740A"/>
    <w:rsid w:val="00B74D74"/>
    <w:rsid w:val="00B8692E"/>
    <w:rsid w:val="00B92A6D"/>
    <w:rsid w:val="00BA0BBB"/>
    <w:rsid w:val="00BA7061"/>
    <w:rsid w:val="00BA7403"/>
    <w:rsid w:val="00BC1519"/>
    <w:rsid w:val="00BD4D3B"/>
    <w:rsid w:val="00BD70C3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01FB"/>
    <w:rsid w:val="00CA353A"/>
    <w:rsid w:val="00CA41DF"/>
    <w:rsid w:val="00CA4705"/>
    <w:rsid w:val="00CB2DF1"/>
    <w:rsid w:val="00CC6548"/>
    <w:rsid w:val="00CE49BB"/>
    <w:rsid w:val="00CE6CF5"/>
    <w:rsid w:val="00CF1114"/>
    <w:rsid w:val="00D02A4C"/>
    <w:rsid w:val="00D040C8"/>
    <w:rsid w:val="00D0765C"/>
    <w:rsid w:val="00D1703F"/>
    <w:rsid w:val="00D22101"/>
    <w:rsid w:val="00D27ED8"/>
    <w:rsid w:val="00D31495"/>
    <w:rsid w:val="00D40E8B"/>
    <w:rsid w:val="00D46870"/>
    <w:rsid w:val="00D50D89"/>
    <w:rsid w:val="00D55089"/>
    <w:rsid w:val="00D6232F"/>
    <w:rsid w:val="00D659F2"/>
    <w:rsid w:val="00D67FC6"/>
    <w:rsid w:val="00D80CAD"/>
    <w:rsid w:val="00D97152"/>
    <w:rsid w:val="00D97C7A"/>
    <w:rsid w:val="00DB7534"/>
    <w:rsid w:val="00DC0565"/>
    <w:rsid w:val="00DC7F1B"/>
    <w:rsid w:val="00DD189F"/>
    <w:rsid w:val="00DD3073"/>
    <w:rsid w:val="00DD77E2"/>
    <w:rsid w:val="00DE3E95"/>
    <w:rsid w:val="00DF718B"/>
    <w:rsid w:val="00E000DF"/>
    <w:rsid w:val="00E0483E"/>
    <w:rsid w:val="00E11E1A"/>
    <w:rsid w:val="00E12FD3"/>
    <w:rsid w:val="00E155DE"/>
    <w:rsid w:val="00E161A2"/>
    <w:rsid w:val="00E262F4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A39E4"/>
    <w:rsid w:val="00EB53E6"/>
    <w:rsid w:val="00EB6AFF"/>
    <w:rsid w:val="00EB7497"/>
    <w:rsid w:val="00EC5745"/>
    <w:rsid w:val="00ED0307"/>
    <w:rsid w:val="00EE1BDF"/>
    <w:rsid w:val="00EF4B1D"/>
    <w:rsid w:val="00EF620C"/>
    <w:rsid w:val="00EF7C94"/>
    <w:rsid w:val="00F169B3"/>
    <w:rsid w:val="00F30979"/>
    <w:rsid w:val="00F44E62"/>
    <w:rsid w:val="00F46C9B"/>
    <w:rsid w:val="00F60814"/>
    <w:rsid w:val="00F67666"/>
    <w:rsid w:val="00F718C3"/>
    <w:rsid w:val="00F72293"/>
    <w:rsid w:val="00F8321E"/>
    <w:rsid w:val="00F84C51"/>
    <w:rsid w:val="00FB0890"/>
    <w:rsid w:val="00FB6B53"/>
    <w:rsid w:val="00FC1202"/>
    <w:rsid w:val="00FC73E4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17</cp:revision>
  <cp:lastPrinted>2022-03-15T13:40:00Z</cp:lastPrinted>
  <dcterms:created xsi:type="dcterms:W3CDTF">2022-03-01T11:21:00Z</dcterms:created>
  <dcterms:modified xsi:type="dcterms:W3CDTF">2022-04-05T06:00:00Z</dcterms:modified>
</cp:coreProperties>
</file>