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E" w:rsidRPr="009033B9" w:rsidRDefault="005C648E" w:rsidP="005C648E">
      <w:pPr>
        <w:spacing w:after="0" w:line="240" w:lineRule="auto"/>
        <w:jc w:val="center"/>
        <w:rPr>
          <w:rFonts w:ascii="Times New Roman" w:hAnsi="Times New Roman" w:cs="Times New Roman"/>
          <w:b/>
          <w:bCs/>
        </w:rPr>
      </w:pPr>
      <w:r w:rsidRPr="009033B9">
        <w:rPr>
          <w:rFonts w:ascii="Times New Roman" w:hAnsi="Times New Roman" w:cs="Times New Roman"/>
          <w:b/>
          <w:bCs/>
        </w:rPr>
        <w:t>R</w:t>
      </w:r>
      <w:r>
        <w:rPr>
          <w:rFonts w:ascii="Times New Roman" w:hAnsi="Times New Roman" w:cs="Times New Roman"/>
          <w:b/>
          <w:bCs/>
        </w:rPr>
        <w:t>AZDJEL</w:t>
      </w:r>
      <w:r w:rsidRPr="009033B9">
        <w:rPr>
          <w:rFonts w:ascii="Times New Roman" w:hAnsi="Times New Roman" w:cs="Times New Roman"/>
          <w:b/>
          <w:bCs/>
        </w:rPr>
        <w:t xml:space="preserve"> 001 - UPRAVNI ODJEL ZA FINANCIJE</w:t>
      </w:r>
    </w:p>
    <w:p w:rsidR="005C648E" w:rsidRPr="009033B9" w:rsidRDefault="005C648E" w:rsidP="005C648E">
      <w:pPr>
        <w:spacing w:after="0" w:line="240" w:lineRule="auto"/>
        <w:jc w:val="center"/>
        <w:rPr>
          <w:rFonts w:ascii="Times New Roman" w:hAnsi="Times New Roman" w:cs="Times New Roman"/>
          <w:b/>
          <w:sz w:val="18"/>
          <w:szCs w:val="18"/>
        </w:rPr>
      </w:pPr>
    </w:p>
    <w:tbl>
      <w:tblPr>
        <w:tblW w:w="10314" w:type="dxa"/>
        <w:tblInd w:w="-572" w:type="dxa"/>
        <w:tblLayout w:type="fixed"/>
        <w:tblCellMar>
          <w:left w:w="10" w:type="dxa"/>
          <w:right w:w="10" w:type="dxa"/>
        </w:tblCellMar>
        <w:tblLook w:val="04A0"/>
      </w:tblPr>
      <w:tblGrid>
        <w:gridCol w:w="2093"/>
        <w:gridCol w:w="8221"/>
      </w:tblGrid>
      <w:tr w:rsidR="005C648E" w:rsidRPr="009033B9" w:rsidTr="005C648E">
        <w:trPr>
          <w:trHeight w:val="4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rsidR="005C648E" w:rsidRPr="009033B9" w:rsidRDefault="005C648E" w:rsidP="005C648E">
            <w:pPr>
              <w:spacing w:after="0" w:line="240" w:lineRule="auto"/>
              <w:rPr>
                <w:rFonts w:ascii="Times New Roman" w:hAnsi="Times New Roman" w:cs="Times New Roman"/>
                <w:sz w:val="18"/>
                <w:szCs w:val="18"/>
              </w:rPr>
            </w:pPr>
            <w:r w:rsidRPr="009033B9">
              <w:rPr>
                <w:rFonts w:ascii="Times New Roman" w:hAnsi="Times New Roman" w:cs="Times New Roman"/>
                <w:b/>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 xml:space="preserve">1000 </w:t>
            </w:r>
            <w:r w:rsidR="0091704C">
              <w:rPr>
                <w:rFonts w:ascii="Times New Roman" w:hAnsi="Times New Roman" w:cs="Times New Roman"/>
                <w:sz w:val="18"/>
                <w:szCs w:val="18"/>
              </w:rPr>
              <w:t>REDOVNA DJELATNOST UPRAVNI TIJELA</w:t>
            </w:r>
          </w:p>
        </w:tc>
      </w:tr>
      <w:tr w:rsidR="005C648E" w:rsidRPr="009033B9" w:rsidTr="0091704C">
        <w:trPr>
          <w:trHeight w:val="121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rPr>
                <w:rFonts w:ascii="Times New Roman" w:hAnsi="Times New Roman" w:cs="Times New Roman"/>
                <w:sz w:val="18"/>
                <w:szCs w:val="18"/>
              </w:rPr>
            </w:pPr>
            <w:r w:rsidRPr="009033B9">
              <w:rPr>
                <w:rFonts w:ascii="Times New Roman" w:hAnsi="Times New Roman" w:cs="Times New Roman"/>
                <w:b/>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Opći cilj: pratiti i financirati troškove rada svih upravnih tijela Grada Požege u skladu sa zakonskim propisima u okviru planiranih proračunskih sredstava, </w:t>
            </w:r>
            <w:proofErr w:type="spellStart"/>
            <w:r w:rsidRPr="009033B9">
              <w:rPr>
                <w:rFonts w:ascii="Times New Roman" w:hAnsi="Times New Roman" w:cs="Times New Roman"/>
                <w:sz w:val="18"/>
                <w:szCs w:val="18"/>
              </w:rPr>
              <w:t>poštivajući</w:t>
            </w:r>
            <w:proofErr w:type="spellEnd"/>
            <w:r w:rsidRPr="009033B9">
              <w:rPr>
                <w:rFonts w:ascii="Times New Roman" w:hAnsi="Times New Roman" w:cs="Times New Roman"/>
                <w:sz w:val="18"/>
                <w:szCs w:val="18"/>
              </w:rPr>
              <w:t xml:space="preserve"> načelo ekonomičnosti, te namjenskog i svrhovitog korištenja sredstava, pravovremeno podmirivati obveze proizašle iz primljenih kredita, a sve u cilju učinkovitog i djelotvornog pružanja javnih usluga i funkcioniranja Grada.</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Posebni cilj: provoditi mjere efikasnog korištenja sredstava kako bi se više sredstava usmjerilo na razvojne programe i projekte drugih upravnih tijela.</w:t>
            </w:r>
          </w:p>
        </w:tc>
      </w:tr>
      <w:tr w:rsidR="005C648E" w:rsidRPr="009033B9" w:rsidTr="0091704C">
        <w:trPr>
          <w:trHeight w:val="365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100" w:afterAutospacing="1"/>
              <w:rPr>
                <w:rFonts w:ascii="Times New Roman" w:hAnsi="Times New Roman" w:cs="Times New Roman"/>
                <w:sz w:val="18"/>
                <w:szCs w:val="18"/>
              </w:rPr>
            </w:pPr>
            <w:r w:rsidRPr="009033B9">
              <w:rPr>
                <w:rFonts w:ascii="Times New Roman" w:hAnsi="Times New Roman" w:cs="Times New Roman"/>
                <w:b/>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proračunu (NN, broj: 87/08., 136/12. i 15/15.)</w:t>
            </w:r>
            <w:r w:rsidR="00480BA7">
              <w:rPr>
                <w:rFonts w:ascii="Times New Roman" w:hAnsi="Times New Roman" w:cs="Times New Roman"/>
                <w:sz w:val="18"/>
                <w:szCs w:val="18"/>
              </w:rPr>
              <w:t>,</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Statut Grada Požege (Službene novine Grada Požege, broj: 3/13.,19/13.. 5/14.</w:t>
            </w:r>
            <w:r w:rsidR="00480BA7">
              <w:rPr>
                <w:rFonts w:ascii="Times New Roman" w:hAnsi="Times New Roman" w:cs="Times New Roman"/>
                <w:sz w:val="18"/>
                <w:szCs w:val="18"/>
              </w:rPr>
              <w:t>,</w:t>
            </w:r>
            <w:r w:rsidRPr="009033B9">
              <w:rPr>
                <w:rFonts w:ascii="Times New Roman" w:hAnsi="Times New Roman" w:cs="Times New Roman"/>
                <w:sz w:val="18"/>
                <w:szCs w:val="18"/>
              </w:rPr>
              <w:t xml:space="preserve"> 19/14.</w:t>
            </w:r>
            <w:r w:rsidR="00480BA7">
              <w:rPr>
                <w:rFonts w:ascii="Times New Roman" w:hAnsi="Times New Roman" w:cs="Times New Roman"/>
                <w:sz w:val="18"/>
                <w:szCs w:val="18"/>
              </w:rPr>
              <w:t>, 4/18., 7/18 – pročišćeni tekst, 11/18. i 12/19.</w:t>
            </w:r>
            <w:r w:rsidRPr="009033B9">
              <w:rPr>
                <w:rFonts w:ascii="Times New Roman" w:hAnsi="Times New Roman" w:cs="Times New Roman"/>
                <w:sz w:val="18"/>
                <w:szCs w:val="18"/>
              </w:rPr>
              <w:t>)</w:t>
            </w:r>
            <w:r w:rsidR="00480BA7">
              <w:t xml:space="preserve"> </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lokalnoj i područnoj (regionalnoj) samoupravi (NN, broj:</w:t>
            </w:r>
            <w:r w:rsidR="00480BA7">
              <w:rPr>
                <w:rFonts w:ascii="Times New Roman" w:hAnsi="Times New Roman" w:cs="Times New Roman"/>
                <w:sz w:val="18"/>
                <w:szCs w:val="18"/>
              </w:rPr>
              <w:t xml:space="preserve"> 33/01., 60/01., 129/05., 109/07., 125/08., 36/09., 150/11., 144/12., </w:t>
            </w:r>
            <w:r w:rsidRPr="009033B9">
              <w:rPr>
                <w:rFonts w:ascii="Times New Roman" w:hAnsi="Times New Roman" w:cs="Times New Roman"/>
                <w:sz w:val="18"/>
                <w:szCs w:val="18"/>
              </w:rPr>
              <w:t>19/13. – pročišćeni tekst</w:t>
            </w:r>
            <w:r w:rsidR="00480BA7">
              <w:rPr>
                <w:rFonts w:ascii="Times New Roman" w:hAnsi="Times New Roman" w:cs="Times New Roman"/>
                <w:sz w:val="18"/>
                <w:szCs w:val="18"/>
              </w:rPr>
              <w:t>,</w:t>
            </w:r>
            <w:r w:rsidRPr="009033B9">
              <w:rPr>
                <w:rFonts w:ascii="Times New Roman" w:hAnsi="Times New Roman" w:cs="Times New Roman"/>
                <w:sz w:val="18"/>
                <w:szCs w:val="18"/>
              </w:rPr>
              <w:t xml:space="preserve"> 13</w:t>
            </w:r>
            <w:r w:rsidR="00480BA7">
              <w:rPr>
                <w:rFonts w:ascii="Times New Roman" w:hAnsi="Times New Roman" w:cs="Times New Roman"/>
                <w:sz w:val="18"/>
                <w:szCs w:val="18"/>
              </w:rPr>
              <w:t>7</w:t>
            </w:r>
            <w:r w:rsidRPr="009033B9">
              <w:rPr>
                <w:rFonts w:ascii="Times New Roman" w:hAnsi="Times New Roman" w:cs="Times New Roman"/>
                <w:sz w:val="18"/>
                <w:szCs w:val="18"/>
              </w:rPr>
              <w:t xml:space="preserve">/15. </w:t>
            </w:r>
            <w:r w:rsidR="00480BA7">
              <w:rPr>
                <w:rFonts w:ascii="Times New Roman" w:hAnsi="Times New Roman" w:cs="Times New Roman"/>
                <w:sz w:val="18"/>
                <w:szCs w:val="18"/>
              </w:rPr>
              <w:t xml:space="preserve"> – </w:t>
            </w:r>
            <w:r w:rsidRPr="009033B9">
              <w:rPr>
                <w:rFonts w:ascii="Times New Roman" w:hAnsi="Times New Roman" w:cs="Times New Roman"/>
                <w:sz w:val="18"/>
                <w:szCs w:val="18"/>
              </w:rPr>
              <w:t>ispravak</w:t>
            </w:r>
            <w:r w:rsidR="00480BA7">
              <w:rPr>
                <w:rFonts w:ascii="Times New Roman" w:hAnsi="Times New Roman" w:cs="Times New Roman"/>
                <w:sz w:val="18"/>
                <w:szCs w:val="18"/>
              </w:rPr>
              <w:t>, 123/17. i 98/19.</w:t>
            </w:r>
            <w:r w:rsidRPr="009033B9">
              <w:rPr>
                <w:rFonts w:ascii="Times New Roman" w:hAnsi="Times New Roman" w:cs="Times New Roman"/>
                <w:sz w:val="18"/>
                <w:szCs w:val="18"/>
              </w:rPr>
              <w:t>)</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službenicima i namještenicima u lokalnoj i područnoj (regionalnoj) samoupravi (NN, broj: 86/08.</w:t>
            </w:r>
            <w:r w:rsidR="00480BA7">
              <w:rPr>
                <w:rFonts w:ascii="Times New Roman" w:hAnsi="Times New Roman" w:cs="Times New Roman"/>
                <w:sz w:val="18"/>
                <w:szCs w:val="18"/>
              </w:rPr>
              <w:t>,</w:t>
            </w:r>
            <w:r w:rsidRPr="009033B9">
              <w:rPr>
                <w:rFonts w:ascii="Times New Roman" w:hAnsi="Times New Roman" w:cs="Times New Roman"/>
                <w:sz w:val="18"/>
                <w:szCs w:val="18"/>
              </w:rPr>
              <w:t xml:space="preserve"> 61/11.</w:t>
            </w:r>
            <w:r w:rsidR="00480BA7">
              <w:rPr>
                <w:rFonts w:ascii="Times New Roman" w:hAnsi="Times New Roman" w:cs="Times New Roman"/>
                <w:sz w:val="18"/>
                <w:szCs w:val="18"/>
              </w:rPr>
              <w:t xml:space="preserve"> i 04/18.</w:t>
            </w:r>
            <w:r w:rsidRPr="009033B9">
              <w:rPr>
                <w:rFonts w:ascii="Times New Roman" w:hAnsi="Times New Roman" w:cs="Times New Roman"/>
                <w:sz w:val="18"/>
                <w:szCs w:val="18"/>
              </w:rPr>
              <w:t>),</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plaćama u lokalnoj i područnoj (regionalnoj) samoupravi (NN, broj: 28/10.)</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Odluka o koeficijentima za obračun plaća službenika i namještenika u upravnim tijelima Grada Požege (Službene novine Grada Požege, broj: 1</w:t>
            </w:r>
            <w:r w:rsidR="00480BA7">
              <w:rPr>
                <w:rFonts w:ascii="Times New Roman" w:hAnsi="Times New Roman" w:cs="Times New Roman"/>
                <w:sz w:val="18"/>
                <w:szCs w:val="18"/>
              </w:rPr>
              <w:t>7/17</w:t>
            </w:r>
            <w:r w:rsidRPr="009033B9">
              <w:rPr>
                <w:rFonts w:ascii="Times New Roman" w:hAnsi="Times New Roman" w:cs="Times New Roman"/>
                <w:sz w:val="18"/>
                <w:szCs w:val="18"/>
              </w:rPr>
              <w:t>.)</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Odluka o plaći i drugim materijalnim pravima gradonačelnika i zamjenika gradonačelnika Grada Požege (Službene novine Grada Požege, broj: 1/15. i 14 /15)</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Odluk</w:t>
            </w:r>
            <w:r w:rsidR="005B2A3B">
              <w:rPr>
                <w:rFonts w:ascii="Times New Roman" w:hAnsi="Times New Roman" w:cs="Times New Roman"/>
                <w:sz w:val="18"/>
                <w:szCs w:val="18"/>
              </w:rPr>
              <w:t>a</w:t>
            </w:r>
            <w:r w:rsidRPr="009033B9">
              <w:rPr>
                <w:rFonts w:ascii="Times New Roman" w:hAnsi="Times New Roman" w:cs="Times New Roman"/>
                <w:sz w:val="18"/>
                <w:szCs w:val="18"/>
              </w:rPr>
              <w:t xml:space="preserv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Kolektivni ugovor za zaposlene u upravnim tijelima Grada Požege (Službene novine Grada Požege, broj: </w:t>
            </w:r>
            <w:r w:rsidR="005B2A3B">
              <w:rPr>
                <w:rFonts w:ascii="Times New Roman" w:hAnsi="Times New Roman" w:cs="Times New Roman"/>
                <w:sz w:val="18"/>
                <w:szCs w:val="18"/>
              </w:rPr>
              <w:t>1/17.</w:t>
            </w:r>
            <w:r w:rsidRPr="009033B9">
              <w:rPr>
                <w:rFonts w:ascii="Times New Roman" w:hAnsi="Times New Roman" w:cs="Times New Roman"/>
                <w:sz w:val="18"/>
                <w:szCs w:val="18"/>
              </w:rPr>
              <w:t>)</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Zakon o sustavu unutarnjih financijskih kontrola u javnom sektoru (NN, broj: 78/15.)</w:t>
            </w:r>
          </w:p>
        </w:tc>
      </w:tr>
      <w:tr w:rsidR="005C648E" w:rsidRPr="009033B9" w:rsidTr="0091704C">
        <w:trPr>
          <w:trHeight w:val="1683"/>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100" w:afterAutospacing="1"/>
              <w:rPr>
                <w:rFonts w:ascii="Times New Roman" w:hAnsi="Times New Roman" w:cs="Times New Roman"/>
                <w:sz w:val="18"/>
                <w:szCs w:val="18"/>
              </w:rPr>
            </w:pPr>
            <w:r w:rsidRPr="009033B9">
              <w:rPr>
                <w:rFonts w:ascii="Times New Roman" w:hAnsi="Times New Roman" w:cs="Times New Roman"/>
                <w:b/>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*realizacija rashoda u protekloj i ovoj godini, </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*procjena potrebnih sredstava za plaće na temelju simulacije izračuna za sve zaposlene, </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 xml:space="preserve">*procjena potrebnih materijalnih troškova za podmirenje svih rashoda za naknade troškova zaposlenima, materijal i usluge, ostale rashode, zakupnine, odnosno </w:t>
            </w:r>
            <w:proofErr w:type="spellStart"/>
            <w:r w:rsidRPr="009033B9">
              <w:rPr>
                <w:rFonts w:ascii="Times New Roman" w:hAnsi="Times New Roman" w:cs="Times New Roman"/>
                <w:sz w:val="18"/>
                <w:szCs w:val="18"/>
              </w:rPr>
              <w:t>leasinge</w:t>
            </w:r>
            <w:proofErr w:type="spellEnd"/>
            <w:r w:rsidRPr="009033B9">
              <w:rPr>
                <w:rFonts w:ascii="Times New Roman" w:hAnsi="Times New Roman" w:cs="Times New Roman"/>
                <w:sz w:val="18"/>
                <w:szCs w:val="18"/>
              </w:rPr>
              <w:t xml:space="preserve">, nabavu opreme </w:t>
            </w:r>
          </w:p>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*procjena potrebnih sredstava za otplatu kredita na temelju otplatnog plana .</w:t>
            </w:r>
          </w:p>
        </w:tc>
      </w:tr>
      <w:tr w:rsidR="005C648E" w:rsidRPr="009033B9" w:rsidTr="005C648E">
        <w:trPr>
          <w:trHeight w:val="706"/>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100" w:afterAutospacing="1"/>
              <w:rPr>
                <w:rFonts w:ascii="Times New Roman" w:hAnsi="Times New Roman" w:cs="Times New Roman"/>
                <w:sz w:val="18"/>
                <w:szCs w:val="18"/>
              </w:rPr>
            </w:pPr>
            <w:r w:rsidRPr="009033B9">
              <w:rPr>
                <w:rFonts w:ascii="Times New Roman" w:hAnsi="Times New Roman" w:cs="Times New Roman"/>
                <w:b/>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17" w:type="dxa"/>
              <w:jc w:val="right"/>
              <w:tblLayout w:type="fixed"/>
              <w:tblCellMar>
                <w:left w:w="10" w:type="dxa"/>
                <w:right w:w="10" w:type="dxa"/>
              </w:tblCellMar>
              <w:tblLook w:val="04A0"/>
            </w:tblPr>
            <w:tblGrid>
              <w:gridCol w:w="568"/>
              <w:gridCol w:w="3437"/>
              <w:gridCol w:w="1304"/>
              <w:gridCol w:w="1304"/>
              <w:gridCol w:w="1304"/>
            </w:tblGrid>
            <w:tr w:rsidR="005C648E" w:rsidRPr="009033B9" w:rsidTr="00964C78">
              <w:trPr>
                <w:trHeight w:val="238"/>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proofErr w:type="spellStart"/>
                  <w:r w:rsidRPr="009033B9">
                    <w:rPr>
                      <w:rFonts w:ascii="Times New Roman" w:hAnsi="Times New Roman" w:cs="Times New Roman"/>
                      <w:b/>
                      <w:sz w:val="18"/>
                      <w:szCs w:val="18"/>
                    </w:rPr>
                    <w:t>R.b</w:t>
                  </w:r>
                  <w:proofErr w:type="spellEnd"/>
                  <w:r w:rsidRPr="009033B9">
                    <w:rPr>
                      <w:rFonts w:ascii="Times New Roman" w:hAnsi="Times New Roman" w:cs="Times New Roman"/>
                      <w:b/>
                      <w:sz w:val="18"/>
                      <w:szCs w:val="18"/>
                    </w:rPr>
                    <w:t>.</w:t>
                  </w: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Naziv aktivnosti/projekta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20</w:t>
                  </w:r>
                  <w:r w:rsidR="005B2A3B">
                    <w:rPr>
                      <w:rFonts w:ascii="Times New Roman" w:hAnsi="Times New Roman" w:cs="Times New Roman"/>
                      <w:b/>
                      <w:sz w:val="18"/>
                      <w:szCs w:val="18"/>
                    </w:rPr>
                    <w:t>20</w:t>
                  </w:r>
                  <w:r w:rsidRPr="009033B9">
                    <w:rPr>
                      <w:rFonts w:ascii="Times New Roman" w:hAnsi="Times New Roman" w:cs="Times New Roman"/>
                      <w:b/>
                      <w:sz w:val="18"/>
                      <w:szCs w:val="18"/>
                    </w:rPr>
                    <w:t>.</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20</w:t>
                  </w:r>
                  <w:r w:rsidR="005B2A3B">
                    <w:rPr>
                      <w:rFonts w:ascii="Times New Roman" w:hAnsi="Times New Roman" w:cs="Times New Roman"/>
                      <w:b/>
                      <w:sz w:val="18"/>
                      <w:szCs w:val="18"/>
                    </w:rPr>
                    <w:t>21</w:t>
                  </w:r>
                  <w:r w:rsidRPr="009033B9">
                    <w:rPr>
                      <w:rFonts w:ascii="Times New Roman" w:hAnsi="Times New Roman" w:cs="Times New Roman"/>
                      <w:b/>
                      <w:sz w:val="18"/>
                      <w:szCs w:val="18"/>
                    </w:rPr>
                    <w:t>.</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202</w:t>
                  </w:r>
                  <w:r w:rsidR="005B2A3B">
                    <w:rPr>
                      <w:rFonts w:ascii="Times New Roman" w:hAnsi="Times New Roman" w:cs="Times New Roman"/>
                      <w:b/>
                      <w:sz w:val="18"/>
                      <w:szCs w:val="18"/>
                    </w:rPr>
                    <w:t>2</w:t>
                  </w:r>
                  <w:r w:rsidRPr="009033B9">
                    <w:rPr>
                      <w:rFonts w:ascii="Times New Roman" w:hAnsi="Times New Roman" w:cs="Times New Roman"/>
                      <w:b/>
                      <w:sz w:val="18"/>
                      <w:szCs w:val="18"/>
                    </w:rPr>
                    <w:t>.</w:t>
                  </w:r>
                </w:p>
              </w:tc>
            </w:tr>
            <w:tr w:rsidR="005C648E" w:rsidRPr="009033B9" w:rsidTr="00D63DEB">
              <w:trPr>
                <w:trHeight w:val="238"/>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w:t>
                  </w: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Osnovna aktivnost upravnih tijela Grada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12.181.000</w:t>
                  </w:r>
                  <w:r w:rsidR="005C648E" w:rsidRPr="009033B9">
                    <w:rPr>
                      <w:rFonts w:ascii="Times New Roman" w:hAnsi="Times New Roman" w:cs="Times New Roman"/>
                      <w:sz w:val="18"/>
                      <w:szCs w:val="18"/>
                    </w:rPr>
                    <w:t>,00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12.638</w:t>
                  </w:r>
                  <w:r w:rsidR="005C648E" w:rsidRPr="009033B9">
                    <w:rPr>
                      <w:rFonts w:ascii="Times New Roman" w:hAnsi="Times New Roman" w:cs="Times New Roman"/>
                      <w:sz w:val="18"/>
                      <w:szCs w:val="18"/>
                    </w:rPr>
                    <w:t>.000,00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11.916</w:t>
                  </w:r>
                  <w:r w:rsidR="005C648E" w:rsidRPr="009033B9">
                    <w:rPr>
                      <w:rFonts w:ascii="Times New Roman" w:hAnsi="Times New Roman" w:cs="Times New Roman"/>
                      <w:sz w:val="18"/>
                      <w:szCs w:val="18"/>
                    </w:rPr>
                    <w:t>.</w:t>
                  </w:r>
                  <w:r>
                    <w:rPr>
                      <w:rFonts w:ascii="Times New Roman" w:hAnsi="Times New Roman" w:cs="Times New Roman"/>
                      <w:sz w:val="18"/>
                      <w:szCs w:val="18"/>
                    </w:rPr>
                    <w:t>25</w:t>
                  </w:r>
                  <w:r w:rsidR="005C648E" w:rsidRPr="009033B9">
                    <w:rPr>
                      <w:rFonts w:ascii="Times New Roman" w:hAnsi="Times New Roman" w:cs="Times New Roman"/>
                      <w:sz w:val="18"/>
                      <w:szCs w:val="18"/>
                    </w:rPr>
                    <w:t>0,00</w:t>
                  </w:r>
                </w:p>
              </w:tc>
            </w:tr>
            <w:tr w:rsidR="005C648E" w:rsidRPr="009033B9" w:rsidTr="00D63DEB">
              <w:trPr>
                <w:trHeight w:val="238"/>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2.</w:t>
                  </w: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Tekuća zaliha proračuna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250.000,00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250.000,00</w:t>
                  </w:r>
                </w:p>
              </w:tc>
            </w:tr>
            <w:tr w:rsidR="005C648E" w:rsidRPr="009033B9" w:rsidTr="00D63DEB">
              <w:trPr>
                <w:trHeight w:val="220"/>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3.</w:t>
                  </w: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Nabava opreme</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5</w:t>
                  </w:r>
                  <w:r w:rsidR="005B2A3B">
                    <w:rPr>
                      <w:rFonts w:ascii="Times New Roman" w:hAnsi="Times New Roman" w:cs="Times New Roman"/>
                      <w:sz w:val="18"/>
                      <w:szCs w:val="18"/>
                    </w:rPr>
                    <w:t>33</w:t>
                  </w:r>
                  <w:r w:rsidRPr="009033B9">
                    <w:rPr>
                      <w:rFonts w:ascii="Times New Roman" w:hAnsi="Times New Roman" w:cs="Times New Roman"/>
                      <w:sz w:val="18"/>
                      <w:szCs w:val="18"/>
                    </w:rPr>
                    <w:t>.000,00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533</w:t>
                  </w:r>
                  <w:r w:rsidR="005C648E" w:rsidRPr="009033B9">
                    <w:rPr>
                      <w:rFonts w:ascii="Times New Roman" w:hAnsi="Times New Roman" w:cs="Times New Roman"/>
                      <w:sz w:val="18"/>
                      <w:szCs w:val="18"/>
                    </w:rPr>
                    <w:t>.000,00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533</w:t>
                  </w:r>
                  <w:r w:rsidR="005C648E" w:rsidRPr="009033B9">
                    <w:rPr>
                      <w:rFonts w:ascii="Times New Roman" w:hAnsi="Times New Roman" w:cs="Times New Roman"/>
                      <w:sz w:val="18"/>
                      <w:szCs w:val="18"/>
                    </w:rPr>
                    <w:t>.000,00</w:t>
                  </w:r>
                </w:p>
              </w:tc>
            </w:tr>
            <w:tr w:rsidR="005C648E" w:rsidRPr="009033B9" w:rsidTr="00D63DEB">
              <w:trPr>
                <w:trHeight w:val="238"/>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4.</w:t>
                  </w: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Otplata primljenih zajmova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D63DEB">
                  <w:pPr>
                    <w:spacing w:after="0" w:line="240" w:lineRule="auto"/>
                    <w:jc w:val="right"/>
                    <w:rPr>
                      <w:rFonts w:ascii="Times New Roman" w:hAnsi="Times New Roman" w:cs="Times New Roman"/>
                      <w:sz w:val="18"/>
                      <w:szCs w:val="18"/>
                    </w:rPr>
                  </w:pPr>
                  <w:r w:rsidRPr="009033B9">
                    <w:rPr>
                      <w:rFonts w:ascii="Times New Roman" w:hAnsi="Times New Roman" w:cs="Times New Roman"/>
                      <w:sz w:val="18"/>
                      <w:szCs w:val="18"/>
                    </w:rPr>
                    <w:t>3.</w:t>
                  </w:r>
                  <w:r w:rsidR="005B2A3B">
                    <w:rPr>
                      <w:rFonts w:ascii="Times New Roman" w:hAnsi="Times New Roman" w:cs="Times New Roman"/>
                      <w:sz w:val="18"/>
                      <w:szCs w:val="18"/>
                    </w:rPr>
                    <w:t>88</w:t>
                  </w:r>
                  <w:r w:rsidRPr="009033B9">
                    <w:rPr>
                      <w:rFonts w:ascii="Times New Roman" w:hAnsi="Times New Roman" w:cs="Times New Roman"/>
                      <w:sz w:val="18"/>
                      <w:szCs w:val="18"/>
                    </w:rPr>
                    <w:t>0.000,00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5.680</w:t>
                  </w:r>
                  <w:r w:rsidR="005C648E" w:rsidRPr="009033B9">
                    <w:rPr>
                      <w:rFonts w:ascii="Times New Roman" w:hAnsi="Times New Roman" w:cs="Times New Roman"/>
                      <w:sz w:val="18"/>
                      <w:szCs w:val="18"/>
                    </w:rPr>
                    <w:t>.000,00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5.680</w:t>
                  </w:r>
                  <w:r w:rsidR="005C648E" w:rsidRPr="009033B9">
                    <w:rPr>
                      <w:rFonts w:ascii="Times New Roman" w:hAnsi="Times New Roman" w:cs="Times New Roman"/>
                      <w:sz w:val="18"/>
                      <w:szCs w:val="18"/>
                    </w:rPr>
                    <w:t>.000,00</w:t>
                  </w:r>
                </w:p>
              </w:tc>
            </w:tr>
            <w:tr w:rsidR="005C648E" w:rsidRPr="009033B9" w:rsidTr="00D63DEB">
              <w:trPr>
                <w:trHeight w:val="238"/>
                <w:jc w:val="right"/>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C648E" w:rsidP="0091704C">
                  <w:pPr>
                    <w:snapToGrid w:val="0"/>
                    <w:spacing w:after="0" w:line="240" w:lineRule="auto"/>
                    <w:jc w:val="center"/>
                    <w:rPr>
                      <w:rFonts w:ascii="Times New Roman" w:hAnsi="Times New Roman" w:cs="Times New Roman"/>
                      <w:b/>
                      <w:sz w:val="18"/>
                      <w:szCs w:val="18"/>
                    </w:rPr>
                  </w:pPr>
                </w:p>
              </w:tc>
              <w:tc>
                <w:tcPr>
                  <w:tcW w:w="343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bottom"/>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b/>
                      <w:sz w:val="18"/>
                      <w:szCs w:val="18"/>
                    </w:rPr>
                    <w:t>Ukupno program:</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16.844.000,00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19.101.</w:t>
                  </w:r>
                  <w:r w:rsidR="005C648E">
                    <w:rPr>
                      <w:rFonts w:ascii="Times New Roman" w:hAnsi="Times New Roman" w:cs="Times New Roman"/>
                      <w:b/>
                      <w:sz w:val="18"/>
                      <w:szCs w:val="18"/>
                    </w:rPr>
                    <w:t>000</w:t>
                  </w:r>
                  <w:r w:rsidR="005C648E" w:rsidRPr="009033B9">
                    <w:rPr>
                      <w:rFonts w:ascii="Times New Roman" w:hAnsi="Times New Roman" w:cs="Times New Roman"/>
                      <w:b/>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C648E" w:rsidRPr="009033B9" w:rsidRDefault="005B2A3B" w:rsidP="00D63DEB">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18.379.250</w:t>
                  </w:r>
                  <w:r w:rsidR="005C648E" w:rsidRPr="009033B9">
                    <w:rPr>
                      <w:rFonts w:ascii="Times New Roman" w:hAnsi="Times New Roman" w:cs="Times New Roman"/>
                      <w:b/>
                      <w:sz w:val="18"/>
                      <w:szCs w:val="18"/>
                    </w:rPr>
                    <w:t>,00</w:t>
                  </w:r>
                </w:p>
              </w:tc>
            </w:tr>
          </w:tbl>
          <w:p w:rsidR="005C648E" w:rsidRPr="009033B9" w:rsidRDefault="005C648E" w:rsidP="0091704C">
            <w:pPr>
              <w:spacing w:line="240" w:lineRule="auto"/>
              <w:rPr>
                <w:rFonts w:ascii="Times New Roman" w:hAnsi="Times New Roman" w:cs="Times New Roman"/>
                <w:sz w:val="18"/>
                <w:szCs w:val="18"/>
              </w:rPr>
            </w:pPr>
          </w:p>
        </w:tc>
      </w:tr>
      <w:tr w:rsidR="005C648E" w:rsidRPr="009033B9" w:rsidTr="005C648E">
        <w:trPr>
          <w:trHeight w:val="847"/>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100" w:afterAutospacing="1"/>
              <w:rPr>
                <w:rFonts w:ascii="Times New Roman" w:hAnsi="Times New Roman" w:cs="Times New Roman"/>
                <w:sz w:val="18"/>
                <w:szCs w:val="18"/>
              </w:rPr>
            </w:pPr>
            <w:r w:rsidRPr="009033B9">
              <w:rPr>
                <w:rFonts w:ascii="Times New Roman" w:hAnsi="Times New Roman" w:cs="Times New Roman"/>
                <w:b/>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C648E" w:rsidRPr="009033B9" w:rsidRDefault="005C648E" w:rsidP="0091704C">
            <w:pPr>
              <w:spacing w:after="0" w:line="240" w:lineRule="auto"/>
              <w:jc w:val="both"/>
              <w:rPr>
                <w:rFonts w:ascii="Times New Roman" w:hAnsi="Times New Roman" w:cs="Times New Roman"/>
                <w:sz w:val="18"/>
                <w:szCs w:val="18"/>
              </w:rPr>
            </w:pPr>
            <w:r w:rsidRPr="009033B9">
              <w:rPr>
                <w:rFonts w:ascii="Times New Roman" w:hAnsi="Times New Roman" w:cs="Times New Roman"/>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5C648E" w:rsidRPr="009033B9" w:rsidTr="005C648E">
        <w:trPr>
          <w:trHeight w:val="2282"/>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5C648E" w:rsidRPr="009033B9" w:rsidRDefault="005C648E" w:rsidP="005C648E">
            <w:pPr>
              <w:spacing w:after="0"/>
              <w:rPr>
                <w:rFonts w:ascii="Times New Roman" w:hAnsi="Times New Roman" w:cs="Times New Roman"/>
                <w:b/>
                <w:sz w:val="18"/>
                <w:szCs w:val="18"/>
              </w:rPr>
            </w:pPr>
            <w:r w:rsidRPr="009033B9">
              <w:rPr>
                <w:rFonts w:ascii="Times New Roman" w:hAnsi="Times New Roman" w:cs="Times New Roman"/>
                <w:b/>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40" w:type="dxa"/>
              <w:jc w:val="right"/>
              <w:tblLayout w:type="fixed"/>
              <w:tblCellMar>
                <w:left w:w="10" w:type="dxa"/>
                <w:right w:w="10" w:type="dxa"/>
              </w:tblCellMar>
              <w:tblLook w:val="04A0"/>
            </w:tblPr>
            <w:tblGrid>
              <w:gridCol w:w="1702"/>
              <w:gridCol w:w="1418"/>
              <w:gridCol w:w="850"/>
              <w:gridCol w:w="993"/>
              <w:gridCol w:w="992"/>
              <w:gridCol w:w="992"/>
              <w:gridCol w:w="993"/>
            </w:tblGrid>
            <w:tr w:rsidR="005B2A3B" w:rsidRPr="009033B9" w:rsidTr="00C513C0">
              <w:trPr>
                <w:trHeight w:val="694"/>
                <w:jc w:val="right"/>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Pokazatelj uspješnosti</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Polazna vrijednost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Ciljana vrijednost 20</w:t>
                  </w:r>
                  <w:r w:rsidR="005B2A3B">
                    <w:rPr>
                      <w:rFonts w:ascii="Times New Roman" w:hAnsi="Times New Roman" w:cs="Times New Roman"/>
                      <w:sz w:val="18"/>
                      <w:szCs w:val="18"/>
                    </w:rPr>
                    <w:t>20</w:t>
                  </w:r>
                  <w:r w:rsidRPr="009033B9">
                    <w:rPr>
                      <w:rFonts w:ascii="Times New Roman" w:hAnsi="Times New Roman" w:cs="Times New Roman"/>
                      <w:sz w:val="18"/>
                      <w:szCs w:val="18"/>
                    </w:rPr>
                    <w:t>.</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Ciljana vrijednost 20</w:t>
                  </w:r>
                  <w:r w:rsidR="005B2A3B">
                    <w:rPr>
                      <w:rFonts w:ascii="Times New Roman" w:hAnsi="Times New Roman" w:cs="Times New Roman"/>
                      <w:sz w:val="18"/>
                      <w:szCs w:val="18"/>
                    </w:rPr>
                    <w:t>21</w:t>
                  </w:r>
                  <w:r w:rsidRPr="009033B9">
                    <w:rPr>
                      <w:rFonts w:ascii="Times New Roman" w:hAnsi="Times New Roman" w:cs="Times New Roman"/>
                      <w:sz w:val="18"/>
                      <w:szCs w:val="18"/>
                    </w:rPr>
                    <w:t>.</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Ciljana vrijednost 202</w:t>
                  </w:r>
                  <w:r w:rsidR="005B2A3B">
                    <w:rPr>
                      <w:rFonts w:ascii="Times New Roman" w:hAnsi="Times New Roman" w:cs="Times New Roman"/>
                      <w:sz w:val="18"/>
                      <w:szCs w:val="18"/>
                    </w:rPr>
                    <w:t>2</w:t>
                  </w:r>
                  <w:r w:rsidRPr="009033B9">
                    <w:rPr>
                      <w:rFonts w:ascii="Times New Roman" w:hAnsi="Times New Roman" w:cs="Times New Roman"/>
                      <w:sz w:val="18"/>
                      <w:szCs w:val="18"/>
                    </w:rPr>
                    <w:t>.</w:t>
                  </w:r>
                </w:p>
              </w:tc>
            </w:tr>
            <w:tr w:rsidR="005B2A3B" w:rsidRPr="009033B9" w:rsidTr="000053AF">
              <w:trPr>
                <w:trHeight w:val="1851"/>
                <w:jc w:val="right"/>
              </w:trPr>
              <w:tc>
                <w:tcPr>
                  <w:tcW w:w="170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rPr>
                      <w:rFonts w:ascii="Times New Roman" w:hAnsi="Times New Roman" w:cs="Times New Roman"/>
                      <w:sz w:val="18"/>
                      <w:szCs w:val="18"/>
                    </w:rPr>
                  </w:pPr>
                  <w:r w:rsidRPr="009033B9">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c>
                <w:tcPr>
                  <w:tcW w:w="99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5C648E" w:rsidRPr="009033B9" w:rsidRDefault="005C648E" w:rsidP="0091704C">
                  <w:pPr>
                    <w:spacing w:after="0" w:line="240" w:lineRule="auto"/>
                    <w:jc w:val="center"/>
                    <w:rPr>
                      <w:rFonts w:ascii="Times New Roman" w:hAnsi="Times New Roman" w:cs="Times New Roman"/>
                      <w:sz w:val="18"/>
                      <w:szCs w:val="18"/>
                    </w:rPr>
                  </w:pPr>
                  <w:r w:rsidRPr="009033B9">
                    <w:rPr>
                      <w:rFonts w:ascii="Times New Roman" w:hAnsi="Times New Roman" w:cs="Times New Roman"/>
                      <w:sz w:val="18"/>
                      <w:szCs w:val="18"/>
                    </w:rPr>
                    <w:t>100</w:t>
                  </w:r>
                </w:p>
              </w:tc>
            </w:tr>
          </w:tbl>
          <w:p w:rsidR="005C648E" w:rsidRPr="009033B9" w:rsidRDefault="005C648E" w:rsidP="0091704C">
            <w:pPr>
              <w:spacing w:line="240" w:lineRule="auto"/>
              <w:rPr>
                <w:rFonts w:ascii="Times New Roman" w:hAnsi="Times New Roman" w:cs="Times New Roman"/>
                <w:sz w:val="18"/>
                <w:szCs w:val="18"/>
              </w:rPr>
            </w:pPr>
          </w:p>
        </w:tc>
      </w:tr>
    </w:tbl>
    <w:p w:rsidR="0091704C" w:rsidRDefault="0091704C">
      <w:pPr>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rsidR="005C648E" w:rsidRDefault="00C513C0" w:rsidP="00C513C0">
      <w:pPr>
        <w:spacing w:after="0" w:line="240" w:lineRule="auto"/>
        <w:jc w:val="center"/>
        <w:rPr>
          <w:rFonts w:ascii="Times New Roman" w:hAnsi="Times New Roman" w:cs="Times New Roman"/>
          <w:b/>
          <w:bCs/>
        </w:rPr>
      </w:pPr>
      <w:bookmarkStart w:id="0" w:name="_Hlk23835743"/>
      <w:r w:rsidRPr="00C513C0">
        <w:rPr>
          <w:rFonts w:ascii="Times New Roman" w:hAnsi="Times New Roman" w:cs="Times New Roman"/>
          <w:b/>
          <w:bCs/>
        </w:rPr>
        <w:lastRenderedPageBreak/>
        <w:t>R</w:t>
      </w:r>
      <w:r w:rsidR="005C648E" w:rsidRPr="00C513C0">
        <w:rPr>
          <w:rFonts w:ascii="Times New Roman" w:hAnsi="Times New Roman" w:cs="Times New Roman"/>
          <w:b/>
          <w:bCs/>
        </w:rPr>
        <w:t>AZDJEL 002 – UPRAVNI ODJEL ZA SAMOUPRAVU</w:t>
      </w:r>
    </w:p>
    <w:p w:rsidR="00016CF0" w:rsidRPr="00C513C0" w:rsidRDefault="00016CF0" w:rsidP="00C513C0">
      <w:pPr>
        <w:spacing w:after="0" w:line="240" w:lineRule="auto"/>
        <w:jc w:val="center"/>
        <w:rPr>
          <w:rFonts w:ascii="Times New Roman" w:hAnsi="Times New Roman" w:cs="Times New Roman"/>
          <w:b/>
          <w:bCs/>
          <w:lang w:eastAsia="en-US"/>
        </w:rPr>
      </w:pPr>
    </w:p>
    <w:tbl>
      <w:tblPr>
        <w:tblW w:w="106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22"/>
        <w:gridCol w:w="8543"/>
      </w:tblGrid>
      <w:tr w:rsidR="005C648E" w:rsidRPr="00C513C0" w:rsidTr="00016CF0">
        <w:trPr>
          <w:trHeight w:val="41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bookmarkEnd w:id="0"/>
          <w:p w:rsidR="005C648E" w:rsidRPr="00C513C0" w:rsidRDefault="005C648E" w:rsidP="00016CF0">
            <w:pPr>
              <w:spacing w:after="0" w:line="240" w:lineRule="auto"/>
              <w:ind w:right="-290"/>
              <w:rPr>
                <w:rFonts w:ascii="Times New Roman" w:hAnsi="Times New Roman" w:cs="Times New Roman"/>
                <w:b/>
                <w:sz w:val="18"/>
                <w:szCs w:val="18"/>
              </w:rPr>
            </w:pPr>
            <w:r w:rsidRPr="00C513C0">
              <w:rPr>
                <w:rFonts w:ascii="Times New Roman" w:hAnsi="Times New Roman" w:cs="Times New Roman"/>
                <w:b/>
                <w:sz w:val="18"/>
                <w:szCs w:val="18"/>
              </w:rPr>
              <w:t>ŠIFRA I NAZIV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4000 UDRUGE U KULTURI I OSTALA KULTURNA DOGAĐANJA</w:t>
            </w:r>
          </w:p>
        </w:tc>
      </w:tr>
      <w:tr w:rsidR="005C648E" w:rsidRPr="00C513C0" w:rsidTr="00016CF0">
        <w:trPr>
          <w:trHeight w:val="69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OPĆI I POSEBNI CILJEVI:</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Zadovoljavanje kulturnih potreba stanovnika na području Grada Požege. Održavanje postignutih standarda kulturnih aktivnosti i poticanje izvrsnosti u djelatnosti. Osiguravanje materijalnih uvjeta za</w:t>
            </w:r>
            <w:r w:rsidRPr="00C513C0">
              <w:rPr>
                <w:rFonts w:ascii="Times New Roman" w:hAnsi="Times New Roman" w:cs="Times New Roman"/>
                <w:bCs/>
                <w:sz w:val="18"/>
                <w:szCs w:val="18"/>
              </w:rPr>
              <w:t xml:space="preserve"> </w:t>
            </w:r>
            <w:r w:rsidRPr="00C513C0">
              <w:rPr>
                <w:rFonts w:ascii="Times New Roman" w:hAnsi="Times New Roman" w:cs="Times New Roman"/>
                <w:sz w:val="18"/>
                <w:szCs w:val="18"/>
              </w:rPr>
              <w:t xml:space="preserve"> programe udruga i pojedinaca uvažavajući  specifične potrebe lokalne zajednice. </w:t>
            </w:r>
          </w:p>
        </w:tc>
      </w:tr>
      <w:tr w:rsidR="005C648E" w:rsidRPr="00C513C0" w:rsidTr="00016CF0">
        <w:trPr>
          <w:trHeight w:val="11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ZAKONSKA OSNOVA ZA UVOĐENJE PROGRAMA: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financiranju javnih potreba u kulturi (NN, broj:47/90., 27/93., 38/09. i 150/11.)</w:t>
            </w:r>
          </w:p>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lokalnoj i područnoj (regionalnoj) samoupravi (</w:t>
            </w:r>
            <w:r w:rsidRPr="00C513C0">
              <w:rPr>
                <w:rFonts w:ascii="Times New Roman" w:eastAsia="Times New Roman" w:hAnsi="Times New Roman" w:cs="Times New Roman"/>
                <w:color w:val="auto"/>
                <w:sz w:val="18"/>
                <w:szCs w:val="18"/>
              </w:rPr>
              <w:t xml:space="preserve"> </w:t>
            </w:r>
            <w:r w:rsidRPr="00C513C0">
              <w:rPr>
                <w:rFonts w:ascii="Times New Roman" w:hAnsi="Times New Roman" w:cs="Times New Roman"/>
                <w:sz w:val="18"/>
                <w:szCs w:val="18"/>
              </w:rPr>
              <w:t>NN, broj: 33/01., 60/01. - vjerodostojno tumačenje, 106/03, 129/05, 109/07, 125/08., 36/09., 150/11., 144/12., 19/13.-pročišćeni tekst, 137/15.- ispravak</w:t>
            </w:r>
            <w:r w:rsidR="0091704C">
              <w:rPr>
                <w:rFonts w:ascii="Times New Roman" w:hAnsi="Times New Roman" w:cs="Times New Roman"/>
                <w:sz w:val="18"/>
                <w:szCs w:val="18"/>
              </w:rPr>
              <w:t>,</w:t>
            </w:r>
            <w:r w:rsidRPr="00C513C0">
              <w:rPr>
                <w:rFonts w:ascii="Times New Roman" w:hAnsi="Times New Roman" w:cs="Times New Roman"/>
                <w:sz w:val="18"/>
                <w:szCs w:val="18"/>
              </w:rPr>
              <w:t xml:space="preserve"> 123/17.</w:t>
            </w:r>
            <w:r w:rsidR="0091704C">
              <w:rPr>
                <w:rFonts w:ascii="Times New Roman" w:hAnsi="Times New Roman" w:cs="Times New Roman"/>
                <w:sz w:val="18"/>
                <w:szCs w:val="18"/>
              </w:rPr>
              <w:t xml:space="preserve"> i 98/19.</w:t>
            </w:r>
            <w:r w:rsidRPr="00C513C0">
              <w:rPr>
                <w:rFonts w:ascii="Times New Roman" w:hAnsi="Times New Roman" w:cs="Times New Roman"/>
                <w:sz w:val="18"/>
                <w:szCs w:val="18"/>
              </w:rPr>
              <w:t>)</w:t>
            </w:r>
          </w:p>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Zakon o udrugama (NN, broj: 74/14. i 70/17.)</w:t>
            </w:r>
          </w:p>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Statut Grada Požege (Službene novine Grada Požege, broj: 3/13.,19/13., 5/14., 19/14., 4/18., 7/18.- pročišćeni tekst</w:t>
            </w:r>
            <w:r w:rsidR="0091704C">
              <w:rPr>
                <w:rFonts w:ascii="Times New Roman" w:hAnsi="Times New Roman" w:cs="Times New Roman"/>
                <w:sz w:val="18"/>
                <w:szCs w:val="18"/>
              </w:rPr>
              <w:t xml:space="preserve">, </w:t>
            </w:r>
            <w:r w:rsidRPr="00C513C0">
              <w:rPr>
                <w:rFonts w:ascii="Times New Roman" w:hAnsi="Times New Roman" w:cs="Times New Roman"/>
                <w:sz w:val="18"/>
                <w:szCs w:val="18"/>
              </w:rPr>
              <w:t>11/18.</w:t>
            </w:r>
            <w:r w:rsidR="0091704C">
              <w:rPr>
                <w:rFonts w:ascii="Times New Roman" w:hAnsi="Times New Roman" w:cs="Times New Roman"/>
                <w:sz w:val="18"/>
                <w:szCs w:val="18"/>
              </w:rPr>
              <w:t xml:space="preserve"> i 12/19.</w:t>
            </w:r>
            <w:r w:rsidRPr="00C513C0">
              <w:rPr>
                <w:rFonts w:ascii="Times New Roman" w:hAnsi="Times New Roman" w:cs="Times New Roman"/>
                <w:sz w:val="18"/>
                <w:szCs w:val="18"/>
              </w:rPr>
              <w:t>)</w:t>
            </w:r>
          </w:p>
        </w:tc>
      </w:tr>
      <w:tr w:rsidR="005C648E" w:rsidRPr="00C513C0" w:rsidTr="00016CF0">
        <w:trPr>
          <w:trHeight w:val="14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b/>
                <w:sz w:val="18"/>
                <w:szCs w:val="18"/>
              </w:rPr>
              <w:t>ISHODIŠTE I POKAZATELJI NA KOJIMA SE ZASNIVAJU IZRAČUNI I OCJENE POTREBNIH SREDSTAVA: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Plan Proračuna Grada Požege za 2020. godinu, stvarni troškovi iz prethodnih godina, potrebe ciljanih skupina, procjena prijave programa korisnika u Program javnih potreba, rezultati prethodnog rada korisnika.</w:t>
            </w:r>
          </w:p>
        </w:tc>
      </w:tr>
      <w:tr w:rsidR="005C648E" w:rsidRPr="00C513C0" w:rsidTr="00016CF0">
        <w:trPr>
          <w:trHeight w:val="133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C513C0" w:rsidRDefault="005C648E" w:rsidP="00016CF0">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NAČIN I SREDSTVA ZA REALIZACIJU PROGRAMA:</w:t>
            </w:r>
          </w:p>
        </w:tc>
        <w:tc>
          <w:tcPr>
            <w:tcW w:w="8543" w:type="dxa"/>
            <w:tcBorders>
              <w:top w:val="single" w:sz="4" w:space="0" w:color="00000A"/>
              <w:left w:val="single" w:sz="4" w:space="0" w:color="00000A"/>
              <w:bottom w:val="single" w:sz="4" w:space="0" w:color="00000A"/>
              <w:right w:val="single" w:sz="4" w:space="0" w:color="00000A"/>
            </w:tcBorders>
            <w:hideMark/>
          </w:tcPr>
          <w:tbl>
            <w:tblPr>
              <w:tblW w:w="82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20"/>
              <w:gridCol w:w="3402"/>
              <w:gridCol w:w="1417"/>
              <w:gridCol w:w="1417"/>
              <w:gridCol w:w="1417"/>
            </w:tblGrid>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b/>
                      <w:sz w:val="18"/>
                      <w:szCs w:val="18"/>
                    </w:rPr>
                  </w:pPr>
                  <w:proofErr w:type="spellStart"/>
                  <w:r w:rsidRPr="00C513C0">
                    <w:rPr>
                      <w:rFonts w:ascii="Times New Roman" w:hAnsi="Times New Roman" w:cs="Times New Roman"/>
                      <w:b/>
                      <w:sz w:val="18"/>
                      <w:szCs w:val="18"/>
                    </w:rPr>
                    <w:t>R.b</w:t>
                  </w:r>
                  <w:proofErr w:type="spellEnd"/>
                  <w:r w:rsidRPr="00C513C0">
                    <w:rPr>
                      <w:rFonts w:ascii="Times New Roman" w:hAnsi="Times New Roman" w:cs="Times New Roman"/>
                      <w:b/>
                      <w:sz w:val="18"/>
                      <w:szCs w:val="18"/>
                    </w:rPr>
                    <w:t>.</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b/>
                      <w:sz w:val="18"/>
                      <w:szCs w:val="18"/>
                    </w:rPr>
                  </w:pPr>
                  <w:r w:rsidRPr="00C513C0">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b/>
                      <w:bCs/>
                      <w:sz w:val="18"/>
                      <w:szCs w:val="18"/>
                    </w:rPr>
                  </w:pPr>
                  <w:r w:rsidRPr="00C513C0">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b/>
                      <w:bCs/>
                      <w:sz w:val="18"/>
                      <w:szCs w:val="18"/>
                    </w:rPr>
                  </w:pPr>
                  <w:r w:rsidRPr="00C513C0">
                    <w:rPr>
                      <w:rFonts w:ascii="Times New Roman" w:hAnsi="Times New Roman" w:cs="Times New Roman"/>
                      <w:b/>
                      <w:bCs/>
                      <w:sz w:val="18"/>
                      <w:szCs w:val="18"/>
                    </w:rPr>
                    <w:t>2022.</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ind w:right="156"/>
                    <w:rPr>
                      <w:rFonts w:ascii="Times New Roman" w:hAnsi="Times New Roman" w:cs="Times New Roman"/>
                      <w:sz w:val="18"/>
                      <w:szCs w:val="18"/>
                    </w:rPr>
                  </w:pPr>
                  <w:r w:rsidRPr="00C513C0">
                    <w:rPr>
                      <w:rFonts w:ascii="Times New Roman" w:hAnsi="Times New Roman" w:cs="Times New Roman"/>
                      <w:sz w:val="18"/>
                      <w:szCs w:val="18"/>
                    </w:rPr>
                    <w:t>Donacije udrugama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270.000,00</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Obuka mažoretkinja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ind w:left="-554"/>
                    <w:jc w:val="right"/>
                    <w:rPr>
                      <w:rFonts w:ascii="Times New Roman" w:hAnsi="Times New Roman" w:cs="Times New Roman"/>
                      <w:sz w:val="18"/>
                      <w:szCs w:val="18"/>
                    </w:rPr>
                  </w:pPr>
                  <w:r w:rsidRPr="00C513C0">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10 .000,00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10.000,00</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Dan Grada i Grgurevo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111.500,00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101.100,00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102.000,00</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4.</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Ostala kulturna događanja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150.000,00</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Festival Aurea Fest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sz w:val="18"/>
                      <w:szCs w:val="18"/>
                    </w:rPr>
                    <w:t>500.000,00</w:t>
                  </w:r>
                </w:p>
              </w:tc>
            </w:tr>
            <w:tr w:rsidR="00BC6E32" w:rsidRPr="00C513C0" w:rsidTr="00996353">
              <w:trPr>
                <w:trHeight w:val="20"/>
              </w:trPr>
              <w:tc>
                <w:tcPr>
                  <w:tcW w:w="620" w:type="dxa"/>
                  <w:tcBorders>
                    <w:top w:val="single" w:sz="4" w:space="0" w:color="00000A"/>
                    <w:left w:val="single" w:sz="4" w:space="0" w:color="00000A"/>
                    <w:bottom w:val="single" w:sz="4" w:space="0" w:color="00000A"/>
                    <w:right w:val="single" w:sz="4" w:space="0" w:color="00000A"/>
                  </w:tcBorders>
                </w:tcPr>
                <w:p w:rsidR="005C648E" w:rsidRPr="00C513C0" w:rsidRDefault="005C648E" w:rsidP="00016CF0">
                  <w:pPr>
                    <w:spacing w:after="0" w:line="240" w:lineRule="auto"/>
                    <w:rPr>
                      <w:rFonts w:ascii="Times New Roman" w:hAnsi="Times New Roman" w:cs="Times New Roman"/>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C513C0" w:rsidRDefault="005C648E" w:rsidP="00016CF0">
                  <w:pPr>
                    <w:spacing w:after="0" w:line="240" w:lineRule="auto"/>
                    <w:jc w:val="right"/>
                    <w:rPr>
                      <w:rFonts w:ascii="Times New Roman" w:hAnsi="Times New Roman" w:cs="Times New Roman"/>
                      <w:b/>
                      <w:sz w:val="18"/>
                      <w:szCs w:val="18"/>
                    </w:rPr>
                  </w:pPr>
                  <w:r w:rsidRPr="00C513C0">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sz w:val="18"/>
                      <w:szCs w:val="18"/>
                    </w:rPr>
                  </w:pPr>
                  <w:r w:rsidRPr="00C513C0">
                    <w:rPr>
                      <w:rFonts w:ascii="Times New Roman" w:hAnsi="Times New Roman" w:cs="Times New Roman"/>
                      <w:b/>
                      <w:sz w:val="18"/>
                      <w:szCs w:val="18"/>
                    </w:rPr>
                    <w:t>1.041.500,00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b/>
                      <w:bCs/>
                      <w:sz w:val="18"/>
                      <w:szCs w:val="18"/>
                    </w:rPr>
                  </w:pPr>
                  <w:r w:rsidRPr="00C513C0">
                    <w:rPr>
                      <w:rFonts w:ascii="Times New Roman" w:hAnsi="Times New Roman" w:cs="Times New Roman"/>
                      <w:b/>
                      <w:sz w:val="18"/>
                      <w:szCs w:val="18"/>
                    </w:rPr>
                    <w:t>1.031.100,00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right"/>
                    <w:rPr>
                      <w:rFonts w:ascii="Times New Roman" w:hAnsi="Times New Roman" w:cs="Times New Roman"/>
                      <w:b/>
                      <w:bCs/>
                      <w:sz w:val="18"/>
                      <w:szCs w:val="18"/>
                    </w:rPr>
                  </w:pPr>
                  <w:r w:rsidRPr="00C513C0">
                    <w:rPr>
                      <w:rFonts w:ascii="Times New Roman" w:hAnsi="Times New Roman" w:cs="Times New Roman"/>
                      <w:b/>
                      <w:sz w:val="18"/>
                      <w:szCs w:val="18"/>
                    </w:rPr>
                    <w:t>1.032.000,00</w:t>
                  </w:r>
                </w:p>
              </w:tc>
            </w:tr>
          </w:tbl>
          <w:p w:rsidR="005C648E" w:rsidRPr="00C513C0" w:rsidRDefault="005C648E" w:rsidP="00016CF0">
            <w:pPr>
              <w:spacing w:after="0" w:line="240" w:lineRule="auto"/>
              <w:rPr>
                <w:rFonts w:ascii="Times New Roman" w:hAnsi="Times New Roman" w:cs="Times New Roman"/>
                <w:sz w:val="18"/>
                <w:szCs w:val="18"/>
                <w:lang w:eastAsia="en-US"/>
              </w:rPr>
            </w:pPr>
          </w:p>
        </w:tc>
      </w:tr>
      <w:tr w:rsidR="005C648E" w:rsidRPr="00C513C0" w:rsidTr="00016CF0">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RAZLOG ODSTUPANJA OD PROŠLOGODIŠNJIH PROJEKCIJA:</w:t>
            </w:r>
          </w:p>
        </w:tc>
        <w:tc>
          <w:tcPr>
            <w:tcW w:w="8543"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bCs/>
                <w:sz w:val="18"/>
                <w:szCs w:val="18"/>
              </w:rPr>
            </w:pPr>
            <w:r w:rsidRPr="00C513C0">
              <w:rPr>
                <w:rFonts w:ascii="Times New Roman" w:hAnsi="Times New Roman" w:cs="Times New Roman"/>
                <w:bCs/>
                <w:sz w:val="18"/>
                <w:szCs w:val="18"/>
              </w:rPr>
              <w:t>Povećan broj  projekata i program u kulturi te održanih i planiranih manifestacija</w:t>
            </w:r>
          </w:p>
        </w:tc>
      </w:tr>
      <w:tr w:rsidR="005C648E" w:rsidRPr="00C513C0" w:rsidTr="00016CF0">
        <w:trPr>
          <w:trHeight w:val="1369"/>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C513C0" w:rsidRDefault="005C648E" w:rsidP="00016CF0">
            <w:pPr>
              <w:spacing w:after="0" w:line="240" w:lineRule="auto"/>
              <w:rPr>
                <w:rFonts w:ascii="Times New Roman" w:hAnsi="Times New Roman" w:cs="Times New Roman"/>
                <w:b/>
                <w:sz w:val="18"/>
                <w:szCs w:val="18"/>
              </w:rPr>
            </w:pPr>
            <w:r w:rsidRPr="00C513C0">
              <w:rPr>
                <w:rFonts w:ascii="Times New Roman" w:hAnsi="Times New Roman" w:cs="Times New Roman"/>
                <w:b/>
                <w:sz w:val="18"/>
                <w:szCs w:val="18"/>
              </w:rPr>
              <w:t>POKAZATELJI USPJEŠNOSTI:</w:t>
            </w:r>
          </w:p>
        </w:tc>
        <w:tc>
          <w:tcPr>
            <w:tcW w:w="8543" w:type="dxa"/>
            <w:tcBorders>
              <w:top w:val="single" w:sz="4" w:space="0" w:color="00000A"/>
              <w:left w:val="single" w:sz="4" w:space="0" w:color="00000A"/>
              <w:bottom w:val="single" w:sz="4" w:space="0" w:color="00000A"/>
              <w:right w:val="single" w:sz="4" w:space="0" w:color="00000A"/>
            </w:tcBorders>
            <w:hideMark/>
          </w:tcPr>
          <w:tbl>
            <w:tblPr>
              <w:tblW w:w="833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17"/>
              <w:gridCol w:w="1928"/>
              <w:gridCol w:w="1134"/>
              <w:gridCol w:w="964"/>
              <w:gridCol w:w="964"/>
              <w:gridCol w:w="964"/>
              <w:gridCol w:w="964"/>
            </w:tblGrid>
            <w:tr w:rsidR="005C648E" w:rsidRPr="00C513C0" w:rsidTr="00996353">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Definicija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Ciljana vrijednost 2022.</w:t>
                  </w:r>
                </w:p>
              </w:tc>
            </w:tr>
            <w:tr w:rsidR="005C648E" w:rsidRPr="00C513C0" w:rsidTr="00996353">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rPr>
                      <w:rFonts w:ascii="Times New Roman" w:hAnsi="Times New Roman" w:cs="Times New Roman"/>
                      <w:sz w:val="18"/>
                      <w:szCs w:val="18"/>
                    </w:rPr>
                  </w:pPr>
                  <w:r w:rsidRPr="00C513C0">
                    <w:rPr>
                      <w:rFonts w:ascii="Times New Roman" w:hAnsi="Times New Roman" w:cs="Times New Roman"/>
                      <w:sz w:val="18"/>
                      <w:szCs w:val="18"/>
                    </w:rPr>
                    <w:t>Zadržavanjem broja  udruga osigurati postojeću razinu usluge</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C513C0" w:rsidRDefault="005C648E" w:rsidP="00016CF0">
                  <w:pPr>
                    <w:spacing w:after="0" w:line="240" w:lineRule="auto"/>
                    <w:jc w:val="center"/>
                    <w:rPr>
                      <w:rFonts w:ascii="Times New Roman" w:hAnsi="Times New Roman" w:cs="Times New Roman"/>
                      <w:sz w:val="18"/>
                      <w:szCs w:val="18"/>
                    </w:rPr>
                  </w:pPr>
                  <w:r w:rsidRPr="00C513C0">
                    <w:rPr>
                      <w:rFonts w:ascii="Times New Roman" w:hAnsi="Times New Roman" w:cs="Times New Roman"/>
                      <w:sz w:val="18"/>
                      <w:szCs w:val="18"/>
                    </w:rPr>
                    <w:t>55</w:t>
                  </w:r>
                </w:p>
              </w:tc>
            </w:tr>
            <w:tr w:rsidR="002407EF" w:rsidRPr="00C513C0" w:rsidTr="00996353">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rPr>
                      <w:rFonts w:ascii="Times New Roman" w:hAnsi="Times New Roman" w:cs="Times New Roman"/>
                      <w:sz w:val="18"/>
                      <w:szCs w:val="18"/>
                    </w:rPr>
                  </w:pPr>
                  <w:r>
                    <w:rPr>
                      <w:rFonts w:ascii="Times New Roman" w:hAnsi="Times New Roman" w:cs="Times New Roman"/>
                      <w:sz w:val="18"/>
                      <w:szCs w:val="18"/>
                    </w:rPr>
                    <w:t>Održati</w:t>
                  </w:r>
                  <w:bookmarkStart w:id="1" w:name="_GoBack"/>
                  <w:bookmarkEnd w:id="1"/>
                  <w:r>
                    <w:rPr>
                      <w:rFonts w:ascii="Times New Roman" w:hAnsi="Times New Roman" w:cs="Times New Roman"/>
                      <w:sz w:val="18"/>
                      <w:szCs w:val="18"/>
                    </w:rPr>
                    <w:t xml:space="preserve"> festivala ''Aurea </w:t>
                  </w:r>
                  <w:proofErr w:type="spellStart"/>
                  <w:r>
                    <w:rPr>
                      <w:rFonts w:ascii="Times New Roman" w:hAnsi="Times New Roman" w:cs="Times New Roman"/>
                      <w:sz w:val="18"/>
                      <w:szCs w:val="18"/>
                    </w:rPr>
                    <w:t>festa</w:t>
                  </w:r>
                  <w:proofErr w:type="spellEnd"/>
                  <w:r>
                    <w:rPr>
                      <w:rFonts w:ascii="Times New Roman" w:hAnsi="Times New Roman" w:cs="Times New Roman"/>
                      <w:sz w:val="18"/>
                      <w:szCs w:val="18"/>
                    </w:rPr>
                    <w:t xml:space="preserve">'' </w:t>
                  </w:r>
                </w:p>
              </w:tc>
              <w:tc>
                <w:tcPr>
                  <w:tcW w:w="1134"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2407EF" w:rsidRPr="00C513C0" w:rsidRDefault="002407EF" w:rsidP="00016CF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rsidR="005C648E" w:rsidRPr="00C513C0" w:rsidRDefault="005C648E" w:rsidP="00016CF0">
            <w:pPr>
              <w:spacing w:after="0" w:line="240" w:lineRule="auto"/>
              <w:rPr>
                <w:rFonts w:ascii="Times New Roman" w:hAnsi="Times New Roman" w:cs="Times New Roman"/>
                <w:sz w:val="18"/>
                <w:szCs w:val="18"/>
                <w:lang w:eastAsia="en-US"/>
              </w:rPr>
            </w:pPr>
          </w:p>
        </w:tc>
      </w:tr>
    </w:tbl>
    <w:p w:rsidR="005C648E" w:rsidRPr="00996353" w:rsidRDefault="005C648E" w:rsidP="00996353">
      <w:pPr>
        <w:spacing w:after="0" w:line="240" w:lineRule="auto"/>
        <w:rPr>
          <w:rFonts w:ascii="Times New Roman" w:hAnsi="Times New Roman" w:cs="Times New Roman"/>
          <w:sz w:val="20"/>
          <w:szCs w:val="20"/>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122"/>
        <w:gridCol w:w="8505"/>
        <w:gridCol w:w="7"/>
      </w:tblGrid>
      <w:tr w:rsidR="000053AF" w:rsidRPr="00BC6E32" w:rsidTr="00016CF0">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t>4002 ZNANSTVENO ISTRAŽIVAČKI I UMJETNIČKI RAD</w:t>
            </w:r>
          </w:p>
        </w:tc>
      </w:tr>
      <w:tr w:rsidR="000053AF" w:rsidRPr="00BC6E32" w:rsidTr="00016CF0">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BC6E32" w:rsidRDefault="005C648E" w:rsidP="00016CF0">
            <w:pPr>
              <w:spacing w:after="0" w:line="240" w:lineRule="auto"/>
              <w:jc w:val="both"/>
              <w:rPr>
                <w:rFonts w:ascii="Times New Roman" w:hAnsi="Times New Roman" w:cs="Times New Roman"/>
                <w:sz w:val="18"/>
                <w:szCs w:val="18"/>
              </w:rPr>
            </w:pPr>
            <w:r w:rsidRPr="00BC6E32">
              <w:rPr>
                <w:rFonts w:ascii="Times New Roman" w:hAnsi="Times New Roman" w:cs="Times New Roman"/>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0053AF" w:rsidRPr="00BC6E32" w:rsidTr="00016CF0">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BC6E32" w:rsidRDefault="005C648E" w:rsidP="00016CF0">
            <w:pPr>
              <w:pStyle w:val="Odlomakpopisa"/>
              <w:numPr>
                <w:ilvl w:val="0"/>
                <w:numId w:val="2"/>
              </w:numPr>
              <w:ind w:left="0"/>
              <w:jc w:val="both"/>
              <w:rPr>
                <w:sz w:val="18"/>
                <w:szCs w:val="18"/>
              </w:rPr>
            </w:pPr>
            <w:r w:rsidRPr="00BC6E32">
              <w:rPr>
                <w:sz w:val="18"/>
                <w:szCs w:val="18"/>
              </w:rPr>
              <w:t>Zakon o financiranju javnih potreba u kulturi (NN, broj: 47/90., 27/93., 38/09. i 150/11.)</w:t>
            </w:r>
          </w:p>
          <w:p w:rsidR="005C648E" w:rsidRPr="00BC6E32" w:rsidRDefault="005C648E" w:rsidP="00016CF0">
            <w:pPr>
              <w:pStyle w:val="Odlomakpopisa"/>
              <w:numPr>
                <w:ilvl w:val="0"/>
                <w:numId w:val="2"/>
              </w:numPr>
              <w:ind w:left="0"/>
              <w:jc w:val="both"/>
              <w:rPr>
                <w:sz w:val="18"/>
                <w:szCs w:val="18"/>
              </w:rPr>
            </w:pPr>
            <w:r w:rsidRPr="00BC6E32">
              <w:rPr>
                <w:sz w:val="18"/>
                <w:szCs w:val="18"/>
              </w:rPr>
              <w:t xml:space="preserve">Zakon o lokalnoj i područnoj (regionalnoj) samoupravi </w:t>
            </w:r>
            <w:r w:rsidRPr="00BC6E32">
              <w:rPr>
                <w:color w:val="auto"/>
                <w:sz w:val="18"/>
                <w:szCs w:val="18"/>
                <w:lang w:eastAsia="zh-CN"/>
              </w:rPr>
              <w:t xml:space="preserve"> </w:t>
            </w:r>
            <w:r w:rsidRPr="00BC6E32">
              <w:rPr>
                <w:sz w:val="18"/>
                <w:szCs w:val="18"/>
              </w:rPr>
              <w:t>NN, broj: 33/01., 60/01. - vjerodostojno tumačenje, 106/03, 129/05, 109/07, 125/08., 36/09., 150/11., 144/12., 19/13.- pročišćeni tekst, 137/15.- ispravak</w:t>
            </w:r>
            <w:r w:rsidR="0091704C">
              <w:rPr>
                <w:sz w:val="18"/>
                <w:szCs w:val="18"/>
              </w:rPr>
              <w:t>,</w:t>
            </w:r>
            <w:r w:rsidRPr="00BC6E32">
              <w:rPr>
                <w:sz w:val="18"/>
                <w:szCs w:val="18"/>
              </w:rPr>
              <w:t xml:space="preserve"> 123/17.</w:t>
            </w:r>
            <w:r w:rsidR="0091704C">
              <w:rPr>
                <w:sz w:val="18"/>
                <w:szCs w:val="18"/>
              </w:rPr>
              <w:t xml:space="preserve"> i 98/19.</w:t>
            </w:r>
            <w:r w:rsidRPr="00BC6E32">
              <w:rPr>
                <w:sz w:val="18"/>
                <w:szCs w:val="18"/>
              </w:rPr>
              <w:t>)</w:t>
            </w:r>
          </w:p>
          <w:p w:rsidR="005C648E" w:rsidRPr="00BC6E32" w:rsidRDefault="005C648E" w:rsidP="00016CF0">
            <w:pPr>
              <w:pStyle w:val="Odlomakpopisa"/>
              <w:numPr>
                <w:ilvl w:val="0"/>
                <w:numId w:val="2"/>
              </w:numPr>
              <w:ind w:left="0"/>
              <w:jc w:val="both"/>
              <w:rPr>
                <w:sz w:val="18"/>
                <w:szCs w:val="18"/>
              </w:rPr>
            </w:pPr>
            <w:r w:rsidRPr="00BC6E32">
              <w:rPr>
                <w:sz w:val="18"/>
                <w:szCs w:val="18"/>
              </w:rPr>
              <w:t>Zakon o udrugama (NN, broj: 74/14. i 70/17.)</w:t>
            </w:r>
          </w:p>
          <w:p w:rsidR="005C648E" w:rsidRPr="009232B2" w:rsidRDefault="005C648E" w:rsidP="00016CF0">
            <w:pPr>
              <w:pStyle w:val="Odlomakpopisa"/>
              <w:numPr>
                <w:ilvl w:val="0"/>
                <w:numId w:val="2"/>
              </w:numPr>
              <w:ind w:left="0"/>
              <w:jc w:val="both"/>
              <w:rPr>
                <w:sz w:val="18"/>
                <w:szCs w:val="18"/>
              </w:rPr>
            </w:pPr>
            <w:r w:rsidRPr="00BC6E32">
              <w:rPr>
                <w:sz w:val="18"/>
                <w:szCs w:val="18"/>
              </w:rPr>
              <w:t>Statut Grada Požege (Službene novine Grada Požege, broj: 3/13.,19/13., 5/14., 19/14., 4/18., 7/18.- pročišćeni tekst</w:t>
            </w:r>
            <w:r w:rsidR="0091704C">
              <w:rPr>
                <w:sz w:val="18"/>
                <w:szCs w:val="18"/>
              </w:rPr>
              <w:t>,</w:t>
            </w:r>
            <w:r w:rsidRPr="00BC6E32">
              <w:rPr>
                <w:sz w:val="18"/>
                <w:szCs w:val="18"/>
              </w:rPr>
              <w:t xml:space="preserve"> 11/18.</w:t>
            </w:r>
            <w:r w:rsidR="0091704C">
              <w:rPr>
                <w:sz w:val="18"/>
                <w:szCs w:val="18"/>
              </w:rPr>
              <w:t xml:space="preserve"> i 12/19.</w:t>
            </w:r>
            <w:r w:rsidRPr="00BC6E32">
              <w:rPr>
                <w:sz w:val="18"/>
                <w:szCs w:val="18"/>
              </w:rPr>
              <w:t>)</w:t>
            </w:r>
          </w:p>
        </w:tc>
      </w:tr>
      <w:tr w:rsidR="000053AF" w:rsidRPr="00BC6E32" w:rsidTr="00016CF0">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both"/>
              <w:rPr>
                <w:rFonts w:ascii="Times New Roman" w:hAnsi="Times New Roman" w:cs="Times New Roman"/>
                <w:sz w:val="18"/>
                <w:szCs w:val="18"/>
              </w:rPr>
            </w:pPr>
            <w:r w:rsidRPr="00BC6E32">
              <w:rPr>
                <w:rFonts w:ascii="Times New Roman" w:hAnsi="Times New Roman" w:cs="Times New Roman"/>
                <w:sz w:val="18"/>
                <w:szCs w:val="18"/>
              </w:rPr>
              <w:t>Plan Proračuna Grada Požege za 2020. godinu, stvarni troškovi iz prethodnih godina, rezultati prethodnog rada korisnika.</w:t>
            </w:r>
          </w:p>
        </w:tc>
      </w:tr>
      <w:tr w:rsidR="000053AF" w:rsidRPr="00BC6E32" w:rsidTr="00016CF0">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BC6E32" w:rsidRDefault="005C648E" w:rsidP="00016CF0">
            <w:pPr>
              <w:spacing w:after="0" w:line="240" w:lineRule="auto"/>
              <w:rPr>
                <w:rFonts w:ascii="Times New Roman" w:hAnsi="Times New Roman" w:cs="Times New Roman"/>
                <w:b/>
                <w:sz w:val="18"/>
                <w:szCs w:val="18"/>
              </w:rPr>
            </w:pPr>
            <w:r w:rsidRPr="00BC6E32">
              <w:rPr>
                <w:rFonts w:ascii="Times New Roman" w:hAnsi="Times New Roman" w:cs="Times New Roman"/>
                <w:b/>
                <w:sz w:val="18"/>
                <w:szCs w:val="18"/>
              </w:rPr>
              <w:t xml:space="preserve">NAČIN I SREDSTVA ZA REALIZACIJU </w:t>
            </w:r>
            <w:r w:rsidRPr="00BC6E32">
              <w:rPr>
                <w:rFonts w:ascii="Times New Roman" w:hAnsi="Times New Roman" w:cs="Times New Roman"/>
                <w:b/>
                <w:sz w:val="18"/>
                <w:szCs w:val="18"/>
              </w:rPr>
              <w:lastRenderedPageBreak/>
              <w:t>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7"/>
              <w:gridCol w:w="3288"/>
              <w:gridCol w:w="1417"/>
              <w:gridCol w:w="1417"/>
              <w:gridCol w:w="1417"/>
            </w:tblGrid>
            <w:tr w:rsidR="005C648E" w:rsidRPr="00BC6E32" w:rsidTr="000053AF">
              <w:trPr>
                <w:trHeight w:val="309"/>
              </w:trPr>
              <w:tc>
                <w:tcPr>
                  <w:tcW w:w="607" w:type="dxa"/>
                  <w:tcBorders>
                    <w:top w:val="single" w:sz="4" w:space="0" w:color="00000A"/>
                    <w:left w:val="single" w:sz="4" w:space="0" w:color="00000A"/>
                    <w:bottom w:val="single" w:sz="4" w:space="0" w:color="00000A"/>
                    <w:right w:val="single" w:sz="4" w:space="0" w:color="00000A"/>
                  </w:tcBorders>
                  <w:hideMark/>
                </w:tcPr>
                <w:p w:rsidR="005C648E" w:rsidRPr="00BC6E32" w:rsidRDefault="005C648E" w:rsidP="00016CF0">
                  <w:pPr>
                    <w:spacing w:after="0" w:line="240" w:lineRule="auto"/>
                    <w:jc w:val="center"/>
                    <w:rPr>
                      <w:rFonts w:ascii="Times New Roman" w:hAnsi="Times New Roman" w:cs="Times New Roman"/>
                      <w:b/>
                      <w:sz w:val="18"/>
                      <w:szCs w:val="18"/>
                    </w:rPr>
                  </w:pPr>
                  <w:proofErr w:type="spellStart"/>
                  <w:r w:rsidRPr="00BC6E32">
                    <w:rPr>
                      <w:rFonts w:ascii="Times New Roman" w:hAnsi="Times New Roman" w:cs="Times New Roman"/>
                      <w:b/>
                      <w:sz w:val="18"/>
                      <w:szCs w:val="18"/>
                    </w:rPr>
                    <w:lastRenderedPageBreak/>
                    <w:t>R.b</w:t>
                  </w:r>
                  <w:proofErr w:type="spellEnd"/>
                  <w:r w:rsidRPr="00BC6E32">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BC6E32" w:rsidRDefault="005C648E" w:rsidP="00016CF0">
                  <w:pPr>
                    <w:spacing w:after="0" w:line="240" w:lineRule="auto"/>
                    <w:jc w:val="center"/>
                    <w:rPr>
                      <w:rFonts w:ascii="Times New Roman" w:hAnsi="Times New Roman" w:cs="Times New Roman"/>
                      <w:b/>
                      <w:sz w:val="18"/>
                      <w:szCs w:val="18"/>
                    </w:rPr>
                  </w:pPr>
                  <w:r w:rsidRPr="00BC6E3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center"/>
                    <w:rPr>
                      <w:rFonts w:ascii="Times New Roman" w:hAnsi="Times New Roman" w:cs="Times New Roman"/>
                      <w:sz w:val="18"/>
                      <w:szCs w:val="18"/>
                    </w:rPr>
                  </w:pPr>
                  <w:r w:rsidRPr="00BC6E3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center"/>
                    <w:rPr>
                      <w:rFonts w:ascii="Times New Roman" w:hAnsi="Times New Roman" w:cs="Times New Roman"/>
                      <w:b/>
                      <w:bCs/>
                      <w:sz w:val="18"/>
                      <w:szCs w:val="18"/>
                    </w:rPr>
                  </w:pPr>
                  <w:r w:rsidRPr="00BC6E32">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center"/>
                    <w:rPr>
                      <w:rFonts w:ascii="Times New Roman" w:hAnsi="Times New Roman" w:cs="Times New Roman"/>
                      <w:b/>
                      <w:bCs/>
                      <w:sz w:val="18"/>
                      <w:szCs w:val="18"/>
                    </w:rPr>
                  </w:pPr>
                  <w:r w:rsidRPr="00BC6E32">
                    <w:rPr>
                      <w:rFonts w:ascii="Times New Roman" w:hAnsi="Times New Roman" w:cs="Times New Roman"/>
                      <w:b/>
                      <w:bCs/>
                      <w:sz w:val="18"/>
                      <w:szCs w:val="18"/>
                    </w:rPr>
                    <w:t>2022.</w:t>
                  </w:r>
                </w:p>
              </w:tc>
            </w:tr>
            <w:tr w:rsidR="005C648E" w:rsidRPr="00BC6E32" w:rsidTr="000053AF">
              <w:trPr>
                <w:trHeight w:val="309"/>
              </w:trPr>
              <w:tc>
                <w:tcPr>
                  <w:tcW w:w="607" w:type="dxa"/>
                  <w:tcBorders>
                    <w:top w:val="single" w:sz="4" w:space="0" w:color="00000A"/>
                    <w:left w:val="single" w:sz="4" w:space="0" w:color="00000A"/>
                    <w:bottom w:val="single" w:sz="4" w:space="0" w:color="00000A"/>
                    <w:right w:val="single" w:sz="4" w:space="0" w:color="00000A"/>
                  </w:tcBorders>
                  <w:hideMark/>
                </w:tcPr>
                <w:p w:rsidR="005C648E" w:rsidRPr="00BC6E32" w:rsidRDefault="005C648E" w:rsidP="00016CF0">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lastRenderedPageBreak/>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BC6E32" w:rsidRDefault="005C648E" w:rsidP="00016CF0">
                  <w:pPr>
                    <w:spacing w:after="0" w:line="240" w:lineRule="auto"/>
                    <w:rPr>
                      <w:rFonts w:ascii="Times New Roman" w:hAnsi="Times New Roman" w:cs="Times New Roman"/>
                      <w:sz w:val="18"/>
                      <w:szCs w:val="18"/>
                    </w:rPr>
                  </w:pPr>
                  <w:r w:rsidRPr="00BC6E32">
                    <w:rPr>
                      <w:rFonts w:ascii="Times New Roman" w:hAnsi="Times New Roman" w:cs="Times New Roman"/>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sz w:val="18"/>
                      <w:szCs w:val="18"/>
                    </w:rPr>
                  </w:pPr>
                  <w:r w:rsidRPr="00BC6E32">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sz w:val="18"/>
                      <w:szCs w:val="18"/>
                    </w:rPr>
                  </w:pPr>
                  <w:r w:rsidRPr="00BC6E32">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sz w:val="18"/>
                      <w:szCs w:val="18"/>
                    </w:rPr>
                  </w:pPr>
                  <w:r w:rsidRPr="00BC6E32">
                    <w:rPr>
                      <w:rFonts w:ascii="Times New Roman" w:hAnsi="Times New Roman" w:cs="Times New Roman"/>
                      <w:sz w:val="18"/>
                      <w:szCs w:val="18"/>
                    </w:rPr>
                    <w:t>100.000,00</w:t>
                  </w:r>
                </w:p>
              </w:tc>
            </w:tr>
            <w:tr w:rsidR="005C648E" w:rsidRPr="00BC6E32" w:rsidTr="000053AF">
              <w:trPr>
                <w:trHeight w:val="309"/>
              </w:trPr>
              <w:tc>
                <w:tcPr>
                  <w:tcW w:w="607" w:type="dxa"/>
                  <w:tcBorders>
                    <w:top w:val="single" w:sz="4" w:space="0" w:color="00000A"/>
                    <w:left w:val="single" w:sz="4" w:space="0" w:color="00000A"/>
                    <w:bottom w:val="single" w:sz="4" w:space="0" w:color="00000A"/>
                    <w:right w:val="single" w:sz="4" w:space="0" w:color="00000A"/>
                  </w:tcBorders>
                </w:tcPr>
                <w:p w:rsidR="005C648E" w:rsidRPr="00BC6E32" w:rsidRDefault="005C648E" w:rsidP="00016CF0">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BC6E32" w:rsidRDefault="005C648E" w:rsidP="00016CF0">
                  <w:pPr>
                    <w:spacing w:after="0" w:line="240" w:lineRule="auto"/>
                    <w:jc w:val="right"/>
                    <w:rPr>
                      <w:rFonts w:ascii="Times New Roman" w:hAnsi="Times New Roman" w:cs="Times New Roman"/>
                      <w:b/>
                      <w:sz w:val="18"/>
                      <w:szCs w:val="18"/>
                    </w:rPr>
                  </w:pPr>
                  <w:r w:rsidRPr="00BC6E3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b/>
                      <w:sz w:val="18"/>
                      <w:szCs w:val="18"/>
                    </w:rPr>
                  </w:pPr>
                  <w:r w:rsidRPr="00BC6E32">
                    <w:rPr>
                      <w:rFonts w:ascii="Times New Roman" w:hAnsi="Times New Roman" w:cs="Times New Roman"/>
                      <w:b/>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b/>
                      <w:bCs/>
                      <w:sz w:val="18"/>
                      <w:szCs w:val="18"/>
                    </w:rPr>
                  </w:pPr>
                  <w:r w:rsidRPr="00BC6E32">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BC6E32" w:rsidRDefault="005C648E" w:rsidP="00016CF0">
                  <w:pPr>
                    <w:spacing w:after="0" w:line="240" w:lineRule="auto"/>
                    <w:jc w:val="right"/>
                    <w:rPr>
                      <w:rFonts w:ascii="Times New Roman" w:hAnsi="Times New Roman" w:cs="Times New Roman"/>
                      <w:b/>
                      <w:bCs/>
                      <w:sz w:val="18"/>
                      <w:szCs w:val="18"/>
                    </w:rPr>
                  </w:pPr>
                  <w:r w:rsidRPr="00BC6E32">
                    <w:rPr>
                      <w:rFonts w:ascii="Times New Roman" w:hAnsi="Times New Roman" w:cs="Times New Roman"/>
                      <w:b/>
                      <w:bCs/>
                      <w:sz w:val="18"/>
                      <w:szCs w:val="18"/>
                    </w:rPr>
                    <w:t>100.000,00</w:t>
                  </w:r>
                </w:p>
              </w:tc>
            </w:tr>
          </w:tbl>
          <w:p w:rsidR="005C648E" w:rsidRPr="00BC6E32" w:rsidRDefault="005C648E" w:rsidP="00016CF0">
            <w:pPr>
              <w:spacing w:after="0" w:line="240" w:lineRule="auto"/>
              <w:rPr>
                <w:rFonts w:ascii="Times New Roman" w:hAnsi="Times New Roman" w:cs="Times New Roman"/>
                <w:sz w:val="18"/>
                <w:szCs w:val="18"/>
                <w:lang w:eastAsia="en-US"/>
              </w:rPr>
            </w:pPr>
          </w:p>
        </w:tc>
      </w:tr>
      <w:tr w:rsidR="005C648E" w:rsidRPr="000053AF" w:rsidTr="00016CF0">
        <w:trPr>
          <w:trHeight w:val="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lastRenderedPageBreak/>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sz w:val="18"/>
                <w:szCs w:val="18"/>
              </w:rPr>
            </w:pPr>
            <w:r w:rsidRPr="000053AF">
              <w:rPr>
                <w:rFonts w:ascii="Times New Roman" w:hAnsi="Times New Roman" w:cs="Times New Roman"/>
                <w:sz w:val="18"/>
                <w:szCs w:val="18"/>
              </w:rPr>
              <w:t>8000 STIPENDIJE, ŠKOLARINE I DRUGE NAKNADE</w:t>
            </w:r>
          </w:p>
        </w:tc>
      </w:tr>
      <w:tr w:rsidR="005C648E" w:rsidRPr="000053AF" w:rsidTr="00016CF0">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both"/>
              <w:rPr>
                <w:rFonts w:ascii="Times New Roman" w:hAnsi="Times New Roman" w:cs="Times New Roman"/>
                <w:sz w:val="18"/>
                <w:szCs w:val="18"/>
              </w:rPr>
            </w:pPr>
            <w:r w:rsidRPr="000053AF">
              <w:rPr>
                <w:rFonts w:ascii="Times New Roman" w:hAnsi="Times New Roman" w:cs="Times New Roman"/>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5C648E" w:rsidRPr="000053AF" w:rsidTr="00016CF0">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0053AF" w:rsidRDefault="005C648E" w:rsidP="0091704C">
            <w:pPr>
              <w:pStyle w:val="Odlomakpopisa"/>
              <w:numPr>
                <w:ilvl w:val="0"/>
                <w:numId w:val="2"/>
              </w:numPr>
              <w:ind w:left="0"/>
              <w:jc w:val="both"/>
              <w:rPr>
                <w:sz w:val="18"/>
                <w:szCs w:val="18"/>
              </w:rPr>
            </w:pPr>
            <w:r w:rsidRPr="000053AF">
              <w:rPr>
                <w:sz w:val="18"/>
                <w:szCs w:val="18"/>
              </w:rPr>
              <w:t>Zakon o lokalnoj i područnoj (regionalnoj) samoupravi (NN, broj: 33/01., 60/01. - vjerodostojno tumačenje, 106/03, 129/05, 109/07, 125/08., 36/09., 150/11., 144/12., 19/13.- pročišćeni tekst, 137/15.- ispravak</w:t>
            </w:r>
            <w:r w:rsidR="0091704C">
              <w:rPr>
                <w:sz w:val="18"/>
                <w:szCs w:val="18"/>
              </w:rPr>
              <w:t>,</w:t>
            </w:r>
            <w:r w:rsidRPr="000053AF">
              <w:rPr>
                <w:sz w:val="18"/>
                <w:szCs w:val="18"/>
              </w:rPr>
              <w:t xml:space="preserve"> 123/17.</w:t>
            </w:r>
            <w:r w:rsidR="0091704C">
              <w:rPr>
                <w:sz w:val="18"/>
                <w:szCs w:val="18"/>
              </w:rPr>
              <w:t xml:space="preserve"> i 98/19.</w:t>
            </w:r>
            <w:r w:rsidRPr="000053AF">
              <w:rPr>
                <w:sz w:val="18"/>
                <w:szCs w:val="18"/>
              </w:rPr>
              <w:t>)</w:t>
            </w:r>
          </w:p>
          <w:p w:rsidR="005C648E" w:rsidRPr="000053AF" w:rsidRDefault="005C648E" w:rsidP="0091704C">
            <w:pPr>
              <w:pStyle w:val="Odlomakpopisa"/>
              <w:numPr>
                <w:ilvl w:val="0"/>
                <w:numId w:val="2"/>
              </w:numPr>
              <w:ind w:left="0"/>
              <w:jc w:val="both"/>
              <w:rPr>
                <w:sz w:val="18"/>
                <w:szCs w:val="18"/>
              </w:rPr>
            </w:pPr>
            <w:r w:rsidRPr="000053AF">
              <w:rPr>
                <w:sz w:val="18"/>
                <w:szCs w:val="18"/>
              </w:rPr>
              <w:t>Zakon o proračunu (NN, broj: 87/08., 136/12. i 15/15.)</w:t>
            </w:r>
          </w:p>
          <w:p w:rsidR="005C648E" w:rsidRPr="000053AF" w:rsidRDefault="005C648E" w:rsidP="0091704C">
            <w:pPr>
              <w:pStyle w:val="Odlomakpopisa"/>
              <w:numPr>
                <w:ilvl w:val="0"/>
                <w:numId w:val="2"/>
              </w:numPr>
              <w:ind w:left="0"/>
              <w:jc w:val="both"/>
              <w:rPr>
                <w:sz w:val="18"/>
                <w:szCs w:val="18"/>
              </w:rPr>
            </w:pPr>
            <w:r w:rsidRPr="000053AF">
              <w:rPr>
                <w:sz w:val="18"/>
                <w:szCs w:val="18"/>
              </w:rPr>
              <w:t>Zakon o odgoju i obrazovanju u osnovnoj i srednjoj školi (NN, broj: 87/08., 86/09., 92/10., 105/10., 90/11., 5/12., 16/12., 86/12., 126/12.- pročišćeni tekst, 94/13., 152/14., 7/17. i 68/18.)</w:t>
            </w:r>
          </w:p>
          <w:p w:rsidR="005C648E" w:rsidRPr="000053AF" w:rsidRDefault="005C648E" w:rsidP="0091704C">
            <w:pPr>
              <w:pStyle w:val="Odlomakpopisa"/>
              <w:numPr>
                <w:ilvl w:val="0"/>
                <w:numId w:val="2"/>
              </w:numPr>
              <w:ind w:left="0"/>
              <w:jc w:val="both"/>
              <w:rPr>
                <w:sz w:val="18"/>
                <w:szCs w:val="18"/>
              </w:rPr>
            </w:pPr>
            <w:r w:rsidRPr="000053AF">
              <w:rPr>
                <w:sz w:val="18"/>
                <w:szCs w:val="18"/>
              </w:rPr>
              <w:t>Zakon o ustanovama (NN, broj: 76/93., 29/97., 47/99. i 35/08.)</w:t>
            </w:r>
          </w:p>
          <w:p w:rsidR="005C648E" w:rsidRPr="0091704C" w:rsidRDefault="005C648E" w:rsidP="0091704C">
            <w:pPr>
              <w:pStyle w:val="Odlomakpopisa"/>
              <w:numPr>
                <w:ilvl w:val="0"/>
                <w:numId w:val="2"/>
              </w:numPr>
              <w:ind w:left="0"/>
              <w:jc w:val="both"/>
              <w:rPr>
                <w:sz w:val="18"/>
                <w:szCs w:val="18"/>
              </w:rPr>
            </w:pPr>
            <w:r w:rsidRPr="000053AF">
              <w:rPr>
                <w:sz w:val="18"/>
                <w:szCs w:val="18"/>
              </w:rPr>
              <w:t>Statut Grada Požege (Službene novine Grada Požege, broj: 3/13.,19/13., 5/14., 19/14., 4/18., 7/18.- pročišćeni tekst</w:t>
            </w:r>
            <w:r w:rsidR="0091704C">
              <w:rPr>
                <w:sz w:val="18"/>
                <w:szCs w:val="18"/>
              </w:rPr>
              <w:t>,</w:t>
            </w:r>
            <w:r w:rsidRPr="000053AF">
              <w:rPr>
                <w:sz w:val="18"/>
                <w:szCs w:val="18"/>
              </w:rPr>
              <w:t xml:space="preserve"> 11/18.</w:t>
            </w:r>
            <w:r w:rsidR="0091704C">
              <w:rPr>
                <w:sz w:val="18"/>
                <w:szCs w:val="18"/>
              </w:rPr>
              <w:t xml:space="preserve"> i 98/19.</w:t>
            </w:r>
            <w:r w:rsidRPr="000053AF">
              <w:rPr>
                <w:sz w:val="18"/>
                <w:szCs w:val="18"/>
              </w:rPr>
              <w:t>)</w:t>
            </w:r>
          </w:p>
        </w:tc>
      </w:tr>
      <w:tr w:rsidR="005C648E" w:rsidRPr="000053AF" w:rsidTr="00016CF0">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0053AF" w:rsidRDefault="005C648E" w:rsidP="0091704C">
            <w:pPr>
              <w:spacing w:after="0" w:line="240" w:lineRule="auto"/>
              <w:jc w:val="both"/>
              <w:rPr>
                <w:rFonts w:ascii="Times New Roman" w:hAnsi="Times New Roman" w:cs="Times New Roman"/>
                <w:sz w:val="18"/>
                <w:szCs w:val="18"/>
              </w:rPr>
            </w:pPr>
            <w:r w:rsidRPr="000053AF">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5C648E" w:rsidRPr="000053AF" w:rsidTr="00016CF0">
        <w:trPr>
          <w:trHeight w:val="8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0"/>
              <w:gridCol w:w="3231"/>
              <w:gridCol w:w="1417"/>
              <w:gridCol w:w="1417"/>
              <w:gridCol w:w="1417"/>
            </w:tblGrid>
            <w:tr w:rsidR="005C648E" w:rsidRPr="000053AF" w:rsidTr="0091704C">
              <w:trPr>
                <w:trHeight w:val="234"/>
              </w:trPr>
              <w:tc>
                <w:tcPr>
                  <w:tcW w:w="600"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jc w:val="center"/>
                    <w:rPr>
                      <w:rFonts w:ascii="Times New Roman" w:hAnsi="Times New Roman" w:cs="Times New Roman"/>
                      <w:b/>
                      <w:sz w:val="18"/>
                      <w:szCs w:val="18"/>
                    </w:rPr>
                  </w:pPr>
                  <w:proofErr w:type="spellStart"/>
                  <w:r w:rsidRPr="000053AF">
                    <w:rPr>
                      <w:rFonts w:ascii="Times New Roman" w:hAnsi="Times New Roman" w:cs="Times New Roman"/>
                      <w:b/>
                      <w:sz w:val="18"/>
                      <w:szCs w:val="18"/>
                    </w:rPr>
                    <w:t>R.b</w:t>
                  </w:r>
                  <w:proofErr w:type="spellEnd"/>
                  <w:r w:rsidRPr="000053AF">
                    <w:rPr>
                      <w:rFonts w:ascii="Times New Roman" w:hAnsi="Times New Roman" w:cs="Times New Roman"/>
                      <w:b/>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jc w:val="center"/>
                    <w:rPr>
                      <w:rFonts w:ascii="Times New Roman" w:hAnsi="Times New Roman" w:cs="Times New Roman"/>
                      <w:b/>
                      <w:sz w:val="18"/>
                      <w:szCs w:val="18"/>
                    </w:rPr>
                  </w:pPr>
                  <w:r w:rsidRPr="000053AF">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b/>
                      <w:bCs/>
                      <w:sz w:val="18"/>
                      <w:szCs w:val="18"/>
                    </w:rPr>
                  </w:pPr>
                  <w:r w:rsidRPr="000053A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b/>
                      <w:bCs/>
                      <w:sz w:val="18"/>
                      <w:szCs w:val="18"/>
                    </w:rPr>
                  </w:pPr>
                  <w:r w:rsidRPr="000053AF">
                    <w:rPr>
                      <w:rFonts w:ascii="Times New Roman" w:hAnsi="Times New Roman" w:cs="Times New Roman"/>
                      <w:b/>
                      <w:bCs/>
                      <w:sz w:val="18"/>
                      <w:szCs w:val="18"/>
                    </w:rPr>
                    <w:t>2022.</w:t>
                  </w:r>
                </w:p>
              </w:tc>
            </w:tr>
            <w:tr w:rsidR="005C648E" w:rsidRPr="000053AF" w:rsidTr="0091704C">
              <w:trPr>
                <w:trHeight w:val="234"/>
              </w:trPr>
              <w:tc>
                <w:tcPr>
                  <w:tcW w:w="600"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rPr>
                      <w:rFonts w:ascii="Times New Roman" w:hAnsi="Times New Roman" w:cs="Times New Roman"/>
                      <w:sz w:val="18"/>
                      <w:szCs w:val="18"/>
                    </w:rPr>
                  </w:pPr>
                  <w:r w:rsidRPr="000053AF">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rPr>
                      <w:rFonts w:ascii="Times New Roman" w:hAnsi="Times New Roman" w:cs="Times New Roman"/>
                      <w:sz w:val="18"/>
                      <w:szCs w:val="18"/>
                    </w:rPr>
                  </w:pPr>
                  <w:r w:rsidRPr="000053AF">
                    <w:rPr>
                      <w:rFonts w:ascii="Times New Roman" w:hAnsi="Times New Roman" w:cs="Times New Roman"/>
                      <w:sz w:val="18"/>
                      <w:szCs w:val="18"/>
                    </w:rPr>
                    <w:t>Stipendije i školarine</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jc w:val="right"/>
                    <w:rPr>
                      <w:rFonts w:ascii="Times New Roman" w:hAnsi="Times New Roman" w:cs="Times New Roman"/>
                      <w:sz w:val="18"/>
                      <w:szCs w:val="18"/>
                    </w:rPr>
                  </w:pPr>
                  <w:r w:rsidRPr="000053AF">
                    <w:rPr>
                      <w:rFonts w:ascii="Times New Roman" w:hAnsi="Times New Roman" w:cs="Times New Roman"/>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right"/>
                    <w:rPr>
                      <w:rFonts w:ascii="Times New Roman" w:hAnsi="Times New Roman" w:cs="Times New Roman"/>
                      <w:sz w:val="18"/>
                      <w:szCs w:val="18"/>
                    </w:rPr>
                  </w:pPr>
                  <w:r w:rsidRPr="000053AF">
                    <w:rPr>
                      <w:rFonts w:ascii="Times New Roman" w:hAnsi="Times New Roman" w:cs="Times New Roman"/>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right"/>
                    <w:rPr>
                      <w:rFonts w:ascii="Times New Roman" w:hAnsi="Times New Roman" w:cs="Times New Roman"/>
                      <w:sz w:val="18"/>
                      <w:szCs w:val="18"/>
                    </w:rPr>
                  </w:pPr>
                  <w:r w:rsidRPr="000053AF">
                    <w:rPr>
                      <w:rFonts w:ascii="Times New Roman" w:hAnsi="Times New Roman" w:cs="Times New Roman"/>
                      <w:sz w:val="18"/>
                      <w:szCs w:val="18"/>
                    </w:rPr>
                    <w:t>600.000,00</w:t>
                  </w:r>
                </w:p>
              </w:tc>
            </w:tr>
            <w:tr w:rsidR="005C648E" w:rsidRPr="000053AF" w:rsidTr="0091704C">
              <w:trPr>
                <w:trHeight w:val="234"/>
              </w:trPr>
              <w:tc>
                <w:tcPr>
                  <w:tcW w:w="600" w:type="dxa"/>
                  <w:tcBorders>
                    <w:top w:val="single" w:sz="4" w:space="0" w:color="00000A"/>
                    <w:left w:val="single" w:sz="4" w:space="0" w:color="00000A"/>
                    <w:bottom w:val="single" w:sz="4" w:space="0" w:color="00000A"/>
                    <w:right w:val="single" w:sz="4" w:space="0" w:color="00000A"/>
                  </w:tcBorders>
                </w:tcPr>
                <w:p w:rsidR="005C648E" w:rsidRPr="000053AF" w:rsidRDefault="005C648E" w:rsidP="0091704C">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0053AF" w:rsidRDefault="005C648E" w:rsidP="0091704C">
                  <w:pPr>
                    <w:spacing w:after="0" w:line="240" w:lineRule="auto"/>
                    <w:jc w:val="right"/>
                    <w:rPr>
                      <w:rFonts w:ascii="Times New Roman" w:hAnsi="Times New Roman" w:cs="Times New Roman"/>
                      <w:sz w:val="18"/>
                      <w:szCs w:val="18"/>
                    </w:rPr>
                  </w:pPr>
                  <w:r w:rsidRPr="000053AF">
                    <w:rPr>
                      <w:rFonts w:ascii="Times New Roman" w:hAnsi="Times New Roman" w:cs="Times New Roman"/>
                      <w:b/>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right"/>
                    <w:rPr>
                      <w:rFonts w:ascii="Times New Roman" w:hAnsi="Times New Roman" w:cs="Times New Roman"/>
                      <w:b/>
                      <w:bCs/>
                      <w:sz w:val="18"/>
                      <w:szCs w:val="18"/>
                    </w:rPr>
                  </w:pPr>
                  <w:r w:rsidRPr="000053AF">
                    <w:rPr>
                      <w:rFonts w:ascii="Times New Roman" w:hAnsi="Times New Roman" w:cs="Times New Roman"/>
                      <w:b/>
                      <w:bCs/>
                      <w:sz w:val="18"/>
                      <w:szCs w:val="18"/>
                    </w:rPr>
                    <w:t>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right"/>
                    <w:rPr>
                      <w:rFonts w:ascii="Times New Roman" w:hAnsi="Times New Roman" w:cs="Times New Roman"/>
                      <w:b/>
                      <w:bCs/>
                      <w:sz w:val="18"/>
                      <w:szCs w:val="18"/>
                    </w:rPr>
                  </w:pPr>
                  <w:r w:rsidRPr="000053AF">
                    <w:rPr>
                      <w:rFonts w:ascii="Times New Roman" w:hAnsi="Times New Roman" w:cs="Times New Roman"/>
                      <w:b/>
                      <w:bCs/>
                      <w:sz w:val="18"/>
                      <w:szCs w:val="18"/>
                    </w:rPr>
                    <w:t>600.000,00</w:t>
                  </w:r>
                </w:p>
              </w:tc>
            </w:tr>
          </w:tbl>
          <w:p w:rsidR="005C648E" w:rsidRPr="000053AF" w:rsidRDefault="005C648E" w:rsidP="0091704C">
            <w:pPr>
              <w:spacing w:after="0" w:line="240" w:lineRule="auto"/>
              <w:rPr>
                <w:rFonts w:ascii="Times New Roman" w:hAnsi="Times New Roman" w:cs="Times New Roman"/>
                <w:sz w:val="18"/>
                <w:szCs w:val="18"/>
                <w:lang w:eastAsia="en-US"/>
              </w:rPr>
            </w:pPr>
          </w:p>
        </w:tc>
      </w:tr>
      <w:tr w:rsidR="005C648E" w:rsidRPr="000053AF" w:rsidTr="00016CF0">
        <w:trPr>
          <w:trHeight w:val="8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RAZLOG ODSTUPANJA OD PROŠLOGODIŠNJIH PROJEKCIJA: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91704C" w:rsidRDefault="005C648E" w:rsidP="0091704C">
            <w:pPr>
              <w:suppressAutoHyphens w:val="0"/>
              <w:spacing w:after="0" w:line="240" w:lineRule="auto"/>
              <w:rPr>
                <w:rFonts w:ascii="Times New Roman" w:hAnsi="Times New Roman" w:cs="Times New Roman"/>
                <w:sz w:val="18"/>
                <w:szCs w:val="18"/>
              </w:rPr>
            </w:pPr>
            <w:r w:rsidRPr="0091704C">
              <w:rPr>
                <w:rFonts w:ascii="Times New Roman" w:hAnsi="Times New Roman" w:cs="Times New Roman"/>
                <w:sz w:val="18"/>
                <w:szCs w:val="18"/>
              </w:rPr>
              <w:t>Odlukom Gradonačelnika povećan broj stipendista i iznos stipendija</w:t>
            </w:r>
          </w:p>
        </w:tc>
      </w:tr>
      <w:tr w:rsidR="005C648E" w:rsidRPr="000053AF" w:rsidTr="00016CF0">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rPr>
                <w:rFonts w:ascii="Times New Roman" w:hAnsi="Times New Roman" w:cs="Times New Roman"/>
                <w:b/>
                <w:sz w:val="18"/>
                <w:szCs w:val="18"/>
              </w:rPr>
            </w:pPr>
            <w:r w:rsidRPr="000053AF">
              <w:rPr>
                <w:rFonts w:ascii="Times New Roman" w:hAnsi="Times New Roman" w:cs="Times New Roman"/>
                <w:b/>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531"/>
              <w:gridCol w:w="1474"/>
              <w:gridCol w:w="1020"/>
              <w:gridCol w:w="1020"/>
              <w:gridCol w:w="1020"/>
              <w:gridCol w:w="1020"/>
              <w:gridCol w:w="1020"/>
            </w:tblGrid>
            <w:tr w:rsidR="005C648E" w:rsidRPr="000053AF" w:rsidTr="0091704C">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Ciljana vrijednost 2022.</w:t>
                  </w:r>
                </w:p>
              </w:tc>
            </w:tr>
            <w:tr w:rsidR="005C648E" w:rsidRPr="000053AF" w:rsidTr="0091704C">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707AD8" w:rsidP="0091704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48</w:t>
                  </w:r>
                </w:p>
              </w:tc>
            </w:tr>
            <w:tr w:rsidR="005C648E" w:rsidRPr="000053AF" w:rsidTr="0091704C">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707AD8" w:rsidP="0091704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0053AF" w:rsidRDefault="005C648E" w:rsidP="0091704C">
                  <w:pPr>
                    <w:spacing w:after="0" w:line="240" w:lineRule="auto"/>
                    <w:jc w:val="center"/>
                    <w:rPr>
                      <w:rFonts w:ascii="Times New Roman" w:hAnsi="Times New Roman" w:cs="Times New Roman"/>
                      <w:sz w:val="18"/>
                      <w:szCs w:val="18"/>
                    </w:rPr>
                  </w:pPr>
                  <w:r w:rsidRPr="000053AF">
                    <w:rPr>
                      <w:rFonts w:ascii="Times New Roman" w:hAnsi="Times New Roman" w:cs="Times New Roman"/>
                      <w:sz w:val="18"/>
                      <w:szCs w:val="18"/>
                    </w:rPr>
                    <w:t>5</w:t>
                  </w:r>
                </w:p>
              </w:tc>
            </w:tr>
          </w:tbl>
          <w:p w:rsidR="005C648E" w:rsidRPr="000053AF" w:rsidRDefault="005C648E" w:rsidP="0091704C">
            <w:pPr>
              <w:spacing w:after="0" w:line="240" w:lineRule="auto"/>
              <w:rPr>
                <w:rFonts w:ascii="Times New Roman" w:hAnsi="Times New Roman" w:cs="Times New Roman"/>
                <w:sz w:val="18"/>
                <w:szCs w:val="18"/>
                <w:lang w:eastAsia="en-US"/>
              </w:rPr>
            </w:pPr>
          </w:p>
        </w:tc>
      </w:tr>
      <w:tr w:rsidR="005C648E" w:rsidRPr="00C513C0" w:rsidTr="00016CF0">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8001 DONACIJE DJEČJIM VRTIĆIMA</w:t>
            </w:r>
          </w:p>
        </w:tc>
      </w:tr>
      <w:tr w:rsidR="005C648E" w:rsidRPr="00C513C0" w:rsidTr="00016CF0">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F6267C" w:rsidRDefault="005C648E" w:rsidP="00964C78">
            <w:pPr>
              <w:spacing w:after="0" w:line="240" w:lineRule="auto"/>
              <w:jc w:val="both"/>
              <w:rPr>
                <w:rFonts w:ascii="Times New Roman" w:hAnsi="Times New Roman" w:cs="Times New Roman"/>
                <w:sz w:val="18"/>
                <w:szCs w:val="18"/>
              </w:rPr>
            </w:pPr>
            <w:r w:rsidRPr="00F6267C">
              <w:rPr>
                <w:rFonts w:ascii="Times New Roman" w:hAnsi="Times New Roman" w:cs="Times New Roman"/>
                <w:sz w:val="18"/>
                <w:szCs w:val="18"/>
              </w:rPr>
              <w:t xml:space="preserve">Cilj ovoga Programa je zadovoljavanje javnih potreba u predškolskom odgoju sufinanciranjem kroz donacije rad privatnih vrtića u Gradu Požegi te rad predškolske skupine polaznika u PŠ Mihaljevci pri OŠ Vladimira Nazora u </w:t>
            </w:r>
            <w:proofErr w:type="spellStart"/>
            <w:r w:rsidRPr="00F6267C">
              <w:rPr>
                <w:rFonts w:ascii="Times New Roman" w:hAnsi="Times New Roman" w:cs="Times New Roman"/>
                <w:sz w:val="18"/>
                <w:szCs w:val="18"/>
              </w:rPr>
              <w:t>Trenkovu</w:t>
            </w:r>
            <w:proofErr w:type="spellEnd"/>
            <w:r w:rsidRPr="00F6267C">
              <w:rPr>
                <w:rFonts w:ascii="Times New Roman" w:hAnsi="Times New Roman" w:cs="Times New Roman"/>
                <w:sz w:val="18"/>
                <w:szCs w:val="18"/>
              </w:rPr>
              <w:t xml:space="preserve">. </w:t>
            </w:r>
          </w:p>
        </w:tc>
      </w:tr>
      <w:tr w:rsidR="005C648E" w:rsidRPr="00C513C0"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F6267C" w:rsidRDefault="005C648E" w:rsidP="00964C78">
            <w:pPr>
              <w:pStyle w:val="Odlomakpopisa"/>
              <w:numPr>
                <w:ilvl w:val="0"/>
                <w:numId w:val="2"/>
              </w:numPr>
              <w:ind w:left="0"/>
              <w:jc w:val="both"/>
              <w:rPr>
                <w:sz w:val="18"/>
                <w:szCs w:val="18"/>
              </w:rPr>
            </w:pPr>
            <w:r w:rsidRPr="00F6267C">
              <w:rPr>
                <w:sz w:val="18"/>
                <w:szCs w:val="18"/>
              </w:rPr>
              <w:t>Zakon o lokalnoj i područnoj (regionalnoj) samoupravi (NN, broj: 33/01., 60/01. - vjerodostojno tumačenje, 106/03, 129/05, 109/07, 125/08., 36/09., 150/11., 144/12., 19/13.- pročišćeni tekst, 137/15.- ispravak</w:t>
            </w:r>
            <w:r w:rsidR="00F6267C" w:rsidRPr="00F6267C">
              <w:rPr>
                <w:sz w:val="18"/>
                <w:szCs w:val="18"/>
              </w:rPr>
              <w:t>,</w:t>
            </w:r>
            <w:r w:rsidRPr="00F6267C">
              <w:rPr>
                <w:sz w:val="18"/>
                <w:szCs w:val="18"/>
              </w:rPr>
              <w:t xml:space="preserve"> 123/17.</w:t>
            </w:r>
            <w:r w:rsidR="00F6267C" w:rsidRPr="00F6267C">
              <w:rPr>
                <w:sz w:val="18"/>
                <w:szCs w:val="18"/>
              </w:rPr>
              <w:t xml:space="preserve"> i 98/19.</w:t>
            </w:r>
            <w:r w:rsidRPr="00F6267C">
              <w:rPr>
                <w:sz w:val="18"/>
                <w:szCs w:val="18"/>
              </w:rPr>
              <w:t>)</w:t>
            </w:r>
          </w:p>
          <w:p w:rsidR="005C648E" w:rsidRPr="00F6267C" w:rsidRDefault="005C648E" w:rsidP="00964C78">
            <w:pPr>
              <w:pStyle w:val="Odlomakpopisa"/>
              <w:numPr>
                <w:ilvl w:val="0"/>
                <w:numId w:val="2"/>
              </w:numPr>
              <w:ind w:left="0"/>
              <w:jc w:val="both"/>
              <w:rPr>
                <w:sz w:val="18"/>
                <w:szCs w:val="18"/>
              </w:rPr>
            </w:pPr>
            <w:r w:rsidRPr="00F6267C">
              <w:rPr>
                <w:sz w:val="18"/>
                <w:szCs w:val="18"/>
              </w:rPr>
              <w:t>Zakon o proračunu (NN, broj: 87/08., 136/12. i 15/15.)</w:t>
            </w:r>
          </w:p>
          <w:p w:rsidR="005C648E" w:rsidRPr="00F6267C" w:rsidRDefault="005C648E" w:rsidP="00964C78">
            <w:pPr>
              <w:pStyle w:val="Odlomakpopisa"/>
              <w:numPr>
                <w:ilvl w:val="0"/>
                <w:numId w:val="2"/>
              </w:numPr>
              <w:ind w:left="0"/>
              <w:jc w:val="both"/>
              <w:rPr>
                <w:sz w:val="18"/>
                <w:szCs w:val="18"/>
              </w:rPr>
            </w:pPr>
            <w:r w:rsidRPr="00F6267C">
              <w:rPr>
                <w:sz w:val="18"/>
                <w:szCs w:val="18"/>
              </w:rPr>
              <w:t>Zakon o odgoju i obrazovanju u osnovnoj i srednjoj školi (NN, broj: 87/08., 86/09., 92/10., 105/10., 90/11., 5/12., 16/12., 86/12., 126/12., 94/13.,  152/14., 7/17. i 68/18.)</w:t>
            </w:r>
          </w:p>
          <w:p w:rsidR="005C648E" w:rsidRPr="00F6267C" w:rsidRDefault="005C648E" w:rsidP="00964C78">
            <w:pPr>
              <w:pStyle w:val="Odlomakpopisa"/>
              <w:numPr>
                <w:ilvl w:val="0"/>
                <w:numId w:val="2"/>
              </w:numPr>
              <w:ind w:left="0"/>
              <w:jc w:val="both"/>
              <w:rPr>
                <w:sz w:val="18"/>
                <w:szCs w:val="18"/>
              </w:rPr>
            </w:pPr>
            <w:r w:rsidRPr="00F6267C">
              <w:rPr>
                <w:sz w:val="18"/>
                <w:szCs w:val="18"/>
              </w:rPr>
              <w:t>Zakon o ustanovama (NN, broj: 76/93., 29/97., 47/99. i 35/08.)</w:t>
            </w:r>
          </w:p>
          <w:p w:rsidR="005C648E" w:rsidRPr="00F6267C" w:rsidRDefault="005C648E" w:rsidP="00964C78">
            <w:pPr>
              <w:pStyle w:val="Odlomakpopisa"/>
              <w:numPr>
                <w:ilvl w:val="0"/>
                <w:numId w:val="2"/>
              </w:numPr>
              <w:ind w:left="0"/>
              <w:jc w:val="both"/>
              <w:rPr>
                <w:sz w:val="18"/>
                <w:szCs w:val="18"/>
              </w:rPr>
            </w:pPr>
            <w:r w:rsidRPr="00F6267C">
              <w:rPr>
                <w:sz w:val="18"/>
                <w:szCs w:val="18"/>
              </w:rPr>
              <w:t>Statut Grada Požege (Službene novine Grada Požege, broj: 3/13.,19/13., 5/14., 19/14., 4/18., 7/18.- pročišćeni tekst</w:t>
            </w:r>
            <w:r w:rsidR="00F6267C" w:rsidRPr="00F6267C">
              <w:rPr>
                <w:sz w:val="18"/>
                <w:szCs w:val="18"/>
              </w:rPr>
              <w:t>,</w:t>
            </w:r>
            <w:r w:rsidRPr="00F6267C">
              <w:rPr>
                <w:sz w:val="18"/>
                <w:szCs w:val="18"/>
              </w:rPr>
              <w:t xml:space="preserve"> 11/18.</w:t>
            </w:r>
            <w:r w:rsidR="00F6267C" w:rsidRPr="00F6267C">
              <w:rPr>
                <w:sz w:val="18"/>
                <w:szCs w:val="18"/>
              </w:rPr>
              <w:t xml:space="preserve"> i 12/19.</w:t>
            </w:r>
            <w:r w:rsidRPr="00F6267C">
              <w:rPr>
                <w:sz w:val="18"/>
                <w:szCs w:val="18"/>
              </w:rPr>
              <w:t>)</w:t>
            </w:r>
          </w:p>
        </w:tc>
      </w:tr>
      <w:tr w:rsidR="005C648E" w:rsidRPr="00C513C0" w:rsidTr="00016CF0">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F6267C" w:rsidRDefault="005C648E" w:rsidP="00964C78">
            <w:pPr>
              <w:spacing w:after="0" w:line="240" w:lineRule="auto"/>
              <w:jc w:val="both"/>
              <w:rPr>
                <w:rFonts w:ascii="Times New Roman" w:hAnsi="Times New Roman" w:cs="Times New Roman"/>
                <w:sz w:val="18"/>
                <w:szCs w:val="18"/>
              </w:rPr>
            </w:pPr>
            <w:r w:rsidRPr="00F6267C">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5C648E" w:rsidRPr="00C513C0"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lastRenderedPageBreak/>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67"/>
              <w:gridCol w:w="3288"/>
              <w:gridCol w:w="1417"/>
              <w:gridCol w:w="1417"/>
              <w:gridCol w:w="1417"/>
            </w:tblGrid>
            <w:tr w:rsidR="005C648E" w:rsidRPr="00F6267C" w:rsidTr="00F6267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b/>
                      <w:sz w:val="18"/>
                      <w:szCs w:val="18"/>
                    </w:rPr>
                  </w:pPr>
                  <w:proofErr w:type="spellStart"/>
                  <w:r w:rsidRPr="00F6267C">
                    <w:rPr>
                      <w:rFonts w:ascii="Times New Roman" w:hAnsi="Times New Roman" w:cs="Times New Roman"/>
                      <w:b/>
                      <w:sz w:val="18"/>
                      <w:szCs w:val="18"/>
                    </w:rPr>
                    <w:t>R.b</w:t>
                  </w:r>
                  <w:proofErr w:type="spellEnd"/>
                  <w:r w:rsidRPr="00F6267C">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b/>
                      <w:sz w:val="18"/>
                      <w:szCs w:val="18"/>
                    </w:rPr>
                  </w:pPr>
                  <w:r w:rsidRPr="00F6267C">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b/>
                      <w:bCs/>
                      <w:sz w:val="18"/>
                      <w:szCs w:val="18"/>
                    </w:rPr>
                  </w:pPr>
                  <w:r w:rsidRPr="00F6267C">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b/>
                      <w:bCs/>
                      <w:sz w:val="18"/>
                      <w:szCs w:val="18"/>
                    </w:rPr>
                  </w:pPr>
                  <w:r w:rsidRPr="00F6267C">
                    <w:rPr>
                      <w:rFonts w:ascii="Times New Roman" w:hAnsi="Times New Roman" w:cs="Times New Roman"/>
                      <w:b/>
                      <w:bCs/>
                      <w:sz w:val="18"/>
                      <w:szCs w:val="18"/>
                    </w:rPr>
                    <w:t>2022.</w:t>
                  </w:r>
                </w:p>
              </w:tc>
            </w:tr>
            <w:tr w:rsidR="005C648E" w:rsidRPr="00F6267C" w:rsidTr="00F6267C">
              <w:trPr>
                <w:trHeight w:val="230"/>
              </w:trPr>
              <w:tc>
                <w:tcPr>
                  <w:tcW w:w="567" w:type="dxa"/>
                  <w:tcBorders>
                    <w:top w:val="single" w:sz="4" w:space="0" w:color="00000A"/>
                    <w:left w:val="single" w:sz="4" w:space="0" w:color="00000A"/>
                    <w:bottom w:val="single" w:sz="4" w:space="0" w:color="00000A"/>
                    <w:right w:val="single" w:sz="4" w:space="0" w:color="00000A"/>
                  </w:tcBorders>
                  <w:hideMark/>
                </w:tcPr>
                <w:p w:rsidR="005C648E" w:rsidRPr="00F6267C" w:rsidRDefault="005C648E" w:rsidP="00964C78">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F6267C" w:rsidRDefault="005C648E" w:rsidP="00964C78">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Donacija predškolski odgoj – Trenkovo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26.000,00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26.000,00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26.000,00</w:t>
                  </w:r>
                </w:p>
              </w:tc>
            </w:tr>
            <w:tr w:rsidR="005C648E" w:rsidRPr="00F6267C" w:rsidTr="00F6267C">
              <w:trPr>
                <w:trHeight w:val="230"/>
              </w:trPr>
              <w:tc>
                <w:tcPr>
                  <w:tcW w:w="567" w:type="dxa"/>
                  <w:tcBorders>
                    <w:top w:val="single" w:sz="4" w:space="0" w:color="00000A"/>
                    <w:left w:val="single" w:sz="4" w:space="0" w:color="00000A"/>
                    <w:bottom w:val="single" w:sz="4" w:space="0" w:color="00000A"/>
                    <w:right w:val="single" w:sz="4" w:space="0" w:color="00000A"/>
                  </w:tcBorders>
                  <w:hideMark/>
                </w:tcPr>
                <w:p w:rsidR="005C648E" w:rsidRPr="00F6267C" w:rsidRDefault="005C648E" w:rsidP="00964C78">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2.</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F6267C" w:rsidRDefault="005C648E" w:rsidP="00964C78">
                  <w:pPr>
                    <w:spacing w:after="0" w:line="240" w:lineRule="auto"/>
                    <w:rPr>
                      <w:rFonts w:ascii="Times New Roman" w:hAnsi="Times New Roman" w:cs="Times New Roman"/>
                      <w:sz w:val="18"/>
                      <w:szCs w:val="18"/>
                    </w:rPr>
                  </w:pPr>
                  <w:r w:rsidRPr="00F6267C">
                    <w:rPr>
                      <w:rFonts w:ascii="Times New Roman" w:hAnsi="Times New Roman" w:cs="Times New Roman"/>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1.850.000,00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sz w:val="18"/>
                      <w:szCs w:val="18"/>
                    </w:rPr>
                    <w:t>1.850.000,00</w:t>
                  </w:r>
                </w:p>
              </w:tc>
            </w:tr>
            <w:tr w:rsidR="005C648E" w:rsidRPr="00F6267C" w:rsidTr="00F6267C">
              <w:trPr>
                <w:trHeight w:val="230"/>
              </w:trPr>
              <w:tc>
                <w:tcPr>
                  <w:tcW w:w="567" w:type="dxa"/>
                  <w:tcBorders>
                    <w:top w:val="single" w:sz="4" w:space="0" w:color="00000A"/>
                    <w:left w:val="single" w:sz="4" w:space="0" w:color="00000A"/>
                    <w:bottom w:val="single" w:sz="4" w:space="0" w:color="00000A"/>
                    <w:right w:val="single" w:sz="4" w:space="0" w:color="00000A"/>
                  </w:tcBorders>
                </w:tcPr>
                <w:p w:rsidR="005C648E" w:rsidRPr="00F6267C" w:rsidRDefault="005C648E" w:rsidP="00964C78">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sz w:val="18"/>
                      <w:szCs w:val="18"/>
                    </w:rPr>
                  </w:pPr>
                  <w:r w:rsidRPr="00F6267C">
                    <w:rPr>
                      <w:rFonts w:ascii="Times New Roman" w:hAnsi="Times New Roman" w:cs="Times New Roman"/>
                      <w:b/>
                      <w:sz w:val="18"/>
                      <w:szCs w:val="18"/>
                    </w:rPr>
                    <w:t>1.876.000,00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b/>
                      <w:bCs/>
                      <w:sz w:val="18"/>
                      <w:szCs w:val="18"/>
                    </w:rPr>
                  </w:pPr>
                  <w:r w:rsidRPr="00F6267C">
                    <w:rPr>
                      <w:rFonts w:ascii="Times New Roman" w:hAnsi="Times New Roman" w:cs="Times New Roman"/>
                      <w:b/>
                      <w:bCs/>
                      <w:sz w:val="18"/>
                      <w:szCs w:val="18"/>
                    </w:rPr>
                    <w:t>1.876.000,00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right"/>
                    <w:rPr>
                      <w:rFonts w:ascii="Times New Roman" w:hAnsi="Times New Roman" w:cs="Times New Roman"/>
                      <w:b/>
                      <w:bCs/>
                      <w:sz w:val="18"/>
                      <w:szCs w:val="18"/>
                    </w:rPr>
                  </w:pPr>
                  <w:r w:rsidRPr="00F6267C">
                    <w:rPr>
                      <w:rFonts w:ascii="Times New Roman" w:hAnsi="Times New Roman" w:cs="Times New Roman"/>
                      <w:b/>
                      <w:bCs/>
                      <w:sz w:val="18"/>
                      <w:szCs w:val="18"/>
                    </w:rPr>
                    <w:t>1.876.000,00</w:t>
                  </w:r>
                </w:p>
              </w:tc>
            </w:tr>
          </w:tbl>
          <w:p w:rsidR="005C648E" w:rsidRPr="00F6267C" w:rsidRDefault="005C648E" w:rsidP="00964C78">
            <w:pPr>
              <w:spacing w:after="0" w:line="240" w:lineRule="auto"/>
              <w:rPr>
                <w:rFonts w:ascii="Times New Roman" w:hAnsi="Times New Roman" w:cs="Times New Roman"/>
                <w:sz w:val="18"/>
                <w:szCs w:val="18"/>
                <w:lang w:eastAsia="en-US"/>
              </w:rPr>
            </w:pPr>
          </w:p>
        </w:tc>
      </w:tr>
      <w:tr w:rsidR="005C648E" w:rsidRPr="00C513C0" w:rsidTr="00016CF0">
        <w:trPr>
          <w:trHeight w:val="126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rPr>
                <w:rFonts w:ascii="Times New Roman" w:hAnsi="Times New Roman" w:cs="Times New Roman"/>
                <w:b/>
                <w:sz w:val="18"/>
                <w:szCs w:val="18"/>
              </w:rPr>
            </w:pPr>
            <w:r w:rsidRPr="00F6267C">
              <w:rPr>
                <w:rFonts w:ascii="Times New Roman" w:hAnsi="Times New Roman" w:cs="Times New Roman"/>
                <w:b/>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644"/>
              <w:gridCol w:w="1701"/>
              <w:gridCol w:w="964"/>
              <w:gridCol w:w="964"/>
              <w:gridCol w:w="964"/>
              <w:gridCol w:w="964"/>
              <w:gridCol w:w="964"/>
            </w:tblGrid>
            <w:tr w:rsidR="005C648E" w:rsidRPr="00F6267C" w:rsidTr="00016CF0">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Ciljana vrijednost 20</w:t>
                  </w:r>
                  <w:r w:rsidR="00016CF0">
                    <w:rPr>
                      <w:rFonts w:ascii="Times New Roman" w:hAnsi="Times New Roman" w:cs="Times New Roman"/>
                      <w:sz w:val="18"/>
                      <w:szCs w:val="18"/>
                    </w:rPr>
                    <w:t>20</w:t>
                  </w:r>
                  <w:r w:rsidRPr="00F6267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Ciljana vrijednost 202</w:t>
                  </w:r>
                  <w:r w:rsidR="00016CF0">
                    <w:rPr>
                      <w:rFonts w:ascii="Times New Roman" w:hAnsi="Times New Roman" w:cs="Times New Roman"/>
                      <w:sz w:val="18"/>
                      <w:szCs w:val="18"/>
                    </w:rPr>
                    <w:t>1</w:t>
                  </w:r>
                  <w:r w:rsidRPr="00F6267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Ciljana vrijednost 202</w:t>
                  </w:r>
                  <w:r w:rsidR="00016CF0">
                    <w:rPr>
                      <w:rFonts w:ascii="Times New Roman" w:hAnsi="Times New Roman" w:cs="Times New Roman"/>
                      <w:sz w:val="18"/>
                      <w:szCs w:val="18"/>
                    </w:rPr>
                    <w:t>2</w:t>
                  </w:r>
                  <w:r w:rsidRPr="00F6267C">
                    <w:rPr>
                      <w:rFonts w:ascii="Times New Roman" w:hAnsi="Times New Roman" w:cs="Times New Roman"/>
                      <w:sz w:val="18"/>
                      <w:szCs w:val="18"/>
                    </w:rPr>
                    <w:t>.</w:t>
                  </w:r>
                </w:p>
              </w:tc>
            </w:tr>
            <w:tr w:rsidR="005C648E" w:rsidRPr="00F6267C" w:rsidTr="00016CF0">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F6267C" w:rsidRDefault="005C648E" w:rsidP="00964C78">
                  <w:pPr>
                    <w:spacing w:after="0" w:line="240" w:lineRule="auto"/>
                    <w:jc w:val="center"/>
                    <w:rPr>
                      <w:rFonts w:ascii="Times New Roman" w:hAnsi="Times New Roman" w:cs="Times New Roman"/>
                      <w:sz w:val="18"/>
                      <w:szCs w:val="18"/>
                    </w:rPr>
                  </w:pPr>
                  <w:r w:rsidRPr="00F6267C">
                    <w:rPr>
                      <w:rFonts w:ascii="Times New Roman" w:hAnsi="Times New Roman" w:cs="Times New Roman"/>
                      <w:sz w:val="18"/>
                      <w:szCs w:val="18"/>
                    </w:rPr>
                    <w:t>3</w:t>
                  </w:r>
                </w:p>
              </w:tc>
            </w:tr>
          </w:tbl>
          <w:p w:rsidR="005C648E" w:rsidRPr="00F6267C" w:rsidRDefault="005C648E" w:rsidP="00964C78">
            <w:pPr>
              <w:spacing w:after="0" w:line="240" w:lineRule="auto"/>
              <w:rPr>
                <w:rFonts w:ascii="Times New Roman" w:hAnsi="Times New Roman" w:cs="Times New Roman"/>
                <w:sz w:val="18"/>
                <w:szCs w:val="18"/>
                <w:lang w:eastAsia="en-US"/>
              </w:rPr>
            </w:pPr>
          </w:p>
        </w:tc>
      </w:tr>
      <w:tr w:rsidR="005C648E" w:rsidRPr="00E273D2" w:rsidTr="00016CF0">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8002 SUFINANCIRANJE OSNOVNE KATOLIČKE ŠKOLE U POŽEGI</w:t>
            </w:r>
          </w:p>
        </w:tc>
      </w:tr>
      <w:tr w:rsidR="005C648E" w:rsidRPr="00E273D2"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both"/>
              <w:rPr>
                <w:rFonts w:ascii="Times New Roman" w:hAnsi="Times New Roman" w:cs="Times New Roman"/>
                <w:sz w:val="18"/>
                <w:szCs w:val="18"/>
              </w:rPr>
            </w:pPr>
            <w:r w:rsidRPr="00E273D2">
              <w:rPr>
                <w:rFonts w:ascii="Times New Roman" w:hAnsi="Times New Roman" w:cs="Times New Roman"/>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5C648E" w:rsidRPr="00E273D2" w:rsidTr="00016CF0">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E273D2" w:rsidRDefault="005C648E" w:rsidP="00E273D2">
            <w:pPr>
              <w:pStyle w:val="Odlomakpopisa"/>
              <w:numPr>
                <w:ilvl w:val="0"/>
                <w:numId w:val="2"/>
              </w:numPr>
              <w:ind w:left="0"/>
              <w:jc w:val="both"/>
              <w:rPr>
                <w:sz w:val="18"/>
                <w:szCs w:val="18"/>
              </w:rPr>
            </w:pPr>
            <w:r w:rsidRPr="00E273D2">
              <w:rPr>
                <w:sz w:val="18"/>
                <w:szCs w:val="18"/>
              </w:rPr>
              <w:t>Zakon o lokalnoj i područnoj (regionalnoj) samoupravi (NN, broj: 33/01., 60/01. - vjerodostojno tumačenje, 106/03, 129/05, 109/07, 125/08., 36/09., 150/11., 144/12., 19/13.- pročišćeni tekst, 137/15.- ispravak</w:t>
            </w:r>
            <w:r w:rsidR="00E273D2">
              <w:rPr>
                <w:sz w:val="18"/>
                <w:szCs w:val="18"/>
              </w:rPr>
              <w:t>,</w:t>
            </w:r>
            <w:r w:rsidRPr="00E273D2">
              <w:rPr>
                <w:sz w:val="18"/>
                <w:szCs w:val="18"/>
              </w:rPr>
              <w:t xml:space="preserve"> 123/17.</w:t>
            </w:r>
            <w:r w:rsidR="00E273D2">
              <w:rPr>
                <w:sz w:val="18"/>
                <w:szCs w:val="18"/>
              </w:rPr>
              <w:t xml:space="preserve"> i 98/19.</w:t>
            </w:r>
            <w:r w:rsidRPr="00E273D2">
              <w:rPr>
                <w:sz w:val="18"/>
                <w:szCs w:val="18"/>
              </w:rPr>
              <w:t>)</w:t>
            </w:r>
          </w:p>
          <w:p w:rsidR="005C648E" w:rsidRPr="00E273D2" w:rsidRDefault="005C648E" w:rsidP="00E273D2">
            <w:pPr>
              <w:pStyle w:val="Odlomakpopisa"/>
              <w:numPr>
                <w:ilvl w:val="0"/>
                <w:numId w:val="2"/>
              </w:numPr>
              <w:ind w:left="0"/>
              <w:jc w:val="both"/>
              <w:rPr>
                <w:sz w:val="18"/>
                <w:szCs w:val="18"/>
              </w:rPr>
            </w:pPr>
            <w:r w:rsidRPr="00E273D2">
              <w:rPr>
                <w:sz w:val="18"/>
                <w:szCs w:val="18"/>
              </w:rPr>
              <w:t>Zakon o proračunu (NN, broj: 87/08., 136/12. i 15/15.)</w:t>
            </w:r>
          </w:p>
          <w:p w:rsidR="005C648E" w:rsidRPr="00E273D2" w:rsidRDefault="005C648E" w:rsidP="00E273D2">
            <w:pPr>
              <w:pStyle w:val="Odlomakpopisa"/>
              <w:numPr>
                <w:ilvl w:val="0"/>
                <w:numId w:val="2"/>
              </w:numPr>
              <w:ind w:left="0"/>
              <w:jc w:val="both"/>
              <w:rPr>
                <w:sz w:val="18"/>
                <w:szCs w:val="18"/>
              </w:rPr>
            </w:pPr>
            <w:r w:rsidRPr="00E273D2">
              <w:rPr>
                <w:sz w:val="18"/>
                <w:szCs w:val="18"/>
              </w:rPr>
              <w:t>Zakon o odgoju i obrazovanju u osnovnoj i srednjoj školi (NN, broj: 87/08., 86/09., 92/10., 105/10., 90/11., 5/12., 16/12., 86/12., 126/12., 94/13. , 152/14., 7/17. i 68/18.)</w:t>
            </w:r>
          </w:p>
          <w:p w:rsidR="005C648E" w:rsidRPr="00E273D2" w:rsidRDefault="005C648E" w:rsidP="00E273D2">
            <w:pPr>
              <w:pStyle w:val="Odlomakpopisa"/>
              <w:numPr>
                <w:ilvl w:val="0"/>
                <w:numId w:val="2"/>
              </w:numPr>
              <w:ind w:left="0"/>
              <w:jc w:val="both"/>
              <w:rPr>
                <w:sz w:val="18"/>
                <w:szCs w:val="18"/>
              </w:rPr>
            </w:pPr>
            <w:r w:rsidRPr="00E273D2">
              <w:rPr>
                <w:sz w:val="18"/>
                <w:szCs w:val="18"/>
              </w:rPr>
              <w:t>Zakon o ustanovama (NN, broj: 76/93., 29/97., 47/99. i 35/08.)</w:t>
            </w:r>
          </w:p>
          <w:p w:rsidR="005C648E" w:rsidRPr="00E273D2" w:rsidRDefault="005C648E" w:rsidP="00E273D2">
            <w:pPr>
              <w:pStyle w:val="Odlomakpopisa"/>
              <w:numPr>
                <w:ilvl w:val="0"/>
                <w:numId w:val="2"/>
              </w:numPr>
              <w:ind w:left="0"/>
              <w:jc w:val="both"/>
              <w:rPr>
                <w:sz w:val="18"/>
                <w:szCs w:val="18"/>
              </w:rPr>
            </w:pPr>
            <w:r w:rsidRPr="00E273D2">
              <w:rPr>
                <w:sz w:val="18"/>
                <w:szCs w:val="18"/>
              </w:rPr>
              <w:t>Statut Grada Požege (Službene novine Grada Požege, broj: 3/13.,19/13., 5/14., 19/14., 4/18., 7/18.- pročišćeni tekst</w:t>
            </w:r>
            <w:r w:rsidR="00E273D2">
              <w:rPr>
                <w:sz w:val="18"/>
                <w:szCs w:val="18"/>
              </w:rPr>
              <w:t>,</w:t>
            </w:r>
            <w:r w:rsidRPr="00E273D2">
              <w:rPr>
                <w:sz w:val="18"/>
                <w:szCs w:val="18"/>
              </w:rPr>
              <w:t xml:space="preserve"> 11/18.</w:t>
            </w:r>
            <w:r w:rsidR="00E273D2">
              <w:rPr>
                <w:sz w:val="18"/>
                <w:szCs w:val="18"/>
              </w:rPr>
              <w:t xml:space="preserve"> i 12/19.)</w:t>
            </w:r>
          </w:p>
        </w:tc>
      </w:tr>
      <w:tr w:rsidR="005C648E" w:rsidRPr="00E273D2"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E273D2" w:rsidRDefault="005C648E" w:rsidP="00E273D2">
            <w:pPr>
              <w:spacing w:after="0" w:line="240" w:lineRule="auto"/>
              <w:jc w:val="both"/>
              <w:rPr>
                <w:rFonts w:ascii="Times New Roman" w:hAnsi="Times New Roman" w:cs="Times New Roman"/>
                <w:sz w:val="18"/>
                <w:szCs w:val="18"/>
              </w:rPr>
            </w:pPr>
            <w:r w:rsidRPr="00E273D2">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ciljanih skupina.</w:t>
            </w:r>
          </w:p>
        </w:tc>
      </w:tr>
      <w:tr w:rsidR="005C648E" w:rsidRPr="00E273D2" w:rsidTr="00016CF0">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7"/>
              <w:gridCol w:w="3288"/>
              <w:gridCol w:w="1417"/>
              <w:gridCol w:w="1417"/>
              <w:gridCol w:w="1417"/>
            </w:tblGrid>
            <w:tr w:rsidR="00E273D2" w:rsidRPr="00E273D2" w:rsidTr="00E273D2">
              <w:trPr>
                <w:trHeight w:val="238"/>
              </w:trPr>
              <w:tc>
                <w:tcPr>
                  <w:tcW w:w="60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bookmarkStart w:id="2" w:name="_Hlk22812130"/>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sz w:val="18"/>
                      <w:szCs w:val="18"/>
                    </w:rPr>
                  </w:pPr>
                  <w:r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2022.</w:t>
                  </w:r>
                </w:p>
              </w:tc>
            </w:tr>
            <w:tr w:rsidR="00E273D2" w:rsidRPr="00E273D2" w:rsidTr="00E273D2">
              <w:trPr>
                <w:trHeight w:val="238"/>
              </w:trPr>
              <w:tc>
                <w:tcPr>
                  <w:tcW w:w="60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320.000,00</w:t>
                  </w:r>
                </w:p>
              </w:tc>
            </w:tr>
            <w:tr w:rsidR="00E273D2" w:rsidRPr="00E273D2" w:rsidTr="00E273D2">
              <w:trPr>
                <w:trHeight w:val="238"/>
              </w:trPr>
              <w:tc>
                <w:tcPr>
                  <w:tcW w:w="607" w:type="dxa"/>
                  <w:tcBorders>
                    <w:top w:val="single" w:sz="4" w:space="0" w:color="00000A"/>
                    <w:left w:val="single" w:sz="4" w:space="0" w:color="00000A"/>
                    <w:bottom w:val="single" w:sz="4" w:space="0" w:color="00000A"/>
                    <w:right w:val="single" w:sz="4" w:space="0" w:color="00000A"/>
                  </w:tcBorders>
                </w:tcPr>
                <w:p w:rsidR="005C648E" w:rsidRPr="00E273D2" w:rsidRDefault="005C648E" w:rsidP="00E273D2">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320.000,00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320.000,00</w:t>
                  </w:r>
                </w:p>
              </w:tc>
              <w:bookmarkEnd w:id="2"/>
            </w:tr>
          </w:tbl>
          <w:p w:rsidR="005C648E" w:rsidRPr="00E273D2" w:rsidRDefault="005C648E" w:rsidP="00E273D2">
            <w:pPr>
              <w:spacing w:after="0" w:line="240" w:lineRule="auto"/>
              <w:rPr>
                <w:rFonts w:ascii="Times New Roman" w:hAnsi="Times New Roman" w:cs="Times New Roman"/>
                <w:sz w:val="18"/>
                <w:szCs w:val="18"/>
                <w:lang w:eastAsia="en-US"/>
              </w:rPr>
            </w:pPr>
          </w:p>
        </w:tc>
      </w:tr>
      <w:tr w:rsidR="005C648E" w:rsidRPr="00E273D2" w:rsidTr="00016CF0">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color w:val="FF0000"/>
                <w:sz w:val="18"/>
                <w:szCs w:val="18"/>
              </w:rPr>
            </w:pPr>
            <w:r w:rsidRPr="00E273D2">
              <w:rPr>
                <w:rFonts w:ascii="Times New Roman" w:hAnsi="Times New Roman" w:cs="Times New Roman"/>
                <w:color w:val="auto"/>
                <w:sz w:val="18"/>
                <w:szCs w:val="18"/>
              </w:rPr>
              <w:t>8004 SUFINANCIRANJE GIMNAZIJE U POŽEGI</w:t>
            </w:r>
          </w:p>
        </w:tc>
      </w:tr>
      <w:tr w:rsidR="005C648E" w:rsidRPr="00E273D2" w:rsidTr="00016CF0">
        <w:trPr>
          <w:trHeight w:val="6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5C648E" w:rsidRPr="00E273D2" w:rsidTr="00016CF0">
        <w:trPr>
          <w:trHeight w:val="178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sidR="00E273D2">
              <w:rPr>
                <w:color w:val="auto"/>
                <w:sz w:val="18"/>
                <w:szCs w:val="18"/>
              </w:rPr>
              <w:t>,</w:t>
            </w:r>
            <w:r w:rsidRPr="00E273D2">
              <w:rPr>
                <w:color w:val="auto"/>
                <w:sz w:val="18"/>
                <w:szCs w:val="18"/>
              </w:rPr>
              <w:t xml:space="preserve"> 123/17.</w:t>
            </w:r>
            <w:r w:rsidR="00E273D2">
              <w:rPr>
                <w:color w:val="auto"/>
                <w:sz w:val="18"/>
                <w:szCs w:val="18"/>
              </w:rPr>
              <w:t xml:space="preserve"> i 98/19.)</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proračunu (NN, broj: 87/08., 136/12. i 15/15.)</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 i 68/18.)</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ustanovama (NN, broj: 76/93., 29/97., 47/99. i 35/08.)</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Statut Grada Požege (Službene novine Grada Požege, broj: 3/13.,19/13., 5/14., 19/14., 4/18., 7/18.- pročišćeni tekst</w:t>
            </w:r>
            <w:r w:rsidR="00E273D2">
              <w:rPr>
                <w:color w:val="auto"/>
                <w:sz w:val="18"/>
                <w:szCs w:val="18"/>
              </w:rPr>
              <w:t>,</w:t>
            </w:r>
            <w:r w:rsidRPr="00E273D2">
              <w:rPr>
                <w:color w:val="auto"/>
                <w:sz w:val="18"/>
                <w:szCs w:val="18"/>
              </w:rPr>
              <w:t xml:space="preserve"> 11/18.</w:t>
            </w:r>
            <w:r w:rsidR="00E273D2">
              <w:rPr>
                <w:color w:val="auto"/>
                <w:sz w:val="18"/>
                <w:szCs w:val="18"/>
              </w:rPr>
              <w:t xml:space="preserve"> i 12/19.</w:t>
            </w:r>
            <w:r w:rsidRPr="00E273D2">
              <w:rPr>
                <w:color w:val="auto"/>
                <w:sz w:val="18"/>
                <w:szCs w:val="18"/>
              </w:rPr>
              <w:t>)</w:t>
            </w:r>
          </w:p>
        </w:tc>
      </w:tr>
      <w:tr w:rsidR="005C648E" w:rsidRPr="00E273D2" w:rsidTr="00016CF0">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5C648E" w:rsidRPr="00E273D2" w:rsidTr="00016CF0">
        <w:trPr>
          <w:trHeight w:val="9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7"/>
              <w:gridCol w:w="3288"/>
              <w:gridCol w:w="1417"/>
              <w:gridCol w:w="1417"/>
              <w:gridCol w:w="1417"/>
            </w:tblGrid>
            <w:tr w:rsidR="005C648E" w:rsidRPr="00E273D2" w:rsidTr="00E81631">
              <w:trPr>
                <w:trHeight w:val="238"/>
              </w:trPr>
              <w:tc>
                <w:tcPr>
                  <w:tcW w:w="60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sz w:val="18"/>
                      <w:szCs w:val="18"/>
                    </w:rPr>
                  </w:pPr>
                  <w:r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2022.</w:t>
                  </w:r>
                </w:p>
              </w:tc>
            </w:tr>
            <w:tr w:rsidR="005C648E" w:rsidRPr="00E273D2" w:rsidTr="00E81631">
              <w:trPr>
                <w:trHeight w:val="238"/>
              </w:trPr>
              <w:tc>
                <w:tcPr>
                  <w:tcW w:w="607"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Sufinanciranje Gimnazije u Požegi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50.000,00</w:t>
                  </w:r>
                </w:p>
              </w:tc>
            </w:tr>
            <w:tr w:rsidR="005C648E" w:rsidRPr="00E273D2" w:rsidTr="00E81631">
              <w:trPr>
                <w:trHeight w:val="238"/>
              </w:trPr>
              <w:tc>
                <w:tcPr>
                  <w:tcW w:w="607" w:type="dxa"/>
                  <w:tcBorders>
                    <w:top w:val="single" w:sz="4" w:space="0" w:color="00000A"/>
                    <w:left w:val="single" w:sz="4" w:space="0" w:color="00000A"/>
                    <w:bottom w:val="single" w:sz="4" w:space="0" w:color="00000A"/>
                    <w:right w:val="single" w:sz="4" w:space="0" w:color="00000A"/>
                  </w:tcBorders>
                </w:tcPr>
                <w:p w:rsidR="005C648E" w:rsidRPr="00E273D2" w:rsidRDefault="005C648E" w:rsidP="00E273D2">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50.000,00</w:t>
                  </w:r>
                </w:p>
              </w:tc>
            </w:tr>
          </w:tbl>
          <w:p w:rsidR="005C648E" w:rsidRPr="00E273D2" w:rsidRDefault="005C648E" w:rsidP="00E273D2">
            <w:pPr>
              <w:spacing w:after="0" w:line="240" w:lineRule="auto"/>
              <w:rPr>
                <w:rFonts w:ascii="Times New Roman" w:hAnsi="Times New Roman" w:cs="Times New Roman"/>
                <w:color w:val="FF0000"/>
                <w:sz w:val="18"/>
                <w:szCs w:val="18"/>
                <w:lang w:eastAsia="en-US"/>
              </w:rPr>
            </w:pPr>
          </w:p>
        </w:tc>
      </w:tr>
      <w:tr w:rsidR="005C648E" w:rsidRPr="00E273D2" w:rsidTr="00016CF0">
        <w:trPr>
          <w:trHeight w:val="4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color w:val="FF0000"/>
                <w:sz w:val="18"/>
                <w:szCs w:val="18"/>
              </w:rPr>
            </w:pPr>
            <w:r w:rsidRPr="00E273D2">
              <w:rPr>
                <w:rFonts w:ascii="Times New Roman" w:hAnsi="Times New Roman" w:cs="Times New Roman"/>
                <w:color w:val="auto"/>
                <w:sz w:val="18"/>
                <w:szCs w:val="18"/>
              </w:rPr>
              <w:t>8006 SUFINANCIRANJE GLAZBENE ŠKOLE U POŽEGI</w:t>
            </w:r>
          </w:p>
        </w:tc>
      </w:tr>
      <w:tr w:rsidR="005C648E" w:rsidRPr="00E273D2" w:rsidTr="00016CF0">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lastRenderedPageBreak/>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5C648E" w:rsidRPr="00E273D2" w:rsidTr="00016CF0">
        <w:trPr>
          <w:trHeight w:val="15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sidR="00E81631">
              <w:rPr>
                <w:color w:val="auto"/>
                <w:sz w:val="18"/>
                <w:szCs w:val="18"/>
              </w:rPr>
              <w:t>,</w:t>
            </w:r>
            <w:r w:rsidRPr="00E273D2">
              <w:rPr>
                <w:color w:val="auto"/>
                <w:sz w:val="18"/>
                <w:szCs w:val="18"/>
              </w:rPr>
              <w:t xml:space="preserve"> 123/17.</w:t>
            </w:r>
            <w:r w:rsidR="00E81631">
              <w:rPr>
                <w:color w:val="auto"/>
                <w:sz w:val="18"/>
                <w:szCs w:val="18"/>
              </w:rPr>
              <w:t xml:space="preserve"> i 98/19.)</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proračunu (NN, broj: 87/08., 136/12. i 15/15.)</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 i 68/18.)</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ustanovama (NN, broj: 76/93., 29/97., 47/99. i 35/08.)</w:t>
            </w:r>
          </w:p>
          <w:p w:rsidR="005C648E" w:rsidRPr="00E81631" w:rsidRDefault="005C648E" w:rsidP="00E273D2">
            <w:pPr>
              <w:pStyle w:val="Odlomakpopisa"/>
              <w:numPr>
                <w:ilvl w:val="0"/>
                <w:numId w:val="2"/>
              </w:numPr>
              <w:ind w:left="0"/>
              <w:jc w:val="both"/>
              <w:rPr>
                <w:color w:val="auto"/>
                <w:sz w:val="18"/>
                <w:szCs w:val="18"/>
              </w:rPr>
            </w:pPr>
            <w:r w:rsidRPr="00E273D2">
              <w:rPr>
                <w:color w:val="auto"/>
                <w:sz w:val="18"/>
                <w:szCs w:val="18"/>
              </w:rPr>
              <w:t>Statut Grada Požege (Službene novine Grada Požege, broj: 3/13.,19/13., 5/14., 19/14., 4/18., 7/18.- pročišćeni tekst</w:t>
            </w:r>
            <w:r w:rsidR="00E81631">
              <w:rPr>
                <w:color w:val="auto"/>
                <w:sz w:val="18"/>
                <w:szCs w:val="18"/>
              </w:rPr>
              <w:t>,</w:t>
            </w:r>
            <w:r w:rsidRPr="00E273D2">
              <w:rPr>
                <w:color w:val="auto"/>
                <w:sz w:val="18"/>
                <w:szCs w:val="18"/>
              </w:rPr>
              <w:t xml:space="preserve"> 11/18.</w:t>
            </w:r>
            <w:r w:rsidR="00E81631">
              <w:rPr>
                <w:color w:val="auto"/>
                <w:sz w:val="18"/>
                <w:szCs w:val="18"/>
              </w:rPr>
              <w:t xml:space="preserve"> i 12/19.</w:t>
            </w:r>
            <w:r w:rsidRPr="00E273D2">
              <w:rPr>
                <w:color w:val="auto"/>
                <w:sz w:val="18"/>
                <w:szCs w:val="18"/>
              </w:rPr>
              <w:t>)</w:t>
            </w:r>
          </w:p>
        </w:tc>
      </w:tr>
      <w:tr w:rsidR="005C648E" w:rsidRPr="00E273D2" w:rsidTr="00016CF0">
        <w:trPr>
          <w:trHeight w:val="150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rsidR="005C648E" w:rsidRPr="00E273D2" w:rsidRDefault="005C648E" w:rsidP="00E81631">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5C648E" w:rsidRPr="00E273D2" w:rsidTr="00016CF0">
        <w:trPr>
          <w:trHeight w:val="64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6"/>
              <w:gridCol w:w="3231"/>
              <w:gridCol w:w="1417"/>
              <w:gridCol w:w="1417"/>
              <w:gridCol w:w="1417"/>
            </w:tblGrid>
            <w:tr w:rsidR="005C648E" w:rsidRPr="00E273D2" w:rsidTr="00016CF0">
              <w:trPr>
                <w:trHeight w:val="60"/>
              </w:trPr>
              <w:tc>
                <w:tcPr>
                  <w:tcW w:w="606"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proofErr w:type="spellStart"/>
                  <w:r w:rsidRPr="00E273D2">
                    <w:rPr>
                      <w:rFonts w:ascii="Times New Roman" w:hAnsi="Times New Roman" w:cs="Times New Roman"/>
                      <w:b/>
                      <w:sz w:val="18"/>
                      <w:szCs w:val="18"/>
                    </w:rPr>
                    <w:t>R.b</w:t>
                  </w:r>
                  <w:proofErr w:type="spellEnd"/>
                  <w:r w:rsidRPr="00E273D2">
                    <w:rPr>
                      <w:rFonts w:ascii="Times New Roman" w:hAnsi="Times New Roman" w:cs="Times New Roman"/>
                      <w:b/>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jc w:val="center"/>
                    <w:rPr>
                      <w:rFonts w:ascii="Times New Roman" w:hAnsi="Times New Roman" w:cs="Times New Roman"/>
                      <w:b/>
                      <w:sz w:val="18"/>
                      <w:szCs w:val="18"/>
                    </w:rPr>
                  </w:pPr>
                  <w:r w:rsidRPr="00E273D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sz w:val="18"/>
                      <w:szCs w:val="18"/>
                    </w:rPr>
                  </w:pPr>
                  <w:r w:rsidRPr="00E273D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2022.</w:t>
                  </w:r>
                </w:p>
              </w:tc>
            </w:tr>
            <w:tr w:rsidR="005C648E" w:rsidRPr="00E273D2" w:rsidTr="00016CF0">
              <w:trPr>
                <w:trHeight w:val="60"/>
              </w:trPr>
              <w:tc>
                <w:tcPr>
                  <w:tcW w:w="606"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sz w:val="18"/>
                      <w:szCs w:val="18"/>
                    </w:rPr>
                  </w:pPr>
                  <w:r w:rsidRPr="00E273D2">
                    <w:rPr>
                      <w:rFonts w:ascii="Times New Roman" w:hAnsi="Times New Roman" w:cs="Times New Roman"/>
                      <w:sz w:val="18"/>
                      <w:szCs w:val="18"/>
                    </w:rPr>
                    <w:t>Glazbena škola Požega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sz w:val="18"/>
                      <w:szCs w:val="18"/>
                    </w:rPr>
                  </w:pPr>
                  <w:r w:rsidRPr="00E273D2">
                    <w:rPr>
                      <w:rFonts w:ascii="Times New Roman" w:hAnsi="Times New Roman" w:cs="Times New Roman"/>
                      <w:sz w:val="18"/>
                      <w:szCs w:val="18"/>
                    </w:rPr>
                    <w:t>0,00</w:t>
                  </w:r>
                </w:p>
              </w:tc>
            </w:tr>
            <w:tr w:rsidR="005C648E" w:rsidRPr="00E273D2" w:rsidTr="00016CF0">
              <w:trPr>
                <w:trHeight w:val="60"/>
              </w:trPr>
              <w:tc>
                <w:tcPr>
                  <w:tcW w:w="606" w:type="dxa"/>
                  <w:tcBorders>
                    <w:top w:val="single" w:sz="4" w:space="0" w:color="00000A"/>
                    <w:left w:val="single" w:sz="4" w:space="0" w:color="00000A"/>
                    <w:bottom w:val="single" w:sz="4" w:space="0" w:color="00000A"/>
                    <w:right w:val="single" w:sz="4" w:space="0" w:color="00000A"/>
                  </w:tcBorders>
                </w:tcPr>
                <w:p w:rsidR="005C648E" w:rsidRPr="00E273D2" w:rsidRDefault="005C648E" w:rsidP="00E273D2">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sz w:val="18"/>
                      <w:szCs w:val="18"/>
                    </w:rPr>
                  </w:pPr>
                  <w:r w:rsidRPr="00E273D2">
                    <w:rPr>
                      <w:rFonts w:ascii="Times New Roman" w:hAnsi="Times New Roman" w:cs="Times New Roman"/>
                      <w:b/>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sz w:val="18"/>
                      <w:szCs w:val="18"/>
                    </w:rPr>
                  </w:pPr>
                  <w:r w:rsidRPr="00E273D2">
                    <w:rPr>
                      <w:rFonts w:ascii="Times New Roman" w:hAnsi="Times New Roman" w:cs="Times New Roman"/>
                      <w:b/>
                      <w:bCs/>
                      <w:sz w:val="18"/>
                      <w:szCs w:val="18"/>
                    </w:rPr>
                    <w:t>0,00</w:t>
                  </w:r>
                </w:p>
              </w:tc>
            </w:tr>
          </w:tbl>
          <w:p w:rsidR="005C648E" w:rsidRPr="00E273D2" w:rsidRDefault="005C648E" w:rsidP="00E273D2">
            <w:pPr>
              <w:spacing w:after="0" w:line="240" w:lineRule="auto"/>
              <w:rPr>
                <w:rFonts w:ascii="Times New Roman" w:hAnsi="Times New Roman" w:cs="Times New Roman"/>
                <w:color w:val="FF0000"/>
                <w:sz w:val="18"/>
                <w:szCs w:val="18"/>
                <w:lang w:eastAsia="en-US"/>
              </w:rPr>
            </w:pPr>
          </w:p>
        </w:tc>
      </w:tr>
      <w:tr w:rsidR="005C648E" w:rsidRPr="00E273D2"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81631" w:rsidRDefault="005C648E" w:rsidP="00E273D2">
            <w:pPr>
              <w:spacing w:after="0" w:line="240" w:lineRule="auto"/>
              <w:rPr>
                <w:rFonts w:ascii="Times New Roman" w:hAnsi="Times New Roman" w:cs="Times New Roman"/>
                <w:color w:val="FF0000"/>
                <w:sz w:val="18"/>
                <w:szCs w:val="18"/>
              </w:rPr>
            </w:pPr>
            <w:r w:rsidRPr="00E81631">
              <w:rPr>
                <w:rFonts w:ascii="Times New Roman" w:hAnsi="Times New Roman" w:cs="Times New Roman"/>
                <w:color w:val="auto"/>
                <w:sz w:val="18"/>
                <w:szCs w:val="18"/>
              </w:rPr>
              <w:t>8009 SUFINANCIRANJE STUDENSKOG CENTRA VELEUČILIŠTA U POŽEGI</w:t>
            </w:r>
          </w:p>
        </w:tc>
      </w:tr>
      <w:tr w:rsidR="005C648E" w:rsidRPr="00E273D2"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both"/>
              <w:rPr>
                <w:rFonts w:ascii="Times New Roman" w:hAnsi="Times New Roman" w:cs="Times New Roman"/>
                <w:color w:val="FF0000"/>
                <w:sz w:val="18"/>
                <w:szCs w:val="18"/>
              </w:rPr>
            </w:pPr>
            <w:r w:rsidRPr="00E273D2">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5C648E" w:rsidRPr="00E273D2" w:rsidTr="00016CF0">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lokalnoj i područnoj (regionalnoj) samoupravi (NN, broj: 33/01., 60/01. - vjerodostojno tumačenje, 106/03, 129/05, 109/07, 125/08., 36/09., 150/11., 144/12., 19/13.- pročišćeni tekst, 137/15.- ispravak</w:t>
            </w:r>
            <w:r w:rsidR="00E81631">
              <w:rPr>
                <w:color w:val="auto"/>
                <w:sz w:val="18"/>
                <w:szCs w:val="18"/>
              </w:rPr>
              <w:t>,</w:t>
            </w:r>
            <w:r w:rsidRPr="00E273D2">
              <w:rPr>
                <w:color w:val="auto"/>
                <w:sz w:val="18"/>
                <w:szCs w:val="18"/>
              </w:rPr>
              <w:t xml:space="preserve"> 123/17.</w:t>
            </w:r>
            <w:r w:rsidR="00E81631">
              <w:rPr>
                <w:color w:val="auto"/>
                <w:sz w:val="18"/>
                <w:szCs w:val="18"/>
              </w:rPr>
              <w:t xml:space="preserve"> i 98/19.)</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proračunu (NN, broj: 87/08., 136/12. i 15/15.)</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odgoju i obrazovanju u osnovnoj i srednjoj školi (NN, broj: 87/08., 86/09., 92/10., 105/10., 90/11., 5/12., 16/12., 86/12., 126/12., 94/13. , 152/14., 7/17. i 68/18.)</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Zakon o ustanovama (NN, broj: 76/93., 29/97., 47/99. i 35/08.)</w:t>
            </w:r>
          </w:p>
          <w:p w:rsidR="005C648E" w:rsidRPr="00E273D2" w:rsidRDefault="005C648E" w:rsidP="00E273D2">
            <w:pPr>
              <w:pStyle w:val="Odlomakpopisa"/>
              <w:numPr>
                <w:ilvl w:val="0"/>
                <w:numId w:val="2"/>
              </w:numPr>
              <w:ind w:left="0"/>
              <w:jc w:val="both"/>
              <w:rPr>
                <w:color w:val="auto"/>
                <w:sz w:val="18"/>
                <w:szCs w:val="18"/>
              </w:rPr>
            </w:pPr>
            <w:r w:rsidRPr="00E273D2">
              <w:rPr>
                <w:color w:val="auto"/>
                <w:sz w:val="18"/>
                <w:szCs w:val="18"/>
              </w:rPr>
              <w:t>Statut Grada Požege (Službene novine Grada Požege, broj: 3/13.,19/13., 5/14., 19/14., 4/18., 7/18.- pročišćeni tekst</w:t>
            </w:r>
            <w:r w:rsidR="00E81631">
              <w:rPr>
                <w:color w:val="auto"/>
                <w:sz w:val="18"/>
                <w:szCs w:val="18"/>
              </w:rPr>
              <w:t>,</w:t>
            </w:r>
            <w:r w:rsidRPr="00E273D2">
              <w:rPr>
                <w:color w:val="auto"/>
                <w:sz w:val="18"/>
                <w:szCs w:val="18"/>
              </w:rPr>
              <w:t xml:space="preserve"> 11/18.</w:t>
            </w:r>
            <w:r w:rsidR="00E81631">
              <w:rPr>
                <w:color w:val="auto"/>
                <w:sz w:val="18"/>
                <w:szCs w:val="18"/>
              </w:rPr>
              <w:t xml:space="preserve"> i 12/19.</w:t>
            </w:r>
            <w:r w:rsidRPr="00E273D2">
              <w:rPr>
                <w:color w:val="auto"/>
                <w:sz w:val="18"/>
                <w:szCs w:val="18"/>
              </w:rPr>
              <w:t>)</w:t>
            </w:r>
          </w:p>
        </w:tc>
      </w:tr>
      <w:tr w:rsidR="005C648E" w:rsidRPr="00E273D2" w:rsidTr="00016CF0">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both"/>
              <w:rPr>
                <w:rFonts w:ascii="Times New Roman" w:hAnsi="Times New Roman" w:cs="Times New Roman"/>
                <w:color w:val="auto"/>
                <w:sz w:val="18"/>
                <w:szCs w:val="18"/>
              </w:rPr>
            </w:pPr>
            <w:r w:rsidRPr="00E273D2">
              <w:rPr>
                <w:rFonts w:ascii="Times New Roman" w:hAnsi="Times New Roman" w:cs="Times New Roman"/>
                <w:color w:val="auto"/>
                <w:sz w:val="18"/>
                <w:szCs w:val="18"/>
              </w:rPr>
              <w:t>Ishodište i pokazatelji na kojima se zasnivaju izračuni i ocjene potrebnih sredstava je Proračun Grada Požege za 2020. godinu, potrebe ciljanih skupina.</w:t>
            </w:r>
          </w:p>
        </w:tc>
      </w:tr>
      <w:tr w:rsidR="005C648E" w:rsidRPr="00E273D2" w:rsidTr="00016CF0">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sz w:val="18"/>
                <w:szCs w:val="18"/>
              </w:rPr>
            </w:pPr>
            <w:r w:rsidRPr="00E273D2">
              <w:rPr>
                <w:rFonts w:ascii="Times New Roman" w:hAnsi="Times New Roman" w:cs="Times New Roman"/>
                <w:b/>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09"/>
              <w:gridCol w:w="3345"/>
              <w:gridCol w:w="1417"/>
              <w:gridCol w:w="1417"/>
              <w:gridCol w:w="1417"/>
            </w:tblGrid>
            <w:tr w:rsidR="005C648E" w:rsidRPr="00E273D2" w:rsidTr="00E81631">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color w:val="auto"/>
                      <w:sz w:val="18"/>
                      <w:szCs w:val="18"/>
                    </w:rPr>
                  </w:pPr>
                  <w:proofErr w:type="spellStart"/>
                  <w:r w:rsidRPr="00E273D2">
                    <w:rPr>
                      <w:rFonts w:ascii="Times New Roman" w:hAnsi="Times New Roman" w:cs="Times New Roman"/>
                      <w:b/>
                      <w:color w:val="auto"/>
                      <w:sz w:val="18"/>
                      <w:szCs w:val="18"/>
                    </w:rPr>
                    <w:t>R.b</w:t>
                  </w:r>
                  <w:proofErr w:type="spellEnd"/>
                  <w:r w:rsidRPr="00E273D2">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color w:val="auto"/>
                      <w:sz w:val="18"/>
                      <w:szCs w:val="18"/>
                    </w:rPr>
                  </w:pPr>
                  <w:r w:rsidRPr="00E273D2">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color w:val="auto"/>
                      <w:sz w:val="18"/>
                      <w:szCs w:val="18"/>
                    </w:rPr>
                  </w:pPr>
                  <w:r w:rsidRPr="00E273D2">
                    <w:rPr>
                      <w:rFonts w:ascii="Times New Roman" w:hAnsi="Times New Roman" w:cs="Times New Roman"/>
                      <w:b/>
                      <w:color w:val="auto"/>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center"/>
                    <w:rPr>
                      <w:rFonts w:ascii="Times New Roman" w:hAnsi="Times New Roman" w:cs="Times New Roman"/>
                      <w:b/>
                      <w:bCs/>
                      <w:sz w:val="18"/>
                      <w:szCs w:val="18"/>
                    </w:rPr>
                  </w:pPr>
                  <w:r w:rsidRPr="00E273D2">
                    <w:rPr>
                      <w:rFonts w:ascii="Times New Roman" w:hAnsi="Times New Roman" w:cs="Times New Roman"/>
                      <w:b/>
                      <w:bCs/>
                      <w:sz w:val="18"/>
                      <w:szCs w:val="18"/>
                    </w:rPr>
                    <w:t>2022.</w:t>
                  </w:r>
                </w:p>
              </w:tc>
            </w:tr>
            <w:tr w:rsidR="005C648E" w:rsidRPr="00E273D2" w:rsidTr="00E81631">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color w:val="auto"/>
                      <w:sz w:val="18"/>
                      <w:szCs w:val="18"/>
                    </w:rPr>
                  </w:pPr>
                  <w:r w:rsidRPr="00E273D2">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color w:val="auto"/>
                      <w:sz w:val="18"/>
                      <w:szCs w:val="18"/>
                    </w:rPr>
                  </w:pPr>
                  <w:r w:rsidRPr="00E273D2">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color w:val="auto"/>
                      <w:sz w:val="18"/>
                      <w:szCs w:val="18"/>
                    </w:rPr>
                  </w:pPr>
                  <w:r w:rsidRPr="00E273D2">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color w:val="auto"/>
                      <w:sz w:val="18"/>
                      <w:szCs w:val="18"/>
                    </w:rPr>
                  </w:pPr>
                  <w:r w:rsidRPr="00E273D2">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color w:val="auto"/>
                      <w:sz w:val="18"/>
                      <w:szCs w:val="18"/>
                    </w:rPr>
                  </w:pPr>
                  <w:r w:rsidRPr="00E273D2">
                    <w:rPr>
                      <w:rFonts w:ascii="Times New Roman" w:hAnsi="Times New Roman" w:cs="Times New Roman"/>
                      <w:color w:val="auto"/>
                      <w:sz w:val="18"/>
                      <w:szCs w:val="18"/>
                    </w:rPr>
                    <w:t>50.000,00</w:t>
                  </w:r>
                </w:p>
              </w:tc>
            </w:tr>
            <w:tr w:rsidR="005C648E" w:rsidRPr="00E273D2" w:rsidTr="00E81631">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rsidR="005C648E" w:rsidRPr="00E273D2" w:rsidRDefault="005C648E" w:rsidP="00E273D2">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rPr>
                      <w:rFonts w:ascii="Times New Roman" w:hAnsi="Times New Roman" w:cs="Times New Roman"/>
                      <w:b/>
                      <w:color w:val="auto"/>
                      <w:sz w:val="18"/>
                      <w:szCs w:val="18"/>
                    </w:rPr>
                  </w:pPr>
                  <w:r w:rsidRPr="00E273D2">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color w:val="auto"/>
                      <w:sz w:val="18"/>
                      <w:szCs w:val="18"/>
                    </w:rPr>
                  </w:pPr>
                  <w:r w:rsidRPr="00E273D2">
                    <w:rPr>
                      <w:rFonts w:ascii="Times New Roman" w:hAnsi="Times New Roman" w:cs="Times New Roman"/>
                      <w:b/>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color w:val="auto"/>
                      <w:sz w:val="18"/>
                      <w:szCs w:val="18"/>
                    </w:rPr>
                  </w:pPr>
                  <w:r w:rsidRPr="00E273D2">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273D2" w:rsidRDefault="005C648E" w:rsidP="00E273D2">
                  <w:pPr>
                    <w:spacing w:after="0" w:line="240" w:lineRule="auto"/>
                    <w:jc w:val="right"/>
                    <w:rPr>
                      <w:rFonts w:ascii="Times New Roman" w:hAnsi="Times New Roman" w:cs="Times New Roman"/>
                      <w:b/>
                      <w:bCs/>
                      <w:color w:val="auto"/>
                      <w:sz w:val="18"/>
                      <w:szCs w:val="18"/>
                    </w:rPr>
                  </w:pPr>
                  <w:r w:rsidRPr="00E273D2">
                    <w:rPr>
                      <w:rFonts w:ascii="Times New Roman" w:hAnsi="Times New Roman" w:cs="Times New Roman"/>
                      <w:b/>
                      <w:bCs/>
                      <w:color w:val="auto"/>
                      <w:sz w:val="18"/>
                      <w:szCs w:val="18"/>
                    </w:rPr>
                    <w:t>50.000,00</w:t>
                  </w:r>
                </w:p>
              </w:tc>
            </w:tr>
          </w:tbl>
          <w:p w:rsidR="005C648E" w:rsidRPr="00E273D2" w:rsidRDefault="005C648E" w:rsidP="00E273D2">
            <w:pPr>
              <w:spacing w:after="0" w:line="240" w:lineRule="auto"/>
              <w:rPr>
                <w:rFonts w:ascii="Times New Roman" w:hAnsi="Times New Roman" w:cs="Times New Roman"/>
                <w:color w:val="auto"/>
                <w:sz w:val="18"/>
                <w:szCs w:val="18"/>
                <w:lang w:eastAsia="en-US"/>
              </w:rPr>
            </w:pPr>
          </w:p>
        </w:tc>
      </w:tr>
    </w:tbl>
    <w:p w:rsidR="00E81631" w:rsidRPr="00E81631" w:rsidRDefault="00E81631" w:rsidP="00016CF0">
      <w:pPr>
        <w:spacing w:after="0" w:line="240" w:lineRule="auto"/>
        <w:rPr>
          <w:rFonts w:ascii="Times New Roman" w:hAnsi="Times New Roman" w:cs="Times New Roman"/>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86"/>
        <w:gridCol w:w="8541"/>
      </w:tblGrid>
      <w:tr w:rsidR="005C648E" w:rsidRPr="006F14E6" w:rsidTr="006F14E6">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1000 SOCIJALNA SKRB – NAKNADE I DONACIJE</w:t>
            </w:r>
          </w:p>
        </w:tc>
      </w:tr>
      <w:tr w:rsidR="005C648E" w:rsidRPr="006F14E6" w:rsidTr="006F14E6">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jc w:val="both"/>
              <w:rPr>
                <w:rFonts w:ascii="Times New Roman" w:hAnsi="Times New Roman" w:cs="Times New Roman"/>
                <w:sz w:val="18"/>
                <w:szCs w:val="18"/>
              </w:rPr>
            </w:pPr>
            <w:r w:rsidRPr="006F14E6">
              <w:rPr>
                <w:rFonts w:ascii="Times New Roman" w:hAnsi="Times New Roman" w:cs="Times New Roman"/>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5C648E" w:rsidRPr="006F14E6" w:rsidTr="006F14E6">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pStyle w:val="Odlomakpopisa"/>
              <w:numPr>
                <w:ilvl w:val="0"/>
                <w:numId w:val="2"/>
              </w:numPr>
              <w:ind w:left="0"/>
              <w:jc w:val="both"/>
              <w:rPr>
                <w:sz w:val="18"/>
                <w:szCs w:val="18"/>
              </w:rPr>
            </w:pPr>
            <w:r w:rsidRPr="006F14E6">
              <w:rPr>
                <w:sz w:val="18"/>
                <w:szCs w:val="18"/>
              </w:rPr>
              <w:t>Zakon o socijalnoj skrbi (NN, broj: 157/13., 152/14., 99/15.,16/17, i 130/17.)</w:t>
            </w:r>
          </w:p>
          <w:p w:rsidR="005C648E" w:rsidRPr="006F14E6" w:rsidRDefault="005C648E" w:rsidP="006F14E6">
            <w:pPr>
              <w:pStyle w:val="Odlomakpopisa"/>
              <w:numPr>
                <w:ilvl w:val="0"/>
                <w:numId w:val="2"/>
              </w:numPr>
              <w:ind w:left="0"/>
              <w:jc w:val="both"/>
              <w:rPr>
                <w:sz w:val="18"/>
                <w:szCs w:val="18"/>
              </w:rPr>
            </w:pPr>
            <w:r w:rsidRPr="006F14E6">
              <w:rPr>
                <w:sz w:val="18"/>
                <w:szCs w:val="18"/>
              </w:rPr>
              <w:t>Zakon o Hrvatskom crvenom križu (NN, broj: 71/10.)</w:t>
            </w:r>
          </w:p>
          <w:p w:rsidR="005C648E" w:rsidRPr="006F14E6" w:rsidRDefault="005C648E" w:rsidP="006F14E6">
            <w:pPr>
              <w:pStyle w:val="Odlomakpopisa"/>
              <w:numPr>
                <w:ilvl w:val="0"/>
                <w:numId w:val="2"/>
              </w:numPr>
              <w:ind w:left="0"/>
              <w:jc w:val="both"/>
              <w:rPr>
                <w:sz w:val="18"/>
                <w:szCs w:val="18"/>
              </w:rPr>
            </w:pPr>
            <w:r w:rsidRPr="006F14E6">
              <w:rPr>
                <w:sz w:val="18"/>
                <w:szCs w:val="18"/>
              </w:rPr>
              <w:t>Zakon o lokalnoj i područnoj (regionalnoj) samoupravi (NN, broj: 33/01., 60/01. - vjerodostojno tumačenje, 106/03, 129/05, 109/07, 125/08., 36/09., 150/11., 144/12., 19/13.- pročišćeni tekst, 137/15.- ispravak</w:t>
            </w:r>
            <w:r w:rsidR="006F14E6">
              <w:rPr>
                <w:sz w:val="18"/>
                <w:szCs w:val="18"/>
              </w:rPr>
              <w:t>,</w:t>
            </w:r>
            <w:r w:rsidRPr="006F14E6">
              <w:rPr>
                <w:sz w:val="18"/>
                <w:szCs w:val="18"/>
              </w:rPr>
              <w:t xml:space="preserve"> 123/17.</w:t>
            </w:r>
            <w:r w:rsidR="006F14E6">
              <w:rPr>
                <w:sz w:val="18"/>
                <w:szCs w:val="18"/>
              </w:rPr>
              <w:t xml:space="preserve"> i 98/19.</w:t>
            </w:r>
            <w:r w:rsidRPr="006F14E6">
              <w:rPr>
                <w:sz w:val="18"/>
                <w:szCs w:val="18"/>
              </w:rPr>
              <w:t>)</w:t>
            </w:r>
          </w:p>
          <w:p w:rsidR="005C648E" w:rsidRPr="006F14E6" w:rsidRDefault="005C648E" w:rsidP="006F14E6">
            <w:pPr>
              <w:pStyle w:val="Odlomakpopisa"/>
              <w:numPr>
                <w:ilvl w:val="0"/>
                <w:numId w:val="2"/>
              </w:numPr>
              <w:ind w:left="0"/>
              <w:jc w:val="both"/>
              <w:rPr>
                <w:sz w:val="18"/>
                <w:szCs w:val="18"/>
              </w:rPr>
            </w:pPr>
            <w:r w:rsidRPr="006F14E6">
              <w:rPr>
                <w:sz w:val="18"/>
                <w:szCs w:val="18"/>
              </w:rPr>
              <w:t>Zakon o financiranju jedinica lokalne i područne (regionalne) samouprave (NN, broj: 117/93., 69/97., 33/00., 73/00., 127/00., 59/01., 107/01., 117/01., 150/02., 147/03., 132/06., 26/07., 73/08., 25/12., 147/14. i 100/15.)</w:t>
            </w:r>
          </w:p>
          <w:p w:rsidR="005C648E" w:rsidRPr="006F14E6" w:rsidRDefault="005C648E" w:rsidP="006F14E6">
            <w:pPr>
              <w:pStyle w:val="Odlomakpopisa"/>
              <w:numPr>
                <w:ilvl w:val="0"/>
                <w:numId w:val="2"/>
              </w:numPr>
              <w:ind w:left="0"/>
              <w:jc w:val="both"/>
              <w:rPr>
                <w:sz w:val="18"/>
                <w:szCs w:val="18"/>
              </w:rPr>
            </w:pPr>
            <w:r w:rsidRPr="006F14E6">
              <w:rPr>
                <w:sz w:val="18"/>
                <w:szCs w:val="18"/>
              </w:rPr>
              <w:lastRenderedPageBreak/>
              <w:t>Odluka o socijalnoj skrbi Grada Požege (Službene novine Grada Požege, broj: 9/16., 2/18. i 11/18.)</w:t>
            </w:r>
          </w:p>
          <w:p w:rsidR="005C648E" w:rsidRPr="006F14E6" w:rsidRDefault="005C648E" w:rsidP="006F14E6">
            <w:pPr>
              <w:pStyle w:val="Odlomakpopisa"/>
              <w:numPr>
                <w:ilvl w:val="0"/>
                <w:numId w:val="2"/>
              </w:numPr>
              <w:ind w:left="0"/>
              <w:jc w:val="both"/>
              <w:rPr>
                <w:sz w:val="18"/>
                <w:szCs w:val="18"/>
              </w:rPr>
            </w:pPr>
            <w:r w:rsidRPr="006F14E6">
              <w:rPr>
                <w:sz w:val="18"/>
                <w:szCs w:val="18"/>
              </w:rPr>
              <w:t>Statut Grada Požege (Službene novine Grada Požege, broj: 3/13.,19/13., 5/14., 19/14., 4/18., 7/18.- pročišćeni tekst</w:t>
            </w:r>
            <w:r w:rsidR="006F14E6">
              <w:rPr>
                <w:sz w:val="18"/>
                <w:szCs w:val="18"/>
              </w:rPr>
              <w:t>,</w:t>
            </w:r>
            <w:r w:rsidRPr="006F14E6">
              <w:rPr>
                <w:sz w:val="18"/>
                <w:szCs w:val="18"/>
              </w:rPr>
              <w:t xml:space="preserve"> 11/18.</w:t>
            </w:r>
            <w:r w:rsidR="006F14E6">
              <w:rPr>
                <w:sz w:val="18"/>
                <w:szCs w:val="18"/>
              </w:rPr>
              <w:t xml:space="preserve"> i 12/19.</w:t>
            </w:r>
            <w:r w:rsidRPr="006F14E6">
              <w:rPr>
                <w:sz w:val="18"/>
                <w:szCs w:val="18"/>
              </w:rPr>
              <w:t>)</w:t>
            </w:r>
          </w:p>
        </w:tc>
      </w:tr>
      <w:tr w:rsidR="005C648E" w:rsidRPr="006F14E6" w:rsidTr="006F14E6">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lastRenderedPageBreak/>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both"/>
              <w:rPr>
                <w:rFonts w:ascii="Times New Roman" w:hAnsi="Times New Roman" w:cs="Times New Roman"/>
                <w:sz w:val="18"/>
                <w:szCs w:val="18"/>
              </w:rPr>
            </w:pPr>
            <w:r w:rsidRPr="006F14E6">
              <w:rPr>
                <w:rFonts w:ascii="Times New Roman" w:hAnsi="Times New Roman" w:cs="Times New Roman"/>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5C648E" w:rsidRPr="006F14E6" w:rsidTr="00016CF0">
        <w:trPr>
          <w:trHeight w:val="228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402"/>
              <w:gridCol w:w="1417"/>
              <w:gridCol w:w="1417"/>
              <w:gridCol w:w="1417"/>
            </w:tblGrid>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jc w:val="center"/>
                    <w:rPr>
                      <w:rFonts w:ascii="Times New Roman" w:hAnsi="Times New Roman" w:cs="Times New Roman"/>
                      <w:b/>
                      <w:sz w:val="18"/>
                      <w:szCs w:val="18"/>
                    </w:rPr>
                  </w:pPr>
                  <w:proofErr w:type="spellStart"/>
                  <w:r w:rsidRPr="006F14E6">
                    <w:rPr>
                      <w:rFonts w:ascii="Times New Roman" w:hAnsi="Times New Roman" w:cs="Times New Roman"/>
                      <w:b/>
                      <w:sz w:val="18"/>
                      <w:szCs w:val="18"/>
                    </w:rPr>
                    <w:t>R.b</w:t>
                  </w:r>
                  <w:proofErr w:type="spellEnd"/>
                  <w:r w:rsidRPr="006F14E6">
                    <w:rPr>
                      <w:rFonts w:ascii="Times New Roman" w:hAnsi="Times New Roman" w:cs="Times New Roman"/>
                      <w:b/>
                      <w:sz w:val="18"/>
                      <w:szCs w:val="18"/>
                    </w:rPr>
                    <w:t>.</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jc w:val="center"/>
                    <w:rPr>
                      <w:rFonts w:ascii="Times New Roman" w:hAnsi="Times New Roman" w:cs="Times New Roman"/>
                      <w:b/>
                      <w:sz w:val="18"/>
                      <w:szCs w:val="18"/>
                    </w:rPr>
                  </w:pPr>
                  <w:r w:rsidRPr="006F14E6">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b/>
                      <w:bCs/>
                      <w:sz w:val="18"/>
                      <w:szCs w:val="18"/>
                    </w:rPr>
                  </w:pPr>
                  <w:r w:rsidRPr="006F14E6">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b/>
                      <w:bCs/>
                      <w:sz w:val="18"/>
                      <w:szCs w:val="18"/>
                    </w:rPr>
                  </w:pPr>
                  <w:r w:rsidRPr="006F14E6">
                    <w:rPr>
                      <w:rFonts w:ascii="Times New Roman" w:hAnsi="Times New Roman" w:cs="Times New Roman"/>
                      <w:b/>
                      <w:bCs/>
                      <w:sz w:val="18"/>
                      <w:szCs w:val="18"/>
                    </w:rPr>
                    <w:t>2022.</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1.</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Režijski troškovi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1.065.000,00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1.065.000,00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1.065.000,00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2.</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Obitelj i djeca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1.200.000,00</w:t>
                  </w:r>
                </w:p>
              </w:tc>
            </w:tr>
            <w:tr w:rsidR="006F14E6" w:rsidRPr="006F14E6" w:rsidTr="006F14E6">
              <w:trPr>
                <w:trHeight w:val="213"/>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3.</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Pomoć starijim osobama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349.000,00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349.000,00</w:t>
                  </w:r>
                </w:p>
              </w:tc>
            </w:tr>
            <w:tr w:rsidR="006F14E6" w:rsidRPr="006F14E6" w:rsidTr="006F14E6">
              <w:trPr>
                <w:trHeight w:val="213"/>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 xml:space="preserve">4. </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Elementarne nepogode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15.000,00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5.</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Donacije GD Crvenog križa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358.100,00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358.100,00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358.100,00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6.</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Udruge proizašle iz Domovinskog rata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234.000,00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234.000,00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7.</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Humanitarne udruge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13.000,00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8.</w:t>
                  </w: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rPr>
                      <w:rFonts w:ascii="Times New Roman" w:hAnsi="Times New Roman" w:cs="Times New Roman"/>
                      <w:sz w:val="18"/>
                      <w:szCs w:val="18"/>
                    </w:rPr>
                  </w:pPr>
                  <w:r w:rsidRPr="006F14E6">
                    <w:rPr>
                      <w:rFonts w:ascii="Times New Roman" w:hAnsi="Times New Roman" w:cs="Times New Roman"/>
                      <w:sz w:val="18"/>
                      <w:szCs w:val="18"/>
                    </w:rPr>
                    <w:t>Udruge invalida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71.000,00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sz w:val="18"/>
                      <w:szCs w:val="18"/>
                    </w:rPr>
                  </w:pPr>
                  <w:r w:rsidRPr="006F14E6">
                    <w:rPr>
                      <w:rFonts w:ascii="Times New Roman" w:hAnsi="Times New Roman" w:cs="Times New Roman"/>
                      <w:sz w:val="18"/>
                      <w:szCs w:val="18"/>
                    </w:rPr>
                    <w:t>71.000,00</w:t>
                  </w:r>
                </w:p>
              </w:tc>
            </w:tr>
            <w:tr w:rsidR="006F14E6" w:rsidRPr="006F14E6" w:rsidTr="006F14E6">
              <w:trPr>
                <w:trHeight w:val="231"/>
              </w:trPr>
              <w:tc>
                <w:tcPr>
                  <w:tcW w:w="618" w:type="dxa"/>
                  <w:tcBorders>
                    <w:top w:val="single" w:sz="4" w:space="0" w:color="00000A"/>
                    <w:left w:val="single" w:sz="4" w:space="0" w:color="00000A"/>
                    <w:bottom w:val="single" w:sz="4" w:space="0" w:color="00000A"/>
                    <w:right w:val="single" w:sz="4" w:space="0" w:color="00000A"/>
                  </w:tcBorders>
                </w:tcPr>
                <w:p w:rsidR="005C648E" w:rsidRPr="006F14E6" w:rsidRDefault="005C648E" w:rsidP="006F14E6">
                  <w:pPr>
                    <w:spacing w:after="0" w:line="240" w:lineRule="auto"/>
                    <w:rPr>
                      <w:rFonts w:ascii="Times New Roman" w:hAnsi="Times New Roman" w:cs="Times New Roman"/>
                      <w:sz w:val="18"/>
                      <w:szCs w:val="18"/>
                    </w:rPr>
                  </w:pPr>
                </w:p>
              </w:tc>
              <w:tc>
                <w:tcPr>
                  <w:tcW w:w="3402" w:type="dxa"/>
                  <w:tcBorders>
                    <w:top w:val="single" w:sz="4" w:space="0" w:color="00000A"/>
                    <w:left w:val="single" w:sz="4" w:space="0" w:color="00000A"/>
                    <w:bottom w:val="single" w:sz="4" w:space="0" w:color="00000A"/>
                    <w:right w:val="single" w:sz="4" w:space="0" w:color="00000A"/>
                  </w:tcBorders>
                  <w:hideMark/>
                </w:tcPr>
                <w:p w:rsidR="005C648E" w:rsidRPr="006F14E6" w:rsidRDefault="005C648E" w:rsidP="006F14E6">
                  <w:pPr>
                    <w:spacing w:after="0" w:line="240" w:lineRule="auto"/>
                    <w:jc w:val="right"/>
                    <w:rPr>
                      <w:rFonts w:ascii="Times New Roman" w:hAnsi="Times New Roman" w:cs="Times New Roman"/>
                      <w:b/>
                      <w:sz w:val="18"/>
                      <w:szCs w:val="18"/>
                    </w:rPr>
                  </w:pPr>
                  <w:r w:rsidRPr="006F14E6">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color w:val="auto"/>
                      <w:sz w:val="18"/>
                      <w:szCs w:val="18"/>
                    </w:rPr>
                  </w:pPr>
                  <w:r w:rsidRPr="006F14E6">
                    <w:rPr>
                      <w:rFonts w:ascii="Times New Roman" w:hAnsi="Times New Roman" w:cs="Times New Roman"/>
                      <w:b/>
                      <w:color w:val="auto"/>
                      <w:sz w:val="18"/>
                      <w:szCs w:val="18"/>
                    </w:rPr>
                    <w:t>3.305.100,00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color w:val="auto"/>
                      <w:sz w:val="18"/>
                      <w:szCs w:val="18"/>
                    </w:rPr>
                  </w:pPr>
                  <w:r w:rsidRPr="006F14E6">
                    <w:rPr>
                      <w:rFonts w:ascii="Times New Roman" w:hAnsi="Times New Roman" w:cs="Times New Roman"/>
                      <w:b/>
                      <w:color w:val="auto"/>
                      <w:sz w:val="18"/>
                      <w:szCs w:val="18"/>
                    </w:rPr>
                    <w:t>3.305.100,00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right"/>
                    <w:rPr>
                      <w:rFonts w:ascii="Times New Roman" w:hAnsi="Times New Roman" w:cs="Times New Roman"/>
                      <w:color w:val="auto"/>
                      <w:sz w:val="18"/>
                      <w:szCs w:val="18"/>
                    </w:rPr>
                  </w:pPr>
                  <w:r w:rsidRPr="006F14E6">
                    <w:rPr>
                      <w:rFonts w:ascii="Times New Roman" w:hAnsi="Times New Roman" w:cs="Times New Roman"/>
                      <w:b/>
                      <w:color w:val="auto"/>
                      <w:sz w:val="18"/>
                      <w:szCs w:val="18"/>
                    </w:rPr>
                    <w:t>3.305.100,00</w:t>
                  </w:r>
                </w:p>
              </w:tc>
            </w:tr>
          </w:tbl>
          <w:p w:rsidR="005C648E" w:rsidRPr="006F14E6" w:rsidRDefault="005C648E" w:rsidP="006F14E6">
            <w:pPr>
              <w:spacing w:after="0" w:line="240" w:lineRule="auto"/>
              <w:rPr>
                <w:rFonts w:ascii="Times New Roman" w:hAnsi="Times New Roman" w:cs="Times New Roman"/>
                <w:sz w:val="18"/>
                <w:szCs w:val="18"/>
                <w:lang w:eastAsia="en-US"/>
              </w:rPr>
            </w:pPr>
          </w:p>
        </w:tc>
      </w:tr>
      <w:tr w:rsidR="005C648E" w:rsidRPr="006F14E6" w:rsidTr="006F14E6">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rPr>
                <w:rFonts w:ascii="Times New Roman" w:hAnsi="Times New Roman" w:cs="Times New Roman"/>
                <w:b/>
                <w:sz w:val="18"/>
                <w:szCs w:val="18"/>
              </w:rPr>
            </w:pPr>
            <w:r w:rsidRPr="006F14E6">
              <w:rPr>
                <w:rFonts w:ascii="Times New Roman" w:hAnsi="Times New Roman" w:cs="Times New Roman"/>
                <w:b/>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531"/>
              <w:gridCol w:w="1757"/>
              <w:gridCol w:w="964"/>
              <w:gridCol w:w="1077"/>
              <w:gridCol w:w="964"/>
              <w:gridCol w:w="1020"/>
              <w:gridCol w:w="1270"/>
            </w:tblGrid>
            <w:tr w:rsidR="006F14E6" w:rsidRPr="006F14E6" w:rsidTr="006F14E6">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Ciljana vrijednost 2021.</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ind w:right="262"/>
                    <w:jc w:val="center"/>
                    <w:rPr>
                      <w:rFonts w:ascii="Times New Roman" w:hAnsi="Times New Roman" w:cs="Times New Roman"/>
                      <w:sz w:val="18"/>
                      <w:szCs w:val="18"/>
                    </w:rPr>
                  </w:pPr>
                  <w:r w:rsidRPr="006F14E6">
                    <w:rPr>
                      <w:rFonts w:ascii="Times New Roman" w:hAnsi="Times New Roman" w:cs="Times New Roman"/>
                      <w:sz w:val="18"/>
                      <w:szCs w:val="18"/>
                    </w:rPr>
                    <w:t>Ciljana vrijednost 2022.</w:t>
                  </w:r>
                </w:p>
              </w:tc>
            </w:tr>
            <w:tr w:rsidR="006F14E6" w:rsidRPr="006F14E6" w:rsidTr="006F14E6">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571</w:t>
                  </w:r>
                </w:p>
              </w:tc>
            </w:tr>
            <w:tr w:rsidR="006F14E6" w:rsidRPr="006F14E6" w:rsidTr="006F14E6">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r w:rsidR="00707AD8">
                    <w:rPr>
                      <w:rFonts w:ascii="Times New Roman" w:hAnsi="Times New Roman" w:cs="Times New Roman"/>
                      <w:sz w:val="18"/>
                      <w:szCs w:val="18"/>
                    </w:rPr>
                    <w:t>242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2164</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2164</w:t>
                  </w:r>
                </w:p>
              </w:tc>
            </w:tr>
            <w:tr w:rsidR="006F14E6" w:rsidRPr="006F14E6" w:rsidTr="006F14E6">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606</w:t>
                  </w:r>
                </w:p>
              </w:tc>
            </w:tr>
            <w:tr w:rsidR="006F14E6" w:rsidRPr="006F14E6" w:rsidTr="006F14E6">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12</w:t>
                  </w:r>
                </w:p>
              </w:tc>
            </w:tr>
            <w:tr w:rsidR="006F14E6" w:rsidRPr="006F14E6" w:rsidTr="006F14E6">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2</w:t>
                  </w:r>
                </w:p>
              </w:tc>
            </w:tr>
            <w:tr w:rsidR="006F14E6" w:rsidRPr="006F14E6" w:rsidTr="006F14E6">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rsidR="005C648E" w:rsidRPr="006F14E6" w:rsidRDefault="005C648E" w:rsidP="006F14E6">
                  <w:pPr>
                    <w:spacing w:after="0" w:line="240" w:lineRule="auto"/>
                    <w:jc w:val="center"/>
                    <w:rPr>
                      <w:rFonts w:ascii="Times New Roman" w:hAnsi="Times New Roman" w:cs="Times New Roman"/>
                      <w:sz w:val="18"/>
                      <w:szCs w:val="18"/>
                    </w:rPr>
                  </w:pPr>
                  <w:r w:rsidRPr="006F14E6">
                    <w:rPr>
                      <w:rFonts w:ascii="Times New Roman" w:hAnsi="Times New Roman" w:cs="Times New Roman"/>
                      <w:sz w:val="18"/>
                      <w:szCs w:val="18"/>
                    </w:rPr>
                    <w:t>10</w:t>
                  </w:r>
                </w:p>
              </w:tc>
            </w:tr>
          </w:tbl>
          <w:p w:rsidR="005C648E" w:rsidRPr="006F14E6" w:rsidRDefault="005C648E" w:rsidP="006F14E6">
            <w:pPr>
              <w:spacing w:after="0" w:line="240" w:lineRule="auto"/>
              <w:rPr>
                <w:rFonts w:ascii="Times New Roman" w:hAnsi="Times New Roman" w:cs="Times New Roman"/>
                <w:sz w:val="18"/>
                <w:szCs w:val="18"/>
                <w:lang w:eastAsia="en-US"/>
              </w:rPr>
            </w:pPr>
          </w:p>
        </w:tc>
      </w:tr>
    </w:tbl>
    <w:p w:rsidR="00DA30B3" w:rsidRDefault="00DA30B3" w:rsidP="00016CF0">
      <w:pPr>
        <w:suppressAutoHyphens w:val="0"/>
        <w:spacing w:after="0" w:line="259" w:lineRule="auto"/>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2072"/>
        <w:gridCol w:w="8555"/>
      </w:tblGrid>
      <w:tr w:rsidR="005C648E" w:rsidRPr="00DA30B3" w:rsidTr="00016CF0">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9000 ŠPORTSKE AKTIVNOSTI</w:t>
            </w:r>
          </w:p>
        </w:tc>
      </w:tr>
      <w:tr w:rsidR="005C648E" w:rsidRPr="00DA30B3" w:rsidTr="00016CF0">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Cilj Programa je osigurati preduvjete za bavljenje tjelesnim aktivnostima, postizanje sportskih</w:t>
            </w:r>
          </w:p>
          <w:p w:rsidR="005C648E" w:rsidRPr="00DA30B3" w:rsidRDefault="005C648E" w:rsidP="00DA30B3">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 xml:space="preserve"> dostignuća te promicanje i poticanje sporta kao zdravog načina života. Nastoji se poticanje razvoja</w:t>
            </w:r>
          </w:p>
          <w:p w:rsidR="005C648E" w:rsidRPr="00DA30B3" w:rsidRDefault="005C648E" w:rsidP="00DA30B3">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 xml:space="preserve"> sportskih programa u različitim skupinama odnosno za djecu i mladež, invalidne osobe te amatere. </w:t>
            </w:r>
          </w:p>
          <w:p w:rsidR="005C648E" w:rsidRPr="00DA30B3" w:rsidRDefault="005C648E" w:rsidP="00DA30B3">
            <w:pPr>
              <w:tabs>
                <w:tab w:val="left" w:pos="8701"/>
              </w:tabs>
              <w:spacing w:after="0" w:line="240" w:lineRule="auto"/>
              <w:ind w:right="3568"/>
              <w:jc w:val="both"/>
              <w:rPr>
                <w:rFonts w:ascii="Times New Roman" w:hAnsi="Times New Roman" w:cs="Times New Roman"/>
                <w:sz w:val="18"/>
                <w:szCs w:val="18"/>
              </w:rPr>
            </w:pPr>
            <w:r w:rsidRPr="00DA30B3">
              <w:rPr>
                <w:rFonts w:ascii="Times New Roman" w:hAnsi="Times New Roman" w:cs="Times New Roman"/>
                <w:sz w:val="18"/>
                <w:szCs w:val="18"/>
              </w:rPr>
              <w:t xml:space="preserve">Cilj je zadržavanje odnosno povećavanje kvalitete sporta. </w:t>
            </w:r>
          </w:p>
        </w:tc>
      </w:tr>
      <w:tr w:rsidR="005C648E" w:rsidRPr="00DA30B3"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pStyle w:val="Odlomakpopisa"/>
              <w:numPr>
                <w:ilvl w:val="0"/>
                <w:numId w:val="2"/>
              </w:numPr>
              <w:ind w:left="0"/>
              <w:jc w:val="both"/>
              <w:rPr>
                <w:sz w:val="18"/>
                <w:szCs w:val="18"/>
              </w:rPr>
            </w:pPr>
            <w:r w:rsidRPr="00DA30B3">
              <w:rPr>
                <w:sz w:val="18"/>
                <w:szCs w:val="18"/>
              </w:rPr>
              <w:t>Zakon o lokalnoj i područnoj (regionalnoj) samoupravi (NN, broj: 33/01., 60/01. - vjerodostojno tumačenje, 106/03, 129/05, 109/07, 125/08., 36/09., 150/11., 144/12., 19/13.- pročišćeni tekst, 137/15.- ispravak</w:t>
            </w:r>
            <w:r w:rsidR="00DA30B3">
              <w:rPr>
                <w:sz w:val="18"/>
                <w:szCs w:val="18"/>
              </w:rPr>
              <w:t>,</w:t>
            </w:r>
            <w:r w:rsidRPr="00DA30B3">
              <w:rPr>
                <w:sz w:val="18"/>
                <w:szCs w:val="18"/>
              </w:rPr>
              <w:t xml:space="preserve"> 123/17.</w:t>
            </w:r>
            <w:r w:rsidR="00DA30B3">
              <w:rPr>
                <w:sz w:val="18"/>
                <w:szCs w:val="18"/>
              </w:rPr>
              <w:t xml:space="preserve"> i 98/19.</w:t>
            </w:r>
            <w:r w:rsidRPr="00DA30B3">
              <w:rPr>
                <w:sz w:val="18"/>
                <w:szCs w:val="18"/>
              </w:rPr>
              <w:t>)</w:t>
            </w:r>
          </w:p>
          <w:p w:rsidR="005C648E" w:rsidRPr="00DA30B3" w:rsidRDefault="005C648E" w:rsidP="00DA30B3">
            <w:pPr>
              <w:pStyle w:val="Odlomakpopisa"/>
              <w:numPr>
                <w:ilvl w:val="0"/>
                <w:numId w:val="2"/>
              </w:numPr>
              <w:ind w:left="0"/>
              <w:jc w:val="both"/>
              <w:rPr>
                <w:sz w:val="18"/>
                <w:szCs w:val="18"/>
              </w:rPr>
            </w:pPr>
            <w:r w:rsidRPr="00DA30B3">
              <w:rPr>
                <w:sz w:val="18"/>
                <w:szCs w:val="18"/>
              </w:rPr>
              <w:t>Zakon o sportu (NN, broj:</w:t>
            </w:r>
            <w:r w:rsidRPr="00DA30B3">
              <w:rPr>
                <w:color w:val="auto"/>
                <w:sz w:val="18"/>
                <w:szCs w:val="18"/>
                <w:lang w:eastAsia="zh-CN"/>
              </w:rPr>
              <w:t xml:space="preserve"> </w:t>
            </w:r>
            <w:r w:rsidRPr="00DA30B3">
              <w:rPr>
                <w:sz w:val="18"/>
                <w:szCs w:val="18"/>
              </w:rPr>
              <w:t>71/06., 150/08., 124/10., 124/11., 86/12., 94/13., 85/15. i 19/16.- ispravak )</w:t>
            </w:r>
          </w:p>
          <w:p w:rsidR="005C648E" w:rsidRPr="00DA30B3" w:rsidRDefault="005C648E" w:rsidP="00DA30B3">
            <w:pPr>
              <w:pStyle w:val="Odlomakpopisa"/>
              <w:numPr>
                <w:ilvl w:val="0"/>
                <w:numId w:val="2"/>
              </w:numPr>
              <w:ind w:left="0"/>
              <w:jc w:val="both"/>
              <w:rPr>
                <w:sz w:val="18"/>
                <w:szCs w:val="18"/>
              </w:rPr>
            </w:pPr>
            <w:r w:rsidRPr="00DA30B3">
              <w:rPr>
                <w:sz w:val="18"/>
                <w:szCs w:val="18"/>
              </w:rPr>
              <w:t>Zakon o udrugama (NN, broj: 74/14. i 70/17.)</w:t>
            </w:r>
          </w:p>
          <w:p w:rsidR="005C648E" w:rsidRPr="00DA30B3" w:rsidRDefault="005C648E" w:rsidP="00DA30B3">
            <w:pPr>
              <w:pStyle w:val="Odlomakpopisa"/>
              <w:numPr>
                <w:ilvl w:val="0"/>
                <w:numId w:val="2"/>
              </w:numPr>
              <w:ind w:left="0"/>
              <w:jc w:val="both"/>
              <w:rPr>
                <w:sz w:val="18"/>
                <w:szCs w:val="18"/>
              </w:rPr>
            </w:pPr>
            <w:r w:rsidRPr="00DA30B3">
              <w:rPr>
                <w:sz w:val="18"/>
                <w:szCs w:val="18"/>
              </w:rPr>
              <w:t>Zakon o proračunu (NN, broj: 87/08., 136/12. i 15/15.)</w:t>
            </w:r>
          </w:p>
          <w:p w:rsidR="005C648E" w:rsidRPr="00DA30B3" w:rsidRDefault="005C648E" w:rsidP="00DA30B3">
            <w:pPr>
              <w:spacing w:after="0" w:line="240" w:lineRule="auto"/>
              <w:jc w:val="both"/>
              <w:rPr>
                <w:rFonts w:ascii="Times New Roman" w:hAnsi="Times New Roman" w:cs="Times New Roman"/>
                <w:bCs/>
                <w:sz w:val="18"/>
                <w:szCs w:val="18"/>
              </w:rPr>
            </w:pPr>
            <w:r w:rsidRPr="00DA30B3">
              <w:rPr>
                <w:rFonts w:ascii="Times New Roman" w:hAnsi="Times New Roman" w:cs="Times New Roman"/>
                <w:sz w:val="18"/>
                <w:szCs w:val="18"/>
              </w:rPr>
              <w:t>Statut Grada Požege (Službene novine Grada Požege, broj: 3/13.,19/13., 5/14., 19/14., 4/18., 7/18.-pročišćeni tekst</w:t>
            </w:r>
            <w:r w:rsidR="00DA30B3">
              <w:rPr>
                <w:rFonts w:ascii="Times New Roman" w:hAnsi="Times New Roman" w:cs="Times New Roman"/>
                <w:sz w:val="18"/>
                <w:szCs w:val="18"/>
              </w:rPr>
              <w:t>,</w:t>
            </w:r>
            <w:r w:rsidRPr="00DA30B3">
              <w:rPr>
                <w:rFonts w:ascii="Times New Roman" w:hAnsi="Times New Roman" w:cs="Times New Roman"/>
                <w:sz w:val="18"/>
                <w:szCs w:val="18"/>
              </w:rPr>
              <w:t xml:space="preserve"> 11/18.</w:t>
            </w:r>
            <w:r w:rsidR="00DA30B3">
              <w:rPr>
                <w:rFonts w:ascii="Times New Roman" w:hAnsi="Times New Roman" w:cs="Times New Roman"/>
                <w:sz w:val="18"/>
                <w:szCs w:val="18"/>
              </w:rPr>
              <w:t xml:space="preserve"> i 12/19.</w:t>
            </w:r>
            <w:r w:rsidRPr="00DA30B3">
              <w:rPr>
                <w:rFonts w:ascii="Times New Roman" w:hAnsi="Times New Roman" w:cs="Times New Roman"/>
                <w:sz w:val="18"/>
                <w:szCs w:val="18"/>
              </w:rPr>
              <w:t>)</w:t>
            </w:r>
          </w:p>
        </w:tc>
      </w:tr>
      <w:tr w:rsidR="005C648E" w:rsidRPr="00DA30B3" w:rsidTr="00016CF0">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lastRenderedPageBreak/>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rsidR="005C648E" w:rsidRPr="00DA30B3" w:rsidRDefault="005C648E" w:rsidP="00DA30B3">
            <w:pPr>
              <w:spacing w:after="0" w:line="240" w:lineRule="auto"/>
              <w:jc w:val="both"/>
              <w:rPr>
                <w:rFonts w:ascii="Times New Roman" w:hAnsi="Times New Roman" w:cs="Times New Roman"/>
                <w:sz w:val="18"/>
                <w:szCs w:val="18"/>
              </w:rPr>
            </w:pPr>
            <w:r w:rsidRPr="00DA30B3">
              <w:rPr>
                <w:rFonts w:ascii="Times New Roman" w:hAnsi="Times New Roman" w:cs="Times New Roman"/>
                <w:sz w:val="18"/>
                <w:szCs w:val="18"/>
              </w:rPr>
              <w:t>Ishodište i pokazatelji na kojima se zasnivaju izračuni i ocjene potrebnih sredstava je Proračun Grada Požege za 2020. godinu, stvarni troškovi iz prethodnih godina, potrebe udruga, ciljanih skupina i lokalnih sredina, procjena prijave programa korisnika u Program javnih potreba te rezultati prethodnog rada korisnika.</w:t>
            </w:r>
          </w:p>
          <w:p w:rsidR="005C648E" w:rsidRPr="00DA30B3" w:rsidRDefault="005C648E" w:rsidP="00DA30B3">
            <w:pPr>
              <w:spacing w:after="0" w:line="240" w:lineRule="auto"/>
              <w:ind w:left="8686"/>
              <w:rPr>
                <w:rFonts w:ascii="Times New Roman" w:hAnsi="Times New Roman" w:cs="Times New Roman"/>
                <w:sz w:val="18"/>
                <w:szCs w:val="18"/>
              </w:rPr>
            </w:pPr>
          </w:p>
        </w:tc>
      </w:tr>
      <w:tr w:rsidR="005C648E" w:rsidRPr="00DA30B3" w:rsidTr="00016CF0">
        <w:trPr>
          <w:trHeight w:val="2334"/>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79"/>
              <w:gridCol w:w="3238"/>
              <w:gridCol w:w="1417"/>
              <w:gridCol w:w="1417"/>
              <w:gridCol w:w="1417"/>
            </w:tblGrid>
            <w:tr w:rsidR="005C648E" w:rsidRPr="00DA30B3"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center"/>
                    <w:rPr>
                      <w:rFonts w:ascii="Times New Roman" w:hAnsi="Times New Roman" w:cs="Times New Roman"/>
                      <w:b/>
                      <w:sz w:val="18"/>
                      <w:szCs w:val="18"/>
                    </w:rPr>
                  </w:pPr>
                  <w:proofErr w:type="spellStart"/>
                  <w:r w:rsidRPr="00DA30B3">
                    <w:rPr>
                      <w:rFonts w:ascii="Times New Roman" w:hAnsi="Times New Roman" w:cs="Times New Roman"/>
                      <w:b/>
                      <w:sz w:val="18"/>
                      <w:szCs w:val="18"/>
                    </w:rPr>
                    <w:t>R.b</w:t>
                  </w:r>
                  <w:proofErr w:type="spellEnd"/>
                  <w:r w:rsidRPr="00DA30B3">
                    <w:rPr>
                      <w:rFonts w:ascii="Times New Roman" w:hAnsi="Times New Roman" w:cs="Times New Roman"/>
                      <w:b/>
                      <w:sz w:val="18"/>
                      <w:szCs w:val="18"/>
                    </w:rPr>
                    <w:t>.</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center"/>
                    <w:rPr>
                      <w:rFonts w:ascii="Times New Roman" w:hAnsi="Times New Roman" w:cs="Times New Roman"/>
                      <w:b/>
                      <w:sz w:val="18"/>
                      <w:szCs w:val="18"/>
                    </w:rPr>
                  </w:pPr>
                  <w:r w:rsidRPr="00DA30B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b/>
                      <w:bCs/>
                      <w:sz w:val="18"/>
                      <w:szCs w:val="18"/>
                    </w:rPr>
                  </w:pPr>
                  <w:r w:rsidRPr="00DA30B3">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b/>
                      <w:bCs/>
                      <w:sz w:val="18"/>
                      <w:szCs w:val="18"/>
                    </w:rPr>
                  </w:pPr>
                  <w:r w:rsidRPr="00DA30B3">
                    <w:rPr>
                      <w:rFonts w:ascii="Times New Roman" w:hAnsi="Times New Roman" w:cs="Times New Roman"/>
                      <w:b/>
                      <w:bCs/>
                      <w:sz w:val="18"/>
                      <w:szCs w:val="18"/>
                    </w:rPr>
                    <w:t>2022.</w:t>
                  </w:r>
                </w:p>
              </w:tc>
            </w:tr>
            <w:tr w:rsidR="005C648E" w:rsidRPr="00DA30B3"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1.968.000,00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1.968.000,00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1.968.000,00</w:t>
                  </w:r>
                </w:p>
              </w:tc>
            </w:tr>
            <w:tr w:rsidR="005C648E" w:rsidRPr="00DA30B3"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1.358.000,00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1.358.000,00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1.358.000,00</w:t>
                  </w:r>
                </w:p>
              </w:tc>
            </w:tr>
            <w:tr w:rsidR="005C648E" w:rsidRPr="00DA30B3" w:rsidTr="00DA30B3">
              <w:trPr>
                <w:trHeight w:val="171"/>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104.000,00</w:t>
                  </w:r>
                </w:p>
              </w:tc>
            </w:tr>
            <w:tr w:rsidR="005C648E" w:rsidRPr="00DA30B3" w:rsidTr="00DA30B3">
              <w:trPr>
                <w:trHeight w:val="185"/>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4.</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Zajednički programi HOO i lokalne zajednice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80.000,00</w:t>
                  </w:r>
                </w:p>
              </w:tc>
            </w:tr>
            <w:tr w:rsidR="005C648E" w:rsidRPr="00DA30B3" w:rsidTr="00DA30B3">
              <w:trPr>
                <w:trHeight w:val="612"/>
              </w:trPr>
              <w:tc>
                <w:tcPr>
                  <w:tcW w:w="579"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5.</w:t>
                  </w: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 xml:space="preserve">Projekt „Učenje i usavršavanje osnovnih plivačkih aktivnosti, obuka </w:t>
                  </w:r>
                  <w:proofErr w:type="spellStart"/>
                  <w:r w:rsidRPr="00DA30B3">
                    <w:rPr>
                      <w:rFonts w:ascii="Times New Roman" w:hAnsi="Times New Roman" w:cs="Times New Roman"/>
                      <w:sz w:val="18"/>
                      <w:szCs w:val="18"/>
                    </w:rPr>
                    <w:t>nepli</w:t>
                  </w:r>
                  <w:proofErr w:type="spellEnd"/>
                  <w:r w:rsidRPr="00DA30B3">
                    <w:rPr>
                      <w:rFonts w:ascii="Times New Roman" w:hAnsi="Times New Roman" w:cs="Times New Roman"/>
                      <w:sz w:val="18"/>
                      <w:szCs w:val="18"/>
                    </w:rPr>
                    <w:t>.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right"/>
                    <w:rPr>
                      <w:rFonts w:ascii="Times New Roman" w:hAnsi="Times New Roman" w:cs="Times New Roman"/>
                      <w:sz w:val="18"/>
                      <w:szCs w:val="18"/>
                    </w:rPr>
                  </w:pPr>
                  <w:r w:rsidRPr="00DA30B3">
                    <w:rPr>
                      <w:rFonts w:ascii="Times New Roman" w:hAnsi="Times New Roman" w:cs="Times New Roman"/>
                      <w:sz w:val="18"/>
                      <w:szCs w:val="18"/>
                    </w:rPr>
                    <w:t>20.000,00</w:t>
                  </w:r>
                </w:p>
              </w:tc>
            </w:tr>
            <w:tr w:rsidR="005C648E" w:rsidRPr="00DA30B3" w:rsidTr="00DA30B3">
              <w:trPr>
                <w:trHeight w:val="185"/>
              </w:trPr>
              <w:tc>
                <w:tcPr>
                  <w:tcW w:w="579" w:type="dxa"/>
                  <w:tcBorders>
                    <w:top w:val="single" w:sz="4" w:space="0" w:color="00000A"/>
                    <w:left w:val="single" w:sz="4" w:space="0" w:color="00000A"/>
                    <w:bottom w:val="single" w:sz="4" w:space="0" w:color="00000A"/>
                    <w:right w:val="single" w:sz="4" w:space="0" w:color="00000A"/>
                  </w:tcBorders>
                </w:tcPr>
                <w:p w:rsidR="005C648E" w:rsidRPr="00DA30B3" w:rsidRDefault="005C648E" w:rsidP="00DA30B3">
                  <w:pPr>
                    <w:spacing w:after="0" w:line="240" w:lineRule="auto"/>
                    <w:rPr>
                      <w:rFonts w:ascii="Times New Roman" w:hAnsi="Times New Roman" w:cs="Times New Roman"/>
                      <w:b/>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right"/>
                    <w:rPr>
                      <w:rFonts w:ascii="Times New Roman" w:hAnsi="Times New Roman" w:cs="Times New Roman"/>
                      <w:color w:val="auto"/>
                      <w:sz w:val="18"/>
                      <w:szCs w:val="18"/>
                    </w:rPr>
                  </w:pPr>
                  <w:r w:rsidRPr="00DA30B3">
                    <w:rPr>
                      <w:rFonts w:ascii="Times New Roman" w:hAnsi="Times New Roman" w:cs="Times New Roman"/>
                      <w:b/>
                      <w:color w:val="auto"/>
                      <w:sz w:val="18"/>
                      <w:szCs w:val="18"/>
                    </w:rPr>
                    <w:t>3.530.000,00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right"/>
                    <w:rPr>
                      <w:rFonts w:ascii="Times New Roman" w:hAnsi="Times New Roman" w:cs="Times New Roman"/>
                      <w:color w:val="auto"/>
                      <w:sz w:val="18"/>
                      <w:szCs w:val="18"/>
                    </w:rPr>
                  </w:pPr>
                  <w:r w:rsidRPr="00DA30B3">
                    <w:rPr>
                      <w:rFonts w:ascii="Times New Roman" w:hAnsi="Times New Roman" w:cs="Times New Roman"/>
                      <w:b/>
                      <w:color w:val="auto"/>
                      <w:sz w:val="18"/>
                      <w:szCs w:val="18"/>
                    </w:rPr>
                    <w:t>3.530.000,00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DA30B3" w:rsidRDefault="005C648E" w:rsidP="00DA30B3">
                  <w:pPr>
                    <w:spacing w:after="0" w:line="240" w:lineRule="auto"/>
                    <w:jc w:val="right"/>
                    <w:rPr>
                      <w:rFonts w:ascii="Times New Roman" w:hAnsi="Times New Roman" w:cs="Times New Roman"/>
                      <w:color w:val="auto"/>
                      <w:sz w:val="18"/>
                      <w:szCs w:val="18"/>
                    </w:rPr>
                  </w:pPr>
                  <w:r w:rsidRPr="00DA30B3">
                    <w:rPr>
                      <w:rFonts w:ascii="Times New Roman" w:hAnsi="Times New Roman" w:cs="Times New Roman"/>
                      <w:b/>
                      <w:color w:val="auto"/>
                      <w:sz w:val="18"/>
                      <w:szCs w:val="18"/>
                    </w:rPr>
                    <w:t>3.530.000,00</w:t>
                  </w:r>
                </w:p>
              </w:tc>
            </w:tr>
          </w:tbl>
          <w:p w:rsidR="005C648E" w:rsidRPr="00DA30B3" w:rsidRDefault="005C648E" w:rsidP="00DA30B3">
            <w:pPr>
              <w:spacing w:after="0" w:line="240" w:lineRule="auto"/>
              <w:rPr>
                <w:rFonts w:ascii="Times New Roman" w:hAnsi="Times New Roman" w:cs="Times New Roman"/>
                <w:sz w:val="18"/>
                <w:szCs w:val="18"/>
                <w:lang w:eastAsia="en-US"/>
              </w:rPr>
            </w:pPr>
          </w:p>
        </w:tc>
      </w:tr>
      <w:tr w:rsidR="005C648E" w:rsidRPr="00DA30B3" w:rsidTr="00016CF0">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DA30B3" w:rsidRDefault="005C648E" w:rsidP="00DA30B3">
            <w:pPr>
              <w:spacing w:after="0" w:line="240" w:lineRule="auto"/>
              <w:rPr>
                <w:rFonts w:ascii="Times New Roman" w:hAnsi="Times New Roman" w:cs="Times New Roman"/>
                <w:b/>
                <w:sz w:val="18"/>
                <w:szCs w:val="18"/>
              </w:rPr>
            </w:pPr>
            <w:r w:rsidRPr="00DA30B3">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474"/>
              <w:gridCol w:w="1984"/>
              <w:gridCol w:w="964"/>
              <w:gridCol w:w="1020"/>
              <w:gridCol w:w="964"/>
              <w:gridCol w:w="963"/>
              <w:gridCol w:w="963"/>
            </w:tblGrid>
            <w:tr w:rsidR="00DA30B3" w:rsidRPr="00DA30B3" w:rsidTr="00866779">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Ciljana vrijednost 2020.</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Ciljana vrijednost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Ciljana vrijednost 2022.</w:t>
                  </w:r>
                </w:p>
              </w:tc>
            </w:tr>
            <w:tr w:rsidR="00DA30B3" w:rsidRPr="00DA30B3" w:rsidTr="00866779">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866779">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866779">
                  <w:pPr>
                    <w:spacing w:after="0" w:line="240" w:lineRule="auto"/>
                    <w:rPr>
                      <w:rFonts w:ascii="Times New Roman" w:hAnsi="Times New Roman" w:cs="Times New Roman"/>
                      <w:sz w:val="18"/>
                      <w:szCs w:val="18"/>
                    </w:rPr>
                  </w:pPr>
                  <w:r w:rsidRPr="00DA30B3">
                    <w:rPr>
                      <w:rFonts w:ascii="Times New Roman" w:hAnsi="Times New Roman" w:cs="Times New Roman"/>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26</w:t>
                  </w:r>
                </w:p>
              </w:tc>
            </w:tr>
            <w:tr w:rsidR="00DA30B3" w:rsidRPr="00DA30B3" w:rsidTr="00866779">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866779">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866779">
                  <w:pPr>
                    <w:spacing w:after="0" w:line="240" w:lineRule="auto"/>
                    <w:rPr>
                      <w:rFonts w:ascii="Times New Roman" w:hAnsi="Times New Roman" w:cs="Times New Roman"/>
                      <w:sz w:val="18"/>
                      <w:szCs w:val="18"/>
                    </w:rPr>
                  </w:pPr>
                  <w:r w:rsidRPr="00DA30B3">
                    <w:rPr>
                      <w:rFonts w:ascii="Times New Roman" w:hAnsi="Times New Roman" w:cs="Times New Roman"/>
                      <w:bCs/>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rsidR="005C648E" w:rsidRPr="00DA30B3" w:rsidRDefault="005C648E" w:rsidP="00DA30B3">
                  <w:pPr>
                    <w:spacing w:after="0" w:line="240" w:lineRule="auto"/>
                    <w:jc w:val="center"/>
                    <w:rPr>
                      <w:rFonts w:ascii="Times New Roman" w:hAnsi="Times New Roman" w:cs="Times New Roman"/>
                      <w:sz w:val="18"/>
                      <w:szCs w:val="18"/>
                    </w:rPr>
                  </w:pPr>
                  <w:r w:rsidRPr="00DA30B3">
                    <w:rPr>
                      <w:rFonts w:ascii="Times New Roman" w:hAnsi="Times New Roman" w:cs="Times New Roman"/>
                      <w:sz w:val="18"/>
                      <w:szCs w:val="18"/>
                    </w:rPr>
                    <w:t>4</w:t>
                  </w:r>
                </w:p>
              </w:tc>
            </w:tr>
          </w:tbl>
          <w:p w:rsidR="005C648E" w:rsidRPr="00DA30B3" w:rsidRDefault="005C648E" w:rsidP="00DA30B3">
            <w:pPr>
              <w:spacing w:after="0" w:line="240" w:lineRule="auto"/>
              <w:rPr>
                <w:rFonts w:ascii="Times New Roman" w:hAnsi="Times New Roman" w:cs="Times New Roman"/>
                <w:sz w:val="18"/>
                <w:szCs w:val="18"/>
                <w:lang w:eastAsia="en-US"/>
              </w:rPr>
            </w:pPr>
          </w:p>
        </w:tc>
      </w:tr>
      <w:tr w:rsidR="005C648E" w:rsidRPr="00866779" w:rsidTr="00016CF0">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9001 ŠPORTSKE PRIREDBE I MANIFESTACIJE</w:t>
            </w:r>
          </w:p>
        </w:tc>
      </w:tr>
      <w:tr w:rsidR="005C648E" w:rsidRPr="00866779" w:rsidTr="00016CF0">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 xml:space="preserve">U okviru ovoga Programa sufinanciraju se različite sportske priredbe i manifestacije. Cilj je poticanje i zadržavanje postojećih sportskih priredbi i manifestacija te povećanja kvalitete sporta. </w:t>
            </w:r>
          </w:p>
        </w:tc>
      </w:tr>
      <w:tr w:rsidR="005C648E" w:rsidRPr="00866779"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pStyle w:val="Odlomakpopisa"/>
              <w:numPr>
                <w:ilvl w:val="0"/>
                <w:numId w:val="2"/>
              </w:numPr>
              <w:ind w:left="0"/>
              <w:jc w:val="both"/>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sidR="00866779">
              <w:rPr>
                <w:sz w:val="18"/>
                <w:szCs w:val="18"/>
              </w:rPr>
              <w:t>,</w:t>
            </w:r>
            <w:r w:rsidRPr="00866779">
              <w:rPr>
                <w:sz w:val="18"/>
                <w:szCs w:val="18"/>
              </w:rPr>
              <w:t xml:space="preserve"> 123/17.</w:t>
            </w:r>
            <w:r w:rsidR="00866779">
              <w:rPr>
                <w:sz w:val="18"/>
                <w:szCs w:val="18"/>
              </w:rPr>
              <w:t xml:space="preserve"> i 98/19.</w:t>
            </w:r>
            <w:r w:rsidRPr="00866779">
              <w:rPr>
                <w:sz w:val="18"/>
                <w:szCs w:val="18"/>
              </w:rPr>
              <w:t>)</w:t>
            </w:r>
          </w:p>
          <w:p w:rsidR="005C648E" w:rsidRPr="00866779" w:rsidRDefault="005C648E" w:rsidP="00866779">
            <w:pPr>
              <w:pStyle w:val="Odlomakpopisa"/>
              <w:numPr>
                <w:ilvl w:val="0"/>
                <w:numId w:val="2"/>
              </w:numPr>
              <w:ind w:left="0"/>
              <w:jc w:val="both"/>
              <w:rPr>
                <w:sz w:val="18"/>
                <w:szCs w:val="18"/>
              </w:rPr>
            </w:pPr>
            <w:r w:rsidRPr="00866779">
              <w:rPr>
                <w:sz w:val="18"/>
                <w:szCs w:val="18"/>
              </w:rPr>
              <w:t>Zakon o proračunu (NN, broj: 87/08., 136/12. i 15/15.)</w:t>
            </w:r>
          </w:p>
          <w:p w:rsidR="005C648E" w:rsidRPr="00866779" w:rsidRDefault="005C648E" w:rsidP="00866779">
            <w:pPr>
              <w:pStyle w:val="Odlomakpopisa"/>
              <w:numPr>
                <w:ilvl w:val="0"/>
                <w:numId w:val="2"/>
              </w:numPr>
              <w:ind w:left="0"/>
              <w:jc w:val="both"/>
              <w:rPr>
                <w:sz w:val="18"/>
                <w:szCs w:val="18"/>
              </w:rPr>
            </w:pPr>
            <w:r w:rsidRPr="00866779">
              <w:rPr>
                <w:sz w:val="18"/>
                <w:szCs w:val="18"/>
              </w:rPr>
              <w:t>Zakon o odgoju i obrazovanju u osnovnoj i srednjoj školi (NN, broj: 87/08., 86/09., 92/10., 105/10., 90/11., 5/12., 16/12., 86/12., 126/12., 94/13.,152/14. i 70/17.)</w:t>
            </w:r>
          </w:p>
          <w:p w:rsidR="005C648E" w:rsidRPr="00866779" w:rsidRDefault="005C648E" w:rsidP="00866779">
            <w:pPr>
              <w:pStyle w:val="Odlomakpopisa"/>
              <w:numPr>
                <w:ilvl w:val="0"/>
                <w:numId w:val="2"/>
              </w:numPr>
              <w:ind w:left="0"/>
              <w:jc w:val="both"/>
              <w:rPr>
                <w:sz w:val="18"/>
                <w:szCs w:val="18"/>
              </w:rPr>
            </w:pPr>
            <w:r w:rsidRPr="00866779">
              <w:rPr>
                <w:sz w:val="18"/>
                <w:szCs w:val="18"/>
              </w:rPr>
              <w:t>Zakon o ustanovama (NN, broj: 76/93., 29/97., 47/99. i 35/08.)</w:t>
            </w:r>
          </w:p>
          <w:p w:rsidR="005C648E" w:rsidRPr="00866779" w:rsidRDefault="005C648E" w:rsidP="00866779">
            <w:pPr>
              <w:pStyle w:val="Odlomakpopisa"/>
              <w:numPr>
                <w:ilvl w:val="0"/>
                <w:numId w:val="2"/>
              </w:numPr>
              <w:ind w:left="0"/>
              <w:jc w:val="both"/>
              <w:rPr>
                <w:sz w:val="18"/>
                <w:szCs w:val="18"/>
              </w:rPr>
            </w:pPr>
            <w:r w:rsidRPr="00866779">
              <w:rPr>
                <w:sz w:val="18"/>
                <w:szCs w:val="18"/>
              </w:rPr>
              <w:t>Statut Grada Požege (Službene novine Grada Požege, broj: 3/13.,19/13., 5/14., 19/14., 4/18., 7/18.- pročišćeni tekst</w:t>
            </w:r>
            <w:r w:rsidR="00866779">
              <w:rPr>
                <w:sz w:val="18"/>
                <w:szCs w:val="18"/>
              </w:rPr>
              <w:t>,</w:t>
            </w:r>
            <w:r w:rsidRPr="00866779">
              <w:rPr>
                <w:sz w:val="18"/>
                <w:szCs w:val="18"/>
              </w:rPr>
              <w:t xml:space="preserve"> 11/18.</w:t>
            </w:r>
            <w:r w:rsidR="00866779">
              <w:rPr>
                <w:sz w:val="18"/>
                <w:szCs w:val="18"/>
              </w:rPr>
              <w:t xml:space="preserve"> i 12/19.</w:t>
            </w:r>
            <w:r w:rsidRPr="00866779">
              <w:rPr>
                <w:sz w:val="18"/>
                <w:szCs w:val="18"/>
              </w:rPr>
              <w:t>)</w:t>
            </w:r>
          </w:p>
        </w:tc>
      </w:tr>
      <w:tr w:rsidR="005C648E" w:rsidRPr="00866779" w:rsidTr="00016CF0">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Ishodište i pokazatelji na kojima se zasnivaju izračuni i ocjene potrebnih sredstava je Proračun Grada Požege za 2020. godinu, stvarni troškovi iz prethodnih godina te potrebe udruga, ciljanih skupina i lokalnih sredina.</w:t>
            </w:r>
          </w:p>
        </w:tc>
      </w:tr>
      <w:tr w:rsidR="005C648E" w:rsidRPr="00866779" w:rsidTr="00016CF0">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92"/>
              <w:gridCol w:w="3345"/>
              <w:gridCol w:w="1417"/>
              <w:gridCol w:w="1417"/>
              <w:gridCol w:w="1417"/>
            </w:tblGrid>
            <w:tr w:rsidR="005C648E" w:rsidRPr="00866779" w:rsidTr="00866779">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sz w:val="18"/>
                      <w:szCs w:val="18"/>
                    </w:rPr>
                  </w:pPr>
                  <w:proofErr w:type="spellStart"/>
                  <w:r w:rsidRPr="00866779">
                    <w:rPr>
                      <w:rFonts w:ascii="Times New Roman" w:hAnsi="Times New Roman" w:cs="Times New Roman"/>
                      <w:b/>
                      <w:sz w:val="18"/>
                      <w:szCs w:val="18"/>
                    </w:rPr>
                    <w:t>R.b</w:t>
                  </w:r>
                  <w:proofErr w:type="spellEnd"/>
                  <w:r w:rsidRPr="00866779">
                    <w:rPr>
                      <w:rFonts w:ascii="Times New Roman" w:hAnsi="Times New Roman" w:cs="Times New Roman"/>
                      <w:b/>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sz w:val="18"/>
                      <w:szCs w:val="18"/>
                    </w:rPr>
                  </w:pPr>
                  <w:r w:rsidRPr="0086677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b/>
                      <w:bCs/>
                      <w:sz w:val="18"/>
                      <w:szCs w:val="18"/>
                    </w:rPr>
                  </w:pPr>
                  <w:r w:rsidRPr="00866779">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b/>
                      <w:bCs/>
                      <w:sz w:val="18"/>
                      <w:szCs w:val="18"/>
                    </w:rPr>
                  </w:pPr>
                  <w:r w:rsidRPr="00866779">
                    <w:rPr>
                      <w:rFonts w:ascii="Times New Roman" w:hAnsi="Times New Roman" w:cs="Times New Roman"/>
                      <w:b/>
                      <w:bCs/>
                      <w:sz w:val="18"/>
                      <w:szCs w:val="18"/>
                    </w:rPr>
                    <w:t>2022.</w:t>
                  </w:r>
                </w:p>
              </w:tc>
            </w:tr>
            <w:tr w:rsidR="005C648E" w:rsidRPr="00866779" w:rsidTr="00866779">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180.000,00</w:t>
                  </w:r>
                </w:p>
              </w:tc>
            </w:tr>
            <w:tr w:rsidR="005C648E" w:rsidRPr="00866779" w:rsidTr="00866779">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2.</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Požeško-slavonska županija CRO-Race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0,00</w:t>
                  </w:r>
                </w:p>
              </w:tc>
            </w:tr>
            <w:tr w:rsidR="005C648E" w:rsidRPr="00866779" w:rsidTr="00866779">
              <w:trPr>
                <w:trHeight w:val="230"/>
              </w:trPr>
              <w:tc>
                <w:tcPr>
                  <w:tcW w:w="592" w:type="dxa"/>
                  <w:tcBorders>
                    <w:top w:val="single" w:sz="4" w:space="0" w:color="00000A"/>
                    <w:left w:val="single" w:sz="4" w:space="0" w:color="00000A"/>
                    <w:bottom w:val="single" w:sz="4" w:space="0" w:color="00000A"/>
                    <w:right w:val="single" w:sz="4" w:space="0" w:color="00000A"/>
                  </w:tcBorders>
                </w:tcPr>
                <w:p w:rsidR="005C648E" w:rsidRPr="00866779" w:rsidRDefault="005C648E" w:rsidP="00866779">
                  <w:pPr>
                    <w:spacing w:after="0" w:line="240" w:lineRule="auto"/>
                    <w:rPr>
                      <w:rFonts w:ascii="Times New Roman" w:hAnsi="Times New Roman" w:cs="Times New Roman"/>
                      <w:b/>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b/>
                      <w:sz w:val="18"/>
                      <w:szCs w:val="18"/>
                    </w:rPr>
                    <w:t>280.000,00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b/>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b/>
                      <w:sz w:val="18"/>
                      <w:szCs w:val="18"/>
                    </w:rPr>
                    <w:t>180.000,00</w:t>
                  </w:r>
                </w:p>
              </w:tc>
            </w:tr>
          </w:tbl>
          <w:p w:rsidR="005C648E" w:rsidRPr="00866779" w:rsidRDefault="005C648E" w:rsidP="00866779">
            <w:pPr>
              <w:spacing w:after="0" w:line="240" w:lineRule="auto"/>
              <w:rPr>
                <w:rFonts w:ascii="Times New Roman" w:hAnsi="Times New Roman" w:cs="Times New Roman"/>
                <w:sz w:val="18"/>
                <w:szCs w:val="18"/>
                <w:lang w:eastAsia="en-US"/>
              </w:rPr>
            </w:pPr>
          </w:p>
        </w:tc>
      </w:tr>
      <w:tr w:rsidR="005C648E" w:rsidRPr="00866779" w:rsidTr="00016CF0">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587"/>
              <w:gridCol w:w="1587"/>
              <w:gridCol w:w="1002"/>
              <w:gridCol w:w="1012"/>
              <w:gridCol w:w="1012"/>
              <w:gridCol w:w="1012"/>
              <w:gridCol w:w="1012"/>
            </w:tblGrid>
            <w:tr w:rsidR="00866779" w:rsidRPr="00866779" w:rsidTr="00866779">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2022.</w:t>
                  </w:r>
                </w:p>
              </w:tc>
            </w:tr>
            <w:tr w:rsidR="00866779" w:rsidRPr="00866779" w:rsidTr="00866779">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16</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16</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1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r>
          </w:tbl>
          <w:p w:rsidR="005C648E" w:rsidRPr="00866779" w:rsidRDefault="005C648E" w:rsidP="00866779">
            <w:pPr>
              <w:spacing w:after="0" w:line="240" w:lineRule="auto"/>
              <w:rPr>
                <w:rFonts w:ascii="Times New Roman" w:hAnsi="Times New Roman" w:cs="Times New Roman"/>
                <w:sz w:val="18"/>
                <w:szCs w:val="18"/>
                <w:lang w:eastAsia="en-US"/>
              </w:rPr>
            </w:pPr>
          </w:p>
        </w:tc>
      </w:tr>
    </w:tbl>
    <w:p w:rsidR="00866779" w:rsidRPr="00866779" w:rsidRDefault="00866779" w:rsidP="00866779">
      <w:pPr>
        <w:spacing w:after="0" w:line="240" w:lineRule="auto"/>
        <w:rPr>
          <w:rFonts w:ascii="Times New Roman" w:hAnsi="Times New Roman" w:cs="Times New Roman"/>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22"/>
        <w:gridCol w:w="8505"/>
      </w:tblGrid>
      <w:tr w:rsidR="005C648E" w:rsidRPr="00866779" w:rsidTr="00016CF0">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1100 TURISTIČKA ZAJEDNICA</w:t>
            </w:r>
          </w:p>
        </w:tc>
      </w:tr>
      <w:tr w:rsidR="005C648E" w:rsidRPr="00866779" w:rsidTr="00016CF0">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lastRenderedPageBreak/>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both"/>
              <w:rPr>
                <w:rFonts w:ascii="Times New Roman" w:hAnsi="Times New Roman" w:cs="Times New Roman"/>
                <w:sz w:val="18"/>
                <w:szCs w:val="18"/>
              </w:rPr>
            </w:pPr>
            <w:r w:rsidRPr="00866779">
              <w:rPr>
                <w:rFonts w:ascii="Times New Roman" w:hAnsi="Times New Roman" w:cs="Times New Roman"/>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5C648E" w:rsidRPr="00866779" w:rsidTr="00016CF0">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pStyle w:val="Odlomakpopisa"/>
              <w:numPr>
                <w:ilvl w:val="0"/>
                <w:numId w:val="2"/>
              </w:numPr>
              <w:ind w:left="0"/>
              <w:rPr>
                <w:sz w:val="18"/>
                <w:szCs w:val="18"/>
              </w:rPr>
            </w:pPr>
            <w:r w:rsidRPr="00866779">
              <w:rPr>
                <w:sz w:val="18"/>
                <w:szCs w:val="18"/>
              </w:rPr>
              <w:t>Zakon o lokalnoj i područnoj (regionalnoj) samoupravi (NN, broj: 33/01., 60/01. - vjerodostojno tumačenje, 106/03, 129/05, 109/07, 125/08., 36/09., 150/11., 144/12., 19/13.- pročišćeni tekst, 137/15.- ispravak</w:t>
            </w:r>
            <w:r w:rsidR="00866779">
              <w:rPr>
                <w:sz w:val="18"/>
                <w:szCs w:val="18"/>
              </w:rPr>
              <w:t>,</w:t>
            </w:r>
            <w:r w:rsidRPr="00866779">
              <w:rPr>
                <w:sz w:val="18"/>
                <w:szCs w:val="18"/>
              </w:rPr>
              <w:t xml:space="preserve"> 123/17.</w:t>
            </w:r>
            <w:r w:rsidR="00866779">
              <w:rPr>
                <w:sz w:val="18"/>
                <w:szCs w:val="18"/>
              </w:rPr>
              <w:t xml:space="preserve"> i 98/19.</w:t>
            </w:r>
            <w:r w:rsidRPr="00866779">
              <w:rPr>
                <w:sz w:val="18"/>
                <w:szCs w:val="18"/>
              </w:rPr>
              <w:t>)</w:t>
            </w:r>
          </w:p>
          <w:p w:rsidR="005C648E" w:rsidRPr="00866779" w:rsidRDefault="005C648E" w:rsidP="00866779">
            <w:pPr>
              <w:pStyle w:val="Odlomakpopisa"/>
              <w:numPr>
                <w:ilvl w:val="0"/>
                <w:numId w:val="2"/>
              </w:numPr>
              <w:ind w:left="0"/>
              <w:rPr>
                <w:sz w:val="18"/>
                <w:szCs w:val="18"/>
              </w:rPr>
            </w:pPr>
            <w:r w:rsidRPr="00866779">
              <w:rPr>
                <w:sz w:val="18"/>
                <w:szCs w:val="18"/>
              </w:rPr>
              <w:t>Zakon o turističkim zajednicama i promicanju hrvatskog turizma (NN, broj:152/08.)</w:t>
            </w:r>
          </w:p>
          <w:p w:rsidR="005C648E" w:rsidRPr="00866779" w:rsidRDefault="005C648E" w:rsidP="00866779">
            <w:pPr>
              <w:pStyle w:val="Odlomakpopisa"/>
              <w:numPr>
                <w:ilvl w:val="0"/>
                <w:numId w:val="2"/>
              </w:numPr>
              <w:ind w:left="0"/>
              <w:rPr>
                <w:sz w:val="18"/>
                <w:szCs w:val="18"/>
              </w:rPr>
            </w:pPr>
            <w:r w:rsidRPr="00866779">
              <w:rPr>
                <w:sz w:val="18"/>
                <w:szCs w:val="18"/>
              </w:rPr>
              <w:t>Zakon o udrugama (NN, broj: 74/14. i 70/17.)</w:t>
            </w:r>
          </w:p>
          <w:p w:rsidR="005C648E" w:rsidRPr="00866779" w:rsidRDefault="005C648E" w:rsidP="00866779">
            <w:pPr>
              <w:pStyle w:val="Odlomakpopisa"/>
              <w:numPr>
                <w:ilvl w:val="0"/>
                <w:numId w:val="2"/>
              </w:numPr>
              <w:ind w:left="0"/>
              <w:rPr>
                <w:sz w:val="18"/>
                <w:szCs w:val="18"/>
              </w:rPr>
            </w:pPr>
            <w:r w:rsidRPr="00866779">
              <w:rPr>
                <w:sz w:val="18"/>
                <w:szCs w:val="18"/>
              </w:rPr>
              <w:t>Statut Grada Požege (Službene novine Grada Požege, broj: 3/13.,19/13., 5/14., 19/14., 4/18., 7/18.- pročišćeni tekst</w:t>
            </w:r>
            <w:r w:rsidR="00866779">
              <w:rPr>
                <w:sz w:val="18"/>
                <w:szCs w:val="18"/>
              </w:rPr>
              <w:t>,</w:t>
            </w:r>
            <w:r w:rsidRPr="00866779">
              <w:rPr>
                <w:sz w:val="18"/>
                <w:szCs w:val="18"/>
              </w:rPr>
              <w:t xml:space="preserve"> 11/18.</w:t>
            </w:r>
            <w:r w:rsidR="00866779">
              <w:rPr>
                <w:sz w:val="18"/>
                <w:szCs w:val="18"/>
              </w:rPr>
              <w:t xml:space="preserve"> i 12/19.</w:t>
            </w:r>
            <w:r w:rsidRPr="00866779">
              <w:rPr>
                <w:sz w:val="18"/>
                <w:szCs w:val="18"/>
              </w:rPr>
              <w:t>)</w:t>
            </w:r>
          </w:p>
        </w:tc>
      </w:tr>
      <w:tr w:rsidR="005C648E" w:rsidRPr="00866779" w:rsidTr="00016CF0">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ind w:right="153"/>
              <w:jc w:val="both"/>
              <w:rPr>
                <w:rFonts w:ascii="Times New Roman" w:hAnsi="Times New Roman" w:cs="Times New Roman"/>
                <w:sz w:val="18"/>
                <w:szCs w:val="18"/>
              </w:rPr>
            </w:pPr>
            <w:r w:rsidRPr="00866779">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 i lokalnih sredina.</w:t>
            </w:r>
          </w:p>
        </w:tc>
      </w:tr>
      <w:tr w:rsidR="005C648E" w:rsidRPr="00866779" w:rsidTr="00016CF0">
        <w:trPr>
          <w:trHeight w:val="1450"/>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85"/>
              <w:gridCol w:w="3288"/>
              <w:gridCol w:w="1417"/>
              <w:gridCol w:w="1417"/>
              <w:gridCol w:w="1417"/>
            </w:tblGrid>
            <w:tr w:rsidR="005C648E" w:rsidRPr="00866779" w:rsidTr="00866779">
              <w:trPr>
                <w:trHeight w:val="260"/>
              </w:trPr>
              <w:tc>
                <w:tcPr>
                  <w:tcW w:w="585"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sz w:val="18"/>
                      <w:szCs w:val="18"/>
                    </w:rPr>
                  </w:pPr>
                  <w:proofErr w:type="spellStart"/>
                  <w:r w:rsidRPr="00866779">
                    <w:rPr>
                      <w:rFonts w:ascii="Times New Roman" w:hAnsi="Times New Roman" w:cs="Times New Roman"/>
                      <w:b/>
                      <w:sz w:val="18"/>
                      <w:szCs w:val="18"/>
                    </w:rPr>
                    <w:t>R.b</w:t>
                  </w:r>
                  <w:proofErr w:type="spellEnd"/>
                  <w:r w:rsidRPr="00866779">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sz w:val="18"/>
                      <w:szCs w:val="18"/>
                    </w:rPr>
                  </w:pPr>
                  <w:r w:rsidRPr="0086677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bCs/>
                      <w:sz w:val="18"/>
                      <w:szCs w:val="18"/>
                    </w:rPr>
                  </w:pPr>
                  <w:r w:rsidRPr="00866779">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jc w:val="center"/>
                    <w:rPr>
                      <w:rFonts w:ascii="Times New Roman" w:hAnsi="Times New Roman" w:cs="Times New Roman"/>
                      <w:b/>
                      <w:bCs/>
                      <w:sz w:val="18"/>
                      <w:szCs w:val="18"/>
                    </w:rPr>
                  </w:pPr>
                  <w:r w:rsidRPr="00866779">
                    <w:rPr>
                      <w:rFonts w:ascii="Times New Roman" w:hAnsi="Times New Roman" w:cs="Times New Roman"/>
                      <w:b/>
                      <w:bCs/>
                      <w:sz w:val="18"/>
                      <w:szCs w:val="18"/>
                    </w:rPr>
                    <w:t>2022.</w:t>
                  </w:r>
                </w:p>
              </w:tc>
            </w:tr>
            <w:tr w:rsidR="005C648E" w:rsidRPr="00866779" w:rsidTr="00866779">
              <w:trPr>
                <w:trHeight w:val="178"/>
              </w:trPr>
              <w:tc>
                <w:tcPr>
                  <w:tcW w:w="58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Donacije za redovnu djelatnost TZ</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322.000,00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322.000,00</w:t>
                  </w:r>
                </w:p>
              </w:tc>
            </w:tr>
            <w:tr w:rsidR="005C648E" w:rsidRPr="00866779" w:rsidTr="00866779">
              <w:trPr>
                <w:trHeight w:val="252"/>
              </w:trPr>
              <w:tc>
                <w:tcPr>
                  <w:tcW w:w="58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2.</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Donacije za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250.000,00</w:t>
                  </w:r>
                </w:p>
              </w:tc>
            </w:tr>
            <w:tr w:rsidR="005C648E" w:rsidRPr="00866779" w:rsidTr="00866779">
              <w:trPr>
                <w:trHeight w:val="260"/>
              </w:trPr>
              <w:tc>
                <w:tcPr>
                  <w:tcW w:w="585"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3.</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866779" w:rsidRDefault="005C648E" w:rsidP="00866779">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Sufinanciranje projekta integralno upravljanje kvalitetom u destinaciji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21.000,00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sz w:val="18"/>
                      <w:szCs w:val="18"/>
                    </w:rPr>
                    <w:t>0,00</w:t>
                  </w:r>
                </w:p>
              </w:tc>
            </w:tr>
            <w:tr w:rsidR="005C648E" w:rsidRPr="00866779" w:rsidTr="00866779">
              <w:trPr>
                <w:trHeight w:val="140"/>
              </w:trPr>
              <w:tc>
                <w:tcPr>
                  <w:tcW w:w="585" w:type="dxa"/>
                  <w:tcBorders>
                    <w:top w:val="single" w:sz="4" w:space="0" w:color="00000A"/>
                    <w:left w:val="single" w:sz="4" w:space="0" w:color="00000A"/>
                    <w:bottom w:val="single" w:sz="4" w:space="0" w:color="00000A"/>
                    <w:right w:val="single" w:sz="4" w:space="0" w:color="00000A"/>
                  </w:tcBorders>
                </w:tcPr>
                <w:p w:rsidR="005C648E" w:rsidRPr="00866779" w:rsidRDefault="005C648E" w:rsidP="00866779">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b/>
                      <w:sz w:val="18"/>
                      <w:szCs w:val="18"/>
                    </w:rPr>
                    <w:t>593.000,00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b/>
                      <w:sz w:val="18"/>
                      <w:szCs w:val="18"/>
                    </w:rPr>
                    <w:t>572.000,00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right"/>
                    <w:rPr>
                      <w:rFonts w:ascii="Times New Roman" w:hAnsi="Times New Roman" w:cs="Times New Roman"/>
                      <w:sz w:val="18"/>
                      <w:szCs w:val="18"/>
                    </w:rPr>
                  </w:pPr>
                  <w:r w:rsidRPr="00866779">
                    <w:rPr>
                      <w:rFonts w:ascii="Times New Roman" w:hAnsi="Times New Roman" w:cs="Times New Roman"/>
                      <w:b/>
                      <w:sz w:val="18"/>
                      <w:szCs w:val="18"/>
                    </w:rPr>
                    <w:t>572.000,00</w:t>
                  </w:r>
                </w:p>
              </w:tc>
            </w:tr>
          </w:tbl>
          <w:p w:rsidR="005C648E" w:rsidRPr="00866779" w:rsidRDefault="005C648E" w:rsidP="00866779">
            <w:pPr>
              <w:spacing w:after="0" w:line="240" w:lineRule="auto"/>
              <w:rPr>
                <w:rFonts w:ascii="Times New Roman" w:hAnsi="Times New Roman" w:cs="Times New Roman"/>
                <w:sz w:val="18"/>
                <w:szCs w:val="18"/>
                <w:lang w:eastAsia="en-US"/>
              </w:rPr>
            </w:pPr>
          </w:p>
        </w:tc>
      </w:tr>
      <w:tr w:rsidR="005C648E" w:rsidRPr="00866779" w:rsidTr="00016CF0">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uppressAutoHyphens w:val="0"/>
              <w:spacing w:after="0" w:line="240" w:lineRule="auto"/>
              <w:rPr>
                <w:rFonts w:ascii="Times New Roman" w:hAnsi="Times New Roman" w:cs="Times New Roman"/>
                <w:sz w:val="18"/>
                <w:szCs w:val="18"/>
              </w:rPr>
            </w:pPr>
            <w:r w:rsidRPr="00866779">
              <w:rPr>
                <w:rFonts w:ascii="Times New Roman" w:hAnsi="Times New Roman" w:cs="Times New Roman"/>
                <w:sz w:val="18"/>
                <w:szCs w:val="18"/>
              </w:rPr>
              <w:t>Povećan broj priredbi i manifestacija u Gradu Požegi</w:t>
            </w:r>
          </w:p>
        </w:tc>
      </w:tr>
      <w:tr w:rsidR="005C648E" w:rsidRPr="00866779" w:rsidTr="00016CF0">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866779" w:rsidRDefault="005C648E" w:rsidP="00866779">
            <w:pPr>
              <w:spacing w:after="0" w:line="240" w:lineRule="auto"/>
              <w:rPr>
                <w:rFonts w:ascii="Times New Roman" w:hAnsi="Times New Roman" w:cs="Times New Roman"/>
                <w:b/>
                <w:sz w:val="18"/>
                <w:szCs w:val="18"/>
              </w:rPr>
            </w:pPr>
            <w:r w:rsidRPr="00866779">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74"/>
              <w:gridCol w:w="1757"/>
              <w:gridCol w:w="964"/>
              <w:gridCol w:w="964"/>
              <w:gridCol w:w="1020"/>
              <w:gridCol w:w="1020"/>
              <w:gridCol w:w="1020"/>
            </w:tblGrid>
            <w:tr w:rsidR="005C648E" w:rsidRPr="00866779" w:rsidTr="00952EC7">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2022.</w:t>
                  </w:r>
                </w:p>
              </w:tc>
            </w:tr>
            <w:tr w:rsidR="005C648E" w:rsidRPr="00866779" w:rsidTr="00952EC7">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952EC7">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952EC7">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66779" w:rsidRDefault="005C648E" w:rsidP="00866779">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15</w:t>
                  </w:r>
                </w:p>
              </w:tc>
            </w:tr>
          </w:tbl>
          <w:p w:rsidR="005C648E" w:rsidRPr="00866779" w:rsidRDefault="005C648E" w:rsidP="00866779">
            <w:pPr>
              <w:spacing w:after="0" w:line="240" w:lineRule="auto"/>
              <w:rPr>
                <w:rFonts w:ascii="Times New Roman" w:hAnsi="Times New Roman" w:cs="Times New Roman"/>
                <w:sz w:val="18"/>
                <w:szCs w:val="18"/>
                <w:lang w:eastAsia="en-US"/>
              </w:rPr>
            </w:pPr>
          </w:p>
        </w:tc>
      </w:tr>
      <w:tr w:rsidR="005C648E" w:rsidRPr="00952EC7" w:rsidTr="00016CF0">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1200 POLITIČKE STRANKE</w:t>
            </w:r>
          </w:p>
        </w:tc>
      </w:tr>
      <w:tr w:rsidR="005C648E" w:rsidRPr="00952EC7" w:rsidTr="00016CF0">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5C648E" w:rsidRPr="00952EC7" w:rsidRDefault="005C648E" w:rsidP="00952EC7">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Ovim Programom raspoređuju se sredstva za rad političkih stranaka i članova izabranih s liste grupe birača zastupljenih u Gradskom vijeću Grada Požege za 2019. godinu. Svaka politička stranka i lista grupe birača ima pravo na naknadu razmjerno broju članova u Gradskom vijeću Grada Požege.</w:t>
            </w:r>
          </w:p>
        </w:tc>
      </w:tr>
      <w:tr w:rsidR="005C648E" w:rsidRPr="00952EC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952EC7" w:rsidRDefault="005C648E" w:rsidP="00952EC7">
            <w:pPr>
              <w:pStyle w:val="Odlomakpopisa"/>
              <w:numPr>
                <w:ilvl w:val="0"/>
                <w:numId w:val="2"/>
              </w:numPr>
              <w:ind w:left="0"/>
              <w:jc w:val="both"/>
              <w:rPr>
                <w:sz w:val="18"/>
                <w:szCs w:val="18"/>
              </w:rPr>
            </w:pPr>
            <w:r w:rsidRPr="00952EC7">
              <w:rPr>
                <w:sz w:val="18"/>
                <w:szCs w:val="18"/>
              </w:rPr>
              <w:t>Zakon o lokalnoj i područnoj (regionalnoj) samoupravi (NN, broj: 33/01., 60/01. - vjerodostojno tumačenje, 106/03, 129/05, 109/07, 125/08., 36/09., 150/11., 144/12., 19/13.- pročišćeni tekst, 137/15.- ispravak</w:t>
            </w:r>
            <w:r w:rsidR="00952EC7">
              <w:rPr>
                <w:sz w:val="18"/>
                <w:szCs w:val="18"/>
              </w:rPr>
              <w:t>,</w:t>
            </w:r>
            <w:r w:rsidRPr="00952EC7">
              <w:rPr>
                <w:sz w:val="18"/>
                <w:szCs w:val="18"/>
              </w:rPr>
              <w:t xml:space="preserve"> 123/17.</w:t>
            </w:r>
            <w:r w:rsidR="00952EC7">
              <w:rPr>
                <w:sz w:val="18"/>
                <w:szCs w:val="18"/>
              </w:rPr>
              <w:t xml:space="preserve"> i 98/19.</w:t>
            </w:r>
            <w:r w:rsidRPr="00952EC7">
              <w:rPr>
                <w:sz w:val="18"/>
                <w:szCs w:val="18"/>
              </w:rPr>
              <w:t>)</w:t>
            </w:r>
          </w:p>
          <w:p w:rsidR="005C648E" w:rsidRPr="00952EC7" w:rsidRDefault="005C648E" w:rsidP="00952EC7">
            <w:pPr>
              <w:pStyle w:val="Odlomakpopisa"/>
              <w:numPr>
                <w:ilvl w:val="0"/>
                <w:numId w:val="2"/>
              </w:numPr>
              <w:ind w:left="0"/>
              <w:jc w:val="both"/>
              <w:rPr>
                <w:sz w:val="18"/>
                <w:szCs w:val="18"/>
              </w:rPr>
            </w:pPr>
            <w:r w:rsidRPr="00952EC7">
              <w:rPr>
                <w:sz w:val="18"/>
                <w:szCs w:val="18"/>
              </w:rPr>
              <w:t>Ustavni zakon o pravima nacionalnih manjina (NN, broj: 155/02., 47/10., 80/10. i 93/11.)</w:t>
            </w:r>
          </w:p>
          <w:p w:rsidR="005C648E" w:rsidRPr="00952EC7" w:rsidRDefault="005C648E" w:rsidP="00952EC7">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Statut Grada Požege (Službene novine Grada Požege, broj: 3/13.,19/13., 5/14., 19/14., 4/18., 7/18.- pročišćeni tekst</w:t>
            </w:r>
            <w:r w:rsidR="00952EC7">
              <w:rPr>
                <w:rFonts w:ascii="Times New Roman" w:hAnsi="Times New Roman" w:cs="Times New Roman"/>
                <w:sz w:val="18"/>
                <w:szCs w:val="18"/>
              </w:rPr>
              <w:t>,</w:t>
            </w:r>
            <w:r w:rsidRPr="00952EC7">
              <w:rPr>
                <w:rFonts w:ascii="Times New Roman" w:hAnsi="Times New Roman" w:cs="Times New Roman"/>
                <w:sz w:val="18"/>
                <w:szCs w:val="18"/>
              </w:rPr>
              <w:t xml:space="preserve"> 11/18.</w:t>
            </w:r>
            <w:r w:rsidR="00952EC7">
              <w:rPr>
                <w:rFonts w:ascii="Times New Roman" w:hAnsi="Times New Roman" w:cs="Times New Roman"/>
                <w:sz w:val="18"/>
                <w:szCs w:val="18"/>
              </w:rPr>
              <w:t xml:space="preserve"> i 12/19.</w:t>
            </w:r>
            <w:r w:rsidRPr="00952EC7">
              <w:rPr>
                <w:rFonts w:ascii="Times New Roman" w:hAnsi="Times New Roman" w:cs="Times New Roman"/>
                <w:sz w:val="18"/>
                <w:szCs w:val="18"/>
              </w:rPr>
              <w:t>)</w:t>
            </w:r>
          </w:p>
        </w:tc>
      </w:tr>
      <w:tr w:rsidR="005C648E" w:rsidRPr="00952EC7" w:rsidTr="00016CF0">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952EC7" w:rsidRDefault="005C648E" w:rsidP="00952EC7">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5C648E" w:rsidRPr="00952EC7" w:rsidTr="00016CF0">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93"/>
              <w:gridCol w:w="3345"/>
              <w:gridCol w:w="1417"/>
              <w:gridCol w:w="1417"/>
              <w:gridCol w:w="1417"/>
            </w:tblGrid>
            <w:tr w:rsidR="005C648E" w:rsidRPr="00952EC7" w:rsidTr="00952EC7">
              <w:trPr>
                <w:trHeight w:val="256"/>
              </w:trPr>
              <w:tc>
                <w:tcPr>
                  <w:tcW w:w="593"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sz w:val="18"/>
                      <w:szCs w:val="18"/>
                    </w:rPr>
                  </w:pPr>
                  <w:proofErr w:type="spellStart"/>
                  <w:r w:rsidRPr="00952EC7">
                    <w:rPr>
                      <w:rFonts w:ascii="Times New Roman" w:hAnsi="Times New Roman" w:cs="Times New Roman"/>
                      <w:b/>
                      <w:sz w:val="18"/>
                      <w:szCs w:val="18"/>
                    </w:rPr>
                    <w:t>R.b</w:t>
                  </w:r>
                  <w:proofErr w:type="spellEnd"/>
                  <w:r w:rsidRPr="00952EC7">
                    <w:rPr>
                      <w:rFonts w:ascii="Times New Roman" w:hAnsi="Times New Roman" w:cs="Times New Roman"/>
                      <w:b/>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sz w:val="18"/>
                      <w:szCs w:val="18"/>
                    </w:rPr>
                  </w:pPr>
                  <w:r w:rsidRPr="00952EC7">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sz w:val="18"/>
                      <w:szCs w:val="18"/>
                    </w:rPr>
                  </w:pPr>
                  <w:r w:rsidRPr="00952EC7">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jc w:val="center"/>
                    <w:rPr>
                      <w:rFonts w:ascii="Times New Roman" w:hAnsi="Times New Roman" w:cs="Times New Roman"/>
                      <w:b/>
                      <w:bCs/>
                      <w:sz w:val="18"/>
                      <w:szCs w:val="18"/>
                    </w:rPr>
                  </w:pPr>
                  <w:r w:rsidRPr="00952EC7">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jc w:val="center"/>
                    <w:rPr>
                      <w:rFonts w:ascii="Times New Roman" w:hAnsi="Times New Roman" w:cs="Times New Roman"/>
                      <w:b/>
                      <w:bCs/>
                      <w:sz w:val="18"/>
                      <w:szCs w:val="18"/>
                    </w:rPr>
                  </w:pPr>
                  <w:r w:rsidRPr="00952EC7">
                    <w:rPr>
                      <w:rFonts w:ascii="Times New Roman" w:hAnsi="Times New Roman" w:cs="Times New Roman"/>
                      <w:b/>
                      <w:bCs/>
                      <w:sz w:val="18"/>
                      <w:szCs w:val="18"/>
                    </w:rPr>
                    <w:t>2022.</w:t>
                  </w:r>
                </w:p>
              </w:tc>
            </w:tr>
            <w:tr w:rsidR="005C648E" w:rsidRPr="00952EC7" w:rsidTr="00952EC7">
              <w:trPr>
                <w:trHeight w:val="237"/>
              </w:trPr>
              <w:tc>
                <w:tcPr>
                  <w:tcW w:w="593"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65.500,00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65.500,00</w:t>
                  </w:r>
                </w:p>
              </w:tc>
            </w:tr>
            <w:tr w:rsidR="005C648E" w:rsidRPr="00952EC7" w:rsidTr="00952EC7">
              <w:trPr>
                <w:trHeight w:val="256"/>
              </w:trPr>
              <w:tc>
                <w:tcPr>
                  <w:tcW w:w="593" w:type="dxa"/>
                  <w:tcBorders>
                    <w:top w:val="single" w:sz="4" w:space="0" w:color="00000A"/>
                    <w:left w:val="single" w:sz="4" w:space="0" w:color="00000A"/>
                    <w:bottom w:val="single" w:sz="4" w:space="0" w:color="00000A"/>
                    <w:right w:val="single" w:sz="4" w:space="0" w:color="00000A"/>
                  </w:tcBorders>
                </w:tcPr>
                <w:p w:rsidR="005C648E" w:rsidRPr="00952EC7" w:rsidRDefault="005C648E" w:rsidP="00952EC7">
                  <w:pPr>
                    <w:spacing w:after="0" w:line="240" w:lineRule="auto"/>
                    <w:rPr>
                      <w:rFonts w:ascii="Times New Roman" w:hAnsi="Times New Roman" w:cs="Times New Roman"/>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65.500,00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180.000,00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65.500,00</w:t>
                  </w:r>
                </w:p>
              </w:tc>
            </w:tr>
          </w:tbl>
          <w:p w:rsidR="005C648E" w:rsidRPr="00952EC7" w:rsidRDefault="005C648E" w:rsidP="00952EC7">
            <w:pPr>
              <w:spacing w:after="0" w:line="240" w:lineRule="auto"/>
              <w:rPr>
                <w:rFonts w:ascii="Times New Roman" w:hAnsi="Times New Roman" w:cs="Times New Roman"/>
                <w:sz w:val="18"/>
                <w:szCs w:val="18"/>
                <w:lang w:eastAsia="en-US"/>
              </w:rPr>
            </w:pPr>
          </w:p>
        </w:tc>
      </w:tr>
      <w:tr w:rsidR="005C648E" w:rsidRPr="00952EC7" w:rsidTr="00016CF0">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1201 DRUŠTVO NAŠA DJECA</w:t>
            </w:r>
          </w:p>
        </w:tc>
      </w:tr>
      <w:tr w:rsidR="005C648E" w:rsidRPr="00952EC7" w:rsidTr="00016CF0">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5C648E" w:rsidRPr="00952EC7" w:rsidTr="00016CF0">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952EC7" w:rsidRDefault="005C648E" w:rsidP="00952EC7">
            <w:pPr>
              <w:pStyle w:val="Odlomakpopisa"/>
              <w:numPr>
                <w:ilvl w:val="0"/>
                <w:numId w:val="2"/>
              </w:numPr>
              <w:ind w:left="0"/>
              <w:rPr>
                <w:sz w:val="18"/>
                <w:szCs w:val="18"/>
              </w:rPr>
            </w:pPr>
            <w:r w:rsidRPr="00952EC7">
              <w:rPr>
                <w:sz w:val="18"/>
                <w:szCs w:val="18"/>
              </w:rPr>
              <w:t>Zakon o lokalnoj i područnoj (regionalnoj) samoupravi (NN, broj: 33/01., 60/01. - vjerodostojno tumačenje, 106/03, 129/05, 109/07, 125/08., 36/09., 150/11., 144/12., 19/13.- pročišćeni tekst, 137/15.- ispravak</w:t>
            </w:r>
            <w:r w:rsidR="00952EC7">
              <w:rPr>
                <w:sz w:val="18"/>
                <w:szCs w:val="18"/>
              </w:rPr>
              <w:t>,</w:t>
            </w:r>
            <w:r w:rsidRPr="00952EC7">
              <w:rPr>
                <w:sz w:val="18"/>
                <w:szCs w:val="18"/>
              </w:rPr>
              <w:t xml:space="preserve"> 123/17.</w:t>
            </w:r>
            <w:r w:rsidR="00952EC7">
              <w:rPr>
                <w:sz w:val="18"/>
                <w:szCs w:val="18"/>
              </w:rPr>
              <w:t xml:space="preserve"> i 98/19.</w:t>
            </w:r>
            <w:r w:rsidRPr="00952EC7">
              <w:rPr>
                <w:sz w:val="18"/>
                <w:szCs w:val="18"/>
              </w:rPr>
              <w:t>)</w:t>
            </w:r>
          </w:p>
          <w:p w:rsidR="005C648E" w:rsidRPr="00952EC7" w:rsidRDefault="005C648E" w:rsidP="00952EC7">
            <w:pPr>
              <w:pStyle w:val="Odlomakpopisa"/>
              <w:numPr>
                <w:ilvl w:val="0"/>
                <w:numId w:val="2"/>
              </w:numPr>
              <w:ind w:left="0"/>
              <w:rPr>
                <w:sz w:val="18"/>
                <w:szCs w:val="18"/>
              </w:rPr>
            </w:pPr>
            <w:r w:rsidRPr="00952EC7">
              <w:rPr>
                <w:sz w:val="18"/>
                <w:szCs w:val="18"/>
              </w:rPr>
              <w:t>Zakon o udrugama (NN, broj: 74/14. i 70/17.)</w:t>
            </w:r>
          </w:p>
          <w:p w:rsidR="005C648E" w:rsidRPr="00952EC7" w:rsidRDefault="005C648E" w:rsidP="00952EC7">
            <w:pPr>
              <w:pStyle w:val="Odlomakpopisa"/>
              <w:numPr>
                <w:ilvl w:val="0"/>
                <w:numId w:val="2"/>
              </w:numPr>
              <w:ind w:left="0"/>
              <w:rPr>
                <w:sz w:val="18"/>
                <w:szCs w:val="18"/>
              </w:rPr>
            </w:pPr>
            <w:r w:rsidRPr="00952EC7">
              <w:rPr>
                <w:sz w:val="18"/>
                <w:szCs w:val="18"/>
              </w:rPr>
              <w:t>Statut Grada Požege (Službene novine Grada Požege, broj: 3/13.,19/13., 5/14., 19/14., 4/18., 7/18.- pročišćeni tekst</w:t>
            </w:r>
            <w:r w:rsidR="00952EC7">
              <w:rPr>
                <w:sz w:val="18"/>
                <w:szCs w:val="18"/>
              </w:rPr>
              <w:t>,</w:t>
            </w:r>
            <w:r w:rsidRPr="00952EC7">
              <w:rPr>
                <w:sz w:val="18"/>
                <w:szCs w:val="18"/>
              </w:rPr>
              <w:t xml:space="preserve"> 11/18.</w:t>
            </w:r>
            <w:r w:rsidR="00952EC7">
              <w:rPr>
                <w:sz w:val="18"/>
                <w:szCs w:val="18"/>
              </w:rPr>
              <w:t xml:space="preserve"> i 12/19.</w:t>
            </w:r>
            <w:r w:rsidRPr="00952EC7">
              <w:rPr>
                <w:sz w:val="18"/>
                <w:szCs w:val="18"/>
              </w:rPr>
              <w:t>)</w:t>
            </w:r>
          </w:p>
        </w:tc>
      </w:tr>
      <w:tr w:rsidR="005C648E" w:rsidRPr="00952EC7"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952EC7" w:rsidRDefault="005C648E" w:rsidP="00952EC7">
            <w:pPr>
              <w:spacing w:after="0" w:line="240" w:lineRule="auto"/>
              <w:jc w:val="both"/>
              <w:rPr>
                <w:rFonts w:ascii="Times New Roman" w:hAnsi="Times New Roman" w:cs="Times New Roman"/>
                <w:sz w:val="18"/>
                <w:szCs w:val="18"/>
              </w:rPr>
            </w:pPr>
            <w:r w:rsidRPr="00952EC7">
              <w:rPr>
                <w:rFonts w:ascii="Times New Roman" w:hAnsi="Times New Roman" w:cs="Times New Roman"/>
                <w:sz w:val="18"/>
                <w:szCs w:val="18"/>
              </w:rPr>
              <w:t>Plan Proračuna Grada Požege za 2020. godinu stvarni troškovi iz prethodnih godina, potrebe ciljanih skupina i rezultati prethodnog rada korisnika.</w:t>
            </w:r>
          </w:p>
        </w:tc>
      </w:tr>
      <w:tr w:rsidR="005C648E" w:rsidRPr="00952EC7" w:rsidTr="00016CF0">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952EC7" w:rsidRDefault="005C648E" w:rsidP="00952EC7">
            <w:pPr>
              <w:spacing w:after="0" w:line="240" w:lineRule="auto"/>
              <w:rPr>
                <w:rFonts w:ascii="Times New Roman" w:hAnsi="Times New Roman" w:cs="Times New Roman"/>
                <w:b/>
                <w:sz w:val="18"/>
                <w:szCs w:val="18"/>
              </w:rPr>
            </w:pPr>
            <w:r w:rsidRPr="00952EC7">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82"/>
              <w:gridCol w:w="3288"/>
              <w:gridCol w:w="1417"/>
              <w:gridCol w:w="1417"/>
              <w:gridCol w:w="1417"/>
            </w:tblGrid>
            <w:tr w:rsidR="005C648E" w:rsidRPr="00952EC7" w:rsidTr="00EC4B33">
              <w:trPr>
                <w:trHeight w:val="230"/>
              </w:trPr>
              <w:tc>
                <w:tcPr>
                  <w:tcW w:w="582"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sz w:val="18"/>
                      <w:szCs w:val="18"/>
                    </w:rPr>
                  </w:pPr>
                  <w:proofErr w:type="spellStart"/>
                  <w:r w:rsidRPr="00952EC7">
                    <w:rPr>
                      <w:rFonts w:ascii="Times New Roman" w:hAnsi="Times New Roman" w:cs="Times New Roman"/>
                      <w:b/>
                      <w:sz w:val="18"/>
                      <w:szCs w:val="18"/>
                    </w:rPr>
                    <w:t>R.b</w:t>
                  </w:r>
                  <w:proofErr w:type="spellEnd"/>
                  <w:r w:rsidRPr="00952EC7">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sz w:val="18"/>
                      <w:szCs w:val="18"/>
                    </w:rPr>
                  </w:pPr>
                  <w:r w:rsidRPr="00952EC7">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sz w:val="18"/>
                      <w:szCs w:val="18"/>
                    </w:rPr>
                  </w:pPr>
                  <w:r w:rsidRPr="00952EC7">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bCs/>
                      <w:sz w:val="18"/>
                      <w:szCs w:val="18"/>
                    </w:rPr>
                  </w:pPr>
                  <w:r w:rsidRPr="00952EC7">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center"/>
                    <w:rPr>
                      <w:rFonts w:ascii="Times New Roman" w:hAnsi="Times New Roman" w:cs="Times New Roman"/>
                      <w:b/>
                      <w:bCs/>
                      <w:sz w:val="18"/>
                      <w:szCs w:val="18"/>
                    </w:rPr>
                  </w:pPr>
                  <w:r w:rsidRPr="00952EC7">
                    <w:rPr>
                      <w:rFonts w:ascii="Times New Roman" w:hAnsi="Times New Roman" w:cs="Times New Roman"/>
                      <w:b/>
                      <w:bCs/>
                      <w:sz w:val="18"/>
                      <w:szCs w:val="18"/>
                    </w:rPr>
                    <w:t>2022.</w:t>
                  </w:r>
                </w:p>
              </w:tc>
            </w:tr>
            <w:tr w:rsidR="005C648E" w:rsidRPr="00952EC7" w:rsidTr="00EC4B33">
              <w:trPr>
                <w:trHeight w:val="230"/>
              </w:trPr>
              <w:tc>
                <w:tcPr>
                  <w:tcW w:w="582"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rPr>
                      <w:rFonts w:ascii="Times New Roman" w:hAnsi="Times New Roman" w:cs="Times New Roman"/>
                      <w:sz w:val="18"/>
                      <w:szCs w:val="18"/>
                    </w:rPr>
                  </w:pPr>
                  <w:r w:rsidRPr="00952EC7">
                    <w:rPr>
                      <w:rFonts w:ascii="Times New Roman" w:hAnsi="Times New Roman" w:cs="Times New Roman"/>
                      <w:sz w:val="18"/>
                      <w:szCs w:val="18"/>
                    </w:rPr>
                    <w:t>Društvo naša djeca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8.000,00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8.000,00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sz w:val="18"/>
                      <w:szCs w:val="18"/>
                    </w:rPr>
                  </w:pPr>
                  <w:r w:rsidRPr="00952EC7">
                    <w:rPr>
                      <w:rFonts w:ascii="Times New Roman" w:hAnsi="Times New Roman" w:cs="Times New Roman"/>
                      <w:sz w:val="18"/>
                      <w:szCs w:val="18"/>
                    </w:rPr>
                    <w:t>8.000,00</w:t>
                  </w:r>
                </w:p>
              </w:tc>
            </w:tr>
            <w:tr w:rsidR="005C648E" w:rsidRPr="00952EC7" w:rsidTr="00EC4B33">
              <w:trPr>
                <w:trHeight w:val="230"/>
              </w:trPr>
              <w:tc>
                <w:tcPr>
                  <w:tcW w:w="582" w:type="dxa"/>
                  <w:tcBorders>
                    <w:top w:val="single" w:sz="4" w:space="0" w:color="00000A"/>
                    <w:left w:val="single" w:sz="4" w:space="0" w:color="00000A"/>
                    <w:bottom w:val="single" w:sz="4" w:space="0" w:color="00000A"/>
                    <w:right w:val="single" w:sz="4" w:space="0" w:color="00000A"/>
                  </w:tcBorders>
                </w:tcPr>
                <w:p w:rsidR="005C648E" w:rsidRPr="00952EC7" w:rsidRDefault="005C648E" w:rsidP="00952EC7">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8.000,00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8.000,00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952EC7" w:rsidRDefault="005C648E" w:rsidP="00952EC7">
                  <w:pPr>
                    <w:spacing w:after="0" w:line="240" w:lineRule="auto"/>
                    <w:jc w:val="right"/>
                    <w:rPr>
                      <w:rFonts w:ascii="Times New Roman" w:hAnsi="Times New Roman" w:cs="Times New Roman"/>
                      <w:b/>
                      <w:sz w:val="18"/>
                      <w:szCs w:val="18"/>
                    </w:rPr>
                  </w:pPr>
                  <w:r w:rsidRPr="00952EC7">
                    <w:rPr>
                      <w:rFonts w:ascii="Times New Roman" w:hAnsi="Times New Roman" w:cs="Times New Roman"/>
                      <w:b/>
                      <w:sz w:val="18"/>
                      <w:szCs w:val="18"/>
                    </w:rPr>
                    <w:t>8.000,00</w:t>
                  </w:r>
                </w:p>
              </w:tc>
            </w:tr>
          </w:tbl>
          <w:p w:rsidR="005C648E" w:rsidRPr="00952EC7" w:rsidRDefault="005C648E" w:rsidP="00952EC7">
            <w:pPr>
              <w:spacing w:after="0" w:line="240" w:lineRule="auto"/>
              <w:rPr>
                <w:rFonts w:ascii="Times New Roman" w:hAnsi="Times New Roman" w:cs="Times New Roman"/>
                <w:sz w:val="18"/>
                <w:szCs w:val="18"/>
                <w:lang w:eastAsia="en-US"/>
              </w:rPr>
            </w:pPr>
          </w:p>
        </w:tc>
      </w:tr>
      <w:tr w:rsidR="005C648E" w:rsidRPr="00EC4B33" w:rsidTr="00016CF0">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1202 DJEČJE GRADSKO VIJEĆE</w:t>
            </w:r>
          </w:p>
        </w:tc>
      </w:tr>
      <w:tr w:rsidR="005C648E" w:rsidRPr="00EC4B33" w:rsidTr="00016CF0">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rsidR="005C648E" w:rsidRPr="00EC4B33" w:rsidRDefault="005C648E" w:rsidP="00EC4B33">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5C648E" w:rsidRPr="00EC4B33" w:rsidTr="00016CF0">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48E" w:rsidRPr="00EC4B33" w:rsidRDefault="005C648E" w:rsidP="00EC4B33">
            <w:pPr>
              <w:pStyle w:val="Odlomakpopisa"/>
              <w:numPr>
                <w:ilvl w:val="0"/>
                <w:numId w:val="2"/>
              </w:numPr>
              <w:ind w:left="0"/>
              <w:rPr>
                <w:sz w:val="18"/>
                <w:szCs w:val="18"/>
              </w:rPr>
            </w:pPr>
            <w:r w:rsidRPr="00EC4B33">
              <w:rPr>
                <w:sz w:val="18"/>
                <w:szCs w:val="18"/>
              </w:rPr>
              <w:t>Zakon o lokalnoj i područnoj (regionalnoj) samoupravi NN, broj: 33/01., 60/01. - vjerodostojno tumačenje, 106/03, 129/05, 109/07, 125/08., 36/09., 150/11., 144/12., 19/13.- pročišćeni tekst, 137/15.- ispravak</w:t>
            </w:r>
            <w:r w:rsidR="00EC4B33">
              <w:rPr>
                <w:sz w:val="18"/>
                <w:szCs w:val="18"/>
              </w:rPr>
              <w:t>,</w:t>
            </w:r>
            <w:r w:rsidRPr="00EC4B33">
              <w:rPr>
                <w:sz w:val="18"/>
                <w:szCs w:val="18"/>
              </w:rPr>
              <w:t xml:space="preserve"> 123/17.</w:t>
            </w:r>
            <w:r w:rsidR="00EC4B33">
              <w:rPr>
                <w:sz w:val="18"/>
                <w:szCs w:val="18"/>
              </w:rPr>
              <w:t xml:space="preserve"> i 98/19.</w:t>
            </w:r>
            <w:r w:rsidRPr="00EC4B33">
              <w:rPr>
                <w:sz w:val="18"/>
                <w:szCs w:val="18"/>
              </w:rPr>
              <w:t>)</w:t>
            </w:r>
          </w:p>
          <w:p w:rsidR="005C648E" w:rsidRPr="00EC4B33" w:rsidRDefault="005C648E" w:rsidP="00EC4B33">
            <w:pPr>
              <w:pStyle w:val="Odlomakpopisa"/>
              <w:numPr>
                <w:ilvl w:val="0"/>
                <w:numId w:val="2"/>
              </w:numPr>
              <w:ind w:left="0"/>
              <w:rPr>
                <w:sz w:val="18"/>
                <w:szCs w:val="18"/>
              </w:rPr>
            </w:pPr>
            <w:r w:rsidRPr="00EC4B33">
              <w:rPr>
                <w:sz w:val="18"/>
                <w:szCs w:val="18"/>
              </w:rPr>
              <w:t>Zakon o udrugama (NN, broj: 74/14. i 70/17.)</w:t>
            </w:r>
          </w:p>
          <w:p w:rsidR="005C648E" w:rsidRPr="00EC4B33" w:rsidRDefault="005C648E" w:rsidP="00EC4B33">
            <w:pPr>
              <w:pStyle w:val="Odlomakpopisa"/>
              <w:numPr>
                <w:ilvl w:val="0"/>
                <w:numId w:val="2"/>
              </w:numPr>
              <w:ind w:left="0"/>
              <w:rPr>
                <w:sz w:val="18"/>
                <w:szCs w:val="18"/>
              </w:rPr>
            </w:pPr>
            <w:r w:rsidRPr="00EC4B33">
              <w:rPr>
                <w:sz w:val="18"/>
                <w:szCs w:val="18"/>
              </w:rPr>
              <w:t>Statut Grada Požege (Službene novine Grada Požege, broj: : 3/13.,19/13., 5/14., 19/14., 4/18., 7/18.- pročišćeni tekst</w:t>
            </w:r>
            <w:r w:rsidR="00EC4B33">
              <w:rPr>
                <w:sz w:val="18"/>
                <w:szCs w:val="18"/>
              </w:rPr>
              <w:t>,</w:t>
            </w:r>
            <w:r w:rsidRPr="00EC4B33">
              <w:rPr>
                <w:sz w:val="18"/>
                <w:szCs w:val="18"/>
              </w:rPr>
              <w:t xml:space="preserve"> 11/18.</w:t>
            </w:r>
            <w:r w:rsidR="00EC4B33">
              <w:rPr>
                <w:sz w:val="18"/>
                <w:szCs w:val="18"/>
              </w:rPr>
              <w:t xml:space="preserve"> i 12/19.</w:t>
            </w:r>
            <w:r w:rsidRPr="00EC4B33">
              <w:rPr>
                <w:sz w:val="18"/>
                <w:szCs w:val="18"/>
              </w:rPr>
              <w:t>)</w:t>
            </w:r>
          </w:p>
        </w:tc>
      </w:tr>
      <w:tr w:rsidR="005C648E" w:rsidRPr="00EC4B33" w:rsidTr="00016CF0">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48E" w:rsidRPr="00EC4B33" w:rsidRDefault="005C648E" w:rsidP="00EC4B33">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Plan Proračuna Grada Požege za 2020. godinu stvarni troškovi iz prethodnih godina, rezultati prethodnog rada korisnika.</w:t>
            </w:r>
          </w:p>
        </w:tc>
      </w:tr>
      <w:tr w:rsidR="005C648E" w:rsidRPr="00EC4B33" w:rsidTr="00016CF0">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8050"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24"/>
              <w:gridCol w:w="3175"/>
              <w:gridCol w:w="1417"/>
              <w:gridCol w:w="1417"/>
              <w:gridCol w:w="1417"/>
            </w:tblGrid>
            <w:tr w:rsidR="005C648E" w:rsidRPr="00EC4B33" w:rsidTr="00016CF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016CF0">
                  <w:pPr>
                    <w:spacing w:after="0" w:line="240" w:lineRule="auto"/>
                    <w:ind w:left="-14"/>
                    <w:rPr>
                      <w:rFonts w:ascii="Times New Roman" w:hAnsi="Times New Roman" w:cs="Times New Roman"/>
                      <w:b/>
                      <w:sz w:val="18"/>
                      <w:szCs w:val="18"/>
                    </w:rPr>
                  </w:pPr>
                  <w:proofErr w:type="spellStart"/>
                  <w:r w:rsidRPr="00EC4B33">
                    <w:rPr>
                      <w:rFonts w:ascii="Times New Roman" w:hAnsi="Times New Roman" w:cs="Times New Roman"/>
                      <w:b/>
                      <w:sz w:val="18"/>
                      <w:szCs w:val="18"/>
                    </w:rPr>
                    <w:t>R.b</w:t>
                  </w:r>
                  <w:proofErr w:type="spellEnd"/>
                  <w:r w:rsidRPr="00EC4B33">
                    <w:rPr>
                      <w:rFonts w:ascii="Times New Roman" w:hAnsi="Times New Roman" w:cs="Times New Roman"/>
                      <w:b/>
                      <w:sz w:val="18"/>
                      <w:szCs w:val="18"/>
                    </w:rPr>
                    <w:t>.</w:t>
                  </w:r>
                </w:p>
              </w:tc>
              <w:tc>
                <w:tcPr>
                  <w:tcW w:w="3175"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center"/>
                    <w:rPr>
                      <w:rFonts w:ascii="Times New Roman" w:hAnsi="Times New Roman" w:cs="Times New Roman"/>
                      <w:b/>
                      <w:sz w:val="18"/>
                      <w:szCs w:val="18"/>
                    </w:rPr>
                  </w:pPr>
                  <w:r w:rsidRPr="00EC4B3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center"/>
                    <w:rPr>
                      <w:rFonts w:ascii="Times New Roman" w:hAnsi="Times New Roman" w:cs="Times New Roman"/>
                      <w:sz w:val="18"/>
                      <w:szCs w:val="18"/>
                    </w:rPr>
                  </w:pPr>
                  <w:r w:rsidRPr="00EC4B3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center"/>
                    <w:rPr>
                      <w:rFonts w:ascii="Times New Roman" w:hAnsi="Times New Roman" w:cs="Times New Roman"/>
                      <w:b/>
                      <w:bCs/>
                      <w:sz w:val="18"/>
                      <w:szCs w:val="18"/>
                    </w:rPr>
                  </w:pPr>
                  <w:r w:rsidRPr="00EC4B33">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center"/>
                    <w:rPr>
                      <w:rFonts w:ascii="Times New Roman" w:hAnsi="Times New Roman" w:cs="Times New Roman"/>
                      <w:b/>
                      <w:bCs/>
                      <w:sz w:val="18"/>
                      <w:szCs w:val="18"/>
                    </w:rPr>
                  </w:pPr>
                  <w:r w:rsidRPr="00EC4B33">
                    <w:rPr>
                      <w:rFonts w:ascii="Times New Roman" w:hAnsi="Times New Roman" w:cs="Times New Roman"/>
                      <w:b/>
                      <w:bCs/>
                      <w:sz w:val="18"/>
                      <w:szCs w:val="18"/>
                    </w:rPr>
                    <w:t>2022.</w:t>
                  </w:r>
                </w:p>
              </w:tc>
            </w:tr>
            <w:tr w:rsidR="005C648E" w:rsidRPr="00EC4B33" w:rsidTr="00016CF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016CF0">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Dječje Gradsko vijeće</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3.000,00</w:t>
                  </w:r>
                </w:p>
              </w:tc>
            </w:tr>
            <w:tr w:rsidR="005C648E" w:rsidRPr="00EC4B33" w:rsidTr="00016CF0">
              <w:trPr>
                <w:trHeight w:val="234"/>
              </w:trPr>
              <w:tc>
                <w:tcPr>
                  <w:tcW w:w="624" w:type="dxa"/>
                  <w:tcBorders>
                    <w:top w:val="single" w:sz="4" w:space="0" w:color="00000A"/>
                    <w:left w:val="single" w:sz="4" w:space="0" w:color="00000A"/>
                    <w:bottom w:val="single" w:sz="4" w:space="0" w:color="00000A"/>
                    <w:right w:val="single" w:sz="4" w:space="0" w:color="00000A"/>
                  </w:tcBorders>
                  <w:vAlign w:val="center"/>
                </w:tcPr>
                <w:p w:rsidR="005C648E" w:rsidRPr="00EC4B33" w:rsidRDefault="005C648E" w:rsidP="00016CF0">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b/>
                      <w:sz w:val="18"/>
                      <w:szCs w:val="18"/>
                    </w:rPr>
                  </w:pPr>
                  <w:r w:rsidRPr="00EC4B3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right"/>
                    <w:rPr>
                      <w:rFonts w:ascii="Times New Roman" w:hAnsi="Times New Roman" w:cs="Times New Roman"/>
                      <w:b/>
                      <w:bCs/>
                      <w:sz w:val="18"/>
                      <w:szCs w:val="18"/>
                    </w:rPr>
                  </w:pPr>
                  <w:r w:rsidRPr="00EC4B33">
                    <w:rPr>
                      <w:rFonts w:ascii="Times New Roman" w:hAnsi="Times New Roman" w:cs="Times New Roman"/>
                      <w:b/>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right"/>
                    <w:rPr>
                      <w:rFonts w:ascii="Times New Roman" w:hAnsi="Times New Roman" w:cs="Times New Roman"/>
                      <w:b/>
                      <w:bCs/>
                      <w:sz w:val="18"/>
                      <w:szCs w:val="18"/>
                    </w:rPr>
                  </w:pPr>
                  <w:r w:rsidRPr="00EC4B33">
                    <w:rPr>
                      <w:rFonts w:ascii="Times New Roman" w:hAnsi="Times New Roman" w:cs="Times New Roman"/>
                      <w:b/>
                      <w:bCs/>
                      <w:sz w:val="18"/>
                      <w:szCs w:val="18"/>
                    </w:rPr>
                    <w:t>3.000,00</w:t>
                  </w:r>
                </w:p>
              </w:tc>
            </w:tr>
          </w:tbl>
          <w:p w:rsidR="005C648E" w:rsidRPr="00EC4B33" w:rsidRDefault="005C648E" w:rsidP="00EC4B33">
            <w:pPr>
              <w:spacing w:after="0" w:line="240" w:lineRule="auto"/>
              <w:rPr>
                <w:rFonts w:ascii="Times New Roman" w:hAnsi="Times New Roman" w:cs="Times New Roman"/>
                <w:sz w:val="18"/>
                <w:szCs w:val="18"/>
                <w:lang w:eastAsia="en-US"/>
              </w:rPr>
            </w:pPr>
          </w:p>
        </w:tc>
      </w:tr>
      <w:tr w:rsidR="005C648E" w:rsidRPr="00EC4B33" w:rsidTr="00016CF0">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1203 SAVJET MLADIH GRADA POŽEGE</w:t>
            </w:r>
          </w:p>
        </w:tc>
      </w:tr>
      <w:tr w:rsidR="005C648E" w:rsidRPr="00EC4B33" w:rsidTr="00016CF0">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5C648E" w:rsidRPr="00EC4B33" w:rsidRDefault="005C648E" w:rsidP="00EC4B33">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5C648E" w:rsidRPr="00EC4B33"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EC4B33" w:rsidRDefault="005C648E" w:rsidP="00EC4B33">
            <w:pPr>
              <w:pStyle w:val="Odlomakpopisa"/>
              <w:numPr>
                <w:ilvl w:val="0"/>
                <w:numId w:val="2"/>
              </w:numPr>
              <w:ind w:left="0"/>
              <w:jc w:val="both"/>
              <w:rPr>
                <w:sz w:val="18"/>
                <w:szCs w:val="18"/>
              </w:rPr>
            </w:pPr>
            <w:r w:rsidRPr="00EC4B33">
              <w:rPr>
                <w:sz w:val="18"/>
                <w:szCs w:val="18"/>
              </w:rPr>
              <w:t>Zakon o lokalnoj i područnoj (regionalnoj) samoupravi (NN, broj: NN, broj: 33/01., 60/01. - vjerodostojno tumačenje, 106/03, 129/05, 109/07, 125/08., 36/09., 150/11., 144/12., 19/13.- pročišćeni tekst, 137/15.- ispravak</w:t>
            </w:r>
            <w:r w:rsidR="00EC4B33">
              <w:rPr>
                <w:sz w:val="18"/>
                <w:szCs w:val="18"/>
              </w:rPr>
              <w:t>,</w:t>
            </w:r>
            <w:r w:rsidRPr="00EC4B33">
              <w:rPr>
                <w:sz w:val="18"/>
                <w:szCs w:val="18"/>
              </w:rPr>
              <w:t xml:space="preserve"> 123/17.</w:t>
            </w:r>
            <w:r w:rsidR="00EC4B33">
              <w:rPr>
                <w:sz w:val="18"/>
                <w:szCs w:val="18"/>
              </w:rPr>
              <w:t xml:space="preserve"> i 98/19.</w:t>
            </w:r>
            <w:r w:rsidRPr="00EC4B33">
              <w:rPr>
                <w:sz w:val="18"/>
                <w:szCs w:val="18"/>
              </w:rPr>
              <w:t>)</w:t>
            </w:r>
          </w:p>
          <w:p w:rsidR="005C648E" w:rsidRPr="00EC4B33" w:rsidRDefault="005C648E" w:rsidP="00EC4B33">
            <w:pPr>
              <w:pStyle w:val="Odlomakpopisa"/>
              <w:numPr>
                <w:ilvl w:val="0"/>
                <w:numId w:val="2"/>
              </w:numPr>
              <w:ind w:left="0"/>
              <w:jc w:val="both"/>
              <w:rPr>
                <w:sz w:val="18"/>
                <w:szCs w:val="18"/>
              </w:rPr>
            </w:pPr>
            <w:r w:rsidRPr="00EC4B33">
              <w:rPr>
                <w:sz w:val="18"/>
                <w:szCs w:val="18"/>
              </w:rPr>
              <w:t>Zakon o udrugama (NN, broj: 74/14. i 70/17.)</w:t>
            </w:r>
          </w:p>
          <w:p w:rsidR="005C648E" w:rsidRPr="00EC4B33" w:rsidRDefault="005C648E" w:rsidP="00EC4B33">
            <w:pPr>
              <w:pStyle w:val="Odlomakpopisa"/>
              <w:numPr>
                <w:ilvl w:val="0"/>
                <w:numId w:val="2"/>
              </w:numPr>
              <w:ind w:left="0"/>
              <w:jc w:val="both"/>
              <w:rPr>
                <w:sz w:val="18"/>
                <w:szCs w:val="18"/>
              </w:rPr>
            </w:pPr>
            <w:r w:rsidRPr="00EC4B33">
              <w:rPr>
                <w:sz w:val="18"/>
                <w:szCs w:val="18"/>
              </w:rPr>
              <w:t>Statut Grada Požege (Službene novine Grada Požege, broj: 3/13.,19/13., 5/14., 19/14., 4/18., 7/18.- pročišćeni tekst</w:t>
            </w:r>
            <w:r w:rsidR="00EC4B33">
              <w:rPr>
                <w:sz w:val="18"/>
                <w:szCs w:val="18"/>
              </w:rPr>
              <w:t>,</w:t>
            </w:r>
            <w:r w:rsidRPr="00EC4B33">
              <w:rPr>
                <w:sz w:val="18"/>
                <w:szCs w:val="18"/>
              </w:rPr>
              <w:t xml:space="preserve"> 11/18.</w:t>
            </w:r>
            <w:r w:rsidR="00EC4B33">
              <w:rPr>
                <w:sz w:val="18"/>
                <w:szCs w:val="18"/>
              </w:rPr>
              <w:t xml:space="preserve"> i 12/19.</w:t>
            </w:r>
            <w:r w:rsidRPr="00EC4B33">
              <w:rPr>
                <w:sz w:val="18"/>
                <w:szCs w:val="18"/>
              </w:rPr>
              <w:t>)</w:t>
            </w:r>
          </w:p>
        </w:tc>
      </w:tr>
      <w:tr w:rsidR="005C648E" w:rsidRPr="00EC4B33" w:rsidTr="00016CF0">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EC4B33" w:rsidRDefault="005C648E" w:rsidP="00EC4B33">
            <w:pPr>
              <w:spacing w:after="0" w:line="240" w:lineRule="auto"/>
              <w:jc w:val="both"/>
              <w:rPr>
                <w:rFonts w:ascii="Times New Roman" w:hAnsi="Times New Roman" w:cs="Times New Roman"/>
                <w:sz w:val="18"/>
                <w:szCs w:val="18"/>
              </w:rPr>
            </w:pPr>
            <w:r w:rsidRPr="00EC4B33">
              <w:rPr>
                <w:rFonts w:ascii="Times New Roman" w:hAnsi="Times New Roman" w:cs="Times New Roman"/>
                <w:sz w:val="18"/>
                <w:szCs w:val="18"/>
              </w:rPr>
              <w:t>Plan Proračuna Grada Požege za 2020. godinu, stvarni troškovi iz prethodnih godina, rezultati prethodnog rada korisnika.</w:t>
            </w:r>
          </w:p>
        </w:tc>
      </w:tr>
      <w:tr w:rsidR="005C648E" w:rsidRPr="00EC4B33"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rPr>
                <w:rFonts w:ascii="Times New Roman" w:hAnsi="Times New Roman" w:cs="Times New Roman"/>
                <w:b/>
                <w:sz w:val="18"/>
                <w:szCs w:val="18"/>
              </w:rPr>
            </w:pPr>
            <w:r w:rsidRPr="00EC4B33">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92"/>
              <w:gridCol w:w="3288"/>
              <w:gridCol w:w="1417"/>
              <w:gridCol w:w="1417"/>
              <w:gridCol w:w="1417"/>
            </w:tblGrid>
            <w:tr w:rsidR="005C648E" w:rsidRPr="00EC4B33" w:rsidTr="00EC4B33">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center"/>
                    <w:rPr>
                      <w:rFonts w:ascii="Times New Roman" w:hAnsi="Times New Roman" w:cs="Times New Roman"/>
                      <w:b/>
                      <w:sz w:val="18"/>
                      <w:szCs w:val="18"/>
                    </w:rPr>
                  </w:pPr>
                  <w:proofErr w:type="spellStart"/>
                  <w:r w:rsidRPr="00EC4B33">
                    <w:rPr>
                      <w:rFonts w:ascii="Times New Roman" w:hAnsi="Times New Roman" w:cs="Times New Roman"/>
                      <w:b/>
                      <w:sz w:val="18"/>
                      <w:szCs w:val="18"/>
                    </w:rPr>
                    <w:t>R.b</w:t>
                  </w:r>
                  <w:proofErr w:type="spellEnd"/>
                  <w:r w:rsidRPr="00EC4B33">
                    <w:rPr>
                      <w:rFonts w:ascii="Times New Roman" w:hAnsi="Times New Roman" w:cs="Times New Roman"/>
                      <w:b/>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center"/>
                    <w:rPr>
                      <w:rFonts w:ascii="Times New Roman" w:hAnsi="Times New Roman" w:cs="Times New Roman"/>
                      <w:b/>
                      <w:sz w:val="18"/>
                      <w:szCs w:val="18"/>
                    </w:rPr>
                  </w:pPr>
                  <w:r w:rsidRPr="00EC4B33">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center"/>
                    <w:rPr>
                      <w:rFonts w:ascii="Times New Roman" w:hAnsi="Times New Roman" w:cs="Times New Roman"/>
                      <w:sz w:val="18"/>
                      <w:szCs w:val="18"/>
                    </w:rPr>
                  </w:pPr>
                  <w:r w:rsidRPr="00EC4B33">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center"/>
                    <w:rPr>
                      <w:rFonts w:ascii="Times New Roman" w:hAnsi="Times New Roman" w:cs="Times New Roman"/>
                      <w:b/>
                      <w:bCs/>
                      <w:sz w:val="18"/>
                      <w:szCs w:val="18"/>
                    </w:rPr>
                  </w:pPr>
                  <w:r w:rsidRPr="00EC4B33">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EC4B33" w:rsidRDefault="005C648E" w:rsidP="00EC4B33">
                  <w:pPr>
                    <w:spacing w:after="0" w:line="240" w:lineRule="auto"/>
                    <w:jc w:val="center"/>
                    <w:rPr>
                      <w:rFonts w:ascii="Times New Roman" w:hAnsi="Times New Roman" w:cs="Times New Roman"/>
                      <w:b/>
                      <w:bCs/>
                      <w:sz w:val="18"/>
                      <w:szCs w:val="18"/>
                    </w:rPr>
                  </w:pPr>
                  <w:r w:rsidRPr="00EC4B33">
                    <w:rPr>
                      <w:rFonts w:ascii="Times New Roman" w:hAnsi="Times New Roman" w:cs="Times New Roman"/>
                      <w:b/>
                      <w:bCs/>
                      <w:sz w:val="18"/>
                      <w:szCs w:val="18"/>
                    </w:rPr>
                    <w:t>2022.</w:t>
                  </w:r>
                </w:p>
              </w:tc>
            </w:tr>
            <w:tr w:rsidR="005C648E" w:rsidRPr="00EC4B33" w:rsidTr="00EC4B33">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rPr>
                      <w:rFonts w:ascii="Times New Roman" w:hAnsi="Times New Roman" w:cs="Times New Roman"/>
                      <w:sz w:val="18"/>
                      <w:szCs w:val="18"/>
                    </w:rPr>
                  </w:pPr>
                  <w:r w:rsidRPr="00EC4B33">
                    <w:rPr>
                      <w:rFonts w:ascii="Times New Roman" w:hAnsi="Times New Roman" w:cs="Times New Roman"/>
                      <w:sz w:val="18"/>
                      <w:szCs w:val="18"/>
                    </w:rPr>
                    <w:t xml:space="preserve">Savjet mladih Grada Požege </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sz w:val="18"/>
                      <w:szCs w:val="18"/>
                    </w:rPr>
                    <w:t>20.000,00</w:t>
                  </w:r>
                </w:p>
              </w:tc>
            </w:tr>
            <w:tr w:rsidR="005C648E" w:rsidRPr="00EC4B33" w:rsidTr="00EC4B33">
              <w:trPr>
                <w:trHeight w:val="230"/>
              </w:trPr>
              <w:tc>
                <w:tcPr>
                  <w:tcW w:w="592" w:type="dxa"/>
                  <w:tcBorders>
                    <w:top w:val="single" w:sz="4" w:space="0" w:color="00000A"/>
                    <w:left w:val="single" w:sz="4" w:space="0" w:color="00000A"/>
                    <w:bottom w:val="single" w:sz="4" w:space="0" w:color="00000A"/>
                    <w:right w:val="single" w:sz="4" w:space="0" w:color="00000A"/>
                  </w:tcBorders>
                </w:tcPr>
                <w:p w:rsidR="005C648E" w:rsidRPr="00EC4B33" w:rsidRDefault="005C648E" w:rsidP="00EC4B33">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b/>
                      <w:sz w:val="18"/>
                      <w:szCs w:val="18"/>
                    </w:rPr>
                  </w:pPr>
                  <w:r w:rsidRPr="00EC4B33">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C4B33" w:rsidRDefault="005C648E" w:rsidP="00EC4B33">
                  <w:pPr>
                    <w:spacing w:after="0" w:line="240" w:lineRule="auto"/>
                    <w:jc w:val="right"/>
                    <w:rPr>
                      <w:rFonts w:ascii="Times New Roman" w:hAnsi="Times New Roman" w:cs="Times New Roman"/>
                      <w:sz w:val="18"/>
                      <w:szCs w:val="18"/>
                    </w:rPr>
                  </w:pPr>
                  <w:r w:rsidRPr="00EC4B33">
                    <w:rPr>
                      <w:rFonts w:ascii="Times New Roman" w:hAnsi="Times New Roman" w:cs="Times New Roman"/>
                      <w:b/>
                      <w:sz w:val="18"/>
                      <w:szCs w:val="18"/>
                    </w:rPr>
                    <w:t>20.000,00</w:t>
                  </w:r>
                </w:p>
              </w:tc>
            </w:tr>
          </w:tbl>
          <w:p w:rsidR="005C648E" w:rsidRPr="00EC4B33" w:rsidRDefault="005C648E" w:rsidP="00EC4B33">
            <w:pPr>
              <w:spacing w:after="0" w:line="240" w:lineRule="auto"/>
              <w:rPr>
                <w:rFonts w:ascii="Times New Roman" w:hAnsi="Times New Roman" w:cs="Times New Roman"/>
                <w:sz w:val="18"/>
                <w:szCs w:val="18"/>
                <w:lang w:eastAsia="en-US"/>
              </w:rPr>
            </w:pPr>
          </w:p>
        </w:tc>
      </w:tr>
      <w:tr w:rsidR="00685248" w:rsidRPr="00EC4B33"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685248" w:rsidRPr="00EC4B33" w:rsidRDefault="00685248" w:rsidP="00EC4B33">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74"/>
              <w:gridCol w:w="1757"/>
              <w:gridCol w:w="964"/>
              <w:gridCol w:w="964"/>
              <w:gridCol w:w="1020"/>
              <w:gridCol w:w="1020"/>
              <w:gridCol w:w="1020"/>
            </w:tblGrid>
            <w:tr w:rsidR="00685248" w:rsidRPr="00866779" w:rsidTr="009E64EB">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Ciljana vrijednost 2022.</w:t>
                  </w:r>
                </w:p>
              </w:tc>
            </w:tr>
            <w:tr w:rsidR="00685248" w:rsidRPr="00866779" w:rsidTr="00C55E0F">
              <w:trPr>
                <w:trHeight w:val="483"/>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rPr>
                      <w:rFonts w:ascii="Times New Roman" w:hAnsi="Times New Roman" w:cs="Times New Roman"/>
                      <w:sz w:val="18"/>
                      <w:szCs w:val="18"/>
                    </w:rPr>
                  </w:pPr>
                  <w:r w:rsidRPr="00866779">
                    <w:rPr>
                      <w:rFonts w:ascii="Times New Roman" w:hAnsi="Times New Roman" w:cs="Times New Roman"/>
                      <w:sz w:val="18"/>
                      <w:szCs w:val="18"/>
                    </w:rPr>
                    <w:lastRenderedPageBreak/>
                    <w:t xml:space="preserve">Broj </w:t>
                  </w:r>
                  <w:r>
                    <w:rPr>
                      <w:rFonts w:ascii="Times New Roman" w:hAnsi="Times New Roman" w:cs="Times New Roman"/>
                      <w:sz w:val="18"/>
                      <w:szCs w:val="18"/>
                    </w:rPr>
                    <w:t>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8408DA" w:rsidP="00685248">
                  <w:pPr>
                    <w:spacing w:after="0" w:line="240" w:lineRule="auto"/>
                    <w:rPr>
                      <w:rFonts w:ascii="Times New Roman" w:hAnsi="Times New Roman" w:cs="Times New Roman"/>
                      <w:sz w:val="18"/>
                      <w:szCs w:val="18"/>
                    </w:rPr>
                  </w:pPr>
                  <w:r>
                    <w:rPr>
                      <w:rFonts w:ascii="Times New Roman" w:hAnsi="Times New Roman" w:cs="Times New Roman"/>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707AD8"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685248" w:rsidRPr="00866779" w:rsidRDefault="00685248" w:rsidP="00685248">
                  <w:pPr>
                    <w:spacing w:after="0" w:line="240" w:lineRule="auto"/>
                    <w:jc w:val="center"/>
                    <w:rPr>
                      <w:rFonts w:ascii="Times New Roman" w:hAnsi="Times New Roman" w:cs="Times New Roman"/>
                      <w:sz w:val="18"/>
                      <w:szCs w:val="18"/>
                    </w:rPr>
                  </w:pPr>
                  <w:r w:rsidRPr="00866779">
                    <w:rPr>
                      <w:rFonts w:ascii="Times New Roman" w:hAnsi="Times New Roman" w:cs="Times New Roman"/>
                      <w:sz w:val="18"/>
                      <w:szCs w:val="18"/>
                    </w:rPr>
                    <w:t>5</w:t>
                  </w:r>
                </w:p>
              </w:tc>
            </w:tr>
            <w:tr w:rsidR="00C55E0F" w:rsidRPr="00866779" w:rsidTr="00C55E0F">
              <w:trPr>
                <w:trHeight w:val="561"/>
              </w:trPr>
              <w:tc>
                <w:tcPr>
                  <w:tcW w:w="1474" w:type="dxa"/>
                  <w:tcBorders>
                    <w:top w:val="single" w:sz="4" w:space="0" w:color="00000A"/>
                    <w:left w:val="single" w:sz="4" w:space="0" w:color="00000A"/>
                    <w:bottom w:val="single" w:sz="4" w:space="0" w:color="00000A"/>
                    <w:right w:val="single" w:sz="4" w:space="0" w:color="00000A"/>
                  </w:tcBorders>
                  <w:vAlign w:val="center"/>
                </w:tcPr>
                <w:p w:rsidR="00C55E0F" w:rsidRPr="00C55E0F" w:rsidRDefault="00C55E0F" w:rsidP="00685248">
                  <w:pPr>
                    <w:spacing w:after="0" w:line="240" w:lineRule="auto"/>
                    <w:rPr>
                      <w:rFonts w:ascii="Times New Roman" w:hAnsi="Times New Roman" w:cs="Times New Roman"/>
                      <w:sz w:val="18"/>
                      <w:szCs w:val="18"/>
                    </w:rPr>
                  </w:pPr>
                  <w:r w:rsidRPr="00C55E0F">
                    <w:rPr>
                      <w:rFonts w:ascii="Times New Roman" w:hAnsi="Times New Roman" w:cs="Times New Roman"/>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rsidR="00C55E0F" w:rsidRDefault="00C55E0F" w:rsidP="00685248">
                  <w:pPr>
                    <w:spacing w:after="0" w:line="240" w:lineRule="auto"/>
                    <w:rPr>
                      <w:rFonts w:ascii="Times New Roman" w:hAnsi="Times New Roman" w:cs="Times New Roman"/>
                      <w:sz w:val="18"/>
                      <w:szCs w:val="18"/>
                    </w:rPr>
                  </w:pPr>
                  <w:r>
                    <w:rPr>
                      <w:rFonts w:ascii="Times New Roman" w:hAnsi="Times New Roman" w:cs="Times New Roman"/>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rsidR="00C55E0F" w:rsidRPr="00866779" w:rsidRDefault="00C55E0F"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rsidR="00C55E0F" w:rsidRDefault="00707AD8"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rsidR="00C55E0F" w:rsidRPr="00866779" w:rsidRDefault="00C55E0F"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rsidR="00C55E0F" w:rsidRPr="00866779" w:rsidRDefault="00C55E0F"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tcPr>
                <w:p w:rsidR="00C55E0F" w:rsidRPr="00866779" w:rsidRDefault="00C55E0F" w:rsidP="006852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r>
          </w:tbl>
          <w:p w:rsidR="00685248" w:rsidRPr="00EC4B33" w:rsidRDefault="00685248" w:rsidP="00EC4B33">
            <w:pPr>
              <w:spacing w:after="0" w:line="240" w:lineRule="auto"/>
              <w:jc w:val="center"/>
              <w:rPr>
                <w:rFonts w:ascii="Times New Roman" w:hAnsi="Times New Roman" w:cs="Times New Roman"/>
                <w:b/>
                <w:sz w:val="18"/>
                <w:szCs w:val="18"/>
              </w:rPr>
            </w:pPr>
          </w:p>
        </w:tc>
      </w:tr>
      <w:tr w:rsidR="005C648E" w:rsidRPr="008D3D0B"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F910D9">
            <w:pPr>
              <w:spacing w:after="0" w:line="240" w:lineRule="auto"/>
              <w:ind w:right="-111"/>
              <w:rPr>
                <w:rFonts w:ascii="Times New Roman" w:hAnsi="Times New Roman" w:cs="Times New Roman"/>
                <w:b/>
                <w:sz w:val="18"/>
                <w:szCs w:val="18"/>
              </w:rPr>
            </w:pPr>
            <w:r w:rsidRPr="008D3D0B">
              <w:rPr>
                <w:rFonts w:ascii="Times New Roman" w:hAnsi="Times New Roman" w:cs="Times New Roman"/>
                <w:b/>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sz w:val="18"/>
                <w:szCs w:val="18"/>
              </w:rPr>
            </w:pPr>
            <w:r w:rsidRPr="008D3D0B">
              <w:rPr>
                <w:rFonts w:ascii="Times New Roman" w:hAnsi="Times New Roman" w:cs="Times New Roman"/>
                <w:sz w:val="18"/>
                <w:szCs w:val="18"/>
              </w:rPr>
              <w:t>1205 VJERSKE ZAJEDNICE</w:t>
            </w:r>
          </w:p>
        </w:tc>
      </w:tr>
      <w:tr w:rsidR="005C648E" w:rsidRPr="008D3D0B"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5C648E" w:rsidRPr="008D3D0B" w:rsidRDefault="005C648E" w:rsidP="008D3D0B">
            <w:pPr>
              <w:spacing w:after="0" w:line="240" w:lineRule="auto"/>
              <w:jc w:val="both"/>
              <w:rPr>
                <w:rFonts w:ascii="Times New Roman" w:hAnsi="Times New Roman" w:cs="Times New Roman"/>
                <w:sz w:val="18"/>
                <w:szCs w:val="18"/>
              </w:rPr>
            </w:pPr>
            <w:r w:rsidRPr="008D3D0B">
              <w:rPr>
                <w:rFonts w:ascii="Times New Roman" w:hAnsi="Times New Roman" w:cs="Times New Roman"/>
                <w:sz w:val="18"/>
                <w:szCs w:val="18"/>
              </w:rPr>
              <w:t xml:space="preserve">Ovim Programom sufinanciraju se potrebe vjerskih zajednica kako bi se napravili što bolji uvjeti građanima Grada Požege. </w:t>
            </w:r>
          </w:p>
        </w:tc>
      </w:tr>
      <w:tr w:rsidR="005C648E" w:rsidRPr="008D3D0B" w:rsidTr="00016CF0">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pStyle w:val="Odlomakpopisa"/>
              <w:numPr>
                <w:ilvl w:val="0"/>
                <w:numId w:val="2"/>
              </w:numPr>
              <w:ind w:left="0"/>
              <w:jc w:val="both"/>
              <w:rPr>
                <w:sz w:val="18"/>
                <w:szCs w:val="18"/>
              </w:rPr>
            </w:pPr>
            <w:r w:rsidRPr="008D3D0B">
              <w:rPr>
                <w:sz w:val="18"/>
                <w:szCs w:val="18"/>
              </w:rPr>
              <w:t>Zakon o lokalnoj i područnoj (regionalnoj) samoupravi (NN, broj: 33/01., 60/01. - vjerodostojno tumačenje, 106/03, 129/05, 109/07, 125/08., 36/09., 150/11., 144/12., 19/13.- pročišćeni tekst, 137/15.- ispravak</w:t>
            </w:r>
            <w:r w:rsidR="008D3D0B">
              <w:rPr>
                <w:sz w:val="18"/>
                <w:szCs w:val="18"/>
              </w:rPr>
              <w:t>,</w:t>
            </w:r>
            <w:r w:rsidRPr="008D3D0B">
              <w:rPr>
                <w:sz w:val="18"/>
                <w:szCs w:val="18"/>
              </w:rPr>
              <w:t xml:space="preserve"> 123/17.</w:t>
            </w:r>
            <w:r w:rsidR="008D3D0B">
              <w:rPr>
                <w:sz w:val="18"/>
                <w:szCs w:val="18"/>
              </w:rPr>
              <w:t xml:space="preserve"> i 98/19.</w:t>
            </w:r>
            <w:r w:rsidRPr="008D3D0B">
              <w:rPr>
                <w:sz w:val="18"/>
                <w:szCs w:val="18"/>
              </w:rPr>
              <w:t>)</w:t>
            </w:r>
          </w:p>
          <w:p w:rsidR="005C648E" w:rsidRPr="008D3D0B" w:rsidRDefault="005C648E" w:rsidP="008D3D0B">
            <w:pPr>
              <w:pStyle w:val="Odlomakpopisa"/>
              <w:numPr>
                <w:ilvl w:val="0"/>
                <w:numId w:val="2"/>
              </w:numPr>
              <w:ind w:left="0"/>
              <w:jc w:val="both"/>
              <w:rPr>
                <w:sz w:val="18"/>
                <w:szCs w:val="18"/>
              </w:rPr>
            </w:pPr>
            <w:r w:rsidRPr="008D3D0B">
              <w:rPr>
                <w:sz w:val="18"/>
                <w:szCs w:val="18"/>
              </w:rPr>
              <w:t>Zakon o udrugama (NN, broj: 74/14. i 70/17.)</w:t>
            </w:r>
          </w:p>
          <w:p w:rsidR="005C648E" w:rsidRPr="008D3D0B" w:rsidRDefault="005C648E" w:rsidP="008D3D0B">
            <w:pPr>
              <w:pStyle w:val="Odlomakpopisa"/>
              <w:numPr>
                <w:ilvl w:val="0"/>
                <w:numId w:val="2"/>
              </w:numPr>
              <w:ind w:left="0"/>
              <w:jc w:val="both"/>
              <w:rPr>
                <w:bCs/>
                <w:sz w:val="18"/>
                <w:szCs w:val="18"/>
              </w:rPr>
            </w:pPr>
            <w:r w:rsidRPr="008D3D0B">
              <w:rPr>
                <w:sz w:val="18"/>
                <w:szCs w:val="18"/>
              </w:rPr>
              <w:t>Statut Grada Požege (Službene novine Grada Požege, broj: 3/13.,19/13., 5/14., 19/14., 4/18., 7/18.- pročišćeni tekst</w:t>
            </w:r>
            <w:r w:rsidR="008D3D0B">
              <w:rPr>
                <w:sz w:val="18"/>
                <w:szCs w:val="18"/>
              </w:rPr>
              <w:t>,</w:t>
            </w:r>
            <w:r w:rsidRPr="008D3D0B">
              <w:rPr>
                <w:sz w:val="18"/>
                <w:szCs w:val="18"/>
              </w:rPr>
              <w:t xml:space="preserve"> 11/18.</w:t>
            </w:r>
            <w:r w:rsidR="008D3D0B">
              <w:rPr>
                <w:sz w:val="18"/>
                <w:szCs w:val="18"/>
              </w:rPr>
              <w:t xml:space="preserve"> i 12/19.</w:t>
            </w:r>
            <w:r w:rsidRPr="008D3D0B">
              <w:rPr>
                <w:sz w:val="18"/>
                <w:szCs w:val="18"/>
              </w:rPr>
              <w:t>)</w:t>
            </w:r>
          </w:p>
        </w:tc>
      </w:tr>
      <w:tr w:rsidR="005C648E" w:rsidRPr="008D3D0B" w:rsidTr="00016CF0">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spacing w:after="0" w:line="240" w:lineRule="auto"/>
              <w:jc w:val="both"/>
              <w:rPr>
                <w:rFonts w:ascii="Times New Roman" w:hAnsi="Times New Roman" w:cs="Times New Roman"/>
                <w:sz w:val="18"/>
                <w:szCs w:val="18"/>
              </w:rPr>
            </w:pPr>
            <w:r w:rsidRPr="008D3D0B">
              <w:rPr>
                <w:rFonts w:ascii="Times New Roman" w:hAnsi="Times New Roman" w:cs="Times New Roman"/>
                <w:sz w:val="18"/>
                <w:szCs w:val="18"/>
              </w:rPr>
              <w:t>Plan Proračuna Grada Požege za 2020. godinu stvarni troškovi iz prethodnih godina, potrebe udruga, ciljanih skupina i lokalnih sredina.</w:t>
            </w:r>
          </w:p>
        </w:tc>
      </w:tr>
      <w:tr w:rsidR="005C648E" w:rsidRPr="008D3D0B" w:rsidTr="00016CF0">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80"/>
              <w:gridCol w:w="3118"/>
              <w:gridCol w:w="1417"/>
              <w:gridCol w:w="1417"/>
              <w:gridCol w:w="1417"/>
            </w:tblGrid>
            <w:tr w:rsidR="005C648E" w:rsidRPr="008D3D0B" w:rsidTr="008D3D0B">
              <w:trPr>
                <w:trHeight w:val="230"/>
              </w:trPr>
              <w:tc>
                <w:tcPr>
                  <w:tcW w:w="580"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center"/>
                    <w:rPr>
                      <w:rFonts w:ascii="Times New Roman" w:hAnsi="Times New Roman" w:cs="Times New Roman"/>
                      <w:b/>
                      <w:sz w:val="18"/>
                      <w:szCs w:val="18"/>
                    </w:rPr>
                  </w:pPr>
                  <w:proofErr w:type="spellStart"/>
                  <w:r w:rsidRPr="008D3D0B">
                    <w:rPr>
                      <w:rFonts w:ascii="Times New Roman" w:hAnsi="Times New Roman" w:cs="Times New Roman"/>
                      <w:b/>
                      <w:sz w:val="18"/>
                      <w:szCs w:val="18"/>
                    </w:rPr>
                    <w:t>R.b</w:t>
                  </w:r>
                  <w:proofErr w:type="spellEnd"/>
                  <w:r w:rsidRPr="008D3D0B">
                    <w:rPr>
                      <w:rFonts w:ascii="Times New Roman" w:hAnsi="Times New Roman" w:cs="Times New Roman"/>
                      <w:b/>
                      <w:sz w:val="18"/>
                      <w:szCs w:val="18"/>
                    </w:rPr>
                    <w:t>.</w:t>
                  </w:r>
                </w:p>
              </w:tc>
              <w:tc>
                <w:tcPr>
                  <w:tcW w:w="3118"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bCs/>
                      <w:sz w:val="18"/>
                      <w:szCs w:val="18"/>
                    </w:rPr>
                  </w:pPr>
                  <w:r w:rsidRPr="008D3D0B">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bCs/>
                      <w:sz w:val="18"/>
                      <w:szCs w:val="18"/>
                    </w:rPr>
                  </w:pPr>
                  <w:r w:rsidRPr="008D3D0B">
                    <w:rPr>
                      <w:rFonts w:ascii="Times New Roman" w:hAnsi="Times New Roman" w:cs="Times New Roman"/>
                      <w:b/>
                      <w:bCs/>
                      <w:sz w:val="18"/>
                      <w:szCs w:val="18"/>
                    </w:rPr>
                    <w:t>2022.</w:t>
                  </w:r>
                </w:p>
              </w:tc>
            </w:tr>
            <w:tr w:rsidR="005C648E" w:rsidRPr="008D3D0B" w:rsidTr="008D3D0B">
              <w:trPr>
                <w:trHeight w:val="230"/>
              </w:trPr>
              <w:tc>
                <w:tcPr>
                  <w:tcW w:w="580"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sz w:val="18"/>
                      <w:szCs w:val="18"/>
                    </w:rPr>
                  </w:pPr>
                  <w:r w:rsidRPr="008D3D0B">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sz w:val="18"/>
                      <w:szCs w:val="18"/>
                    </w:rPr>
                  </w:pPr>
                  <w:r w:rsidRPr="008D3D0B">
                    <w:rPr>
                      <w:rFonts w:ascii="Times New Roman" w:hAnsi="Times New Roman" w:cs="Times New Roman"/>
                      <w:sz w:val="18"/>
                      <w:szCs w:val="18"/>
                    </w:rPr>
                    <w:t>Vjerske zajednice</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sz w:val="18"/>
                      <w:szCs w:val="18"/>
                    </w:rPr>
                  </w:pPr>
                  <w:r w:rsidRPr="008D3D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sz w:val="18"/>
                      <w:szCs w:val="18"/>
                    </w:rPr>
                  </w:pPr>
                  <w:r w:rsidRPr="008D3D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sz w:val="18"/>
                      <w:szCs w:val="18"/>
                    </w:rPr>
                  </w:pPr>
                  <w:r w:rsidRPr="008D3D0B">
                    <w:rPr>
                      <w:rFonts w:ascii="Times New Roman" w:hAnsi="Times New Roman" w:cs="Times New Roman"/>
                      <w:sz w:val="18"/>
                      <w:szCs w:val="18"/>
                    </w:rPr>
                    <w:t>100.000,00</w:t>
                  </w:r>
                </w:p>
              </w:tc>
            </w:tr>
            <w:tr w:rsidR="005C648E" w:rsidRPr="008D3D0B" w:rsidTr="008D3D0B">
              <w:trPr>
                <w:trHeight w:val="230"/>
              </w:trPr>
              <w:tc>
                <w:tcPr>
                  <w:tcW w:w="580" w:type="dxa"/>
                  <w:tcBorders>
                    <w:top w:val="single" w:sz="4" w:space="0" w:color="00000A"/>
                    <w:left w:val="single" w:sz="4" w:space="0" w:color="00000A"/>
                    <w:bottom w:val="single" w:sz="4" w:space="0" w:color="00000A"/>
                    <w:right w:val="single" w:sz="4" w:space="0" w:color="00000A"/>
                  </w:tcBorders>
                </w:tcPr>
                <w:p w:rsidR="005C648E" w:rsidRPr="008D3D0B" w:rsidRDefault="005C648E" w:rsidP="008D3D0B">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100.000,00</w:t>
                  </w:r>
                </w:p>
              </w:tc>
            </w:tr>
          </w:tbl>
          <w:p w:rsidR="005C648E" w:rsidRPr="008D3D0B" w:rsidRDefault="005C648E" w:rsidP="008D3D0B">
            <w:pPr>
              <w:spacing w:after="0" w:line="240" w:lineRule="auto"/>
              <w:rPr>
                <w:rFonts w:ascii="Times New Roman" w:hAnsi="Times New Roman" w:cs="Times New Roman"/>
                <w:sz w:val="18"/>
                <w:szCs w:val="18"/>
                <w:lang w:eastAsia="en-US"/>
              </w:rPr>
            </w:pPr>
          </w:p>
        </w:tc>
      </w:tr>
      <w:tr w:rsidR="005C648E" w:rsidRPr="008D3D0B" w:rsidTr="00016CF0">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1206 DONACIJE UDRUGAMA GRAĐANA</w:t>
            </w:r>
          </w:p>
        </w:tc>
      </w:tr>
      <w:tr w:rsidR="005C648E" w:rsidRPr="008D3D0B" w:rsidTr="00016CF0">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5C648E" w:rsidRPr="008D3D0B" w:rsidTr="00016CF0">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pStyle w:val="Odlomakpopisa"/>
              <w:numPr>
                <w:ilvl w:val="0"/>
                <w:numId w:val="2"/>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sidR="008D3D0B">
              <w:rPr>
                <w:bCs/>
                <w:sz w:val="18"/>
                <w:szCs w:val="18"/>
              </w:rPr>
              <w:t>,</w:t>
            </w:r>
            <w:r w:rsidRPr="008D3D0B">
              <w:rPr>
                <w:bCs/>
                <w:sz w:val="18"/>
                <w:szCs w:val="18"/>
              </w:rPr>
              <w:t xml:space="preserve"> 123/17.</w:t>
            </w:r>
            <w:r w:rsidR="008D3D0B">
              <w:rPr>
                <w:bCs/>
                <w:sz w:val="18"/>
                <w:szCs w:val="18"/>
              </w:rPr>
              <w:t xml:space="preserve"> i 98/12.</w:t>
            </w:r>
            <w:r w:rsidRPr="008D3D0B">
              <w:rPr>
                <w:bCs/>
                <w:sz w:val="18"/>
                <w:szCs w:val="18"/>
              </w:rPr>
              <w:t>)</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Zakon o udrugama (NN, broj: 74/14. i 70/17.)</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Statut Grada Požege (Službene novine Grada Požege, broj:  3/13.,19/13., 5/14., 19/14., 4/18., 7/18.- pročišćeni tekst</w:t>
            </w:r>
            <w:r w:rsidR="008D3D0B">
              <w:rPr>
                <w:bCs/>
                <w:sz w:val="18"/>
                <w:szCs w:val="18"/>
              </w:rPr>
              <w:t>,</w:t>
            </w:r>
            <w:r w:rsidRPr="008D3D0B">
              <w:rPr>
                <w:bCs/>
                <w:sz w:val="18"/>
                <w:szCs w:val="18"/>
              </w:rPr>
              <w:t xml:space="preserve"> 11/18.</w:t>
            </w:r>
            <w:r w:rsidR="008D3D0B">
              <w:rPr>
                <w:bCs/>
                <w:sz w:val="18"/>
                <w:szCs w:val="18"/>
              </w:rPr>
              <w:t xml:space="preserve"> i 12/19.</w:t>
            </w:r>
            <w:r w:rsidRPr="008D3D0B">
              <w:rPr>
                <w:bCs/>
                <w:sz w:val="18"/>
                <w:szCs w:val="18"/>
              </w:rPr>
              <w:t>)</w:t>
            </w:r>
          </w:p>
        </w:tc>
      </w:tr>
      <w:tr w:rsidR="005C648E" w:rsidRPr="008D3D0B" w:rsidTr="00016CF0">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5C648E" w:rsidRPr="008D3D0B"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40"/>
              <w:gridCol w:w="3345"/>
              <w:gridCol w:w="1417"/>
              <w:gridCol w:w="1417"/>
              <w:gridCol w:w="1417"/>
            </w:tblGrid>
            <w:tr w:rsidR="005C648E" w:rsidRPr="008D3D0B" w:rsidTr="003F55F2">
              <w:trPr>
                <w:trHeight w:val="237"/>
              </w:trPr>
              <w:tc>
                <w:tcPr>
                  <w:tcW w:w="540"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center"/>
                    <w:rPr>
                      <w:rFonts w:ascii="Times New Roman" w:hAnsi="Times New Roman" w:cs="Times New Roman"/>
                      <w:b/>
                      <w:sz w:val="18"/>
                      <w:szCs w:val="18"/>
                    </w:rPr>
                  </w:pPr>
                  <w:proofErr w:type="spellStart"/>
                  <w:r w:rsidRPr="008D3D0B">
                    <w:rPr>
                      <w:rFonts w:ascii="Times New Roman" w:hAnsi="Times New Roman" w:cs="Times New Roman"/>
                      <w:b/>
                      <w:sz w:val="18"/>
                      <w:szCs w:val="18"/>
                    </w:rPr>
                    <w:t>R.b</w:t>
                  </w:r>
                  <w:proofErr w:type="spellEnd"/>
                  <w:r w:rsidRPr="008D3D0B">
                    <w:rPr>
                      <w:rFonts w:ascii="Times New Roman" w:hAnsi="Times New Roman" w:cs="Times New Roman"/>
                      <w:b/>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
                      <w:sz w:val="18"/>
                      <w:szCs w:val="18"/>
                    </w:rPr>
                  </w:pPr>
                  <w:r w:rsidRPr="008D3D0B">
                    <w:rPr>
                      <w:rFonts w:ascii="Times New Roman" w:hAnsi="Times New Roman" w:cs="Times New Roman"/>
                      <w:b/>
                      <w:sz w:val="18"/>
                      <w:szCs w:val="18"/>
                    </w:rPr>
                    <w:t>2022.</w:t>
                  </w:r>
                </w:p>
              </w:tc>
            </w:tr>
            <w:tr w:rsidR="005C648E" w:rsidRPr="008D3D0B" w:rsidTr="003F55F2">
              <w:trPr>
                <w:trHeight w:val="237"/>
              </w:trPr>
              <w:tc>
                <w:tcPr>
                  <w:tcW w:w="540"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Donacije udrugama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270.000,00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270.000,00</w:t>
                  </w:r>
                </w:p>
              </w:tc>
            </w:tr>
            <w:tr w:rsidR="005C648E" w:rsidRPr="008D3D0B" w:rsidTr="003F55F2">
              <w:trPr>
                <w:trHeight w:val="237"/>
              </w:trPr>
              <w:tc>
                <w:tcPr>
                  <w:tcW w:w="540"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2.</w:t>
                  </w: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Donacije Hrvatskoj gorskoj službi spašavanja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30.000,00</w:t>
                  </w:r>
                </w:p>
              </w:tc>
            </w:tr>
            <w:tr w:rsidR="005C648E" w:rsidRPr="008D3D0B" w:rsidTr="003F55F2">
              <w:trPr>
                <w:trHeight w:val="237"/>
              </w:trPr>
              <w:tc>
                <w:tcPr>
                  <w:tcW w:w="540" w:type="dxa"/>
                  <w:tcBorders>
                    <w:top w:val="single" w:sz="4" w:space="0" w:color="00000A"/>
                    <w:left w:val="single" w:sz="4" w:space="0" w:color="00000A"/>
                    <w:bottom w:val="single" w:sz="4" w:space="0" w:color="00000A"/>
                    <w:right w:val="single" w:sz="4" w:space="0" w:color="00000A"/>
                  </w:tcBorders>
                </w:tcPr>
                <w:p w:rsidR="005C648E" w:rsidRPr="008D3D0B" w:rsidRDefault="005C648E" w:rsidP="008D3D0B">
                  <w:pPr>
                    <w:spacing w:after="0" w:line="240" w:lineRule="auto"/>
                    <w:rPr>
                      <w:rFonts w:ascii="Times New Roman" w:hAnsi="Times New Roman" w:cs="Times New Roman"/>
                      <w:bCs/>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
                      <w:sz w:val="18"/>
                      <w:szCs w:val="18"/>
                    </w:rPr>
                  </w:pPr>
                  <w:r w:rsidRPr="008D3D0B">
                    <w:rPr>
                      <w:rFonts w:ascii="Times New Roman" w:hAnsi="Times New Roman" w:cs="Times New Roman"/>
                      <w:b/>
                      <w:sz w:val="18"/>
                      <w:szCs w:val="18"/>
                    </w:rPr>
                    <w:t>300.000,00</w:t>
                  </w:r>
                </w:p>
              </w:tc>
            </w:tr>
          </w:tbl>
          <w:p w:rsidR="005C648E" w:rsidRPr="008D3D0B" w:rsidRDefault="005C648E" w:rsidP="008D3D0B">
            <w:pPr>
              <w:spacing w:after="0" w:line="240" w:lineRule="auto"/>
              <w:rPr>
                <w:rFonts w:ascii="Times New Roman" w:hAnsi="Times New Roman" w:cs="Times New Roman"/>
                <w:bCs/>
                <w:sz w:val="18"/>
                <w:szCs w:val="18"/>
                <w:lang w:eastAsia="en-US"/>
              </w:rPr>
            </w:pPr>
          </w:p>
        </w:tc>
      </w:tr>
      <w:tr w:rsidR="005C648E" w:rsidRPr="008D3D0B"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587"/>
              <w:gridCol w:w="1417"/>
              <w:gridCol w:w="1020"/>
              <w:gridCol w:w="1020"/>
              <w:gridCol w:w="1020"/>
              <w:gridCol w:w="1020"/>
              <w:gridCol w:w="1020"/>
            </w:tblGrid>
            <w:tr w:rsidR="005C648E" w:rsidRPr="008D3D0B" w:rsidTr="003F55F2">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Ciljana vrijednost 2022.</w:t>
                  </w:r>
                </w:p>
              </w:tc>
            </w:tr>
            <w:tr w:rsidR="005C648E" w:rsidRPr="008D3D0B" w:rsidTr="003F55F2">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center"/>
                    <w:rPr>
                      <w:rFonts w:ascii="Times New Roman" w:hAnsi="Times New Roman" w:cs="Times New Roman"/>
                      <w:bCs/>
                      <w:sz w:val="18"/>
                      <w:szCs w:val="18"/>
                    </w:rPr>
                  </w:pPr>
                  <w:r w:rsidRPr="008D3D0B">
                    <w:rPr>
                      <w:rFonts w:ascii="Times New Roman" w:hAnsi="Times New Roman" w:cs="Times New Roman"/>
                      <w:bCs/>
                      <w:sz w:val="18"/>
                      <w:szCs w:val="18"/>
                    </w:rPr>
                    <w:t>40</w:t>
                  </w:r>
                </w:p>
              </w:tc>
            </w:tr>
          </w:tbl>
          <w:p w:rsidR="005C648E" w:rsidRPr="008D3D0B" w:rsidRDefault="005C648E" w:rsidP="008D3D0B">
            <w:pPr>
              <w:spacing w:after="0" w:line="240" w:lineRule="auto"/>
              <w:rPr>
                <w:rFonts w:ascii="Times New Roman" w:hAnsi="Times New Roman" w:cs="Times New Roman"/>
                <w:bCs/>
                <w:sz w:val="18"/>
                <w:szCs w:val="18"/>
                <w:lang w:eastAsia="en-US"/>
              </w:rPr>
            </w:pPr>
          </w:p>
        </w:tc>
      </w:tr>
      <w:tr w:rsidR="005C648E" w:rsidRPr="008D3D0B" w:rsidTr="00016CF0">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1209 ZAVOD ZA ZAPOŠLJAVANJE ISPOSTAVA POŽEGA</w:t>
            </w:r>
          </w:p>
        </w:tc>
      </w:tr>
      <w:tr w:rsidR="005C648E" w:rsidRPr="008D3D0B" w:rsidTr="00016CF0">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eastAsia="Cambria-Bold" w:hAnsi="Times New Roman" w:cs="Times New Roman"/>
                <w:bCs/>
                <w:color w:val="000000"/>
                <w:sz w:val="18"/>
                <w:szCs w:val="18"/>
              </w:rPr>
              <w:t xml:space="preserve">Doprinijeti povećanju </w:t>
            </w:r>
            <w:proofErr w:type="spellStart"/>
            <w:r w:rsidRPr="008D3D0B">
              <w:rPr>
                <w:rFonts w:ascii="Times New Roman" w:eastAsia="Cambria-Bold" w:hAnsi="Times New Roman" w:cs="Times New Roman"/>
                <w:bCs/>
                <w:color w:val="000000"/>
                <w:sz w:val="18"/>
                <w:szCs w:val="18"/>
              </w:rPr>
              <w:t>zapošljivosti</w:t>
            </w:r>
            <w:proofErr w:type="spellEnd"/>
            <w:r w:rsidRPr="008D3D0B">
              <w:rPr>
                <w:rFonts w:ascii="Times New Roman" w:eastAsia="Cambria-Bold" w:hAnsi="Times New Roman" w:cs="Times New Roman"/>
                <w:bCs/>
                <w:color w:val="000000"/>
                <w:sz w:val="18"/>
                <w:szCs w:val="18"/>
              </w:rPr>
              <w:t xml:space="preserve"> marginaliziranih skupina na tržištu rada u sektoru turizma na području grada Požege i Požeško-slavonske županije.</w:t>
            </w:r>
          </w:p>
        </w:tc>
      </w:tr>
      <w:tr w:rsidR="005C648E" w:rsidRPr="008D3D0B" w:rsidTr="00016CF0">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pStyle w:val="Odlomakpopisa"/>
              <w:numPr>
                <w:ilvl w:val="0"/>
                <w:numId w:val="2"/>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sidR="003F55F2">
              <w:rPr>
                <w:bCs/>
                <w:sz w:val="18"/>
                <w:szCs w:val="18"/>
              </w:rPr>
              <w:t>,</w:t>
            </w:r>
            <w:r w:rsidRPr="008D3D0B">
              <w:rPr>
                <w:bCs/>
                <w:sz w:val="18"/>
                <w:szCs w:val="18"/>
              </w:rPr>
              <w:t xml:space="preserve"> 123/17.</w:t>
            </w:r>
            <w:r w:rsidR="003F55F2">
              <w:rPr>
                <w:bCs/>
                <w:sz w:val="18"/>
                <w:szCs w:val="18"/>
              </w:rPr>
              <w:t xml:space="preserve"> i 98/19.</w:t>
            </w:r>
            <w:r w:rsidRPr="008D3D0B">
              <w:rPr>
                <w:bCs/>
                <w:sz w:val="18"/>
                <w:szCs w:val="18"/>
              </w:rPr>
              <w:t>)</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Zakon o udrugama (NN, broj: 74/14. i 70/17.)</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Statut Grada Požege (Službene novine Grada Požege, broj:  3/13.,19/13., 5/14., 19/14., 4/18., 7/18.- pročišćeni tekst</w:t>
            </w:r>
            <w:r w:rsidR="003F55F2">
              <w:rPr>
                <w:bCs/>
                <w:sz w:val="18"/>
                <w:szCs w:val="18"/>
              </w:rPr>
              <w:t>,</w:t>
            </w:r>
            <w:r w:rsidRPr="008D3D0B">
              <w:rPr>
                <w:bCs/>
                <w:sz w:val="18"/>
                <w:szCs w:val="18"/>
              </w:rPr>
              <w:t xml:space="preserve"> 11/18.</w:t>
            </w:r>
            <w:r w:rsidR="003F55F2">
              <w:rPr>
                <w:bCs/>
                <w:sz w:val="18"/>
                <w:szCs w:val="18"/>
              </w:rPr>
              <w:t xml:space="preserve"> i 12/19.</w:t>
            </w:r>
            <w:r w:rsidRPr="008D3D0B">
              <w:rPr>
                <w:bCs/>
                <w:sz w:val="18"/>
                <w:szCs w:val="18"/>
              </w:rPr>
              <w:t>)</w:t>
            </w:r>
          </w:p>
        </w:tc>
      </w:tr>
      <w:tr w:rsidR="005C648E" w:rsidRPr="008D3D0B" w:rsidTr="00016CF0">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5C648E" w:rsidRPr="008D3D0B" w:rsidTr="00016CF0">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92"/>
              <w:gridCol w:w="3231"/>
              <w:gridCol w:w="1417"/>
              <w:gridCol w:w="1417"/>
              <w:gridCol w:w="1417"/>
            </w:tblGrid>
            <w:tr w:rsidR="005C648E" w:rsidRPr="008D3D0B" w:rsidTr="003F55F2">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center"/>
                    <w:rPr>
                      <w:rFonts w:ascii="Times New Roman" w:hAnsi="Times New Roman" w:cs="Times New Roman"/>
                      <w:b/>
                      <w:sz w:val="18"/>
                      <w:szCs w:val="18"/>
                    </w:rPr>
                  </w:pPr>
                  <w:proofErr w:type="spellStart"/>
                  <w:r w:rsidRPr="003F55F2">
                    <w:rPr>
                      <w:rFonts w:ascii="Times New Roman" w:hAnsi="Times New Roman" w:cs="Times New Roman"/>
                      <w:b/>
                      <w:sz w:val="18"/>
                      <w:szCs w:val="18"/>
                    </w:rPr>
                    <w:t>R.b</w:t>
                  </w:r>
                  <w:proofErr w:type="spellEnd"/>
                  <w:r w:rsidRPr="003F55F2">
                    <w:rPr>
                      <w:rFonts w:ascii="Times New Roman" w:hAnsi="Times New Roman" w:cs="Times New Roman"/>
                      <w:b/>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center"/>
                    <w:rPr>
                      <w:rFonts w:ascii="Times New Roman" w:hAnsi="Times New Roman" w:cs="Times New Roman"/>
                      <w:b/>
                      <w:sz w:val="18"/>
                      <w:szCs w:val="18"/>
                    </w:rPr>
                  </w:pPr>
                  <w:r w:rsidRPr="003F55F2">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center"/>
                    <w:rPr>
                      <w:rFonts w:ascii="Times New Roman" w:hAnsi="Times New Roman" w:cs="Times New Roman"/>
                      <w:b/>
                      <w:sz w:val="18"/>
                      <w:szCs w:val="18"/>
                    </w:rPr>
                  </w:pPr>
                  <w:r w:rsidRPr="003F55F2">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center"/>
                    <w:rPr>
                      <w:rFonts w:ascii="Times New Roman" w:hAnsi="Times New Roman" w:cs="Times New Roman"/>
                      <w:b/>
                      <w:sz w:val="18"/>
                      <w:szCs w:val="18"/>
                    </w:rPr>
                  </w:pPr>
                  <w:r w:rsidRPr="003F55F2">
                    <w:rPr>
                      <w:rFonts w:ascii="Times New Roman" w:hAnsi="Times New Roman" w:cs="Times New Roman"/>
                      <w:b/>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center"/>
                    <w:rPr>
                      <w:rFonts w:ascii="Times New Roman" w:hAnsi="Times New Roman" w:cs="Times New Roman"/>
                      <w:b/>
                      <w:sz w:val="18"/>
                      <w:szCs w:val="18"/>
                    </w:rPr>
                  </w:pPr>
                  <w:r w:rsidRPr="003F55F2">
                    <w:rPr>
                      <w:rFonts w:ascii="Times New Roman" w:hAnsi="Times New Roman" w:cs="Times New Roman"/>
                      <w:b/>
                      <w:sz w:val="18"/>
                      <w:szCs w:val="18"/>
                    </w:rPr>
                    <w:t>2022.</w:t>
                  </w:r>
                </w:p>
              </w:tc>
            </w:tr>
            <w:tr w:rsidR="005C648E" w:rsidRPr="008D3D0B" w:rsidTr="003F55F2">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Financiranje troškova prijevoza Požega - Osijek</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r>
            <w:tr w:rsidR="005C648E" w:rsidRPr="008D3D0B" w:rsidTr="003F55F2">
              <w:trPr>
                <w:trHeight w:val="230"/>
              </w:trPr>
              <w:tc>
                <w:tcPr>
                  <w:tcW w:w="592" w:type="dxa"/>
                  <w:tcBorders>
                    <w:top w:val="single" w:sz="4" w:space="0" w:color="00000A"/>
                    <w:left w:val="single" w:sz="4" w:space="0" w:color="00000A"/>
                    <w:bottom w:val="single" w:sz="4" w:space="0" w:color="00000A"/>
                    <w:right w:val="single" w:sz="4" w:space="0" w:color="00000A"/>
                  </w:tcBorders>
                </w:tcPr>
                <w:p w:rsidR="005C648E" w:rsidRPr="008D3D0B" w:rsidRDefault="005C648E" w:rsidP="008D3D0B">
                  <w:pPr>
                    <w:spacing w:after="0" w:line="240" w:lineRule="auto"/>
                    <w:rPr>
                      <w:rFonts w:ascii="Times New Roman" w:hAnsi="Times New Roman" w:cs="Times New Roman"/>
                      <w:bCs/>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3.000,00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3.000,00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3F55F2" w:rsidRDefault="005C648E" w:rsidP="008D3D0B">
                  <w:pPr>
                    <w:spacing w:after="0" w:line="240" w:lineRule="auto"/>
                    <w:jc w:val="right"/>
                    <w:rPr>
                      <w:rFonts w:ascii="Times New Roman" w:hAnsi="Times New Roman" w:cs="Times New Roman"/>
                      <w:b/>
                      <w:sz w:val="18"/>
                      <w:szCs w:val="18"/>
                    </w:rPr>
                  </w:pPr>
                  <w:r w:rsidRPr="003F55F2">
                    <w:rPr>
                      <w:rFonts w:ascii="Times New Roman" w:hAnsi="Times New Roman" w:cs="Times New Roman"/>
                      <w:b/>
                      <w:sz w:val="18"/>
                      <w:szCs w:val="18"/>
                    </w:rPr>
                    <w:t>3.000,00</w:t>
                  </w:r>
                </w:p>
              </w:tc>
            </w:tr>
          </w:tbl>
          <w:p w:rsidR="005C648E" w:rsidRPr="008D3D0B" w:rsidRDefault="005C648E" w:rsidP="008D3D0B">
            <w:pPr>
              <w:spacing w:after="0" w:line="240" w:lineRule="auto"/>
              <w:rPr>
                <w:rFonts w:ascii="Times New Roman" w:hAnsi="Times New Roman" w:cs="Times New Roman"/>
                <w:bCs/>
                <w:sz w:val="18"/>
                <w:szCs w:val="18"/>
                <w:lang w:eastAsia="en-US"/>
              </w:rPr>
            </w:pPr>
          </w:p>
        </w:tc>
      </w:tr>
      <w:tr w:rsidR="005C648E" w:rsidRPr="008D3D0B" w:rsidTr="00016CF0">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1212 FINANCIRANJE PREDSTAVNIKA ALBANSKE NACIONALNE MANJINE</w:t>
            </w:r>
          </w:p>
        </w:tc>
      </w:tr>
      <w:tr w:rsidR="005C648E" w:rsidRPr="008D3D0B" w:rsidTr="00016CF0">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Financiranje rada predstavnika nacionalne manjine</w:t>
            </w:r>
          </w:p>
        </w:tc>
      </w:tr>
      <w:tr w:rsidR="005C648E" w:rsidRPr="008D3D0B"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pStyle w:val="Odlomakpopisa"/>
              <w:numPr>
                <w:ilvl w:val="0"/>
                <w:numId w:val="2"/>
              </w:numPr>
              <w:ind w:left="0"/>
              <w:jc w:val="both"/>
              <w:rPr>
                <w:bCs/>
                <w:sz w:val="18"/>
                <w:szCs w:val="18"/>
              </w:rPr>
            </w:pPr>
            <w:r w:rsidRPr="008D3D0B">
              <w:rPr>
                <w:bCs/>
                <w:sz w:val="18"/>
                <w:szCs w:val="18"/>
              </w:rPr>
              <w:t>Zakon o lokalnoj i područnoj (regionalnoj) samoupravi (NN, broj: 33/01., 60/01. - vjerodostojno tumačenje, 106/03, 129/05, 109/07, 125/08., 36/09., 150/11., 144/12., 19/13.- pročišćeni tekst, 137/15.- ispravak</w:t>
            </w:r>
            <w:r w:rsidR="003F55F2">
              <w:rPr>
                <w:bCs/>
                <w:sz w:val="18"/>
                <w:szCs w:val="18"/>
              </w:rPr>
              <w:t>,</w:t>
            </w:r>
            <w:r w:rsidRPr="008D3D0B">
              <w:rPr>
                <w:bCs/>
                <w:sz w:val="18"/>
                <w:szCs w:val="18"/>
              </w:rPr>
              <w:t xml:space="preserve"> 123/17.</w:t>
            </w:r>
            <w:r w:rsidR="003F55F2">
              <w:rPr>
                <w:bCs/>
                <w:sz w:val="18"/>
                <w:szCs w:val="18"/>
              </w:rPr>
              <w:t xml:space="preserve"> i 98/19.</w:t>
            </w:r>
            <w:r w:rsidRPr="008D3D0B">
              <w:rPr>
                <w:bCs/>
                <w:sz w:val="18"/>
                <w:szCs w:val="18"/>
              </w:rPr>
              <w:t>)</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 xml:space="preserve">Zakona o izboru članova vijeća i predstavnika nacionalnih manjina (NN, broj: 25/19.), </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Odluke o određivanju visine naknade troškova  izborene promidžbe za izbor članova vijeća predstavnika nacionalnih manjina u jedinicama lokalne i područne (regionalne) samouprave (NN, broj: 32/19.</w:t>
            </w:r>
          </w:p>
          <w:p w:rsidR="005C648E" w:rsidRPr="008D3D0B" w:rsidRDefault="005C648E" w:rsidP="008D3D0B">
            <w:pPr>
              <w:pStyle w:val="Odlomakpopisa"/>
              <w:numPr>
                <w:ilvl w:val="0"/>
                <w:numId w:val="2"/>
              </w:numPr>
              <w:ind w:left="0"/>
              <w:jc w:val="both"/>
              <w:rPr>
                <w:bCs/>
                <w:sz w:val="18"/>
                <w:szCs w:val="18"/>
              </w:rPr>
            </w:pPr>
            <w:r w:rsidRPr="008D3D0B">
              <w:rPr>
                <w:bCs/>
                <w:sz w:val="18"/>
                <w:szCs w:val="18"/>
              </w:rPr>
              <w:t>Statut Grada Požege (Službene novine Grada Požege, broj:  3/13.,19/13., 5/14., 19/14., 4/18., 7/18.- pročišćeni tekst</w:t>
            </w:r>
            <w:r w:rsidR="003F55F2">
              <w:rPr>
                <w:bCs/>
                <w:sz w:val="18"/>
                <w:szCs w:val="18"/>
              </w:rPr>
              <w:t>,</w:t>
            </w:r>
            <w:r w:rsidRPr="008D3D0B">
              <w:rPr>
                <w:bCs/>
                <w:sz w:val="18"/>
                <w:szCs w:val="18"/>
              </w:rPr>
              <w:t xml:space="preserve"> 11/18.</w:t>
            </w:r>
            <w:r w:rsidR="003F55F2">
              <w:rPr>
                <w:bCs/>
                <w:sz w:val="18"/>
                <w:szCs w:val="18"/>
              </w:rPr>
              <w:t xml:space="preserve"> i 12/19.</w:t>
            </w:r>
            <w:r w:rsidRPr="008D3D0B">
              <w:rPr>
                <w:bCs/>
                <w:sz w:val="18"/>
                <w:szCs w:val="18"/>
              </w:rPr>
              <w:t>)</w:t>
            </w:r>
          </w:p>
        </w:tc>
      </w:tr>
      <w:tr w:rsidR="005C648E" w:rsidRPr="008D3D0B"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both"/>
              <w:rPr>
                <w:rFonts w:ascii="Times New Roman" w:hAnsi="Times New Roman" w:cs="Times New Roman"/>
                <w:bCs/>
                <w:sz w:val="18"/>
                <w:szCs w:val="18"/>
              </w:rPr>
            </w:pPr>
            <w:r w:rsidRPr="008D3D0B">
              <w:rPr>
                <w:rFonts w:ascii="Times New Roman" w:hAnsi="Times New Roman" w:cs="Times New Roman"/>
                <w:bCs/>
                <w:sz w:val="18"/>
                <w:szCs w:val="18"/>
              </w:rPr>
              <w:t xml:space="preserve">Ishodište i pokazatelji na kojima se zasnivaju izračuni i ocjene potrebnih sredstava je Proračun Grada Požege za 2019. godine, stvarni troškovi. </w:t>
            </w:r>
          </w:p>
        </w:tc>
      </w:tr>
      <w:tr w:rsidR="005C648E" w:rsidRPr="008D3D0B" w:rsidTr="00016CF0">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rPr>
                <w:rFonts w:ascii="Times New Roman" w:hAnsi="Times New Roman" w:cs="Times New Roman"/>
                <w:b/>
                <w:sz w:val="18"/>
                <w:szCs w:val="18"/>
              </w:rPr>
            </w:pPr>
            <w:r w:rsidRPr="008D3D0B">
              <w:rPr>
                <w:rFonts w:ascii="Times New Roman" w:hAnsi="Times New Roman" w:cs="Times New Roman"/>
                <w:b/>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92"/>
              <w:gridCol w:w="3231"/>
              <w:gridCol w:w="1417"/>
              <w:gridCol w:w="1417"/>
              <w:gridCol w:w="1417"/>
            </w:tblGrid>
            <w:tr w:rsidR="005C648E" w:rsidRPr="008D3D0B" w:rsidTr="00EF38C9">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center"/>
                    <w:rPr>
                      <w:rFonts w:ascii="Times New Roman" w:hAnsi="Times New Roman" w:cs="Times New Roman"/>
                      <w:b/>
                      <w:sz w:val="18"/>
                      <w:szCs w:val="18"/>
                    </w:rPr>
                  </w:pPr>
                  <w:proofErr w:type="spellStart"/>
                  <w:r w:rsidRPr="00EF38C9">
                    <w:rPr>
                      <w:rFonts w:ascii="Times New Roman" w:hAnsi="Times New Roman" w:cs="Times New Roman"/>
                      <w:b/>
                      <w:sz w:val="18"/>
                      <w:szCs w:val="18"/>
                    </w:rPr>
                    <w:t>R.b</w:t>
                  </w:r>
                  <w:proofErr w:type="spellEnd"/>
                  <w:r w:rsidRPr="00EF38C9">
                    <w:rPr>
                      <w:rFonts w:ascii="Times New Roman" w:hAnsi="Times New Roman" w:cs="Times New Roman"/>
                      <w:b/>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center"/>
                    <w:rPr>
                      <w:rFonts w:ascii="Times New Roman" w:hAnsi="Times New Roman" w:cs="Times New Roman"/>
                      <w:b/>
                      <w:sz w:val="18"/>
                      <w:szCs w:val="18"/>
                    </w:rPr>
                  </w:pPr>
                  <w:r w:rsidRPr="00EF38C9">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center"/>
                    <w:rPr>
                      <w:rFonts w:ascii="Times New Roman" w:hAnsi="Times New Roman" w:cs="Times New Roman"/>
                      <w:b/>
                      <w:sz w:val="18"/>
                      <w:szCs w:val="18"/>
                    </w:rPr>
                  </w:pPr>
                  <w:r w:rsidRPr="00EF38C9">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center"/>
                    <w:rPr>
                      <w:rFonts w:ascii="Times New Roman" w:hAnsi="Times New Roman" w:cs="Times New Roman"/>
                      <w:b/>
                      <w:sz w:val="18"/>
                      <w:szCs w:val="18"/>
                    </w:rPr>
                  </w:pPr>
                  <w:r w:rsidRPr="00EF38C9">
                    <w:rPr>
                      <w:rFonts w:ascii="Times New Roman" w:hAnsi="Times New Roman" w:cs="Times New Roman"/>
                      <w:b/>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center"/>
                    <w:rPr>
                      <w:rFonts w:ascii="Times New Roman" w:hAnsi="Times New Roman" w:cs="Times New Roman"/>
                      <w:b/>
                      <w:sz w:val="18"/>
                      <w:szCs w:val="18"/>
                    </w:rPr>
                  </w:pPr>
                  <w:r w:rsidRPr="00EF38C9">
                    <w:rPr>
                      <w:rFonts w:ascii="Times New Roman" w:hAnsi="Times New Roman" w:cs="Times New Roman"/>
                      <w:b/>
                      <w:sz w:val="18"/>
                      <w:szCs w:val="18"/>
                    </w:rPr>
                    <w:t>2022.</w:t>
                  </w:r>
                </w:p>
              </w:tc>
            </w:tr>
            <w:tr w:rsidR="005C648E" w:rsidRPr="008D3D0B" w:rsidTr="00EF38C9">
              <w:trPr>
                <w:trHeight w:val="334"/>
              </w:trPr>
              <w:tc>
                <w:tcPr>
                  <w:tcW w:w="592"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Financiranje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11.200,00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11.200,00</w:t>
                  </w:r>
                </w:p>
              </w:tc>
            </w:tr>
            <w:tr w:rsidR="005C648E" w:rsidRPr="008D3D0B" w:rsidTr="00EF38C9">
              <w:trPr>
                <w:trHeight w:val="340"/>
              </w:trPr>
              <w:tc>
                <w:tcPr>
                  <w:tcW w:w="592"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Nabava opreme za predstavnike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5.800,00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500,00</w:t>
                  </w:r>
                </w:p>
              </w:tc>
            </w:tr>
            <w:tr w:rsidR="005C648E" w:rsidRPr="008D3D0B" w:rsidTr="00EF38C9">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8D3D0B" w:rsidRDefault="005C648E" w:rsidP="008D3D0B">
                  <w:pPr>
                    <w:spacing w:after="0" w:line="240" w:lineRule="auto"/>
                    <w:rPr>
                      <w:rFonts w:ascii="Times New Roman" w:hAnsi="Times New Roman" w:cs="Times New Roman"/>
                      <w:bCs/>
                      <w:sz w:val="18"/>
                      <w:szCs w:val="18"/>
                    </w:rPr>
                  </w:pPr>
                  <w:r w:rsidRPr="008D3D0B">
                    <w:rPr>
                      <w:rFonts w:ascii="Times New Roman" w:hAnsi="Times New Roman" w:cs="Times New Roman"/>
                      <w:bCs/>
                      <w:sz w:val="18"/>
                      <w:szCs w:val="18"/>
                    </w:rPr>
                    <w:t>Programska djelatnosti predstavnika Albanske nacionalne manjine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C648E" w:rsidRPr="008D3D0B" w:rsidRDefault="005C648E" w:rsidP="008D3D0B">
                  <w:pPr>
                    <w:spacing w:after="0" w:line="240" w:lineRule="auto"/>
                    <w:jc w:val="right"/>
                    <w:rPr>
                      <w:rFonts w:ascii="Times New Roman" w:hAnsi="Times New Roman" w:cs="Times New Roman"/>
                      <w:bCs/>
                      <w:sz w:val="18"/>
                      <w:szCs w:val="18"/>
                    </w:rPr>
                  </w:pPr>
                  <w:r w:rsidRPr="008D3D0B">
                    <w:rPr>
                      <w:rFonts w:ascii="Times New Roman" w:hAnsi="Times New Roman" w:cs="Times New Roman"/>
                      <w:bCs/>
                      <w:sz w:val="18"/>
                      <w:szCs w:val="18"/>
                    </w:rPr>
                    <w:t>3.000,00</w:t>
                  </w:r>
                </w:p>
              </w:tc>
            </w:tr>
            <w:tr w:rsidR="005C648E" w:rsidRPr="00EF38C9" w:rsidTr="00EF38C9">
              <w:trPr>
                <w:trHeight w:val="230"/>
              </w:trPr>
              <w:tc>
                <w:tcPr>
                  <w:tcW w:w="592" w:type="dxa"/>
                  <w:tcBorders>
                    <w:top w:val="single" w:sz="4" w:space="0" w:color="00000A"/>
                    <w:left w:val="single" w:sz="4" w:space="0" w:color="00000A"/>
                    <w:bottom w:val="single" w:sz="4" w:space="0" w:color="00000A"/>
                    <w:right w:val="single" w:sz="4" w:space="0" w:color="00000A"/>
                  </w:tcBorders>
                </w:tcPr>
                <w:p w:rsidR="005C648E" w:rsidRPr="00EF38C9" w:rsidRDefault="005C648E" w:rsidP="008D3D0B">
                  <w:pPr>
                    <w:spacing w:after="0" w:line="240" w:lineRule="auto"/>
                    <w:rPr>
                      <w:rFonts w:ascii="Times New Roman" w:hAnsi="Times New Roman" w:cs="Times New Roman"/>
                      <w:b/>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14.700,00</w:t>
                  </w:r>
                </w:p>
              </w:tc>
              <w:tc>
                <w:tcPr>
                  <w:tcW w:w="1417" w:type="dxa"/>
                  <w:tcBorders>
                    <w:top w:val="single" w:sz="4" w:space="0" w:color="00000A"/>
                    <w:left w:val="single" w:sz="4" w:space="0" w:color="00000A"/>
                    <w:bottom w:val="single" w:sz="4" w:space="0" w:color="00000A"/>
                    <w:right w:val="single" w:sz="4" w:space="0" w:color="00000A"/>
                  </w:tcBorders>
                  <w:hideMark/>
                </w:tcPr>
                <w:p w:rsidR="005C648E" w:rsidRPr="00EF38C9" w:rsidRDefault="005C648E" w:rsidP="008D3D0B">
                  <w:pPr>
                    <w:spacing w:after="0" w:line="240" w:lineRule="auto"/>
                    <w:jc w:val="right"/>
                    <w:rPr>
                      <w:rFonts w:ascii="Times New Roman" w:hAnsi="Times New Roman" w:cs="Times New Roman"/>
                      <w:b/>
                      <w:sz w:val="18"/>
                      <w:szCs w:val="18"/>
                    </w:rPr>
                  </w:pPr>
                  <w:r w:rsidRPr="00EF38C9">
                    <w:rPr>
                      <w:rFonts w:ascii="Times New Roman" w:hAnsi="Times New Roman" w:cs="Times New Roman"/>
                      <w:b/>
                      <w:sz w:val="18"/>
                      <w:szCs w:val="18"/>
                    </w:rPr>
                    <w:t>14.700,00</w:t>
                  </w:r>
                </w:p>
              </w:tc>
            </w:tr>
          </w:tbl>
          <w:p w:rsidR="005C648E" w:rsidRPr="008D3D0B" w:rsidRDefault="005C648E" w:rsidP="008D3D0B">
            <w:pPr>
              <w:spacing w:after="0" w:line="240" w:lineRule="auto"/>
              <w:rPr>
                <w:rFonts w:ascii="Times New Roman" w:hAnsi="Times New Roman" w:cs="Times New Roman"/>
                <w:bCs/>
                <w:sz w:val="18"/>
                <w:szCs w:val="18"/>
                <w:lang w:eastAsia="en-US"/>
              </w:rPr>
            </w:pPr>
          </w:p>
        </w:tc>
      </w:tr>
    </w:tbl>
    <w:p w:rsidR="00E84694" w:rsidRDefault="00E84694" w:rsidP="00E84694">
      <w:pPr>
        <w:spacing w:after="0" w:line="240" w:lineRule="auto"/>
        <w:rPr>
          <w:rFonts w:ascii="Times New Roman" w:hAnsi="Times New Roman" w:cs="Times New Roman"/>
          <w:bCs/>
          <w:sz w:val="18"/>
          <w:szCs w:val="18"/>
          <w:lang w:eastAsia="en-US"/>
        </w:rPr>
      </w:pPr>
    </w:p>
    <w:p w:rsidR="00E84694" w:rsidRDefault="00EA6179" w:rsidP="00E8469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00202 - </w:t>
      </w:r>
      <w:r w:rsidR="00E84694" w:rsidRPr="00866779">
        <w:rPr>
          <w:rFonts w:ascii="Times New Roman" w:hAnsi="Times New Roman" w:cs="Times New Roman"/>
          <w:b/>
          <w:bCs/>
          <w:sz w:val="20"/>
          <w:szCs w:val="20"/>
        </w:rPr>
        <w:t>JAVN</w:t>
      </w:r>
      <w:r w:rsidR="00E84694">
        <w:rPr>
          <w:rFonts w:ascii="Times New Roman" w:hAnsi="Times New Roman" w:cs="Times New Roman"/>
          <w:b/>
          <w:bCs/>
          <w:sz w:val="20"/>
          <w:szCs w:val="20"/>
        </w:rPr>
        <w:t>E USTANOVE U KULTURI</w:t>
      </w:r>
    </w:p>
    <w:p w:rsidR="0011213F" w:rsidRDefault="00EA6179" w:rsidP="00EA617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32699 - </w:t>
      </w:r>
      <w:r w:rsidR="0011213F">
        <w:rPr>
          <w:rFonts w:ascii="Times New Roman" w:hAnsi="Times New Roman" w:cs="Times New Roman"/>
          <w:b/>
          <w:bCs/>
          <w:sz w:val="20"/>
          <w:szCs w:val="20"/>
        </w:rPr>
        <w:t>Gradski muzej</w:t>
      </w:r>
      <w:r>
        <w:rPr>
          <w:rFonts w:ascii="Times New Roman" w:hAnsi="Times New Roman" w:cs="Times New Roman"/>
          <w:b/>
          <w:bCs/>
          <w:sz w:val="20"/>
          <w:szCs w:val="20"/>
        </w:rPr>
        <w:t xml:space="preserve"> Požega</w:t>
      </w:r>
    </w:p>
    <w:p w:rsidR="00E84694" w:rsidRDefault="00E84694" w:rsidP="00E84694">
      <w:pPr>
        <w:spacing w:after="0" w:line="240" w:lineRule="auto"/>
        <w:jc w:val="center"/>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E84694" w:rsidRPr="00E84694" w:rsidTr="00E84694">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2000 REDOVNA DJELATNOST USTANOVA U KULTURI</w:t>
            </w:r>
          </w:p>
        </w:tc>
      </w:tr>
      <w:tr w:rsidR="00E84694" w:rsidRPr="00E84694" w:rsidTr="00E84694">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 inventarizaciju predmeta, preventivnu zaštitu, pohranu i čuvanje muzejske građe.</w:t>
            </w:r>
          </w:p>
          <w:p w:rsidR="00E84694" w:rsidRPr="00E84694" w:rsidRDefault="00E84694" w:rsidP="00E84694">
            <w:pPr>
              <w:spacing w:after="0" w:line="240" w:lineRule="auto"/>
              <w:jc w:val="both"/>
              <w:rPr>
                <w:rFonts w:ascii="Times New Roman" w:hAnsi="Times New Roman" w:cs="Times New Roman"/>
                <w:color w:val="auto"/>
                <w:sz w:val="18"/>
                <w:szCs w:val="18"/>
              </w:rPr>
            </w:pPr>
            <w:r w:rsidRPr="00E84694">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p w:rsidR="00E84694" w:rsidRPr="00E84694" w:rsidRDefault="00E84694" w:rsidP="00E84694">
            <w:pPr>
              <w:spacing w:after="0" w:line="240" w:lineRule="auto"/>
              <w:jc w:val="both"/>
              <w:rPr>
                <w:rFonts w:ascii="Times New Roman" w:hAnsi="Times New Roman" w:cs="Times New Roman"/>
                <w:sz w:val="18"/>
                <w:szCs w:val="18"/>
              </w:rPr>
            </w:pPr>
          </w:p>
        </w:tc>
      </w:tr>
      <w:tr w:rsidR="00E84694" w:rsidRPr="00E84694" w:rsidTr="00E84694">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pStyle w:val="Odlomakpopisa"/>
              <w:numPr>
                <w:ilvl w:val="0"/>
                <w:numId w:val="1"/>
              </w:numPr>
              <w:ind w:left="0"/>
              <w:jc w:val="both"/>
              <w:rPr>
                <w:sz w:val="18"/>
                <w:szCs w:val="18"/>
              </w:rPr>
            </w:pPr>
            <w:r w:rsidRPr="00E84694">
              <w:rPr>
                <w:sz w:val="18"/>
                <w:szCs w:val="18"/>
              </w:rPr>
              <w:t>Zakon o muzejima (NN 61/18) s pripadajućim pravilnicima</w:t>
            </w:r>
          </w:p>
          <w:p w:rsidR="00E84694" w:rsidRPr="00E84694" w:rsidRDefault="00E84694" w:rsidP="00E84694">
            <w:pPr>
              <w:pStyle w:val="Odlomakpopisa"/>
              <w:numPr>
                <w:ilvl w:val="0"/>
                <w:numId w:val="1"/>
              </w:numPr>
              <w:ind w:left="0"/>
              <w:jc w:val="both"/>
              <w:rPr>
                <w:sz w:val="18"/>
                <w:szCs w:val="18"/>
              </w:rPr>
            </w:pPr>
            <w:r w:rsidRPr="00E84694">
              <w:rPr>
                <w:sz w:val="18"/>
                <w:szCs w:val="18"/>
              </w:rPr>
              <w:t>Zakon o zaštiti i očuvanju kulturnih dobara (NN NN 69/99, 151/03, 157/03, ispravak  NN 87/09, 88/10, 61/11, 25/12, 136/12, 157/13, 152/14, 44/17 i 90/18) s pripadajućim pravilnicima</w:t>
            </w:r>
          </w:p>
          <w:p w:rsidR="00E84694" w:rsidRPr="00E84694" w:rsidRDefault="00E84694" w:rsidP="00E84694">
            <w:pPr>
              <w:pStyle w:val="Odlomakpopisa"/>
              <w:numPr>
                <w:ilvl w:val="0"/>
                <w:numId w:val="1"/>
              </w:numPr>
              <w:ind w:left="0"/>
              <w:jc w:val="both"/>
              <w:rPr>
                <w:sz w:val="18"/>
                <w:szCs w:val="18"/>
              </w:rPr>
            </w:pPr>
            <w:r w:rsidRPr="00E84694">
              <w:rPr>
                <w:sz w:val="18"/>
                <w:szCs w:val="18"/>
              </w:rPr>
              <w:t xml:space="preserve">Zakon o knjižnicama (NN 17/19) s pripadajućim pravilnicima </w:t>
            </w:r>
          </w:p>
          <w:p w:rsidR="00E84694" w:rsidRPr="00E84694" w:rsidRDefault="00E84694" w:rsidP="00E84694">
            <w:pPr>
              <w:pStyle w:val="Odlomakpopisa"/>
              <w:numPr>
                <w:ilvl w:val="0"/>
                <w:numId w:val="1"/>
              </w:numPr>
              <w:ind w:left="0"/>
              <w:jc w:val="both"/>
              <w:rPr>
                <w:sz w:val="18"/>
                <w:szCs w:val="18"/>
              </w:rPr>
            </w:pPr>
            <w:r w:rsidRPr="00E84694">
              <w:rPr>
                <w:sz w:val="18"/>
                <w:szCs w:val="18"/>
              </w:rPr>
              <w:t>Zakon o arhivskom gradivu i arhivima (NN 61/18) s pripadajućim pravilnicima</w:t>
            </w:r>
          </w:p>
          <w:p w:rsidR="00E84694" w:rsidRPr="00E84694" w:rsidRDefault="00E84694" w:rsidP="00E84694">
            <w:pPr>
              <w:spacing w:after="0" w:line="240" w:lineRule="auto"/>
              <w:jc w:val="both"/>
              <w:rPr>
                <w:rFonts w:ascii="Times New Roman" w:hAnsi="Times New Roman" w:cs="Times New Roman"/>
                <w:sz w:val="18"/>
                <w:szCs w:val="18"/>
              </w:rPr>
            </w:pPr>
          </w:p>
        </w:tc>
      </w:tr>
      <w:tr w:rsidR="00E84694" w:rsidRPr="00E84694" w:rsidTr="00E84694">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Ishodište i pokazatelji na kojima se zasnivaju izračuni i ocjene potrebnih sredstava su Proračun Gradskog muzeja Požega za 2020. godinu, stvarni troškovi iz prethodnih godina, potrebe djelatnika, prijave programa javnih potreba u kulturi za 2020.g. za investicijske programe i opremanje, te rezultat prethodnog rada ustanove. U ovom planskom razdoblju cilj je održati već dostignuti i postepeno povećavati stupanj standarda ustanove.</w:t>
            </w:r>
          </w:p>
        </w:tc>
      </w:tr>
      <w:tr w:rsidR="00E84694" w:rsidRPr="00E84694" w:rsidTr="00E84694">
        <w:trPr>
          <w:trHeight w:val="10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175"/>
              <w:gridCol w:w="1417"/>
              <w:gridCol w:w="1417"/>
              <w:gridCol w:w="1417"/>
            </w:tblGrid>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b/>
                      <w:sz w:val="18"/>
                      <w:szCs w:val="18"/>
                    </w:rPr>
                  </w:pPr>
                  <w:proofErr w:type="spellStart"/>
                  <w:r w:rsidRPr="00E84694">
                    <w:rPr>
                      <w:rFonts w:ascii="Times New Roman" w:hAnsi="Times New Roman" w:cs="Times New Roman"/>
                      <w:b/>
                      <w:sz w:val="18"/>
                      <w:szCs w:val="18"/>
                    </w:rPr>
                    <w:t>R.b</w:t>
                  </w:r>
                  <w:proofErr w:type="spellEnd"/>
                  <w:r w:rsidRPr="00E84694">
                    <w:rPr>
                      <w:rFonts w:ascii="Times New Roman" w:hAnsi="Times New Roman" w:cs="Times New Roman"/>
                      <w:b/>
                      <w:sz w:val="18"/>
                      <w:szCs w:val="18"/>
                    </w:rPr>
                    <w:t>.</w:t>
                  </w:r>
                </w:p>
              </w:tc>
              <w:tc>
                <w:tcPr>
                  <w:tcW w:w="3175"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b/>
                      <w:sz w:val="18"/>
                      <w:szCs w:val="18"/>
                    </w:rPr>
                  </w:pPr>
                  <w:r w:rsidRPr="00E84694">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b/>
                      <w:bCs/>
                      <w:sz w:val="18"/>
                      <w:szCs w:val="18"/>
                    </w:rPr>
                  </w:pPr>
                  <w:r w:rsidRPr="00E84694">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b/>
                      <w:bCs/>
                      <w:sz w:val="18"/>
                      <w:szCs w:val="18"/>
                    </w:rPr>
                  </w:pPr>
                  <w:r w:rsidRPr="00E84694">
                    <w:rPr>
                      <w:rFonts w:ascii="Times New Roman" w:hAnsi="Times New Roman" w:cs="Times New Roman"/>
                      <w:b/>
                      <w:bCs/>
                      <w:sz w:val="18"/>
                      <w:szCs w:val="18"/>
                    </w:rPr>
                    <w:t>2022.</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Osnovna aktivnost ustanove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1.831.600,00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1.847.100,00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1.837.100,00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2.</w:t>
                  </w:r>
                </w:p>
              </w:tc>
              <w:tc>
                <w:tcPr>
                  <w:tcW w:w="3175"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Nabava opreme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52.000,00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52.000,00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52.000,00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tcPr>
                <w:p w:rsidR="00E84694" w:rsidRPr="00E84694" w:rsidRDefault="00E84694" w:rsidP="00E84694">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right"/>
                    <w:rPr>
                      <w:rFonts w:ascii="Times New Roman" w:hAnsi="Times New Roman" w:cs="Times New Roman"/>
                      <w:b/>
                      <w:sz w:val="18"/>
                      <w:szCs w:val="18"/>
                    </w:rPr>
                  </w:pPr>
                  <w:r w:rsidRPr="00E84694">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1.883.600,00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1.899.100,00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1.889.100,00</w:t>
                  </w:r>
                </w:p>
              </w:tc>
            </w:tr>
          </w:tbl>
          <w:p w:rsidR="00E84694" w:rsidRPr="00E84694" w:rsidRDefault="00E84694" w:rsidP="00E84694">
            <w:pPr>
              <w:spacing w:after="0" w:line="240" w:lineRule="auto"/>
              <w:rPr>
                <w:rFonts w:ascii="Times New Roman" w:hAnsi="Times New Roman" w:cs="Times New Roman"/>
                <w:sz w:val="18"/>
                <w:szCs w:val="18"/>
              </w:rPr>
            </w:pPr>
          </w:p>
        </w:tc>
      </w:tr>
      <w:tr w:rsidR="00E84694" w:rsidRPr="00E84694" w:rsidTr="00E84694">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644"/>
              <w:gridCol w:w="1474"/>
              <w:gridCol w:w="850"/>
              <w:gridCol w:w="964"/>
              <w:gridCol w:w="1020"/>
              <w:gridCol w:w="1020"/>
              <w:gridCol w:w="1191"/>
            </w:tblGrid>
            <w:tr w:rsidR="00E84694" w:rsidRPr="00E84694" w:rsidTr="00E84694">
              <w:trPr>
                <w:trHeight w:val="694"/>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2021.</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ind w:right="262"/>
                    <w:jc w:val="center"/>
                    <w:rPr>
                      <w:rFonts w:ascii="Times New Roman" w:hAnsi="Times New Roman" w:cs="Times New Roman"/>
                      <w:sz w:val="18"/>
                      <w:szCs w:val="18"/>
                    </w:rPr>
                  </w:pPr>
                  <w:r w:rsidRPr="00E84694">
                    <w:rPr>
                      <w:rFonts w:ascii="Times New Roman" w:hAnsi="Times New Roman" w:cs="Times New Roman"/>
                      <w:sz w:val="18"/>
                      <w:szCs w:val="18"/>
                    </w:rPr>
                    <w:t>Ciljana vrijednost2022.</w:t>
                  </w:r>
                </w:p>
              </w:tc>
            </w:tr>
            <w:tr w:rsidR="00E84694" w:rsidRPr="00E84694" w:rsidTr="00E84694">
              <w:trPr>
                <w:trHeight w:val="748"/>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eastAsiaTheme="minorHAnsi" w:hAnsi="Times New Roman" w:cs="Times New Roman"/>
                      <w:color w:val="auto"/>
                      <w:sz w:val="18"/>
                      <w:szCs w:val="18"/>
                    </w:rPr>
                  </w:pPr>
                  <w:r w:rsidRPr="00E84694">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c>
                <w:tcPr>
                  <w:tcW w:w="1191"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color w:val="000000"/>
                      <w:sz w:val="18"/>
                      <w:szCs w:val="18"/>
                    </w:rPr>
                    <w:t>100</w:t>
                  </w:r>
                </w:p>
              </w:tc>
            </w:tr>
          </w:tbl>
          <w:p w:rsidR="00E84694" w:rsidRPr="00E84694" w:rsidRDefault="00E84694" w:rsidP="00E84694">
            <w:pPr>
              <w:spacing w:after="0" w:line="240" w:lineRule="auto"/>
              <w:rPr>
                <w:rFonts w:ascii="Times New Roman" w:hAnsi="Times New Roman" w:cs="Times New Roman"/>
                <w:sz w:val="18"/>
                <w:szCs w:val="18"/>
              </w:rPr>
            </w:pPr>
          </w:p>
        </w:tc>
      </w:tr>
      <w:tr w:rsidR="00E84694" w:rsidTr="00E84694">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3001 MUZEJSKA DJELATNOST</w:t>
            </w:r>
          </w:p>
        </w:tc>
      </w:tr>
      <w:tr w:rsidR="00E84694" w:rsidTr="00E84694">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Ovim Programom osiguravaju se sredstva za obavljanje muzejske djelatnosti, u skladu sa zakonskim propisima, a to su: otkup umjetnina, restauriranje muzejske građe, izložbe, izdavačka djelatnost, arheološka istraživanja i digitalizacija.</w:t>
            </w:r>
          </w:p>
          <w:p w:rsidR="00E84694" w:rsidRPr="00E84694" w:rsidRDefault="00E84694" w:rsidP="00E84694">
            <w:pPr>
              <w:spacing w:after="0" w:line="240" w:lineRule="auto"/>
              <w:jc w:val="both"/>
              <w:rPr>
                <w:rFonts w:ascii="Times New Roman" w:hAnsi="Times New Roman" w:cs="Times New Roman"/>
                <w:sz w:val="18"/>
                <w:szCs w:val="18"/>
              </w:rPr>
            </w:pPr>
            <w:r w:rsidRPr="00E84694">
              <w:rPr>
                <w:rFonts w:ascii="Times New Roman" w:hAnsi="Times New Roman" w:cs="Times New Roman"/>
                <w:sz w:val="18"/>
                <w:szCs w:val="18"/>
              </w:rPr>
              <w:t xml:space="preserve">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w:t>
            </w:r>
            <w:proofErr w:type="spellStart"/>
            <w:r w:rsidRPr="00E84694">
              <w:rPr>
                <w:rFonts w:ascii="Times New Roman" w:hAnsi="Times New Roman" w:cs="Times New Roman"/>
                <w:sz w:val="18"/>
                <w:szCs w:val="18"/>
              </w:rPr>
              <w:t>baštinskih</w:t>
            </w:r>
            <w:proofErr w:type="spellEnd"/>
            <w:r w:rsidRPr="00E84694">
              <w:rPr>
                <w:rFonts w:ascii="Times New Roman" w:hAnsi="Times New Roman" w:cs="Times New Roman"/>
                <w:sz w:val="18"/>
                <w:szCs w:val="18"/>
              </w:rPr>
              <w:t xml:space="preserve"> lokaliteta i nalazišta u svrhu osiguranja dostupnosti, obrazovanja, tumačenja i predstavljanja javnosti muzejske građe kao kulturnog materijalnog i nematerijalnog dobra te dijelova prirode.</w:t>
            </w:r>
          </w:p>
        </w:tc>
      </w:tr>
      <w:tr w:rsidR="00E84694" w:rsidTr="00E84694">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pStyle w:val="Odlomakpopisa"/>
              <w:numPr>
                <w:ilvl w:val="0"/>
                <w:numId w:val="1"/>
              </w:numPr>
              <w:ind w:left="0"/>
              <w:jc w:val="both"/>
              <w:rPr>
                <w:sz w:val="18"/>
                <w:szCs w:val="18"/>
              </w:rPr>
            </w:pPr>
            <w:r w:rsidRPr="00E84694">
              <w:rPr>
                <w:sz w:val="18"/>
                <w:szCs w:val="18"/>
              </w:rPr>
              <w:t>Zakon o muzejima (NN 61/18) s pripadajućim pravilnicima</w:t>
            </w:r>
          </w:p>
          <w:p w:rsidR="00E84694" w:rsidRPr="00E84694" w:rsidRDefault="00E84694" w:rsidP="00E84694">
            <w:pPr>
              <w:pStyle w:val="Odlomakpopisa"/>
              <w:numPr>
                <w:ilvl w:val="0"/>
                <w:numId w:val="1"/>
              </w:numPr>
              <w:ind w:left="0"/>
              <w:jc w:val="both"/>
              <w:rPr>
                <w:sz w:val="18"/>
                <w:szCs w:val="18"/>
              </w:rPr>
            </w:pPr>
            <w:r w:rsidRPr="00E84694">
              <w:rPr>
                <w:sz w:val="18"/>
                <w:szCs w:val="18"/>
              </w:rPr>
              <w:t>Zakon o zaštiti i očuvanju kulturnih dobara (NN NN 69/99, 151/03, 157/03, ispravak  NN 87/09, 88/10, 61/11, 25/12, 136/12, 157/13, 152/14, 44/17 i 90/18) s pripadajućim pravilnicima</w:t>
            </w:r>
          </w:p>
          <w:p w:rsidR="00E84694" w:rsidRPr="00E84694" w:rsidRDefault="00E84694" w:rsidP="00E84694">
            <w:pPr>
              <w:pStyle w:val="Odlomakpopisa"/>
              <w:numPr>
                <w:ilvl w:val="0"/>
                <w:numId w:val="1"/>
              </w:numPr>
              <w:ind w:left="0"/>
              <w:jc w:val="both"/>
              <w:rPr>
                <w:sz w:val="18"/>
                <w:szCs w:val="18"/>
              </w:rPr>
            </w:pPr>
            <w:r w:rsidRPr="00E84694">
              <w:rPr>
                <w:sz w:val="18"/>
                <w:szCs w:val="18"/>
              </w:rPr>
              <w:t xml:space="preserve">Zakon o knjižnicama (NN 17/19) s pripadajućim pravilnicima </w:t>
            </w:r>
          </w:p>
          <w:p w:rsidR="00E84694" w:rsidRPr="00E84694" w:rsidRDefault="00E84694" w:rsidP="00E84694">
            <w:pPr>
              <w:pStyle w:val="Odlomakpopisa"/>
              <w:numPr>
                <w:ilvl w:val="0"/>
                <w:numId w:val="1"/>
              </w:numPr>
              <w:ind w:left="0"/>
              <w:jc w:val="both"/>
              <w:rPr>
                <w:sz w:val="18"/>
                <w:szCs w:val="18"/>
              </w:rPr>
            </w:pPr>
            <w:r w:rsidRPr="00E84694">
              <w:rPr>
                <w:sz w:val="18"/>
                <w:szCs w:val="18"/>
              </w:rPr>
              <w:t>Zakon o arhivskom gradivu i arhivima (NN 61/18) s pripadajućim pravilnicima</w:t>
            </w:r>
          </w:p>
        </w:tc>
      </w:tr>
      <w:tr w:rsidR="00E84694" w:rsidTr="0011213F">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Ishodište i pokazatelji na kojima se zasnivaju izračuni i ocjene potrebnih sredstava su Proračun Gradskog muzeja Požega za 2020. godinu, stvarni troškovi iz prethodnih godina, potrebe stručnih djelatnika za popunjavanjem zbirki, prijave programa javnih potreba u kulturi za 2020.g. za muzejsko-galerijske programe – restauriranje, izložbe, publiciranje, zaštita arheološke baštine (na temelju ponuda restauratora-konzervatora i vanjskih suradnika), terensko istraživanje po selima požeškog kraja i požeškim obiteljima, zapisi kazivača, stručno mišljenje kustosa i stručnjaka iz matičnih muzeja te rezultat prethodnog rada ustanove. </w:t>
            </w:r>
          </w:p>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U ovom planskom razdoblju cilj je održati već dostignuti i postepeno povećavati stupanj standarda ustanove. </w:t>
            </w:r>
          </w:p>
        </w:tc>
      </w:tr>
      <w:tr w:rsidR="00E84694" w:rsidTr="0011213F">
        <w:trPr>
          <w:trHeight w:val="198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118"/>
              <w:gridCol w:w="1417"/>
              <w:gridCol w:w="1417"/>
              <w:gridCol w:w="1417"/>
            </w:tblGrid>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b/>
                      <w:sz w:val="18"/>
                      <w:szCs w:val="18"/>
                    </w:rPr>
                  </w:pPr>
                  <w:proofErr w:type="spellStart"/>
                  <w:r w:rsidRPr="00E84694">
                    <w:rPr>
                      <w:rFonts w:ascii="Times New Roman" w:hAnsi="Times New Roman" w:cs="Times New Roman"/>
                      <w:b/>
                      <w:sz w:val="18"/>
                      <w:szCs w:val="18"/>
                    </w:rPr>
                    <w:t>R.b</w:t>
                  </w:r>
                  <w:proofErr w:type="spellEnd"/>
                  <w:r w:rsidRPr="00E84694">
                    <w:rPr>
                      <w:rFonts w:ascii="Times New Roman" w:hAnsi="Times New Roman" w:cs="Times New Roman"/>
                      <w:b/>
                      <w:sz w:val="18"/>
                      <w:szCs w:val="18"/>
                    </w:rPr>
                    <w:t>.</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b/>
                      <w:sz w:val="18"/>
                      <w:szCs w:val="18"/>
                    </w:rPr>
                  </w:pPr>
                  <w:r w:rsidRPr="00E84694">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b/>
                      <w:bCs/>
                      <w:sz w:val="18"/>
                      <w:szCs w:val="18"/>
                    </w:rPr>
                  </w:pPr>
                  <w:r w:rsidRPr="00E84694">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b/>
                      <w:bCs/>
                      <w:sz w:val="18"/>
                      <w:szCs w:val="18"/>
                    </w:rPr>
                  </w:pPr>
                  <w:r w:rsidRPr="00E84694">
                    <w:rPr>
                      <w:rFonts w:ascii="Times New Roman" w:hAnsi="Times New Roman" w:cs="Times New Roman"/>
                      <w:b/>
                      <w:bCs/>
                      <w:sz w:val="18"/>
                      <w:szCs w:val="18"/>
                    </w:rPr>
                    <w:t>2022.</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Otkup umjetnina</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15.000,00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2.</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Restauracije</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254.700,00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254.700,00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254.700,00</w:t>
                  </w:r>
                </w:p>
              </w:tc>
            </w:tr>
            <w:tr w:rsidR="00E84694" w:rsidRPr="00E84694" w:rsidTr="00E84694">
              <w:trPr>
                <w:trHeight w:val="213"/>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3.</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Izložbe</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157.000,00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157.000,00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157.000,00</w:t>
                  </w:r>
                </w:p>
              </w:tc>
            </w:tr>
            <w:tr w:rsidR="00E84694" w:rsidRPr="00E84694" w:rsidTr="00E84694">
              <w:trPr>
                <w:trHeight w:val="213"/>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4. </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Izdavačka djelatnost</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20.200,00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5.</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Arheološka istraživanja</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41.700,00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41.700,00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41.700,00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6.</w:t>
                  </w: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Digitalizacija</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43.500,00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43.500,00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E84694">
                  <w:pPr>
                    <w:spacing w:after="0" w:line="240" w:lineRule="auto"/>
                    <w:jc w:val="right"/>
                    <w:rPr>
                      <w:rFonts w:ascii="Times New Roman" w:hAnsi="Times New Roman" w:cs="Times New Roman"/>
                      <w:sz w:val="18"/>
                      <w:szCs w:val="18"/>
                    </w:rPr>
                  </w:pPr>
                  <w:r w:rsidRPr="00E84694">
                    <w:rPr>
                      <w:rFonts w:ascii="Times New Roman" w:hAnsi="Times New Roman" w:cs="Times New Roman"/>
                      <w:sz w:val="18"/>
                      <w:szCs w:val="18"/>
                    </w:rPr>
                    <w:t>43.500,00</w:t>
                  </w:r>
                </w:p>
              </w:tc>
            </w:tr>
            <w:tr w:rsidR="00E84694" w:rsidRPr="00E84694" w:rsidTr="00E84694">
              <w:trPr>
                <w:trHeight w:val="231"/>
              </w:trPr>
              <w:tc>
                <w:tcPr>
                  <w:tcW w:w="618" w:type="dxa"/>
                  <w:tcBorders>
                    <w:top w:val="single" w:sz="4" w:space="0" w:color="00000A"/>
                    <w:left w:val="single" w:sz="4" w:space="0" w:color="00000A"/>
                    <w:bottom w:val="single" w:sz="4" w:space="0" w:color="00000A"/>
                    <w:right w:val="single" w:sz="4" w:space="0" w:color="00000A"/>
                  </w:tcBorders>
                </w:tcPr>
                <w:p w:rsidR="00E84694" w:rsidRPr="00E84694" w:rsidRDefault="00E84694" w:rsidP="00E84694">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hideMark/>
                </w:tcPr>
                <w:p w:rsidR="00E84694" w:rsidRPr="00E84694" w:rsidRDefault="00E84694" w:rsidP="00E84694">
                  <w:pPr>
                    <w:spacing w:after="0" w:line="240" w:lineRule="auto"/>
                    <w:jc w:val="right"/>
                    <w:rPr>
                      <w:rFonts w:ascii="Times New Roman" w:hAnsi="Times New Roman" w:cs="Times New Roman"/>
                      <w:b/>
                      <w:sz w:val="18"/>
                      <w:szCs w:val="18"/>
                    </w:rPr>
                  </w:pPr>
                  <w:r w:rsidRPr="00E84694">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532.100,00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511.900,00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right"/>
                    <w:rPr>
                      <w:rFonts w:ascii="Times New Roman" w:hAnsi="Times New Roman" w:cs="Times New Roman"/>
                      <w:color w:val="auto"/>
                      <w:sz w:val="18"/>
                      <w:szCs w:val="18"/>
                    </w:rPr>
                  </w:pPr>
                  <w:r w:rsidRPr="00E84694">
                    <w:rPr>
                      <w:rFonts w:ascii="Times New Roman" w:hAnsi="Times New Roman" w:cs="Times New Roman"/>
                      <w:b/>
                      <w:color w:val="auto"/>
                      <w:sz w:val="18"/>
                      <w:szCs w:val="18"/>
                    </w:rPr>
                    <w:t>511.900,00</w:t>
                  </w:r>
                </w:p>
              </w:tc>
            </w:tr>
          </w:tbl>
          <w:p w:rsidR="00E84694" w:rsidRPr="00E84694" w:rsidRDefault="00E84694" w:rsidP="00E84694">
            <w:pPr>
              <w:spacing w:after="0" w:line="240" w:lineRule="auto"/>
              <w:rPr>
                <w:rFonts w:ascii="Times New Roman" w:hAnsi="Times New Roman" w:cs="Times New Roman"/>
                <w:sz w:val="18"/>
                <w:szCs w:val="18"/>
              </w:rPr>
            </w:pPr>
          </w:p>
        </w:tc>
      </w:tr>
      <w:tr w:rsidR="00E84694" w:rsidTr="0011213F">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rPr>
                <w:rFonts w:ascii="Times New Roman" w:hAnsi="Times New Roman" w:cs="Times New Roman"/>
                <w:b/>
                <w:sz w:val="18"/>
                <w:szCs w:val="18"/>
              </w:rPr>
            </w:pPr>
            <w:r w:rsidRPr="00E84694">
              <w:rPr>
                <w:rFonts w:ascii="Times New Roman" w:hAnsi="Times New Roman" w:cs="Times New Roman"/>
                <w:b/>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701"/>
              <w:gridCol w:w="1701"/>
              <w:gridCol w:w="794"/>
              <w:gridCol w:w="964"/>
              <w:gridCol w:w="964"/>
              <w:gridCol w:w="964"/>
              <w:gridCol w:w="964"/>
            </w:tblGrid>
            <w:tr w:rsidR="0011213F" w:rsidRPr="00E84694" w:rsidTr="0011213F">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E84694">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ind w:right="-35"/>
                    <w:jc w:val="center"/>
                    <w:rPr>
                      <w:rFonts w:ascii="Times New Roman" w:hAnsi="Times New Roman" w:cs="Times New Roman"/>
                      <w:sz w:val="18"/>
                      <w:szCs w:val="18"/>
                    </w:rPr>
                  </w:pPr>
                  <w:r w:rsidRPr="00E84694">
                    <w:rPr>
                      <w:rFonts w:ascii="Times New Roman" w:hAnsi="Times New Roman" w:cs="Times New Roman"/>
                      <w:sz w:val="18"/>
                      <w:szCs w:val="18"/>
                    </w:rPr>
                    <w:t>Ciljana</w:t>
                  </w:r>
                  <w:r w:rsidR="0011213F">
                    <w:rPr>
                      <w:rFonts w:ascii="Times New Roman" w:hAnsi="Times New Roman" w:cs="Times New Roman"/>
                      <w:sz w:val="18"/>
                      <w:szCs w:val="18"/>
                    </w:rPr>
                    <w:t xml:space="preserve"> </w:t>
                  </w:r>
                  <w:r w:rsidRPr="00E84694">
                    <w:rPr>
                      <w:rFonts w:ascii="Times New Roman" w:hAnsi="Times New Roman" w:cs="Times New Roman"/>
                      <w:sz w:val="18"/>
                      <w:szCs w:val="18"/>
                    </w:rPr>
                    <w:t>vrijednost 2022.</w:t>
                  </w:r>
                </w:p>
              </w:tc>
            </w:tr>
            <w:tr w:rsidR="0011213F" w:rsidRPr="00E84694" w:rsidTr="0011213F">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r>
            <w:tr w:rsidR="0011213F" w:rsidRPr="00E84694" w:rsidTr="0011213F">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Povećanje broja </w:t>
                  </w:r>
                  <w:proofErr w:type="spellStart"/>
                  <w:r w:rsidRPr="00E84694">
                    <w:rPr>
                      <w:rFonts w:ascii="Times New Roman" w:hAnsi="Times New Roman" w:cs="Times New Roman"/>
                      <w:sz w:val="18"/>
                      <w:szCs w:val="18"/>
                    </w:rPr>
                    <w:t>restaurir</w:t>
                  </w:r>
                  <w:proofErr w:type="spellEnd"/>
                  <w:r w:rsidRPr="00E84694">
                    <w:rPr>
                      <w:rFonts w:ascii="Times New Roman" w:hAnsi="Times New Roman" w:cs="Times New Roman"/>
                      <w:sz w:val="18"/>
                      <w:szCs w:val="18"/>
                    </w:rPr>
                    <w:t xml:space="preserve">.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707AD8" w:rsidP="001121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r>
            <w:tr w:rsidR="0011213F" w:rsidRPr="00E84694" w:rsidTr="0011213F">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707AD8" w:rsidP="001121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3000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4000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5000</w:t>
                  </w:r>
                </w:p>
              </w:tc>
            </w:tr>
            <w:tr w:rsidR="0011213F" w:rsidRPr="00E84694" w:rsidTr="0011213F">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 xml:space="preserve">Edukativna i </w:t>
                  </w:r>
                  <w:proofErr w:type="spellStart"/>
                  <w:r w:rsidRPr="00E84694">
                    <w:rPr>
                      <w:rFonts w:ascii="Times New Roman" w:hAnsi="Times New Roman" w:cs="Times New Roman"/>
                      <w:sz w:val="18"/>
                      <w:szCs w:val="18"/>
                    </w:rPr>
                    <w:t>marketin</w:t>
                  </w:r>
                  <w:proofErr w:type="spellEnd"/>
                  <w:r w:rsidRPr="00E84694">
                    <w:rPr>
                      <w:rFonts w:ascii="Times New Roman" w:hAnsi="Times New Roman" w:cs="Times New Roman"/>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707AD8" w:rsidP="001121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150</w:t>
                  </w:r>
                </w:p>
              </w:tc>
            </w:tr>
            <w:tr w:rsidR="0011213F" w:rsidRPr="00E84694" w:rsidTr="0011213F">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r>
            <w:tr w:rsidR="0011213F" w:rsidRPr="00E84694" w:rsidTr="0011213F">
              <w:trPr>
                <w:trHeight w:val="759"/>
              </w:trPr>
              <w:tc>
                <w:tcPr>
                  <w:tcW w:w="1701"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Pretraživanje baze podataka arheoloških lokaliteta</w:t>
                  </w:r>
                </w:p>
              </w:tc>
              <w:tc>
                <w:tcPr>
                  <w:tcW w:w="1701"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r>
            <w:tr w:rsidR="0011213F" w:rsidRPr="00E84694" w:rsidTr="0011213F">
              <w:trPr>
                <w:trHeight w:val="759"/>
              </w:trPr>
              <w:tc>
                <w:tcPr>
                  <w:tcW w:w="1701"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rPr>
                      <w:rFonts w:ascii="Times New Roman" w:eastAsia="Arial" w:hAnsi="Times New Roman" w:cs="Times New Roman"/>
                      <w:bCs/>
                      <w:sz w:val="18"/>
                      <w:szCs w:val="18"/>
                    </w:rPr>
                  </w:pPr>
                  <w:r w:rsidRPr="00E84694">
                    <w:rPr>
                      <w:rFonts w:ascii="Times New Roman" w:eastAsia="Arial" w:hAnsi="Times New Roman" w:cs="Times New Roman"/>
                      <w:bCs/>
                      <w:sz w:val="18"/>
                      <w:szCs w:val="18"/>
                    </w:rPr>
                    <w:t xml:space="preserve">Proširenje digitalne </w:t>
                  </w:r>
                  <w:proofErr w:type="spellStart"/>
                  <w:r w:rsidRPr="00E84694">
                    <w:rPr>
                      <w:rFonts w:ascii="Times New Roman" w:eastAsia="Arial" w:hAnsi="Times New Roman" w:cs="Times New Roman"/>
                      <w:bCs/>
                      <w:sz w:val="18"/>
                      <w:szCs w:val="18"/>
                    </w:rPr>
                    <w:t>fonotečne</w:t>
                  </w:r>
                  <w:proofErr w:type="spellEnd"/>
                  <w:r w:rsidRPr="00E84694">
                    <w:rPr>
                      <w:rFonts w:ascii="Times New Roman" w:eastAsia="Arial" w:hAnsi="Times New Roman" w:cs="Times New Roman"/>
                      <w:bCs/>
                      <w:sz w:val="18"/>
                      <w:szCs w:val="18"/>
                    </w:rPr>
                    <w:t xml:space="preserve"> zbirke</w:t>
                  </w:r>
                </w:p>
              </w:tc>
              <w:tc>
                <w:tcPr>
                  <w:tcW w:w="1701"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rPr>
                      <w:rFonts w:ascii="Times New Roman" w:hAnsi="Times New Roman" w:cs="Times New Roman"/>
                      <w:sz w:val="18"/>
                      <w:szCs w:val="18"/>
                    </w:rPr>
                  </w:pPr>
                  <w:r w:rsidRPr="00E84694">
                    <w:rPr>
                      <w:rFonts w:ascii="Times New Roman" w:hAnsi="Times New Roman" w:cs="Times New Roman"/>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napToGrid w:val="0"/>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707AD8" w:rsidP="001121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tcPr>
                <w:p w:rsidR="00E84694" w:rsidRPr="00E84694" w:rsidRDefault="00E84694" w:rsidP="0011213F">
                  <w:pPr>
                    <w:spacing w:after="0" w:line="240" w:lineRule="auto"/>
                    <w:jc w:val="center"/>
                    <w:rPr>
                      <w:rFonts w:ascii="Times New Roman" w:hAnsi="Times New Roman" w:cs="Times New Roman"/>
                      <w:sz w:val="18"/>
                      <w:szCs w:val="18"/>
                    </w:rPr>
                  </w:pPr>
                  <w:r w:rsidRPr="00E84694">
                    <w:rPr>
                      <w:rFonts w:ascii="Times New Roman" w:hAnsi="Times New Roman" w:cs="Times New Roman"/>
                      <w:sz w:val="18"/>
                      <w:szCs w:val="18"/>
                    </w:rPr>
                    <w:t>15</w:t>
                  </w:r>
                </w:p>
              </w:tc>
            </w:tr>
          </w:tbl>
          <w:p w:rsidR="00E84694" w:rsidRPr="00E84694" w:rsidRDefault="00E84694" w:rsidP="00E84694">
            <w:pPr>
              <w:spacing w:after="0" w:line="240" w:lineRule="auto"/>
              <w:rPr>
                <w:rFonts w:ascii="Times New Roman" w:hAnsi="Times New Roman" w:cs="Times New Roman"/>
                <w:sz w:val="18"/>
                <w:szCs w:val="18"/>
              </w:rPr>
            </w:pPr>
          </w:p>
        </w:tc>
      </w:tr>
    </w:tbl>
    <w:p w:rsidR="005C648E" w:rsidRPr="0011213F" w:rsidRDefault="005C648E" w:rsidP="0011213F">
      <w:pPr>
        <w:spacing w:after="0" w:line="240" w:lineRule="auto"/>
        <w:rPr>
          <w:rFonts w:ascii="Times New Roman" w:hAnsi="Times New Roman" w:cs="Times New Roman"/>
          <w:sz w:val="20"/>
          <w:szCs w:val="20"/>
        </w:rPr>
      </w:pPr>
    </w:p>
    <w:p w:rsidR="0011213F" w:rsidRDefault="00EA6179" w:rsidP="0011213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32703 - </w:t>
      </w:r>
      <w:r w:rsidR="0011213F">
        <w:rPr>
          <w:rFonts w:ascii="Times New Roman" w:hAnsi="Times New Roman" w:cs="Times New Roman"/>
          <w:b/>
          <w:bCs/>
          <w:sz w:val="20"/>
          <w:szCs w:val="20"/>
        </w:rPr>
        <w:t>Gradska knjižnica i čitaonica</w:t>
      </w:r>
      <w:r>
        <w:rPr>
          <w:rFonts w:ascii="Times New Roman" w:hAnsi="Times New Roman" w:cs="Times New Roman"/>
          <w:b/>
          <w:bCs/>
          <w:sz w:val="20"/>
          <w:szCs w:val="20"/>
        </w:rPr>
        <w:t xml:space="preserve"> Požega</w:t>
      </w:r>
    </w:p>
    <w:p w:rsidR="0011213F" w:rsidRDefault="0011213F" w:rsidP="0011213F">
      <w:pPr>
        <w:spacing w:after="0" w:line="240" w:lineRule="auto"/>
        <w:jc w:val="both"/>
        <w:rPr>
          <w:rFonts w:ascii="Times New Roman" w:hAnsi="Times New Roman" w:cs="Times New Roman"/>
          <w:b/>
          <w:bCs/>
          <w:sz w:val="20"/>
          <w:szCs w:val="20"/>
        </w:rPr>
      </w:pPr>
    </w:p>
    <w:tbl>
      <w:tblPr>
        <w:tblW w:w="10627" w:type="dxa"/>
        <w:jc w:val="center"/>
        <w:tblLayout w:type="fixed"/>
        <w:tblLook w:val="0000"/>
      </w:tblPr>
      <w:tblGrid>
        <w:gridCol w:w="2263"/>
        <w:gridCol w:w="8364"/>
      </w:tblGrid>
      <w:tr w:rsidR="009E64EB" w:rsidRPr="009E64EB" w:rsidTr="009E64EB">
        <w:trPr>
          <w:trHeight w:val="410"/>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bookmarkStart w:id="3" w:name="_Hlk23834228"/>
            <w:r w:rsidRPr="009E64EB">
              <w:rPr>
                <w:rFonts w:ascii="Times New Roman" w:eastAsia="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2000 REDOVNA DJELATNOST USTANOVA U KULTURI</w:t>
            </w:r>
          </w:p>
        </w:tc>
      </w:tr>
      <w:tr w:rsidR="009E64EB" w:rsidRPr="009E64EB" w:rsidTr="00EA6179">
        <w:trPr>
          <w:trHeight w:val="283"/>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pacing w:after="0" w:line="240" w:lineRule="auto"/>
              <w:rPr>
                <w:rFonts w:ascii="Times New Roman" w:hAnsi="Times New Roman" w:cs="Times New Roman"/>
                <w:sz w:val="18"/>
                <w:szCs w:val="18"/>
              </w:rPr>
            </w:pPr>
            <w:r w:rsidRPr="009E64EB">
              <w:rPr>
                <w:rFonts w:ascii="Times New Roman" w:hAnsi="Times New Roman" w:cs="Times New Roman"/>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w:t>
            </w:r>
            <w:r>
              <w:rPr>
                <w:rFonts w:ascii="Times New Roman" w:hAnsi="Times New Roman" w:cs="Times New Roman"/>
                <w:sz w:val="18"/>
                <w:szCs w:val="18"/>
              </w:rPr>
              <w:t>ji</w:t>
            </w:r>
            <w:r w:rsidRPr="009E64EB">
              <w:rPr>
                <w:rFonts w:ascii="Times New Roman" w:hAnsi="Times New Roman" w:cs="Times New Roman"/>
                <w:sz w:val="18"/>
                <w:szCs w:val="18"/>
              </w:rPr>
              <w:t>žnično poslovanje te računala i prateće opreme za korisnike.</w:t>
            </w:r>
          </w:p>
        </w:tc>
      </w:tr>
      <w:tr w:rsidR="009E64EB" w:rsidRPr="009E64EB" w:rsidTr="009E64EB">
        <w:trPr>
          <w:trHeight w:val="502"/>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Zakon o ustanovama, Zakon o knjižnicama, Statut Gradske knjižnice i čitaonice Požega</w:t>
            </w:r>
          </w:p>
        </w:tc>
      </w:tr>
      <w:tr w:rsidR="009E64EB" w:rsidRPr="009E64EB" w:rsidTr="009E64EB">
        <w:trPr>
          <w:trHeight w:val="1247"/>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0A01A3" w:rsidRDefault="000A01A3" w:rsidP="009E64EB">
            <w:pPr>
              <w:snapToGrid w:val="0"/>
              <w:spacing w:after="0" w:line="240" w:lineRule="auto"/>
              <w:rPr>
                <w:rFonts w:ascii="Times New Roman" w:eastAsia="Times New Roman" w:hAnsi="Times New Roman" w:cs="Times New Roman"/>
                <w:color w:val="auto"/>
                <w:sz w:val="18"/>
                <w:szCs w:val="18"/>
              </w:rPr>
            </w:pPr>
            <w:r w:rsidRPr="000A01A3">
              <w:rPr>
                <w:rFonts w:ascii="Times New Roman" w:hAnsi="Times New Roman" w:cs="Times New Roman"/>
                <w:sz w:val="18"/>
                <w:szCs w:val="18"/>
              </w:rPr>
              <w:t>Proračun Gradske knjižnice i čitaonice Požega za 20</w:t>
            </w:r>
            <w:r w:rsidR="00FA2543">
              <w:rPr>
                <w:rFonts w:ascii="Times New Roman" w:hAnsi="Times New Roman" w:cs="Times New Roman"/>
                <w:sz w:val="18"/>
                <w:szCs w:val="18"/>
              </w:rPr>
              <w:t>1</w:t>
            </w:r>
            <w:r w:rsidRPr="000A01A3">
              <w:rPr>
                <w:rFonts w:ascii="Times New Roman" w:hAnsi="Times New Roman" w:cs="Times New Roman"/>
                <w:sz w:val="18"/>
                <w:szCs w:val="18"/>
              </w:rPr>
              <w:t>9. godinu i stvarni troškovi iz prethodnih godina</w:t>
            </w:r>
            <w:r w:rsidR="009E64EB" w:rsidRPr="000A01A3">
              <w:rPr>
                <w:rFonts w:ascii="Times New Roman" w:eastAsia="Times New Roman" w:hAnsi="Times New Roman" w:cs="Times New Roman"/>
                <w:color w:val="auto"/>
                <w:sz w:val="18"/>
                <w:szCs w:val="18"/>
              </w:rPr>
              <w:t xml:space="preserve">. </w:t>
            </w:r>
          </w:p>
        </w:tc>
      </w:tr>
      <w:tr w:rsidR="009E64EB" w:rsidRPr="009E64EB" w:rsidTr="009E64EB">
        <w:trPr>
          <w:trHeight w:val="1020"/>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tblPr>
            <w:tblGrid>
              <w:gridCol w:w="584"/>
              <w:gridCol w:w="3231"/>
              <w:gridCol w:w="1417"/>
              <w:gridCol w:w="1417"/>
              <w:gridCol w:w="1417"/>
            </w:tblGrid>
            <w:tr w:rsidR="009E64EB" w:rsidRPr="009E64EB" w:rsidTr="009E64EB">
              <w:trPr>
                <w:trHeight w:val="230"/>
              </w:trPr>
              <w:tc>
                <w:tcPr>
                  <w:tcW w:w="58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b/>
                      <w:bCs/>
                      <w:color w:val="auto"/>
                      <w:sz w:val="18"/>
                      <w:szCs w:val="18"/>
                    </w:rPr>
                  </w:pPr>
                  <w:proofErr w:type="spellStart"/>
                  <w:r w:rsidRPr="009E64EB">
                    <w:rPr>
                      <w:rFonts w:ascii="Times New Roman" w:eastAsia="Times New Roman" w:hAnsi="Times New Roman" w:cs="Times New Roman"/>
                      <w:b/>
                      <w:bCs/>
                      <w:color w:val="auto"/>
                      <w:sz w:val="18"/>
                      <w:szCs w:val="18"/>
                    </w:rPr>
                    <w:t>R.b</w:t>
                  </w:r>
                  <w:proofErr w:type="spellEnd"/>
                  <w:r w:rsidRPr="009E64EB">
                    <w:rPr>
                      <w:rFonts w:ascii="Times New Roman" w:eastAsia="Times New Roman" w:hAnsi="Times New Roman" w:cs="Times New Roman"/>
                      <w:b/>
                      <w:bCs/>
                      <w:color w:val="auto"/>
                      <w:sz w:val="18"/>
                      <w:szCs w:val="18"/>
                    </w:rPr>
                    <w:t>.</w:t>
                  </w:r>
                </w:p>
              </w:tc>
              <w:tc>
                <w:tcPr>
                  <w:tcW w:w="3231"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2022.</w:t>
                  </w:r>
                </w:p>
              </w:tc>
            </w:tr>
            <w:tr w:rsidR="009E64EB" w:rsidRPr="009E64EB" w:rsidTr="009E64EB">
              <w:trPr>
                <w:trHeight w:val="230"/>
              </w:trPr>
              <w:tc>
                <w:tcPr>
                  <w:tcW w:w="584"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1.</w:t>
                  </w:r>
                </w:p>
              </w:tc>
              <w:tc>
                <w:tcPr>
                  <w:tcW w:w="3231"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Osnovna aktivnost ustanova u kulturi</w:t>
                  </w:r>
                </w:p>
              </w:tc>
              <w:tc>
                <w:tcPr>
                  <w:tcW w:w="1417"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2.898.200,00</w:t>
                  </w:r>
                </w:p>
              </w:tc>
              <w:tc>
                <w:tcPr>
                  <w:tcW w:w="1417"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2.898.200,00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2.898.200,00</w:t>
                  </w:r>
                </w:p>
              </w:tc>
            </w:tr>
            <w:tr w:rsidR="009E64EB" w:rsidRPr="009E64EB" w:rsidTr="009E64EB">
              <w:trPr>
                <w:trHeight w:val="230"/>
              </w:trPr>
              <w:tc>
                <w:tcPr>
                  <w:tcW w:w="584"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2.</w:t>
                  </w:r>
                </w:p>
              </w:tc>
              <w:tc>
                <w:tcPr>
                  <w:tcW w:w="3231"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Nabava opreme u ustanovama u kulturi</w:t>
                  </w:r>
                </w:p>
              </w:tc>
              <w:tc>
                <w:tcPr>
                  <w:tcW w:w="1417"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E64EB" w:rsidRPr="009E64EB" w:rsidRDefault="009E64EB" w:rsidP="009E64EB">
                  <w:pPr>
                    <w:snapToGrid w:val="0"/>
                    <w:spacing w:after="0" w:line="240" w:lineRule="auto"/>
                    <w:jc w:val="right"/>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7.000,00</w:t>
                  </w:r>
                </w:p>
              </w:tc>
            </w:tr>
            <w:tr w:rsidR="009E64EB" w:rsidRPr="009E64EB" w:rsidTr="009E64EB">
              <w:trPr>
                <w:trHeight w:val="230"/>
              </w:trPr>
              <w:tc>
                <w:tcPr>
                  <w:tcW w:w="584"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2.905.200,00</w:t>
                  </w:r>
                </w:p>
              </w:tc>
              <w:tc>
                <w:tcPr>
                  <w:tcW w:w="141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2.905.200,00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jc w:val="right"/>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2.905.200,00</w:t>
                  </w:r>
                </w:p>
              </w:tc>
            </w:tr>
          </w:tbl>
          <w:p w:rsidR="009E64EB" w:rsidRPr="009E64EB" w:rsidRDefault="009E64EB" w:rsidP="009E64EB">
            <w:pPr>
              <w:spacing w:after="0" w:line="240" w:lineRule="auto"/>
              <w:rPr>
                <w:rFonts w:ascii="Times New Roman" w:eastAsia="Times New Roman" w:hAnsi="Times New Roman" w:cs="Times New Roman"/>
                <w:color w:val="auto"/>
                <w:sz w:val="18"/>
                <w:szCs w:val="18"/>
              </w:rPr>
            </w:pPr>
          </w:p>
        </w:tc>
      </w:tr>
      <w:tr w:rsidR="009E64EB" w:rsidRPr="009E64EB" w:rsidTr="009E64EB">
        <w:trPr>
          <w:trHeight w:val="850"/>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 xml:space="preserve">Nedovoljno ostvarenih vlastitih sredstava i donacija u prethodnom razdoblju. </w:t>
            </w:r>
          </w:p>
        </w:tc>
      </w:tr>
      <w:tr w:rsidR="009E64EB" w:rsidRPr="009E64EB" w:rsidTr="00F910D9">
        <w:trPr>
          <w:trHeight w:val="708"/>
          <w:jc w:val="center"/>
        </w:trPr>
        <w:tc>
          <w:tcPr>
            <w:tcW w:w="2263"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eastAsia="Times New Roman" w:hAnsi="Times New Roman" w:cs="Times New Roman"/>
                <w:b/>
                <w:bCs/>
                <w:color w:val="auto"/>
                <w:sz w:val="18"/>
                <w:szCs w:val="18"/>
              </w:rPr>
            </w:pPr>
            <w:r w:rsidRPr="009E64EB">
              <w:rPr>
                <w:rFonts w:ascii="Times New Roman" w:eastAsia="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4" w:type="dxa"/>
              <w:tblLayout w:type="fixed"/>
              <w:tblLook w:val="0000"/>
            </w:tblPr>
            <w:tblGrid>
              <w:gridCol w:w="1644"/>
              <w:gridCol w:w="1757"/>
              <w:gridCol w:w="907"/>
              <w:gridCol w:w="964"/>
              <w:gridCol w:w="964"/>
              <w:gridCol w:w="964"/>
              <w:gridCol w:w="964"/>
            </w:tblGrid>
            <w:tr w:rsidR="009E64EB" w:rsidRPr="009E64EB" w:rsidTr="009E64EB">
              <w:tc>
                <w:tcPr>
                  <w:tcW w:w="164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Pokazatelj uspješnosti</w:t>
                  </w:r>
                </w:p>
              </w:tc>
              <w:tc>
                <w:tcPr>
                  <w:tcW w:w="175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Definicija</w:t>
                  </w:r>
                </w:p>
              </w:tc>
              <w:tc>
                <w:tcPr>
                  <w:tcW w:w="90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Ciljana vrijednost 2020.</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Ciljana vrijednost 2021.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Ciljana vrijednost 2022.</w:t>
                  </w:r>
                </w:p>
              </w:tc>
            </w:tr>
            <w:tr w:rsidR="009E64EB" w:rsidRPr="009E64EB" w:rsidTr="009E64EB">
              <w:tc>
                <w:tcPr>
                  <w:tcW w:w="164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hAnsi="Times New Roman" w:cs="Times New Roman"/>
                      <w:color w:val="auto"/>
                      <w:sz w:val="18"/>
                      <w:szCs w:val="18"/>
                    </w:rPr>
                  </w:pPr>
                  <w:r w:rsidRPr="009E64EB">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75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pacing w:after="0" w:line="240" w:lineRule="auto"/>
                    <w:rPr>
                      <w:rFonts w:ascii="Times New Roman" w:hAnsi="Times New Roman" w:cs="Times New Roman"/>
                      <w:sz w:val="18"/>
                      <w:szCs w:val="18"/>
                    </w:rPr>
                  </w:pPr>
                  <w:r w:rsidRPr="009E64EB">
                    <w:rPr>
                      <w:rFonts w:ascii="Times New Roman" w:hAnsi="Times New Roman" w:cs="Times New Roman"/>
                      <w:color w:val="000000"/>
                      <w:sz w:val="18"/>
                      <w:szCs w:val="18"/>
                    </w:rPr>
                    <w:t>Pravovremeno podmirivanje tekućih troškova poslovanja, podmirivanje dospjelih obveza po osnovi glavnica i kamata</w:t>
                  </w:r>
                </w:p>
              </w:tc>
              <w:tc>
                <w:tcPr>
                  <w:tcW w:w="90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hAnsi="Times New Roman" w:cs="Times New Roman"/>
                      <w:color w:val="000000"/>
                      <w:sz w:val="18"/>
                      <w:szCs w:val="18"/>
                    </w:rPr>
                    <w:t>100</w:t>
                  </w:r>
                </w:p>
              </w:tc>
            </w:tr>
            <w:tr w:rsidR="009E64EB" w:rsidRPr="009E64EB" w:rsidTr="009E64EB">
              <w:tc>
                <w:tcPr>
                  <w:tcW w:w="1644"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 xml:space="preserve">Broj nabavljenih </w:t>
                  </w:r>
                  <w:r w:rsidRPr="009E64EB">
                    <w:rPr>
                      <w:rFonts w:ascii="Times New Roman" w:eastAsia="Times New Roman" w:hAnsi="Times New Roman" w:cs="Times New Roman"/>
                      <w:color w:val="auto"/>
                      <w:sz w:val="18"/>
                      <w:szCs w:val="18"/>
                    </w:rPr>
                    <w:lastRenderedPageBreak/>
                    <w:t>računala i prateće opreme</w:t>
                  </w:r>
                </w:p>
              </w:tc>
              <w:tc>
                <w:tcPr>
                  <w:tcW w:w="1757" w:type="dxa"/>
                  <w:tcBorders>
                    <w:top w:val="single" w:sz="4" w:space="0" w:color="000000"/>
                    <w:left w:val="single" w:sz="4" w:space="0" w:color="000000"/>
                    <w:bottom w:val="single" w:sz="4" w:space="0" w:color="000000"/>
                  </w:tcBorders>
                  <w:shd w:val="clear" w:color="auto" w:fill="auto"/>
                </w:tcPr>
                <w:p w:rsidR="009E64EB" w:rsidRPr="009E64EB" w:rsidRDefault="009E64EB" w:rsidP="009E64EB">
                  <w:pPr>
                    <w:snapToGrid w:val="0"/>
                    <w:spacing w:after="0" w:line="240" w:lineRule="auto"/>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lastRenderedPageBreak/>
                    <w:t xml:space="preserve">Povećati broj </w:t>
                  </w:r>
                  <w:proofErr w:type="spellStart"/>
                  <w:r w:rsidRPr="009E64EB">
                    <w:rPr>
                      <w:rFonts w:ascii="Times New Roman" w:eastAsia="Times New Roman" w:hAnsi="Times New Roman" w:cs="Times New Roman"/>
                      <w:color w:val="auto"/>
                      <w:sz w:val="18"/>
                      <w:szCs w:val="18"/>
                    </w:rPr>
                    <w:lastRenderedPageBreak/>
                    <w:t>nabavljneih</w:t>
                  </w:r>
                  <w:proofErr w:type="spellEnd"/>
                  <w:r w:rsidRPr="009E64EB">
                    <w:rPr>
                      <w:rFonts w:ascii="Times New Roman" w:eastAsia="Times New Roman" w:hAnsi="Times New Roman" w:cs="Times New Roman"/>
                      <w:color w:val="auto"/>
                      <w:sz w:val="18"/>
                      <w:szCs w:val="18"/>
                    </w:rPr>
                    <w:t xml:space="preserve"> računala i prateće opreme </w:t>
                  </w:r>
                </w:p>
              </w:tc>
              <w:tc>
                <w:tcPr>
                  <w:tcW w:w="907"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lastRenderedPageBreak/>
                    <w:t>Broj</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707AD8" w:rsidP="009E64EB">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4EB" w:rsidRPr="009E64EB" w:rsidRDefault="009E64EB" w:rsidP="009E64EB">
                  <w:pPr>
                    <w:snapToGrid w:val="0"/>
                    <w:spacing w:after="0" w:line="240" w:lineRule="auto"/>
                    <w:jc w:val="center"/>
                    <w:rPr>
                      <w:rFonts w:ascii="Times New Roman" w:eastAsia="Times New Roman" w:hAnsi="Times New Roman" w:cs="Times New Roman"/>
                      <w:color w:val="auto"/>
                      <w:sz w:val="18"/>
                      <w:szCs w:val="18"/>
                    </w:rPr>
                  </w:pPr>
                  <w:r w:rsidRPr="009E64EB">
                    <w:rPr>
                      <w:rFonts w:ascii="Times New Roman" w:eastAsia="Times New Roman" w:hAnsi="Times New Roman" w:cs="Times New Roman"/>
                      <w:color w:val="auto"/>
                      <w:sz w:val="18"/>
                      <w:szCs w:val="18"/>
                    </w:rPr>
                    <w:t>5</w:t>
                  </w:r>
                </w:p>
              </w:tc>
            </w:tr>
          </w:tbl>
          <w:p w:rsidR="009E64EB" w:rsidRPr="009E64EB" w:rsidRDefault="009E64EB" w:rsidP="009E64EB">
            <w:pPr>
              <w:spacing w:after="0" w:line="240" w:lineRule="auto"/>
              <w:rPr>
                <w:rFonts w:ascii="Times New Roman" w:eastAsia="Times New Roman" w:hAnsi="Times New Roman" w:cs="Times New Roman"/>
                <w:color w:val="auto"/>
                <w:sz w:val="18"/>
                <w:szCs w:val="18"/>
              </w:rPr>
            </w:pPr>
          </w:p>
        </w:tc>
      </w:tr>
      <w:bookmarkEnd w:id="3"/>
      <w:tr w:rsidR="00F910D9" w:rsidRPr="00F910D9" w:rsidTr="00EA6179">
        <w:trPr>
          <w:trHeight w:val="288"/>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lastRenderedPageBreak/>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3002 KNJIŽNIČNA DJELATNOST</w:t>
            </w:r>
          </w:p>
        </w:tc>
      </w:tr>
      <w:tr w:rsidR="00F910D9" w:rsidRPr="00F910D9" w:rsidTr="00F910D9">
        <w:trPr>
          <w:trHeight w:val="835"/>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Ovim Programom se osiguravaju sredstva za kulturno- </w:t>
            </w:r>
            <w:proofErr w:type="spellStart"/>
            <w:r w:rsidRPr="00F910D9">
              <w:rPr>
                <w:rFonts w:ascii="Times New Roman" w:eastAsia="Times New Roman" w:hAnsi="Times New Roman" w:cs="Times New Roman"/>
                <w:color w:val="auto"/>
                <w:sz w:val="18"/>
                <w:szCs w:val="18"/>
              </w:rPr>
              <w:t>infrormativno</w:t>
            </w:r>
            <w:proofErr w:type="spellEnd"/>
            <w:r w:rsidRPr="00F910D9">
              <w:rPr>
                <w:rFonts w:ascii="Times New Roman" w:eastAsia="Times New Roman" w:hAnsi="Times New Roman" w:cs="Times New Roman"/>
                <w:color w:val="auto"/>
                <w:sz w:val="18"/>
                <w:szCs w:val="18"/>
              </w:rPr>
              <w:t xml:space="preserve">-edukativni program Gradske knjižnice i čitaonice Požega koji pripremaju knjižničari u suradnji s vanjskim suradnicima tijekom jedne godine. </w:t>
            </w:r>
          </w:p>
          <w:p w:rsidR="00F910D9" w:rsidRPr="00F910D9" w:rsidRDefault="00F910D9" w:rsidP="00F910D9">
            <w:pPr>
              <w:snapToGrid w:val="0"/>
              <w:spacing w:after="0" w:line="240" w:lineRule="auto"/>
              <w:rPr>
                <w:rFonts w:ascii="Times New Roman" w:eastAsia="Times New Roman" w:hAnsi="Times New Roman" w:cs="Times New Roman"/>
                <w:color w:val="000000"/>
                <w:sz w:val="18"/>
                <w:szCs w:val="18"/>
              </w:rPr>
            </w:pPr>
            <w:r w:rsidRPr="00F910D9">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F910D9" w:rsidRPr="00F910D9" w:rsidTr="00F910D9">
        <w:trPr>
          <w:trHeight w:val="563"/>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Zakon o ustanovama, Zakon o knjižnicama, Statut Gradske knjižnice i čitaonice Požega</w:t>
            </w:r>
          </w:p>
        </w:tc>
      </w:tr>
      <w:tr w:rsidR="00F910D9" w:rsidRPr="00F910D9" w:rsidTr="00F910D9">
        <w:trPr>
          <w:trHeight w:val="1211"/>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Ishodište i pokazatelji na kojima se zasnivaju izračuni i ocjene potrebitih sredstava su Proračun Gradske knjižnice i čitaonice Požega za 2029. godinu i stvarni troškovi iz prethodnih godina.</w:t>
            </w:r>
          </w:p>
        </w:tc>
      </w:tr>
      <w:tr w:rsidR="00F910D9" w:rsidRPr="00F910D9" w:rsidTr="00F910D9">
        <w:trPr>
          <w:trHeight w:val="2211"/>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tblPr>
            <w:tblGrid>
              <w:gridCol w:w="584"/>
              <w:gridCol w:w="3231"/>
              <w:gridCol w:w="1417"/>
              <w:gridCol w:w="1417"/>
              <w:gridCol w:w="1417"/>
            </w:tblGrid>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jc w:val="center"/>
                    <w:rPr>
                      <w:rFonts w:ascii="Times New Roman" w:eastAsia="Times New Roman" w:hAnsi="Times New Roman" w:cs="Times New Roman"/>
                      <w:b/>
                      <w:bCs/>
                      <w:color w:val="auto"/>
                      <w:sz w:val="18"/>
                      <w:szCs w:val="18"/>
                    </w:rPr>
                  </w:pPr>
                  <w:proofErr w:type="spellStart"/>
                  <w:r w:rsidRPr="00F910D9">
                    <w:rPr>
                      <w:rFonts w:ascii="Times New Roman" w:eastAsia="Times New Roman" w:hAnsi="Times New Roman" w:cs="Times New Roman"/>
                      <w:b/>
                      <w:bCs/>
                      <w:color w:val="auto"/>
                      <w:sz w:val="18"/>
                      <w:szCs w:val="18"/>
                    </w:rPr>
                    <w:t>R.b</w:t>
                  </w:r>
                  <w:proofErr w:type="spellEnd"/>
                  <w:r w:rsidRPr="00F910D9">
                    <w:rPr>
                      <w:rFonts w:ascii="Times New Roman" w:eastAsia="Times New Roman" w:hAnsi="Times New Roman" w:cs="Times New Roman"/>
                      <w:b/>
                      <w:bCs/>
                      <w:color w:val="auto"/>
                      <w:sz w:val="18"/>
                      <w:szCs w:val="18"/>
                    </w:rPr>
                    <w:t>.</w:t>
                  </w:r>
                </w:p>
              </w:tc>
              <w:tc>
                <w:tcPr>
                  <w:tcW w:w="3231"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jc w:val="center"/>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jc w:val="center"/>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jc w:val="center"/>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pacing w:after="0" w:line="240" w:lineRule="auto"/>
                    <w:jc w:val="center"/>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2022.</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1. </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Gostovanja, predstavljanja i izložbe</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w:t>
                  </w:r>
                  <w:r w:rsidRPr="00F910D9">
                    <w:rPr>
                      <w:rFonts w:ascii="Times New Roman" w:eastAsia="Times New Roman" w:hAnsi="Times New Roman" w:cs="Times New Roman"/>
                      <w:color w:val="auto"/>
                      <w:sz w:val="18"/>
                      <w:szCs w:val="18"/>
                    </w:rPr>
                    <w:t>.000,00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2. </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Knjiga svaki dan</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14.000,00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w:t>
                  </w:r>
                  <w:r>
                    <w:rPr>
                      <w:rFonts w:ascii="Times New Roman" w:eastAsia="Times New Roman" w:hAnsi="Times New Roman" w:cs="Times New Roman"/>
                      <w:color w:val="auto"/>
                      <w:sz w:val="18"/>
                      <w:szCs w:val="18"/>
                    </w:rPr>
                    <w:t>4</w:t>
                  </w:r>
                  <w:r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w:t>
                  </w:r>
                  <w:r>
                    <w:rPr>
                      <w:rFonts w:ascii="Times New Roman" w:eastAsia="Times New Roman" w:hAnsi="Times New Roman" w:cs="Times New Roman"/>
                      <w:color w:val="auto"/>
                      <w:sz w:val="18"/>
                      <w:szCs w:val="18"/>
                    </w:rPr>
                    <w:t>4</w:t>
                  </w:r>
                  <w:r w:rsidRPr="00F910D9">
                    <w:rPr>
                      <w:rFonts w:ascii="Times New Roman" w:eastAsia="Times New Roman" w:hAnsi="Times New Roman" w:cs="Times New Roman"/>
                      <w:color w:val="auto"/>
                      <w:sz w:val="18"/>
                      <w:szCs w:val="18"/>
                    </w:rPr>
                    <w:t>.000,00</w:t>
                  </w:r>
                </w:p>
              </w:tc>
            </w:tr>
            <w:tr w:rsidR="00F910D9" w:rsidRPr="00F910D9" w:rsidTr="00F910D9">
              <w:trPr>
                <w:trHeight w:val="212"/>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Knjižnica bez zidova</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4.</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Mjesec hrvatske knjige</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3.0</w:t>
                  </w:r>
                  <w:r w:rsidRPr="00F910D9">
                    <w:rPr>
                      <w:rFonts w:ascii="Times New Roman" w:eastAsia="Times New Roman" w:hAnsi="Times New Roman" w:cs="Times New Roman"/>
                      <w:color w:val="auto"/>
                      <w:sz w:val="18"/>
                      <w:szCs w:val="18"/>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3.0</w:t>
                  </w:r>
                  <w:r w:rsidRPr="00F910D9">
                    <w:rPr>
                      <w:rFonts w:ascii="Times New Roman" w:eastAsia="Times New Roman" w:hAnsi="Times New Roman" w:cs="Times New Roman"/>
                      <w:color w:val="auto"/>
                      <w:sz w:val="18"/>
                      <w:szCs w:val="18"/>
                    </w:rPr>
                    <w:t>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5.</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Nabava knjižne i </w:t>
                  </w:r>
                  <w:proofErr w:type="spellStart"/>
                  <w:r w:rsidRPr="00F910D9">
                    <w:rPr>
                      <w:rFonts w:ascii="Times New Roman" w:eastAsia="Times New Roman" w:hAnsi="Times New Roman" w:cs="Times New Roman"/>
                      <w:color w:val="auto"/>
                      <w:sz w:val="18"/>
                      <w:szCs w:val="18"/>
                    </w:rPr>
                    <w:t>neknjižne</w:t>
                  </w:r>
                  <w:proofErr w:type="spellEnd"/>
                  <w:r w:rsidRPr="00F910D9">
                    <w:rPr>
                      <w:rFonts w:ascii="Times New Roman" w:eastAsia="Times New Roman" w:hAnsi="Times New Roman" w:cs="Times New Roman"/>
                      <w:color w:val="auto"/>
                      <w:sz w:val="18"/>
                      <w:szCs w:val="18"/>
                    </w:rPr>
                    <w:t xml:space="preserve"> građe</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6.</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Noć knjige</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7.</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Povijest čitanja u Požegi</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35.800,00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35.800,00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8.</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Programi Dječjeg odjela</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9.</w:t>
                  </w:r>
                </w:p>
              </w:tc>
              <w:tc>
                <w:tcPr>
                  <w:tcW w:w="323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Program za studente i mlade</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23.000,00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23</w:t>
                  </w:r>
                  <w:r w:rsidRPr="00F910D9">
                    <w:rPr>
                      <w:rFonts w:ascii="Times New Roman" w:eastAsia="Times New Roman" w:hAnsi="Times New Roman" w:cs="Times New Roman"/>
                      <w:color w:val="auto"/>
                      <w:sz w:val="18"/>
                      <w:szCs w:val="18"/>
                    </w:rPr>
                    <w:t>.000,00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23</w:t>
                  </w:r>
                  <w:r w:rsidRPr="00F910D9">
                    <w:rPr>
                      <w:rFonts w:ascii="Times New Roman" w:eastAsia="Times New Roman" w:hAnsi="Times New Roman" w:cs="Times New Roman"/>
                      <w:color w:val="auto"/>
                      <w:sz w:val="18"/>
                      <w:szCs w:val="18"/>
                    </w:rPr>
                    <w:t>.000,00</w:t>
                  </w:r>
                </w:p>
              </w:tc>
            </w:tr>
            <w:tr w:rsidR="00F910D9" w:rsidRPr="00F910D9" w:rsidTr="00F910D9">
              <w:trPr>
                <w:trHeight w:val="230"/>
              </w:trPr>
              <w:tc>
                <w:tcPr>
                  <w:tcW w:w="584"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jc w:val="right"/>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440</w:t>
                  </w:r>
                  <w:r w:rsidRPr="00F910D9">
                    <w:rPr>
                      <w:rFonts w:ascii="Times New Roman" w:eastAsia="Times New Roman" w:hAnsi="Times New Roman" w:cs="Times New Roman"/>
                      <w:b/>
                      <w:bCs/>
                      <w:color w:val="auto"/>
                      <w:sz w:val="18"/>
                      <w:szCs w:val="18"/>
                    </w:rPr>
                    <w:t>.</w:t>
                  </w:r>
                  <w:r>
                    <w:rPr>
                      <w:rFonts w:ascii="Times New Roman" w:eastAsia="Times New Roman" w:hAnsi="Times New Roman" w:cs="Times New Roman"/>
                      <w:b/>
                      <w:bCs/>
                      <w:color w:val="auto"/>
                      <w:sz w:val="18"/>
                      <w:szCs w:val="18"/>
                    </w:rPr>
                    <w:t>8</w:t>
                  </w:r>
                  <w:r w:rsidRPr="00F910D9">
                    <w:rPr>
                      <w:rFonts w:ascii="Times New Roman" w:eastAsia="Times New Roman" w:hAnsi="Times New Roman" w:cs="Times New Roman"/>
                      <w:b/>
                      <w:bCs/>
                      <w:color w:val="auto"/>
                      <w:sz w:val="18"/>
                      <w:szCs w:val="18"/>
                    </w:rPr>
                    <w:t>00,00</w:t>
                  </w:r>
                </w:p>
              </w:tc>
              <w:tc>
                <w:tcPr>
                  <w:tcW w:w="141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440</w:t>
                  </w:r>
                  <w:r w:rsidRPr="00F910D9">
                    <w:rPr>
                      <w:rFonts w:ascii="Times New Roman" w:eastAsia="Times New Roman" w:hAnsi="Times New Roman" w:cs="Times New Roman"/>
                      <w:b/>
                      <w:bCs/>
                      <w:color w:val="auto"/>
                      <w:sz w:val="18"/>
                      <w:szCs w:val="18"/>
                    </w:rPr>
                    <w:t>.</w:t>
                  </w:r>
                  <w:r>
                    <w:rPr>
                      <w:rFonts w:ascii="Times New Roman" w:eastAsia="Times New Roman" w:hAnsi="Times New Roman" w:cs="Times New Roman"/>
                      <w:b/>
                      <w:bCs/>
                      <w:color w:val="auto"/>
                      <w:sz w:val="18"/>
                      <w:szCs w:val="18"/>
                    </w:rPr>
                    <w:t>8</w:t>
                  </w:r>
                  <w:r w:rsidRPr="00F910D9">
                    <w:rPr>
                      <w:rFonts w:ascii="Times New Roman" w:eastAsia="Times New Roman" w:hAnsi="Times New Roman" w:cs="Times New Roman"/>
                      <w:b/>
                      <w:bCs/>
                      <w:color w:val="auto"/>
                      <w:sz w:val="18"/>
                      <w:szCs w:val="18"/>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t>440</w:t>
                  </w:r>
                  <w:r w:rsidRPr="00F910D9">
                    <w:rPr>
                      <w:rFonts w:ascii="Times New Roman" w:eastAsia="Times New Roman" w:hAnsi="Times New Roman" w:cs="Times New Roman"/>
                      <w:b/>
                      <w:bCs/>
                      <w:color w:val="auto"/>
                      <w:sz w:val="18"/>
                      <w:szCs w:val="18"/>
                    </w:rPr>
                    <w:t>.</w:t>
                  </w:r>
                  <w:r>
                    <w:rPr>
                      <w:rFonts w:ascii="Times New Roman" w:eastAsia="Times New Roman" w:hAnsi="Times New Roman" w:cs="Times New Roman"/>
                      <w:b/>
                      <w:bCs/>
                      <w:color w:val="auto"/>
                      <w:sz w:val="18"/>
                      <w:szCs w:val="18"/>
                    </w:rPr>
                    <w:t>8</w:t>
                  </w:r>
                  <w:r w:rsidRPr="00F910D9">
                    <w:rPr>
                      <w:rFonts w:ascii="Times New Roman" w:eastAsia="Times New Roman" w:hAnsi="Times New Roman" w:cs="Times New Roman"/>
                      <w:b/>
                      <w:bCs/>
                      <w:color w:val="auto"/>
                      <w:sz w:val="18"/>
                      <w:szCs w:val="18"/>
                    </w:rPr>
                    <w:t>00,00</w:t>
                  </w:r>
                </w:p>
              </w:tc>
            </w:tr>
          </w:tbl>
          <w:p w:rsidR="00F910D9" w:rsidRPr="00F910D9" w:rsidRDefault="00F910D9" w:rsidP="00F910D9">
            <w:pPr>
              <w:spacing w:after="0" w:line="240" w:lineRule="auto"/>
              <w:rPr>
                <w:rFonts w:ascii="Times New Roman" w:eastAsia="Times New Roman" w:hAnsi="Times New Roman" w:cs="Times New Roman"/>
                <w:color w:val="auto"/>
                <w:sz w:val="18"/>
                <w:szCs w:val="18"/>
              </w:rPr>
            </w:pPr>
          </w:p>
        </w:tc>
      </w:tr>
      <w:tr w:rsidR="00F910D9" w:rsidRPr="00F910D9" w:rsidTr="00EA6179">
        <w:trPr>
          <w:trHeight w:val="425"/>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 xml:space="preserve">Očekivano otvorenje nove knjižnice. </w:t>
            </w:r>
          </w:p>
        </w:tc>
      </w:tr>
      <w:tr w:rsidR="00F910D9" w:rsidRPr="00F910D9" w:rsidTr="00EA6179">
        <w:trPr>
          <w:trHeight w:val="1984"/>
          <w:jc w:val="center"/>
        </w:trPr>
        <w:tc>
          <w:tcPr>
            <w:tcW w:w="2263"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F910D9">
            <w:pPr>
              <w:spacing w:after="0" w:line="240" w:lineRule="auto"/>
              <w:rPr>
                <w:rFonts w:ascii="Times New Roman" w:eastAsia="Times New Roman" w:hAnsi="Times New Roman" w:cs="Times New Roman"/>
                <w:b/>
                <w:bCs/>
                <w:color w:val="auto"/>
                <w:sz w:val="18"/>
                <w:szCs w:val="18"/>
              </w:rPr>
            </w:pPr>
            <w:r w:rsidRPr="00F910D9">
              <w:rPr>
                <w:rFonts w:ascii="Times New Roman" w:eastAsia="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8" w:type="dxa"/>
              <w:tblLayout w:type="fixed"/>
              <w:tblLook w:val="0000"/>
            </w:tblPr>
            <w:tblGrid>
              <w:gridCol w:w="1587"/>
              <w:gridCol w:w="1701"/>
              <w:gridCol w:w="964"/>
              <w:gridCol w:w="964"/>
              <w:gridCol w:w="964"/>
              <w:gridCol w:w="964"/>
              <w:gridCol w:w="964"/>
            </w:tblGrid>
            <w:tr w:rsidR="00F910D9" w:rsidRPr="00F910D9" w:rsidTr="00EA6179">
              <w:tc>
                <w:tcPr>
                  <w:tcW w:w="1587"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Pokazatelj uspješnosti</w:t>
                  </w:r>
                </w:p>
              </w:tc>
              <w:tc>
                <w:tcPr>
                  <w:tcW w:w="1701"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Ciljana vrijednost 20</w:t>
                  </w:r>
                  <w:r w:rsidR="00FA2543">
                    <w:rPr>
                      <w:rFonts w:ascii="Times New Roman" w:eastAsia="Times New Roman" w:hAnsi="Times New Roman" w:cs="Times New Roman"/>
                      <w:color w:val="auto"/>
                      <w:sz w:val="18"/>
                      <w:szCs w:val="18"/>
                    </w:rPr>
                    <w:t>20</w:t>
                  </w:r>
                  <w:r w:rsidRPr="00F910D9">
                    <w:rPr>
                      <w:rFonts w:ascii="Times New Roman" w:eastAsia="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Ciljana vrijednost 202</w:t>
                  </w:r>
                  <w:r w:rsidR="00FA2543">
                    <w:rPr>
                      <w:rFonts w:ascii="Times New Roman" w:eastAsia="Times New Roman" w:hAnsi="Times New Roman" w:cs="Times New Roman"/>
                      <w:color w:val="auto"/>
                      <w:sz w:val="18"/>
                      <w:szCs w:val="18"/>
                    </w:rPr>
                    <w:t>1</w:t>
                  </w:r>
                  <w:r w:rsidRPr="00F910D9">
                    <w:rPr>
                      <w:rFonts w:ascii="Times New Roman" w:eastAsia="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EA6179">
                  <w:pPr>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Ciljana vrijednost 202</w:t>
                  </w:r>
                  <w:r w:rsidR="00FA2543">
                    <w:rPr>
                      <w:rFonts w:ascii="Times New Roman" w:eastAsia="Times New Roman" w:hAnsi="Times New Roman" w:cs="Times New Roman"/>
                      <w:color w:val="auto"/>
                      <w:sz w:val="18"/>
                      <w:szCs w:val="18"/>
                    </w:rPr>
                    <w:t>2</w:t>
                  </w:r>
                  <w:r w:rsidRPr="00F910D9">
                    <w:rPr>
                      <w:rFonts w:ascii="Times New Roman" w:eastAsia="Times New Roman" w:hAnsi="Times New Roman" w:cs="Times New Roman"/>
                      <w:color w:val="auto"/>
                      <w:sz w:val="18"/>
                      <w:szCs w:val="18"/>
                    </w:rPr>
                    <w:t>.</w:t>
                  </w:r>
                </w:p>
              </w:tc>
            </w:tr>
            <w:tr w:rsidR="00F910D9" w:rsidRPr="00F910D9" w:rsidTr="00EA6179">
              <w:tc>
                <w:tcPr>
                  <w:tcW w:w="1587"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proofErr w:type="spellStart"/>
                  <w:r w:rsidRPr="00F910D9">
                    <w:rPr>
                      <w:rFonts w:ascii="Times New Roman" w:eastAsia="Times New Roman" w:hAnsi="Times New Roman" w:cs="Times New Roman"/>
                      <w:color w:val="auto"/>
                      <w:sz w:val="18"/>
                      <w:szCs w:val="18"/>
                    </w:rPr>
                    <w:t>Proječan</w:t>
                  </w:r>
                  <w:proofErr w:type="spellEnd"/>
                  <w:r w:rsidRPr="00F910D9">
                    <w:rPr>
                      <w:rFonts w:ascii="Times New Roman" w:eastAsia="Times New Roman" w:hAnsi="Times New Roman" w:cs="Times New Roman"/>
                      <w:color w:val="auto"/>
                      <w:sz w:val="18"/>
                      <w:szCs w:val="18"/>
                    </w:rPr>
                    <w:t xml:space="preserve"> broj posjetitelja na događajima</w:t>
                  </w:r>
                </w:p>
              </w:tc>
              <w:tc>
                <w:tcPr>
                  <w:tcW w:w="170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Povećati prosječan broj posjetitelja na događajima</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707AD8" w:rsidP="00EA6179">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150</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200</w:t>
                  </w:r>
                </w:p>
              </w:tc>
            </w:tr>
            <w:tr w:rsidR="00F910D9" w:rsidRPr="00F910D9" w:rsidTr="00EA6179">
              <w:tc>
                <w:tcPr>
                  <w:tcW w:w="1587"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 događaja</w:t>
                  </w:r>
                </w:p>
              </w:tc>
              <w:tc>
                <w:tcPr>
                  <w:tcW w:w="170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proofErr w:type="spellStart"/>
                  <w:r w:rsidRPr="00F910D9">
                    <w:rPr>
                      <w:rFonts w:ascii="Times New Roman" w:eastAsia="Times New Roman" w:hAnsi="Times New Roman" w:cs="Times New Roman"/>
                      <w:color w:val="auto"/>
                      <w:sz w:val="18"/>
                      <w:szCs w:val="18"/>
                    </w:rPr>
                    <w:t>Pobećati</w:t>
                  </w:r>
                  <w:proofErr w:type="spellEnd"/>
                  <w:r w:rsidRPr="00F910D9">
                    <w:rPr>
                      <w:rFonts w:ascii="Times New Roman" w:eastAsia="Times New Roman" w:hAnsi="Times New Roman" w:cs="Times New Roman"/>
                      <w:color w:val="auto"/>
                      <w:sz w:val="18"/>
                      <w:szCs w:val="18"/>
                    </w:rPr>
                    <w:t xml:space="preserve"> broj događaja u godini</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707AD8" w:rsidP="00EA6179">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40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50</w:t>
                  </w:r>
                </w:p>
              </w:tc>
            </w:tr>
            <w:tr w:rsidR="00F910D9" w:rsidRPr="00F910D9" w:rsidTr="00EA6179">
              <w:tc>
                <w:tcPr>
                  <w:tcW w:w="1587"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 korisnika knjižnice</w:t>
                  </w:r>
                </w:p>
              </w:tc>
              <w:tc>
                <w:tcPr>
                  <w:tcW w:w="1701" w:type="dxa"/>
                  <w:tcBorders>
                    <w:top w:val="single" w:sz="4" w:space="0" w:color="000000"/>
                    <w:left w:val="single" w:sz="4" w:space="0" w:color="000000"/>
                    <w:bottom w:val="single" w:sz="4" w:space="0" w:color="000000"/>
                  </w:tcBorders>
                  <w:shd w:val="clear" w:color="auto" w:fill="auto"/>
                </w:tcPr>
                <w:p w:rsidR="00F910D9" w:rsidRPr="00F910D9" w:rsidRDefault="00F910D9" w:rsidP="00F910D9">
                  <w:pPr>
                    <w:snapToGrid w:val="0"/>
                    <w:spacing w:after="0" w:line="240" w:lineRule="auto"/>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Povećati broj korisnika knjižnice</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707AD8" w:rsidP="00EA6179">
                  <w:pPr>
                    <w:snapToGrid w:val="0"/>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4500</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3500</w:t>
                  </w:r>
                </w:p>
              </w:tc>
              <w:tc>
                <w:tcPr>
                  <w:tcW w:w="964" w:type="dxa"/>
                  <w:tcBorders>
                    <w:top w:val="single" w:sz="4" w:space="0" w:color="000000"/>
                    <w:left w:val="single" w:sz="4" w:space="0" w:color="000000"/>
                    <w:bottom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0D9" w:rsidRPr="00F910D9" w:rsidRDefault="00F910D9" w:rsidP="00EA6179">
                  <w:pPr>
                    <w:snapToGrid w:val="0"/>
                    <w:spacing w:after="0" w:line="240" w:lineRule="auto"/>
                    <w:jc w:val="center"/>
                    <w:rPr>
                      <w:rFonts w:ascii="Times New Roman" w:eastAsia="Times New Roman" w:hAnsi="Times New Roman" w:cs="Times New Roman"/>
                      <w:color w:val="auto"/>
                      <w:sz w:val="18"/>
                      <w:szCs w:val="18"/>
                    </w:rPr>
                  </w:pPr>
                  <w:r w:rsidRPr="00F910D9">
                    <w:rPr>
                      <w:rFonts w:ascii="Times New Roman" w:eastAsia="Times New Roman" w:hAnsi="Times New Roman" w:cs="Times New Roman"/>
                      <w:color w:val="auto"/>
                      <w:sz w:val="18"/>
                      <w:szCs w:val="18"/>
                    </w:rPr>
                    <w:t>4500</w:t>
                  </w:r>
                </w:p>
              </w:tc>
            </w:tr>
          </w:tbl>
          <w:p w:rsidR="00F910D9" w:rsidRPr="00F910D9" w:rsidRDefault="00F910D9" w:rsidP="00F910D9">
            <w:pPr>
              <w:spacing w:after="0" w:line="240" w:lineRule="auto"/>
              <w:rPr>
                <w:rFonts w:ascii="Times New Roman" w:eastAsia="Times New Roman" w:hAnsi="Times New Roman" w:cs="Times New Roman"/>
                <w:color w:val="auto"/>
                <w:sz w:val="18"/>
                <w:szCs w:val="18"/>
              </w:rPr>
            </w:pPr>
          </w:p>
        </w:tc>
      </w:tr>
    </w:tbl>
    <w:p w:rsidR="009E64EB" w:rsidRDefault="009E64EB" w:rsidP="0011213F">
      <w:pPr>
        <w:spacing w:after="0" w:line="240" w:lineRule="auto"/>
        <w:jc w:val="both"/>
        <w:rPr>
          <w:rFonts w:ascii="Times New Roman" w:hAnsi="Times New Roman" w:cs="Times New Roman"/>
          <w:b/>
          <w:bCs/>
          <w:sz w:val="20"/>
          <w:szCs w:val="20"/>
        </w:rPr>
      </w:pPr>
    </w:p>
    <w:p w:rsidR="0011213F" w:rsidRDefault="00C70B90" w:rsidP="001C5D9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32711 - </w:t>
      </w:r>
      <w:r w:rsidR="001C5D98">
        <w:rPr>
          <w:rFonts w:ascii="Times New Roman" w:hAnsi="Times New Roman" w:cs="Times New Roman"/>
          <w:b/>
          <w:bCs/>
          <w:sz w:val="20"/>
          <w:szCs w:val="20"/>
        </w:rPr>
        <w:t>Gradsko kazalište</w:t>
      </w:r>
      <w:r>
        <w:rPr>
          <w:rFonts w:ascii="Times New Roman" w:hAnsi="Times New Roman" w:cs="Times New Roman"/>
          <w:b/>
          <w:bCs/>
          <w:sz w:val="20"/>
          <w:szCs w:val="20"/>
        </w:rPr>
        <w:t xml:space="preserve"> Požega</w:t>
      </w:r>
    </w:p>
    <w:p w:rsidR="001C5D98" w:rsidRDefault="001C5D98" w:rsidP="001C5D98">
      <w:pPr>
        <w:spacing w:after="0" w:line="240" w:lineRule="auto"/>
        <w:jc w:val="center"/>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1C5D98" w:rsidRPr="001C5D98" w:rsidTr="001C5D98">
        <w:trPr>
          <w:trHeight w:val="29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2000 REDOVNA DJELATNOST USTANOVA U KULTURI</w:t>
            </w:r>
          </w:p>
        </w:tc>
      </w:tr>
      <w:tr w:rsidR="001C5D98" w:rsidRPr="001C5D98" w:rsidTr="001C5D98">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Ovim Programom osiguravaju se sredstva za zaposlene u kazalištu, isplata redovnih primanja i svih materijalnih prava radnika po Zakonu o radu i Kolektivnom ugovoru. Osiguravaju se sredstva za režijske troškove i drugi materijalnih rashoda usluga i </w:t>
            </w:r>
            <w:proofErr w:type="spellStart"/>
            <w:r w:rsidRPr="001C5D98">
              <w:rPr>
                <w:rFonts w:ascii="Times New Roman" w:hAnsi="Times New Roman" w:cs="Times New Roman"/>
                <w:sz w:val="18"/>
                <w:szCs w:val="18"/>
                <w:lang w:eastAsia="en-US"/>
              </w:rPr>
              <w:t>sl</w:t>
            </w:r>
            <w:proofErr w:type="spellEnd"/>
            <w:r w:rsidRPr="001C5D98">
              <w:rPr>
                <w:rFonts w:ascii="Times New Roman" w:hAnsi="Times New Roman" w:cs="Times New Roman"/>
                <w:sz w:val="18"/>
                <w:szCs w:val="18"/>
                <w:lang w:eastAsia="en-US"/>
              </w:rPr>
              <w:t>. Osiguravaju se sredstva za redovno plaćanje svih računa. Osigurana sredstva da se postojeći program rada održava tijekom jedne kalendarske godine, nabava nove kazališne opreme za ton i rasvjetu</w:t>
            </w:r>
            <w:r>
              <w:rPr>
                <w:rFonts w:ascii="Times New Roman" w:hAnsi="Times New Roman" w:cs="Times New Roman"/>
                <w:sz w:val="18"/>
                <w:szCs w:val="18"/>
                <w:lang w:eastAsia="en-US"/>
              </w:rPr>
              <w:t xml:space="preserve"> </w:t>
            </w:r>
            <w:proofErr w:type="spellStart"/>
            <w:r w:rsidRPr="001C5D98">
              <w:rPr>
                <w:rFonts w:ascii="Times New Roman" w:hAnsi="Times New Roman" w:cs="Times New Roman"/>
                <w:sz w:val="18"/>
                <w:szCs w:val="18"/>
                <w:lang w:eastAsia="en-US"/>
              </w:rPr>
              <w:t>.Cilj</w:t>
            </w:r>
            <w:proofErr w:type="spellEnd"/>
            <w:r w:rsidRPr="001C5D98">
              <w:rPr>
                <w:rFonts w:ascii="Times New Roman" w:hAnsi="Times New Roman" w:cs="Times New Roman"/>
                <w:sz w:val="18"/>
                <w:szCs w:val="18"/>
                <w:lang w:eastAsia="en-US"/>
              </w:rPr>
              <w:t xml:space="preserve"> ovih aktivnosti je podignuti kvalitetu pruženih usluga krajnjim korisnicima-građanima. Sredstva koja se osiguravaju za rad Gradskog kazališta imaju Zakonom o kazalištima utvrđenu namjenu. </w:t>
            </w:r>
          </w:p>
        </w:tc>
      </w:tr>
      <w:tr w:rsidR="001C5D98" w:rsidRPr="001C5D98" w:rsidTr="001C5D98">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kazalištima (NN 71/06, NN 121/13, NN 26/14)</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Pravilnik o očevidniku kazališta (NN 35/2007)</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Zakona o zaštiti i očuvanju kulturnih dobara (NN 69/99, 151/03, 157/03, ispravak</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NN 87/09) s pripadajućim pravilnicima</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knjižnicama (NN 105/97, 5/98 i 104/00) s pripadajućim pravilnicima</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arhivskom gradivu i arhivima (NN 105/97 i 64/00) s pripadajućim</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pravilnicima</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radu (NN 149/09, 61/11 i NN 93/14)</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 xml:space="preserve">Pravilnik o porezu na dohodak (NN 95/05,96/06,68/07,146/08,2/09,9/09 </w:t>
            </w:r>
            <w:r>
              <w:rPr>
                <w:rFonts w:ascii="Times New Roman" w:hAnsi="Times New Roman" w:cs="Times New Roman"/>
                <w:sz w:val="18"/>
                <w:szCs w:val="18"/>
                <w:lang w:eastAsia="en-US"/>
              </w:rPr>
              <w:t>-</w:t>
            </w:r>
            <w:r w:rsidRPr="001C5D98">
              <w:rPr>
                <w:rFonts w:ascii="Times New Roman" w:hAnsi="Times New Roman" w:cs="Times New Roman"/>
                <w:sz w:val="18"/>
                <w:szCs w:val="18"/>
                <w:lang w:eastAsia="en-US"/>
              </w:rPr>
              <w:t xml:space="preserve"> ispravak i  46/09, 123/10, 137/11, 61/12, 79/13 i 160/13)</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w:t>
            </w:r>
            <w:r>
              <w:rPr>
                <w:rFonts w:ascii="Times New Roman" w:hAnsi="Times New Roman" w:cs="Times New Roman"/>
                <w:sz w:val="18"/>
                <w:szCs w:val="18"/>
                <w:lang w:eastAsia="en-US"/>
              </w:rPr>
              <w:t xml:space="preserve"> </w:t>
            </w:r>
            <w:r w:rsidRPr="001C5D98">
              <w:rPr>
                <w:rFonts w:ascii="Times New Roman" w:hAnsi="Times New Roman" w:cs="Times New Roman"/>
                <w:sz w:val="18"/>
                <w:szCs w:val="18"/>
                <w:lang w:eastAsia="en-US"/>
              </w:rPr>
              <w:t>Zakon o ustanovama (NN 76/93, 29/97, 47/99 - ispravak i NN 35/08)</w:t>
            </w:r>
          </w:p>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lastRenderedPageBreak/>
              <w:t>- Zakon o upravljanju javnim ustanovama u kulturi (NN 96/01)</w:t>
            </w:r>
          </w:p>
        </w:tc>
      </w:tr>
      <w:tr w:rsidR="001C5D98" w:rsidRPr="001C5D98" w:rsidTr="001C5D98">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1C5D98" w:rsidRPr="001C5D98" w:rsidTr="001C5D98">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231"/>
              <w:gridCol w:w="1417"/>
              <w:gridCol w:w="1417"/>
              <w:gridCol w:w="1361"/>
            </w:tblGrid>
            <w:tr w:rsidR="001C5D98" w:rsidRPr="001C5D98" w:rsidTr="001C5D98">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jc w:val="center"/>
                    <w:rPr>
                      <w:rFonts w:ascii="Times New Roman" w:hAnsi="Times New Roman" w:cs="Times New Roman"/>
                      <w:b/>
                      <w:sz w:val="18"/>
                      <w:szCs w:val="18"/>
                    </w:rPr>
                  </w:pPr>
                  <w:proofErr w:type="spellStart"/>
                  <w:r w:rsidRPr="001C5D98">
                    <w:rPr>
                      <w:rFonts w:ascii="Times New Roman" w:hAnsi="Times New Roman" w:cs="Times New Roman"/>
                      <w:b/>
                      <w:sz w:val="18"/>
                      <w:szCs w:val="18"/>
                    </w:rPr>
                    <w:t>R.b</w:t>
                  </w:r>
                  <w:proofErr w:type="spellEnd"/>
                  <w:r w:rsidRPr="001C5D98">
                    <w:rPr>
                      <w:rFonts w:ascii="Times New Roman" w:hAnsi="Times New Roman" w:cs="Times New Roman"/>
                      <w:b/>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jc w:val="center"/>
                    <w:rPr>
                      <w:rFonts w:ascii="Times New Roman" w:hAnsi="Times New Roman" w:cs="Times New Roman"/>
                      <w:b/>
                      <w:sz w:val="18"/>
                      <w:szCs w:val="18"/>
                    </w:rPr>
                  </w:pPr>
                  <w:r w:rsidRPr="001C5D98">
                    <w:rPr>
                      <w:rFonts w:ascii="Times New Roman" w:hAnsi="Times New Roman" w:cs="Times New Roman"/>
                      <w:b/>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b/>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b/>
                      <w:bCs/>
                      <w:sz w:val="18"/>
                      <w:szCs w:val="18"/>
                    </w:rPr>
                  </w:pPr>
                  <w:r w:rsidRPr="001C5D98">
                    <w:rPr>
                      <w:rFonts w:ascii="Times New Roman" w:hAnsi="Times New Roman" w:cs="Times New Roman"/>
                      <w:b/>
                      <w:bCs/>
                      <w:sz w:val="18"/>
                      <w:szCs w:val="18"/>
                    </w:rPr>
                    <w:t>2021.</w:t>
                  </w:r>
                </w:p>
              </w:tc>
              <w:tc>
                <w:tcPr>
                  <w:tcW w:w="136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b/>
                      <w:bCs/>
                      <w:sz w:val="18"/>
                      <w:szCs w:val="18"/>
                    </w:rPr>
                  </w:pPr>
                  <w:r w:rsidRPr="001C5D98">
                    <w:rPr>
                      <w:rFonts w:ascii="Times New Roman" w:hAnsi="Times New Roman" w:cs="Times New Roman"/>
                      <w:b/>
                      <w:bCs/>
                      <w:sz w:val="18"/>
                      <w:szCs w:val="18"/>
                    </w:rPr>
                    <w:t>2022.</w:t>
                  </w:r>
                </w:p>
              </w:tc>
            </w:tr>
            <w:tr w:rsidR="001C5D98" w:rsidRPr="001C5D98" w:rsidTr="001C5D98">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1.616.010,00</w:t>
                  </w:r>
                </w:p>
              </w:tc>
              <w:tc>
                <w:tcPr>
                  <w:tcW w:w="1417"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jc w:val="right"/>
                    <w:rPr>
                      <w:rFonts w:ascii="Times New Roman" w:hAnsi="Times New Roman" w:cs="Times New Roman"/>
                      <w:sz w:val="18"/>
                      <w:szCs w:val="18"/>
                    </w:rPr>
                  </w:pPr>
                  <w:r w:rsidRPr="00650004">
                    <w:rPr>
                      <w:rFonts w:ascii="Times New Roman" w:hAnsi="Times New Roman" w:cs="Times New Roman"/>
                      <w:sz w:val="18"/>
                      <w:szCs w:val="18"/>
                    </w:rPr>
                    <w:t>1.616.010,00</w:t>
                  </w:r>
                </w:p>
              </w:tc>
              <w:tc>
                <w:tcPr>
                  <w:tcW w:w="1361"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jc w:val="right"/>
                    <w:rPr>
                      <w:rFonts w:ascii="Times New Roman" w:hAnsi="Times New Roman" w:cs="Times New Roman"/>
                      <w:sz w:val="18"/>
                      <w:szCs w:val="18"/>
                    </w:rPr>
                  </w:pPr>
                  <w:r w:rsidRPr="00650004">
                    <w:rPr>
                      <w:rFonts w:ascii="Times New Roman" w:hAnsi="Times New Roman" w:cs="Times New Roman"/>
                      <w:sz w:val="18"/>
                      <w:szCs w:val="18"/>
                    </w:rPr>
                    <w:t>1.616.010,00</w:t>
                  </w:r>
                </w:p>
              </w:tc>
            </w:tr>
            <w:tr w:rsidR="001C5D98" w:rsidRPr="001C5D98" w:rsidTr="001C5D98">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ustanovama u kulturi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sz w:val="18"/>
                      <w:szCs w:val="18"/>
                    </w:rPr>
                  </w:pPr>
                  <w:r w:rsidRPr="00602022">
                    <w:rPr>
                      <w:rFonts w:ascii="Times New Roman" w:hAnsi="Times New Roman" w:cs="Times New Roman"/>
                      <w:sz w:val="18"/>
                      <w:szCs w:val="18"/>
                    </w:rPr>
                    <w:t>117.000,00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sz w:val="18"/>
                      <w:szCs w:val="18"/>
                    </w:rPr>
                  </w:pPr>
                  <w:r w:rsidRPr="00602022">
                    <w:rPr>
                      <w:rFonts w:ascii="Times New Roman" w:hAnsi="Times New Roman" w:cs="Times New Roman"/>
                      <w:sz w:val="18"/>
                      <w:szCs w:val="18"/>
                    </w:rPr>
                    <w:t>117.000,00</w:t>
                  </w:r>
                </w:p>
              </w:tc>
            </w:tr>
            <w:tr w:rsidR="001C5D98" w:rsidRPr="001C5D98" w:rsidTr="001C5D98">
              <w:trPr>
                <w:trHeight w:val="231"/>
              </w:trPr>
              <w:tc>
                <w:tcPr>
                  <w:tcW w:w="618" w:type="dxa"/>
                  <w:tcBorders>
                    <w:top w:val="single" w:sz="4" w:space="0" w:color="00000A"/>
                    <w:left w:val="single" w:sz="4" w:space="0" w:color="00000A"/>
                    <w:bottom w:val="single" w:sz="4" w:space="0" w:color="00000A"/>
                    <w:right w:val="single" w:sz="4" w:space="0" w:color="00000A"/>
                  </w:tcBorders>
                </w:tcPr>
                <w:p w:rsidR="001C5D98" w:rsidRPr="001C5D98" w:rsidRDefault="001C5D98" w:rsidP="001C5D98">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pacing w:after="0" w:line="240" w:lineRule="auto"/>
                    <w:jc w:val="right"/>
                    <w:rPr>
                      <w:rFonts w:ascii="Times New Roman" w:hAnsi="Times New Roman" w:cs="Times New Roman"/>
                      <w:b/>
                      <w:sz w:val="18"/>
                      <w:szCs w:val="18"/>
                    </w:rPr>
                  </w:pPr>
                  <w:r w:rsidRPr="001C5D98">
                    <w:rPr>
                      <w:rFonts w:ascii="Times New Roman" w:hAnsi="Times New Roman" w:cs="Times New Roman"/>
                      <w:b/>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color w:val="auto"/>
                      <w:sz w:val="18"/>
                      <w:szCs w:val="18"/>
                    </w:rPr>
                  </w:pPr>
                  <w:r w:rsidRPr="001C5D98">
                    <w:rPr>
                      <w:rFonts w:ascii="Times New Roman" w:hAnsi="Times New Roman" w:cs="Times New Roman"/>
                      <w:b/>
                      <w:color w:val="auto"/>
                      <w:sz w:val="18"/>
                      <w:szCs w:val="18"/>
                    </w:rPr>
                    <w:t>1.733.010,00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color w:val="auto"/>
                      <w:sz w:val="18"/>
                      <w:szCs w:val="18"/>
                    </w:rPr>
                  </w:pPr>
                  <w:r w:rsidRPr="001C5D98">
                    <w:rPr>
                      <w:rFonts w:ascii="Times New Roman" w:hAnsi="Times New Roman" w:cs="Times New Roman"/>
                      <w:b/>
                      <w:color w:val="auto"/>
                      <w:sz w:val="18"/>
                      <w:szCs w:val="18"/>
                    </w:rPr>
                    <w:t>1.733.010,00</w:t>
                  </w:r>
                </w:p>
              </w:tc>
              <w:tc>
                <w:tcPr>
                  <w:tcW w:w="136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right"/>
                    <w:rPr>
                      <w:rFonts w:ascii="Times New Roman" w:hAnsi="Times New Roman" w:cs="Times New Roman"/>
                      <w:color w:val="auto"/>
                      <w:sz w:val="18"/>
                      <w:szCs w:val="18"/>
                    </w:rPr>
                  </w:pPr>
                  <w:r w:rsidRPr="001C5D98">
                    <w:rPr>
                      <w:rFonts w:ascii="Times New Roman" w:hAnsi="Times New Roman" w:cs="Times New Roman"/>
                      <w:b/>
                      <w:color w:val="auto"/>
                      <w:sz w:val="18"/>
                      <w:szCs w:val="18"/>
                    </w:rPr>
                    <w:t>1.733.010,00</w:t>
                  </w:r>
                </w:p>
              </w:tc>
            </w:tr>
          </w:tbl>
          <w:p w:rsidR="001C5D98" w:rsidRPr="001C5D98" w:rsidRDefault="001C5D98" w:rsidP="001C5D98">
            <w:pPr>
              <w:suppressAutoHyphens w:val="0"/>
              <w:spacing w:after="0" w:line="240" w:lineRule="auto"/>
              <w:rPr>
                <w:rFonts w:ascii="Times New Roman" w:hAnsi="Times New Roman" w:cs="Times New Roman"/>
                <w:sz w:val="18"/>
                <w:szCs w:val="18"/>
                <w:lang w:eastAsia="en-US"/>
              </w:rPr>
            </w:pPr>
          </w:p>
        </w:tc>
      </w:tr>
      <w:tr w:rsidR="001C5D98" w:rsidRPr="001C5D98" w:rsidTr="001C5D98">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814"/>
              <w:gridCol w:w="1531"/>
              <w:gridCol w:w="850"/>
              <w:gridCol w:w="964"/>
              <w:gridCol w:w="964"/>
              <w:gridCol w:w="964"/>
              <w:gridCol w:w="964"/>
            </w:tblGrid>
            <w:tr w:rsidR="001C5D98" w:rsidRPr="001C5D98" w:rsidTr="001C5D98">
              <w:trPr>
                <w:trHeight w:val="680"/>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Ciljana vrijednost 2022.</w:t>
                  </w:r>
                </w:p>
              </w:tc>
            </w:tr>
            <w:tr w:rsidR="001C5D98" w:rsidRPr="001C5D98" w:rsidTr="001C5D98">
              <w:trPr>
                <w:trHeight w:val="411"/>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Broj zaposlenih u kazalištu</w:t>
                  </w:r>
                </w:p>
              </w:tc>
              <w:tc>
                <w:tcPr>
                  <w:tcW w:w="153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zaposlenika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9</w:t>
                  </w:r>
                </w:p>
              </w:tc>
            </w:tr>
            <w:tr w:rsidR="001C5D98" w:rsidRPr="001C5D98" w:rsidTr="001C5D98">
              <w:trPr>
                <w:trHeight w:val="269"/>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w:t>
                  </w:r>
                  <w:proofErr w:type="spellStart"/>
                  <w:r w:rsidRPr="001C5D98">
                    <w:rPr>
                      <w:rFonts w:ascii="Times New Roman" w:hAnsi="Times New Roman" w:cs="Times New Roman"/>
                      <w:sz w:val="18"/>
                      <w:szCs w:val="18"/>
                    </w:rPr>
                    <w:t>posl.partnera</w:t>
                  </w:r>
                  <w:proofErr w:type="spellEnd"/>
                  <w:r w:rsidRPr="001C5D98">
                    <w:rPr>
                      <w:rFonts w:ascii="Times New Roman" w:hAnsi="Times New Roman" w:cs="Times New Roman"/>
                      <w:sz w:val="18"/>
                      <w:szCs w:val="18"/>
                    </w:rPr>
                    <w:t xml:space="preserve"> za </w:t>
                  </w:r>
                  <w:proofErr w:type="spellStart"/>
                  <w:r w:rsidRPr="001C5D98">
                    <w:rPr>
                      <w:rFonts w:ascii="Times New Roman" w:hAnsi="Times New Roman" w:cs="Times New Roman"/>
                      <w:sz w:val="18"/>
                      <w:szCs w:val="18"/>
                    </w:rPr>
                    <w:t>mater.ras</w:t>
                  </w:r>
                  <w:proofErr w:type="spellEnd"/>
                  <w:r w:rsidRPr="001C5D98">
                    <w:rPr>
                      <w:rFonts w:ascii="Times New Roman" w:hAnsi="Times New Roman" w:cs="Times New Roman"/>
                      <w:sz w:val="18"/>
                      <w:szCs w:val="18"/>
                    </w:rPr>
                    <w:t>.</w:t>
                  </w:r>
                </w:p>
              </w:tc>
              <w:tc>
                <w:tcPr>
                  <w:tcW w:w="1531"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korisnika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63</w:t>
                  </w:r>
                </w:p>
              </w:tc>
            </w:tr>
            <w:tr w:rsidR="001C5D98" w:rsidRPr="001C5D98" w:rsidTr="001C5D98">
              <w:trPr>
                <w:trHeight w:val="403"/>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manje dana kašnjenja </w:t>
                  </w:r>
                  <w:proofErr w:type="spellStart"/>
                  <w:r w:rsidRPr="001C5D98">
                    <w:rPr>
                      <w:rFonts w:ascii="Times New Roman" w:hAnsi="Times New Roman" w:cs="Times New Roman"/>
                      <w:sz w:val="18"/>
                      <w:szCs w:val="18"/>
                    </w:rPr>
                    <w:t>pl.računa</w:t>
                  </w:r>
                  <w:proofErr w:type="spellEnd"/>
                </w:p>
              </w:tc>
              <w:tc>
                <w:tcPr>
                  <w:tcW w:w="1531"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Zadržati broj kašnjenja u </w:t>
                  </w:r>
                  <w:proofErr w:type="spellStart"/>
                  <w:r w:rsidRPr="001C5D98">
                    <w:rPr>
                      <w:rFonts w:ascii="Times New Roman" w:hAnsi="Times New Roman" w:cs="Times New Roman"/>
                      <w:sz w:val="18"/>
                      <w:szCs w:val="18"/>
                    </w:rPr>
                    <w:t>pl</w:t>
                  </w:r>
                  <w:proofErr w:type="spellEnd"/>
                  <w:r w:rsidRPr="001C5D98">
                    <w:rPr>
                      <w:rFonts w:ascii="Times New Roman" w:hAnsi="Times New Roman" w:cs="Times New Roman"/>
                      <w:sz w:val="18"/>
                      <w:szCs w:val="18"/>
                    </w:rPr>
                    <w:t>. računa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4</w:t>
                  </w:r>
                </w:p>
              </w:tc>
            </w:tr>
            <w:tr w:rsidR="001C5D98" w:rsidRPr="001C5D98" w:rsidTr="001C5D98">
              <w:trPr>
                <w:trHeight w:val="341"/>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Broj </w:t>
                  </w:r>
                  <w:proofErr w:type="spellStart"/>
                  <w:r w:rsidRPr="001C5D98">
                    <w:rPr>
                      <w:rFonts w:ascii="Times New Roman" w:hAnsi="Times New Roman" w:cs="Times New Roman"/>
                      <w:sz w:val="18"/>
                      <w:szCs w:val="18"/>
                    </w:rPr>
                    <w:t>program.nadogradnja</w:t>
                  </w:r>
                  <w:proofErr w:type="spellEnd"/>
                </w:p>
              </w:tc>
              <w:tc>
                <w:tcPr>
                  <w:tcW w:w="1531"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Zadržati broj postojećih</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2</w:t>
                  </w:r>
                </w:p>
              </w:tc>
            </w:tr>
            <w:tr w:rsidR="001C5D98" w:rsidRPr="001C5D98" w:rsidTr="001C5D98">
              <w:trPr>
                <w:trHeight w:val="346"/>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Broj pomoći MK</w:t>
                  </w:r>
                </w:p>
              </w:tc>
              <w:tc>
                <w:tcPr>
                  <w:tcW w:w="1531"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pacing w:after="0" w:line="240" w:lineRule="auto"/>
                    <w:rPr>
                      <w:rFonts w:ascii="Times New Roman" w:hAnsi="Times New Roman" w:cs="Times New Roman"/>
                      <w:sz w:val="18"/>
                      <w:szCs w:val="18"/>
                    </w:rPr>
                  </w:pPr>
                  <w:r w:rsidRPr="001C5D98">
                    <w:rPr>
                      <w:rFonts w:ascii="Times New Roman" w:hAnsi="Times New Roman" w:cs="Times New Roman"/>
                      <w:sz w:val="18"/>
                      <w:szCs w:val="18"/>
                    </w:rPr>
                    <w:t xml:space="preserve">Zadržati broj sufinanciranja </w:t>
                  </w:r>
                  <w:proofErr w:type="spellStart"/>
                  <w:r w:rsidRPr="001C5D98">
                    <w:rPr>
                      <w:rFonts w:ascii="Times New Roman" w:hAnsi="Times New Roman" w:cs="Times New Roman"/>
                      <w:sz w:val="18"/>
                      <w:szCs w:val="18"/>
                    </w:rPr>
                    <w:t>kaz.opremea</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jc w:val="center"/>
                    <w:rPr>
                      <w:rFonts w:ascii="Times New Roman" w:hAnsi="Times New Roman" w:cs="Times New Roman"/>
                      <w:sz w:val="18"/>
                      <w:szCs w:val="18"/>
                    </w:rPr>
                  </w:pPr>
                  <w:r w:rsidRPr="001C5D98">
                    <w:rPr>
                      <w:rFonts w:ascii="Times New Roman" w:hAnsi="Times New Roman" w:cs="Times New Roman"/>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pacing w:after="0" w:line="240" w:lineRule="auto"/>
                    <w:ind w:right="-56"/>
                    <w:jc w:val="center"/>
                    <w:rPr>
                      <w:rFonts w:ascii="Times New Roman" w:hAnsi="Times New Roman" w:cs="Times New Roman"/>
                      <w:sz w:val="18"/>
                      <w:szCs w:val="18"/>
                    </w:rPr>
                  </w:pPr>
                  <w:r w:rsidRPr="001C5D98">
                    <w:rPr>
                      <w:rFonts w:ascii="Times New Roman" w:hAnsi="Times New Roman" w:cs="Times New Roman"/>
                      <w:sz w:val="18"/>
                      <w:szCs w:val="18"/>
                    </w:rPr>
                    <w:t>8</w:t>
                  </w:r>
                </w:p>
              </w:tc>
            </w:tr>
          </w:tbl>
          <w:p w:rsidR="001C5D98" w:rsidRPr="001C5D98" w:rsidRDefault="001C5D98" w:rsidP="001C5D98">
            <w:pPr>
              <w:suppressAutoHyphens w:val="0"/>
              <w:spacing w:after="0" w:line="240" w:lineRule="auto"/>
              <w:rPr>
                <w:rFonts w:ascii="Times New Roman" w:hAnsi="Times New Roman" w:cs="Times New Roman"/>
                <w:sz w:val="18"/>
                <w:szCs w:val="18"/>
                <w:lang w:eastAsia="en-US"/>
              </w:rPr>
            </w:pPr>
          </w:p>
        </w:tc>
      </w:tr>
      <w:tr w:rsidR="001C5D98" w:rsidRPr="001C5D98" w:rsidTr="00570F21">
        <w:trPr>
          <w:trHeight w:val="2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3000 KAZALIŠNA DJELATNOST</w:t>
            </w:r>
          </w:p>
        </w:tc>
      </w:tr>
      <w:tr w:rsidR="001C5D98" w:rsidRPr="001C5D98" w:rsidTr="00570F21">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1C5D98">
              <w:rPr>
                <w:rFonts w:ascii="Times New Roman" w:hAnsi="Times New Roman" w:cs="Times New Roman"/>
                <w:sz w:val="18"/>
                <w:szCs w:val="18"/>
                <w:lang w:eastAsia="en-US"/>
              </w:rPr>
              <w:t>KaZlaDo</w:t>
            </w:r>
            <w:proofErr w:type="spellEnd"/>
            <w:r w:rsidRPr="001C5D98">
              <w:rPr>
                <w:rFonts w:ascii="Times New Roman" w:hAnsi="Times New Roman" w:cs="Times New Roman"/>
                <w:sz w:val="18"/>
                <w:szCs w:val="18"/>
                <w:lang w:eastAsia="en-US"/>
              </w:rPr>
              <w:t xml:space="preserve"> i festivala </w:t>
            </w:r>
            <w:proofErr w:type="spellStart"/>
            <w:r w:rsidRPr="001C5D98">
              <w:rPr>
                <w:rFonts w:ascii="Times New Roman" w:hAnsi="Times New Roman" w:cs="Times New Roman"/>
                <w:sz w:val="18"/>
                <w:szCs w:val="18"/>
                <w:lang w:eastAsia="en-US"/>
              </w:rPr>
              <w:t>KaFe</w:t>
            </w:r>
            <w:proofErr w:type="spellEnd"/>
            <w:r w:rsidRPr="001C5D98">
              <w:rPr>
                <w:rFonts w:ascii="Times New Roman" w:hAnsi="Times New Roman" w:cs="Times New Roman"/>
                <w:sz w:val="18"/>
                <w:szCs w:val="18"/>
                <w:lang w:eastAsia="en-US"/>
              </w:rPr>
              <w:t xml:space="preserve">. Cilj ovih aktivnosti je podignuti kvalitetu pruženih usluga krajnjim korisnicima-građanima. Sredstva koja se osiguravaju za rad Gradskog kazališta imaju Zakonom o kazalištima utvrđenu namjenu. </w:t>
            </w:r>
          </w:p>
        </w:tc>
      </w:tr>
      <w:tr w:rsidR="001C5D98" w:rsidRPr="001C5D98" w:rsidTr="001C5D98">
        <w:trPr>
          <w:trHeight w:val="154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kazalištima (NN 71/06, NN 121/13, NN 26/14)</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Pravilnik o očevidniku kazališta (NN 35/2007)</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Zakona o zaštiti i očuvanju kulturnih dobara (NN 69/99, 151/03, 157/03, ispravak </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  NN 87/09) s pripadajućim pravilnicima </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knjižnicama (NN 105/97, 5/98 i 104/00) s pripadajućim pravilnicima</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arhivskom gradivu i arhivima (NN 105/97 i 64/00) s pripadajućim pravilnicima</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radu (NN 149/09, 61/11 i NN 93/14)</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-Pravilnik o porezu na dohodak (NN 95/05,96/06,68/07,146/08,2/09,9/09 </w:t>
            </w:r>
            <w:r w:rsidR="00570F21">
              <w:rPr>
                <w:rFonts w:ascii="Times New Roman" w:hAnsi="Times New Roman" w:cs="Times New Roman"/>
                <w:sz w:val="18"/>
                <w:szCs w:val="18"/>
                <w:lang w:eastAsia="en-US"/>
              </w:rPr>
              <w:t>-</w:t>
            </w:r>
            <w:r w:rsidRPr="001C5D98">
              <w:rPr>
                <w:rFonts w:ascii="Times New Roman" w:hAnsi="Times New Roman" w:cs="Times New Roman"/>
                <w:sz w:val="18"/>
                <w:szCs w:val="18"/>
                <w:lang w:eastAsia="en-US"/>
              </w:rPr>
              <w:t xml:space="preserve"> ispravak i 46/09, 123/10, 137/11, 61/12, 79/13 i 160/13)</w:t>
            </w:r>
          </w:p>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-Zakon o ustanovama (NN 76/93, 29/97, 47/99 - ispravak i NN 35/08)</w:t>
            </w:r>
          </w:p>
          <w:p w:rsidR="001C5D98" w:rsidRPr="001C5D98" w:rsidRDefault="001C5D98" w:rsidP="00570F21">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 Zakon o upravljanju javnim ustanovama u kulturi (NN 96/01)</w:t>
            </w:r>
          </w:p>
        </w:tc>
      </w:tr>
      <w:tr w:rsidR="001C5D98" w:rsidRPr="001C5D98" w:rsidTr="00570F21">
        <w:trPr>
          <w:trHeight w:val="104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both"/>
              <w:rPr>
                <w:rFonts w:ascii="Times New Roman" w:hAnsi="Times New Roman" w:cs="Times New Roman"/>
                <w:sz w:val="18"/>
                <w:szCs w:val="18"/>
                <w:lang w:eastAsia="en-US"/>
              </w:rPr>
            </w:pPr>
            <w:r w:rsidRPr="001C5D98">
              <w:rPr>
                <w:rFonts w:ascii="Times New Roman" w:hAnsi="Times New Roman" w:cs="Times New Roman"/>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1C5D98" w:rsidRPr="001C5D98" w:rsidTr="00570F21">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175"/>
              <w:gridCol w:w="1417"/>
              <w:gridCol w:w="1417"/>
              <w:gridCol w:w="1417"/>
            </w:tblGrid>
            <w:tr w:rsidR="00570F21" w:rsidRPr="001C5D98" w:rsidTr="00570F21">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uppressAutoHyphens w:val="0"/>
                    <w:spacing w:after="0" w:line="240" w:lineRule="auto"/>
                    <w:jc w:val="center"/>
                    <w:rPr>
                      <w:rFonts w:ascii="Times New Roman" w:hAnsi="Times New Roman" w:cs="Times New Roman"/>
                      <w:b/>
                      <w:sz w:val="18"/>
                      <w:szCs w:val="18"/>
                      <w:lang w:eastAsia="en-US"/>
                    </w:rPr>
                  </w:pPr>
                  <w:proofErr w:type="spellStart"/>
                  <w:r w:rsidRPr="001C5D98">
                    <w:rPr>
                      <w:rFonts w:ascii="Times New Roman" w:hAnsi="Times New Roman" w:cs="Times New Roman"/>
                      <w:b/>
                      <w:sz w:val="18"/>
                      <w:szCs w:val="18"/>
                      <w:lang w:eastAsia="en-US"/>
                    </w:rPr>
                    <w:t>R.b</w:t>
                  </w:r>
                  <w:proofErr w:type="spellEnd"/>
                  <w:r w:rsidRPr="001C5D98">
                    <w:rPr>
                      <w:rFonts w:ascii="Times New Roman" w:hAnsi="Times New Roman" w:cs="Times New Roman"/>
                      <w:b/>
                      <w:sz w:val="18"/>
                      <w:szCs w:val="18"/>
                      <w:lang w:eastAsia="en-US"/>
                    </w:rPr>
                    <w:t>.</w:t>
                  </w:r>
                </w:p>
              </w:tc>
              <w:tc>
                <w:tcPr>
                  <w:tcW w:w="3175"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uppressAutoHyphens w:val="0"/>
                    <w:spacing w:after="0" w:line="240" w:lineRule="auto"/>
                    <w:jc w:val="center"/>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b/>
                      <w:bCs/>
                      <w:sz w:val="18"/>
                      <w:szCs w:val="18"/>
                      <w:lang w:eastAsia="en-US"/>
                    </w:rPr>
                  </w:pPr>
                  <w:r w:rsidRPr="001C5D98">
                    <w:rPr>
                      <w:rFonts w:ascii="Times New Roman" w:hAnsi="Times New Roman" w:cs="Times New Roman"/>
                      <w:b/>
                      <w:bCs/>
                      <w:sz w:val="18"/>
                      <w:szCs w:val="18"/>
                      <w:lang w:eastAsia="en-US"/>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b/>
                      <w:bCs/>
                      <w:sz w:val="18"/>
                      <w:szCs w:val="18"/>
                      <w:lang w:eastAsia="en-US"/>
                    </w:rPr>
                  </w:pPr>
                  <w:r w:rsidRPr="001C5D98">
                    <w:rPr>
                      <w:rFonts w:ascii="Times New Roman" w:hAnsi="Times New Roman" w:cs="Times New Roman"/>
                      <w:b/>
                      <w:bCs/>
                      <w:sz w:val="18"/>
                      <w:szCs w:val="18"/>
                      <w:lang w:eastAsia="en-US"/>
                    </w:rPr>
                    <w:t>2022.</w:t>
                  </w:r>
                </w:p>
              </w:tc>
            </w:tr>
            <w:tr w:rsidR="00570F21" w:rsidRPr="001C5D98" w:rsidTr="00B34D88">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570F21" w:rsidRPr="001C5D98" w:rsidRDefault="00570F21" w:rsidP="00570F21">
                  <w:pPr>
                    <w:suppressAutoHyphens w:val="0"/>
                    <w:spacing w:after="0" w:line="240" w:lineRule="auto"/>
                    <w:rPr>
                      <w:rFonts w:ascii="Times New Roman" w:hAnsi="Times New Roman" w:cs="Times New Roman"/>
                      <w:sz w:val="18"/>
                      <w:szCs w:val="18"/>
                      <w:lang w:eastAsia="en-US"/>
                    </w:rPr>
                  </w:pPr>
                  <w:r w:rsidRPr="001C5D98">
                    <w:rPr>
                      <w:rFonts w:ascii="Times New Roman" w:hAnsi="Times New Roman" w:cs="Times New Roman"/>
                      <w:sz w:val="18"/>
                      <w:szCs w:val="18"/>
                      <w:lang w:eastAsia="en-US"/>
                    </w:rPr>
                    <w:t>1.</w:t>
                  </w:r>
                </w:p>
              </w:tc>
              <w:tc>
                <w:tcPr>
                  <w:tcW w:w="3175" w:type="dxa"/>
                  <w:tcBorders>
                    <w:top w:val="single" w:sz="4" w:space="0" w:color="00000A"/>
                    <w:left w:val="single" w:sz="4" w:space="0" w:color="00000A"/>
                    <w:bottom w:val="single" w:sz="4" w:space="0" w:color="00000A"/>
                    <w:right w:val="single" w:sz="4" w:space="0" w:color="00000A"/>
                  </w:tcBorders>
                  <w:hideMark/>
                </w:tcPr>
                <w:p w:rsidR="00570F21" w:rsidRPr="001C5D98" w:rsidRDefault="00570F21" w:rsidP="00570F21">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Predstave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570F21" w:rsidRPr="001C5D98" w:rsidRDefault="00570F21" w:rsidP="00570F21">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hideMark/>
                </w:tcPr>
                <w:p w:rsidR="00570F21" w:rsidRPr="001C5D98" w:rsidRDefault="00570F21" w:rsidP="00570F21">
                  <w:pPr>
                    <w:suppressAutoHyphens w:val="0"/>
                    <w:spacing w:after="0" w:line="240" w:lineRule="auto"/>
                    <w:jc w:val="right"/>
                    <w:rPr>
                      <w:rFonts w:ascii="Times New Roman" w:hAnsi="Times New Roman" w:cs="Times New Roman"/>
                      <w:sz w:val="18"/>
                      <w:szCs w:val="18"/>
                      <w:lang w:eastAsia="en-US"/>
                    </w:rPr>
                  </w:pPr>
                  <w:r w:rsidRPr="00375422">
                    <w:rPr>
                      <w:rFonts w:ascii="Times New Roman" w:hAnsi="Times New Roman" w:cs="Times New Roman"/>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hideMark/>
                </w:tcPr>
                <w:p w:rsidR="00570F21" w:rsidRPr="001C5D98" w:rsidRDefault="00570F21" w:rsidP="00570F21">
                  <w:pPr>
                    <w:suppressAutoHyphens w:val="0"/>
                    <w:spacing w:after="0" w:line="240" w:lineRule="auto"/>
                    <w:jc w:val="right"/>
                    <w:rPr>
                      <w:rFonts w:ascii="Times New Roman" w:hAnsi="Times New Roman" w:cs="Times New Roman"/>
                      <w:sz w:val="18"/>
                      <w:szCs w:val="18"/>
                      <w:lang w:eastAsia="en-US"/>
                    </w:rPr>
                  </w:pPr>
                  <w:r w:rsidRPr="00375422">
                    <w:rPr>
                      <w:rFonts w:ascii="Times New Roman" w:hAnsi="Times New Roman" w:cs="Times New Roman"/>
                      <w:sz w:val="18"/>
                      <w:szCs w:val="18"/>
                      <w:lang w:eastAsia="en-US"/>
                    </w:rPr>
                    <w:t>764.090,00</w:t>
                  </w:r>
                </w:p>
              </w:tc>
            </w:tr>
            <w:tr w:rsidR="00570F21" w:rsidRPr="001C5D98" w:rsidTr="00570F21">
              <w:trPr>
                <w:trHeight w:val="231"/>
              </w:trPr>
              <w:tc>
                <w:tcPr>
                  <w:tcW w:w="618" w:type="dxa"/>
                  <w:tcBorders>
                    <w:top w:val="single" w:sz="4" w:space="0" w:color="00000A"/>
                    <w:left w:val="single" w:sz="4" w:space="0" w:color="00000A"/>
                    <w:bottom w:val="single" w:sz="4" w:space="0" w:color="00000A"/>
                    <w:right w:val="single" w:sz="4" w:space="0" w:color="00000A"/>
                  </w:tcBorders>
                </w:tcPr>
                <w:p w:rsidR="001C5D98" w:rsidRPr="001C5D98" w:rsidRDefault="001C5D98" w:rsidP="001C5D98">
                  <w:pPr>
                    <w:suppressAutoHyphens w:val="0"/>
                    <w:spacing w:after="0" w:line="240" w:lineRule="auto"/>
                    <w:rPr>
                      <w:rFonts w:ascii="Times New Roman" w:hAnsi="Times New Roman" w:cs="Times New Roman"/>
                      <w:sz w:val="18"/>
                      <w:szCs w:val="18"/>
                      <w:lang w:eastAsia="en-US"/>
                    </w:rPr>
                  </w:pPr>
                </w:p>
              </w:tc>
              <w:tc>
                <w:tcPr>
                  <w:tcW w:w="3175" w:type="dxa"/>
                  <w:tcBorders>
                    <w:top w:val="single" w:sz="4" w:space="0" w:color="00000A"/>
                    <w:left w:val="single" w:sz="4" w:space="0" w:color="00000A"/>
                    <w:bottom w:val="single" w:sz="4" w:space="0" w:color="00000A"/>
                    <w:right w:val="single" w:sz="4" w:space="0" w:color="00000A"/>
                  </w:tcBorders>
                  <w:hideMark/>
                </w:tcPr>
                <w:p w:rsidR="001C5D98" w:rsidRPr="001C5D98" w:rsidRDefault="001C5D98" w:rsidP="001C5D98">
                  <w:pPr>
                    <w:suppressAutoHyphens w:val="0"/>
                    <w:spacing w:after="0" w:line="240" w:lineRule="auto"/>
                    <w:jc w:val="right"/>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right"/>
                    <w:rPr>
                      <w:rFonts w:ascii="Times New Roman" w:hAnsi="Times New Roman" w:cs="Times New Roman"/>
                      <w:color w:val="auto"/>
                      <w:sz w:val="18"/>
                      <w:szCs w:val="18"/>
                      <w:lang w:eastAsia="en-US"/>
                    </w:rPr>
                  </w:pPr>
                  <w:r w:rsidRPr="001C5D98">
                    <w:rPr>
                      <w:rFonts w:ascii="Times New Roman" w:hAnsi="Times New Roman" w:cs="Times New Roman"/>
                      <w:b/>
                      <w:color w:val="auto"/>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right"/>
                    <w:rPr>
                      <w:rFonts w:ascii="Times New Roman" w:hAnsi="Times New Roman" w:cs="Times New Roman"/>
                      <w:color w:val="auto"/>
                      <w:sz w:val="18"/>
                      <w:szCs w:val="18"/>
                      <w:lang w:eastAsia="en-US"/>
                    </w:rPr>
                  </w:pPr>
                  <w:r w:rsidRPr="001C5D98">
                    <w:rPr>
                      <w:rFonts w:ascii="Times New Roman" w:hAnsi="Times New Roman" w:cs="Times New Roman"/>
                      <w:b/>
                      <w:color w:val="auto"/>
                      <w:sz w:val="18"/>
                      <w:szCs w:val="18"/>
                      <w:lang w:eastAsia="en-US"/>
                    </w:rPr>
                    <w:t>764.090,00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right"/>
                    <w:rPr>
                      <w:rFonts w:ascii="Times New Roman" w:hAnsi="Times New Roman" w:cs="Times New Roman"/>
                      <w:color w:val="auto"/>
                      <w:sz w:val="18"/>
                      <w:szCs w:val="18"/>
                      <w:lang w:eastAsia="en-US"/>
                    </w:rPr>
                  </w:pPr>
                  <w:r w:rsidRPr="001C5D98">
                    <w:rPr>
                      <w:rFonts w:ascii="Times New Roman" w:hAnsi="Times New Roman" w:cs="Times New Roman"/>
                      <w:b/>
                      <w:color w:val="auto"/>
                      <w:sz w:val="18"/>
                      <w:szCs w:val="18"/>
                      <w:lang w:eastAsia="en-US"/>
                    </w:rPr>
                    <w:t>764.090,00</w:t>
                  </w:r>
                </w:p>
              </w:tc>
            </w:tr>
          </w:tbl>
          <w:p w:rsidR="001C5D98" w:rsidRPr="001C5D98" w:rsidRDefault="001C5D98" w:rsidP="001C5D98">
            <w:pPr>
              <w:suppressAutoHyphens w:val="0"/>
              <w:spacing w:after="0" w:line="240" w:lineRule="auto"/>
              <w:rPr>
                <w:rFonts w:ascii="Times New Roman" w:hAnsi="Times New Roman" w:cs="Times New Roman"/>
                <w:sz w:val="18"/>
                <w:szCs w:val="18"/>
                <w:lang w:eastAsia="en-US"/>
              </w:rPr>
            </w:pPr>
          </w:p>
        </w:tc>
      </w:tr>
      <w:tr w:rsidR="001C5D98" w:rsidRPr="001C5D98" w:rsidTr="00570F21">
        <w:trPr>
          <w:trHeight w:val="39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rPr>
                <w:rFonts w:ascii="Times New Roman" w:hAnsi="Times New Roman" w:cs="Times New Roman"/>
                <w:b/>
                <w:sz w:val="18"/>
                <w:szCs w:val="18"/>
                <w:lang w:eastAsia="en-US"/>
              </w:rPr>
            </w:pPr>
            <w:r w:rsidRPr="001C5D98">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701"/>
              <w:gridCol w:w="1417"/>
              <w:gridCol w:w="907"/>
              <w:gridCol w:w="964"/>
              <w:gridCol w:w="1020"/>
              <w:gridCol w:w="1020"/>
              <w:gridCol w:w="1020"/>
            </w:tblGrid>
            <w:tr w:rsidR="00570F21" w:rsidRPr="001C5D98" w:rsidTr="00570F21">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Ciljana vrijednost 2020.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Ciljana vrijednost 2022.</w:t>
                  </w:r>
                </w:p>
              </w:tc>
            </w:tr>
            <w:tr w:rsidR="00570F21" w:rsidRPr="001C5D98" w:rsidTr="00570F21">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novih </w:t>
                  </w:r>
                  <w:proofErr w:type="spellStart"/>
                  <w:r w:rsidRPr="001C5D98">
                    <w:rPr>
                      <w:rFonts w:ascii="Times New Roman" w:hAnsi="Times New Roman" w:cs="Times New Roman"/>
                      <w:sz w:val="18"/>
                      <w:szCs w:val="18"/>
                      <w:lang w:eastAsia="en-US"/>
                    </w:rPr>
                    <w:t>pred.u</w:t>
                  </w:r>
                  <w:proofErr w:type="spellEnd"/>
                  <w:r w:rsidRPr="001C5D98">
                    <w:rPr>
                      <w:rFonts w:ascii="Times New Roman" w:hAnsi="Times New Roman" w:cs="Times New Roman"/>
                      <w:sz w:val="18"/>
                      <w:szCs w:val="18"/>
                      <w:lang w:eastAsia="en-US"/>
                    </w:rPr>
                    <w:t xml:space="preserve"> </w:t>
                  </w:r>
                  <w:proofErr w:type="spellStart"/>
                  <w:r w:rsidRPr="001C5D98">
                    <w:rPr>
                      <w:rFonts w:ascii="Times New Roman" w:hAnsi="Times New Roman" w:cs="Times New Roman"/>
                      <w:sz w:val="18"/>
                      <w:szCs w:val="18"/>
                      <w:lang w:eastAsia="en-US"/>
                    </w:rPr>
                    <w:t>kaz.produkciji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5</w:t>
                  </w:r>
                </w:p>
              </w:tc>
            </w:tr>
            <w:tr w:rsidR="00570F21" w:rsidRPr="001C5D98" w:rsidTr="00570F21">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 i</w:t>
                  </w:r>
                  <w:r w:rsidR="00570F21">
                    <w:rPr>
                      <w:rFonts w:ascii="Times New Roman" w:hAnsi="Times New Roman" w:cs="Times New Roman"/>
                      <w:sz w:val="18"/>
                      <w:szCs w:val="18"/>
                      <w:lang w:eastAsia="en-US"/>
                    </w:rPr>
                    <w:t>n</w:t>
                  </w:r>
                  <w:r w:rsidRPr="001C5D98">
                    <w:rPr>
                      <w:rFonts w:ascii="Times New Roman" w:hAnsi="Times New Roman" w:cs="Times New Roman"/>
                      <w:sz w:val="18"/>
                      <w:szCs w:val="18"/>
                      <w:lang w:eastAsia="en-US"/>
                    </w:rPr>
                    <w:t>tel</w:t>
                  </w:r>
                  <w:r w:rsidR="00570F21">
                    <w:rPr>
                      <w:rFonts w:ascii="Times New Roman" w:hAnsi="Times New Roman" w:cs="Times New Roman"/>
                      <w:sz w:val="18"/>
                      <w:szCs w:val="18"/>
                      <w:lang w:eastAsia="en-US"/>
                    </w:rPr>
                    <w:t>e</w:t>
                  </w:r>
                  <w:r w:rsidRPr="001C5D98">
                    <w:rPr>
                      <w:rFonts w:ascii="Times New Roman" w:hAnsi="Times New Roman" w:cs="Times New Roman"/>
                      <w:sz w:val="18"/>
                      <w:szCs w:val="18"/>
                      <w:lang w:eastAsia="en-US"/>
                    </w:rPr>
                    <w:t>ktualnih usluga</w:t>
                  </w:r>
                </w:p>
              </w:tc>
              <w:tc>
                <w:tcPr>
                  <w:tcW w:w="1417"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85</w:t>
                  </w:r>
                </w:p>
              </w:tc>
            </w:tr>
            <w:tr w:rsidR="00570F21" w:rsidRPr="001C5D98" w:rsidTr="00570F21">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osoba izvan </w:t>
                  </w:r>
                  <w:proofErr w:type="spellStart"/>
                  <w:r w:rsidRPr="001C5D98">
                    <w:rPr>
                      <w:rFonts w:ascii="Times New Roman" w:hAnsi="Times New Roman" w:cs="Times New Roman"/>
                      <w:sz w:val="18"/>
                      <w:szCs w:val="18"/>
                      <w:lang w:eastAsia="en-US"/>
                    </w:rPr>
                    <w:t>rad.odnosa</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r>
            <w:tr w:rsidR="00570F21" w:rsidRPr="001C5D98" w:rsidTr="00570F21">
              <w:trPr>
                <w:trHeight w:val="289"/>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 posjet</w:t>
                  </w:r>
                  <w:r w:rsidR="00570F21">
                    <w:rPr>
                      <w:rFonts w:ascii="Times New Roman" w:hAnsi="Times New Roman" w:cs="Times New Roman"/>
                      <w:sz w:val="18"/>
                      <w:szCs w:val="18"/>
                      <w:lang w:eastAsia="en-US"/>
                    </w:rPr>
                    <w:t>it</w:t>
                  </w:r>
                  <w:r w:rsidRPr="001C5D98">
                    <w:rPr>
                      <w:rFonts w:ascii="Times New Roman" w:hAnsi="Times New Roman" w:cs="Times New Roman"/>
                      <w:sz w:val="18"/>
                      <w:szCs w:val="18"/>
                      <w:lang w:eastAsia="en-US"/>
                    </w:rPr>
                    <w:t xml:space="preserve">elja za </w:t>
                  </w:r>
                  <w:proofErr w:type="spellStart"/>
                  <w:r w:rsidRPr="001C5D98">
                    <w:rPr>
                      <w:rFonts w:ascii="Times New Roman" w:hAnsi="Times New Roman" w:cs="Times New Roman"/>
                      <w:sz w:val="18"/>
                      <w:szCs w:val="18"/>
                      <w:lang w:eastAsia="en-US"/>
                    </w:rPr>
                    <w:t>KaZlaDo</w:t>
                  </w:r>
                  <w:proofErr w:type="spellEnd"/>
                  <w:r w:rsidRPr="001C5D98">
                    <w:rPr>
                      <w:rFonts w:ascii="Times New Roman" w:hAnsi="Times New Roman" w:cs="Times New Roman"/>
                      <w:sz w:val="18"/>
                      <w:szCs w:val="18"/>
                      <w:lang w:eastAsia="en-US"/>
                    </w:rPr>
                    <w:t xml:space="preserve"> i </w:t>
                  </w:r>
                  <w:proofErr w:type="spellStart"/>
                  <w:r w:rsidRPr="001C5D98">
                    <w:rPr>
                      <w:rFonts w:ascii="Times New Roman" w:hAnsi="Times New Roman" w:cs="Times New Roman"/>
                      <w:sz w:val="18"/>
                      <w:szCs w:val="18"/>
                      <w:lang w:eastAsia="en-US"/>
                    </w:rPr>
                    <w:t>fes.KaFe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120</w:t>
                  </w:r>
                </w:p>
              </w:tc>
            </w:tr>
            <w:tr w:rsidR="00570F21" w:rsidRPr="001C5D98" w:rsidTr="00570F21">
              <w:trPr>
                <w:trHeight w:val="3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Broj sufinanciranih ostalih </w:t>
                  </w:r>
                  <w:proofErr w:type="spellStart"/>
                  <w:r w:rsidRPr="001C5D98">
                    <w:rPr>
                      <w:rFonts w:ascii="Times New Roman" w:hAnsi="Times New Roman" w:cs="Times New Roman"/>
                      <w:sz w:val="18"/>
                      <w:szCs w:val="18"/>
                      <w:lang w:eastAsia="en-US"/>
                    </w:rPr>
                    <w:t>događ.u</w:t>
                  </w:r>
                  <w:proofErr w:type="spellEnd"/>
                  <w:r w:rsidRPr="001C5D98">
                    <w:rPr>
                      <w:rFonts w:ascii="Times New Roman" w:hAnsi="Times New Roman" w:cs="Times New Roman"/>
                      <w:sz w:val="18"/>
                      <w:szCs w:val="18"/>
                      <w:lang w:eastAsia="en-US"/>
                    </w:rPr>
                    <w:t xml:space="preserve"> kazalištu</w:t>
                  </w:r>
                </w:p>
              </w:tc>
              <w:tc>
                <w:tcPr>
                  <w:tcW w:w="1417" w:type="dxa"/>
                  <w:tcBorders>
                    <w:top w:val="single" w:sz="4" w:space="0" w:color="00000A"/>
                    <w:left w:val="single" w:sz="4" w:space="0" w:color="00000A"/>
                    <w:bottom w:val="single" w:sz="4" w:space="0" w:color="00000A"/>
                    <w:right w:val="single" w:sz="4" w:space="0" w:color="00000A"/>
                  </w:tcBorders>
                  <w:vAlign w:val="center"/>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 xml:space="preserve">Zadržati broj sufinanciranih </w:t>
                  </w:r>
                  <w:proofErr w:type="spellStart"/>
                  <w:r w:rsidRPr="001C5D98">
                    <w:rPr>
                      <w:rFonts w:ascii="Times New Roman" w:hAnsi="Times New Roman" w:cs="Times New Roman"/>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1C5D98">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1C5D98" w:rsidRPr="001C5D98" w:rsidRDefault="001C5D98" w:rsidP="00570F21">
                  <w:pPr>
                    <w:suppressAutoHyphens w:val="0"/>
                    <w:spacing w:after="0" w:line="240" w:lineRule="auto"/>
                    <w:jc w:val="center"/>
                    <w:rPr>
                      <w:rFonts w:ascii="Times New Roman" w:hAnsi="Times New Roman" w:cs="Times New Roman"/>
                      <w:sz w:val="18"/>
                      <w:szCs w:val="18"/>
                      <w:lang w:eastAsia="en-US"/>
                    </w:rPr>
                  </w:pPr>
                  <w:r w:rsidRPr="001C5D98">
                    <w:rPr>
                      <w:rFonts w:ascii="Times New Roman" w:hAnsi="Times New Roman" w:cs="Times New Roman"/>
                      <w:sz w:val="18"/>
                      <w:szCs w:val="18"/>
                      <w:lang w:eastAsia="en-US"/>
                    </w:rPr>
                    <w:t>4</w:t>
                  </w:r>
                </w:p>
              </w:tc>
            </w:tr>
          </w:tbl>
          <w:p w:rsidR="001C5D98" w:rsidRPr="001C5D98" w:rsidRDefault="001C5D98" w:rsidP="001C5D98">
            <w:pPr>
              <w:suppressAutoHyphens w:val="0"/>
              <w:spacing w:after="0" w:line="240" w:lineRule="auto"/>
              <w:rPr>
                <w:rFonts w:ascii="Times New Roman" w:hAnsi="Times New Roman" w:cs="Times New Roman"/>
                <w:sz w:val="18"/>
                <w:szCs w:val="18"/>
                <w:lang w:eastAsia="en-US"/>
              </w:rPr>
            </w:pPr>
          </w:p>
        </w:tc>
      </w:tr>
    </w:tbl>
    <w:p w:rsidR="001C5D98" w:rsidRDefault="001C5D98" w:rsidP="0011213F">
      <w:pPr>
        <w:spacing w:after="0" w:line="240" w:lineRule="auto"/>
        <w:jc w:val="both"/>
        <w:rPr>
          <w:rFonts w:ascii="Times New Roman" w:hAnsi="Times New Roman" w:cs="Times New Roman"/>
          <w:b/>
          <w:bCs/>
          <w:sz w:val="20"/>
          <w:szCs w:val="20"/>
        </w:rPr>
      </w:pPr>
    </w:p>
    <w:p w:rsidR="001C5D98" w:rsidRDefault="00C70B90" w:rsidP="00570F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00203 - </w:t>
      </w:r>
      <w:r w:rsidR="00570F21" w:rsidRPr="00866779">
        <w:rPr>
          <w:rFonts w:ascii="Times New Roman" w:hAnsi="Times New Roman" w:cs="Times New Roman"/>
          <w:b/>
          <w:bCs/>
          <w:sz w:val="20"/>
          <w:szCs w:val="20"/>
        </w:rPr>
        <w:t>JAVN</w:t>
      </w:r>
      <w:r w:rsidR="00570F21">
        <w:rPr>
          <w:rFonts w:ascii="Times New Roman" w:hAnsi="Times New Roman" w:cs="Times New Roman"/>
          <w:b/>
          <w:bCs/>
          <w:sz w:val="20"/>
          <w:szCs w:val="20"/>
        </w:rPr>
        <w:t>E USTANOVE PREDŠKOLSKOG ODGOJA</w:t>
      </w:r>
    </w:p>
    <w:p w:rsidR="00570F21" w:rsidRDefault="00C70B90" w:rsidP="00570F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32738 - </w:t>
      </w:r>
      <w:r w:rsidR="00570F21">
        <w:rPr>
          <w:rFonts w:ascii="Times New Roman" w:hAnsi="Times New Roman" w:cs="Times New Roman"/>
          <w:b/>
          <w:bCs/>
          <w:sz w:val="20"/>
          <w:szCs w:val="20"/>
        </w:rPr>
        <w:t>Dječji vrtić</w:t>
      </w:r>
      <w:r>
        <w:rPr>
          <w:rFonts w:ascii="Times New Roman" w:hAnsi="Times New Roman" w:cs="Times New Roman"/>
          <w:b/>
          <w:bCs/>
          <w:sz w:val="20"/>
          <w:szCs w:val="20"/>
        </w:rPr>
        <w:t xml:space="preserve"> Požega</w:t>
      </w:r>
    </w:p>
    <w:p w:rsidR="00570F21" w:rsidRDefault="00570F21" w:rsidP="00570F21">
      <w:pPr>
        <w:spacing w:after="0" w:line="240" w:lineRule="auto"/>
        <w:jc w:val="both"/>
        <w:rPr>
          <w:rFonts w:ascii="Times New Roman" w:hAnsi="Times New Roman" w:cs="Times New Roman"/>
          <w:b/>
          <w:bCs/>
          <w:sz w:val="20"/>
          <w:szCs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8376"/>
      </w:tblGrid>
      <w:tr w:rsidR="00B34D88" w:rsidRPr="00B34D88" w:rsidTr="00B34D88">
        <w:trPr>
          <w:trHeight w:val="60"/>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ŠIFRA I NAZIV PROGRAMA:</w:t>
            </w:r>
          </w:p>
        </w:tc>
        <w:tc>
          <w:tcPr>
            <w:tcW w:w="837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5000 REDOVNA DJELATNOST PREDŠKOLSKOG ODGOJA</w:t>
            </w:r>
          </w:p>
        </w:tc>
      </w:tr>
      <w:tr w:rsidR="00B34D88" w:rsidRPr="00B34D88" w:rsidTr="00B34D88">
        <w:trPr>
          <w:trHeight w:val="2057"/>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OPĆI I POSEBNI CILJEVI:</w:t>
            </w:r>
          </w:p>
        </w:tc>
        <w:tc>
          <w:tcPr>
            <w:tcW w:w="8376" w:type="dxa"/>
            <w:shd w:val="clear" w:color="auto" w:fill="auto"/>
            <w:vAlign w:val="center"/>
          </w:tcPr>
          <w:p w:rsidR="00B34D88" w:rsidRPr="00B34D88" w:rsidRDefault="00B34D88" w:rsidP="00B34D88">
            <w:pPr>
              <w:suppressAutoHyphens w:val="0"/>
              <w:spacing w:after="0" w:line="240" w:lineRule="auto"/>
              <w:ind w:left="69"/>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w:t>
            </w:r>
            <w:r>
              <w:rPr>
                <w:rFonts w:ascii="Times New Roman" w:eastAsia="Times New Roman" w:hAnsi="Times New Roman" w:cs="Times New Roman"/>
                <w:color w:val="auto"/>
                <w:sz w:val="18"/>
                <w:szCs w:val="18"/>
                <w:lang w:eastAsia="hr-HR"/>
              </w:rPr>
              <w:t xml:space="preserve"> </w:t>
            </w:r>
            <w:proofErr w:type="spellStart"/>
            <w:r w:rsidRPr="00B34D88">
              <w:rPr>
                <w:rFonts w:ascii="Times New Roman" w:eastAsia="Times New Roman" w:hAnsi="Times New Roman" w:cs="Times New Roman"/>
                <w:color w:val="auto"/>
                <w:sz w:val="18"/>
                <w:szCs w:val="18"/>
                <w:lang w:eastAsia="hr-HR"/>
              </w:rPr>
              <w:t>interkulturalnosti</w:t>
            </w:r>
            <w:proofErr w:type="spellEnd"/>
            <w:r w:rsidRPr="00B34D88">
              <w:rPr>
                <w:rFonts w:ascii="Times New Roman" w:eastAsia="Times New Roman" w:hAnsi="Times New Roman" w:cs="Times New Roman"/>
                <w:color w:val="auto"/>
                <w:sz w:val="18"/>
                <w:szCs w:val="18"/>
                <w:lang w:eastAsia="hr-HR"/>
              </w:rPr>
              <w:t xml:space="preserve">, multikulturalnosti i </w:t>
            </w:r>
            <w:proofErr w:type="spellStart"/>
            <w:r w:rsidRPr="00B34D88">
              <w:rPr>
                <w:rFonts w:ascii="Times New Roman" w:eastAsia="Times New Roman" w:hAnsi="Times New Roman" w:cs="Times New Roman"/>
                <w:color w:val="auto"/>
                <w:sz w:val="18"/>
                <w:szCs w:val="18"/>
                <w:lang w:eastAsia="hr-HR"/>
              </w:rPr>
              <w:t>multietičnosti</w:t>
            </w:r>
            <w:proofErr w:type="spellEnd"/>
            <w:r w:rsidRPr="00B34D88">
              <w:rPr>
                <w:rFonts w:ascii="Times New Roman" w:eastAsia="Times New Roman" w:hAnsi="Times New Roman" w:cs="Times New Roman"/>
                <w:color w:val="auto"/>
                <w:sz w:val="18"/>
                <w:szCs w:val="18"/>
                <w:lang w:eastAsia="hr-HR"/>
              </w:rPr>
              <w:t xml:space="preserve"> s naglaskom na vrijednosti i otvaranje za daljnju suradnju i umrežavanje s ostalim institucijama i ustanovama srodnih djelatnosti.</w:t>
            </w:r>
          </w:p>
          <w:p w:rsidR="00B34D88" w:rsidRPr="00B34D88" w:rsidRDefault="00B34D88" w:rsidP="00B34D88">
            <w:pPr>
              <w:suppressAutoHyphens w:val="0"/>
              <w:spacing w:after="0" w:line="240" w:lineRule="auto"/>
              <w:ind w:left="69"/>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Posebni ciljevi: poticanje cjelovitog razvoja djeteta</w:t>
            </w:r>
          </w:p>
        </w:tc>
      </w:tr>
      <w:tr w:rsidR="00B34D88" w:rsidRPr="00B34D88" w:rsidTr="00B34D88">
        <w:trPr>
          <w:trHeight w:val="2076"/>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ZAKONSKA OSNOVA ZA UVOĐENJE PROGRAMA:</w:t>
            </w:r>
          </w:p>
        </w:tc>
        <w:tc>
          <w:tcPr>
            <w:tcW w:w="8376" w:type="dxa"/>
            <w:shd w:val="clear" w:color="auto" w:fill="auto"/>
            <w:vAlign w:val="center"/>
          </w:tcPr>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Zakon o predškolskom odgoju i obrazovanju (N.N., br.10/97., 107/07. i 94./13.)</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Zakon o ustanovama RH (N.N., br.76/93.)</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rsidR="00B34D88" w:rsidRPr="00B34D88" w:rsidRDefault="00B34D88" w:rsidP="00B34D88">
            <w:pPr>
              <w:tabs>
                <w:tab w:val="left" w:pos="-2127"/>
              </w:tabs>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Odluka o elementima standarda društvene brige o djeci predškolskog uzrasta (N.N., br. 29/83.)</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Državni pedagoški standard predškolskog odgoja (N.N., br. 63/08. i 90/10.)</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Zakon o financiranju jedinica lokalne uprave i samouprave (N.N., br. 117/93.)</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Odluka o elementima standarda specifičnih potreba djece s teškoćama u razvoju (N.N., br. 47/87.)</w:t>
            </w:r>
          </w:p>
          <w:p w:rsidR="00B34D88" w:rsidRPr="00B34D88" w:rsidRDefault="00B34D88" w:rsidP="00B34D88">
            <w:pPr>
              <w:suppressAutoHyphens w:val="0"/>
              <w:spacing w:after="0" w:line="240" w:lineRule="auto"/>
              <w:ind w:left="69"/>
              <w:rPr>
                <w:rFonts w:ascii="Times New Roman" w:eastAsia="Times New Roman" w:hAnsi="Times New Roman" w:cs="Times New Roman"/>
                <w:noProof/>
                <w:color w:val="auto"/>
                <w:sz w:val="18"/>
                <w:szCs w:val="18"/>
                <w:lang w:eastAsia="hr-HR"/>
              </w:rPr>
            </w:pPr>
            <w:r w:rsidRPr="00B34D88">
              <w:rPr>
                <w:rFonts w:ascii="Times New Roman" w:eastAsia="Times New Roman" w:hAnsi="Times New Roman" w:cs="Times New Roman"/>
                <w:noProof/>
                <w:color w:val="auto"/>
                <w:sz w:val="18"/>
                <w:szCs w:val="18"/>
                <w:lang w:eastAsia="hr-HR"/>
              </w:rPr>
              <w:t>Pravilnik o sadržaju i trajanju programa predškole (N.N., br. 107/14)</w:t>
            </w:r>
          </w:p>
        </w:tc>
      </w:tr>
      <w:tr w:rsidR="00B34D88" w:rsidRPr="00B34D88" w:rsidTr="00B34D88">
        <w:trPr>
          <w:trHeight w:val="2076"/>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7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Opći prihodi i primici: Osnivač: 5.470.600,00 kn</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Prihodi za posebne namjene: 2.200.000,00 kn</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Vlastiti prihodi: 50,00 kn x 8=400,00 kn mjesečno x 10 </w:t>
            </w:r>
            <w:proofErr w:type="spellStart"/>
            <w:r w:rsidRPr="00B34D88">
              <w:rPr>
                <w:rFonts w:ascii="Times New Roman" w:eastAsia="Times New Roman" w:hAnsi="Times New Roman" w:cs="Times New Roman"/>
                <w:color w:val="auto"/>
                <w:sz w:val="18"/>
                <w:szCs w:val="18"/>
                <w:lang w:eastAsia="hr-HR"/>
              </w:rPr>
              <w:t>mj</w:t>
            </w:r>
            <w:proofErr w:type="spellEnd"/>
            <w:r w:rsidRPr="00B34D88">
              <w:rPr>
                <w:rFonts w:ascii="Times New Roman" w:eastAsia="Times New Roman" w:hAnsi="Times New Roman" w:cs="Times New Roman"/>
                <w:color w:val="auto"/>
                <w:sz w:val="18"/>
                <w:szCs w:val="18"/>
                <w:lang w:eastAsia="hr-HR"/>
              </w:rPr>
              <w:t>.=4.000,00 kn</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Pomoći proračunskih korisnika:</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Ministarstvo: Prema Odlukama za 2019.g.: 25.600,00 za djecu predškole + 400x5 djecex8rata=16.000,00 kn, sveukupno od min.=41.600,00</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 - Županija:broj djece prema Godišnjem planu i programu Dječjeg Vrtića Požega za 2019.g. : 160x20=3.200,00x8 rata=25.600,</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 - Općine:Brestovac - Općina Kaptol: 1.400,00+1.800,00=3.200,00 x11=35.200,00</w:t>
            </w:r>
          </w:p>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Donacije: od pravnih i fizičkih osoba:2.000,00 kn</w:t>
            </w:r>
          </w:p>
        </w:tc>
      </w:tr>
      <w:tr w:rsidR="00B34D88" w:rsidRPr="00B34D88" w:rsidTr="004C7D14">
        <w:trPr>
          <w:trHeight w:val="1122"/>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NAČIN I SREDSTVA ZA REALIZACIJU PROGRAMA:</w:t>
            </w:r>
          </w:p>
        </w:tc>
        <w:tc>
          <w:tcPr>
            <w:tcW w:w="837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231"/>
              <w:gridCol w:w="1417"/>
              <w:gridCol w:w="1417"/>
              <w:gridCol w:w="1417"/>
            </w:tblGrid>
            <w:tr w:rsidR="00B34D88" w:rsidRPr="00B34D88" w:rsidTr="004C7D14">
              <w:trPr>
                <w:trHeight w:val="230"/>
              </w:trPr>
              <w:tc>
                <w:tcPr>
                  <w:tcW w:w="581"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B34D88">
                    <w:rPr>
                      <w:rFonts w:ascii="Times New Roman" w:eastAsia="Times New Roman" w:hAnsi="Times New Roman" w:cs="Times New Roman"/>
                      <w:b/>
                      <w:bCs/>
                      <w:color w:val="auto"/>
                      <w:sz w:val="18"/>
                      <w:szCs w:val="18"/>
                      <w:lang w:eastAsia="hr-HR"/>
                    </w:rPr>
                    <w:t>R.b</w:t>
                  </w:r>
                  <w:proofErr w:type="spellEnd"/>
                  <w:r w:rsidRPr="00B34D88">
                    <w:rPr>
                      <w:rFonts w:ascii="Times New Roman" w:eastAsia="Times New Roman" w:hAnsi="Times New Roman" w:cs="Times New Roman"/>
                      <w:b/>
                      <w:bCs/>
                      <w:color w:val="auto"/>
                      <w:sz w:val="18"/>
                      <w:szCs w:val="18"/>
                      <w:lang w:eastAsia="hr-HR"/>
                    </w:rPr>
                    <w:t>.</w:t>
                  </w:r>
                </w:p>
              </w:tc>
              <w:tc>
                <w:tcPr>
                  <w:tcW w:w="3231" w:type="dxa"/>
                  <w:shd w:val="clear" w:color="auto" w:fill="auto"/>
                  <w:vAlign w:val="center"/>
                </w:tcPr>
                <w:p w:rsidR="00B34D88" w:rsidRPr="00B34D88" w:rsidRDefault="00B34D88" w:rsidP="00DB331F">
                  <w:pPr>
                    <w:suppressAutoHyphens w:val="0"/>
                    <w:spacing w:after="0" w:line="240" w:lineRule="auto"/>
                    <w:ind w:left="-91"/>
                    <w:jc w:val="center"/>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2020.</w:t>
                  </w:r>
                </w:p>
              </w:tc>
              <w:tc>
                <w:tcPr>
                  <w:tcW w:w="1417"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2021.</w:t>
                  </w:r>
                </w:p>
              </w:tc>
              <w:tc>
                <w:tcPr>
                  <w:tcW w:w="1417"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2022.</w:t>
                  </w:r>
                </w:p>
              </w:tc>
            </w:tr>
            <w:tr w:rsidR="00DB331F" w:rsidRPr="00B34D88" w:rsidTr="004C7D14">
              <w:trPr>
                <w:trHeight w:val="230"/>
              </w:trPr>
              <w:tc>
                <w:tcPr>
                  <w:tcW w:w="581" w:type="dxa"/>
                  <w:shd w:val="clear" w:color="auto" w:fill="auto"/>
                  <w:vAlign w:val="center"/>
                </w:tcPr>
                <w:p w:rsidR="00DB331F" w:rsidRPr="00B34D88" w:rsidRDefault="00DB331F" w:rsidP="00DB331F">
                  <w:pPr>
                    <w:suppressAutoHyphens w:val="0"/>
                    <w:spacing w:after="0" w:line="240" w:lineRule="auto"/>
                    <w:ind w:right="-17"/>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1.</w:t>
                  </w:r>
                </w:p>
              </w:tc>
              <w:tc>
                <w:tcPr>
                  <w:tcW w:w="3231" w:type="dxa"/>
                  <w:shd w:val="clear" w:color="auto" w:fill="auto"/>
                </w:tcPr>
                <w:p w:rsidR="00DB331F" w:rsidRPr="00B34D88" w:rsidRDefault="00DB331F" w:rsidP="00DB331F">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Osnovna aktivnost predškolskog odgoja</w:t>
                  </w:r>
                </w:p>
              </w:tc>
              <w:tc>
                <w:tcPr>
                  <w:tcW w:w="1417" w:type="dxa"/>
                  <w:shd w:val="clear" w:color="auto" w:fill="auto"/>
                  <w:vAlign w:val="center"/>
                </w:tcPr>
                <w:p w:rsidR="00DB331F"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7.707.500</w:t>
                  </w:r>
                  <w:r w:rsidRPr="00B34D88">
                    <w:rPr>
                      <w:rFonts w:ascii="Times New Roman" w:eastAsia="Times New Roman" w:hAnsi="Times New Roman" w:cs="Times New Roman"/>
                      <w:color w:val="auto"/>
                      <w:sz w:val="18"/>
                      <w:szCs w:val="18"/>
                      <w:lang w:eastAsia="hr-HR"/>
                    </w:rPr>
                    <w:t>,00</w:t>
                  </w:r>
                </w:p>
              </w:tc>
              <w:tc>
                <w:tcPr>
                  <w:tcW w:w="1417" w:type="dxa"/>
                  <w:shd w:val="clear" w:color="auto" w:fill="auto"/>
                </w:tcPr>
                <w:p w:rsidR="00DB331F"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sidRPr="00CF6223">
                    <w:rPr>
                      <w:rFonts w:ascii="Times New Roman" w:eastAsia="Times New Roman" w:hAnsi="Times New Roman" w:cs="Times New Roman"/>
                      <w:color w:val="auto"/>
                      <w:sz w:val="18"/>
                      <w:szCs w:val="18"/>
                      <w:lang w:eastAsia="hr-HR"/>
                    </w:rPr>
                    <w:t>7.707.500,00</w:t>
                  </w:r>
                </w:p>
              </w:tc>
              <w:tc>
                <w:tcPr>
                  <w:tcW w:w="1417" w:type="dxa"/>
                  <w:shd w:val="clear" w:color="auto" w:fill="auto"/>
                </w:tcPr>
                <w:p w:rsidR="00DB331F"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sidRPr="00CF6223">
                    <w:rPr>
                      <w:rFonts w:ascii="Times New Roman" w:eastAsia="Times New Roman" w:hAnsi="Times New Roman" w:cs="Times New Roman"/>
                      <w:color w:val="auto"/>
                      <w:sz w:val="18"/>
                      <w:szCs w:val="18"/>
                      <w:lang w:eastAsia="hr-HR"/>
                    </w:rPr>
                    <w:t>7.707.500,00</w:t>
                  </w:r>
                </w:p>
              </w:tc>
            </w:tr>
            <w:tr w:rsidR="00B34D88" w:rsidRPr="00B34D88" w:rsidTr="004C7D14">
              <w:trPr>
                <w:trHeight w:val="230"/>
              </w:trPr>
              <w:tc>
                <w:tcPr>
                  <w:tcW w:w="581"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w:t>
                  </w:r>
                </w:p>
              </w:tc>
              <w:tc>
                <w:tcPr>
                  <w:tcW w:w="3231" w:type="dxa"/>
                  <w:shd w:val="clear" w:color="auto" w:fill="auto"/>
                </w:tcPr>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predškolskom odgoju</w:t>
                  </w:r>
                </w:p>
              </w:tc>
              <w:tc>
                <w:tcPr>
                  <w:tcW w:w="1417" w:type="dxa"/>
                  <w:shd w:val="clear" w:color="auto" w:fill="auto"/>
                  <w:vAlign w:val="center"/>
                </w:tcPr>
                <w:p w:rsidR="00B34D88"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71.5</w:t>
                  </w:r>
                  <w:r w:rsidR="00B34D88" w:rsidRPr="00B34D88">
                    <w:rPr>
                      <w:rFonts w:ascii="Times New Roman" w:eastAsia="Times New Roman" w:hAnsi="Times New Roman" w:cs="Times New Roman"/>
                      <w:color w:val="auto"/>
                      <w:sz w:val="18"/>
                      <w:szCs w:val="18"/>
                      <w:lang w:eastAsia="hr-HR"/>
                    </w:rPr>
                    <w:t>00,00</w:t>
                  </w:r>
                </w:p>
              </w:tc>
              <w:tc>
                <w:tcPr>
                  <w:tcW w:w="1417" w:type="dxa"/>
                  <w:shd w:val="clear" w:color="auto" w:fill="auto"/>
                  <w:vAlign w:val="center"/>
                </w:tcPr>
                <w:p w:rsidR="00B34D88"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71</w:t>
                  </w:r>
                  <w:r w:rsidR="00B34D88" w:rsidRPr="00B34D88">
                    <w:rPr>
                      <w:rFonts w:ascii="Times New Roman" w:eastAsia="Times New Roman" w:hAnsi="Times New Roman" w:cs="Times New Roman"/>
                      <w:color w:val="auto"/>
                      <w:sz w:val="18"/>
                      <w:szCs w:val="18"/>
                      <w:lang w:eastAsia="hr-HR"/>
                    </w:rPr>
                    <w:t>.</w:t>
                  </w:r>
                  <w:r>
                    <w:rPr>
                      <w:rFonts w:ascii="Times New Roman" w:eastAsia="Times New Roman" w:hAnsi="Times New Roman" w:cs="Times New Roman"/>
                      <w:color w:val="auto"/>
                      <w:sz w:val="18"/>
                      <w:szCs w:val="18"/>
                      <w:lang w:eastAsia="hr-HR"/>
                    </w:rPr>
                    <w:t>5</w:t>
                  </w:r>
                  <w:r w:rsidR="00B34D88" w:rsidRPr="00B34D88">
                    <w:rPr>
                      <w:rFonts w:ascii="Times New Roman" w:eastAsia="Times New Roman" w:hAnsi="Times New Roman" w:cs="Times New Roman"/>
                      <w:color w:val="auto"/>
                      <w:sz w:val="18"/>
                      <w:szCs w:val="18"/>
                      <w:lang w:eastAsia="hr-HR"/>
                    </w:rPr>
                    <w:t>00,00</w:t>
                  </w:r>
                </w:p>
              </w:tc>
              <w:tc>
                <w:tcPr>
                  <w:tcW w:w="1417" w:type="dxa"/>
                  <w:shd w:val="clear" w:color="auto" w:fill="auto"/>
                  <w:vAlign w:val="center"/>
                </w:tcPr>
                <w:p w:rsidR="00B34D88" w:rsidRPr="00B34D88" w:rsidRDefault="00DB331F"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71.5</w:t>
                  </w:r>
                  <w:r w:rsidR="00B34D88" w:rsidRPr="00B34D88">
                    <w:rPr>
                      <w:rFonts w:ascii="Times New Roman" w:eastAsia="Times New Roman" w:hAnsi="Times New Roman" w:cs="Times New Roman"/>
                      <w:color w:val="auto"/>
                      <w:sz w:val="18"/>
                      <w:szCs w:val="18"/>
                      <w:lang w:eastAsia="hr-HR"/>
                    </w:rPr>
                    <w:t>00,00</w:t>
                  </w:r>
                </w:p>
              </w:tc>
            </w:tr>
            <w:tr w:rsidR="00B34D88" w:rsidRPr="00B34D88" w:rsidTr="004C7D14">
              <w:trPr>
                <w:trHeight w:val="212"/>
              </w:trPr>
              <w:tc>
                <w:tcPr>
                  <w:tcW w:w="581" w:type="dxa"/>
                  <w:shd w:val="clear" w:color="auto" w:fill="auto"/>
                  <w:vAlign w:val="center"/>
                </w:tcPr>
                <w:p w:rsidR="00B34D88" w:rsidRPr="00B34D88" w:rsidRDefault="00B34D88" w:rsidP="00DB331F">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3.</w:t>
                  </w:r>
                </w:p>
              </w:tc>
              <w:tc>
                <w:tcPr>
                  <w:tcW w:w="3231" w:type="dxa"/>
                  <w:shd w:val="clear" w:color="auto" w:fill="auto"/>
                </w:tcPr>
                <w:p w:rsidR="00B34D88" w:rsidRPr="00B34D88" w:rsidRDefault="00DB331F" w:rsidP="00DB331F">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Projekt ''Požeški </w:t>
                  </w:r>
                  <w:proofErr w:type="spellStart"/>
                  <w:r>
                    <w:rPr>
                      <w:rFonts w:ascii="Times New Roman" w:eastAsia="Times New Roman" w:hAnsi="Times New Roman" w:cs="Times New Roman"/>
                      <w:color w:val="auto"/>
                      <w:sz w:val="18"/>
                      <w:szCs w:val="18"/>
                      <w:lang w:eastAsia="hr-HR"/>
                    </w:rPr>
                    <w:t>limači</w:t>
                  </w:r>
                  <w:proofErr w:type="spellEnd"/>
                  <w:r>
                    <w:rPr>
                      <w:rFonts w:ascii="Times New Roman" w:eastAsia="Times New Roman" w:hAnsi="Times New Roman" w:cs="Times New Roman"/>
                      <w:color w:val="auto"/>
                      <w:sz w:val="18"/>
                      <w:szCs w:val="18"/>
                      <w:lang w:eastAsia="hr-HR"/>
                    </w:rPr>
                    <w:t>''</w:t>
                  </w:r>
                </w:p>
              </w:tc>
              <w:tc>
                <w:tcPr>
                  <w:tcW w:w="1417" w:type="dxa"/>
                  <w:shd w:val="clear" w:color="auto" w:fill="auto"/>
                  <w:vAlign w:val="center"/>
                </w:tcPr>
                <w:p w:rsidR="00B34D88" w:rsidRPr="00B34D88" w:rsidRDefault="004C7D14"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426</w:t>
                  </w:r>
                  <w:r w:rsidR="00B34D88" w:rsidRPr="00B34D88">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rsidR="00B34D88" w:rsidRPr="00B34D88" w:rsidRDefault="004C7D14"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426</w:t>
                  </w:r>
                  <w:r w:rsidR="00B34D88" w:rsidRPr="00B34D88">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rsidR="00B34D88" w:rsidRPr="00B34D88" w:rsidRDefault="004C7D14" w:rsidP="00DB331F">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426</w:t>
                  </w:r>
                  <w:r w:rsidR="00B34D88" w:rsidRPr="00B34D88">
                    <w:rPr>
                      <w:rFonts w:ascii="Times New Roman" w:eastAsia="Times New Roman" w:hAnsi="Times New Roman" w:cs="Times New Roman"/>
                      <w:color w:val="auto"/>
                      <w:sz w:val="18"/>
                      <w:szCs w:val="18"/>
                      <w:lang w:eastAsia="hr-HR"/>
                    </w:rPr>
                    <w:t>.000,00</w:t>
                  </w:r>
                </w:p>
              </w:tc>
            </w:tr>
            <w:tr w:rsidR="00B34D88" w:rsidRPr="00B34D88" w:rsidTr="004C7D14">
              <w:trPr>
                <w:trHeight w:val="230"/>
              </w:trPr>
              <w:tc>
                <w:tcPr>
                  <w:tcW w:w="581" w:type="dxa"/>
                  <w:shd w:val="clear" w:color="auto" w:fill="auto"/>
                </w:tcPr>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p>
              </w:tc>
              <w:tc>
                <w:tcPr>
                  <w:tcW w:w="3231" w:type="dxa"/>
                  <w:shd w:val="clear" w:color="auto" w:fill="auto"/>
                  <w:vAlign w:val="center"/>
                </w:tcPr>
                <w:p w:rsidR="00B34D88" w:rsidRPr="00B34D88" w:rsidRDefault="00B34D88" w:rsidP="00DB331F">
                  <w:pPr>
                    <w:suppressAutoHyphens w:val="0"/>
                    <w:spacing w:after="0" w:line="240" w:lineRule="auto"/>
                    <w:ind w:left="-91"/>
                    <w:jc w:val="center"/>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Ukupno :</w:t>
                  </w:r>
                </w:p>
              </w:tc>
              <w:tc>
                <w:tcPr>
                  <w:tcW w:w="1417" w:type="dxa"/>
                  <w:shd w:val="clear" w:color="auto" w:fill="auto"/>
                  <w:vAlign w:val="center"/>
                </w:tcPr>
                <w:p w:rsidR="00B34D88" w:rsidRPr="00B34D88" w:rsidRDefault="00B34D88" w:rsidP="00DB331F">
                  <w:pPr>
                    <w:suppressAutoHyphens w:val="0"/>
                    <w:spacing w:after="0" w:line="240" w:lineRule="auto"/>
                    <w:jc w:val="right"/>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8.205.000,00</w:t>
                  </w:r>
                </w:p>
              </w:tc>
              <w:tc>
                <w:tcPr>
                  <w:tcW w:w="1417" w:type="dxa"/>
                  <w:shd w:val="clear" w:color="auto" w:fill="auto"/>
                  <w:vAlign w:val="center"/>
                </w:tcPr>
                <w:p w:rsidR="00B34D88" w:rsidRPr="00B34D88" w:rsidRDefault="00B34D88" w:rsidP="00DB331F">
                  <w:pPr>
                    <w:suppressAutoHyphens w:val="0"/>
                    <w:spacing w:after="0" w:line="240" w:lineRule="auto"/>
                    <w:jc w:val="right"/>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8.205.000,00</w:t>
                  </w:r>
                </w:p>
              </w:tc>
              <w:tc>
                <w:tcPr>
                  <w:tcW w:w="1417" w:type="dxa"/>
                  <w:shd w:val="clear" w:color="auto" w:fill="auto"/>
                  <w:vAlign w:val="center"/>
                </w:tcPr>
                <w:p w:rsidR="00B34D88" w:rsidRPr="00B34D88" w:rsidRDefault="00B34D88" w:rsidP="00DB331F">
                  <w:pPr>
                    <w:suppressAutoHyphens w:val="0"/>
                    <w:spacing w:after="0" w:line="240" w:lineRule="auto"/>
                    <w:jc w:val="right"/>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t>8.205.000,00</w:t>
                  </w:r>
                </w:p>
              </w:tc>
            </w:tr>
          </w:tbl>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p>
        </w:tc>
      </w:tr>
      <w:tr w:rsidR="00B34D88" w:rsidRPr="00B34D88" w:rsidTr="00C70B90">
        <w:trPr>
          <w:trHeight w:val="2126"/>
          <w:jc w:val="center"/>
        </w:trPr>
        <w:tc>
          <w:tcPr>
            <w:tcW w:w="2256" w:type="dxa"/>
            <w:shd w:val="clear" w:color="auto" w:fill="auto"/>
            <w:vAlign w:val="center"/>
          </w:tcPr>
          <w:p w:rsidR="00B34D88" w:rsidRPr="00B34D88" w:rsidRDefault="00B34D88" w:rsidP="00B34D88">
            <w:pPr>
              <w:suppressAutoHyphens w:val="0"/>
              <w:spacing w:after="0" w:line="240" w:lineRule="auto"/>
              <w:rPr>
                <w:rFonts w:ascii="Times New Roman" w:eastAsia="Times New Roman" w:hAnsi="Times New Roman" w:cs="Times New Roman"/>
                <w:b/>
                <w:bCs/>
                <w:color w:val="auto"/>
                <w:sz w:val="18"/>
                <w:szCs w:val="18"/>
                <w:lang w:eastAsia="hr-HR"/>
              </w:rPr>
            </w:pPr>
            <w:r w:rsidRPr="00B34D88">
              <w:rPr>
                <w:rFonts w:ascii="Times New Roman" w:eastAsia="Times New Roman" w:hAnsi="Times New Roman" w:cs="Times New Roman"/>
                <w:b/>
                <w:bCs/>
                <w:color w:val="auto"/>
                <w:sz w:val="18"/>
                <w:szCs w:val="18"/>
                <w:lang w:eastAsia="hr-HR"/>
              </w:rPr>
              <w:lastRenderedPageBreak/>
              <w:t>POKAZATELJI USPJEŠNOSTI:</w:t>
            </w:r>
          </w:p>
        </w:tc>
        <w:tc>
          <w:tcPr>
            <w:tcW w:w="8376"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1861"/>
              <w:gridCol w:w="1101"/>
              <w:gridCol w:w="946"/>
              <w:gridCol w:w="965"/>
              <w:gridCol w:w="946"/>
              <w:gridCol w:w="965"/>
            </w:tblGrid>
            <w:tr w:rsidR="000E1276" w:rsidRPr="00B34D88" w:rsidTr="004C7D14">
              <w:tc>
                <w:tcPr>
                  <w:tcW w:w="1366"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Pokazatelj uspješnosti</w:t>
                  </w:r>
                </w:p>
              </w:tc>
              <w:tc>
                <w:tcPr>
                  <w:tcW w:w="1635"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Definicija</w:t>
                  </w:r>
                </w:p>
              </w:tc>
              <w:tc>
                <w:tcPr>
                  <w:tcW w:w="1187"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Jedinica</w:t>
                  </w:r>
                </w:p>
              </w:tc>
              <w:tc>
                <w:tcPr>
                  <w:tcW w:w="963"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Polazna vrijednost</w:t>
                  </w:r>
                </w:p>
              </w:tc>
              <w:tc>
                <w:tcPr>
                  <w:tcW w:w="1018"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Ciljana vrijednost 2020.</w:t>
                  </w:r>
                </w:p>
              </w:tc>
              <w:tc>
                <w:tcPr>
                  <w:tcW w:w="963"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Ciljana vrijednost 2021.</w:t>
                  </w:r>
                </w:p>
              </w:tc>
              <w:tc>
                <w:tcPr>
                  <w:tcW w:w="1018" w:type="dxa"/>
                  <w:shd w:val="clear" w:color="auto" w:fill="auto"/>
                  <w:vAlign w:val="center"/>
                </w:tcPr>
                <w:p w:rsidR="00B34D88" w:rsidRPr="00B34D88" w:rsidRDefault="00B34D88" w:rsidP="004C7D14">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Ciljana vrijednost 2022.</w:t>
                  </w:r>
                </w:p>
              </w:tc>
            </w:tr>
            <w:tr w:rsidR="000E1276" w:rsidRPr="00B34D88" w:rsidTr="00C70B90">
              <w:tc>
                <w:tcPr>
                  <w:tcW w:w="1366"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Povećanje broja djece obuhvaćene kraćim programom engleskog jezika</w:t>
                  </w:r>
                </w:p>
              </w:tc>
              <w:tc>
                <w:tcPr>
                  <w:tcW w:w="1635"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1187"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Udio djece obuhvaćen kraćim programom učenja engleskog jezika u ukupnom broju upisane djece</w:t>
                  </w:r>
                </w:p>
              </w:tc>
              <w:tc>
                <w:tcPr>
                  <w:tcW w:w="963" w:type="dxa"/>
                  <w:shd w:val="clear" w:color="auto" w:fill="auto"/>
                  <w:vAlign w:val="center"/>
                </w:tcPr>
                <w:p w:rsidR="00B34D88"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21</w:t>
                  </w:r>
                  <w:r w:rsidR="00B34D88" w:rsidRPr="00B34D88">
                    <w:rPr>
                      <w:rFonts w:ascii="Times New Roman" w:eastAsia="Times New Roman" w:hAnsi="Times New Roman" w:cs="Times New Roman"/>
                      <w:color w:val="auto"/>
                      <w:sz w:val="18"/>
                      <w:szCs w:val="18"/>
                      <w:lang w:eastAsia="hr-HR"/>
                    </w:rPr>
                    <w:t>%</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20%</w:t>
                  </w:r>
                </w:p>
              </w:tc>
              <w:tc>
                <w:tcPr>
                  <w:tcW w:w="963"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21%</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21%</w:t>
                  </w:r>
                </w:p>
              </w:tc>
            </w:tr>
            <w:tr w:rsidR="000E1276" w:rsidRPr="00B34D88" w:rsidTr="00C70B90">
              <w:tc>
                <w:tcPr>
                  <w:tcW w:w="1366"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 Povećanje broja djece obuhvaćene kraćim programom ranog učenja informatike za djecu </w:t>
                  </w:r>
                </w:p>
              </w:tc>
              <w:tc>
                <w:tcPr>
                  <w:tcW w:w="1635"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187"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Udio djece obuhvaćen kraćim programom ranog učenja informatike u ukupnom broju upisane djece</w:t>
                  </w:r>
                </w:p>
              </w:tc>
              <w:tc>
                <w:tcPr>
                  <w:tcW w:w="963" w:type="dxa"/>
                  <w:shd w:val="clear" w:color="auto" w:fill="auto"/>
                  <w:vAlign w:val="center"/>
                </w:tcPr>
                <w:p w:rsidR="00B34D88"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15</w:t>
                  </w:r>
                  <w:r w:rsidR="00B34D88" w:rsidRPr="00B34D88">
                    <w:rPr>
                      <w:rFonts w:ascii="Times New Roman" w:eastAsia="Times New Roman" w:hAnsi="Times New Roman" w:cs="Times New Roman"/>
                      <w:color w:val="auto"/>
                      <w:sz w:val="18"/>
                      <w:szCs w:val="18"/>
                      <w:lang w:eastAsia="hr-HR"/>
                    </w:rPr>
                    <w:t>%</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10%</w:t>
                  </w:r>
                </w:p>
              </w:tc>
              <w:tc>
                <w:tcPr>
                  <w:tcW w:w="963"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15%</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15%</w:t>
                  </w:r>
                </w:p>
              </w:tc>
            </w:tr>
            <w:tr w:rsidR="000E1276" w:rsidRPr="00B34D88" w:rsidTr="00C70B90">
              <w:tc>
                <w:tcPr>
                  <w:tcW w:w="1366"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Usklađenost s Državnim pedagoškim standardom  vezano uz broj djece i odgojitelja</w:t>
                  </w:r>
                </w:p>
              </w:tc>
              <w:tc>
                <w:tcPr>
                  <w:tcW w:w="1635"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Broj djece u skupini mora biti u skladu s DPS-om kako bi se  osigurala kvaliteta odgojno-obrazovnog rada</w:t>
                  </w:r>
                </w:p>
              </w:tc>
              <w:tc>
                <w:tcPr>
                  <w:tcW w:w="1187"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Broj djece u skupini u odnosu na broj odgojitelja</w:t>
                  </w:r>
                </w:p>
              </w:tc>
              <w:tc>
                <w:tcPr>
                  <w:tcW w:w="963" w:type="dxa"/>
                  <w:shd w:val="clear" w:color="auto" w:fill="auto"/>
                  <w:vAlign w:val="center"/>
                </w:tcPr>
                <w:p w:rsidR="00B34D88" w:rsidRPr="00B34D88" w:rsidRDefault="000E1276"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1018" w:type="dxa"/>
                  <w:shd w:val="clear" w:color="auto" w:fill="auto"/>
                  <w:vAlign w:val="center"/>
                </w:tcPr>
                <w:p w:rsidR="00B34D88" w:rsidRPr="00B34D88" w:rsidRDefault="000E1276"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3" w:type="dxa"/>
                  <w:shd w:val="clear" w:color="auto" w:fill="auto"/>
                  <w:vAlign w:val="center"/>
                </w:tcPr>
                <w:p w:rsidR="00B34D88" w:rsidRPr="00B34D88" w:rsidRDefault="000E1276"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1018" w:type="dxa"/>
                  <w:shd w:val="clear" w:color="auto" w:fill="auto"/>
                  <w:vAlign w:val="center"/>
                </w:tcPr>
                <w:p w:rsidR="00B34D88" w:rsidRPr="00B34D88" w:rsidRDefault="000E1276"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r>
            <w:tr w:rsidR="000E1276" w:rsidRPr="00B34D88" w:rsidTr="00C70B90">
              <w:tc>
                <w:tcPr>
                  <w:tcW w:w="1366"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635"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Seminari i radionice doprinose profesionalnom rastu i razvoju koji su neophodni za  kvalitetu provođenja predškolskog odgoja i ob</w:t>
                  </w:r>
                  <w:r w:rsidR="000E1276">
                    <w:rPr>
                      <w:rFonts w:ascii="Times New Roman" w:eastAsia="Times New Roman" w:hAnsi="Times New Roman" w:cs="Times New Roman"/>
                      <w:color w:val="auto"/>
                      <w:sz w:val="18"/>
                      <w:szCs w:val="18"/>
                      <w:lang w:eastAsia="hr-HR"/>
                    </w:rPr>
                    <w:t>r</w:t>
                  </w:r>
                  <w:r w:rsidRPr="00B34D88">
                    <w:rPr>
                      <w:rFonts w:ascii="Times New Roman" w:eastAsia="Times New Roman" w:hAnsi="Times New Roman" w:cs="Times New Roman"/>
                      <w:color w:val="auto"/>
                      <w:sz w:val="18"/>
                      <w:szCs w:val="18"/>
                      <w:lang w:eastAsia="hr-HR"/>
                    </w:rPr>
                    <w:t>azovanja</w:t>
                  </w:r>
                </w:p>
              </w:tc>
              <w:tc>
                <w:tcPr>
                  <w:tcW w:w="1187"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p>
              </w:tc>
              <w:tc>
                <w:tcPr>
                  <w:tcW w:w="963" w:type="dxa"/>
                  <w:shd w:val="clear" w:color="auto" w:fill="auto"/>
                  <w:vAlign w:val="center"/>
                </w:tcPr>
                <w:p w:rsidR="00B34D88"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85</w:t>
                  </w:r>
                  <w:r w:rsidR="00B34D88" w:rsidRPr="00B34D88">
                    <w:rPr>
                      <w:rFonts w:ascii="Times New Roman" w:eastAsia="Times New Roman" w:hAnsi="Times New Roman" w:cs="Times New Roman"/>
                      <w:color w:val="auto"/>
                      <w:sz w:val="18"/>
                      <w:szCs w:val="18"/>
                      <w:lang w:eastAsia="hr-HR"/>
                    </w:rPr>
                    <w:t>%</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80%</w:t>
                  </w:r>
                </w:p>
              </w:tc>
              <w:tc>
                <w:tcPr>
                  <w:tcW w:w="963"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85%</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85%</w:t>
                  </w:r>
                </w:p>
              </w:tc>
            </w:tr>
            <w:tr w:rsidR="000E1276" w:rsidRPr="00B34D88" w:rsidTr="00C70B90">
              <w:tc>
                <w:tcPr>
                  <w:tcW w:w="1366"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Povećanje broja kreativnih radionica u koje su uključeni roditelji</w:t>
                  </w:r>
                </w:p>
              </w:tc>
              <w:tc>
                <w:tcPr>
                  <w:tcW w:w="1635"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Radionicama se potiče motiviranost roditelja za sudjelovanje u radu vrtića</w:t>
                  </w:r>
                </w:p>
              </w:tc>
              <w:tc>
                <w:tcPr>
                  <w:tcW w:w="1187" w:type="dxa"/>
                  <w:shd w:val="clear" w:color="auto" w:fill="auto"/>
                  <w:vAlign w:val="center"/>
                </w:tcPr>
                <w:p w:rsidR="00B34D88" w:rsidRPr="00B34D88" w:rsidRDefault="00B34D88"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Broj održanih radionica godišnje</w:t>
                  </w:r>
                </w:p>
              </w:tc>
              <w:tc>
                <w:tcPr>
                  <w:tcW w:w="963" w:type="dxa"/>
                  <w:shd w:val="clear" w:color="auto" w:fill="auto"/>
                  <w:vAlign w:val="center"/>
                </w:tcPr>
                <w:p w:rsidR="00B34D88"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42</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42</w:t>
                  </w:r>
                </w:p>
              </w:tc>
              <w:tc>
                <w:tcPr>
                  <w:tcW w:w="963"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42</w:t>
                  </w:r>
                </w:p>
              </w:tc>
              <w:tc>
                <w:tcPr>
                  <w:tcW w:w="1018" w:type="dxa"/>
                  <w:shd w:val="clear" w:color="auto" w:fill="auto"/>
                  <w:vAlign w:val="center"/>
                </w:tcPr>
                <w:p w:rsidR="00B34D88" w:rsidRPr="00B34D88" w:rsidRDefault="00B34D8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42</w:t>
                  </w:r>
                </w:p>
              </w:tc>
            </w:tr>
            <w:tr w:rsidR="000E1276" w:rsidRPr="00B34D88" w:rsidTr="00C70B90">
              <w:tc>
                <w:tcPr>
                  <w:tcW w:w="1366"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Broj djece uključene u poslijepodnevni rad vrtića – projekt „Požeški </w:t>
                  </w:r>
                  <w:proofErr w:type="spellStart"/>
                  <w:r w:rsidRPr="00B34D88">
                    <w:rPr>
                      <w:rFonts w:ascii="Times New Roman" w:eastAsia="Times New Roman" w:hAnsi="Times New Roman" w:cs="Times New Roman"/>
                      <w:color w:val="auto"/>
                      <w:sz w:val="18"/>
                      <w:szCs w:val="18"/>
                      <w:lang w:eastAsia="hr-HR"/>
                    </w:rPr>
                    <w:t>limači</w:t>
                  </w:r>
                  <w:proofErr w:type="spellEnd"/>
                  <w:r w:rsidRPr="00B34D88">
                    <w:rPr>
                      <w:rFonts w:ascii="Times New Roman" w:eastAsia="Times New Roman" w:hAnsi="Times New Roman" w:cs="Times New Roman"/>
                      <w:color w:val="auto"/>
                      <w:sz w:val="18"/>
                      <w:szCs w:val="18"/>
                      <w:lang w:eastAsia="hr-HR"/>
                    </w:rPr>
                    <w:t>“</w:t>
                  </w:r>
                </w:p>
              </w:tc>
              <w:tc>
                <w:tcPr>
                  <w:tcW w:w="1635"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Broj uključene djece</w:t>
                  </w:r>
                </w:p>
              </w:tc>
              <w:tc>
                <w:tcPr>
                  <w:tcW w:w="1187"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Kom</w:t>
                  </w:r>
                </w:p>
              </w:tc>
              <w:tc>
                <w:tcPr>
                  <w:tcW w:w="963" w:type="dxa"/>
                  <w:shd w:val="clear" w:color="auto" w:fill="auto"/>
                  <w:vAlign w:val="center"/>
                </w:tcPr>
                <w:p w:rsidR="004C7D14"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1018"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20</w:t>
                  </w:r>
                </w:p>
              </w:tc>
              <w:tc>
                <w:tcPr>
                  <w:tcW w:w="963"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20</w:t>
                  </w:r>
                </w:p>
              </w:tc>
              <w:tc>
                <w:tcPr>
                  <w:tcW w:w="1018"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0</w:t>
                  </w:r>
                </w:p>
              </w:tc>
            </w:tr>
            <w:tr w:rsidR="000E1276" w:rsidRPr="00B34D88" w:rsidTr="00C70B90">
              <w:tc>
                <w:tcPr>
                  <w:tcW w:w="1366"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 xml:space="preserve">Broj zaposlenih osoba kroz projekt „Požeški </w:t>
                  </w:r>
                  <w:proofErr w:type="spellStart"/>
                  <w:r w:rsidRPr="00B34D88">
                    <w:rPr>
                      <w:rFonts w:ascii="Times New Roman" w:eastAsia="Times New Roman" w:hAnsi="Times New Roman" w:cs="Times New Roman"/>
                      <w:color w:val="auto"/>
                      <w:sz w:val="18"/>
                      <w:szCs w:val="18"/>
                      <w:lang w:eastAsia="hr-HR"/>
                    </w:rPr>
                    <w:t>limači</w:t>
                  </w:r>
                  <w:proofErr w:type="spellEnd"/>
                  <w:r w:rsidRPr="00B34D88">
                    <w:rPr>
                      <w:rFonts w:ascii="Times New Roman" w:eastAsia="Times New Roman" w:hAnsi="Times New Roman" w:cs="Times New Roman"/>
                      <w:color w:val="auto"/>
                      <w:sz w:val="18"/>
                      <w:szCs w:val="18"/>
                      <w:lang w:eastAsia="hr-HR"/>
                    </w:rPr>
                    <w:t>“</w:t>
                  </w:r>
                </w:p>
              </w:tc>
              <w:tc>
                <w:tcPr>
                  <w:tcW w:w="1635"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Broj odgojiteljica ili stručnih suradnika</w:t>
                  </w:r>
                </w:p>
              </w:tc>
              <w:tc>
                <w:tcPr>
                  <w:tcW w:w="1187" w:type="dxa"/>
                  <w:shd w:val="clear" w:color="auto" w:fill="auto"/>
                  <w:vAlign w:val="center"/>
                </w:tcPr>
                <w:p w:rsidR="004C7D14" w:rsidRPr="00B34D88" w:rsidRDefault="004C7D14" w:rsidP="004C7D14">
                  <w:pPr>
                    <w:suppressAutoHyphens w:val="0"/>
                    <w:spacing w:after="0" w:line="240" w:lineRule="auto"/>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Kom</w:t>
                  </w:r>
                </w:p>
              </w:tc>
              <w:tc>
                <w:tcPr>
                  <w:tcW w:w="963" w:type="dxa"/>
                  <w:shd w:val="clear" w:color="auto" w:fill="auto"/>
                  <w:vAlign w:val="center"/>
                </w:tcPr>
                <w:p w:rsidR="004C7D14" w:rsidRPr="00B34D88" w:rsidRDefault="00707AD8" w:rsidP="00C70B90">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1018"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9</w:t>
                  </w:r>
                </w:p>
              </w:tc>
              <w:tc>
                <w:tcPr>
                  <w:tcW w:w="963"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9</w:t>
                  </w:r>
                </w:p>
              </w:tc>
              <w:tc>
                <w:tcPr>
                  <w:tcW w:w="1018" w:type="dxa"/>
                  <w:shd w:val="clear" w:color="auto" w:fill="auto"/>
                  <w:vAlign w:val="center"/>
                </w:tcPr>
                <w:p w:rsidR="004C7D14" w:rsidRPr="00B34D88" w:rsidRDefault="004C7D14" w:rsidP="00C70B90">
                  <w:pPr>
                    <w:suppressAutoHyphens w:val="0"/>
                    <w:spacing w:after="0" w:line="240" w:lineRule="auto"/>
                    <w:jc w:val="center"/>
                    <w:rPr>
                      <w:rFonts w:ascii="Times New Roman" w:eastAsia="Times New Roman" w:hAnsi="Times New Roman" w:cs="Times New Roman"/>
                      <w:color w:val="auto"/>
                      <w:sz w:val="18"/>
                      <w:szCs w:val="18"/>
                      <w:lang w:eastAsia="hr-HR"/>
                    </w:rPr>
                  </w:pPr>
                  <w:r w:rsidRPr="00B34D88">
                    <w:rPr>
                      <w:rFonts w:ascii="Times New Roman" w:eastAsia="Times New Roman" w:hAnsi="Times New Roman" w:cs="Times New Roman"/>
                      <w:color w:val="auto"/>
                      <w:sz w:val="18"/>
                      <w:szCs w:val="18"/>
                      <w:lang w:eastAsia="hr-HR"/>
                    </w:rPr>
                    <w:t>0</w:t>
                  </w:r>
                </w:p>
              </w:tc>
            </w:tr>
          </w:tbl>
          <w:p w:rsidR="00B34D88" w:rsidRPr="00B34D88" w:rsidRDefault="00B34D88" w:rsidP="00B34D88">
            <w:pPr>
              <w:suppressAutoHyphens w:val="0"/>
              <w:spacing w:after="0" w:line="240" w:lineRule="auto"/>
              <w:rPr>
                <w:rFonts w:ascii="Times New Roman" w:eastAsia="Times New Roman" w:hAnsi="Times New Roman" w:cs="Times New Roman"/>
                <w:color w:val="auto"/>
                <w:sz w:val="18"/>
                <w:szCs w:val="18"/>
                <w:lang w:eastAsia="hr-HR"/>
              </w:rPr>
            </w:pPr>
          </w:p>
        </w:tc>
      </w:tr>
    </w:tbl>
    <w:p w:rsidR="00C70B90" w:rsidRDefault="00C70B90" w:rsidP="000E1276">
      <w:pPr>
        <w:spacing w:after="0" w:line="240" w:lineRule="auto"/>
        <w:jc w:val="center"/>
        <w:rPr>
          <w:rFonts w:ascii="Times New Roman" w:hAnsi="Times New Roman" w:cs="Times New Roman"/>
          <w:b/>
          <w:bCs/>
          <w:sz w:val="20"/>
          <w:szCs w:val="20"/>
        </w:rPr>
      </w:pPr>
    </w:p>
    <w:p w:rsidR="000E1276" w:rsidRDefault="00C70B90" w:rsidP="000E127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00204 - </w:t>
      </w:r>
      <w:r w:rsidR="000E1276" w:rsidRPr="00866779">
        <w:rPr>
          <w:rFonts w:ascii="Times New Roman" w:hAnsi="Times New Roman" w:cs="Times New Roman"/>
          <w:b/>
          <w:bCs/>
          <w:sz w:val="20"/>
          <w:szCs w:val="20"/>
        </w:rPr>
        <w:t>JAVN</w:t>
      </w:r>
      <w:r w:rsidR="000E1276">
        <w:rPr>
          <w:rFonts w:ascii="Times New Roman" w:hAnsi="Times New Roman" w:cs="Times New Roman"/>
          <w:b/>
          <w:bCs/>
          <w:sz w:val="20"/>
          <w:szCs w:val="20"/>
        </w:rPr>
        <w:t>E USTANOVE ODGOJA I OBRAZOVANJA – OSNOVNE ŠKOLE</w:t>
      </w:r>
    </w:p>
    <w:p w:rsidR="000E1276" w:rsidRDefault="000E1276" w:rsidP="000E1276">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9C09F0" w:rsidRPr="00FA742B" w:rsidTr="00C55E0F">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color w:val="auto"/>
                <w:sz w:val="18"/>
                <w:szCs w:val="18"/>
                <w:lang w:eastAsia="en-US"/>
              </w:rPr>
            </w:pPr>
            <w:r w:rsidRPr="00FA742B">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6000 REDOVNA DJELATNOST OSNOVNOG ŠKOLSTA</w:t>
            </w:r>
          </w:p>
        </w:tc>
      </w:tr>
      <w:tr w:rsidR="009C09F0" w:rsidRPr="00FA742B" w:rsidTr="00C55E0F">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both"/>
              <w:rPr>
                <w:rFonts w:ascii="Times New Roman" w:hAnsi="Times New Roman" w:cs="Times New Roman"/>
                <w:color w:val="FF0000"/>
                <w:sz w:val="18"/>
                <w:szCs w:val="18"/>
              </w:rPr>
            </w:pPr>
            <w:r w:rsidRPr="00FA742B">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C09F0" w:rsidRPr="00FA742B" w:rsidTr="00C55E0F">
        <w:trPr>
          <w:trHeight w:val="1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tcPr>
          <w:p w:rsidR="009C09F0" w:rsidRPr="00FA742B" w:rsidRDefault="009C09F0" w:rsidP="00C55E0F">
            <w:pPr>
              <w:pStyle w:val="Odlomakpopisa"/>
              <w:numPr>
                <w:ilvl w:val="0"/>
                <w:numId w:val="8"/>
              </w:numPr>
              <w:ind w:left="0"/>
              <w:jc w:val="both"/>
              <w:rPr>
                <w:color w:val="auto"/>
                <w:sz w:val="18"/>
                <w:szCs w:val="18"/>
              </w:rPr>
            </w:pPr>
            <w:r w:rsidRPr="00FA742B">
              <w:rPr>
                <w:color w:val="auto"/>
                <w:sz w:val="18"/>
                <w:szCs w:val="18"/>
              </w:rPr>
              <w:t>Zakon o lokalnoj i područnoj (regionalnoj) samoupravi (NN, broj: 33/01., 60/01. - vjerodostojno tumačenje, 106/03, 129/05, 109/07, 125/08., 36/09., 150/11., 144/12., 19/13.- pročišćeni tekst, 137/15.- ispravak i 123/17.)</w:t>
            </w:r>
          </w:p>
          <w:p w:rsidR="009C09F0" w:rsidRPr="00FA742B" w:rsidRDefault="009C09F0" w:rsidP="00C55E0F">
            <w:pPr>
              <w:pStyle w:val="Odlomakpopisa"/>
              <w:numPr>
                <w:ilvl w:val="0"/>
                <w:numId w:val="8"/>
              </w:numPr>
              <w:ind w:left="0"/>
              <w:jc w:val="both"/>
              <w:rPr>
                <w:color w:val="auto"/>
                <w:sz w:val="18"/>
                <w:szCs w:val="18"/>
              </w:rPr>
            </w:pPr>
            <w:r w:rsidRPr="00FA742B">
              <w:rPr>
                <w:color w:val="auto"/>
                <w:sz w:val="18"/>
                <w:szCs w:val="18"/>
              </w:rPr>
              <w:t>Statut Grada Požege (Službene novine Grada Požege, broj:  3/13.,19/13., 5/14., 19/14., 4/18., 7/18.- pročišćeni tekst ,11/18. i 12/19.)</w:t>
            </w:r>
          </w:p>
          <w:p w:rsidR="009C09F0" w:rsidRPr="00FA742B" w:rsidRDefault="009C09F0" w:rsidP="00C55E0F">
            <w:pPr>
              <w:pStyle w:val="Odlomakpopisa"/>
              <w:numPr>
                <w:ilvl w:val="0"/>
                <w:numId w:val="8"/>
              </w:numPr>
              <w:ind w:left="0"/>
              <w:jc w:val="both"/>
              <w:rPr>
                <w:rStyle w:val="Naglaeno"/>
                <w:rFonts w:eastAsia="Calibri"/>
                <w:b w:val="0"/>
                <w:bCs w:val="0"/>
                <w:sz w:val="18"/>
                <w:szCs w:val="18"/>
              </w:rPr>
            </w:pPr>
            <w:r w:rsidRPr="00FA742B">
              <w:rPr>
                <w:color w:val="auto"/>
                <w:sz w:val="18"/>
                <w:szCs w:val="18"/>
              </w:rPr>
              <w:t>Uredba</w:t>
            </w:r>
            <w:r w:rsidRPr="00FA742B">
              <w:rPr>
                <w:rStyle w:val="Naglaeno"/>
                <w:rFonts w:eastAsia="Calibri"/>
                <w:color w:val="auto"/>
                <w:sz w:val="18"/>
                <w:szCs w:val="18"/>
              </w:rPr>
              <w:t xml:space="preserve"> </w:t>
            </w:r>
            <w:r w:rsidRPr="00FA742B">
              <w:rPr>
                <w:rStyle w:val="Naglaeno"/>
                <w:rFonts w:eastAsia="Calibri"/>
                <w:b w:val="0"/>
                <w:bCs w:val="0"/>
                <w:color w:val="auto"/>
                <w:sz w:val="18"/>
                <w:szCs w:val="18"/>
              </w:rPr>
              <w:t>o načinu financiranja decentraliziranih funkcija te izračuna iznosa pomoći izravnanja za decentralizirane funkcije jedinica lokalne i područne (regionalne) samouprave za 2019. godinu (NN 2/19.)</w:t>
            </w:r>
          </w:p>
          <w:p w:rsidR="009C09F0" w:rsidRPr="00FA742B" w:rsidRDefault="009C09F0" w:rsidP="00C55E0F">
            <w:pPr>
              <w:pStyle w:val="Odlomakpopisa"/>
              <w:numPr>
                <w:ilvl w:val="0"/>
                <w:numId w:val="8"/>
              </w:numPr>
              <w:ind w:left="0"/>
              <w:jc w:val="both"/>
              <w:rPr>
                <w:rStyle w:val="Naglaeno"/>
                <w:rFonts w:eastAsia="Calibri"/>
                <w:b w:val="0"/>
                <w:bCs w:val="0"/>
                <w:color w:val="auto"/>
                <w:sz w:val="18"/>
                <w:szCs w:val="18"/>
              </w:rPr>
            </w:pPr>
            <w:r w:rsidRPr="00FA742B">
              <w:rPr>
                <w:color w:val="auto"/>
                <w:sz w:val="18"/>
                <w:szCs w:val="18"/>
              </w:rPr>
              <w:t>Odluka</w:t>
            </w:r>
            <w:r w:rsidRPr="00FA742B">
              <w:rPr>
                <w:rStyle w:val="Naglaeno"/>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2019. godinu (NN 2/19.)</w:t>
            </w:r>
          </w:p>
          <w:p w:rsidR="007C1459" w:rsidRPr="00FA742B" w:rsidRDefault="007C1459" w:rsidP="00C55E0F">
            <w:pPr>
              <w:pStyle w:val="Odlomakpopisa"/>
              <w:numPr>
                <w:ilvl w:val="0"/>
                <w:numId w:val="8"/>
              </w:numPr>
              <w:ind w:left="0"/>
              <w:jc w:val="both"/>
              <w:rPr>
                <w:rFonts w:eastAsia="Calibri"/>
                <w:color w:val="auto"/>
                <w:sz w:val="18"/>
                <w:szCs w:val="18"/>
              </w:rPr>
            </w:pPr>
            <w:r w:rsidRPr="00FA742B">
              <w:rPr>
                <w:color w:val="auto"/>
                <w:sz w:val="18"/>
                <w:szCs w:val="18"/>
              </w:rPr>
              <w:t>Zakon o odgoju i obrazovanju u osnovnoj i srednjoj školi (NN, broj: 87/08., 86/09., 92/10., 105/10., 90/11., 5/12., 16/12., 86/12., 126/12., 94/13., 152/14., 07/17., 68/18. i 98/19.)</w:t>
            </w:r>
          </w:p>
        </w:tc>
      </w:tr>
      <w:tr w:rsidR="009C09F0" w:rsidRPr="00FA742B" w:rsidTr="00C55E0F">
        <w:trPr>
          <w:trHeight w:val="116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color w:val="auto"/>
                <w:sz w:val="18"/>
                <w:szCs w:val="18"/>
              </w:rPr>
            </w:pPr>
            <w:r w:rsidRPr="00FA742B">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both"/>
              <w:rPr>
                <w:rFonts w:ascii="Times New Roman" w:hAnsi="Times New Roman" w:cs="Times New Roman"/>
                <w:color w:val="FF0000"/>
                <w:sz w:val="18"/>
                <w:szCs w:val="18"/>
              </w:rPr>
            </w:pPr>
            <w:r w:rsidRPr="00FA742B">
              <w:rPr>
                <w:rFonts w:ascii="Times New Roman" w:hAnsi="Times New Roman" w:cs="Times New Roman"/>
                <w:color w:val="auto"/>
                <w:sz w:val="18"/>
                <w:szCs w:val="18"/>
              </w:rPr>
              <w:t>Ishodište i pokazatelji na kojima se zasnivaju izračuni i ocjene potrebnih sredstava je Proračun Grada Požege za 2019. godine, stvarni troškovi.</w:t>
            </w:r>
          </w:p>
        </w:tc>
      </w:tr>
      <w:tr w:rsidR="009C09F0" w:rsidRPr="00FA742B" w:rsidTr="00C55E0F">
        <w:trPr>
          <w:trHeight w:val="11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color w:val="FF0000"/>
                <w:sz w:val="18"/>
                <w:szCs w:val="18"/>
              </w:rPr>
            </w:pPr>
            <w:r w:rsidRPr="00FA742B">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592"/>
              <w:gridCol w:w="3231"/>
              <w:gridCol w:w="1417"/>
              <w:gridCol w:w="1417"/>
              <w:gridCol w:w="1417"/>
            </w:tblGrid>
            <w:tr w:rsidR="009C09F0" w:rsidRPr="00FA742B" w:rsidTr="00C55E0F">
              <w:trPr>
                <w:trHeight w:val="230"/>
              </w:trPr>
              <w:tc>
                <w:tcPr>
                  <w:tcW w:w="592"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center"/>
                    <w:rPr>
                      <w:rFonts w:ascii="Times New Roman" w:hAnsi="Times New Roman" w:cs="Times New Roman"/>
                      <w:b/>
                      <w:color w:val="auto"/>
                      <w:sz w:val="18"/>
                      <w:szCs w:val="18"/>
                    </w:rPr>
                  </w:pPr>
                  <w:proofErr w:type="spellStart"/>
                  <w:r w:rsidRPr="00FA742B">
                    <w:rPr>
                      <w:rFonts w:ascii="Times New Roman" w:hAnsi="Times New Roman" w:cs="Times New Roman"/>
                      <w:b/>
                      <w:color w:val="auto"/>
                      <w:sz w:val="18"/>
                      <w:szCs w:val="18"/>
                    </w:rPr>
                    <w:t>R.b</w:t>
                  </w:r>
                  <w:proofErr w:type="spellEnd"/>
                  <w:r w:rsidRPr="00FA742B">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center"/>
                    <w:rPr>
                      <w:rFonts w:ascii="Times New Roman" w:hAnsi="Times New Roman" w:cs="Times New Roman"/>
                      <w:b/>
                      <w:color w:val="auto"/>
                      <w:sz w:val="18"/>
                      <w:szCs w:val="18"/>
                    </w:rPr>
                  </w:pPr>
                  <w:r w:rsidRPr="00FA742B">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center"/>
                    <w:rPr>
                      <w:rFonts w:ascii="Times New Roman" w:hAnsi="Times New Roman" w:cs="Times New Roman"/>
                      <w:b/>
                      <w:color w:val="auto"/>
                      <w:sz w:val="18"/>
                      <w:szCs w:val="18"/>
                    </w:rPr>
                  </w:pPr>
                  <w:r w:rsidRPr="00FA742B">
                    <w:rPr>
                      <w:rFonts w:ascii="Times New Roman" w:hAnsi="Times New Roman" w:cs="Times New Roman"/>
                      <w:b/>
                      <w:color w:val="auto"/>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center"/>
                    <w:rPr>
                      <w:rFonts w:ascii="Times New Roman" w:hAnsi="Times New Roman" w:cs="Times New Roman"/>
                      <w:b/>
                      <w:bCs/>
                      <w:color w:val="auto"/>
                      <w:sz w:val="18"/>
                      <w:szCs w:val="18"/>
                    </w:rPr>
                  </w:pPr>
                  <w:r w:rsidRPr="00FA742B">
                    <w:rPr>
                      <w:rFonts w:ascii="Times New Roman" w:hAnsi="Times New Roman" w:cs="Times New Roman"/>
                      <w:b/>
                      <w:bCs/>
                      <w:color w:val="auto"/>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center"/>
                    <w:rPr>
                      <w:rFonts w:ascii="Times New Roman" w:hAnsi="Times New Roman" w:cs="Times New Roman"/>
                      <w:b/>
                      <w:bCs/>
                      <w:color w:val="auto"/>
                      <w:sz w:val="18"/>
                      <w:szCs w:val="18"/>
                    </w:rPr>
                  </w:pPr>
                  <w:r w:rsidRPr="00FA742B">
                    <w:rPr>
                      <w:rFonts w:ascii="Times New Roman" w:hAnsi="Times New Roman" w:cs="Times New Roman"/>
                      <w:b/>
                      <w:bCs/>
                      <w:color w:val="auto"/>
                      <w:sz w:val="18"/>
                      <w:szCs w:val="18"/>
                    </w:rPr>
                    <w:t>2022.</w:t>
                  </w:r>
                </w:p>
              </w:tc>
            </w:tr>
            <w:tr w:rsidR="009C09F0" w:rsidRPr="00FA742B" w:rsidTr="00C55E0F">
              <w:trPr>
                <w:trHeight w:val="206"/>
              </w:trPr>
              <w:tc>
                <w:tcPr>
                  <w:tcW w:w="592"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Prijevoz učenika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910.000,00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910.000,00</w:t>
                  </w:r>
                </w:p>
              </w:tc>
            </w:tr>
            <w:tr w:rsidR="009C09F0" w:rsidRPr="00FA742B" w:rsidTr="00C55E0F">
              <w:trPr>
                <w:trHeight w:val="111"/>
              </w:trPr>
              <w:tc>
                <w:tcPr>
                  <w:tcW w:w="592"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color w:val="auto"/>
                      <w:sz w:val="18"/>
                      <w:szCs w:val="18"/>
                    </w:rPr>
                  </w:pPr>
                  <w:r w:rsidRPr="00FA742B">
                    <w:rPr>
                      <w:rFonts w:ascii="Times New Roman" w:hAnsi="Times New Roman" w:cs="Times New Roman"/>
                      <w:color w:val="auto"/>
                      <w:sz w:val="18"/>
                      <w:szCs w:val="18"/>
                    </w:rPr>
                    <w:t>Ulaganje u građevinske objekte osnovnog školstva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right"/>
                    <w:rPr>
                      <w:rFonts w:ascii="Times New Roman" w:hAnsi="Times New Roman" w:cs="Times New Roman"/>
                      <w:color w:val="auto"/>
                      <w:sz w:val="18"/>
                      <w:szCs w:val="18"/>
                    </w:rPr>
                  </w:pPr>
                  <w:r w:rsidRPr="00FA742B">
                    <w:rPr>
                      <w:rFonts w:ascii="Times New Roman" w:hAnsi="Times New Roman" w:cs="Times New Roman"/>
                      <w:color w:val="auto"/>
                      <w:sz w:val="18"/>
                      <w:szCs w:val="18"/>
                    </w:rPr>
                    <w:t>590.000,00</w:t>
                  </w:r>
                </w:p>
              </w:tc>
            </w:tr>
            <w:tr w:rsidR="009C09F0" w:rsidRPr="00FA742B" w:rsidTr="00C55E0F">
              <w:trPr>
                <w:trHeight w:val="230"/>
              </w:trPr>
              <w:tc>
                <w:tcPr>
                  <w:tcW w:w="592" w:type="dxa"/>
                  <w:tcBorders>
                    <w:top w:val="single" w:sz="4" w:space="0" w:color="00000A"/>
                    <w:left w:val="single" w:sz="4" w:space="0" w:color="00000A"/>
                    <w:bottom w:val="single" w:sz="4" w:space="0" w:color="00000A"/>
                    <w:right w:val="single" w:sz="4" w:space="0" w:color="00000A"/>
                  </w:tcBorders>
                </w:tcPr>
                <w:p w:rsidR="009C09F0" w:rsidRPr="00FA742B" w:rsidRDefault="009C09F0" w:rsidP="00C55E0F">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1.500.000,00</w:t>
                  </w:r>
                </w:p>
              </w:tc>
              <w:tc>
                <w:tcPr>
                  <w:tcW w:w="1417" w:type="dxa"/>
                  <w:tcBorders>
                    <w:top w:val="single" w:sz="4" w:space="0" w:color="00000A"/>
                    <w:left w:val="single" w:sz="4" w:space="0" w:color="00000A"/>
                    <w:bottom w:val="single" w:sz="4" w:space="0" w:color="00000A"/>
                    <w:right w:val="single" w:sz="4" w:space="0" w:color="00000A"/>
                  </w:tcBorders>
                  <w:hideMark/>
                </w:tcPr>
                <w:p w:rsidR="009C09F0" w:rsidRPr="00FA742B" w:rsidRDefault="009C09F0" w:rsidP="00C55E0F">
                  <w:pPr>
                    <w:spacing w:after="0" w:line="240" w:lineRule="auto"/>
                    <w:jc w:val="right"/>
                    <w:rPr>
                      <w:rFonts w:ascii="Times New Roman" w:hAnsi="Times New Roman" w:cs="Times New Roman"/>
                      <w:b/>
                      <w:color w:val="auto"/>
                      <w:sz w:val="18"/>
                      <w:szCs w:val="18"/>
                    </w:rPr>
                  </w:pPr>
                  <w:r w:rsidRPr="00FA742B">
                    <w:rPr>
                      <w:rFonts w:ascii="Times New Roman" w:hAnsi="Times New Roman" w:cs="Times New Roman"/>
                      <w:b/>
                      <w:color w:val="auto"/>
                      <w:sz w:val="18"/>
                      <w:szCs w:val="18"/>
                    </w:rPr>
                    <w:t>1.500.000,00</w:t>
                  </w:r>
                </w:p>
              </w:tc>
            </w:tr>
          </w:tbl>
          <w:p w:rsidR="009C09F0" w:rsidRPr="00FA742B" w:rsidRDefault="009C09F0" w:rsidP="00C55E0F">
            <w:pPr>
              <w:spacing w:after="0" w:line="240" w:lineRule="auto"/>
              <w:rPr>
                <w:rFonts w:ascii="Times New Roman" w:hAnsi="Times New Roman" w:cs="Times New Roman"/>
                <w:color w:val="auto"/>
                <w:sz w:val="18"/>
                <w:szCs w:val="18"/>
                <w:lang w:eastAsia="en-US"/>
              </w:rPr>
            </w:pPr>
          </w:p>
        </w:tc>
      </w:tr>
      <w:tr w:rsidR="009C09F0" w:rsidRPr="00FA742B" w:rsidTr="00C55E0F">
        <w:trPr>
          <w:trHeight w:val="18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b/>
                <w:sz w:val="18"/>
                <w:szCs w:val="18"/>
              </w:rPr>
            </w:pPr>
            <w:r w:rsidRPr="00FA742B">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44"/>
              <w:gridCol w:w="2098"/>
              <w:gridCol w:w="794"/>
              <w:gridCol w:w="964"/>
              <w:gridCol w:w="964"/>
              <w:gridCol w:w="964"/>
              <w:gridCol w:w="964"/>
            </w:tblGrid>
            <w:tr w:rsidR="009C09F0" w:rsidRPr="00FA742B" w:rsidTr="00FA742B">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Ciljana vrijednost 2022.</w:t>
                  </w:r>
                </w:p>
              </w:tc>
            </w:tr>
            <w:tr w:rsidR="009C09F0" w:rsidRPr="00FA742B" w:rsidTr="00FA742B">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sz w:val="18"/>
                      <w:szCs w:val="18"/>
                    </w:rPr>
                  </w:pPr>
                  <w:r w:rsidRPr="00FA742B">
                    <w:rPr>
                      <w:rFonts w:ascii="Times New Roman" w:hAnsi="Times New Roman" w:cs="Times New Roman"/>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622</w:t>
                  </w:r>
                </w:p>
              </w:tc>
            </w:tr>
            <w:tr w:rsidR="009C09F0" w:rsidRPr="00FA742B" w:rsidTr="00FA742B">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rPr>
                      <w:rFonts w:ascii="Times New Roman" w:hAnsi="Times New Roman" w:cs="Times New Roman"/>
                      <w:sz w:val="18"/>
                      <w:szCs w:val="18"/>
                    </w:rPr>
                  </w:pPr>
                  <w:r w:rsidRPr="00FA742B">
                    <w:rPr>
                      <w:rFonts w:ascii="Times New Roman" w:hAnsi="Times New Roman" w:cs="Times New Roman"/>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sz w:val="18"/>
                      <w:szCs w:val="18"/>
                    </w:rPr>
                  </w:pPr>
                  <w:r w:rsidRPr="00FA742B">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9C09F0" w:rsidRPr="00FA742B" w:rsidRDefault="009C09F0" w:rsidP="00C55E0F">
                  <w:pPr>
                    <w:spacing w:after="0" w:line="240" w:lineRule="auto"/>
                    <w:jc w:val="center"/>
                    <w:rPr>
                      <w:rFonts w:ascii="Times New Roman" w:hAnsi="Times New Roman" w:cs="Times New Roman"/>
                      <w:color w:val="auto"/>
                      <w:sz w:val="18"/>
                      <w:szCs w:val="18"/>
                    </w:rPr>
                  </w:pPr>
                  <w:r w:rsidRPr="00FA742B">
                    <w:rPr>
                      <w:rFonts w:ascii="Times New Roman" w:hAnsi="Times New Roman" w:cs="Times New Roman"/>
                      <w:color w:val="auto"/>
                      <w:sz w:val="18"/>
                      <w:szCs w:val="18"/>
                    </w:rPr>
                    <w:t>1</w:t>
                  </w:r>
                </w:p>
              </w:tc>
            </w:tr>
          </w:tbl>
          <w:p w:rsidR="009C09F0" w:rsidRPr="00FA742B" w:rsidRDefault="009C09F0" w:rsidP="00C55E0F">
            <w:pPr>
              <w:spacing w:after="0" w:line="240" w:lineRule="auto"/>
              <w:rPr>
                <w:rFonts w:ascii="Times New Roman" w:hAnsi="Times New Roman" w:cs="Times New Roman"/>
                <w:sz w:val="18"/>
                <w:szCs w:val="18"/>
                <w:lang w:eastAsia="en-US"/>
              </w:rPr>
            </w:pPr>
          </w:p>
        </w:tc>
      </w:tr>
    </w:tbl>
    <w:p w:rsidR="000E1276" w:rsidRDefault="000E1276" w:rsidP="000E1276">
      <w:pPr>
        <w:spacing w:after="0" w:line="240" w:lineRule="auto"/>
        <w:jc w:val="both"/>
        <w:rPr>
          <w:rFonts w:ascii="Times New Roman" w:hAnsi="Times New Roman" w:cs="Times New Roman"/>
          <w:b/>
          <w:bCs/>
          <w:sz w:val="20"/>
          <w:szCs w:val="20"/>
        </w:rPr>
      </w:pPr>
    </w:p>
    <w:p w:rsidR="000E1276" w:rsidRDefault="00FA742B" w:rsidP="000E127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9755 - </w:t>
      </w:r>
      <w:r w:rsidR="000E1276">
        <w:rPr>
          <w:rFonts w:ascii="Times New Roman" w:hAnsi="Times New Roman" w:cs="Times New Roman"/>
          <w:b/>
          <w:bCs/>
          <w:sz w:val="20"/>
          <w:szCs w:val="20"/>
        </w:rPr>
        <w:t>OŠ ''Dobriše Cesarića''</w:t>
      </w:r>
    </w:p>
    <w:p w:rsidR="000E1276" w:rsidRDefault="000E1276" w:rsidP="000E1276">
      <w:pPr>
        <w:spacing w:after="0" w:line="240" w:lineRule="auto"/>
        <w:jc w:val="both"/>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8364"/>
      </w:tblGrid>
      <w:tr w:rsidR="000E1276" w:rsidRPr="000E1276" w:rsidTr="003966DD">
        <w:trPr>
          <w:trHeight w:val="383"/>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6000 PROGRAM REDOVNA DJELATNOST OSNOVNOG ŠKOLSTVA - ZAKONSKI STANDARD</w:t>
            </w:r>
          </w:p>
        </w:tc>
      </w:tr>
      <w:tr w:rsidR="000E1276" w:rsidRPr="000E1276" w:rsidTr="003966DD">
        <w:trPr>
          <w:trHeight w:val="1510"/>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OPĆI: Obrazovanje učenika u osnovnoj školi</w:t>
            </w:r>
          </w:p>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-poticanje za sudjelovanje na sportskim aktivnostima, uključivanje kroz natjecanja na</w:t>
            </w:r>
          </w:p>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školskoj razini i šire;</w:t>
            </w:r>
          </w:p>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 poticanje pozitivnih vrijednosti i nagrađivanje najuspješnijih učenika</w:t>
            </w:r>
          </w:p>
        </w:tc>
      </w:tr>
      <w:tr w:rsidR="000E1276" w:rsidRPr="000E1276" w:rsidTr="003966DD">
        <w:trPr>
          <w:trHeight w:val="568"/>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ZAKONSKA OSNOVA ZA UVOĐENJE PROGRAMA: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Zakon o odgoju i obrazovanju u osnovnoj i srednjoj školi, Godišnji plan i program rada, Školski kurikulum, Zakon o proračunu, Pravilnik o proračunskim klasifikacijama, Pravilnik o proračunskom računovodstvu i računskom planu, Upute za izradu proračuna</w:t>
            </w:r>
          </w:p>
        </w:tc>
      </w:tr>
      <w:tr w:rsidR="000E1276" w:rsidRPr="000E1276" w:rsidTr="003966DD">
        <w:trPr>
          <w:trHeight w:val="1130"/>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Financijski plan za 2019. godinu, realizacija plana iz prethodnog razdoblja, Upute za izradu proračuna.</w:t>
            </w:r>
          </w:p>
        </w:tc>
      </w:tr>
      <w:tr w:rsidR="000E1276" w:rsidRPr="000E1276" w:rsidTr="003966DD">
        <w:trPr>
          <w:trHeight w:val="425"/>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3175"/>
              <w:gridCol w:w="1417"/>
              <w:gridCol w:w="1417"/>
              <w:gridCol w:w="1417"/>
            </w:tblGrid>
            <w:tr w:rsidR="003966DD" w:rsidRPr="000E1276" w:rsidTr="003966DD">
              <w:trPr>
                <w:trHeight w:val="230"/>
              </w:trPr>
              <w:tc>
                <w:tcPr>
                  <w:tcW w:w="615"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0E1276">
                    <w:rPr>
                      <w:rFonts w:ascii="Times New Roman" w:eastAsia="Times New Roman" w:hAnsi="Times New Roman" w:cs="Times New Roman"/>
                      <w:b/>
                      <w:bCs/>
                      <w:color w:val="auto"/>
                      <w:sz w:val="18"/>
                      <w:szCs w:val="18"/>
                      <w:lang w:eastAsia="hr-HR"/>
                    </w:rPr>
                    <w:t>R.b</w:t>
                  </w:r>
                  <w:proofErr w:type="spellEnd"/>
                  <w:r w:rsidRPr="000E1276">
                    <w:rPr>
                      <w:rFonts w:ascii="Times New Roman" w:eastAsia="Times New Roman" w:hAnsi="Times New Roman" w:cs="Times New Roman"/>
                      <w:b/>
                      <w:bCs/>
                      <w:color w:val="auto"/>
                      <w:sz w:val="18"/>
                      <w:szCs w:val="18"/>
                      <w:lang w:eastAsia="hr-HR"/>
                    </w:rPr>
                    <w:t>.</w:t>
                  </w:r>
                </w:p>
              </w:tc>
              <w:tc>
                <w:tcPr>
                  <w:tcW w:w="3175"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2020.</w:t>
                  </w:r>
                </w:p>
              </w:tc>
              <w:tc>
                <w:tcPr>
                  <w:tcW w:w="1417"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2021.</w:t>
                  </w:r>
                </w:p>
              </w:tc>
              <w:tc>
                <w:tcPr>
                  <w:tcW w:w="1417"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2022.</w:t>
                  </w:r>
                </w:p>
              </w:tc>
            </w:tr>
            <w:tr w:rsidR="003966DD" w:rsidRPr="000E1276" w:rsidTr="003966DD">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w:t>
                  </w: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955.000,00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955.000,00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955.000,00</w:t>
                  </w:r>
                </w:p>
              </w:tc>
            </w:tr>
            <w:tr w:rsidR="003966DD" w:rsidRPr="000E1276" w:rsidTr="003966DD">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2.</w:t>
                  </w: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 xml:space="preserve">Nabava opreme </w:t>
                  </w:r>
                  <w:r w:rsidR="003966DD">
                    <w:rPr>
                      <w:rFonts w:ascii="Times New Roman" w:eastAsia="Times New Roman" w:hAnsi="Times New Roman" w:cs="Times New Roman"/>
                      <w:color w:val="auto"/>
                      <w:sz w:val="18"/>
                      <w:szCs w:val="18"/>
                      <w:lang w:eastAsia="hr-HR"/>
                    </w:rPr>
                    <w:t>u osnovnom školstvu</w:t>
                  </w:r>
                </w:p>
              </w:tc>
              <w:tc>
                <w:tcPr>
                  <w:tcW w:w="1417" w:type="dxa"/>
                  <w:shd w:val="clear" w:color="auto" w:fill="auto"/>
                  <w:vAlign w:val="center"/>
                </w:tcPr>
                <w:p w:rsidR="000E1276" w:rsidRPr="000E1276" w:rsidRDefault="003966DD" w:rsidP="003966D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205</w:t>
                  </w:r>
                  <w:r w:rsidR="000E1276" w:rsidRPr="000E1276">
                    <w:rPr>
                      <w:rFonts w:ascii="Times New Roman" w:eastAsia="Times New Roman" w:hAnsi="Times New Roman" w:cs="Times New Roman"/>
                      <w:color w:val="auto"/>
                      <w:sz w:val="18"/>
                      <w:szCs w:val="18"/>
                      <w:lang w:eastAsia="hr-HR"/>
                    </w:rPr>
                    <w:t>.000,00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210.000,00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210.000,00</w:t>
                  </w:r>
                </w:p>
              </w:tc>
            </w:tr>
            <w:tr w:rsidR="003966DD" w:rsidRPr="000E1276" w:rsidTr="003966DD">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Ukupno program:</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1.</w:t>
                  </w:r>
                  <w:r w:rsidR="003966DD">
                    <w:rPr>
                      <w:rFonts w:ascii="Times New Roman" w:eastAsia="Times New Roman" w:hAnsi="Times New Roman" w:cs="Times New Roman"/>
                      <w:b/>
                      <w:bCs/>
                      <w:color w:val="auto"/>
                      <w:sz w:val="18"/>
                      <w:szCs w:val="18"/>
                      <w:lang w:eastAsia="hr-HR"/>
                    </w:rPr>
                    <w:t>165</w:t>
                  </w:r>
                  <w:r w:rsidRPr="000E1276">
                    <w:rPr>
                      <w:rFonts w:ascii="Times New Roman" w:eastAsia="Times New Roman" w:hAnsi="Times New Roman" w:cs="Times New Roman"/>
                      <w:b/>
                      <w:bCs/>
                      <w:color w:val="auto"/>
                      <w:sz w:val="18"/>
                      <w:szCs w:val="18"/>
                      <w:lang w:eastAsia="hr-HR"/>
                    </w:rPr>
                    <w:t>.000,00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1.165.000,00</w:t>
                  </w:r>
                </w:p>
              </w:tc>
              <w:tc>
                <w:tcPr>
                  <w:tcW w:w="1417" w:type="dxa"/>
                  <w:shd w:val="clear" w:color="auto" w:fill="auto"/>
                  <w:vAlign w:val="center"/>
                </w:tcPr>
                <w:p w:rsidR="000E1276" w:rsidRPr="000E1276" w:rsidRDefault="000E1276" w:rsidP="003966DD">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1.165.000,00</w:t>
                  </w:r>
                </w:p>
              </w:tc>
            </w:tr>
          </w:tbl>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r>
      <w:tr w:rsidR="000E1276" w:rsidRPr="000E1276" w:rsidTr="003966DD">
        <w:trPr>
          <w:trHeight w:val="1559"/>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lastRenderedPageBreak/>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1020"/>
              <w:gridCol w:w="850"/>
              <w:gridCol w:w="964"/>
              <w:gridCol w:w="1020"/>
              <w:gridCol w:w="1020"/>
              <w:gridCol w:w="1020"/>
            </w:tblGrid>
            <w:tr w:rsidR="003966DD" w:rsidRPr="000E1276" w:rsidTr="003966DD">
              <w:tc>
                <w:tcPr>
                  <w:tcW w:w="2154"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Pokazatelj uspješnosti</w:t>
                  </w:r>
                </w:p>
              </w:tc>
              <w:tc>
                <w:tcPr>
                  <w:tcW w:w="1020"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Polazna vrijednost</w:t>
                  </w:r>
                </w:p>
              </w:tc>
              <w:tc>
                <w:tcPr>
                  <w:tcW w:w="1020"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2020.</w:t>
                  </w:r>
                </w:p>
              </w:tc>
              <w:tc>
                <w:tcPr>
                  <w:tcW w:w="1020"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2021.</w:t>
                  </w:r>
                </w:p>
              </w:tc>
              <w:tc>
                <w:tcPr>
                  <w:tcW w:w="1020" w:type="dxa"/>
                  <w:shd w:val="clear" w:color="auto" w:fill="auto"/>
                  <w:vAlign w:val="center"/>
                </w:tcPr>
                <w:p w:rsidR="000E1276" w:rsidRPr="000E1276" w:rsidRDefault="000E1276" w:rsidP="003966DD">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2022.</w:t>
                  </w:r>
                </w:p>
              </w:tc>
            </w:tr>
            <w:tr w:rsidR="003966DD" w:rsidRPr="000E1276" w:rsidTr="00FA742B">
              <w:tc>
                <w:tcPr>
                  <w:tcW w:w="2154"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Školski projekti</w:t>
                  </w:r>
                </w:p>
              </w:tc>
              <w:tc>
                <w:tcPr>
                  <w:tcW w:w="102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13</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13</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14</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15</w:t>
                  </w:r>
                </w:p>
              </w:tc>
            </w:tr>
            <w:tr w:rsidR="003966DD" w:rsidRPr="000E1276" w:rsidTr="00FA742B">
              <w:tc>
                <w:tcPr>
                  <w:tcW w:w="2154"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Županijska/regionalna natjecanja</w:t>
                  </w:r>
                </w:p>
              </w:tc>
              <w:tc>
                <w:tcPr>
                  <w:tcW w:w="102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w:t>
                  </w:r>
                  <w:r w:rsidR="00707AD8">
                    <w:rPr>
                      <w:rFonts w:ascii="Times New Roman" w:eastAsia="Times New Roman" w:hAnsi="Times New Roman" w:cs="Times New Roman"/>
                      <w:color w:val="auto"/>
                      <w:sz w:val="18"/>
                      <w:szCs w:val="18"/>
                      <w:lang w:eastAsia="hr-HR"/>
                    </w:rPr>
                    <w:t>86</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120</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120</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120</w:t>
                  </w:r>
                </w:p>
              </w:tc>
            </w:tr>
            <w:tr w:rsidR="003966DD" w:rsidRPr="000E1276" w:rsidTr="00FA742B">
              <w:tc>
                <w:tcPr>
                  <w:tcW w:w="2154"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Državna natjecanja</w:t>
                  </w:r>
                </w:p>
              </w:tc>
              <w:tc>
                <w:tcPr>
                  <w:tcW w:w="102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w:t>
                  </w:r>
                  <w:r w:rsidR="00707AD8">
                    <w:rPr>
                      <w:rFonts w:ascii="Times New Roman" w:eastAsia="Times New Roman" w:hAnsi="Times New Roman" w:cs="Times New Roman"/>
                      <w:color w:val="auto"/>
                      <w:sz w:val="18"/>
                      <w:szCs w:val="18"/>
                      <w:lang w:eastAsia="hr-HR"/>
                    </w:rPr>
                    <w:t>8</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40</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45</w:t>
                  </w:r>
                </w:p>
              </w:tc>
              <w:tc>
                <w:tcPr>
                  <w:tcW w:w="1020" w:type="dxa"/>
                  <w:shd w:val="clear" w:color="auto" w:fill="auto"/>
                  <w:vAlign w:val="center"/>
                </w:tcPr>
                <w:p w:rsidR="000E1276" w:rsidRPr="000E1276" w:rsidRDefault="000E127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45</w:t>
                  </w:r>
                </w:p>
              </w:tc>
            </w:tr>
          </w:tbl>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r>
      <w:tr w:rsidR="000E1276" w:rsidRPr="000E1276" w:rsidTr="003966DD">
        <w:trPr>
          <w:trHeight w:val="449"/>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7000 PROGRAM REDOVNA DJELATNOST OSNOVNOG ŠKOLSTVA - IZNADZAKONSKI STANDARD</w:t>
            </w:r>
          </w:p>
        </w:tc>
      </w:tr>
      <w:tr w:rsidR="000E1276" w:rsidRPr="000E1276" w:rsidTr="003966DD">
        <w:trPr>
          <w:trHeight w:val="542"/>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OPĆI: Obrazovanje učenika u osnovnoj školi</w:t>
            </w:r>
          </w:p>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0E1276" w:rsidRPr="000E1276" w:rsidTr="003966DD">
        <w:trPr>
          <w:trHeight w:val="635"/>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ZAKONSKA OSNOVA ZA UVOĐENJE PROGRAMA: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Pravilnik o organizaciji i provedbi produženog boravka u osnovnoj školi, Zakon o odgoju i obrazovanju u osnovnoj i srednjoj školi, Godišnji plan i program rada, Školski kurikulum, Zakon o proračunu, Pravilnik o proračunskim klasifikacijama, Pravilnik o proračunskom računovodstvu i računskom planu, Upute za izradu proračuna</w:t>
            </w:r>
          </w:p>
        </w:tc>
      </w:tr>
      <w:tr w:rsidR="000E1276" w:rsidRPr="000E1276" w:rsidTr="003966DD">
        <w:trPr>
          <w:trHeight w:val="789"/>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Trenutni Financijski plan za 2019. godinu, realizacija plana iz prethodnog razdoblja, Upute za izradu proračuna 2020-2022, potrebe ciljanih skupina. U ovom planskom razdoblju cilj je održati već postignuti stupanj učeničkih standarda.</w:t>
            </w:r>
          </w:p>
        </w:tc>
      </w:tr>
      <w:tr w:rsidR="000E1276" w:rsidRPr="000E1276" w:rsidTr="003232B7">
        <w:trPr>
          <w:trHeight w:val="1516"/>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NAČIN I SREDSTVA ZA REALIZACIJU PROGRAMA:</w:t>
            </w:r>
          </w:p>
        </w:tc>
        <w:tc>
          <w:tcPr>
            <w:tcW w:w="8364" w:type="dxa"/>
            <w:shd w:val="clear" w:color="auto" w:fill="auto"/>
            <w:vAlign w:val="center"/>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3175"/>
              <w:gridCol w:w="1417"/>
              <w:gridCol w:w="1417"/>
              <w:gridCol w:w="1417"/>
            </w:tblGrid>
            <w:tr w:rsidR="003232B7" w:rsidRPr="000E1276" w:rsidTr="003232B7">
              <w:trPr>
                <w:trHeight w:val="230"/>
              </w:trPr>
              <w:tc>
                <w:tcPr>
                  <w:tcW w:w="615"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0E1276">
                    <w:rPr>
                      <w:rFonts w:ascii="Times New Roman" w:eastAsia="Times New Roman" w:hAnsi="Times New Roman" w:cs="Times New Roman"/>
                      <w:b/>
                      <w:bCs/>
                      <w:color w:val="auto"/>
                      <w:sz w:val="18"/>
                      <w:szCs w:val="18"/>
                      <w:lang w:eastAsia="hr-HR"/>
                    </w:rPr>
                    <w:t>R.b</w:t>
                  </w:r>
                  <w:proofErr w:type="spellEnd"/>
                  <w:r w:rsidRPr="000E1276">
                    <w:rPr>
                      <w:rFonts w:ascii="Times New Roman" w:eastAsia="Times New Roman" w:hAnsi="Times New Roman" w:cs="Times New Roman"/>
                      <w:b/>
                      <w:bCs/>
                      <w:color w:val="auto"/>
                      <w:sz w:val="18"/>
                      <w:szCs w:val="18"/>
                      <w:lang w:eastAsia="hr-HR"/>
                    </w:rPr>
                    <w:t>.</w:t>
                  </w:r>
                </w:p>
              </w:tc>
              <w:tc>
                <w:tcPr>
                  <w:tcW w:w="3175"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2020.</w:t>
                  </w:r>
                </w:p>
              </w:tc>
              <w:tc>
                <w:tcPr>
                  <w:tcW w:w="1417"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2021.</w:t>
                  </w:r>
                </w:p>
              </w:tc>
              <w:tc>
                <w:tcPr>
                  <w:tcW w:w="1417"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2022.</w:t>
                  </w:r>
                </w:p>
              </w:tc>
            </w:tr>
            <w:tr w:rsidR="003232B7" w:rsidRPr="000E1276" w:rsidTr="003232B7">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w:t>
                  </w: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698.700,00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698.700,00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698.700,00</w:t>
                  </w:r>
                </w:p>
              </w:tc>
            </w:tr>
            <w:tr w:rsidR="003232B7" w:rsidRPr="000E1276" w:rsidTr="003232B7">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2.</w:t>
                  </w: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bCs/>
                      <w:color w:val="auto"/>
                      <w:sz w:val="18"/>
                      <w:szCs w:val="18"/>
                      <w:lang w:eastAsia="hr-HR"/>
                    </w:rPr>
                    <w:t>Osnovna aktivnost osnovnog školstva - MZOŠ</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6.822.400,00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6.822.400,00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6.822.400,00</w:t>
                  </w:r>
                </w:p>
              </w:tc>
            </w:tr>
            <w:tr w:rsidR="003232B7" w:rsidRPr="000E1276" w:rsidTr="003232B7">
              <w:trPr>
                <w:trHeight w:val="212"/>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3.</w:t>
                  </w: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4.000,00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4.000,00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4.000,00</w:t>
                  </w:r>
                </w:p>
              </w:tc>
            </w:tr>
            <w:tr w:rsidR="003232B7" w:rsidRPr="000E1276" w:rsidTr="003232B7">
              <w:trPr>
                <w:trHeight w:val="230"/>
              </w:trPr>
              <w:tc>
                <w:tcPr>
                  <w:tcW w:w="61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p>
              </w:tc>
              <w:tc>
                <w:tcPr>
                  <w:tcW w:w="3175" w:type="dxa"/>
                  <w:shd w:val="clear" w:color="auto" w:fill="auto"/>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Ukupno program:</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7.525.100,00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7.525.100,00</w:t>
                  </w:r>
                </w:p>
              </w:tc>
              <w:tc>
                <w:tcPr>
                  <w:tcW w:w="1417"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7.525.100,00</w:t>
                  </w:r>
                </w:p>
              </w:tc>
            </w:tr>
          </w:tbl>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r>
      <w:tr w:rsidR="000E1276" w:rsidRPr="000E1276" w:rsidTr="003966DD">
        <w:trPr>
          <w:trHeight w:val="2282"/>
          <w:jc w:val="center"/>
        </w:trPr>
        <w:tc>
          <w:tcPr>
            <w:tcW w:w="2263"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b/>
                <w:bCs/>
                <w:color w:val="auto"/>
                <w:sz w:val="18"/>
                <w:szCs w:val="18"/>
                <w:lang w:eastAsia="hr-HR"/>
              </w:rPr>
            </w:pPr>
            <w:r w:rsidRPr="000E1276">
              <w:rPr>
                <w:rFonts w:ascii="Times New Roman" w:eastAsia="Times New Roman" w:hAnsi="Times New Roman" w:cs="Times New Roman"/>
                <w:b/>
                <w:bCs/>
                <w:color w:val="auto"/>
                <w:sz w:val="18"/>
                <w:szCs w:val="18"/>
                <w:lang w:eastAsia="hr-HR"/>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361"/>
              <w:gridCol w:w="850"/>
              <w:gridCol w:w="964"/>
              <w:gridCol w:w="964"/>
              <w:gridCol w:w="964"/>
              <w:gridCol w:w="964"/>
            </w:tblGrid>
            <w:tr w:rsidR="003232B7" w:rsidRPr="000E1276" w:rsidTr="003232B7">
              <w:tc>
                <w:tcPr>
                  <w:tcW w:w="1984"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Pokazatelj uspješnosti</w:t>
                  </w:r>
                </w:p>
              </w:tc>
              <w:tc>
                <w:tcPr>
                  <w:tcW w:w="1361"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2020.</w:t>
                  </w:r>
                </w:p>
              </w:tc>
              <w:tc>
                <w:tcPr>
                  <w:tcW w:w="964"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2021.</w:t>
                  </w:r>
                </w:p>
              </w:tc>
              <w:tc>
                <w:tcPr>
                  <w:tcW w:w="964" w:type="dxa"/>
                  <w:shd w:val="clear" w:color="auto" w:fill="auto"/>
                  <w:vAlign w:val="center"/>
                </w:tcPr>
                <w:p w:rsidR="000E1276" w:rsidRPr="000E1276" w:rsidRDefault="000E1276" w:rsidP="003232B7">
                  <w:pPr>
                    <w:suppressAutoHyphens w:val="0"/>
                    <w:spacing w:after="0" w:line="240" w:lineRule="auto"/>
                    <w:jc w:val="center"/>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Ciljana vrijednost 2022.</w:t>
                  </w:r>
                </w:p>
              </w:tc>
            </w:tr>
            <w:tr w:rsidR="003232B7" w:rsidRPr="000E1276" w:rsidTr="003232B7">
              <w:tc>
                <w:tcPr>
                  <w:tcW w:w="198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Broj učenika u produženom boravku</w:t>
                  </w:r>
                </w:p>
              </w:tc>
              <w:tc>
                <w:tcPr>
                  <w:tcW w:w="1361"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Zadržati broj korisnika</w:t>
                  </w:r>
                </w:p>
              </w:tc>
              <w:tc>
                <w:tcPr>
                  <w:tcW w:w="850"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Korisnik</w:t>
                  </w:r>
                </w:p>
              </w:tc>
              <w:tc>
                <w:tcPr>
                  <w:tcW w:w="964" w:type="dxa"/>
                  <w:shd w:val="clear" w:color="auto" w:fill="auto"/>
                  <w:vAlign w:val="center"/>
                </w:tcPr>
                <w:p w:rsidR="000E1276" w:rsidRPr="000E1276" w:rsidRDefault="00707AD8" w:rsidP="003232B7">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43</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52</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52</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52</w:t>
                  </w:r>
                </w:p>
              </w:tc>
            </w:tr>
            <w:tr w:rsidR="003232B7" w:rsidRPr="000E1276" w:rsidTr="003232B7">
              <w:tc>
                <w:tcPr>
                  <w:tcW w:w="198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Broj učenika korisnika školske užine</w:t>
                  </w:r>
                </w:p>
              </w:tc>
              <w:tc>
                <w:tcPr>
                  <w:tcW w:w="1361"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Zadržati broj korisnika</w:t>
                  </w:r>
                </w:p>
              </w:tc>
              <w:tc>
                <w:tcPr>
                  <w:tcW w:w="850"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Korisnik</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410</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410</w:t>
                  </w:r>
                </w:p>
              </w:tc>
            </w:tr>
            <w:tr w:rsidR="003232B7" w:rsidRPr="000E1276" w:rsidTr="003232B7">
              <w:tc>
                <w:tcPr>
                  <w:tcW w:w="198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Županijska/regionalna natjecanja</w:t>
                  </w:r>
                </w:p>
              </w:tc>
              <w:tc>
                <w:tcPr>
                  <w:tcW w:w="1361"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Zadržati broj učenika</w:t>
                  </w:r>
                </w:p>
              </w:tc>
              <w:tc>
                <w:tcPr>
                  <w:tcW w:w="850"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18</w:t>
                  </w:r>
                  <w:r w:rsidR="00707AD8">
                    <w:rPr>
                      <w:rFonts w:ascii="Times New Roman" w:eastAsia="Times New Roman" w:hAnsi="Times New Roman" w:cs="Times New Roman"/>
                      <w:color w:val="auto"/>
                      <w:sz w:val="18"/>
                      <w:szCs w:val="18"/>
                      <w:lang w:eastAsia="hr-HR"/>
                    </w:rPr>
                    <w:t>6</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180</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180</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180</w:t>
                  </w:r>
                </w:p>
              </w:tc>
            </w:tr>
            <w:tr w:rsidR="003232B7" w:rsidRPr="000E1276" w:rsidTr="003232B7">
              <w:tc>
                <w:tcPr>
                  <w:tcW w:w="1984"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Državna natjecanja</w:t>
                  </w:r>
                </w:p>
              </w:tc>
              <w:tc>
                <w:tcPr>
                  <w:tcW w:w="1361"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Zadržati broj učenika</w:t>
                  </w:r>
                </w:p>
              </w:tc>
              <w:tc>
                <w:tcPr>
                  <w:tcW w:w="850" w:type="dxa"/>
                  <w:shd w:val="clear" w:color="auto" w:fill="auto"/>
                  <w:vAlign w:val="center"/>
                </w:tcPr>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48</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48</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48</w:t>
                  </w:r>
                </w:p>
              </w:tc>
              <w:tc>
                <w:tcPr>
                  <w:tcW w:w="964" w:type="dxa"/>
                  <w:shd w:val="clear" w:color="auto" w:fill="auto"/>
                  <w:vAlign w:val="center"/>
                </w:tcPr>
                <w:p w:rsidR="000E1276" w:rsidRPr="000E1276" w:rsidRDefault="000E1276" w:rsidP="003232B7">
                  <w:pPr>
                    <w:suppressAutoHyphens w:val="0"/>
                    <w:spacing w:after="0" w:line="240" w:lineRule="auto"/>
                    <w:jc w:val="right"/>
                    <w:rPr>
                      <w:rFonts w:ascii="Times New Roman" w:eastAsia="Times New Roman" w:hAnsi="Times New Roman" w:cs="Times New Roman"/>
                      <w:color w:val="auto"/>
                      <w:sz w:val="18"/>
                      <w:szCs w:val="18"/>
                      <w:lang w:eastAsia="hr-HR"/>
                    </w:rPr>
                  </w:pPr>
                  <w:r w:rsidRPr="000E1276">
                    <w:rPr>
                      <w:rFonts w:ascii="Times New Roman" w:eastAsia="Times New Roman" w:hAnsi="Times New Roman" w:cs="Times New Roman"/>
                      <w:color w:val="auto"/>
                      <w:sz w:val="18"/>
                      <w:szCs w:val="18"/>
                      <w:lang w:eastAsia="hr-HR"/>
                    </w:rPr>
                    <w:t>48</w:t>
                  </w:r>
                </w:p>
              </w:tc>
            </w:tr>
          </w:tbl>
          <w:p w:rsidR="000E1276" w:rsidRPr="000E1276" w:rsidRDefault="000E1276" w:rsidP="003966DD">
            <w:pPr>
              <w:suppressAutoHyphens w:val="0"/>
              <w:spacing w:after="0" w:line="240" w:lineRule="auto"/>
              <w:rPr>
                <w:rFonts w:ascii="Times New Roman" w:eastAsia="Times New Roman" w:hAnsi="Times New Roman" w:cs="Times New Roman"/>
                <w:color w:val="auto"/>
                <w:sz w:val="18"/>
                <w:szCs w:val="18"/>
                <w:lang w:eastAsia="hr-HR"/>
              </w:rPr>
            </w:pPr>
          </w:p>
        </w:tc>
      </w:tr>
    </w:tbl>
    <w:p w:rsidR="008E1487" w:rsidRDefault="008E1487" w:rsidP="00570F21">
      <w:pPr>
        <w:spacing w:after="0" w:line="240" w:lineRule="auto"/>
        <w:jc w:val="both"/>
        <w:rPr>
          <w:rFonts w:ascii="Times New Roman" w:hAnsi="Times New Roman" w:cs="Times New Roman"/>
          <w:b/>
          <w:bCs/>
          <w:sz w:val="20"/>
          <w:szCs w:val="20"/>
        </w:rPr>
      </w:pPr>
    </w:p>
    <w:p w:rsidR="008E1487" w:rsidRDefault="00FA742B" w:rsidP="008E148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9763 - </w:t>
      </w:r>
      <w:r w:rsidR="008E1487">
        <w:rPr>
          <w:rFonts w:ascii="Times New Roman" w:hAnsi="Times New Roman" w:cs="Times New Roman"/>
          <w:b/>
          <w:bCs/>
          <w:sz w:val="20"/>
          <w:szCs w:val="20"/>
        </w:rPr>
        <w:t>OŠ ''Julija Kempfa''</w:t>
      </w:r>
    </w:p>
    <w:p w:rsidR="008E1487" w:rsidRDefault="008E1487" w:rsidP="008E1487">
      <w:pPr>
        <w:spacing w:after="0" w:line="240" w:lineRule="auto"/>
        <w:jc w:val="both"/>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8364"/>
      </w:tblGrid>
      <w:tr w:rsidR="00C20B96" w:rsidRPr="00C20B96" w:rsidTr="00914585">
        <w:trPr>
          <w:trHeight w:val="348"/>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ŠIFRA I NAZIV PROGRAMA:</w:t>
            </w:r>
          </w:p>
        </w:tc>
        <w:tc>
          <w:tcPr>
            <w:tcW w:w="8364"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6000 PROGRAM REDOVNA DJELATNOST OSNOVNOG ŠKOLSTVA - ZAKONSKI STANDARD</w:t>
            </w:r>
          </w:p>
        </w:tc>
      </w:tr>
      <w:tr w:rsidR="00C20B96" w:rsidRPr="00C20B96" w:rsidTr="00914585">
        <w:trPr>
          <w:trHeight w:val="1644"/>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OPĆI I POSEBNI CILJEVI:</w:t>
            </w:r>
          </w:p>
        </w:tc>
        <w:tc>
          <w:tcPr>
            <w:tcW w:w="8364"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OPĆI: Obrazovanje učenika u osnovnoj školi</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xml:space="preserve">POSEBNI: poticanje učenika na izražavanje njihove kreativnosti i sposobnosti kroz slobodne aktivnosti, natjecanja, prijave na literarne i likovne natječaje, školske projekte, priredbe </w:t>
            </w:r>
            <w:proofErr w:type="spellStart"/>
            <w:r w:rsidRPr="00C20B96">
              <w:rPr>
                <w:rFonts w:ascii="Times New Roman" w:eastAsia="Times New Roman" w:hAnsi="Times New Roman" w:cs="Times New Roman"/>
                <w:color w:val="auto"/>
                <w:sz w:val="18"/>
                <w:szCs w:val="18"/>
                <w:lang w:eastAsia="hr-HR"/>
              </w:rPr>
              <w:t>imanifestacije</w:t>
            </w:r>
            <w:proofErr w:type="spellEnd"/>
            <w:r w:rsidRPr="00C20B96">
              <w:rPr>
                <w:rFonts w:ascii="Times New Roman" w:eastAsia="Times New Roman" w:hAnsi="Times New Roman" w:cs="Times New Roman"/>
                <w:color w:val="auto"/>
                <w:sz w:val="18"/>
                <w:szCs w:val="18"/>
                <w:lang w:eastAsia="hr-HR"/>
              </w:rPr>
              <w:t xml:space="preserve"> u školi;</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-poticanje za sudjelovanje na sportskim aktivnostima, uključivanje kroz natjecanja na</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školskoj razini i šire;</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upoznavanje kulturne i duhovne baštine</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poticanje pozitivnih vrijednosti kroz nagrade najuspješnijim učenicima i</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 xml:space="preserve">njihovim </w:t>
            </w:r>
            <w:proofErr w:type="spellStart"/>
            <w:r w:rsidRPr="00C20B96">
              <w:rPr>
                <w:rFonts w:ascii="Times New Roman" w:eastAsia="Times New Roman" w:hAnsi="Times New Roman" w:cs="Times New Roman"/>
                <w:color w:val="auto"/>
                <w:sz w:val="18"/>
                <w:szCs w:val="18"/>
                <w:lang w:eastAsia="hr-HR"/>
              </w:rPr>
              <w:t>mentorim</w:t>
            </w:r>
            <w:proofErr w:type="spellEnd"/>
          </w:p>
        </w:tc>
      </w:tr>
      <w:tr w:rsidR="00C20B96" w:rsidRPr="00C20B96" w:rsidTr="00914585">
        <w:trPr>
          <w:trHeight w:val="624"/>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ZAKONSKA OSNOVA ZA UVOĐENJE PROGRAMA:</w:t>
            </w:r>
          </w:p>
        </w:tc>
        <w:tc>
          <w:tcPr>
            <w:tcW w:w="8364"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Zakon o odgoju i obrazovanju u osnovnoj i srednjoj školi, Zakon o proračunu, Pravilnik o proračunskim klasifikacijama, Pravilnik o proračunskom</w:t>
            </w:r>
          </w:p>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računovodstvu i računskom planu, Upute za izradu proračuna</w:t>
            </w:r>
          </w:p>
        </w:tc>
      </w:tr>
      <w:tr w:rsidR="00C20B96" w:rsidRPr="00C20B96" w:rsidTr="00914585">
        <w:trPr>
          <w:trHeight w:val="850"/>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Financijski plan za 201</w:t>
            </w:r>
            <w:r w:rsidR="00914585">
              <w:rPr>
                <w:rFonts w:ascii="Times New Roman" w:eastAsia="Times New Roman" w:hAnsi="Times New Roman" w:cs="Times New Roman"/>
                <w:color w:val="auto"/>
                <w:sz w:val="18"/>
                <w:szCs w:val="18"/>
                <w:lang w:eastAsia="hr-HR"/>
              </w:rPr>
              <w:t>9</w:t>
            </w:r>
            <w:r w:rsidRPr="00C20B96">
              <w:rPr>
                <w:rFonts w:ascii="Times New Roman" w:eastAsia="Times New Roman" w:hAnsi="Times New Roman" w:cs="Times New Roman"/>
                <w:color w:val="auto"/>
                <w:sz w:val="18"/>
                <w:szCs w:val="18"/>
                <w:lang w:eastAsia="hr-HR"/>
              </w:rPr>
              <w:t>. godinu, stvarni troškovi iz prethodnog razdoblja.</w:t>
            </w:r>
          </w:p>
        </w:tc>
      </w:tr>
      <w:tr w:rsidR="00C20B96" w:rsidRPr="00C20B96" w:rsidTr="00914585">
        <w:trPr>
          <w:trHeight w:val="1275"/>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lastRenderedPageBreak/>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3231"/>
              <w:gridCol w:w="1417"/>
              <w:gridCol w:w="1417"/>
              <w:gridCol w:w="1417"/>
            </w:tblGrid>
            <w:tr w:rsidR="00914585" w:rsidRPr="00C20B96" w:rsidTr="00914585">
              <w:trPr>
                <w:trHeight w:val="230"/>
              </w:trPr>
              <w:tc>
                <w:tcPr>
                  <w:tcW w:w="615" w:type="dxa"/>
                  <w:shd w:val="clear" w:color="auto" w:fill="auto"/>
                </w:tcPr>
                <w:p w:rsidR="00C20B96" w:rsidRPr="00C20B96" w:rsidRDefault="00C20B96" w:rsidP="00914585">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C20B96">
                    <w:rPr>
                      <w:rFonts w:ascii="Times New Roman" w:eastAsia="Times New Roman" w:hAnsi="Times New Roman" w:cs="Times New Roman"/>
                      <w:b/>
                      <w:bCs/>
                      <w:color w:val="auto"/>
                      <w:sz w:val="18"/>
                      <w:szCs w:val="18"/>
                      <w:lang w:eastAsia="hr-HR"/>
                    </w:rPr>
                    <w:t>R.b</w:t>
                  </w:r>
                  <w:proofErr w:type="spellEnd"/>
                  <w:r w:rsidRPr="00C20B96">
                    <w:rPr>
                      <w:rFonts w:ascii="Times New Roman" w:eastAsia="Times New Roman" w:hAnsi="Times New Roman" w:cs="Times New Roman"/>
                      <w:b/>
                      <w:bCs/>
                      <w:color w:val="auto"/>
                      <w:sz w:val="18"/>
                      <w:szCs w:val="18"/>
                      <w:lang w:eastAsia="hr-HR"/>
                    </w:rPr>
                    <w:t>.</w:t>
                  </w:r>
                </w:p>
              </w:tc>
              <w:tc>
                <w:tcPr>
                  <w:tcW w:w="3231" w:type="dxa"/>
                  <w:shd w:val="clear" w:color="auto" w:fill="auto"/>
                </w:tcPr>
                <w:p w:rsidR="00C20B96" w:rsidRPr="00C20B96" w:rsidRDefault="00C20B96" w:rsidP="0091458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Naziv aktivnosti/projekta</w:t>
                  </w:r>
                </w:p>
              </w:tc>
              <w:tc>
                <w:tcPr>
                  <w:tcW w:w="1417" w:type="dxa"/>
                  <w:shd w:val="clear" w:color="auto" w:fill="auto"/>
                </w:tcPr>
                <w:p w:rsidR="00C20B96" w:rsidRPr="00C20B96" w:rsidRDefault="00C20B96" w:rsidP="0091458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20</w:t>
                  </w:r>
                  <w:r w:rsidR="00914585">
                    <w:rPr>
                      <w:rFonts w:ascii="Times New Roman" w:eastAsia="Times New Roman" w:hAnsi="Times New Roman" w:cs="Times New Roman"/>
                      <w:b/>
                      <w:bCs/>
                      <w:color w:val="auto"/>
                      <w:sz w:val="18"/>
                      <w:szCs w:val="18"/>
                      <w:lang w:eastAsia="hr-HR"/>
                    </w:rPr>
                    <w:t>20</w:t>
                  </w:r>
                  <w:r w:rsidRPr="00C20B96">
                    <w:rPr>
                      <w:rFonts w:ascii="Times New Roman" w:eastAsia="Times New Roman" w:hAnsi="Times New Roman" w:cs="Times New Roman"/>
                      <w:b/>
                      <w:bCs/>
                      <w:color w:val="auto"/>
                      <w:sz w:val="18"/>
                      <w:szCs w:val="18"/>
                      <w:lang w:eastAsia="hr-HR"/>
                    </w:rPr>
                    <w:t>.</w:t>
                  </w:r>
                </w:p>
              </w:tc>
              <w:tc>
                <w:tcPr>
                  <w:tcW w:w="1417" w:type="dxa"/>
                  <w:shd w:val="clear" w:color="auto" w:fill="auto"/>
                </w:tcPr>
                <w:p w:rsidR="00C20B96" w:rsidRPr="00C20B96" w:rsidRDefault="00C20B96" w:rsidP="0091458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202</w:t>
                  </w:r>
                  <w:r w:rsidR="00914585">
                    <w:rPr>
                      <w:rFonts w:ascii="Times New Roman" w:eastAsia="Times New Roman" w:hAnsi="Times New Roman" w:cs="Times New Roman"/>
                      <w:b/>
                      <w:bCs/>
                      <w:color w:val="auto"/>
                      <w:sz w:val="18"/>
                      <w:szCs w:val="18"/>
                      <w:lang w:eastAsia="hr-HR"/>
                    </w:rPr>
                    <w:t>1</w:t>
                  </w:r>
                  <w:r w:rsidRPr="00C20B96">
                    <w:rPr>
                      <w:rFonts w:ascii="Times New Roman" w:eastAsia="Times New Roman" w:hAnsi="Times New Roman" w:cs="Times New Roman"/>
                      <w:b/>
                      <w:bCs/>
                      <w:color w:val="auto"/>
                      <w:sz w:val="18"/>
                      <w:szCs w:val="18"/>
                      <w:lang w:eastAsia="hr-HR"/>
                    </w:rPr>
                    <w:t>.</w:t>
                  </w:r>
                </w:p>
              </w:tc>
              <w:tc>
                <w:tcPr>
                  <w:tcW w:w="1417" w:type="dxa"/>
                  <w:shd w:val="clear" w:color="auto" w:fill="auto"/>
                </w:tcPr>
                <w:p w:rsidR="00C20B96" w:rsidRPr="00C20B96" w:rsidRDefault="00C20B96" w:rsidP="00914585">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202</w:t>
                  </w:r>
                  <w:r w:rsidR="00914585">
                    <w:rPr>
                      <w:rFonts w:ascii="Times New Roman" w:eastAsia="Times New Roman" w:hAnsi="Times New Roman" w:cs="Times New Roman"/>
                      <w:b/>
                      <w:bCs/>
                      <w:color w:val="auto"/>
                      <w:sz w:val="18"/>
                      <w:szCs w:val="18"/>
                      <w:lang w:eastAsia="hr-HR"/>
                    </w:rPr>
                    <w:t>2</w:t>
                  </w:r>
                  <w:r w:rsidRPr="00C20B96">
                    <w:rPr>
                      <w:rFonts w:ascii="Times New Roman" w:eastAsia="Times New Roman" w:hAnsi="Times New Roman" w:cs="Times New Roman"/>
                      <w:b/>
                      <w:bCs/>
                      <w:color w:val="auto"/>
                      <w:sz w:val="18"/>
                      <w:szCs w:val="18"/>
                      <w:lang w:eastAsia="hr-HR"/>
                    </w:rPr>
                    <w:t>.</w:t>
                  </w:r>
                </w:p>
              </w:tc>
            </w:tr>
            <w:tr w:rsidR="00914585" w:rsidRPr="00C20B96" w:rsidTr="00914585">
              <w:trPr>
                <w:trHeight w:val="230"/>
              </w:trPr>
              <w:tc>
                <w:tcPr>
                  <w:tcW w:w="615" w:type="dxa"/>
                  <w:shd w:val="clear" w:color="auto" w:fill="auto"/>
                </w:tcPr>
                <w:p w:rsidR="00914585" w:rsidRPr="00C20B96" w:rsidRDefault="00914585"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w:t>
                  </w:r>
                </w:p>
              </w:tc>
              <w:tc>
                <w:tcPr>
                  <w:tcW w:w="3231" w:type="dxa"/>
                  <w:shd w:val="clear" w:color="auto" w:fill="auto"/>
                </w:tcPr>
                <w:p w:rsidR="00914585" w:rsidRPr="00C20B96" w:rsidRDefault="00914585"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bCs/>
                      <w:color w:val="auto"/>
                      <w:sz w:val="18"/>
                      <w:szCs w:val="18"/>
                      <w:lang w:eastAsia="hr-HR"/>
                    </w:rPr>
                    <w:t>Osnovna aktivnost osnovnog školstva</w:t>
                  </w:r>
                </w:p>
              </w:tc>
              <w:tc>
                <w:tcPr>
                  <w:tcW w:w="1417" w:type="dxa"/>
                  <w:shd w:val="clear" w:color="auto" w:fill="auto"/>
                  <w:vAlign w:val="center"/>
                </w:tcPr>
                <w:p w:rsidR="00914585"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1.085.000,00</w:t>
                  </w:r>
                </w:p>
              </w:tc>
              <w:tc>
                <w:tcPr>
                  <w:tcW w:w="1417" w:type="dxa"/>
                  <w:shd w:val="clear" w:color="auto" w:fill="auto"/>
                  <w:vAlign w:val="center"/>
                </w:tcPr>
                <w:p w:rsidR="00914585"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sidRPr="00E42275">
                    <w:rPr>
                      <w:rFonts w:ascii="Times New Roman" w:eastAsia="Times New Roman" w:hAnsi="Times New Roman" w:cs="Times New Roman"/>
                      <w:color w:val="auto"/>
                      <w:sz w:val="18"/>
                      <w:szCs w:val="18"/>
                      <w:lang w:eastAsia="hr-HR"/>
                    </w:rPr>
                    <w:t>1.085.000,00</w:t>
                  </w:r>
                </w:p>
              </w:tc>
              <w:tc>
                <w:tcPr>
                  <w:tcW w:w="1417" w:type="dxa"/>
                  <w:shd w:val="clear" w:color="auto" w:fill="auto"/>
                  <w:vAlign w:val="center"/>
                </w:tcPr>
                <w:p w:rsidR="00914585"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sidRPr="00E42275">
                    <w:rPr>
                      <w:rFonts w:ascii="Times New Roman" w:eastAsia="Times New Roman" w:hAnsi="Times New Roman" w:cs="Times New Roman"/>
                      <w:color w:val="auto"/>
                      <w:sz w:val="18"/>
                      <w:szCs w:val="18"/>
                      <w:lang w:eastAsia="hr-HR"/>
                    </w:rPr>
                    <w:t>1.085.000,00</w:t>
                  </w:r>
                </w:p>
              </w:tc>
            </w:tr>
            <w:tr w:rsidR="00914585" w:rsidRPr="00C20B96" w:rsidTr="00914585">
              <w:trPr>
                <w:trHeight w:val="230"/>
              </w:trPr>
              <w:tc>
                <w:tcPr>
                  <w:tcW w:w="615"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2.</w:t>
                  </w:r>
                </w:p>
              </w:tc>
              <w:tc>
                <w:tcPr>
                  <w:tcW w:w="3231" w:type="dxa"/>
                  <w:shd w:val="clear" w:color="auto" w:fill="auto"/>
                </w:tcPr>
                <w:p w:rsidR="00C20B96" w:rsidRPr="00C20B96" w:rsidRDefault="00914585" w:rsidP="0091458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shd w:val="clear" w:color="auto" w:fill="auto"/>
                  <w:vAlign w:val="center"/>
                </w:tcPr>
                <w:p w:rsidR="00C20B96"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220.000,00</w:t>
                  </w:r>
                </w:p>
              </w:tc>
              <w:tc>
                <w:tcPr>
                  <w:tcW w:w="1417" w:type="dxa"/>
                  <w:shd w:val="clear" w:color="auto" w:fill="auto"/>
                  <w:vAlign w:val="center"/>
                </w:tcPr>
                <w:p w:rsidR="00C20B96"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220.000,00</w:t>
                  </w:r>
                </w:p>
              </w:tc>
              <w:tc>
                <w:tcPr>
                  <w:tcW w:w="1417" w:type="dxa"/>
                  <w:shd w:val="clear" w:color="auto" w:fill="auto"/>
                  <w:vAlign w:val="center"/>
                </w:tcPr>
                <w:p w:rsidR="00C20B96" w:rsidRPr="00C20B96"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220</w:t>
                  </w:r>
                  <w:r w:rsidR="00C20B96" w:rsidRPr="00C20B96">
                    <w:rPr>
                      <w:rFonts w:ascii="Times New Roman" w:eastAsia="Times New Roman" w:hAnsi="Times New Roman" w:cs="Times New Roman"/>
                      <w:color w:val="auto"/>
                      <w:sz w:val="18"/>
                      <w:szCs w:val="18"/>
                      <w:lang w:eastAsia="hr-HR"/>
                    </w:rPr>
                    <w:t>.000,00</w:t>
                  </w:r>
                </w:p>
              </w:tc>
            </w:tr>
            <w:tr w:rsidR="00914585" w:rsidRPr="00C20B96" w:rsidTr="00914585">
              <w:trPr>
                <w:trHeight w:val="230"/>
              </w:trPr>
              <w:tc>
                <w:tcPr>
                  <w:tcW w:w="615" w:type="dxa"/>
                  <w:shd w:val="clear" w:color="auto" w:fill="auto"/>
                </w:tcPr>
                <w:p w:rsidR="00914585" w:rsidRPr="00C20B96" w:rsidRDefault="00914585" w:rsidP="0091458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shd w:val="clear" w:color="auto" w:fill="auto"/>
                </w:tcPr>
                <w:p w:rsidR="00914585" w:rsidRPr="00C20B96" w:rsidRDefault="00914585" w:rsidP="00914585">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shd w:val="clear" w:color="auto" w:fill="auto"/>
                  <w:vAlign w:val="center"/>
                </w:tcPr>
                <w:p w:rsidR="00914585"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rsidR="00914585"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c>
                <w:tcPr>
                  <w:tcW w:w="1417" w:type="dxa"/>
                  <w:shd w:val="clear" w:color="auto" w:fill="auto"/>
                  <w:vAlign w:val="center"/>
                </w:tcPr>
                <w:p w:rsidR="00914585" w:rsidRDefault="00914585" w:rsidP="00914585">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10.000,00</w:t>
                  </w:r>
                </w:p>
              </w:tc>
            </w:tr>
            <w:tr w:rsidR="00914585" w:rsidRPr="00C20B96" w:rsidTr="00914585">
              <w:trPr>
                <w:trHeight w:val="230"/>
              </w:trPr>
              <w:tc>
                <w:tcPr>
                  <w:tcW w:w="615" w:type="dxa"/>
                  <w:shd w:val="clear" w:color="auto" w:fill="auto"/>
                </w:tcPr>
                <w:p w:rsidR="00C20B96" w:rsidRPr="00C20B96" w:rsidRDefault="00C20B96" w:rsidP="00914585">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shd w:val="clear" w:color="auto" w:fill="auto"/>
                </w:tcPr>
                <w:p w:rsidR="00C20B96" w:rsidRPr="00C20B96" w:rsidRDefault="00C20B96" w:rsidP="00914585">
                  <w:pPr>
                    <w:suppressAutoHyphens w:val="0"/>
                    <w:spacing w:after="0" w:line="240" w:lineRule="auto"/>
                    <w:jc w:val="right"/>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Ukupno program:</w:t>
                  </w:r>
                </w:p>
              </w:tc>
              <w:tc>
                <w:tcPr>
                  <w:tcW w:w="1417" w:type="dxa"/>
                  <w:shd w:val="clear" w:color="auto" w:fill="auto"/>
                </w:tcPr>
                <w:p w:rsidR="00C20B96" w:rsidRPr="00C20B96" w:rsidRDefault="00914585" w:rsidP="0091458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1.315.000,00</w:t>
                  </w:r>
                </w:p>
              </w:tc>
              <w:tc>
                <w:tcPr>
                  <w:tcW w:w="1417" w:type="dxa"/>
                  <w:shd w:val="clear" w:color="auto" w:fill="auto"/>
                </w:tcPr>
                <w:p w:rsidR="00C20B96" w:rsidRPr="00C20B96" w:rsidRDefault="00914585" w:rsidP="0091458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1.315.000,00</w:t>
                  </w:r>
                </w:p>
              </w:tc>
              <w:tc>
                <w:tcPr>
                  <w:tcW w:w="1417" w:type="dxa"/>
                  <w:shd w:val="clear" w:color="auto" w:fill="auto"/>
                </w:tcPr>
                <w:p w:rsidR="00C20B96" w:rsidRPr="00C20B96" w:rsidRDefault="00914585" w:rsidP="00914585">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1.315.000,00</w:t>
                  </w:r>
                </w:p>
              </w:tc>
            </w:tr>
          </w:tbl>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p>
        </w:tc>
      </w:tr>
      <w:tr w:rsidR="00C20B96" w:rsidRPr="00C20B96" w:rsidTr="00914585">
        <w:trPr>
          <w:trHeight w:val="1676"/>
          <w:jc w:val="center"/>
        </w:trPr>
        <w:tc>
          <w:tcPr>
            <w:tcW w:w="2263" w:type="dxa"/>
            <w:shd w:val="clear" w:color="auto" w:fill="auto"/>
            <w:vAlign w:val="center"/>
          </w:tcPr>
          <w:p w:rsidR="00C20B96" w:rsidRPr="00C20B96" w:rsidRDefault="00C20B96" w:rsidP="00914585">
            <w:pPr>
              <w:suppressAutoHyphens w:val="0"/>
              <w:spacing w:after="0" w:line="240" w:lineRule="auto"/>
              <w:rPr>
                <w:rFonts w:ascii="Times New Roman" w:eastAsia="Times New Roman" w:hAnsi="Times New Roman" w:cs="Times New Roman"/>
                <w:b/>
                <w:bCs/>
                <w:color w:val="auto"/>
                <w:sz w:val="18"/>
                <w:szCs w:val="18"/>
                <w:lang w:eastAsia="hr-HR"/>
              </w:rPr>
            </w:pPr>
            <w:r w:rsidRPr="00C20B96">
              <w:rPr>
                <w:rFonts w:ascii="Times New Roman" w:eastAsia="Times New Roman" w:hAnsi="Times New Roman" w:cs="Times New Roman"/>
                <w:b/>
                <w:bCs/>
                <w:color w:val="auto"/>
                <w:sz w:val="18"/>
                <w:szCs w:val="18"/>
                <w:lang w:eastAsia="hr-HR"/>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964"/>
              <w:gridCol w:w="850"/>
              <w:gridCol w:w="964"/>
              <w:gridCol w:w="964"/>
              <w:gridCol w:w="964"/>
              <w:gridCol w:w="964"/>
            </w:tblGrid>
            <w:tr w:rsidR="00914585" w:rsidRPr="00C20B96" w:rsidTr="00914585">
              <w:tc>
                <w:tcPr>
                  <w:tcW w:w="2438"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Pokazatelj uspješnosti</w:t>
                  </w:r>
                </w:p>
              </w:tc>
              <w:tc>
                <w:tcPr>
                  <w:tcW w:w="964"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Definicija</w:t>
                  </w:r>
                </w:p>
              </w:tc>
              <w:tc>
                <w:tcPr>
                  <w:tcW w:w="850"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Jedinica</w:t>
                  </w:r>
                </w:p>
              </w:tc>
              <w:tc>
                <w:tcPr>
                  <w:tcW w:w="964"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Polazna vrijednost</w:t>
                  </w:r>
                </w:p>
              </w:tc>
              <w:tc>
                <w:tcPr>
                  <w:tcW w:w="964"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Ciljana vrijednost 2020.</w:t>
                  </w:r>
                </w:p>
              </w:tc>
              <w:tc>
                <w:tcPr>
                  <w:tcW w:w="964"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Ciljana vrijednost 2021.</w:t>
                  </w:r>
                </w:p>
              </w:tc>
              <w:tc>
                <w:tcPr>
                  <w:tcW w:w="964" w:type="dxa"/>
                  <w:shd w:val="clear" w:color="auto" w:fill="auto"/>
                  <w:vAlign w:val="center"/>
                </w:tcPr>
                <w:p w:rsidR="00C20B96" w:rsidRPr="00C20B96" w:rsidRDefault="00C20B96" w:rsidP="00914585">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Ciljana vrijednost 2022.</w:t>
                  </w:r>
                </w:p>
              </w:tc>
            </w:tr>
            <w:tr w:rsidR="00914585" w:rsidRPr="00C20B96" w:rsidTr="00FA742B">
              <w:tc>
                <w:tcPr>
                  <w:tcW w:w="2438"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Projekti</w:t>
                  </w:r>
                </w:p>
              </w:tc>
              <w:tc>
                <w:tcPr>
                  <w:tcW w:w="964"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Projekt</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w:t>
                  </w:r>
                </w:p>
              </w:tc>
            </w:tr>
            <w:tr w:rsidR="00914585" w:rsidRPr="00C20B96" w:rsidTr="00FA742B">
              <w:tc>
                <w:tcPr>
                  <w:tcW w:w="2438"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Županijska/regionalna natjecanja</w:t>
                  </w:r>
                </w:p>
              </w:tc>
              <w:tc>
                <w:tcPr>
                  <w:tcW w:w="964"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100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110</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110</w:t>
                  </w:r>
                </w:p>
              </w:tc>
            </w:tr>
            <w:tr w:rsidR="00914585" w:rsidRPr="00C20B96" w:rsidTr="00FA742B">
              <w:tc>
                <w:tcPr>
                  <w:tcW w:w="2438"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Državna natjecanja</w:t>
                  </w:r>
                </w:p>
              </w:tc>
              <w:tc>
                <w:tcPr>
                  <w:tcW w:w="964"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shd w:val="clear" w:color="auto" w:fill="auto"/>
                </w:tcPr>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Učenik</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w:t>
                  </w:r>
                  <w:r w:rsidR="00707AD8">
                    <w:rPr>
                      <w:rFonts w:ascii="Times New Roman" w:eastAsia="Times New Roman" w:hAnsi="Times New Roman" w:cs="Times New Roman"/>
                      <w:color w:val="auto"/>
                      <w:sz w:val="18"/>
                      <w:szCs w:val="18"/>
                      <w:lang w:eastAsia="hr-HR"/>
                    </w:rPr>
                    <w:t>6</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55</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55</w:t>
                  </w:r>
                </w:p>
              </w:tc>
              <w:tc>
                <w:tcPr>
                  <w:tcW w:w="964" w:type="dxa"/>
                  <w:shd w:val="clear" w:color="auto" w:fill="auto"/>
                  <w:vAlign w:val="center"/>
                </w:tcPr>
                <w:p w:rsidR="00C20B96" w:rsidRPr="00C20B96" w:rsidRDefault="00C20B96" w:rsidP="00FA742B">
                  <w:pPr>
                    <w:suppressAutoHyphens w:val="0"/>
                    <w:spacing w:after="0" w:line="240" w:lineRule="auto"/>
                    <w:jc w:val="center"/>
                    <w:rPr>
                      <w:rFonts w:ascii="Times New Roman" w:eastAsia="Times New Roman" w:hAnsi="Times New Roman" w:cs="Times New Roman"/>
                      <w:color w:val="auto"/>
                      <w:sz w:val="18"/>
                      <w:szCs w:val="18"/>
                      <w:lang w:eastAsia="hr-HR"/>
                    </w:rPr>
                  </w:pPr>
                  <w:r w:rsidRPr="00C20B96">
                    <w:rPr>
                      <w:rFonts w:ascii="Times New Roman" w:eastAsia="Times New Roman" w:hAnsi="Times New Roman" w:cs="Times New Roman"/>
                      <w:color w:val="auto"/>
                      <w:sz w:val="18"/>
                      <w:szCs w:val="18"/>
                      <w:lang w:eastAsia="hr-HR"/>
                    </w:rPr>
                    <w:t>55</w:t>
                  </w:r>
                </w:p>
              </w:tc>
            </w:tr>
          </w:tbl>
          <w:p w:rsidR="00C20B96" w:rsidRPr="00C20B96" w:rsidRDefault="00C20B96" w:rsidP="00914585">
            <w:pPr>
              <w:suppressAutoHyphens w:val="0"/>
              <w:spacing w:after="0" w:line="240" w:lineRule="auto"/>
              <w:rPr>
                <w:rFonts w:ascii="Times New Roman" w:eastAsia="Times New Roman" w:hAnsi="Times New Roman" w:cs="Times New Roman"/>
                <w:color w:val="auto"/>
                <w:sz w:val="18"/>
                <w:szCs w:val="18"/>
                <w:lang w:eastAsia="hr-HR"/>
              </w:rPr>
            </w:pPr>
          </w:p>
        </w:tc>
      </w:tr>
      <w:tr w:rsidR="00B80E09" w:rsidRPr="00B80E09" w:rsidTr="00B80E09">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b/>
                <w:bCs/>
                <w:sz w:val="18"/>
                <w:szCs w:val="18"/>
              </w:rPr>
            </w:pPr>
            <w:r w:rsidRPr="00B80E09">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sz w:val="18"/>
                <w:szCs w:val="18"/>
              </w:rPr>
            </w:pPr>
            <w:r w:rsidRPr="000E1276">
              <w:rPr>
                <w:rFonts w:ascii="Times New Roman" w:eastAsia="Times New Roman" w:hAnsi="Times New Roman" w:cs="Times New Roman"/>
                <w:color w:val="auto"/>
                <w:sz w:val="18"/>
                <w:szCs w:val="18"/>
                <w:lang w:eastAsia="hr-HR"/>
              </w:rPr>
              <w:t>7000 PROGRAM REDOVNA DJELATNOST OSNOVNOG ŠKOLSTVA - IZNADZAKONSKI STANDARD</w:t>
            </w:r>
          </w:p>
        </w:tc>
      </w:tr>
      <w:tr w:rsidR="00B80E09" w:rsidRPr="00B80E09" w:rsidTr="00B80E09">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eastAsia="Times New Roman" w:hAnsi="Times New Roman" w:cs="Times New Roman"/>
                <w:b/>
                <w:bCs/>
                <w:color w:val="auto"/>
                <w:sz w:val="18"/>
                <w:szCs w:val="18"/>
                <w:lang w:eastAsia="hr-HR"/>
              </w:rPr>
            </w:pPr>
            <w:r w:rsidRPr="00B80E09">
              <w:rPr>
                <w:rFonts w:ascii="Times New Roman" w:hAnsi="Times New Roman" w:cs="Times New Roman"/>
                <w:b/>
                <w:bCs/>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 xml:space="preserve">Omogućiti djetetu ispunjen život i otkriti njegove pune potencijale kao jedinstvene osobe. Omogućiti djetetu njegov razvoj kao socijalnog bića kroz život i suradnju s ostalima kako bi doprinijelo dobru u društvu. Pripremiti dijete za daljnje obrazovanje i </w:t>
            </w:r>
            <w:proofErr w:type="spellStart"/>
            <w:r w:rsidRPr="00B80E09">
              <w:rPr>
                <w:rFonts w:ascii="Times New Roman" w:hAnsi="Times New Roman" w:cs="Times New Roman"/>
                <w:sz w:val="18"/>
                <w:szCs w:val="18"/>
              </w:rPr>
              <w:t>cjeloživotno</w:t>
            </w:r>
            <w:proofErr w:type="spellEnd"/>
            <w:r w:rsidRPr="00B80E09">
              <w:rPr>
                <w:rFonts w:ascii="Times New Roman" w:hAnsi="Times New Roman" w:cs="Times New Roman"/>
                <w:sz w:val="18"/>
                <w:szCs w:val="18"/>
              </w:rPr>
              <w:t xml:space="preserve"> učenje (učiti kako učiti).</w:t>
            </w:r>
          </w:p>
        </w:tc>
      </w:tr>
      <w:tr w:rsidR="00B80E09" w:rsidRPr="00B80E09" w:rsidTr="00B80E09">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Zakon o odgoju i obrazovanju u osnovnoj i srednjoj školi, Zakon o proračunu, Pravilnik o proračunskim klasifikacijama, Pravilnik o proračunskom</w:t>
            </w:r>
            <w:r>
              <w:rPr>
                <w:rFonts w:ascii="Times New Roman" w:hAnsi="Times New Roman" w:cs="Times New Roman"/>
                <w:sz w:val="18"/>
                <w:szCs w:val="18"/>
              </w:rPr>
              <w:t xml:space="preserve"> </w:t>
            </w:r>
            <w:r w:rsidRPr="00B80E09">
              <w:rPr>
                <w:rFonts w:ascii="Times New Roman" w:hAnsi="Times New Roman" w:cs="Times New Roman"/>
                <w:sz w:val="18"/>
                <w:szCs w:val="18"/>
              </w:rPr>
              <w:t>računovodstvu i računskom planu, Upute za izradu proračuna</w:t>
            </w:r>
          </w:p>
        </w:tc>
      </w:tr>
      <w:tr w:rsidR="00B80E09" w:rsidRPr="00B80E09" w:rsidTr="00B80E09">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Proračun Grada Požege za 2020. godinu, Financijski plan za 2018. godinu, stvarni troškovi iz prethodnog razdoblja.</w:t>
            </w:r>
          </w:p>
        </w:tc>
      </w:tr>
      <w:tr w:rsidR="00B80E09" w:rsidRPr="00B80E09" w:rsidTr="00B80E09">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3231"/>
              <w:gridCol w:w="1417"/>
              <w:gridCol w:w="1417"/>
              <w:gridCol w:w="1417"/>
            </w:tblGrid>
            <w:tr w:rsidR="00B80E09" w:rsidRPr="00B80E09" w:rsidTr="00B80E09">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proofErr w:type="spellStart"/>
                  <w:r w:rsidRPr="00B80E09">
                    <w:rPr>
                      <w:rFonts w:ascii="Times New Roman" w:hAnsi="Times New Roman" w:cs="Times New Roman"/>
                      <w:b/>
                      <w:bCs/>
                      <w:sz w:val="18"/>
                      <w:szCs w:val="18"/>
                    </w:rPr>
                    <w:t>R.b</w:t>
                  </w:r>
                  <w:proofErr w:type="spellEnd"/>
                  <w:r w:rsidRPr="00B80E09">
                    <w:rPr>
                      <w:rFonts w:ascii="Times New Roman" w:hAnsi="Times New Roman" w:cs="Times New Roman"/>
                      <w:b/>
                      <w:bCs/>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2021.</w:t>
                  </w:r>
                </w:p>
              </w:tc>
            </w:tr>
            <w:tr w:rsidR="00B80E09" w:rsidRPr="00B80E09" w:rsidTr="00B80E09">
              <w:trPr>
                <w:trHeight w:val="230"/>
              </w:trPr>
              <w:tc>
                <w:tcPr>
                  <w:tcW w:w="616"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bCs/>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1.316.200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1.316.200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1.316.200</w:t>
                  </w:r>
                  <w:r>
                    <w:rPr>
                      <w:rFonts w:ascii="Times New Roman" w:hAnsi="Times New Roman" w:cs="Times New Roman"/>
                      <w:sz w:val="18"/>
                      <w:szCs w:val="18"/>
                    </w:rPr>
                    <w:t>,00</w:t>
                  </w:r>
                </w:p>
              </w:tc>
            </w:tr>
            <w:tr w:rsidR="00B80E09" w:rsidRPr="00B80E09" w:rsidTr="00B80E09">
              <w:trPr>
                <w:trHeight w:val="230"/>
              </w:trPr>
              <w:tc>
                <w:tcPr>
                  <w:tcW w:w="616"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bCs/>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8.026.000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8.026.000</w:t>
                  </w:r>
                  <w:r>
                    <w:rPr>
                      <w:rFonts w:ascii="Times New Roman" w:hAnsi="Times New Roman" w:cs="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right"/>
                    <w:rPr>
                      <w:rFonts w:ascii="Times New Roman" w:hAnsi="Times New Roman" w:cs="Times New Roman"/>
                      <w:sz w:val="18"/>
                      <w:szCs w:val="18"/>
                    </w:rPr>
                  </w:pPr>
                  <w:r w:rsidRPr="00B80E09">
                    <w:rPr>
                      <w:rFonts w:ascii="Times New Roman" w:hAnsi="Times New Roman" w:cs="Times New Roman"/>
                      <w:sz w:val="18"/>
                      <w:szCs w:val="18"/>
                    </w:rPr>
                    <w:t>8.026.000</w:t>
                  </w:r>
                  <w:r>
                    <w:rPr>
                      <w:rFonts w:ascii="Times New Roman" w:hAnsi="Times New Roman" w:cs="Times New Roman"/>
                      <w:sz w:val="18"/>
                      <w:szCs w:val="18"/>
                    </w:rPr>
                    <w:t>,00</w:t>
                  </w:r>
                </w:p>
              </w:tc>
            </w:tr>
            <w:tr w:rsidR="00B80E09" w:rsidRPr="00B80E09" w:rsidTr="00B80E09">
              <w:trPr>
                <w:trHeight w:val="300"/>
              </w:trPr>
              <w:tc>
                <w:tcPr>
                  <w:tcW w:w="616" w:type="dxa"/>
                  <w:tcBorders>
                    <w:top w:val="single" w:sz="4" w:space="0" w:color="auto"/>
                    <w:left w:val="single" w:sz="4" w:space="0" w:color="auto"/>
                    <w:bottom w:val="single" w:sz="4" w:space="0" w:color="auto"/>
                    <w:right w:val="single" w:sz="4" w:space="0" w:color="auto"/>
                  </w:tcBorders>
                </w:tcPr>
                <w:p w:rsidR="00B80E09" w:rsidRPr="00B80E09" w:rsidRDefault="00B80E09" w:rsidP="00B80E09">
                  <w:pPr>
                    <w:spacing w:after="0" w:line="240" w:lineRule="auto"/>
                    <w:rPr>
                      <w:rFonts w:ascii="Times New Roman" w:hAnsi="Times New Roman" w:cs="Times New Roman"/>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9.342.200</w:t>
                  </w:r>
                  <w:r>
                    <w:rPr>
                      <w:rFonts w:ascii="Times New Roman" w:hAnsi="Times New Roman" w:cs="Times New Roman"/>
                      <w:b/>
                      <w:bCs/>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9.342.200</w:t>
                  </w:r>
                  <w:r>
                    <w:rPr>
                      <w:rFonts w:ascii="Times New Roman" w:hAnsi="Times New Roman" w:cs="Times New Roman"/>
                      <w:b/>
                      <w:bCs/>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b/>
                      <w:bCs/>
                      <w:sz w:val="18"/>
                      <w:szCs w:val="18"/>
                    </w:rPr>
                  </w:pPr>
                  <w:r w:rsidRPr="00B80E09">
                    <w:rPr>
                      <w:rFonts w:ascii="Times New Roman" w:hAnsi="Times New Roman" w:cs="Times New Roman"/>
                      <w:b/>
                      <w:bCs/>
                      <w:sz w:val="18"/>
                      <w:szCs w:val="18"/>
                    </w:rPr>
                    <w:t>9.342.200</w:t>
                  </w:r>
                  <w:r>
                    <w:rPr>
                      <w:rFonts w:ascii="Times New Roman" w:hAnsi="Times New Roman" w:cs="Times New Roman"/>
                      <w:b/>
                      <w:bCs/>
                      <w:sz w:val="18"/>
                      <w:szCs w:val="18"/>
                    </w:rPr>
                    <w:t>,00</w:t>
                  </w:r>
                </w:p>
              </w:tc>
            </w:tr>
          </w:tbl>
          <w:p w:rsidR="00B80E09" w:rsidRPr="00B80E09" w:rsidRDefault="00B80E09" w:rsidP="00B80E09">
            <w:pPr>
              <w:spacing w:after="0" w:line="240" w:lineRule="auto"/>
              <w:rPr>
                <w:rFonts w:ascii="Times New Roman" w:hAnsi="Times New Roman" w:cs="Times New Roman"/>
                <w:sz w:val="18"/>
                <w:szCs w:val="18"/>
              </w:rPr>
            </w:pPr>
          </w:p>
        </w:tc>
      </w:tr>
      <w:tr w:rsidR="00B80E09" w:rsidRPr="00B80E09" w:rsidTr="00B80E09">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tcPr>
          <w:p w:rsidR="00B80E09" w:rsidRPr="00B80E09" w:rsidRDefault="00B80E09" w:rsidP="00B80E09">
            <w:pPr>
              <w:spacing w:after="0" w:line="240" w:lineRule="auto"/>
              <w:rPr>
                <w:rFonts w:ascii="Times New Roman" w:hAnsi="Times New Roman" w:cs="Times New Roman"/>
                <w:b/>
                <w:bCs/>
                <w:sz w:val="18"/>
                <w:szCs w:val="18"/>
              </w:rPr>
            </w:pPr>
            <w:r w:rsidRPr="00B80E09">
              <w:rPr>
                <w:rFonts w:ascii="Times New Roman" w:hAnsi="Times New Roman" w:cs="Times New Roman"/>
                <w:b/>
                <w:bCs/>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474"/>
              <w:gridCol w:w="964"/>
              <w:gridCol w:w="964"/>
              <w:gridCol w:w="964"/>
              <w:gridCol w:w="964"/>
              <w:gridCol w:w="964"/>
            </w:tblGrid>
            <w:tr w:rsidR="00B80E09" w:rsidRPr="00B80E09" w:rsidTr="00B80E09">
              <w:tc>
                <w:tcPr>
                  <w:tcW w:w="1840"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Ciljana vrijednost 2020.</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Ciljana vrijednost 2021.</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Ciljana vrijednost 2022.</w:t>
                  </w:r>
                </w:p>
              </w:tc>
            </w:tr>
            <w:tr w:rsidR="00B80E09" w:rsidRPr="00B80E09" w:rsidTr="00B80E09">
              <w:tc>
                <w:tcPr>
                  <w:tcW w:w="1840"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rsidR="00B80E09" w:rsidRPr="00B80E09" w:rsidRDefault="00B80E09" w:rsidP="00B80E09">
                  <w:pPr>
                    <w:spacing w:after="0" w:line="240" w:lineRule="auto"/>
                    <w:rPr>
                      <w:rFonts w:ascii="Times New Roman" w:hAnsi="Times New Roman" w:cs="Times New Roman"/>
                      <w:sz w:val="18"/>
                      <w:szCs w:val="18"/>
                    </w:rPr>
                  </w:pPr>
                  <w:r w:rsidRPr="00B80E09">
                    <w:rPr>
                      <w:rFonts w:ascii="Times New Roman" w:hAnsi="Times New Roman" w:cs="Times New Roman"/>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B80E09" w:rsidRPr="00B80E09" w:rsidRDefault="00B80E09" w:rsidP="00B80E09">
                  <w:pPr>
                    <w:spacing w:after="0" w:line="240" w:lineRule="auto"/>
                    <w:jc w:val="center"/>
                    <w:rPr>
                      <w:rFonts w:ascii="Times New Roman" w:hAnsi="Times New Roman" w:cs="Times New Roman"/>
                      <w:sz w:val="18"/>
                      <w:szCs w:val="18"/>
                    </w:rPr>
                  </w:pPr>
                  <w:r w:rsidRPr="00B80E09">
                    <w:rPr>
                      <w:rFonts w:ascii="Times New Roman" w:hAnsi="Times New Roman" w:cs="Times New Roman"/>
                      <w:sz w:val="18"/>
                      <w:szCs w:val="18"/>
                    </w:rPr>
                    <w:t>3</w:t>
                  </w:r>
                </w:p>
              </w:tc>
            </w:tr>
          </w:tbl>
          <w:p w:rsidR="00B80E09" w:rsidRPr="00B80E09" w:rsidRDefault="00B80E09" w:rsidP="00B80E09">
            <w:pPr>
              <w:spacing w:after="0" w:line="240" w:lineRule="auto"/>
              <w:rPr>
                <w:rFonts w:ascii="Times New Roman" w:hAnsi="Times New Roman" w:cs="Times New Roman"/>
                <w:sz w:val="18"/>
                <w:szCs w:val="18"/>
              </w:rPr>
            </w:pPr>
          </w:p>
        </w:tc>
      </w:tr>
    </w:tbl>
    <w:p w:rsidR="00914585" w:rsidRDefault="00914585" w:rsidP="008E1487">
      <w:pPr>
        <w:spacing w:after="0" w:line="240" w:lineRule="auto"/>
        <w:jc w:val="both"/>
        <w:rPr>
          <w:rFonts w:ascii="Times New Roman" w:hAnsi="Times New Roman" w:cs="Times New Roman"/>
          <w:b/>
          <w:bCs/>
          <w:sz w:val="20"/>
          <w:szCs w:val="20"/>
        </w:rPr>
      </w:pPr>
    </w:p>
    <w:p w:rsidR="00914585" w:rsidRDefault="00FA742B" w:rsidP="009145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9771 - </w:t>
      </w:r>
      <w:r w:rsidR="00914585">
        <w:rPr>
          <w:rFonts w:ascii="Times New Roman" w:hAnsi="Times New Roman" w:cs="Times New Roman"/>
          <w:b/>
          <w:bCs/>
          <w:sz w:val="20"/>
          <w:szCs w:val="20"/>
        </w:rPr>
        <w:t>OŠ ''Antuna Kanižlića''</w:t>
      </w:r>
    </w:p>
    <w:p w:rsidR="00E61F3B" w:rsidRDefault="00E61F3B" w:rsidP="00914585">
      <w:pPr>
        <w:spacing w:after="0" w:line="240" w:lineRule="auto"/>
        <w:jc w:val="center"/>
        <w:rPr>
          <w:rFonts w:ascii="Times New Roman" w:hAnsi="Times New Roman" w:cs="Times New Roman"/>
          <w:b/>
          <w:bCs/>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8364"/>
      </w:tblGrid>
      <w:tr w:rsidR="00E61F3B" w:rsidRPr="00E61F3B" w:rsidTr="00E61F3B">
        <w:trPr>
          <w:trHeight w:val="338"/>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ŠIFRA I NAZIV PROGRAMA:</w:t>
            </w:r>
          </w:p>
        </w:tc>
        <w:tc>
          <w:tcPr>
            <w:tcW w:w="8364" w:type="dxa"/>
            <w:shd w:val="clear" w:color="auto" w:fill="auto"/>
            <w:vAlign w:val="center"/>
          </w:tcPr>
          <w:p w:rsidR="00E61F3B" w:rsidRPr="00E61F3B" w:rsidRDefault="00E61F3B" w:rsidP="00FC3141">
            <w:pPr>
              <w:spacing w:line="240" w:lineRule="auto"/>
              <w:contextualSpacing/>
              <w:rPr>
                <w:rFonts w:ascii="Times New Roman" w:hAnsi="Times New Roman" w:cs="Times New Roman"/>
                <w:sz w:val="18"/>
                <w:szCs w:val="18"/>
              </w:rPr>
            </w:pPr>
            <w:r w:rsidRPr="00E61F3B">
              <w:rPr>
                <w:rFonts w:ascii="Times New Roman" w:hAnsi="Times New Roman" w:cs="Times New Roman"/>
                <w:color w:val="auto"/>
                <w:sz w:val="18"/>
                <w:szCs w:val="18"/>
              </w:rPr>
              <w:t>6000 PROGRAM REDOVNA DJELATNOST OSNOVNOG ŠKOLSTVA - ZAKONSKI STANDARD</w:t>
            </w:r>
          </w:p>
        </w:tc>
      </w:tr>
      <w:tr w:rsidR="00E61F3B" w:rsidRPr="00E61F3B" w:rsidTr="00FC3141">
        <w:trPr>
          <w:trHeight w:val="628"/>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OPĆI I POSEBNI CILJEVI:</w:t>
            </w:r>
          </w:p>
        </w:tc>
        <w:tc>
          <w:tcPr>
            <w:tcW w:w="8364" w:type="dxa"/>
            <w:shd w:val="clear" w:color="auto" w:fill="auto"/>
            <w:vAlign w:val="center"/>
          </w:tcPr>
          <w:p w:rsidR="00E61F3B" w:rsidRPr="00E61F3B" w:rsidRDefault="00E61F3B" w:rsidP="00FC314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OPĆI CILJ:</w:t>
            </w:r>
            <w:r>
              <w:rPr>
                <w:rFonts w:ascii="Times New Roman" w:hAnsi="Times New Roman" w:cs="Times New Roman"/>
                <w:sz w:val="18"/>
                <w:szCs w:val="18"/>
              </w:rPr>
              <w:t xml:space="preserve"> </w:t>
            </w:r>
            <w:r w:rsidRPr="00E61F3B">
              <w:rPr>
                <w:rFonts w:ascii="Times New Roman" w:hAnsi="Times New Roman" w:cs="Times New Roman"/>
                <w:sz w:val="18"/>
                <w:szCs w:val="18"/>
              </w:rPr>
              <w:t>obrazovanje učenika u osnovnom školstvu</w:t>
            </w:r>
          </w:p>
          <w:p w:rsidR="00E61F3B" w:rsidRPr="00E61F3B" w:rsidRDefault="00E61F3B" w:rsidP="00FC314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POSEBNI CILJ:</w:t>
            </w:r>
          </w:p>
          <w:p w:rsidR="00E61F3B" w:rsidRPr="00E61F3B" w:rsidRDefault="00E61F3B" w:rsidP="00FC3141">
            <w:pPr>
              <w:pStyle w:val="Odlomakpopisa"/>
              <w:numPr>
                <w:ilvl w:val="0"/>
                <w:numId w:val="5"/>
              </w:numPr>
              <w:contextualSpacing/>
              <w:rPr>
                <w:sz w:val="18"/>
                <w:szCs w:val="18"/>
              </w:rPr>
            </w:pPr>
            <w:r w:rsidRPr="00E61F3B">
              <w:rPr>
                <w:sz w:val="18"/>
                <w:szCs w:val="18"/>
              </w:rPr>
              <w:t>osim općih ciljeva učenike se potiče na razvijanje samostalnosti, stvaralaštva, razvoj moralne svijesti, odgovornost prema sebi i prirodi te toleranciji prema drugim ljudima</w:t>
            </w:r>
          </w:p>
          <w:p w:rsidR="00E61F3B" w:rsidRPr="00E61F3B" w:rsidRDefault="00E61F3B" w:rsidP="00FC3141">
            <w:pPr>
              <w:pStyle w:val="Odlomakpopisa"/>
              <w:numPr>
                <w:ilvl w:val="0"/>
                <w:numId w:val="5"/>
              </w:numPr>
              <w:contextualSpacing/>
              <w:rPr>
                <w:sz w:val="18"/>
                <w:szCs w:val="18"/>
              </w:rPr>
            </w:pPr>
            <w:r w:rsidRPr="00E61F3B">
              <w:rPr>
                <w:sz w:val="18"/>
                <w:szCs w:val="18"/>
              </w:rPr>
              <w:t>ove posebne ciljeve ostvarujemo provođenjem mnogih projekata u Školi</w:t>
            </w:r>
          </w:p>
        </w:tc>
      </w:tr>
      <w:tr w:rsidR="00E61F3B" w:rsidRPr="00E61F3B" w:rsidTr="00FC3141">
        <w:trPr>
          <w:trHeight w:val="1422"/>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ZAKONSKA OSNOVA ZA UVOĐENJE PROGRAMA:</w:t>
            </w:r>
          </w:p>
        </w:tc>
        <w:tc>
          <w:tcPr>
            <w:tcW w:w="8364" w:type="dxa"/>
            <w:shd w:val="clear" w:color="auto" w:fill="auto"/>
            <w:vAlign w:val="center"/>
          </w:tcPr>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odgoju i obrazovanju u osnovnoj i srednjoj školi (Narodne novine broj 87/08., 86/09., 92/10., 105/10, 90/11., 16/12., 86/12., 94/13., 152/14., 7/17. i 68/18)</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ustanovama (Narodne novine broj 76/93., 29/97., 47/99. i 35/08)</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proračunu (Narodne novine broj 87/08., 136/12 i 15/15.)</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proračunskim klasifikacijama (Narodne novine broj 26/10. i 120/13.)</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proračunskom računovodstvu i računskom planu (Narodne novine broj 124/14., 115/15 i 87/16)</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fiskalnoj odgovornosti (Narodne novine broj 139/10. i 19/14.)</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Uredba o sastavljanju i predaji Izjave o fiskalnoj odgovornosti i izvještaja o primjeni fiskalnih pravila (Narodne novine broj 78/11, 106/12, 130/13, 19/15 i 119/15)</w:t>
            </w:r>
          </w:p>
          <w:p w:rsidR="00E871FF"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Školski kurikulum i Godišnji plan i program rada za školsku godinu 2019/2020</w:t>
            </w:r>
          </w:p>
          <w:p w:rsidR="00E61F3B" w:rsidRPr="00E871FF" w:rsidRDefault="00E871FF" w:rsidP="00E871FF">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Upute za izradu proračuna Grada Požege</w:t>
            </w:r>
          </w:p>
        </w:tc>
      </w:tr>
      <w:tr w:rsidR="00E61F3B" w:rsidRPr="00E61F3B" w:rsidTr="00FC3141">
        <w:trPr>
          <w:trHeight w:val="751"/>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 xml:space="preserve">ISHODIŠTE I POKAZATELJI NA KOJIMA SE ZASNIVAJU IZRAČUNI </w:t>
            </w:r>
            <w:r w:rsidRPr="00E61F3B">
              <w:rPr>
                <w:rFonts w:ascii="Times New Roman" w:hAnsi="Times New Roman" w:cs="Times New Roman"/>
                <w:b/>
                <w:bCs/>
                <w:sz w:val="18"/>
                <w:szCs w:val="18"/>
              </w:rPr>
              <w:lastRenderedPageBreak/>
              <w:t>I OCJENE POTREBNIH SREDSTAVA:</w:t>
            </w:r>
          </w:p>
        </w:tc>
        <w:tc>
          <w:tcPr>
            <w:tcW w:w="8364" w:type="dxa"/>
            <w:shd w:val="clear" w:color="auto" w:fill="auto"/>
            <w:vAlign w:val="center"/>
          </w:tcPr>
          <w:p w:rsidR="00E61F3B" w:rsidRPr="00E61F3B" w:rsidRDefault="00E61F3B" w:rsidP="00FC3141">
            <w:pPr>
              <w:pStyle w:val="Odlomakpopisa"/>
              <w:numPr>
                <w:ilvl w:val="0"/>
                <w:numId w:val="5"/>
              </w:numPr>
              <w:contextualSpacing/>
              <w:rPr>
                <w:sz w:val="18"/>
                <w:szCs w:val="18"/>
              </w:rPr>
            </w:pPr>
            <w:r w:rsidRPr="00E61F3B">
              <w:rPr>
                <w:sz w:val="18"/>
                <w:szCs w:val="18"/>
              </w:rPr>
              <w:lastRenderedPageBreak/>
              <w:t>Financijski plan za 2019. godinu</w:t>
            </w:r>
          </w:p>
          <w:p w:rsidR="00E61F3B" w:rsidRPr="00E61F3B" w:rsidRDefault="00E61F3B" w:rsidP="00FC3141">
            <w:pPr>
              <w:pStyle w:val="Odlomakpopisa"/>
              <w:numPr>
                <w:ilvl w:val="0"/>
                <w:numId w:val="5"/>
              </w:numPr>
              <w:contextualSpacing/>
              <w:rPr>
                <w:sz w:val="18"/>
                <w:szCs w:val="18"/>
              </w:rPr>
            </w:pPr>
            <w:r w:rsidRPr="00E61F3B">
              <w:rPr>
                <w:sz w:val="18"/>
                <w:szCs w:val="18"/>
              </w:rPr>
              <w:t>stvarni troškovi iz prethodne godine</w:t>
            </w:r>
          </w:p>
          <w:p w:rsidR="00E61F3B" w:rsidRPr="00E61F3B" w:rsidRDefault="00E61F3B" w:rsidP="00FC3141">
            <w:pPr>
              <w:pStyle w:val="Odlomakpopisa"/>
              <w:numPr>
                <w:ilvl w:val="0"/>
                <w:numId w:val="5"/>
              </w:numPr>
              <w:contextualSpacing/>
              <w:rPr>
                <w:sz w:val="18"/>
                <w:szCs w:val="18"/>
              </w:rPr>
            </w:pPr>
            <w:r w:rsidRPr="00E61F3B">
              <w:rPr>
                <w:sz w:val="18"/>
                <w:szCs w:val="18"/>
              </w:rPr>
              <w:t>potrebe za napredak obrazovanja učenika</w:t>
            </w:r>
          </w:p>
          <w:p w:rsidR="00E61F3B" w:rsidRPr="00E61F3B" w:rsidRDefault="00E61F3B" w:rsidP="00FC3141">
            <w:pPr>
              <w:pStyle w:val="Odlomakpopisa"/>
              <w:numPr>
                <w:ilvl w:val="0"/>
                <w:numId w:val="5"/>
              </w:numPr>
              <w:contextualSpacing/>
              <w:rPr>
                <w:sz w:val="18"/>
                <w:szCs w:val="18"/>
              </w:rPr>
            </w:pPr>
            <w:r w:rsidRPr="00E61F3B">
              <w:rPr>
                <w:sz w:val="18"/>
                <w:szCs w:val="18"/>
              </w:rPr>
              <w:t>potrebe za ulaganje u imovinu</w:t>
            </w:r>
          </w:p>
          <w:p w:rsidR="00E61F3B" w:rsidRPr="00E61F3B" w:rsidRDefault="00E61F3B" w:rsidP="00FC3141">
            <w:pPr>
              <w:pStyle w:val="Odlomakpopisa"/>
              <w:numPr>
                <w:ilvl w:val="0"/>
                <w:numId w:val="5"/>
              </w:numPr>
              <w:contextualSpacing/>
              <w:rPr>
                <w:sz w:val="18"/>
                <w:szCs w:val="18"/>
              </w:rPr>
            </w:pPr>
            <w:r w:rsidRPr="00E61F3B">
              <w:rPr>
                <w:sz w:val="18"/>
                <w:szCs w:val="18"/>
              </w:rPr>
              <w:lastRenderedPageBreak/>
              <w:t>rezultati prethodnog rada</w:t>
            </w:r>
          </w:p>
        </w:tc>
      </w:tr>
      <w:tr w:rsidR="00E61F3B" w:rsidRPr="00E61F3B" w:rsidTr="00FC3141">
        <w:trPr>
          <w:trHeight w:val="1478"/>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lastRenderedPageBreak/>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3288"/>
              <w:gridCol w:w="1417"/>
              <w:gridCol w:w="1417"/>
              <w:gridCol w:w="1417"/>
            </w:tblGrid>
            <w:tr w:rsidR="00E61F3B" w:rsidRPr="00FC3141" w:rsidTr="00FC3141">
              <w:trPr>
                <w:trHeight w:val="230"/>
              </w:trPr>
              <w:tc>
                <w:tcPr>
                  <w:tcW w:w="583" w:type="dxa"/>
                  <w:shd w:val="clear" w:color="auto" w:fill="auto"/>
                  <w:vAlign w:val="center"/>
                </w:tcPr>
                <w:p w:rsidR="00E61F3B" w:rsidRPr="00FC3141" w:rsidRDefault="00E61F3B" w:rsidP="00FC3141">
                  <w:pPr>
                    <w:spacing w:after="0" w:line="240" w:lineRule="auto"/>
                    <w:jc w:val="center"/>
                    <w:rPr>
                      <w:rFonts w:ascii="Times New Roman" w:hAnsi="Times New Roman" w:cs="Times New Roman"/>
                      <w:b/>
                      <w:bCs/>
                      <w:sz w:val="18"/>
                      <w:szCs w:val="18"/>
                    </w:rPr>
                  </w:pPr>
                  <w:proofErr w:type="spellStart"/>
                  <w:r w:rsidRPr="00FC3141">
                    <w:rPr>
                      <w:rFonts w:ascii="Times New Roman" w:hAnsi="Times New Roman" w:cs="Times New Roman"/>
                      <w:b/>
                      <w:bCs/>
                      <w:sz w:val="18"/>
                      <w:szCs w:val="18"/>
                    </w:rPr>
                    <w:t>R.b</w:t>
                  </w:r>
                  <w:proofErr w:type="spellEnd"/>
                  <w:r w:rsidRPr="00FC3141">
                    <w:rPr>
                      <w:rFonts w:ascii="Times New Roman" w:hAnsi="Times New Roman" w:cs="Times New Roman"/>
                      <w:b/>
                      <w:bCs/>
                      <w:sz w:val="18"/>
                      <w:szCs w:val="18"/>
                    </w:rPr>
                    <w:t>.</w:t>
                  </w:r>
                </w:p>
              </w:tc>
              <w:tc>
                <w:tcPr>
                  <w:tcW w:w="3288" w:type="dxa"/>
                  <w:shd w:val="clear" w:color="auto" w:fill="auto"/>
                  <w:vAlign w:val="center"/>
                </w:tcPr>
                <w:p w:rsidR="00E61F3B" w:rsidRPr="00FC3141" w:rsidRDefault="00E61F3B" w:rsidP="00FC3141">
                  <w:pPr>
                    <w:spacing w:after="0" w:line="240" w:lineRule="auto"/>
                    <w:jc w:val="center"/>
                    <w:rPr>
                      <w:rFonts w:ascii="Times New Roman" w:hAnsi="Times New Roman" w:cs="Times New Roman"/>
                      <w:b/>
                      <w:bCs/>
                      <w:sz w:val="18"/>
                      <w:szCs w:val="18"/>
                    </w:rPr>
                  </w:pPr>
                  <w:r w:rsidRPr="00FC3141">
                    <w:rPr>
                      <w:rFonts w:ascii="Times New Roman" w:hAnsi="Times New Roman" w:cs="Times New Roman"/>
                      <w:b/>
                      <w:bCs/>
                      <w:sz w:val="18"/>
                      <w:szCs w:val="18"/>
                    </w:rPr>
                    <w:t>Naziv aktivnosti/projekta</w:t>
                  </w:r>
                </w:p>
              </w:tc>
              <w:tc>
                <w:tcPr>
                  <w:tcW w:w="1417" w:type="dxa"/>
                  <w:shd w:val="clear" w:color="auto" w:fill="auto"/>
                  <w:vAlign w:val="center"/>
                </w:tcPr>
                <w:p w:rsidR="00E61F3B" w:rsidRPr="00FC3141" w:rsidRDefault="00E61F3B" w:rsidP="00FC3141">
                  <w:pPr>
                    <w:spacing w:after="0" w:line="240" w:lineRule="auto"/>
                    <w:jc w:val="center"/>
                    <w:rPr>
                      <w:rFonts w:ascii="Times New Roman" w:hAnsi="Times New Roman" w:cs="Times New Roman"/>
                      <w:b/>
                      <w:bCs/>
                      <w:sz w:val="18"/>
                      <w:szCs w:val="18"/>
                    </w:rPr>
                  </w:pPr>
                  <w:r w:rsidRPr="00FC3141">
                    <w:rPr>
                      <w:rFonts w:ascii="Times New Roman" w:hAnsi="Times New Roman" w:cs="Times New Roman"/>
                      <w:b/>
                      <w:bCs/>
                      <w:sz w:val="18"/>
                      <w:szCs w:val="18"/>
                    </w:rPr>
                    <w:t>2020.</w:t>
                  </w:r>
                </w:p>
              </w:tc>
              <w:tc>
                <w:tcPr>
                  <w:tcW w:w="1417" w:type="dxa"/>
                  <w:shd w:val="clear" w:color="auto" w:fill="auto"/>
                  <w:vAlign w:val="center"/>
                </w:tcPr>
                <w:p w:rsidR="00E61F3B" w:rsidRPr="00FC3141" w:rsidRDefault="00E61F3B" w:rsidP="00FC3141">
                  <w:pPr>
                    <w:spacing w:after="0" w:line="240" w:lineRule="auto"/>
                    <w:jc w:val="center"/>
                    <w:rPr>
                      <w:rFonts w:ascii="Times New Roman" w:hAnsi="Times New Roman" w:cs="Times New Roman"/>
                      <w:b/>
                      <w:bCs/>
                      <w:sz w:val="18"/>
                      <w:szCs w:val="18"/>
                    </w:rPr>
                  </w:pPr>
                  <w:r w:rsidRPr="00FC3141">
                    <w:rPr>
                      <w:rFonts w:ascii="Times New Roman" w:hAnsi="Times New Roman" w:cs="Times New Roman"/>
                      <w:b/>
                      <w:bCs/>
                      <w:sz w:val="18"/>
                      <w:szCs w:val="18"/>
                    </w:rPr>
                    <w:t>2021.</w:t>
                  </w:r>
                </w:p>
              </w:tc>
              <w:tc>
                <w:tcPr>
                  <w:tcW w:w="1417" w:type="dxa"/>
                  <w:shd w:val="clear" w:color="auto" w:fill="auto"/>
                  <w:vAlign w:val="center"/>
                </w:tcPr>
                <w:p w:rsidR="00E61F3B" w:rsidRPr="00FC3141" w:rsidRDefault="00E61F3B" w:rsidP="00FC3141">
                  <w:pPr>
                    <w:spacing w:after="0" w:line="240" w:lineRule="auto"/>
                    <w:jc w:val="center"/>
                    <w:rPr>
                      <w:rFonts w:ascii="Times New Roman" w:hAnsi="Times New Roman" w:cs="Times New Roman"/>
                      <w:b/>
                      <w:bCs/>
                      <w:sz w:val="18"/>
                      <w:szCs w:val="18"/>
                    </w:rPr>
                  </w:pPr>
                  <w:r w:rsidRPr="00FC3141">
                    <w:rPr>
                      <w:rFonts w:ascii="Times New Roman" w:hAnsi="Times New Roman" w:cs="Times New Roman"/>
                      <w:b/>
                      <w:bCs/>
                      <w:sz w:val="18"/>
                      <w:szCs w:val="18"/>
                    </w:rPr>
                    <w:t>2022.</w:t>
                  </w:r>
                </w:p>
              </w:tc>
            </w:tr>
            <w:tr w:rsidR="00FC3141" w:rsidRPr="00E61F3B" w:rsidTr="00FC3141">
              <w:trPr>
                <w:trHeight w:val="427"/>
              </w:trPr>
              <w:tc>
                <w:tcPr>
                  <w:tcW w:w="583" w:type="dxa"/>
                  <w:shd w:val="clear" w:color="auto" w:fill="auto"/>
                </w:tcPr>
                <w:p w:rsidR="00FC3141" w:rsidRPr="00E61F3B" w:rsidRDefault="00FC3141" w:rsidP="00FC314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1.</w:t>
                  </w:r>
                </w:p>
              </w:tc>
              <w:tc>
                <w:tcPr>
                  <w:tcW w:w="3288" w:type="dxa"/>
                  <w:shd w:val="clear" w:color="auto" w:fill="auto"/>
                </w:tcPr>
                <w:p w:rsidR="00FC3141" w:rsidRPr="00E61F3B" w:rsidRDefault="00FC3141" w:rsidP="00FC3141">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w:t>
                  </w:r>
                </w:p>
              </w:tc>
              <w:tc>
                <w:tcPr>
                  <w:tcW w:w="1417" w:type="dxa"/>
                  <w:shd w:val="clear" w:color="auto" w:fill="auto"/>
                </w:tcPr>
                <w:p w:rsidR="00FC3141" w:rsidRPr="00E61F3B" w:rsidRDefault="00FC3141" w:rsidP="00FC314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1.040.000,00</w:t>
                  </w:r>
                </w:p>
              </w:tc>
              <w:tc>
                <w:tcPr>
                  <w:tcW w:w="1417" w:type="dxa"/>
                  <w:shd w:val="clear" w:color="auto" w:fill="auto"/>
                </w:tcPr>
                <w:p w:rsidR="00FC3141" w:rsidRPr="00E61F3B" w:rsidRDefault="00FC3141" w:rsidP="00FC314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1.040.000,00</w:t>
                  </w:r>
                </w:p>
              </w:tc>
              <w:tc>
                <w:tcPr>
                  <w:tcW w:w="1417" w:type="dxa"/>
                  <w:shd w:val="clear" w:color="auto" w:fill="auto"/>
                </w:tcPr>
                <w:p w:rsidR="00FC3141" w:rsidRPr="00E61F3B" w:rsidRDefault="00FC3141" w:rsidP="00FC314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1.040.000,00</w:t>
                  </w:r>
                </w:p>
              </w:tc>
            </w:tr>
            <w:tr w:rsidR="00E61F3B" w:rsidRPr="00E61F3B" w:rsidTr="00FC3141">
              <w:trPr>
                <w:trHeight w:val="331"/>
              </w:trPr>
              <w:tc>
                <w:tcPr>
                  <w:tcW w:w="583" w:type="dxa"/>
                  <w:shd w:val="clear" w:color="auto" w:fill="auto"/>
                </w:tcPr>
                <w:p w:rsidR="00E61F3B" w:rsidRPr="00E61F3B" w:rsidRDefault="00E61F3B" w:rsidP="00FC3141">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2.</w:t>
                  </w:r>
                </w:p>
              </w:tc>
              <w:tc>
                <w:tcPr>
                  <w:tcW w:w="3288" w:type="dxa"/>
                  <w:shd w:val="clear" w:color="auto" w:fill="auto"/>
                </w:tcPr>
                <w:p w:rsidR="00E61F3B" w:rsidRPr="00E61F3B" w:rsidRDefault="00FC3141" w:rsidP="00FC3141">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osnovnom školstvu</w:t>
                  </w:r>
                </w:p>
              </w:tc>
              <w:tc>
                <w:tcPr>
                  <w:tcW w:w="1417" w:type="dxa"/>
                  <w:shd w:val="clear" w:color="auto" w:fill="auto"/>
                </w:tcPr>
                <w:p w:rsidR="00E61F3B" w:rsidRPr="00E61F3B" w:rsidRDefault="00E61F3B" w:rsidP="00FC3141">
                  <w:pPr>
                    <w:spacing w:after="0" w:line="240" w:lineRule="auto"/>
                    <w:jc w:val="right"/>
                    <w:rPr>
                      <w:rFonts w:ascii="Times New Roman" w:hAnsi="Times New Roman" w:cs="Times New Roman"/>
                      <w:sz w:val="18"/>
                      <w:szCs w:val="18"/>
                    </w:rPr>
                  </w:pPr>
                  <w:r w:rsidRPr="00E61F3B">
                    <w:rPr>
                      <w:rFonts w:ascii="Times New Roman" w:hAnsi="Times New Roman" w:cs="Times New Roman"/>
                      <w:sz w:val="18"/>
                      <w:szCs w:val="18"/>
                    </w:rPr>
                    <w:t>2</w:t>
                  </w:r>
                  <w:r w:rsidR="00FC3141">
                    <w:rPr>
                      <w:rFonts w:ascii="Times New Roman" w:hAnsi="Times New Roman" w:cs="Times New Roman"/>
                      <w:sz w:val="18"/>
                      <w:szCs w:val="18"/>
                    </w:rPr>
                    <w:t>0</w:t>
                  </w:r>
                  <w:r w:rsidRPr="00E61F3B">
                    <w:rPr>
                      <w:rFonts w:ascii="Times New Roman" w:hAnsi="Times New Roman" w:cs="Times New Roman"/>
                      <w:sz w:val="18"/>
                      <w:szCs w:val="18"/>
                    </w:rPr>
                    <w:t>0.000</w:t>
                  </w:r>
                </w:p>
              </w:tc>
              <w:tc>
                <w:tcPr>
                  <w:tcW w:w="1417" w:type="dxa"/>
                  <w:shd w:val="clear" w:color="auto" w:fill="auto"/>
                </w:tcPr>
                <w:p w:rsidR="00E61F3B" w:rsidRPr="00E61F3B" w:rsidRDefault="00E61F3B" w:rsidP="00FC3141">
                  <w:pPr>
                    <w:spacing w:after="0" w:line="240" w:lineRule="auto"/>
                    <w:jc w:val="right"/>
                    <w:rPr>
                      <w:rFonts w:ascii="Times New Roman" w:hAnsi="Times New Roman" w:cs="Times New Roman"/>
                      <w:sz w:val="18"/>
                      <w:szCs w:val="18"/>
                    </w:rPr>
                  </w:pPr>
                  <w:r w:rsidRPr="00E61F3B">
                    <w:rPr>
                      <w:rFonts w:ascii="Times New Roman" w:hAnsi="Times New Roman" w:cs="Times New Roman"/>
                      <w:sz w:val="18"/>
                      <w:szCs w:val="18"/>
                    </w:rPr>
                    <w:t>2</w:t>
                  </w:r>
                  <w:r w:rsidR="00FC3141">
                    <w:rPr>
                      <w:rFonts w:ascii="Times New Roman" w:hAnsi="Times New Roman" w:cs="Times New Roman"/>
                      <w:sz w:val="18"/>
                      <w:szCs w:val="18"/>
                    </w:rPr>
                    <w:t>0</w:t>
                  </w:r>
                  <w:r w:rsidRPr="00E61F3B">
                    <w:rPr>
                      <w:rFonts w:ascii="Times New Roman" w:hAnsi="Times New Roman" w:cs="Times New Roman"/>
                      <w:sz w:val="18"/>
                      <w:szCs w:val="18"/>
                    </w:rPr>
                    <w:t>0.000</w:t>
                  </w:r>
                </w:p>
              </w:tc>
              <w:tc>
                <w:tcPr>
                  <w:tcW w:w="1417" w:type="dxa"/>
                  <w:shd w:val="clear" w:color="auto" w:fill="auto"/>
                </w:tcPr>
                <w:p w:rsidR="00E61F3B" w:rsidRPr="00E61F3B" w:rsidRDefault="00E61F3B" w:rsidP="00FC3141">
                  <w:pPr>
                    <w:spacing w:after="0" w:line="240" w:lineRule="auto"/>
                    <w:jc w:val="right"/>
                    <w:rPr>
                      <w:rFonts w:ascii="Times New Roman" w:hAnsi="Times New Roman" w:cs="Times New Roman"/>
                      <w:sz w:val="18"/>
                      <w:szCs w:val="18"/>
                    </w:rPr>
                  </w:pPr>
                  <w:r w:rsidRPr="00E61F3B">
                    <w:rPr>
                      <w:rFonts w:ascii="Times New Roman" w:hAnsi="Times New Roman" w:cs="Times New Roman"/>
                      <w:sz w:val="18"/>
                      <w:szCs w:val="18"/>
                    </w:rPr>
                    <w:t>2</w:t>
                  </w:r>
                  <w:r w:rsidR="00FC3141">
                    <w:rPr>
                      <w:rFonts w:ascii="Times New Roman" w:hAnsi="Times New Roman" w:cs="Times New Roman"/>
                      <w:sz w:val="18"/>
                      <w:szCs w:val="18"/>
                    </w:rPr>
                    <w:t>0</w:t>
                  </w:r>
                  <w:r w:rsidRPr="00E61F3B">
                    <w:rPr>
                      <w:rFonts w:ascii="Times New Roman" w:hAnsi="Times New Roman" w:cs="Times New Roman"/>
                      <w:sz w:val="18"/>
                      <w:szCs w:val="18"/>
                    </w:rPr>
                    <w:t>0.000</w:t>
                  </w:r>
                </w:p>
              </w:tc>
            </w:tr>
            <w:tr w:rsidR="00FC3141" w:rsidRPr="00FC3141" w:rsidTr="00FC3141">
              <w:trPr>
                <w:trHeight w:val="230"/>
              </w:trPr>
              <w:tc>
                <w:tcPr>
                  <w:tcW w:w="583" w:type="dxa"/>
                  <w:shd w:val="clear" w:color="auto" w:fill="auto"/>
                  <w:vAlign w:val="center"/>
                </w:tcPr>
                <w:p w:rsidR="00FC3141" w:rsidRPr="00FC3141" w:rsidRDefault="00FC3141" w:rsidP="00FC3141">
                  <w:pPr>
                    <w:spacing w:after="0" w:line="240" w:lineRule="auto"/>
                    <w:jc w:val="right"/>
                    <w:rPr>
                      <w:rFonts w:ascii="Times New Roman" w:hAnsi="Times New Roman" w:cs="Times New Roman"/>
                      <w:b/>
                      <w:bCs/>
                      <w:sz w:val="18"/>
                      <w:szCs w:val="18"/>
                    </w:rPr>
                  </w:pPr>
                </w:p>
              </w:tc>
              <w:tc>
                <w:tcPr>
                  <w:tcW w:w="3288" w:type="dxa"/>
                  <w:shd w:val="clear" w:color="auto" w:fill="auto"/>
                  <w:vAlign w:val="center"/>
                </w:tcPr>
                <w:p w:rsidR="00FC3141" w:rsidRPr="00FC3141" w:rsidRDefault="00FC3141" w:rsidP="00FC3141">
                  <w:pPr>
                    <w:spacing w:after="0" w:line="240" w:lineRule="auto"/>
                    <w:jc w:val="right"/>
                    <w:rPr>
                      <w:rFonts w:ascii="Times New Roman" w:hAnsi="Times New Roman" w:cs="Times New Roman"/>
                      <w:b/>
                      <w:bCs/>
                      <w:sz w:val="18"/>
                      <w:szCs w:val="18"/>
                    </w:rPr>
                  </w:pPr>
                  <w:r w:rsidRPr="00FC3141">
                    <w:rPr>
                      <w:rFonts w:ascii="Times New Roman" w:hAnsi="Times New Roman" w:cs="Times New Roman"/>
                      <w:b/>
                      <w:bCs/>
                      <w:sz w:val="18"/>
                      <w:szCs w:val="18"/>
                    </w:rPr>
                    <w:t>Ukupno program:</w:t>
                  </w:r>
                </w:p>
              </w:tc>
              <w:tc>
                <w:tcPr>
                  <w:tcW w:w="1417" w:type="dxa"/>
                  <w:shd w:val="clear" w:color="auto" w:fill="auto"/>
                  <w:vAlign w:val="center"/>
                </w:tcPr>
                <w:p w:rsidR="00FC3141" w:rsidRPr="00FC3141" w:rsidRDefault="00FC3141" w:rsidP="00FC314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1.240.000,00</w:t>
                  </w:r>
                </w:p>
              </w:tc>
              <w:tc>
                <w:tcPr>
                  <w:tcW w:w="1417" w:type="dxa"/>
                  <w:shd w:val="clear" w:color="auto" w:fill="auto"/>
                </w:tcPr>
                <w:p w:rsidR="00FC3141" w:rsidRPr="00FC3141" w:rsidRDefault="00FC3141" w:rsidP="00FC3141">
                  <w:pPr>
                    <w:spacing w:after="0" w:line="240" w:lineRule="auto"/>
                    <w:jc w:val="right"/>
                    <w:rPr>
                      <w:rFonts w:ascii="Times New Roman" w:hAnsi="Times New Roman" w:cs="Times New Roman"/>
                      <w:b/>
                      <w:bCs/>
                      <w:sz w:val="18"/>
                      <w:szCs w:val="18"/>
                    </w:rPr>
                  </w:pPr>
                  <w:r w:rsidRPr="00A3049F">
                    <w:rPr>
                      <w:rFonts w:ascii="Times New Roman" w:hAnsi="Times New Roman" w:cs="Times New Roman"/>
                      <w:b/>
                      <w:bCs/>
                      <w:sz w:val="18"/>
                      <w:szCs w:val="18"/>
                    </w:rPr>
                    <w:t>1.240.000,00</w:t>
                  </w:r>
                </w:p>
              </w:tc>
              <w:tc>
                <w:tcPr>
                  <w:tcW w:w="1417" w:type="dxa"/>
                  <w:shd w:val="clear" w:color="auto" w:fill="auto"/>
                </w:tcPr>
                <w:p w:rsidR="00FC3141" w:rsidRPr="00FC3141" w:rsidRDefault="00FC3141" w:rsidP="00FC3141">
                  <w:pPr>
                    <w:spacing w:after="0" w:line="240" w:lineRule="auto"/>
                    <w:jc w:val="right"/>
                    <w:rPr>
                      <w:rFonts w:ascii="Times New Roman" w:hAnsi="Times New Roman" w:cs="Times New Roman"/>
                      <w:b/>
                      <w:bCs/>
                      <w:sz w:val="18"/>
                      <w:szCs w:val="18"/>
                    </w:rPr>
                  </w:pPr>
                  <w:r w:rsidRPr="00A3049F">
                    <w:rPr>
                      <w:rFonts w:ascii="Times New Roman" w:hAnsi="Times New Roman" w:cs="Times New Roman"/>
                      <w:b/>
                      <w:bCs/>
                      <w:sz w:val="18"/>
                      <w:szCs w:val="18"/>
                    </w:rPr>
                    <w:t>1.240.000,00</w:t>
                  </w:r>
                </w:p>
              </w:tc>
            </w:tr>
          </w:tbl>
          <w:p w:rsidR="00E61F3B" w:rsidRPr="00E61F3B" w:rsidRDefault="00E61F3B" w:rsidP="00FC3141">
            <w:pPr>
              <w:spacing w:after="0" w:line="240" w:lineRule="auto"/>
              <w:rPr>
                <w:rFonts w:ascii="Times New Roman" w:hAnsi="Times New Roman" w:cs="Times New Roman"/>
                <w:sz w:val="18"/>
                <w:szCs w:val="18"/>
              </w:rPr>
            </w:pPr>
          </w:p>
        </w:tc>
      </w:tr>
      <w:tr w:rsidR="00E61F3B" w:rsidRPr="00E61F3B" w:rsidTr="00E61F3B">
        <w:trPr>
          <w:trHeight w:val="2282"/>
          <w:jc w:val="center"/>
        </w:trPr>
        <w:tc>
          <w:tcPr>
            <w:tcW w:w="2263" w:type="dxa"/>
            <w:shd w:val="clear" w:color="auto" w:fill="auto"/>
            <w:vAlign w:val="center"/>
          </w:tcPr>
          <w:p w:rsidR="00E61F3B" w:rsidRPr="00E61F3B" w:rsidRDefault="00E61F3B" w:rsidP="00FC3141">
            <w:pPr>
              <w:spacing w:after="0" w:line="240" w:lineRule="auto"/>
              <w:rPr>
                <w:rFonts w:ascii="Times New Roman" w:hAnsi="Times New Roman" w:cs="Times New Roman"/>
                <w:b/>
                <w:bCs/>
                <w:sz w:val="18"/>
                <w:szCs w:val="18"/>
              </w:rPr>
            </w:pPr>
            <w:r w:rsidRPr="00E61F3B">
              <w:rPr>
                <w:rFonts w:ascii="Times New Roman" w:hAnsi="Times New Roman" w:cs="Times New Roman"/>
                <w:b/>
                <w:bCs/>
                <w:sz w:val="18"/>
                <w:szCs w:val="18"/>
              </w:rPr>
              <w:t>POKAZATELJI USPJEŠNOSTI:</w:t>
            </w:r>
          </w:p>
        </w:tc>
        <w:tc>
          <w:tcPr>
            <w:tcW w:w="8364" w:type="dxa"/>
            <w:shd w:val="clear" w:color="auto" w:fill="auto"/>
            <w:vAlign w:val="center"/>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2041"/>
              <w:gridCol w:w="907"/>
              <w:gridCol w:w="936"/>
              <w:gridCol w:w="964"/>
              <w:gridCol w:w="964"/>
              <w:gridCol w:w="964"/>
            </w:tblGrid>
            <w:tr w:rsidR="00E61F3B" w:rsidRPr="00E61F3B" w:rsidTr="00E871FF">
              <w:tc>
                <w:tcPr>
                  <w:tcW w:w="1336"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Pokazatelj uspješnosti</w:t>
                  </w:r>
                </w:p>
              </w:tc>
              <w:tc>
                <w:tcPr>
                  <w:tcW w:w="2041"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Definicija</w:t>
                  </w:r>
                </w:p>
              </w:tc>
              <w:tc>
                <w:tcPr>
                  <w:tcW w:w="907"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Jedinica</w:t>
                  </w:r>
                </w:p>
              </w:tc>
              <w:tc>
                <w:tcPr>
                  <w:tcW w:w="936"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Polazna vrijednost</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Ciljana vrijednost 2019.</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Ciljana vrijednost 2020.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Ciljana vrijednost 2019.</w:t>
                  </w:r>
                </w:p>
              </w:tc>
            </w:tr>
            <w:tr w:rsidR="00E61F3B" w:rsidRPr="00E61F3B" w:rsidTr="00E871FF">
              <w:tc>
                <w:tcPr>
                  <w:tcW w:w="1336"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PROJEKTI</w:t>
                  </w:r>
                </w:p>
              </w:tc>
              <w:tc>
                <w:tcPr>
                  <w:tcW w:w="2041"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Učenike se potiče na izražavanje kreativnosti , talenata i sposobnosti</w:t>
                  </w:r>
                </w:p>
              </w:tc>
              <w:tc>
                <w:tcPr>
                  <w:tcW w:w="907"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broj</w:t>
                  </w:r>
                </w:p>
              </w:tc>
              <w:tc>
                <w:tcPr>
                  <w:tcW w:w="936"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130</w:t>
                  </w:r>
                </w:p>
              </w:tc>
            </w:tr>
            <w:tr w:rsidR="00E61F3B" w:rsidRPr="00E61F3B" w:rsidTr="00E871FF">
              <w:tc>
                <w:tcPr>
                  <w:tcW w:w="1336"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proofErr w:type="spellStart"/>
                  <w:r w:rsidRPr="00E61F3B">
                    <w:rPr>
                      <w:rFonts w:ascii="Times New Roman" w:hAnsi="Times New Roman" w:cs="Times New Roman"/>
                      <w:sz w:val="18"/>
                      <w:szCs w:val="18"/>
                    </w:rPr>
                    <w:t>ŽUP.NATJEC</w:t>
                  </w:r>
                  <w:proofErr w:type="spellEnd"/>
                  <w:r w:rsidRPr="00E61F3B">
                    <w:rPr>
                      <w:rFonts w:ascii="Times New Roman" w:hAnsi="Times New Roman" w:cs="Times New Roman"/>
                      <w:sz w:val="18"/>
                      <w:szCs w:val="18"/>
                    </w:rPr>
                    <w:t>.</w:t>
                  </w:r>
                </w:p>
              </w:tc>
              <w:tc>
                <w:tcPr>
                  <w:tcW w:w="2041"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p>
              </w:tc>
              <w:tc>
                <w:tcPr>
                  <w:tcW w:w="907"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E61F3B" w:rsidRPr="00E61F3B" w:rsidRDefault="00707AD8" w:rsidP="00E871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210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215</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220</w:t>
                  </w:r>
                </w:p>
              </w:tc>
            </w:tr>
            <w:tr w:rsidR="00E61F3B" w:rsidRPr="00E61F3B" w:rsidTr="00E871FF">
              <w:tc>
                <w:tcPr>
                  <w:tcW w:w="1336"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REG. NATJE.</w:t>
                  </w:r>
                </w:p>
              </w:tc>
              <w:tc>
                <w:tcPr>
                  <w:tcW w:w="2041"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p>
              </w:tc>
              <w:tc>
                <w:tcPr>
                  <w:tcW w:w="907"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E61F3B" w:rsidRPr="00E61F3B" w:rsidRDefault="00707AD8" w:rsidP="00E871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5</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8</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10</w:t>
                  </w:r>
                </w:p>
              </w:tc>
            </w:tr>
            <w:tr w:rsidR="00E61F3B" w:rsidRPr="00E61F3B" w:rsidTr="00E871FF">
              <w:tc>
                <w:tcPr>
                  <w:tcW w:w="1336"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proofErr w:type="spellStart"/>
                  <w:r w:rsidRPr="00E61F3B">
                    <w:rPr>
                      <w:rFonts w:ascii="Times New Roman" w:hAnsi="Times New Roman" w:cs="Times New Roman"/>
                      <w:sz w:val="18"/>
                      <w:szCs w:val="18"/>
                    </w:rPr>
                    <w:t>DRŽ.NATJEC</w:t>
                  </w:r>
                  <w:proofErr w:type="spellEnd"/>
                  <w:r w:rsidRPr="00E61F3B">
                    <w:rPr>
                      <w:rFonts w:ascii="Times New Roman" w:hAnsi="Times New Roman" w:cs="Times New Roman"/>
                      <w:sz w:val="18"/>
                      <w:szCs w:val="18"/>
                    </w:rPr>
                    <w:t>.</w:t>
                  </w:r>
                </w:p>
              </w:tc>
              <w:tc>
                <w:tcPr>
                  <w:tcW w:w="2041" w:type="dxa"/>
                  <w:shd w:val="clear" w:color="auto" w:fill="auto"/>
                  <w:vAlign w:val="center"/>
                </w:tcPr>
                <w:p w:rsidR="00E61F3B" w:rsidRPr="00E61F3B" w:rsidRDefault="00E61F3B" w:rsidP="00E871FF">
                  <w:pPr>
                    <w:spacing w:after="0" w:line="240" w:lineRule="auto"/>
                    <w:rPr>
                      <w:rFonts w:ascii="Times New Roman" w:hAnsi="Times New Roman" w:cs="Times New Roman"/>
                      <w:sz w:val="18"/>
                      <w:szCs w:val="18"/>
                    </w:rPr>
                  </w:pPr>
                  <w:r w:rsidRPr="00E61F3B">
                    <w:rPr>
                      <w:rFonts w:ascii="Times New Roman" w:hAnsi="Times New Roman" w:cs="Times New Roman"/>
                      <w:sz w:val="18"/>
                      <w:szCs w:val="18"/>
                    </w:rPr>
                    <w:t>Uz to što se učenike potiče na izražavanje sposobnosti kroz ovakve aktivnosti testira se kvaliteta rada nastavnika s nadarenim učenicima</w:t>
                  </w:r>
                </w:p>
              </w:tc>
              <w:tc>
                <w:tcPr>
                  <w:tcW w:w="907"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Učenik</w:t>
                  </w:r>
                </w:p>
              </w:tc>
              <w:tc>
                <w:tcPr>
                  <w:tcW w:w="936" w:type="dxa"/>
                  <w:shd w:val="clear" w:color="auto" w:fill="auto"/>
                  <w:vAlign w:val="center"/>
                </w:tcPr>
                <w:p w:rsidR="00E61F3B" w:rsidRPr="00E61F3B" w:rsidRDefault="00707AD8" w:rsidP="00E871F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7</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8</w:t>
                  </w:r>
                </w:p>
              </w:tc>
              <w:tc>
                <w:tcPr>
                  <w:tcW w:w="964" w:type="dxa"/>
                  <w:shd w:val="clear" w:color="auto" w:fill="auto"/>
                  <w:vAlign w:val="center"/>
                </w:tcPr>
                <w:p w:rsidR="00E61F3B" w:rsidRPr="00E61F3B" w:rsidRDefault="00E61F3B" w:rsidP="00E871FF">
                  <w:pPr>
                    <w:spacing w:after="0" w:line="240" w:lineRule="auto"/>
                    <w:jc w:val="center"/>
                    <w:rPr>
                      <w:rFonts w:ascii="Times New Roman" w:hAnsi="Times New Roman" w:cs="Times New Roman"/>
                      <w:sz w:val="18"/>
                      <w:szCs w:val="18"/>
                    </w:rPr>
                  </w:pPr>
                  <w:r w:rsidRPr="00E61F3B">
                    <w:rPr>
                      <w:rFonts w:ascii="Times New Roman" w:hAnsi="Times New Roman" w:cs="Times New Roman"/>
                      <w:sz w:val="18"/>
                      <w:szCs w:val="18"/>
                    </w:rPr>
                    <w:t>9</w:t>
                  </w:r>
                </w:p>
              </w:tc>
            </w:tr>
          </w:tbl>
          <w:p w:rsidR="00E61F3B" w:rsidRPr="00E61F3B" w:rsidRDefault="00E61F3B" w:rsidP="00FC3141">
            <w:pPr>
              <w:spacing w:after="0" w:line="240" w:lineRule="auto"/>
              <w:rPr>
                <w:rFonts w:ascii="Times New Roman" w:hAnsi="Times New Roman" w:cs="Times New Roman"/>
                <w:sz w:val="18"/>
                <w:szCs w:val="18"/>
              </w:rPr>
            </w:pPr>
          </w:p>
        </w:tc>
      </w:tr>
      <w:tr w:rsidR="00E61F3B" w:rsidRPr="00E871FF" w:rsidTr="00C36682">
        <w:trPr>
          <w:trHeight w:val="425"/>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ŠIFRA I NAZIV PROGRAMA:</w:t>
            </w:r>
          </w:p>
        </w:tc>
        <w:tc>
          <w:tcPr>
            <w:tcW w:w="8364" w:type="dxa"/>
            <w:shd w:val="clear" w:color="auto" w:fill="auto"/>
            <w:vAlign w:val="center"/>
          </w:tcPr>
          <w:p w:rsidR="00E61F3B" w:rsidRPr="00E871FF" w:rsidRDefault="00E871FF" w:rsidP="00C36682">
            <w:pPr>
              <w:spacing w:after="0" w:line="240" w:lineRule="auto"/>
              <w:rPr>
                <w:rFonts w:ascii="Times New Roman" w:hAnsi="Times New Roman" w:cs="Times New Roman"/>
                <w:sz w:val="18"/>
                <w:szCs w:val="18"/>
              </w:rPr>
            </w:pPr>
            <w:r w:rsidRPr="000E1276">
              <w:rPr>
                <w:rFonts w:ascii="Times New Roman" w:eastAsia="Times New Roman" w:hAnsi="Times New Roman" w:cs="Times New Roman"/>
                <w:color w:val="auto"/>
                <w:sz w:val="18"/>
                <w:szCs w:val="18"/>
                <w:lang w:eastAsia="hr-HR"/>
              </w:rPr>
              <w:t>7000 PROGRAM REDOVNA DJELATNOST OSNOVNOG ŠKOLSTVA - IZNADZAKONSKI STANDARD</w:t>
            </w:r>
          </w:p>
        </w:tc>
      </w:tr>
      <w:tr w:rsidR="00E61F3B" w:rsidRPr="00E871FF" w:rsidTr="00C36682">
        <w:trPr>
          <w:trHeight w:val="1112"/>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OPĆI I POSEBNI CILJEVI:</w:t>
            </w:r>
          </w:p>
        </w:tc>
        <w:tc>
          <w:tcPr>
            <w:tcW w:w="8364" w:type="dxa"/>
            <w:shd w:val="clear" w:color="auto" w:fill="auto"/>
            <w:vAlign w:val="center"/>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OPĆI CILJ:</w:t>
            </w:r>
            <w:r w:rsidR="00E871FF" w:rsidRPr="00E871FF">
              <w:rPr>
                <w:rFonts w:ascii="Times New Roman" w:hAnsi="Times New Roman" w:cs="Times New Roman"/>
                <w:sz w:val="18"/>
                <w:szCs w:val="18"/>
              </w:rPr>
              <w:t xml:space="preserve"> </w:t>
            </w:r>
            <w:r w:rsidRPr="00E871FF">
              <w:rPr>
                <w:rFonts w:ascii="Times New Roman" w:hAnsi="Times New Roman" w:cs="Times New Roman"/>
                <w:sz w:val="18"/>
                <w:szCs w:val="18"/>
              </w:rPr>
              <w:t>poučavanje i prehrana učenika u sklopu produženog boravka</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POSEBNI CILJ:</w:t>
            </w:r>
            <w:r w:rsidR="00801646">
              <w:rPr>
                <w:rFonts w:ascii="Times New Roman" w:hAnsi="Times New Roman" w:cs="Times New Roman"/>
                <w:sz w:val="18"/>
                <w:szCs w:val="18"/>
              </w:rPr>
              <w:t xml:space="preserve"> </w:t>
            </w:r>
            <w:r w:rsidRPr="00E871FF">
              <w:rPr>
                <w:rFonts w:ascii="Times New Roman" w:hAnsi="Times New Roman" w:cs="Times New Roman"/>
                <w:sz w:val="18"/>
                <w:szCs w:val="18"/>
              </w:rPr>
              <w:t>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školska kuhinja zdravom prehranom zahvaljujući timu koji sastavlja jelovnik pokušava kvalitetno prehraniti učenike te razviti zdrave navike kod djece</w:t>
            </w:r>
          </w:p>
        </w:tc>
      </w:tr>
      <w:tr w:rsidR="00E61F3B" w:rsidRPr="00E871FF" w:rsidTr="00C36682">
        <w:trPr>
          <w:trHeight w:val="2076"/>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ZAKONSKA OSNOVA ZA UVOĐENJE PROGRAMA:</w:t>
            </w:r>
          </w:p>
        </w:tc>
        <w:tc>
          <w:tcPr>
            <w:tcW w:w="8364" w:type="dxa"/>
            <w:shd w:val="clear" w:color="auto" w:fill="auto"/>
            <w:vAlign w:val="center"/>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odgoju i obrazovanju u osnovnoj i srednjoj školi (Narodne novine broj 87/08., 86/09., 92/10., 105/10, 90/11., 16/12., 86/12., 94/13., 152/14., 7/17. i 68/18)</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ustanovama (Narodne novine broj 76/93., 29/97., 47/99. i 35/08)</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proračunu (Narodne novine broj 87/08., 136/12 i 15/15.)</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proračunskim klasifikacijama (Narodne novine broj 26/10. i 120/13.)</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Pravilnik o proračunskom računovodstvu i računskom planu (Narodne novine broj 124/14., 115/15 i 87/16)</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Zakon o fiskalnoj odgovornosti (Narodne novine broj 139/10. i 19/14.)</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Uredba o sastavljanju i predaji Izjave o fiskalnoj odgovornosti i izvještaja o primjeni fiskalnih pravila (Narodne novine broj 78/11, 106/12, 130/13, 19/15 i 119/15)</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Školski kurikulum i Godišnji plan i program rada za školsku godinu 2019/2020</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Upute za izradu proračuna Grada Požege</w:t>
            </w:r>
          </w:p>
        </w:tc>
      </w:tr>
      <w:tr w:rsidR="00E61F3B" w:rsidRPr="00E871FF" w:rsidTr="00C36682">
        <w:trPr>
          <w:trHeight w:val="2076"/>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ISHODIŠTE I POKAZATELJI NA KOJIMA SE ZASNIVAJU IZRAČUNI I OCJENE POTREBNIH SREDSTAVA:</w:t>
            </w:r>
          </w:p>
        </w:tc>
        <w:tc>
          <w:tcPr>
            <w:tcW w:w="8364" w:type="dxa"/>
            <w:shd w:val="clear" w:color="auto" w:fill="auto"/>
            <w:vAlign w:val="center"/>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 xml:space="preserve">Kapitalne pomoći proračunskim korisnicima iz proračuna koji im nije nadležan odnose se na trošak za nabavu računalne opreme te udžbenika za učenike i knjiga za školsku knjižnicu.  </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Vlastiti prihodi odnose se na sredstva od iznajmljivanja prostora sportske dvorane u PŠ Vidovci te od sredstva za kamate od sredstava na ŽR.</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Prihodi za posebne namjene odnose se na uplate roditelja djece za prehranu u školskoj kuhinju te u produženom boravku.</w:t>
            </w:r>
          </w:p>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Donacije su sredstva u provedbi projekta „Marijini obroci“ te donacije od trgovačkih društava.</w:t>
            </w:r>
          </w:p>
        </w:tc>
      </w:tr>
      <w:tr w:rsidR="00E61F3B" w:rsidRPr="00E871FF" w:rsidTr="00C36682">
        <w:trPr>
          <w:trHeight w:val="1645"/>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lastRenderedPageBreak/>
              <w:t>NAČIN I SREDSTVA ZA REALIZACIJU PROGRAMA:</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3231"/>
              <w:gridCol w:w="1417"/>
              <w:gridCol w:w="1417"/>
              <w:gridCol w:w="1417"/>
            </w:tblGrid>
            <w:tr w:rsidR="00B10EB6" w:rsidRPr="00E871FF" w:rsidTr="00C36682">
              <w:trPr>
                <w:trHeight w:val="230"/>
              </w:trPr>
              <w:tc>
                <w:tcPr>
                  <w:tcW w:w="581"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proofErr w:type="spellStart"/>
                  <w:r w:rsidRPr="00E871FF">
                    <w:rPr>
                      <w:rFonts w:ascii="Times New Roman" w:hAnsi="Times New Roman" w:cs="Times New Roman"/>
                      <w:b/>
                      <w:bCs/>
                      <w:sz w:val="18"/>
                      <w:szCs w:val="18"/>
                    </w:rPr>
                    <w:t>R.b</w:t>
                  </w:r>
                  <w:proofErr w:type="spellEnd"/>
                  <w:r w:rsidRPr="00E871FF">
                    <w:rPr>
                      <w:rFonts w:ascii="Times New Roman" w:hAnsi="Times New Roman" w:cs="Times New Roman"/>
                      <w:b/>
                      <w:bCs/>
                      <w:sz w:val="18"/>
                      <w:szCs w:val="18"/>
                    </w:rPr>
                    <w:t>.</w:t>
                  </w:r>
                </w:p>
              </w:tc>
              <w:tc>
                <w:tcPr>
                  <w:tcW w:w="3231"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Naziv aktivnosti/projekta</w:t>
                  </w:r>
                </w:p>
              </w:tc>
              <w:tc>
                <w:tcPr>
                  <w:tcW w:w="1417"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2020.</w:t>
                  </w:r>
                </w:p>
              </w:tc>
              <w:tc>
                <w:tcPr>
                  <w:tcW w:w="1417"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2021.</w:t>
                  </w:r>
                </w:p>
              </w:tc>
              <w:tc>
                <w:tcPr>
                  <w:tcW w:w="1417"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2022.</w:t>
                  </w:r>
                </w:p>
              </w:tc>
            </w:tr>
            <w:tr w:rsidR="00B10EB6" w:rsidRPr="00E871FF" w:rsidTr="00C36682">
              <w:trPr>
                <w:trHeight w:val="260"/>
              </w:trPr>
              <w:tc>
                <w:tcPr>
                  <w:tcW w:w="581"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1.</w:t>
                  </w:r>
                </w:p>
              </w:tc>
              <w:tc>
                <w:tcPr>
                  <w:tcW w:w="3231" w:type="dxa"/>
                  <w:shd w:val="clear" w:color="auto" w:fill="auto"/>
                </w:tcPr>
                <w:p w:rsidR="00E61F3B" w:rsidRPr="00E871FF" w:rsidRDefault="00E871FF" w:rsidP="00C36682">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988.000,00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988.000,00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988.000,00</w:t>
                  </w:r>
                </w:p>
              </w:tc>
            </w:tr>
            <w:tr w:rsidR="00B10EB6" w:rsidRPr="00E871FF" w:rsidTr="00C36682">
              <w:trPr>
                <w:trHeight w:val="122"/>
              </w:trPr>
              <w:tc>
                <w:tcPr>
                  <w:tcW w:w="581"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2.</w:t>
                  </w:r>
                </w:p>
              </w:tc>
              <w:tc>
                <w:tcPr>
                  <w:tcW w:w="3231" w:type="dxa"/>
                  <w:shd w:val="clear" w:color="auto" w:fill="auto"/>
                </w:tcPr>
                <w:p w:rsidR="00E61F3B" w:rsidRPr="00E871FF" w:rsidRDefault="00B10EB6" w:rsidP="00C36682">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osnovnog školstva - MZOŠ</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8.052.000,00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8.052.000,00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8.052.000,00</w:t>
                  </w:r>
                </w:p>
              </w:tc>
            </w:tr>
            <w:tr w:rsidR="00B10EB6" w:rsidRPr="00E871FF" w:rsidTr="00C36682">
              <w:trPr>
                <w:trHeight w:val="128"/>
              </w:trPr>
              <w:tc>
                <w:tcPr>
                  <w:tcW w:w="581"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3.</w:t>
                  </w:r>
                </w:p>
              </w:tc>
              <w:tc>
                <w:tcPr>
                  <w:tcW w:w="3231" w:type="dxa"/>
                  <w:shd w:val="clear" w:color="auto" w:fill="auto"/>
                </w:tcPr>
                <w:p w:rsidR="00E61F3B" w:rsidRPr="00E871FF" w:rsidRDefault="00B10EB6" w:rsidP="00C36682">
                  <w:pPr>
                    <w:spacing w:after="0" w:line="240" w:lineRule="auto"/>
                    <w:rPr>
                      <w:rFonts w:ascii="Times New Roman" w:hAnsi="Times New Roman" w:cs="Times New Roman"/>
                      <w:sz w:val="18"/>
                      <w:szCs w:val="18"/>
                    </w:rPr>
                  </w:pPr>
                  <w:r>
                    <w:rPr>
                      <w:rFonts w:ascii="Times New Roman" w:hAnsi="Times New Roman" w:cs="Times New Roman"/>
                      <w:sz w:val="18"/>
                      <w:szCs w:val="18"/>
                    </w:rPr>
                    <w:t>Nabava opreme u osnovnom školstvu</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64.0</w:t>
                  </w:r>
                  <w:r w:rsidR="00E61F3B" w:rsidRPr="00E871FF">
                    <w:rPr>
                      <w:rFonts w:ascii="Times New Roman" w:hAnsi="Times New Roman" w:cs="Times New Roman"/>
                      <w:sz w:val="18"/>
                      <w:szCs w:val="18"/>
                    </w:rPr>
                    <w:t>00</w:t>
                  </w:r>
                  <w:r>
                    <w:rPr>
                      <w:rFonts w:ascii="Times New Roman" w:hAnsi="Times New Roman" w:cs="Times New Roman"/>
                      <w:sz w:val="18"/>
                      <w:szCs w:val="18"/>
                    </w:rPr>
                    <w:t>,00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64.000,00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64.000,00</w:t>
                  </w:r>
                </w:p>
              </w:tc>
            </w:tr>
            <w:tr w:rsidR="00B10EB6" w:rsidRPr="00E871FF" w:rsidTr="00C36682">
              <w:trPr>
                <w:trHeight w:val="230"/>
              </w:trPr>
              <w:tc>
                <w:tcPr>
                  <w:tcW w:w="581"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4.</w:t>
                  </w:r>
                </w:p>
              </w:tc>
              <w:tc>
                <w:tcPr>
                  <w:tcW w:w="3231" w:type="dxa"/>
                  <w:shd w:val="clear" w:color="auto" w:fill="auto"/>
                </w:tcPr>
                <w:p w:rsidR="00E61F3B" w:rsidRPr="00E871FF" w:rsidRDefault="00B10EB6" w:rsidP="00C36682">
                  <w:pPr>
                    <w:spacing w:after="0" w:line="240" w:lineRule="auto"/>
                    <w:rPr>
                      <w:rFonts w:ascii="Times New Roman" w:hAnsi="Times New Roman" w:cs="Times New Roman"/>
                      <w:sz w:val="18"/>
                      <w:szCs w:val="18"/>
                    </w:rPr>
                  </w:pPr>
                  <w:r>
                    <w:rPr>
                      <w:rFonts w:ascii="Times New Roman" w:hAnsi="Times New Roman" w:cs="Times New Roman"/>
                      <w:sz w:val="18"/>
                      <w:szCs w:val="18"/>
                    </w:rPr>
                    <w:t>Nabava knjiga u osnovnom školstvu</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w:t>
                  </w:r>
                  <w:r w:rsidR="00E61F3B" w:rsidRPr="00E871FF">
                    <w:rPr>
                      <w:rFonts w:ascii="Times New Roman" w:hAnsi="Times New Roman" w:cs="Times New Roman"/>
                      <w:sz w:val="18"/>
                      <w:szCs w:val="18"/>
                    </w:rPr>
                    <w:t>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w:t>
                  </w:r>
                  <w:r w:rsidR="00E61F3B" w:rsidRPr="00E871FF">
                    <w:rPr>
                      <w:rFonts w:ascii="Times New Roman" w:hAnsi="Times New Roman" w:cs="Times New Roman"/>
                      <w:sz w:val="18"/>
                      <w:szCs w:val="18"/>
                    </w:rPr>
                    <w:t>0.000</w:t>
                  </w:r>
                </w:p>
              </w:tc>
              <w:tc>
                <w:tcPr>
                  <w:tcW w:w="1417" w:type="dxa"/>
                  <w:shd w:val="clear" w:color="auto" w:fill="auto"/>
                  <w:vAlign w:val="center"/>
                </w:tcPr>
                <w:p w:rsidR="00E61F3B" w:rsidRPr="00E871FF" w:rsidRDefault="00B10EB6" w:rsidP="00C3668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w:t>
                  </w:r>
                  <w:r w:rsidR="00E61F3B" w:rsidRPr="00E871FF">
                    <w:rPr>
                      <w:rFonts w:ascii="Times New Roman" w:hAnsi="Times New Roman" w:cs="Times New Roman"/>
                      <w:sz w:val="18"/>
                      <w:szCs w:val="18"/>
                    </w:rPr>
                    <w:t>0.000</w:t>
                  </w:r>
                </w:p>
              </w:tc>
            </w:tr>
            <w:tr w:rsidR="00B10EB6" w:rsidRPr="00E871FF" w:rsidTr="00C36682">
              <w:trPr>
                <w:trHeight w:val="230"/>
              </w:trPr>
              <w:tc>
                <w:tcPr>
                  <w:tcW w:w="581" w:type="dxa"/>
                  <w:shd w:val="clear" w:color="auto" w:fill="auto"/>
                </w:tcPr>
                <w:p w:rsidR="00E61F3B" w:rsidRPr="00E871FF" w:rsidRDefault="00E61F3B" w:rsidP="00C36682">
                  <w:pPr>
                    <w:spacing w:after="0" w:line="240" w:lineRule="auto"/>
                    <w:rPr>
                      <w:rFonts w:ascii="Times New Roman" w:hAnsi="Times New Roman" w:cs="Times New Roman"/>
                      <w:b/>
                      <w:bCs/>
                      <w:sz w:val="18"/>
                      <w:szCs w:val="18"/>
                    </w:rPr>
                  </w:pPr>
                </w:p>
              </w:tc>
              <w:tc>
                <w:tcPr>
                  <w:tcW w:w="3231"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b/>
                      <w:bCs/>
                      <w:sz w:val="18"/>
                      <w:szCs w:val="18"/>
                    </w:rPr>
                  </w:pPr>
                  <w:r w:rsidRPr="00E871FF">
                    <w:rPr>
                      <w:rFonts w:ascii="Times New Roman" w:hAnsi="Times New Roman" w:cs="Times New Roman"/>
                      <w:b/>
                      <w:bCs/>
                      <w:sz w:val="18"/>
                      <w:szCs w:val="18"/>
                    </w:rPr>
                    <w:t>Ukupno program:</w:t>
                  </w:r>
                </w:p>
              </w:tc>
              <w:tc>
                <w:tcPr>
                  <w:tcW w:w="1417" w:type="dxa"/>
                  <w:shd w:val="clear" w:color="auto" w:fill="auto"/>
                  <w:vAlign w:val="center"/>
                </w:tcPr>
                <w:p w:rsidR="00E61F3B" w:rsidRPr="00E871FF" w:rsidRDefault="00B10EB6" w:rsidP="00C36682">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9.424.000,00</w:t>
                  </w:r>
                </w:p>
              </w:tc>
              <w:tc>
                <w:tcPr>
                  <w:tcW w:w="1417" w:type="dxa"/>
                  <w:shd w:val="clear" w:color="auto" w:fill="auto"/>
                  <w:vAlign w:val="center"/>
                </w:tcPr>
                <w:p w:rsidR="00E61F3B" w:rsidRPr="00B10EB6" w:rsidRDefault="00B10EB6" w:rsidP="00C36682">
                  <w:pPr>
                    <w:spacing w:after="0" w:line="240" w:lineRule="auto"/>
                    <w:jc w:val="center"/>
                    <w:rPr>
                      <w:rFonts w:ascii="Times New Roman" w:hAnsi="Times New Roman" w:cs="Times New Roman"/>
                      <w:sz w:val="18"/>
                      <w:szCs w:val="18"/>
                    </w:rPr>
                  </w:pPr>
                  <w:r>
                    <w:rPr>
                      <w:rFonts w:ascii="Times New Roman" w:hAnsi="Times New Roman" w:cs="Times New Roman"/>
                      <w:b/>
                      <w:bCs/>
                      <w:sz w:val="18"/>
                      <w:szCs w:val="18"/>
                    </w:rPr>
                    <w:t>9.424.000,00</w:t>
                  </w:r>
                </w:p>
              </w:tc>
              <w:tc>
                <w:tcPr>
                  <w:tcW w:w="1417" w:type="dxa"/>
                  <w:shd w:val="clear" w:color="auto" w:fill="auto"/>
                  <w:vAlign w:val="center"/>
                </w:tcPr>
                <w:p w:rsidR="00E61F3B" w:rsidRPr="00E871FF" w:rsidRDefault="00B10EB6" w:rsidP="00C36682">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9.424.000,00</w:t>
                  </w:r>
                </w:p>
              </w:tc>
            </w:tr>
          </w:tbl>
          <w:p w:rsidR="00E61F3B" w:rsidRPr="00E871FF" w:rsidRDefault="00E61F3B" w:rsidP="00C36682">
            <w:pPr>
              <w:spacing w:after="0" w:line="240" w:lineRule="auto"/>
              <w:rPr>
                <w:rFonts w:ascii="Times New Roman" w:hAnsi="Times New Roman" w:cs="Times New Roman"/>
                <w:sz w:val="18"/>
                <w:szCs w:val="18"/>
              </w:rPr>
            </w:pPr>
          </w:p>
        </w:tc>
      </w:tr>
      <w:tr w:rsidR="00E61F3B" w:rsidRPr="00E871FF" w:rsidTr="00C36682">
        <w:trPr>
          <w:trHeight w:val="2282"/>
          <w:jc w:val="center"/>
        </w:trPr>
        <w:tc>
          <w:tcPr>
            <w:tcW w:w="2263" w:type="dxa"/>
            <w:shd w:val="clear" w:color="auto" w:fill="auto"/>
            <w:vAlign w:val="center"/>
          </w:tcPr>
          <w:p w:rsidR="00E61F3B" w:rsidRPr="00E871FF" w:rsidRDefault="00E61F3B" w:rsidP="00E871FF">
            <w:pPr>
              <w:spacing w:after="0" w:line="240" w:lineRule="auto"/>
              <w:rPr>
                <w:rFonts w:ascii="Times New Roman" w:hAnsi="Times New Roman" w:cs="Times New Roman"/>
                <w:b/>
                <w:bCs/>
                <w:sz w:val="18"/>
                <w:szCs w:val="18"/>
              </w:rPr>
            </w:pPr>
            <w:r w:rsidRPr="00E871FF">
              <w:rPr>
                <w:rFonts w:ascii="Times New Roman" w:hAnsi="Times New Roman" w:cs="Times New Roman"/>
                <w:b/>
                <w:bCs/>
                <w:sz w:val="18"/>
                <w:szCs w:val="18"/>
              </w:rPr>
              <w:t>POKAZATELJI USPJEŠNOSTI:</w:t>
            </w:r>
          </w:p>
        </w:tc>
        <w:tc>
          <w:tcPr>
            <w:tcW w:w="83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714"/>
              <w:gridCol w:w="967"/>
              <w:gridCol w:w="984"/>
              <w:gridCol w:w="1107"/>
              <w:gridCol w:w="984"/>
              <w:gridCol w:w="1046"/>
            </w:tblGrid>
            <w:tr w:rsidR="00E61F3B" w:rsidRPr="00E871FF" w:rsidTr="00C36682">
              <w:tc>
                <w:tcPr>
                  <w:tcW w:w="1256"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Pokazatelj uspješnosti</w:t>
                  </w:r>
                </w:p>
              </w:tc>
              <w:tc>
                <w:tcPr>
                  <w:tcW w:w="1817"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Definicija</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Jedinica</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Polazna vrijednost</w:t>
                  </w:r>
                </w:p>
              </w:tc>
              <w:tc>
                <w:tcPr>
                  <w:tcW w:w="1134"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Ciljana vrijednost 20</w:t>
                  </w:r>
                  <w:r w:rsidR="00B10EB6">
                    <w:rPr>
                      <w:rFonts w:ascii="Times New Roman" w:hAnsi="Times New Roman" w:cs="Times New Roman"/>
                      <w:sz w:val="18"/>
                      <w:szCs w:val="18"/>
                    </w:rPr>
                    <w:t>20</w:t>
                  </w:r>
                  <w:r w:rsidRPr="00E871FF">
                    <w:rPr>
                      <w:rFonts w:ascii="Times New Roman" w:hAnsi="Times New Roman" w:cs="Times New Roman"/>
                      <w:sz w:val="18"/>
                      <w:szCs w:val="18"/>
                    </w:rPr>
                    <w:t>.</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Ciljana vrijednost 202</w:t>
                  </w:r>
                  <w:r w:rsidR="00B10EB6">
                    <w:rPr>
                      <w:rFonts w:ascii="Times New Roman" w:hAnsi="Times New Roman" w:cs="Times New Roman"/>
                      <w:sz w:val="18"/>
                      <w:szCs w:val="18"/>
                    </w:rPr>
                    <w:t>1</w:t>
                  </w:r>
                  <w:r w:rsidRPr="00E871FF">
                    <w:rPr>
                      <w:rFonts w:ascii="Times New Roman" w:hAnsi="Times New Roman" w:cs="Times New Roman"/>
                      <w:sz w:val="18"/>
                      <w:szCs w:val="18"/>
                    </w:rPr>
                    <w:t>.</w:t>
                  </w:r>
                </w:p>
              </w:tc>
              <w:tc>
                <w:tcPr>
                  <w:tcW w:w="1063"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Ciljana vrijednost 20</w:t>
                  </w:r>
                  <w:r w:rsidR="00B10EB6">
                    <w:rPr>
                      <w:rFonts w:ascii="Times New Roman" w:hAnsi="Times New Roman" w:cs="Times New Roman"/>
                      <w:sz w:val="18"/>
                      <w:szCs w:val="18"/>
                    </w:rPr>
                    <w:t>22</w:t>
                  </w:r>
                  <w:r w:rsidRPr="00E871FF">
                    <w:rPr>
                      <w:rFonts w:ascii="Times New Roman" w:hAnsi="Times New Roman" w:cs="Times New Roman"/>
                      <w:sz w:val="18"/>
                      <w:szCs w:val="18"/>
                    </w:rPr>
                    <w:t>.</w:t>
                  </w:r>
                </w:p>
              </w:tc>
            </w:tr>
            <w:tr w:rsidR="00E61F3B" w:rsidRPr="00E871FF" w:rsidTr="00C36682">
              <w:tc>
                <w:tcPr>
                  <w:tcW w:w="1256"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PROJEKTI</w:t>
                  </w:r>
                </w:p>
              </w:tc>
              <w:tc>
                <w:tcPr>
                  <w:tcW w:w="1817"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Učenike se potiče na izražavanje kreativnosti , talenata i sposobnosti</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broj</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c>
                <w:tcPr>
                  <w:tcW w:w="1134"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c>
                <w:tcPr>
                  <w:tcW w:w="1063"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130</w:t>
                  </w:r>
                </w:p>
              </w:tc>
            </w:tr>
            <w:tr w:rsidR="00E61F3B" w:rsidRPr="00E871FF" w:rsidTr="00C36682">
              <w:tc>
                <w:tcPr>
                  <w:tcW w:w="1256"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proofErr w:type="spellStart"/>
                  <w:r w:rsidRPr="00E871FF">
                    <w:rPr>
                      <w:rFonts w:ascii="Times New Roman" w:hAnsi="Times New Roman" w:cs="Times New Roman"/>
                      <w:sz w:val="18"/>
                      <w:szCs w:val="18"/>
                    </w:rPr>
                    <w:t>ŽUP.NATJEC</w:t>
                  </w:r>
                  <w:proofErr w:type="spellEnd"/>
                  <w:r w:rsidRPr="00E871FF">
                    <w:rPr>
                      <w:rFonts w:ascii="Times New Roman" w:hAnsi="Times New Roman" w:cs="Times New Roman"/>
                      <w:sz w:val="18"/>
                      <w:szCs w:val="18"/>
                    </w:rPr>
                    <w:t>.</w:t>
                  </w:r>
                </w:p>
              </w:tc>
              <w:tc>
                <w:tcPr>
                  <w:tcW w:w="1817"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92" w:type="dxa"/>
                  <w:shd w:val="clear" w:color="auto" w:fill="auto"/>
                  <w:vAlign w:val="center"/>
                </w:tcPr>
                <w:p w:rsidR="00E61F3B" w:rsidRPr="00E871FF" w:rsidRDefault="00707AD8" w:rsidP="00C3668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1134"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210</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215</w:t>
                  </w:r>
                </w:p>
              </w:tc>
              <w:tc>
                <w:tcPr>
                  <w:tcW w:w="1063"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220</w:t>
                  </w:r>
                </w:p>
              </w:tc>
            </w:tr>
            <w:tr w:rsidR="00E61F3B" w:rsidRPr="00E871FF" w:rsidTr="00C36682">
              <w:tc>
                <w:tcPr>
                  <w:tcW w:w="1256"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REG. NATJE.</w:t>
                  </w:r>
                </w:p>
              </w:tc>
              <w:tc>
                <w:tcPr>
                  <w:tcW w:w="1817"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92" w:type="dxa"/>
                  <w:shd w:val="clear" w:color="auto" w:fill="auto"/>
                  <w:vAlign w:val="center"/>
                </w:tcPr>
                <w:p w:rsidR="00E61F3B" w:rsidRPr="00E871FF" w:rsidRDefault="00707AD8" w:rsidP="00C3668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5</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8</w:t>
                  </w:r>
                </w:p>
              </w:tc>
              <w:tc>
                <w:tcPr>
                  <w:tcW w:w="1063"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10</w:t>
                  </w:r>
                </w:p>
              </w:tc>
            </w:tr>
            <w:tr w:rsidR="00E61F3B" w:rsidRPr="00E871FF" w:rsidTr="00C36682">
              <w:tc>
                <w:tcPr>
                  <w:tcW w:w="1256"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proofErr w:type="spellStart"/>
                  <w:r w:rsidRPr="00E871FF">
                    <w:rPr>
                      <w:rFonts w:ascii="Times New Roman" w:hAnsi="Times New Roman" w:cs="Times New Roman"/>
                      <w:sz w:val="18"/>
                      <w:szCs w:val="18"/>
                    </w:rPr>
                    <w:t>DRŽ.NATJEC</w:t>
                  </w:r>
                  <w:proofErr w:type="spellEnd"/>
                  <w:r w:rsidRPr="00E871FF">
                    <w:rPr>
                      <w:rFonts w:ascii="Times New Roman" w:hAnsi="Times New Roman" w:cs="Times New Roman"/>
                      <w:sz w:val="18"/>
                      <w:szCs w:val="18"/>
                    </w:rPr>
                    <w:t>.</w:t>
                  </w:r>
                </w:p>
              </w:tc>
              <w:tc>
                <w:tcPr>
                  <w:tcW w:w="1817" w:type="dxa"/>
                  <w:shd w:val="clear" w:color="auto" w:fill="auto"/>
                </w:tcPr>
                <w:p w:rsidR="00E61F3B" w:rsidRPr="00E871FF" w:rsidRDefault="00E61F3B" w:rsidP="00C36682">
                  <w:pPr>
                    <w:spacing w:after="0" w:line="240" w:lineRule="auto"/>
                    <w:rPr>
                      <w:rFonts w:ascii="Times New Roman" w:hAnsi="Times New Roman" w:cs="Times New Roman"/>
                      <w:sz w:val="18"/>
                      <w:szCs w:val="18"/>
                    </w:rPr>
                  </w:pPr>
                  <w:r w:rsidRPr="00E871FF">
                    <w:rPr>
                      <w:rFonts w:ascii="Times New Roman" w:hAnsi="Times New Roman" w:cs="Times New Roman"/>
                      <w:sz w:val="18"/>
                      <w:szCs w:val="18"/>
                    </w:rPr>
                    <w:t>Uz to što se učenike potiče na izražavanje sposobnosti kroz ovakve aktivnosti testira se kvaliteta rada nastavnika s nadarenim učenicima</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Učenik</w:t>
                  </w:r>
                </w:p>
              </w:tc>
              <w:tc>
                <w:tcPr>
                  <w:tcW w:w="992" w:type="dxa"/>
                  <w:shd w:val="clear" w:color="auto" w:fill="auto"/>
                  <w:vAlign w:val="center"/>
                </w:tcPr>
                <w:p w:rsidR="00E61F3B" w:rsidRPr="00E871FF" w:rsidRDefault="00707AD8" w:rsidP="00C3668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7</w:t>
                  </w:r>
                </w:p>
              </w:tc>
              <w:tc>
                <w:tcPr>
                  <w:tcW w:w="992"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8</w:t>
                  </w:r>
                </w:p>
              </w:tc>
              <w:tc>
                <w:tcPr>
                  <w:tcW w:w="1063" w:type="dxa"/>
                  <w:shd w:val="clear" w:color="auto" w:fill="auto"/>
                  <w:vAlign w:val="center"/>
                </w:tcPr>
                <w:p w:rsidR="00E61F3B" w:rsidRPr="00E871FF" w:rsidRDefault="00E61F3B" w:rsidP="00C36682">
                  <w:pPr>
                    <w:spacing w:after="0" w:line="240" w:lineRule="auto"/>
                    <w:jc w:val="center"/>
                    <w:rPr>
                      <w:rFonts w:ascii="Times New Roman" w:hAnsi="Times New Roman" w:cs="Times New Roman"/>
                      <w:sz w:val="18"/>
                      <w:szCs w:val="18"/>
                    </w:rPr>
                  </w:pPr>
                  <w:r w:rsidRPr="00E871FF">
                    <w:rPr>
                      <w:rFonts w:ascii="Times New Roman" w:hAnsi="Times New Roman" w:cs="Times New Roman"/>
                      <w:sz w:val="18"/>
                      <w:szCs w:val="18"/>
                    </w:rPr>
                    <w:t>9</w:t>
                  </w:r>
                </w:p>
              </w:tc>
            </w:tr>
          </w:tbl>
          <w:p w:rsidR="00E61F3B" w:rsidRPr="00E871FF" w:rsidRDefault="00E61F3B" w:rsidP="00C36682">
            <w:pPr>
              <w:spacing w:after="0" w:line="240" w:lineRule="auto"/>
              <w:rPr>
                <w:rFonts w:ascii="Times New Roman" w:hAnsi="Times New Roman" w:cs="Times New Roman"/>
                <w:sz w:val="18"/>
                <w:szCs w:val="18"/>
              </w:rPr>
            </w:pPr>
          </w:p>
        </w:tc>
      </w:tr>
    </w:tbl>
    <w:p w:rsidR="00EE2547" w:rsidRDefault="00EE2547" w:rsidP="00ED4960">
      <w:pPr>
        <w:spacing w:after="0" w:line="240" w:lineRule="auto"/>
        <w:jc w:val="center"/>
        <w:rPr>
          <w:rFonts w:ascii="Times New Roman" w:hAnsi="Times New Roman" w:cs="Times New Roman"/>
          <w:b/>
          <w:bCs/>
          <w:sz w:val="20"/>
          <w:szCs w:val="20"/>
        </w:rPr>
      </w:pPr>
    </w:p>
    <w:p w:rsidR="00ED4960" w:rsidRDefault="00FA742B" w:rsidP="00ED4960">
      <w:pPr>
        <w:spacing w:after="0" w:line="240" w:lineRule="auto"/>
        <w:jc w:val="center"/>
        <w:rPr>
          <w:rFonts w:ascii="Times New Roman" w:hAnsi="Times New Roman" w:cs="Times New Roman"/>
          <w:b/>
          <w:bCs/>
          <w:sz w:val="20"/>
          <w:szCs w:val="20"/>
        </w:rPr>
      </w:pPr>
      <w:bookmarkStart w:id="4" w:name="_Hlk23835607"/>
      <w:r>
        <w:rPr>
          <w:rFonts w:ascii="Times New Roman" w:hAnsi="Times New Roman" w:cs="Times New Roman"/>
          <w:b/>
          <w:bCs/>
          <w:sz w:val="20"/>
          <w:szCs w:val="20"/>
        </w:rPr>
        <w:t xml:space="preserve">GLAVA 00205 - </w:t>
      </w:r>
      <w:r w:rsidR="00ED4960">
        <w:rPr>
          <w:rFonts w:ascii="Times New Roman" w:hAnsi="Times New Roman" w:cs="Times New Roman"/>
          <w:b/>
          <w:bCs/>
          <w:sz w:val="20"/>
          <w:szCs w:val="20"/>
        </w:rPr>
        <w:t>VIJEĆA MANJINA</w:t>
      </w:r>
    </w:p>
    <w:p w:rsidR="00ED4960" w:rsidRDefault="00FA742B" w:rsidP="00ED496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46786 - </w:t>
      </w:r>
      <w:r w:rsidR="00ED4960">
        <w:rPr>
          <w:rFonts w:ascii="Times New Roman" w:hAnsi="Times New Roman" w:cs="Times New Roman"/>
          <w:b/>
          <w:bCs/>
          <w:sz w:val="20"/>
          <w:szCs w:val="20"/>
        </w:rPr>
        <w:t>Gradsko vijeće srpske nacionalne manjine</w:t>
      </w:r>
    </w:p>
    <w:p w:rsidR="00ED4960" w:rsidRDefault="00ED4960" w:rsidP="00ED4960">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EE2547" w:rsidRPr="00EE2547" w:rsidTr="00EE2547">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bookmarkStart w:id="5"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EE2547" w:rsidRPr="00EE2547" w:rsidTr="00EE2547">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EE2547" w:rsidRPr="00EE2547" w:rsidTr="00EE2547">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Ustavni zakon o pravima nacionalnih manjina (NN, broj: 155/02., 47/10., 80/10. i 93/11.)</w:t>
            </w:r>
          </w:p>
        </w:tc>
      </w:tr>
      <w:tr w:rsidR="00EE2547" w:rsidRPr="00EE2547" w:rsidTr="00EE2547">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2019. godinu te stvarni troškovi iz prethodnih godina.</w:t>
            </w:r>
          </w:p>
        </w:tc>
      </w:tr>
      <w:tr w:rsidR="00EE2547" w:rsidRPr="00EE2547" w:rsidTr="00EE2547">
        <w:trPr>
          <w:trHeight w:val="99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231"/>
              <w:gridCol w:w="1417"/>
              <w:gridCol w:w="1417"/>
              <w:gridCol w:w="1417"/>
            </w:tblGrid>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b/>
                      <w:bCs/>
                      <w:sz w:val="18"/>
                      <w:szCs w:val="18"/>
                      <w:lang w:eastAsia="en-US"/>
                    </w:rPr>
                  </w:pPr>
                  <w:r w:rsidRPr="00EE2547">
                    <w:rPr>
                      <w:rFonts w:ascii="Times New Roman" w:hAnsi="Times New Roman" w:cs="Times New Roman"/>
                      <w:b/>
                      <w:bCs/>
                      <w:sz w:val="18"/>
                      <w:szCs w:val="18"/>
                      <w:lang w:eastAsia="en-US"/>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b/>
                      <w:bCs/>
                      <w:sz w:val="18"/>
                      <w:szCs w:val="18"/>
                      <w:lang w:eastAsia="en-US"/>
                    </w:rPr>
                  </w:pPr>
                  <w:r w:rsidRPr="00EE2547">
                    <w:rPr>
                      <w:rFonts w:ascii="Times New Roman" w:hAnsi="Times New Roman" w:cs="Times New Roman"/>
                      <w:b/>
                      <w:bCs/>
                      <w:sz w:val="18"/>
                      <w:szCs w:val="18"/>
                      <w:lang w:eastAsia="en-US"/>
                    </w:rPr>
                    <w:t>2022.</w:t>
                  </w:r>
                </w:p>
              </w:tc>
            </w:tr>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Osnovna aktivnost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74.700,00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74.700,00</w:t>
                  </w:r>
                </w:p>
              </w:tc>
            </w:tr>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w:t>
                  </w: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Nabava opreme za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1.500,00</w:t>
                  </w:r>
                </w:p>
              </w:tc>
            </w:tr>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76.200,00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76.200,00</w:t>
                  </w:r>
                </w:p>
              </w:tc>
            </w:tr>
          </w:tbl>
          <w:p w:rsidR="00EE2547" w:rsidRPr="00EE2547" w:rsidRDefault="00EE2547" w:rsidP="00EE2547">
            <w:pPr>
              <w:suppressAutoHyphens w:val="0"/>
              <w:spacing w:after="0" w:line="240" w:lineRule="auto"/>
              <w:rPr>
                <w:rFonts w:ascii="Times New Roman" w:hAnsi="Times New Roman" w:cs="Times New Roman"/>
                <w:sz w:val="18"/>
                <w:szCs w:val="18"/>
                <w:lang w:eastAsia="en-US"/>
              </w:rPr>
            </w:pPr>
          </w:p>
        </w:tc>
      </w:tr>
      <w:tr w:rsidR="00EE2547" w:rsidRPr="00EE2547" w:rsidTr="00FA742B">
        <w:trPr>
          <w:trHeight w:val="22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tblPr>
            <w:tblGrid>
              <w:gridCol w:w="1701"/>
              <w:gridCol w:w="1644"/>
              <w:gridCol w:w="964"/>
              <w:gridCol w:w="921"/>
              <w:gridCol w:w="964"/>
              <w:gridCol w:w="964"/>
              <w:gridCol w:w="964"/>
            </w:tblGrid>
            <w:tr w:rsidR="00EE2547" w:rsidRPr="00EE2547" w:rsidTr="00EE2547">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Ciljana vrijednost 2020.</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Ciljana vrijednost 2021.</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Ciljana vrijednost 2022.</w:t>
                  </w:r>
                </w:p>
              </w:tc>
            </w:tr>
            <w:tr w:rsidR="00EE2547" w:rsidRPr="00EE2547" w:rsidTr="00EE2547">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rsidR="00EE2547" w:rsidRPr="00EE2547" w:rsidRDefault="00EE2547" w:rsidP="00FA742B">
            <w:pPr>
              <w:tabs>
                <w:tab w:val="left" w:pos="1190"/>
              </w:tabs>
              <w:suppressAutoHyphens w:val="0"/>
              <w:spacing w:after="0" w:line="240" w:lineRule="auto"/>
              <w:rPr>
                <w:rFonts w:ascii="Times New Roman" w:hAnsi="Times New Roman" w:cs="Times New Roman"/>
                <w:sz w:val="18"/>
                <w:szCs w:val="18"/>
                <w:lang w:eastAsia="en-US"/>
              </w:rPr>
            </w:pPr>
          </w:p>
        </w:tc>
      </w:tr>
      <w:bookmarkEnd w:id="5"/>
    </w:tbl>
    <w:p w:rsidR="00ED4960" w:rsidRDefault="00ED4960" w:rsidP="00ED4960">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EE2547" w:rsidRPr="00EE2547" w:rsidTr="00EE2547">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EE2547" w:rsidRPr="00EE2547" w:rsidTr="00EE2547">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Organizacija Božićnog  domjenka u Požegi</w:t>
            </w:r>
          </w:p>
          <w:p w:rsidR="00EE2547" w:rsidRPr="00EE2547" w:rsidRDefault="00EE2547" w:rsidP="00EE2547">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Održavanje Svetosavske akademije u Požegi</w:t>
            </w:r>
          </w:p>
        </w:tc>
      </w:tr>
      <w:tr w:rsidR="00EE2547" w:rsidRPr="00EE2547" w:rsidTr="00EE2547">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EE2547" w:rsidRPr="00EE2547" w:rsidTr="00EE2547">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2019. godinu te stvarni troškovi iz prethodnih godina.</w:t>
            </w:r>
          </w:p>
        </w:tc>
      </w:tr>
      <w:tr w:rsidR="00EE2547" w:rsidRPr="00EE2547" w:rsidTr="00EE2547">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618"/>
              <w:gridCol w:w="3231"/>
              <w:gridCol w:w="1417"/>
              <w:gridCol w:w="1417"/>
              <w:gridCol w:w="1417"/>
            </w:tblGrid>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b/>
                      <w:sz w:val="18"/>
                      <w:szCs w:val="18"/>
                      <w:lang w:eastAsia="en-US"/>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b/>
                      <w:bCs/>
                      <w:sz w:val="18"/>
                      <w:szCs w:val="18"/>
                      <w:lang w:eastAsia="en-US"/>
                    </w:rPr>
                  </w:pPr>
                  <w:r w:rsidRPr="00EE2547">
                    <w:rPr>
                      <w:rFonts w:ascii="Times New Roman" w:hAnsi="Times New Roman" w:cs="Times New Roman"/>
                      <w:b/>
                      <w:bCs/>
                      <w:sz w:val="18"/>
                      <w:szCs w:val="18"/>
                      <w:lang w:eastAsia="en-US"/>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b/>
                      <w:bCs/>
                      <w:sz w:val="18"/>
                      <w:szCs w:val="18"/>
                      <w:lang w:eastAsia="en-US"/>
                    </w:rPr>
                  </w:pPr>
                  <w:r w:rsidRPr="00EE2547">
                    <w:rPr>
                      <w:rFonts w:ascii="Times New Roman" w:hAnsi="Times New Roman" w:cs="Times New Roman"/>
                      <w:b/>
                      <w:bCs/>
                      <w:sz w:val="18"/>
                      <w:szCs w:val="18"/>
                      <w:lang w:eastAsia="en-US"/>
                    </w:rPr>
                    <w:t>2022.</w:t>
                  </w:r>
                </w:p>
              </w:tc>
            </w:tr>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sz w:val="18"/>
                      <w:szCs w:val="18"/>
                      <w:lang w:eastAsia="en-US"/>
                    </w:rPr>
                  </w:pPr>
                  <w:r w:rsidRPr="00EE2547">
                    <w:rPr>
                      <w:rFonts w:ascii="Times New Roman" w:hAnsi="Times New Roman" w:cs="Times New Roman"/>
                      <w:sz w:val="18"/>
                      <w:szCs w:val="18"/>
                      <w:lang w:eastAsia="en-US"/>
                    </w:rPr>
                    <w:t>8.800,00</w:t>
                  </w:r>
                </w:p>
              </w:tc>
            </w:tr>
            <w:tr w:rsidR="00EE2547" w:rsidRPr="00EE2547" w:rsidTr="00EE2547">
              <w:trPr>
                <w:trHeight w:val="231"/>
              </w:trPr>
              <w:tc>
                <w:tcPr>
                  <w:tcW w:w="618" w:type="dxa"/>
                  <w:tcBorders>
                    <w:top w:val="single" w:sz="4" w:space="0" w:color="00000A"/>
                    <w:left w:val="single" w:sz="4" w:space="0" w:color="00000A"/>
                    <w:bottom w:val="single" w:sz="4" w:space="0" w:color="00000A"/>
                    <w:right w:val="single" w:sz="4" w:space="0" w:color="00000A"/>
                  </w:tcBorders>
                </w:tcPr>
                <w:p w:rsidR="00EE2547" w:rsidRPr="00EE2547" w:rsidRDefault="00EE2547" w:rsidP="00EE2547">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rsidR="00EE2547" w:rsidRPr="00EE2547" w:rsidRDefault="00EE2547" w:rsidP="00EE2547">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8.800,00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right"/>
                    <w:rPr>
                      <w:rFonts w:ascii="Times New Roman" w:hAnsi="Times New Roman" w:cs="Times New Roman"/>
                      <w:color w:val="auto"/>
                      <w:sz w:val="18"/>
                      <w:szCs w:val="18"/>
                      <w:lang w:eastAsia="en-US"/>
                    </w:rPr>
                  </w:pPr>
                  <w:r w:rsidRPr="00EE2547">
                    <w:rPr>
                      <w:rFonts w:ascii="Times New Roman" w:hAnsi="Times New Roman" w:cs="Times New Roman"/>
                      <w:b/>
                      <w:color w:val="auto"/>
                      <w:sz w:val="18"/>
                      <w:szCs w:val="18"/>
                      <w:lang w:eastAsia="en-US"/>
                    </w:rPr>
                    <w:t>8.800,00</w:t>
                  </w:r>
                </w:p>
              </w:tc>
            </w:tr>
          </w:tbl>
          <w:p w:rsidR="00EE2547" w:rsidRPr="00EE2547" w:rsidRDefault="00EE2547" w:rsidP="00EE2547">
            <w:pPr>
              <w:suppressAutoHyphens w:val="0"/>
              <w:spacing w:after="0" w:line="240" w:lineRule="auto"/>
              <w:rPr>
                <w:rFonts w:ascii="Times New Roman" w:hAnsi="Times New Roman" w:cs="Times New Roman"/>
                <w:sz w:val="18"/>
                <w:szCs w:val="18"/>
                <w:lang w:eastAsia="en-US"/>
              </w:rPr>
            </w:pPr>
          </w:p>
        </w:tc>
      </w:tr>
      <w:tr w:rsidR="00EE2547" w:rsidRPr="00EE2547" w:rsidTr="00EE2547">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20"/>
              <w:gridCol w:w="1871"/>
              <w:gridCol w:w="964"/>
              <w:gridCol w:w="964"/>
              <w:gridCol w:w="964"/>
              <w:gridCol w:w="964"/>
              <w:gridCol w:w="1020"/>
            </w:tblGrid>
            <w:tr w:rsidR="00EE2547" w:rsidRPr="00EE2547" w:rsidTr="00EE2547">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Ciljana vrijednost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Ciljana vrijednost 2022.</w:t>
                  </w:r>
                </w:p>
              </w:tc>
            </w:tr>
            <w:tr w:rsidR="00EE2547" w:rsidRPr="00EE2547" w:rsidTr="00EE2547">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EE2547" w:rsidRPr="00EE2547" w:rsidRDefault="00EE2547" w:rsidP="00EE254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2</w:t>
                  </w:r>
                </w:p>
              </w:tc>
            </w:tr>
          </w:tbl>
          <w:p w:rsidR="00EE2547" w:rsidRPr="00EE2547" w:rsidRDefault="00EE2547" w:rsidP="00EE2547">
            <w:pPr>
              <w:suppressAutoHyphens w:val="0"/>
              <w:spacing w:after="0" w:line="240" w:lineRule="auto"/>
              <w:rPr>
                <w:rFonts w:ascii="Times New Roman" w:hAnsi="Times New Roman" w:cs="Times New Roman"/>
                <w:sz w:val="18"/>
                <w:szCs w:val="18"/>
                <w:lang w:eastAsia="en-US"/>
              </w:rPr>
            </w:pPr>
          </w:p>
        </w:tc>
      </w:tr>
      <w:bookmarkEnd w:id="4"/>
    </w:tbl>
    <w:p w:rsidR="00EE2547" w:rsidRDefault="00EE2547" w:rsidP="00ED4960">
      <w:pPr>
        <w:spacing w:after="0" w:line="240" w:lineRule="auto"/>
        <w:jc w:val="both"/>
        <w:rPr>
          <w:rFonts w:ascii="Times New Roman" w:hAnsi="Times New Roman" w:cs="Times New Roman"/>
          <w:b/>
          <w:bCs/>
          <w:sz w:val="20"/>
          <w:szCs w:val="20"/>
        </w:rPr>
      </w:pPr>
    </w:p>
    <w:p w:rsidR="00ED4960" w:rsidRDefault="00FA742B" w:rsidP="00ED496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00206 - </w:t>
      </w:r>
      <w:r w:rsidR="00ED4960">
        <w:rPr>
          <w:rFonts w:ascii="Times New Roman" w:hAnsi="Times New Roman" w:cs="Times New Roman"/>
          <w:b/>
          <w:bCs/>
          <w:sz w:val="20"/>
          <w:szCs w:val="20"/>
        </w:rPr>
        <w:t>JAVNA USTANOVA U SPORTU</w:t>
      </w:r>
    </w:p>
    <w:p w:rsidR="00FA742B" w:rsidRDefault="00FA742B" w:rsidP="00ED496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48347 - </w:t>
      </w:r>
      <w:r w:rsidR="00ED4960">
        <w:rPr>
          <w:rFonts w:ascii="Times New Roman" w:hAnsi="Times New Roman" w:cs="Times New Roman"/>
          <w:b/>
          <w:bCs/>
          <w:sz w:val="20"/>
          <w:szCs w:val="20"/>
        </w:rPr>
        <w:t xml:space="preserve">Javna ustanova </w:t>
      </w:r>
      <w:r w:rsidR="00890D68">
        <w:rPr>
          <w:rFonts w:ascii="Times New Roman" w:hAnsi="Times New Roman" w:cs="Times New Roman"/>
          <w:b/>
          <w:bCs/>
          <w:sz w:val="20"/>
          <w:szCs w:val="20"/>
        </w:rPr>
        <w:t xml:space="preserve">za upravljanje sportskim </w:t>
      </w:r>
    </w:p>
    <w:p w:rsidR="00ED4960" w:rsidRDefault="00890D68" w:rsidP="00ED496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objektima u vlasništvu Grada Požege</w:t>
      </w:r>
    </w:p>
    <w:p w:rsidR="00890D68" w:rsidRDefault="00890D68" w:rsidP="00ED4960">
      <w:pPr>
        <w:spacing w:after="0" w:line="240" w:lineRule="auto"/>
        <w:jc w:val="center"/>
        <w:rPr>
          <w:rFonts w:ascii="Times New Roman" w:hAnsi="Times New Roman" w:cs="Times New Roman"/>
          <w:b/>
          <w:bCs/>
          <w:sz w:val="20"/>
          <w:szCs w:val="20"/>
        </w:rPr>
      </w:pPr>
    </w:p>
    <w:tbl>
      <w:tblPr>
        <w:tblW w:w="10490" w:type="dxa"/>
        <w:jc w:val="center"/>
        <w:tblLayout w:type="fixed"/>
        <w:tblLook w:val="0000"/>
      </w:tblPr>
      <w:tblGrid>
        <w:gridCol w:w="2126"/>
        <w:gridCol w:w="8364"/>
      </w:tblGrid>
      <w:tr w:rsidR="00890D68" w:rsidRPr="00890D68" w:rsidTr="00890D68">
        <w:trPr>
          <w:trHeight w:val="198"/>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sz w:val="18"/>
                <w:szCs w:val="18"/>
              </w:rPr>
            </w:pPr>
            <w:r>
              <w:rPr>
                <w:rFonts w:ascii="Times New Roman" w:hAnsi="Times New Roman" w:cs="Times New Roman"/>
                <w:sz w:val="18"/>
                <w:szCs w:val="18"/>
              </w:rPr>
              <w:t>2400 REDOVNA DJELTNOST USTANOVE U SPORTU</w:t>
            </w:r>
          </w:p>
        </w:tc>
      </w:tr>
      <w:tr w:rsidR="00890D68" w:rsidRPr="00890D68" w:rsidTr="00890D68">
        <w:trPr>
          <w:trHeight w:val="332"/>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 xml:space="preserve">Cilj programa je realizacija obveze i zadataka Ustanove utvrđenih zakonskim i </w:t>
            </w:r>
            <w:proofErr w:type="spellStart"/>
            <w:r w:rsidRPr="00890D68">
              <w:rPr>
                <w:rFonts w:ascii="Times New Roman" w:hAnsi="Times New Roman" w:cs="Times New Roman"/>
                <w:sz w:val="18"/>
                <w:szCs w:val="18"/>
              </w:rPr>
              <w:t>podzakonskim</w:t>
            </w:r>
            <w:proofErr w:type="spellEnd"/>
            <w:r w:rsidRPr="00890D68">
              <w:rPr>
                <w:rFonts w:ascii="Times New Roman" w:hAnsi="Times New Roman" w:cs="Times New Roman"/>
                <w:sz w:val="18"/>
                <w:szCs w:val="18"/>
              </w:rPr>
              <w:t xml:space="preserve"> aktima te Statutom Ustanove.</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Ciljevi provedbe programa</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Javne ustanove – sportski objekti Požega je unapređenje i podizanje kvalitete usluge dosadašnjim  korisnicima te povećanje broja korisnika</w:t>
            </w:r>
          </w:p>
        </w:tc>
      </w:tr>
      <w:tr w:rsidR="00890D68" w:rsidRPr="00890D68" w:rsidTr="00890D68">
        <w:trPr>
          <w:trHeight w:val="1519"/>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-Zakon o proračunu</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-Zakon o financiranju jedinice lokalne samouprave</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osnivanju</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-Statut Ustanove</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 Pravilnik o unutarnjem redu i načinu rada JU</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koeficijentima</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-Odluka o uspostavi riznice</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-Uputa za izradu proračuna</w:t>
            </w:r>
          </w:p>
        </w:tc>
      </w:tr>
      <w:tr w:rsidR="00890D68" w:rsidRPr="00890D68" w:rsidTr="00890D68">
        <w:trPr>
          <w:trHeight w:val="2076"/>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Javna ustanova – sportski objekti Požega u 2020.g.planira ostvariti sredstva za provođenje programa od prihoda prema sljedećim izvorima financiranja:</w:t>
            </w:r>
          </w:p>
          <w:p w:rsidR="00890D68" w:rsidRPr="00890D68" w:rsidRDefault="00890D68" w:rsidP="00890D68">
            <w:pPr>
              <w:numPr>
                <w:ilvl w:val="0"/>
                <w:numId w:val="7"/>
              </w:numPr>
              <w:suppressAutoHyphens w:val="0"/>
              <w:spacing w:after="0" w:line="240" w:lineRule="auto"/>
              <w:ind w:right="-284"/>
              <w:rPr>
                <w:rFonts w:ascii="Times New Roman" w:hAnsi="Times New Roman" w:cs="Times New Roman"/>
                <w:sz w:val="18"/>
                <w:szCs w:val="18"/>
              </w:rPr>
            </w:pPr>
            <w:r w:rsidRPr="00890D68">
              <w:rPr>
                <w:rFonts w:ascii="Times New Roman" w:hAnsi="Times New Roman" w:cs="Times New Roman"/>
                <w:sz w:val="18"/>
                <w:szCs w:val="18"/>
              </w:rPr>
              <w:t xml:space="preserve">Izvor: Opći prihodi i primici – prihodi iz proračuna za financiranje </w:t>
            </w:r>
            <w:proofErr w:type="spellStart"/>
            <w:r w:rsidRPr="00890D68">
              <w:rPr>
                <w:rFonts w:ascii="Times New Roman" w:hAnsi="Times New Roman" w:cs="Times New Roman"/>
                <w:sz w:val="18"/>
                <w:szCs w:val="18"/>
              </w:rPr>
              <w:t>redovnene</w:t>
            </w:r>
            <w:proofErr w:type="spellEnd"/>
            <w:r w:rsidRPr="00890D68">
              <w:rPr>
                <w:rFonts w:ascii="Times New Roman" w:hAnsi="Times New Roman" w:cs="Times New Roman"/>
                <w:sz w:val="18"/>
                <w:szCs w:val="18"/>
              </w:rPr>
              <w:t xml:space="preserve"> djelatnosti proračunskih korisnika – planirani iznos 2.491.000,00 kn.</w:t>
            </w:r>
          </w:p>
          <w:p w:rsidR="00890D68" w:rsidRPr="00890D68" w:rsidRDefault="00890D68" w:rsidP="00890D68">
            <w:pPr>
              <w:numPr>
                <w:ilvl w:val="0"/>
                <w:numId w:val="7"/>
              </w:numPr>
              <w:suppressAutoHyphens w:val="0"/>
              <w:spacing w:after="0" w:line="240" w:lineRule="auto"/>
              <w:ind w:right="-284"/>
              <w:rPr>
                <w:rFonts w:ascii="Times New Roman" w:hAnsi="Times New Roman" w:cs="Times New Roman"/>
                <w:sz w:val="18"/>
                <w:szCs w:val="18"/>
              </w:rPr>
            </w:pPr>
            <w:r w:rsidRPr="00890D68">
              <w:rPr>
                <w:rFonts w:ascii="Times New Roman" w:hAnsi="Times New Roman" w:cs="Times New Roman"/>
                <w:sz w:val="18"/>
                <w:szCs w:val="18"/>
              </w:rPr>
              <w:t>Izvor Vlastiti prihodi proračunskih korisnika – ukupni planirani iznos 790.000 kn</w:t>
            </w:r>
          </w:p>
          <w:p w:rsidR="00890D68" w:rsidRPr="00890D68" w:rsidRDefault="00890D68" w:rsidP="00890D68">
            <w:pPr>
              <w:numPr>
                <w:ilvl w:val="0"/>
                <w:numId w:val="6"/>
              </w:numPr>
              <w:suppressAutoHyphens w:val="0"/>
              <w:spacing w:after="0" w:line="240" w:lineRule="auto"/>
              <w:ind w:right="-284"/>
              <w:rPr>
                <w:rFonts w:ascii="Times New Roman" w:hAnsi="Times New Roman" w:cs="Times New Roman"/>
                <w:sz w:val="18"/>
                <w:szCs w:val="18"/>
              </w:rPr>
            </w:pPr>
            <w:r w:rsidRPr="00890D68">
              <w:rPr>
                <w:rFonts w:ascii="Times New Roman" w:hAnsi="Times New Roman" w:cs="Times New Roman"/>
                <w:sz w:val="18"/>
                <w:szCs w:val="18"/>
              </w:rPr>
              <w:t>Prihodi od pruženih usluga – planirani iznos 790.000,00 kn</w:t>
            </w:r>
          </w:p>
          <w:p w:rsidR="00890D68" w:rsidRPr="00890D68" w:rsidRDefault="00890D68" w:rsidP="00890D68">
            <w:pPr>
              <w:pStyle w:val="Odlomakpopisa"/>
              <w:numPr>
                <w:ilvl w:val="0"/>
                <w:numId w:val="7"/>
              </w:numPr>
              <w:ind w:right="-284"/>
              <w:contextualSpacing/>
              <w:rPr>
                <w:sz w:val="18"/>
                <w:szCs w:val="18"/>
              </w:rPr>
            </w:pPr>
            <w:r w:rsidRPr="00890D68">
              <w:rPr>
                <w:sz w:val="18"/>
                <w:szCs w:val="18"/>
              </w:rPr>
              <w:t>Prihodi s naslova osiguranja – planirani iznos 10.000,00 kn</w:t>
            </w:r>
          </w:p>
          <w:p w:rsidR="00890D68" w:rsidRPr="00890D68" w:rsidRDefault="00890D68" w:rsidP="00890D68">
            <w:pPr>
              <w:spacing w:after="0" w:line="240" w:lineRule="auto"/>
              <w:ind w:right="-284"/>
              <w:rPr>
                <w:rFonts w:ascii="Times New Roman" w:hAnsi="Times New Roman" w:cs="Times New Roman"/>
                <w:sz w:val="18"/>
                <w:szCs w:val="18"/>
              </w:rPr>
            </w:pPr>
            <w:r w:rsidRPr="00890D68">
              <w:rPr>
                <w:rFonts w:ascii="Times New Roman" w:hAnsi="Times New Roman" w:cs="Times New Roman"/>
                <w:sz w:val="18"/>
                <w:szCs w:val="18"/>
              </w:rPr>
              <w:t>Ukupni planirani prihodi poslovanja prema izvorima financiranja za 2020. godinu se  iznose 3.291.000,00 kn.</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Rashodi su namijenjeni za financiranje redovne djelatnosti:</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Rashodi za zaposlene: -izvor Opći prihodi i primici                                  1.091.400,00</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Materijalni rashodi-izvor Opći prihodi i primici                                        1.187.100,00</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 xml:space="preserve">                               -izvor Vlastiti prihodi -                                                   790.000,00</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 xml:space="preserve">                               -izvor Prihod od nadoknade štete s osnova osiguranja     10.000,00</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Financijski rashodi-izvor Opći prihodi i primici                                                   500,00</w:t>
            </w:r>
          </w:p>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Rashodi za nabavu nefinancijske imovine -izvor Opći prihodi i primici       212.000,00</w:t>
            </w:r>
          </w:p>
        </w:tc>
      </w:tr>
      <w:tr w:rsidR="00890D68" w:rsidRPr="00890D68" w:rsidTr="00D97242">
        <w:trPr>
          <w:trHeight w:val="1019"/>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066" w:type="dxa"/>
              <w:tblLayout w:type="fixed"/>
              <w:tblLook w:val="0000"/>
            </w:tblPr>
            <w:tblGrid>
              <w:gridCol w:w="584"/>
              <w:gridCol w:w="3231"/>
              <w:gridCol w:w="1417"/>
              <w:gridCol w:w="1417"/>
              <w:gridCol w:w="1417"/>
            </w:tblGrid>
            <w:tr w:rsidR="00890D68" w:rsidRPr="00D97242" w:rsidTr="00D97242">
              <w:trPr>
                <w:trHeight w:val="230"/>
              </w:trPr>
              <w:tc>
                <w:tcPr>
                  <w:tcW w:w="584"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pacing w:after="0" w:line="240" w:lineRule="auto"/>
                    <w:jc w:val="center"/>
                    <w:rPr>
                      <w:rFonts w:ascii="Times New Roman" w:hAnsi="Times New Roman" w:cs="Times New Roman"/>
                      <w:b/>
                      <w:bCs/>
                      <w:sz w:val="18"/>
                      <w:szCs w:val="18"/>
                    </w:rPr>
                  </w:pPr>
                  <w:proofErr w:type="spellStart"/>
                  <w:r w:rsidRPr="00D97242">
                    <w:rPr>
                      <w:rFonts w:ascii="Times New Roman" w:hAnsi="Times New Roman" w:cs="Times New Roman"/>
                      <w:b/>
                      <w:bCs/>
                      <w:sz w:val="18"/>
                      <w:szCs w:val="18"/>
                    </w:rPr>
                    <w:t>R.b</w:t>
                  </w:r>
                  <w:proofErr w:type="spellEnd"/>
                  <w:r w:rsidRPr="00D97242">
                    <w:rPr>
                      <w:rFonts w:ascii="Times New Roman" w:hAnsi="Times New Roman" w:cs="Times New Roman"/>
                      <w:b/>
                      <w:bCs/>
                      <w:sz w:val="18"/>
                      <w:szCs w:val="18"/>
                    </w:rPr>
                    <w:t>.</w:t>
                  </w:r>
                </w:p>
              </w:tc>
              <w:tc>
                <w:tcPr>
                  <w:tcW w:w="3231"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pacing w:after="0" w:line="240" w:lineRule="auto"/>
                    <w:jc w:val="center"/>
                    <w:rPr>
                      <w:rFonts w:ascii="Times New Roman" w:hAnsi="Times New Roman" w:cs="Times New Roman"/>
                      <w:b/>
                      <w:bCs/>
                      <w:sz w:val="18"/>
                      <w:szCs w:val="18"/>
                    </w:rPr>
                  </w:pPr>
                  <w:r w:rsidRPr="00D97242">
                    <w:rPr>
                      <w:rFonts w:ascii="Times New Roman" w:hAnsi="Times New Roman" w:cs="Times New Roman"/>
                      <w:b/>
                      <w:bCs/>
                      <w:sz w:val="18"/>
                      <w:szCs w:val="18"/>
                    </w:rPr>
                    <w:t>Naziv aktivnosti/projekta</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pacing w:after="0" w:line="240" w:lineRule="auto"/>
                    <w:jc w:val="center"/>
                    <w:rPr>
                      <w:rFonts w:ascii="Times New Roman" w:hAnsi="Times New Roman" w:cs="Times New Roman"/>
                      <w:b/>
                      <w:bCs/>
                      <w:sz w:val="18"/>
                      <w:szCs w:val="18"/>
                    </w:rPr>
                  </w:pPr>
                  <w:r w:rsidRPr="00D97242">
                    <w:rPr>
                      <w:rFonts w:ascii="Times New Roman" w:hAnsi="Times New Roman" w:cs="Times New Roman"/>
                      <w:b/>
                      <w:bCs/>
                      <w:sz w:val="18"/>
                      <w:szCs w:val="18"/>
                    </w:rPr>
                    <w:t>2020.</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pacing w:after="0" w:line="240" w:lineRule="auto"/>
                    <w:jc w:val="center"/>
                    <w:rPr>
                      <w:rFonts w:ascii="Times New Roman" w:hAnsi="Times New Roman" w:cs="Times New Roman"/>
                      <w:b/>
                      <w:bCs/>
                      <w:sz w:val="18"/>
                      <w:szCs w:val="18"/>
                    </w:rPr>
                  </w:pPr>
                  <w:r w:rsidRPr="00D97242">
                    <w:rPr>
                      <w:rFonts w:ascii="Times New Roman" w:hAnsi="Times New Roman" w:cs="Times New Roman"/>
                      <w:b/>
                      <w:bCs/>
                      <w:sz w:val="18"/>
                      <w:szCs w:val="18"/>
                    </w:rPr>
                    <w:t>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D97242" w:rsidRDefault="00890D68" w:rsidP="00D97242">
                  <w:pPr>
                    <w:spacing w:after="0" w:line="240" w:lineRule="auto"/>
                    <w:jc w:val="center"/>
                    <w:rPr>
                      <w:rFonts w:ascii="Times New Roman" w:hAnsi="Times New Roman" w:cs="Times New Roman"/>
                      <w:b/>
                      <w:bCs/>
                      <w:sz w:val="18"/>
                      <w:szCs w:val="18"/>
                    </w:rPr>
                  </w:pPr>
                  <w:r w:rsidRPr="00D97242">
                    <w:rPr>
                      <w:rFonts w:ascii="Times New Roman" w:hAnsi="Times New Roman" w:cs="Times New Roman"/>
                      <w:b/>
                      <w:bCs/>
                      <w:sz w:val="18"/>
                      <w:szCs w:val="18"/>
                    </w:rPr>
                    <w:t>2022.</w:t>
                  </w:r>
                </w:p>
              </w:tc>
            </w:tr>
            <w:tr w:rsidR="00890D68" w:rsidRPr="00890D68" w:rsidTr="00D97242">
              <w:trPr>
                <w:trHeight w:val="230"/>
              </w:trPr>
              <w:tc>
                <w:tcPr>
                  <w:tcW w:w="584" w:type="dxa"/>
                  <w:tcBorders>
                    <w:top w:val="single" w:sz="4" w:space="0" w:color="000000"/>
                    <w:left w:val="single" w:sz="4" w:space="0" w:color="000000"/>
                    <w:bottom w:val="single" w:sz="4" w:space="0" w:color="000000"/>
                  </w:tcBorders>
                  <w:shd w:val="clear" w:color="auto" w:fill="auto"/>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1.</w:t>
                  </w:r>
                </w:p>
              </w:tc>
              <w:tc>
                <w:tcPr>
                  <w:tcW w:w="3231" w:type="dxa"/>
                  <w:tcBorders>
                    <w:top w:val="single" w:sz="4" w:space="0" w:color="000000"/>
                    <w:left w:val="single" w:sz="4" w:space="0" w:color="000000"/>
                    <w:bottom w:val="single" w:sz="4" w:space="0" w:color="000000"/>
                  </w:tcBorders>
                  <w:shd w:val="clear" w:color="auto" w:fill="auto"/>
                </w:tcPr>
                <w:p w:rsidR="00890D68" w:rsidRPr="00890D68" w:rsidRDefault="00D97242" w:rsidP="00890D68">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sportu</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3.079.000,00</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3.079.000,00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3.079.000,00</w:t>
                  </w:r>
                </w:p>
              </w:tc>
            </w:tr>
            <w:tr w:rsidR="00890D68" w:rsidRPr="00890D68" w:rsidTr="00D97242">
              <w:trPr>
                <w:trHeight w:val="230"/>
              </w:trPr>
              <w:tc>
                <w:tcPr>
                  <w:tcW w:w="584" w:type="dxa"/>
                  <w:tcBorders>
                    <w:top w:val="single" w:sz="4" w:space="0" w:color="000000"/>
                    <w:left w:val="single" w:sz="4" w:space="0" w:color="000000"/>
                    <w:bottom w:val="single" w:sz="4" w:space="0" w:color="000000"/>
                  </w:tcBorders>
                  <w:shd w:val="clear" w:color="auto" w:fill="auto"/>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2.</w:t>
                  </w:r>
                </w:p>
              </w:tc>
              <w:tc>
                <w:tcPr>
                  <w:tcW w:w="3231" w:type="dxa"/>
                  <w:tcBorders>
                    <w:top w:val="single" w:sz="4" w:space="0" w:color="000000"/>
                    <w:left w:val="single" w:sz="4" w:space="0" w:color="000000"/>
                    <w:bottom w:val="single" w:sz="4" w:space="0" w:color="000000"/>
                  </w:tcBorders>
                  <w:shd w:val="clear" w:color="auto" w:fill="auto"/>
                </w:tcPr>
                <w:p w:rsidR="00890D68" w:rsidRPr="00890D68" w:rsidRDefault="00D97242" w:rsidP="00890D68">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Nabava opreme ustanove u sportu</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212.000,00</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112.000,00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D97242" w:rsidP="00D97242">
                  <w:pPr>
                    <w:snapToGri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112.000,00</w:t>
                  </w:r>
                </w:p>
              </w:tc>
            </w:tr>
            <w:tr w:rsidR="00890D68" w:rsidRPr="00890D68" w:rsidTr="00D97242">
              <w:trPr>
                <w:trHeight w:val="230"/>
              </w:trPr>
              <w:tc>
                <w:tcPr>
                  <w:tcW w:w="584"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napToGrid w:val="0"/>
                    <w:spacing w:after="0" w:line="240" w:lineRule="auto"/>
                    <w:jc w:val="right"/>
                    <w:rPr>
                      <w:rFonts w:ascii="Times New Roman" w:hAnsi="Times New Roman" w:cs="Times New Roman"/>
                      <w:b/>
                      <w:bCs/>
                      <w:sz w:val="18"/>
                      <w:szCs w:val="18"/>
                    </w:rPr>
                  </w:pPr>
                </w:p>
              </w:tc>
              <w:tc>
                <w:tcPr>
                  <w:tcW w:w="3231" w:type="dxa"/>
                  <w:tcBorders>
                    <w:top w:val="single" w:sz="4" w:space="0" w:color="000000"/>
                    <w:left w:val="single" w:sz="4" w:space="0" w:color="000000"/>
                    <w:bottom w:val="single" w:sz="4" w:space="0" w:color="000000"/>
                  </w:tcBorders>
                  <w:shd w:val="clear" w:color="auto" w:fill="auto"/>
                  <w:vAlign w:val="center"/>
                </w:tcPr>
                <w:p w:rsidR="00890D68" w:rsidRPr="00D97242" w:rsidRDefault="00890D68" w:rsidP="00D97242">
                  <w:pPr>
                    <w:spacing w:after="0" w:line="240" w:lineRule="auto"/>
                    <w:jc w:val="right"/>
                    <w:rPr>
                      <w:rFonts w:ascii="Times New Roman" w:hAnsi="Times New Roman" w:cs="Times New Roman"/>
                      <w:b/>
                      <w:bCs/>
                      <w:sz w:val="18"/>
                      <w:szCs w:val="18"/>
                    </w:rPr>
                  </w:pPr>
                  <w:r w:rsidRPr="00D97242">
                    <w:rPr>
                      <w:rFonts w:ascii="Times New Roman" w:hAnsi="Times New Roman" w:cs="Times New Roman"/>
                      <w:b/>
                      <w:bCs/>
                      <w:sz w:val="18"/>
                      <w:szCs w:val="18"/>
                    </w:rPr>
                    <w:t>Ukupno program:</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D97242" w:rsidRDefault="00D97242" w:rsidP="00D97242">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3.291.000,00</w:t>
                  </w:r>
                </w:p>
              </w:tc>
              <w:tc>
                <w:tcPr>
                  <w:tcW w:w="1417" w:type="dxa"/>
                  <w:tcBorders>
                    <w:top w:val="single" w:sz="4" w:space="0" w:color="000000"/>
                    <w:left w:val="single" w:sz="4" w:space="0" w:color="000000"/>
                    <w:bottom w:val="single" w:sz="4" w:space="0" w:color="000000"/>
                  </w:tcBorders>
                  <w:shd w:val="clear" w:color="auto" w:fill="auto"/>
                  <w:vAlign w:val="center"/>
                </w:tcPr>
                <w:p w:rsidR="00890D68" w:rsidRPr="00D97242" w:rsidRDefault="00D97242" w:rsidP="00D97242">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3.191.000,00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D97242" w:rsidRDefault="00D97242" w:rsidP="00D97242">
                  <w:pPr>
                    <w:snapToGrid w:val="0"/>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3.191.000,00</w:t>
                  </w:r>
                </w:p>
              </w:tc>
            </w:tr>
          </w:tbl>
          <w:p w:rsidR="00890D68" w:rsidRPr="00890D68" w:rsidRDefault="00890D68" w:rsidP="00890D68">
            <w:pPr>
              <w:spacing w:after="0" w:line="240" w:lineRule="auto"/>
              <w:rPr>
                <w:rFonts w:ascii="Times New Roman" w:hAnsi="Times New Roman" w:cs="Times New Roman"/>
                <w:sz w:val="18"/>
                <w:szCs w:val="18"/>
              </w:rPr>
            </w:pPr>
          </w:p>
        </w:tc>
      </w:tr>
      <w:tr w:rsidR="00890D68" w:rsidRPr="00890D68" w:rsidTr="00D97242">
        <w:trPr>
          <w:trHeight w:val="849"/>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sz w:val="18"/>
                <w:szCs w:val="18"/>
              </w:rPr>
            </w:pPr>
            <w:r w:rsidRPr="00D97242">
              <w:rPr>
                <w:rFonts w:ascii="Times New Roman" w:hAnsi="Times New Roman" w:cs="Times New Roman"/>
                <w:bCs/>
                <w:sz w:val="18"/>
                <w:szCs w:val="18"/>
              </w:rPr>
              <w:t>Ciljevi provedbe programa</w:t>
            </w:r>
            <w:r w:rsidRPr="00890D68">
              <w:rPr>
                <w:rFonts w:ascii="Times New Roman" w:hAnsi="Times New Roman" w:cs="Times New Roman"/>
                <w:b/>
                <w:sz w:val="18"/>
                <w:szCs w:val="18"/>
              </w:rPr>
              <w:t xml:space="preserve"> </w:t>
            </w:r>
            <w:r w:rsidRPr="00890D68">
              <w:rPr>
                <w:rFonts w:ascii="Times New Roman" w:hAnsi="Times New Roman" w:cs="Times New Roman"/>
                <w:sz w:val="18"/>
                <w:szCs w:val="18"/>
              </w:rPr>
              <w:t>Javne ustanove – sportski objekti Požega je unapređenje i podizanje kvalitete usluge dosadašnjim  korisnicima te povećanje broja korisnika.</w:t>
            </w:r>
          </w:p>
          <w:p w:rsidR="00890D68" w:rsidRPr="00890D68" w:rsidRDefault="00890D68" w:rsidP="00D97242">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Odstupanje od prošlogodišnjih  projekcija je u općim  i vlastitim prihodima,  plan je ostvarenje većih prihoda kako bi mogli izvršiti neophodne radove na održavanju postrojenja i opreme.</w:t>
            </w:r>
          </w:p>
        </w:tc>
      </w:tr>
      <w:tr w:rsidR="00890D68" w:rsidRPr="00890D68" w:rsidTr="00D97242">
        <w:trPr>
          <w:trHeight w:val="1258"/>
          <w:jc w:val="center"/>
        </w:trPr>
        <w:tc>
          <w:tcPr>
            <w:tcW w:w="2126"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890D68">
            <w:pPr>
              <w:spacing w:after="0" w:line="240" w:lineRule="auto"/>
              <w:rPr>
                <w:rFonts w:ascii="Times New Roman" w:hAnsi="Times New Roman" w:cs="Times New Roman"/>
                <w:b/>
                <w:bCs/>
                <w:sz w:val="18"/>
                <w:szCs w:val="18"/>
              </w:rPr>
            </w:pPr>
            <w:r w:rsidRPr="00890D68">
              <w:rPr>
                <w:rFonts w:ascii="Times New Roman" w:hAnsi="Times New Roman" w:cs="Times New Roman"/>
                <w:b/>
                <w:bCs/>
                <w:sz w:val="18"/>
                <w:szCs w:val="18"/>
              </w:rPr>
              <w:lastRenderedPageBreak/>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09" w:type="dxa"/>
              <w:tblLayout w:type="fixed"/>
              <w:tblLook w:val="0000"/>
            </w:tblPr>
            <w:tblGrid>
              <w:gridCol w:w="2098"/>
              <w:gridCol w:w="1191"/>
              <w:gridCol w:w="964"/>
              <w:gridCol w:w="964"/>
              <w:gridCol w:w="964"/>
              <w:gridCol w:w="964"/>
              <w:gridCol w:w="964"/>
            </w:tblGrid>
            <w:tr w:rsidR="00D97242" w:rsidRPr="00890D68" w:rsidTr="00D97242">
              <w:tc>
                <w:tcPr>
                  <w:tcW w:w="2098"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Pokazatelj uspješnosti</w:t>
                  </w:r>
                </w:p>
              </w:tc>
              <w:tc>
                <w:tcPr>
                  <w:tcW w:w="1191"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Ciljana vrijednost 2020.</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Ciljana vrijednost 2021.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Ciljana vrijednost 2022.</w:t>
                  </w:r>
                </w:p>
              </w:tc>
            </w:tr>
            <w:tr w:rsidR="00D97242" w:rsidRPr="00890D68" w:rsidTr="00D97242">
              <w:tc>
                <w:tcPr>
                  <w:tcW w:w="2098" w:type="dxa"/>
                  <w:tcBorders>
                    <w:top w:val="single" w:sz="4" w:space="0" w:color="000000"/>
                    <w:left w:val="single" w:sz="4" w:space="0" w:color="000000"/>
                    <w:bottom w:val="single" w:sz="4" w:space="0" w:color="000000"/>
                  </w:tcBorders>
                  <w:shd w:val="clear" w:color="auto" w:fill="auto"/>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Uredno izvršavanje preuzetih obveza</w:t>
                  </w:r>
                </w:p>
              </w:tc>
              <w:tc>
                <w:tcPr>
                  <w:tcW w:w="1191" w:type="dxa"/>
                  <w:tcBorders>
                    <w:top w:val="single" w:sz="4" w:space="0" w:color="000000"/>
                    <w:left w:val="single" w:sz="4" w:space="0" w:color="000000"/>
                    <w:bottom w:val="single" w:sz="4" w:space="0" w:color="000000"/>
                  </w:tcBorders>
                  <w:shd w:val="clear" w:color="auto" w:fill="auto"/>
                </w:tcPr>
                <w:p w:rsidR="00890D68" w:rsidRPr="00890D68" w:rsidRDefault="00890D68" w:rsidP="00890D68">
                  <w:pPr>
                    <w:spacing w:after="0" w:line="240" w:lineRule="auto"/>
                    <w:rPr>
                      <w:rFonts w:ascii="Times New Roman" w:hAnsi="Times New Roman" w:cs="Times New Roman"/>
                      <w:sz w:val="18"/>
                      <w:szCs w:val="18"/>
                    </w:rPr>
                  </w:pPr>
                  <w:r w:rsidRPr="00890D68">
                    <w:rPr>
                      <w:rFonts w:ascii="Times New Roman" w:hAnsi="Times New Roman" w:cs="Times New Roman"/>
                      <w:sz w:val="18"/>
                      <w:szCs w:val="18"/>
                    </w:rPr>
                    <w:t>Obveze ustanove</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890D68" w:rsidRPr="00890D68" w:rsidRDefault="00890D68" w:rsidP="00D97242">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D68" w:rsidRPr="00890D68" w:rsidRDefault="00890D68" w:rsidP="00D97242">
                  <w:pPr>
                    <w:snapToGrid w:val="0"/>
                    <w:spacing w:after="0" w:line="240" w:lineRule="auto"/>
                    <w:jc w:val="center"/>
                    <w:rPr>
                      <w:rFonts w:ascii="Times New Roman" w:hAnsi="Times New Roman" w:cs="Times New Roman"/>
                      <w:sz w:val="18"/>
                      <w:szCs w:val="18"/>
                    </w:rPr>
                  </w:pPr>
                  <w:r w:rsidRPr="00890D68">
                    <w:rPr>
                      <w:rFonts w:ascii="Times New Roman" w:hAnsi="Times New Roman" w:cs="Times New Roman"/>
                      <w:sz w:val="18"/>
                      <w:szCs w:val="18"/>
                    </w:rPr>
                    <w:t>100</w:t>
                  </w:r>
                </w:p>
              </w:tc>
            </w:tr>
          </w:tbl>
          <w:p w:rsidR="00890D68" w:rsidRPr="00890D68" w:rsidRDefault="00890D68" w:rsidP="00890D68">
            <w:pPr>
              <w:spacing w:after="0" w:line="240" w:lineRule="auto"/>
              <w:rPr>
                <w:rFonts w:ascii="Times New Roman" w:hAnsi="Times New Roman" w:cs="Times New Roman"/>
                <w:sz w:val="18"/>
                <w:szCs w:val="18"/>
              </w:rPr>
            </w:pPr>
          </w:p>
        </w:tc>
      </w:tr>
    </w:tbl>
    <w:p w:rsidR="00890D68" w:rsidRDefault="00890D68" w:rsidP="00ED4960">
      <w:pPr>
        <w:spacing w:after="0" w:line="240" w:lineRule="auto"/>
        <w:jc w:val="center"/>
        <w:rPr>
          <w:rFonts w:ascii="Times New Roman" w:hAnsi="Times New Roman" w:cs="Times New Roman"/>
          <w:b/>
          <w:bCs/>
          <w:sz w:val="20"/>
          <w:szCs w:val="20"/>
        </w:rPr>
      </w:pPr>
    </w:p>
    <w:p w:rsidR="00E96C4F" w:rsidRDefault="001C0F8B" w:rsidP="00E96C4F">
      <w:pPr>
        <w:spacing w:after="0" w:line="240" w:lineRule="auto"/>
        <w:jc w:val="center"/>
        <w:rPr>
          <w:rFonts w:ascii="Times New Roman" w:hAnsi="Times New Roman" w:cs="Times New Roman"/>
          <w:b/>
          <w:bCs/>
        </w:rPr>
      </w:pPr>
      <w:r w:rsidRPr="00C513C0">
        <w:rPr>
          <w:rFonts w:ascii="Times New Roman" w:hAnsi="Times New Roman" w:cs="Times New Roman"/>
          <w:b/>
          <w:bCs/>
        </w:rPr>
        <w:t>RAZDJEL 00</w:t>
      </w:r>
      <w:r>
        <w:rPr>
          <w:rFonts w:ascii="Times New Roman" w:hAnsi="Times New Roman" w:cs="Times New Roman"/>
          <w:b/>
          <w:bCs/>
        </w:rPr>
        <w:t>3</w:t>
      </w:r>
      <w:r w:rsidRPr="00C513C0">
        <w:rPr>
          <w:rFonts w:ascii="Times New Roman" w:hAnsi="Times New Roman" w:cs="Times New Roman"/>
          <w:b/>
          <w:bCs/>
        </w:rPr>
        <w:t xml:space="preserve"> – UPRAVNI ODJEL ZA </w:t>
      </w:r>
      <w:r>
        <w:rPr>
          <w:rFonts w:ascii="Times New Roman" w:hAnsi="Times New Roman" w:cs="Times New Roman"/>
          <w:b/>
          <w:bCs/>
        </w:rPr>
        <w:t>KOMUNALNE DJELATNOSTI I GOSPODARENJE</w:t>
      </w:r>
    </w:p>
    <w:p w:rsidR="00D63DEB" w:rsidRPr="00D63DEB" w:rsidRDefault="00D63DEB" w:rsidP="00D63DEB">
      <w:pPr>
        <w:spacing w:after="0" w:line="240" w:lineRule="auto"/>
        <w:rPr>
          <w:rFonts w:ascii="Times New Roman" w:hAnsi="Times New Roman" w:cs="Times New Roman"/>
          <w:sz w:val="20"/>
          <w:szCs w:val="20"/>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2122"/>
        <w:gridCol w:w="8363"/>
      </w:tblGrid>
      <w:tr w:rsidR="00D63DEB" w:rsidRPr="00D63DEB" w:rsidTr="00D63DEB">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1300 OSNOVNA AKTIVNOST UPRAVNIH TIJELA </w:t>
            </w:r>
          </w:p>
        </w:tc>
      </w:tr>
      <w:tr w:rsidR="00D63DEB" w:rsidRPr="00D63DEB" w:rsidTr="00D63DEB">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D63DEB" w:rsidRPr="00D63DEB" w:rsidTr="00D63DEB">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Zakon o lokalnoj i područnoj (regionalnoj) samoupravi (NN, broj: 33/01., 60/01. – vjerodostojno tumačenje, 106/03., 129/05., 109/07., 125/08., 36/09., 150/11., 144/12., 19/13. – pročišćeni tekst, 137/15. – ispravak 123/17.</w:t>
            </w:r>
            <w:r w:rsidR="00677BED">
              <w:rPr>
                <w:rFonts w:ascii="Times New Roman" w:hAnsi="Times New Roman" w:cs="Times New Roman"/>
                <w:sz w:val="18"/>
                <w:szCs w:val="18"/>
              </w:rPr>
              <w:t xml:space="preserve"> i 98/19.</w:t>
            </w:r>
            <w:r w:rsidRPr="00D63DEB">
              <w:rPr>
                <w:rFonts w:ascii="Times New Roman" w:hAnsi="Times New Roman" w:cs="Times New Roman"/>
                <w:sz w:val="18"/>
                <w:szCs w:val="18"/>
              </w:rPr>
              <w:t>),</w:t>
            </w:r>
          </w:p>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Zakon o porezu na dohodak („Narodne novine" broj: 115/16.i 106/18.)</w:t>
            </w:r>
          </w:p>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Statut Grada Požege (Službene novine Grada Požege, broj: 3/13., 19/13., 5/14., 19/14., 4/18., 7/18. - pročišćeni tekst 11/18. i 12/19.).</w:t>
            </w:r>
          </w:p>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Poslovnik o radu Gradskog vijeća Grada Požege (Službene novine Grada Požege, broj 9/13., 19/13., 5/14., 19/14., 4/18. i 7/18. – pročišćeni tekst).</w:t>
            </w:r>
          </w:p>
        </w:tc>
      </w:tr>
      <w:tr w:rsidR="00D63DEB" w:rsidRPr="00D63DEB" w:rsidTr="00D63DEB">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Ishodišta i pokazatelji na kojima se zasnivaju izračuni i ocjene potrebnih sredstava je Proračun Grada Požege za 2019. godinu, stvarni troškovi iz prethodnih godina.</w:t>
            </w:r>
          </w:p>
        </w:tc>
      </w:tr>
      <w:tr w:rsidR="00D63DEB" w:rsidRPr="00D63DEB" w:rsidTr="00677BED">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402"/>
              <w:gridCol w:w="1417"/>
              <w:gridCol w:w="1417"/>
              <w:gridCol w:w="1417"/>
            </w:tblGrid>
            <w:tr w:rsidR="00D63DEB" w:rsidRPr="00D63DEB" w:rsidTr="00677BE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lang w:eastAsia="hr-HR"/>
                    </w:rPr>
                  </w:pPr>
                  <w:r w:rsidRPr="00677BED">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2022.</w:t>
                  </w:r>
                </w:p>
              </w:tc>
            </w:tr>
            <w:tr w:rsidR="00D63DEB" w:rsidRPr="00D63DEB" w:rsidTr="00677BE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lang w:eastAsia="en-US"/>
                    </w:rPr>
                  </w:pPr>
                  <w:r w:rsidRPr="00D63DEB">
                    <w:rPr>
                      <w:rFonts w:ascii="Times New Roman" w:hAnsi="Times New Roman" w:cs="Times New Roman"/>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bookmarkStart w:id="6" w:name="__DdeLink__39131_1381088122"/>
                  <w:r w:rsidRPr="00D63DEB">
                    <w:rPr>
                      <w:rFonts w:ascii="Times New Roman" w:hAnsi="Times New Roman" w:cs="Times New Roman"/>
                      <w:sz w:val="18"/>
                      <w:szCs w:val="18"/>
                    </w:rPr>
                    <w:t>722</w:t>
                  </w:r>
                  <w:bookmarkEnd w:id="6"/>
                  <w:r w:rsidRPr="00D63DEB">
                    <w:rPr>
                      <w:rFonts w:ascii="Times New Roman" w:hAnsi="Times New Roman" w:cs="Times New Roman"/>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722.000,00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722.000,00</w:t>
                  </w:r>
                </w:p>
              </w:tc>
            </w:tr>
            <w:tr w:rsidR="00D63DEB" w:rsidRPr="00D63DEB" w:rsidTr="00677BED">
              <w:trPr>
                <w:trHeight w:val="392"/>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D63DEB" w:rsidRPr="00D63DEB" w:rsidRDefault="00D63DEB" w:rsidP="00D63DEB">
                  <w:pPr>
                    <w:spacing w:after="0" w:line="240" w:lineRule="auto"/>
                    <w:rPr>
                      <w:rFonts w:ascii="Times New Roman" w:hAnsi="Times New Roman" w:cs="Times New Roman"/>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D63DEB">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722.000,00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722.000,00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722.000,00</w:t>
                  </w:r>
                </w:p>
              </w:tc>
            </w:tr>
          </w:tbl>
          <w:p w:rsidR="00D63DEB" w:rsidRPr="00D63DEB" w:rsidRDefault="00D63DEB" w:rsidP="00D63DEB">
            <w:pPr>
              <w:spacing w:after="0" w:line="240" w:lineRule="auto"/>
              <w:rPr>
                <w:rFonts w:ascii="Times New Roman" w:hAnsi="Times New Roman" w:cs="Times New Roman"/>
                <w:sz w:val="18"/>
                <w:szCs w:val="18"/>
                <w:lang w:eastAsia="hr-HR"/>
              </w:rPr>
            </w:pPr>
          </w:p>
        </w:tc>
      </w:tr>
      <w:tr w:rsidR="00D63DEB" w:rsidRPr="00D63DEB" w:rsidTr="00D63DEB">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Nemogućnost planiranja troškova koje je nemoguće predvidjeti, varijabilnosti troškova električne energije, sudske presude</w:t>
            </w:r>
          </w:p>
        </w:tc>
      </w:tr>
      <w:tr w:rsidR="00D63DEB" w:rsidRPr="00D63DEB" w:rsidTr="00677BED">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2211"/>
              <w:gridCol w:w="794"/>
              <w:gridCol w:w="964"/>
              <w:gridCol w:w="964"/>
              <w:gridCol w:w="964"/>
              <w:gridCol w:w="964"/>
            </w:tblGrid>
            <w:tr w:rsidR="00D63DEB" w:rsidRPr="00D63DEB" w:rsidTr="00677BED">
              <w:trPr>
                <w:trHeight w:val="59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2022.</w:t>
                  </w:r>
                </w:p>
              </w:tc>
            </w:tr>
            <w:tr w:rsidR="00D63DEB" w:rsidRPr="00D63DEB" w:rsidTr="00677BED">
              <w:trPr>
                <w:trHeight w:val="763"/>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Uspješnost provedenih aktivnosti kojima se osigurava </w:t>
                  </w:r>
                  <w:proofErr w:type="spellStart"/>
                  <w:r w:rsidRPr="00D63DEB">
                    <w:rPr>
                      <w:rFonts w:ascii="Times New Roman" w:hAnsi="Times New Roman" w:cs="Times New Roman"/>
                      <w:sz w:val="18"/>
                      <w:szCs w:val="18"/>
                    </w:rPr>
                    <w:t>funkc</w:t>
                  </w:r>
                  <w:proofErr w:type="spellEnd"/>
                  <w:r w:rsidRPr="00D63DEB">
                    <w:rPr>
                      <w:rFonts w:ascii="Times New Roman" w:hAnsi="Times New Roman" w:cs="Times New Roman"/>
                      <w:sz w:val="18"/>
                      <w:szCs w:val="18"/>
                    </w:rPr>
                    <w:t>.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r>
          </w:tbl>
          <w:p w:rsidR="00D63DEB" w:rsidRPr="00D63DEB" w:rsidRDefault="00D63DEB" w:rsidP="00D63DEB">
            <w:pPr>
              <w:spacing w:after="0" w:line="240" w:lineRule="auto"/>
              <w:rPr>
                <w:rFonts w:ascii="Times New Roman" w:hAnsi="Times New Roman" w:cs="Times New Roman"/>
                <w:sz w:val="18"/>
                <w:szCs w:val="18"/>
                <w:lang w:eastAsia="hr-HR"/>
              </w:rPr>
            </w:pP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D63DEB" w:rsidRDefault="00D63DEB" w:rsidP="00D63DEB">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1301 VETERINARSKO ZDRAVSTVENA ZAŠTITA</w:t>
            </w:r>
          </w:p>
        </w:tc>
      </w:tr>
      <w:tr w:rsidR="00D63DEB" w:rsidRPr="00D63DEB" w:rsidTr="00677BED">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Program obuhvaća aktivnosti vezane za zbrinjavanje životinja, te sufinanciranje </w:t>
            </w:r>
            <w:proofErr w:type="spellStart"/>
            <w:r w:rsidRPr="00D63DEB">
              <w:rPr>
                <w:rFonts w:ascii="Times New Roman" w:hAnsi="Times New Roman" w:cs="Times New Roman"/>
                <w:sz w:val="18"/>
                <w:szCs w:val="18"/>
              </w:rPr>
              <w:t>čipiranja</w:t>
            </w:r>
            <w:proofErr w:type="spellEnd"/>
            <w:r w:rsidRPr="00D63DEB">
              <w:rPr>
                <w:rFonts w:ascii="Times New Roman" w:hAnsi="Times New Roman" w:cs="Times New Roman"/>
                <w:sz w:val="18"/>
                <w:szCs w:val="18"/>
              </w:rPr>
              <w:t xml:space="preserve"> pasa i sterilizacija i kastracije pasa i mačaka </w:t>
            </w: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Zakon o zaštiti životinja (Narodne novine, br. 102/17. i 32/19.), Odluka o sufinanciranju sterilizacije i kastracije pasa i mačaka i označavanje pasa mikročipom u 2019. godini (Službene novine Grada Požege, br. 11/19.).</w:t>
            </w: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67"/>
              <w:gridCol w:w="3352"/>
              <w:gridCol w:w="1417"/>
              <w:gridCol w:w="1417"/>
              <w:gridCol w:w="1417"/>
            </w:tblGrid>
            <w:tr w:rsidR="00D63DEB" w:rsidRPr="00D63DEB" w:rsidTr="00677BED">
              <w:trPr>
                <w:trHeight w:val="106"/>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2022.</w:t>
                  </w:r>
                </w:p>
              </w:tc>
            </w:tr>
            <w:tr w:rsidR="00D63DEB" w:rsidRPr="00D63DEB" w:rsidTr="00677BED">
              <w:trPr>
                <w:trHeight w:val="60"/>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1.</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right"/>
                    <w:rPr>
                      <w:rFonts w:ascii="Times New Roman" w:hAnsi="Times New Roman" w:cs="Times New Roman"/>
                      <w:sz w:val="18"/>
                      <w:szCs w:val="18"/>
                    </w:rPr>
                  </w:pPr>
                  <w:r w:rsidRPr="00D63DEB">
                    <w:rPr>
                      <w:rFonts w:ascii="Times New Roman" w:hAnsi="Times New Roman" w:cs="Times New Roman"/>
                      <w:sz w:val="18"/>
                      <w:szCs w:val="18"/>
                    </w:rPr>
                    <w:t>1.210.000,00</w:t>
                  </w:r>
                </w:p>
              </w:tc>
            </w:tr>
            <w:tr w:rsidR="00D63DEB" w:rsidRPr="00D63DEB" w:rsidTr="00677BED">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D63DEB" w:rsidRPr="00D63DEB" w:rsidRDefault="00D63DEB" w:rsidP="00D63DEB">
                  <w:pPr>
                    <w:spacing w:after="0" w:line="240" w:lineRule="auto"/>
                    <w:rPr>
                      <w:rFonts w:ascii="Times New Roman" w:hAnsi="Times New Roman" w:cs="Times New Roman"/>
                      <w:sz w:val="18"/>
                      <w:szCs w:val="18"/>
                    </w:rPr>
                  </w:pP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D63DEB">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223EA0"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fldChar w:fldCharType="begin"/>
                  </w:r>
                  <w:r w:rsidR="00D63DEB" w:rsidRPr="00677BED">
                    <w:rPr>
                      <w:rFonts w:ascii="Times New Roman" w:hAnsi="Times New Roman" w:cs="Times New Roman"/>
                      <w:b/>
                      <w:bCs/>
                      <w:sz w:val="18"/>
                      <w:szCs w:val="18"/>
                    </w:rPr>
                    <w:instrText xml:space="preserve"> =SUM(ABOVE) \# "#.##0,00" </w:instrText>
                  </w:r>
                  <w:r w:rsidRPr="00677BED">
                    <w:rPr>
                      <w:rFonts w:ascii="Times New Roman" w:hAnsi="Times New Roman" w:cs="Times New Roman"/>
                      <w:b/>
                      <w:bCs/>
                      <w:sz w:val="18"/>
                      <w:szCs w:val="18"/>
                    </w:rPr>
                    <w:fldChar w:fldCharType="separate"/>
                  </w:r>
                  <w:r w:rsidR="00D63DEB" w:rsidRPr="00677BED">
                    <w:rPr>
                      <w:rFonts w:ascii="Times New Roman" w:hAnsi="Times New Roman" w:cs="Times New Roman"/>
                      <w:b/>
                      <w:bCs/>
                      <w:sz w:val="18"/>
                      <w:szCs w:val="18"/>
                    </w:rPr>
                    <w:t>210.000,00</w:t>
                  </w:r>
                  <w:r w:rsidRPr="00677BED">
                    <w:rPr>
                      <w:rFonts w:ascii="Times New Roman" w:hAnsi="Times New Roman" w:cs="Times New Roman"/>
                      <w:b/>
                      <w:bCs/>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1.210.000,00</w:t>
                  </w:r>
                </w:p>
              </w:tc>
            </w:tr>
          </w:tbl>
          <w:p w:rsidR="00D63DEB" w:rsidRPr="00D63DEB" w:rsidRDefault="00D63DEB" w:rsidP="00D63DEB">
            <w:pPr>
              <w:spacing w:after="0" w:line="240" w:lineRule="auto"/>
              <w:rPr>
                <w:rFonts w:ascii="Times New Roman" w:hAnsi="Times New Roman" w:cs="Times New Roman"/>
                <w:sz w:val="18"/>
                <w:szCs w:val="18"/>
                <w:lang w:eastAsia="hr-HR"/>
              </w:rPr>
            </w:pP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D63DEB" w:rsidRDefault="00D63DEB" w:rsidP="00D63DEB">
            <w:pPr>
              <w:spacing w:after="0" w:line="240" w:lineRule="auto"/>
              <w:rPr>
                <w:rFonts w:ascii="Times New Roman" w:hAnsi="Times New Roman" w:cs="Times New Roman"/>
                <w:b/>
                <w:bCs/>
                <w:sz w:val="18"/>
                <w:szCs w:val="18"/>
                <w:lang w:eastAsia="en-US"/>
              </w:rPr>
            </w:pPr>
            <w:r w:rsidRPr="00D63DEB">
              <w:rPr>
                <w:rFonts w:ascii="Times New Roman" w:hAnsi="Times New Roman" w:cs="Times New Roman"/>
                <w:b/>
                <w:bCs/>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Nemogućnost planiranja troškova</w:t>
            </w: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D63DEB" w:rsidRDefault="00D63DEB" w:rsidP="00D63DEB">
            <w:pPr>
              <w:spacing w:after="0" w:line="240" w:lineRule="auto"/>
              <w:rPr>
                <w:rFonts w:ascii="Times New Roman" w:hAnsi="Times New Roman" w:cs="Times New Roman"/>
                <w:b/>
                <w:bCs/>
                <w:sz w:val="18"/>
                <w:szCs w:val="18"/>
              </w:rPr>
            </w:pPr>
            <w:r w:rsidRPr="00D63DEB">
              <w:rPr>
                <w:rFonts w:ascii="Times New Roman" w:hAnsi="Times New Roman" w:cs="Times New Roman"/>
                <w:b/>
                <w:bCs/>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31"/>
              <w:gridCol w:w="1962"/>
              <w:gridCol w:w="794"/>
              <w:gridCol w:w="964"/>
              <w:gridCol w:w="964"/>
              <w:gridCol w:w="964"/>
              <w:gridCol w:w="964"/>
            </w:tblGrid>
            <w:tr w:rsidR="00D63DEB" w:rsidRPr="00D63DEB" w:rsidTr="00677BED">
              <w:trPr>
                <w:trHeight w:val="553"/>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Ciljana vrijednost 2022.</w:t>
                  </w:r>
                </w:p>
              </w:tc>
            </w:tr>
            <w:tr w:rsidR="00D63DEB" w:rsidRPr="00D63DEB" w:rsidTr="00677BED">
              <w:trPr>
                <w:trHeight w:val="349"/>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63DEB" w:rsidRDefault="00D63DEB" w:rsidP="00D63DEB">
                  <w:pPr>
                    <w:spacing w:after="0" w:line="240" w:lineRule="auto"/>
                    <w:rPr>
                      <w:rFonts w:ascii="Times New Roman" w:hAnsi="Times New Roman" w:cs="Times New Roman"/>
                      <w:sz w:val="18"/>
                      <w:szCs w:val="18"/>
                    </w:rPr>
                  </w:pPr>
                  <w:r w:rsidRPr="00D63DEB">
                    <w:rPr>
                      <w:rFonts w:ascii="Times New Roman" w:hAnsi="Times New Roman" w:cs="Times New Roman"/>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63DEB" w:rsidRDefault="00D63DEB" w:rsidP="00677BED">
                  <w:pPr>
                    <w:spacing w:after="0" w:line="240" w:lineRule="auto"/>
                    <w:jc w:val="center"/>
                    <w:rPr>
                      <w:rFonts w:ascii="Times New Roman" w:hAnsi="Times New Roman" w:cs="Times New Roman"/>
                      <w:sz w:val="18"/>
                      <w:szCs w:val="18"/>
                    </w:rPr>
                  </w:pPr>
                  <w:r w:rsidRPr="00D63DEB">
                    <w:rPr>
                      <w:rFonts w:ascii="Times New Roman" w:hAnsi="Times New Roman" w:cs="Times New Roman"/>
                      <w:sz w:val="18"/>
                      <w:szCs w:val="18"/>
                    </w:rPr>
                    <w:t>100</w:t>
                  </w:r>
                </w:p>
              </w:tc>
            </w:tr>
          </w:tbl>
          <w:p w:rsidR="00D63DEB" w:rsidRPr="00D63DEB" w:rsidRDefault="00D63DEB" w:rsidP="00D63DEB">
            <w:pPr>
              <w:spacing w:after="0" w:line="240" w:lineRule="auto"/>
              <w:rPr>
                <w:rFonts w:ascii="Times New Roman" w:hAnsi="Times New Roman" w:cs="Times New Roman"/>
                <w:sz w:val="18"/>
                <w:szCs w:val="18"/>
                <w:lang w:eastAsia="hr-HR"/>
              </w:rPr>
            </w:pPr>
          </w:p>
        </w:tc>
      </w:tr>
      <w:tr w:rsidR="00D63DEB" w:rsidRPr="00D63DEB" w:rsidTr="00D63DEB">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677BED">
            <w:pPr>
              <w:spacing w:after="0" w:line="240" w:lineRule="auto"/>
              <w:rPr>
                <w:rFonts w:ascii="Times New Roman" w:hAnsi="Times New Roman" w:cs="Times New Roman"/>
                <w:b/>
                <w:bCs/>
                <w:sz w:val="18"/>
                <w:szCs w:val="18"/>
                <w:lang w:eastAsia="en-US"/>
              </w:rPr>
            </w:pPr>
            <w:r w:rsidRPr="00677BED">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1400 ODRŽAVANJE KOMUNALNE INFRASTRUKTURE</w:t>
            </w:r>
          </w:p>
        </w:tc>
      </w:tr>
      <w:tr w:rsidR="00D63DEB" w:rsidRPr="00D63DEB" w:rsidTr="00D63DEB">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D63DEB" w:rsidRPr="00D63DEB" w:rsidTr="00D63DEB">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komunalnom gospodarstvu (NN, broj: 68/18. i 110/18.- Odluka Ustavnog suda),</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cestama (NN br. 84/11., 22/13., 54/13., 148/13., 92/14.),</w:t>
            </w:r>
          </w:p>
          <w:p w:rsidR="00D63DEB" w:rsidRPr="00677BED" w:rsidRDefault="00D63DEB" w:rsidP="00677BED">
            <w:pPr>
              <w:spacing w:after="0" w:line="240" w:lineRule="auto"/>
              <w:rPr>
                <w:rFonts w:ascii="Times New Roman" w:hAnsi="Times New Roman" w:cs="Times New Roman"/>
                <w:sz w:val="18"/>
                <w:szCs w:val="18"/>
              </w:rPr>
            </w:pPr>
            <w:bookmarkStart w:id="7" w:name="_Hlk21693473"/>
            <w:r w:rsidRPr="00677BED">
              <w:rPr>
                <w:rFonts w:ascii="Times New Roman" w:hAnsi="Times New Roman" w:cs="Times New Roman"/>
                <w:sz w:val="18"/>
                <w:szCs w:val="18"/>
              </w:rPr>
              <w:t xml:space="preserve">Zakon o održivom gospodarenju otpadom (NN br. 94/13., 73/17. i 14/19.) </w:t>
            </w:r>
            <w:bookmarkEnd w:id="7"/>
          </w:p>
          <w:p w:rsidR="00D63DEB" w:rsidRPr="00677BED" w:rsidRDefault="00D63DEB" w:rsidP="00677BED">
            <w:pPr>
              <w:spacing w:after="0" w:line="240" w:lineRule="auto"/>
              <w:rPr>
                <w:rFonts w:ascii="Times New Roman" w:hAnsi="Times New Roman" w:cs="Times New Roman"/>
                <w:sz w:val="18"/>
                <w:szCs w:val="18"/>
              </w:rPr>
            </w:pPr>
            <w:bookmarkStart w:id="8" w:name="_Hlk21693552"/>
            <w:r w:rsidRPr="00677BED">
              <w:rPr>
                <w:rFonts w:ascii="Times New Roman" w:hAnsi="Times New Roman" w:cs="Times New Roman"/>
                <w:sz w:val="18"/>
                <w:szCs w:val="18"/>
              </w:rPr>
              <w:t xml:space="preserve">Zakon o veterinarstvu (NN br. 82/13., 148/13.) </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Zakon o grobljima (NN br: 19/98., 50/12. i 89/17.)</w:t>
            </w:r>
            <w:bookmarkEnd w:id="8"/>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Pravilnik o označavanju pasa (NN br. 72/10.) </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Pravilnik o načinu provedbe obavezne dezinfekcije, dezinsekcije i deratizacije (NN br. 35/07., 76/12.)</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komunalnoj naknadi (Službene novine Grada Požege br. 2/19.) .</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komunalnom redu (Službene novine Grada Požege br. 12/11, 2/12. i 2/18.)</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Odluka o obavljanju dimnjačarske službe na području Grada Požege (Službene novine Grada Požege br. 2/19.) </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D63DEB" w:rsidRPr="00D63DEB" w:rsidTr="00D63DEB">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D63DEB" w:rsidTr="005A738C">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600"/>
              <w:gridCol w:w="3231"/>
              <w:gridCol w:w="1417"/>
              <w:gridCol w:w="1417"/>
              <w:gridCol w:w="1417"/>
            </w:tblGrid>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b/>
                      <w:bCs/>
                      <w:sz w:val="18"/>
                      <w:szCs w:val="18"/>
                    </w:rPr>
                  </w:pPr>
                  <w:proofErr w:type="spellStart"/>
                  <w:r w:rsidRPr="00677BED">
                    <w:rPr>
                      <w:rFonts w:ascii="Times New Roman" w:hAnsi="Times New Roman" w:cs="Times New Roman"/>
                      <w:b/>
                      <w:bCs/>
                      <w:sz w:val="18"/>
                      <w:szCs w:val="18"/>
                    </w:rPr>
                    <w:t>R.b</w:t>
                  </w:r>
                  <w:proofErr w:type="spellEnd"/>
                  <w:r w:rsidRPr="00677BED">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center"/>
                    <w:rPr>
                      <w:rFonts w:ascii="Times New Roman" w:hAnsi="Times New Roman" w:cs="Times New Roman"/>
                      <w:b/>
                      <w:bCs/>
                      <w:sz w:val="18"/>
                      <w:szCs w:val="18"/>
                    </w:rPr>
                  </w:pPr>
                  <w:r w:rsidRPr="00677BED">
                    <w:rPr>
                      <w:rFonts w:ascii="Times New Roman" w:hAnsi="Times New Roman" w:cs="Times New Roman"/>
                      <w:b/>
                      <w:bCs/>
                      <w:sz w:val="18"/>
                      <w:szCs w:val="18"/>
                    </w:rPr>
                    <w:t>2022.</w:t>
                  </w:r>
                </w:p>
              </w:tc>
            </w:tr>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3.400.000,00</w:t>
                  </w:r>
                </w:p>
              </w:tc>
            </w:tr>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3.400.000,00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1.600.000,00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1.600.000,00</w:t>
                  </w:r>
                </w:p>
              </w:tc>
            </w:tr>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2.750.000,00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2.750.000,00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2.750.000,00</w:t>
                  </w:r>
                </w:p>
              </w:tc>
            </w:tr>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sz w:val="18"/>
                      <w:szCs w:val="18"/>
                    </w:rPr>
                  </w:pPr>
                  <w:r w:rsidRPr="00677BED">
                    <w:rPr>
                      <w:rFonts w:ascii="Times New Roman" w:hAnsi="Times New Roman" w:cs="Times New Roman"/>
                      <w:sz w:val="18"/>
                      <w:szCs w:val="18"/>
                    </w:rPr>
                    <w:t>80.000,00</w:t>
                  </w:r>
                </w:p>
              </w:tc>
            </w:tr>
            <w:tr w:rsidR="00D63DEB" w:rsidRPr="00677BED" w:rsidTr="005A738C">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tcPr>
                <w:p w:rsidR="00D63DEB" w:rsidRPr="00677BED" w:rsidRDefault="00D63DEB" w:rsidP="00677BED">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9.380.000,00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7.580.000,00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jc w:val="right"/>
                    <w:rPr>
                      <w:rFonts w:ascii="Times New Roman" w:hAnsi="Times New Roman" w:cs="Times New Roman"/>
                      <w:b/>
                      <w:bCs/>
                      <w:sz w:val="18"/>
                      <w:szCs w:val="18"/>
                    </w:rPr>
                  </w:pPr>
                  <w:r w:rsidRPr="00677BED">
                    <w:rPr>
                      <w:rFonts w:ascii="Times New Roman" w:hAnsi="Times New Roman" w:cs="Times New Roman"/>
                      <w:b/>
                      <w:bCs/>
                      <w:sz w:val="18"/>
                      <w:szCs w:val="18"/>
                    </w:rPr>
                    <w:t>7.830.000,00</w:t>
                  </w:r>
                </w:p>
              </w:tc>
            </w:tr>
          </w:tbl>
          <w:p w:rsidR="00D63DEB" w:rsidRPr="00677BED" w:rsidRDefault="00D63DEB" w:rsidP="00677BED">
            <w:pPr>
              <w:spacing w:after="0" w:line="240" w:lineRule="auto"/>
              <w:rPr>
                <w:rFonts w:ascii="Times New Roman" w:hAnsi="Times New Roman" w:cs="Times New Roman"/>
                <w:sz w:val="18"/>
                <w:szCs w:val="18"/>
                <w:lang w:eastAsia="hr-HR"/>
              </w:rPr>
            </w:pPr>
          </w:p>
        </w:tc>
      </w:tr>
      <w:tr w:rsidR="00D63DEB" w:rsidRPr="00D63DEB" w:rsidTr="00D63DEB">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rsidR="00D63DEB" w:rsidRPr="00677BED" w:rsidRDefault="00D63DEB" w:rsidP="00677BED">
            <w:pPr>
              <w:spacing w:after="0" w:line="240" w:lineRule="auto"/>
              <w:rPr>
                <w:rFonts w:ascii="Times New Roman" w:hAnsi="Times New Roman" w:cs="Times New Roman"/>
                <w:b/>
                <w:bCs/>
                <w:sz w:val="18"/>
                <w:szCs w:val="18"/>
                <w:lang w:eastAsia="en-US"/>
              </w:rPr>
            </w:pPr>
            <w:r w:rsidRPr="00677BED">
              <w:rPr>
                <w:rFonts w:ascii="Times New Roman" w:hAnsi="Times New Roman" w:cs="Times New Roman"/>
                <w:b/>
                <w:bCs/>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Radi se o održavanju po potrebi</w:t>
            </w:r>
          </w:p>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Ovisnost o dobivanju sredstava iz pomoći</w:t>
            </w:r>
          </w:p>
        </w:tc>
      </w:tr>
      <w:tr w:rsidR="00D63DEB" w:rsidRPr="00D63DEB" w:rsidTr="005A738C">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D63DEB" w:rsidRPr="00677BED" w:rsidRDefault="00D63DEB" w:rsidP="00677BED">
            <w:pPr>
              <w:spacing w:after="0" w:line="240" w:lineRule="auto"/>
              <w:rPr>
                <w:rFonts w:ascii="Times New Roman" w:hAnsi="Times New Roman" w:cs="Times New Roman"/>
                <w:b/>
                <w:bCs/>
                <w:sz w:val="18"/>
                <w:szCs w:val="18"/>
              </w:rPr>
            </w:pPr>
            <w:r w:rsidRPr="00677BED">
              <w:rPr>
                <w:rFonts w:ascii="Times New Roman" w:hAnsi="Times New Roman" w:cs="Times New Roman"/>
                <w:b/>
                <w:bCs/>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7"/>
              <w:gridCol w:w="2211"/>
              <w:gridCol w:w="794"/>
              <w:gridCol w:w="964"/>
              <w:gridCol w:w="964"/>
              <w:gridCol w:w="964"/>
              <w:gridCol w:w="964"/>
            </w:tblGrid>
            <w:tr w:rsidR="005A738C" w:rsidRPr="00677BED" w:rsidTr="005A738C">
              <w:trPr>
                <w:trHeight w:val="52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D754B1">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Ciljana vrijednost 2022.</w:t>
                  </w:r>
                </w:p>
              </w:tc>
            </w:tr>
            <w:tr w:rsidR="005A738C" w:rsidRPr="00677BED" w:rsidTr="005A738C">
              <w:trPr>
                <w:trHeight w:val="100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240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196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200</w:t>
                  </w:r>
                </w:p>
              </w:tc>
            </w:tr>
            <w:tr w:rsidR="005A738C" w:rsidRPr="00677BED" w:rsidTr="005A738C">
              <w:trPr>
                <w:trHeight w:val="417"/>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120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60</w:t>
                  </w:r>
                </w:p>
              </w:tc>
            </w:tr>
            <w:tr w:rsidR="005A738C" w:rsidRPr="00677BED" w:rsidTr="005A738C">
              <w:trPr>
                <w:trHeight w:val="67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290000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260000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260000</w:t>
                  </w:r>
                </w:p>
              </w:tc>
            </w:tr>
            <w:tr w:rsidR="005A738C" w:rsidRPr="00677BED" w:rsidTr="005A738C">
              <w:trPr>
                <w:trHeight w:val="81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677BED">
                  <w:pPr>
                    <w:spacing w:after="0" w:line="240" w:lineRule="auto"/>
                    <w:rPr>
                      <w:rFonts w:ascii="Times New Roman" w:hAnsi="Times New Roman" w:cs="Times New Roman"/>
                      <w:sz w:val="18"/>
                      <w:szCs w:val="18"/>
                    </w:rPr>
                  </w:pPr>
                  <w:r w:rsidRPr="00677BED">
                    <w:rPr>
                      <w:rFonts w:ascii="Times New Roman" w:hAnsi="Times New Roman" w:cs="Times New Roman"/>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677BED" w:rsidRDefault="00D63DEB" w:rsidP="005A738C">
                  <w:pPr>
                    <w:spacing w:after="0" w:line="240" w:lineRule="auto"/>
                    <w:jc w:val="center"/>
                    <w:rPr>
                      <w:rFonts w:ascii="Times New Roman" w:hAnsi="Times New Roman" w:cs="Times New Roman"/>
                      <w:sz w:val="18"/>
                      <w:szCs w:val="18"/>
                    </w:rPr>
                  </w:pPr>
                  <w:r w:rsidRPr="00677BED">
                    <w:rPr>
                      <w:rFonts w:ascii="Times New Roman" w:hAnsi="Times New Roman" w:cs="Times New Roman"/>
                      <w:sz w:val="18"/>
                      <w:szCs w:val="18"/>
                    </w:rPr>
                    <w:t>3</w:t>
                  </w:r>
                </w:p>
              </w:tc>
            </w:tr>
          </w:tbl>
          <w:p w:rsidR="00D63DEB" w:rsidRPr="00677BED" w:rsidRDefault="00D63DEB" w:rsidP="00677BED">
            <w:pPr>
              <w:spacing w:after="0" w:line="240" w:lineRule="auto"/>
              <w:rPr>
                <w:rFonts w:ascii="Times New Roman" w:hAnsi="Times New Roman" w:cs="Times New Roman"/>
                <w:sz w:val="18"/>
                <w:szCs w:val="18"/>
                <w:lang w:eastAsia="hr-HR"/>
              </w:rPr>
            </w:pPr>
          </w:p>
        </w:tc>
      </w:tr>
      <w:tr w:rsidR="00D63DEB" w:rsidRPr="005A738C" w:rsidTr="005A738C">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1401 ODRŽAVANJE POSLOVNIH, STAMBENIH PROSTORA, OPREME I DRUGO</w:t>
            </w:r>
          </w:p>
        </w:tc>
      </w:tr>
      <w:tr w:rsidR="00D63DEB" w:rsidRPr="005A738C" w:rsidTr="005A738C">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lastRenderedPageBreak/>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D63DEB" w:rsidRPr="005A738C" w:rsidTr="005A738C">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vlasništvu i drugim stvarnim pravima (NN, broj: 91/96, 68/98, 137/99, 22/00, 73/00, 129/00, 114/01, 79/06, 141/06, 146/08, 38/09, 153/09, 143/12, 152/14, 81/15 - pročišćeni tekst i 94/17)</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najmu stanova (NN, broj: 91/96., 48/98., 66/98., 22/06. i 68/18.)</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zakupu i kupoprodaji poslovnog prostora  (NN, broj: 125/11. i 64/15.)</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lokalnoj i područnoj (regionalnoj) samoupravi (NN, broj: 33/01., 60/01. – vjerodostojno tumačenje, 106/03., 129/05., 109/07., 125/08., 36/09., 150/11., 144/12., 19/13. – pročišćeni tekst, 137/15. – ispravak 123/17.)</w:t>
            </w:r>
          </w:p>
        </w:tc>
      </w:tr>
      <w:tr w:rsidR="00D63DEB" w:rsidRPr="005A738C" w:rsidTr="005A738C">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5A738C" w:rsidTr="005A738C">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650"/>
              <w:gridCol w:w="3175"/>
              <w:gridCol w:w="1417"/>
              <w:gridCol w:w="1417"/>
              <w:gridCol w:w="1417"/>
            </w:tblGrid>
            <w:tr w:rsidR="00D63DEB" w:rsidRPr="005A738C" w:rsidTr="005A738C">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b/>
                      <w:bCs/>
                      <w:sz w:val="18"/>
                      <w:szCs w:val="18"/>
                    </w:rPr>
                  </w:pPr>
                  <w:proofErr w:type="spellStart"/>
                  <w:r w:rsidRPr="005A738C">
                    <w:rPr>
                      <w:rFonts w:ascii="Times New Roman" w:hAnsi="Times New Roman" w:cs="Times New Roman"/>
                      <w:b/>
                      <w:bCs/>
                      <w:sz w:val="18"/>
                      <w:szCs w:val="18"/>
                    </w:rPr>
                    <w:t>R.b</w:t>
                  </w:r>
                  <w:proofErr w:type="spellEnd"/>
                  <w:r w:rsidRPr="005A738C">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b/>
                      <w:bCs/>
                      <w:sz w:val="18"/>
                      <w:szCs w:val="18"/>
                    </w:rPr>
                  </w:pPr>
                  <w:r w:rsidRPr="005A738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b/>
                      <w:bCs/>
                      <w:sz w:val="18"/>
                      <w:szCs w:val="18"/>
                    </w:rPr>
                  </w:pPr>
                  <w:r w:rsidRPr="005A738C">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b/>
                      <w:bCs/>
                      <w:sz w:val="18"/>
                      <w:szCs w:val="18"/>
                    </w:rPr>
                  </w:pPr>
                  <w:r w:rsidRPr="005A738C">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b/>
                      <w:bCs/>
                      <w:sz w:val="18"/>
                      <w:szCs w:val="18"/>
                    </w:rPr>
                  </w:pPr>
                  <w:r w:rsidRPr="005A738C">
                    <w:rPr>
                      <w:rFonts w:ascii="Times New Roman" w:hAnsi="Times New Roman" w:cs="Times New Roman"/>
                      <w:b/>
                      <w:bCs/>
                      <w:sz w:val="18"/>
                      <w:szCs w:val="18"/>
                    </w:rPr>
                    <w:t>2022.</w:t>
                  </w:r>
                </w:p>
              </w:tc>
            </w:tr>
            <w:tr w:rsidR="00D63DEB" w:rsidRPr="005A738C" w:rsidTr="005A738C">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255.000,00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223EA0"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fldChar w:fldCharType="begin"/>
                  </w:r>
                  <w:r w:rsidR="00D63DEB" w:rsidRPr="005A738C">
                    <w:rPr>
                      <w:rFonts w:ascii="Times New Roman" w:hAnsi="Times New Roman" w:cs="Times New Roman"/>
                      <w:sz w:val="18"/>
                      <w:szCs w:val="18"/>
                    </w:rPr>
                    <w:instrText xml:space="preserve"> =SUM(LEFT) \# "#.##0,00" </w:instrText>
                  </w:r>
                  <w:r w:rsidRPr="005A738C">
                    <w:rPr>
                      <w:rFonts w:ascii="Times New Roman" w:hAnsi="Times New Roman" w:cs="Times New Roman"/>
                      <w:sz w:val="18"/>
                      <w:szCs w:val="18"/>
                    </w:rPr>
                    <w:fldChar w:fldCharType="separate"/>
                  </w:r>
                  <w:r w:rsidR="00D63DEB" w:rsidRPr="005A738C">
                    <w:rPr>
                      <w:rFonts w:ascii="Times New Roman" w:hAnsi="Times New Roman" w:cs="Times New Roman"/>
                      <w:sz w:val="18"/>
                      <w:szCs w:val="18"/>
                    </w:rPr>
                    <w:t>255.000,00</w:t>
                  </w:r>
                  <w:r w:rsidRPr="005A738C">
                    <w:rPr>
                      <w:rFonts w:ascii="Times New Roman" w:hAnsi="Times New Roman" w:cs="Times New Roman"/>
                      <w:sz w:val="18"/>
                      <w:szCs w:val="18"/>
                    </w:rPr>
                    <w:fldChar w:fldCharType="end"/>
                  </w:r>
                </w:p>
              </w:tc>
            </w:tr>
            <w:tr w:rsidR="00D63DEB" w:rsidRPr="005A738C" w:rsidTr="005A738C">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223EA0" w:rsidP="005A738C">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fldChar w:fldCharType="begin"/>
                  </w:r>
                  <w:r w:rsidR="00D63DEB" w:rsidRPr="005A738C">
                    <w:rPr>
                      <w:rFonts w:ascii="Times New Roman" w:hAnsi="Times New Roman" w:cs="Times New Roman"/>
                      <w:sz w:val="18"/>
                      <w:szCs w:val="18"/>
                    </w:rPr>
                    <w:instrText xml:space="preserve"> =SUM(LEFT) \# "#.##0,00" </w:instrText>
                  </w:r>
                  <w:r w:rsidRPr="005A738C">
                    <w:rPr>
                      <w:rFonts w:ascii="Times New Roman" w:hAnsi="Times New Roman" w:cs="Times New Roman"/>
                      <w:sz w:val="18"/>
                      <w:szCs w:val="18"/>
                    </w:rPr>
                    <w:fldChar w:fldCharType="separate"/>
                  </w:r>
                  <w:r w:rsidR="00D63DEB" w:rsidRPr="005A738C">
                    <w:rPr>
                      <w:rFonts w:ascii="Times New Roman" w:hAnsi="Times New Roman" w:cs="Times New Roman"/>
                      <w:sz w:val="18"/>
                      <w:szCs w:val="18"/>
                    </w:rPr>
                    <w:t>100.000,00</w:t>
                  </w:r>
                  <w:r w:rsidRPr="005A738C">
                    <w:rPr>
                      <w:rFonts w:ascii="Times New Roman" w:hAnsi="Times New Roman" w:cs="Times New Roman"/>
                      <w:sz w:val="18"/>
                      <w:szCs w:val="18"/>
                    </w:rPr>
                    <w:fldChar w:fldCharType="end"/>
                  </w:r>
                </w:p>
              </w:tc>
            </w:tr>
            <w:tr w:rsidR="00D63DEB" w:rsidRPr="005A738C" w:rsidTr="005A738C">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tcPr>
                <w:p w:rsidR="00D63DEB" w:rsidRPr="005A738C" w:rsidRDefault="00D63DEB" w:rsidP="005A738C">
                  <w:pPr>
                    <w:spacing w:after="0" w:line="240" w:lineRule="auto"/>
                    <w:rPr>
                      <w:rFonts w:ascii="Times New Roman" w:hAnsi="Times New Roman" w:cs="Times New Roman"/>
                      <w:b/>
                      <w:bCs/>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b/>
                      <w:bCs/>
                      <w:sz w:val="18"/>
                      <w:szCs w:val="18"/>
                    </w:rPr>
                  </w:pPr>
                  <w:r w:rsidRPr="005A738C">
                    <w:rPr>
                      <w:rFonts w:ascii="Times New Roman" w:hAnsi="Times New Roman" w:cs="Times New Roman"/>
                      <w:b/>
                      <w:bCs/>
                      <w:sz w:val="18"/>
                      <w:szCs w:val="18"/>
                    </w:rPr>
                    <w:t>355.000,00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right"/>
                    <w:rPr>
                      <w:rFonts w:ascii="Times New Roman" w:hAnsi="Times New Roman" w:cs="Times New Roman"/>
                      <w:b/>
                      <w:bCs/>
                      <w:sz w:val="18"/>
                      <w:szCs w:val="18"/>
                    </w:rPr>
                  </w:pPr>
                  <w:r w:rsidRPr="005A738C">
                    <w:rPr>
                      <w:rFonts w:ascii="Times New Roman" w:hAnsi="Times New Roman" w:cs="Times New Roman"/>
                      <w:b/>
                      <w:bCs/>
                      <w:sz w:val="18"/>
                      <w:szCs w:val="18"/>
                    </w:rPr>
                    <w:t>355.000,00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223EA0" w:rsidP="005A738C">
                  <w:pPr>
                    <w:spacing w:after="0" w:line="240" w:lineRule="auto"/>
                    <w:jc w:val="right"/>
                    <w:rPr>
                      <w:rFonts w:ascii="Times New Roman" w:hAnsi="Times New Roman" w:cs="Times New Roman"/>
                      <w:b/>
                      <w:bCs/>
                      <w:sz w:val="18"/>
                      <w:szCs w:val="18"/>
                    </w:rPr>
                  </w:pPr>
                  <w:r w:rsidRPr="005A738C">
                    <w:rPr>
                      <w:rFonts w:ascii="Times New Roman" w:hAnsi="Times New Roman" w:cs="Times New Roman"/>
                      <w:b/>
                      <w:bCs/>
                      <w:sz w:val="18"/>
                      <w:szCs w:val="18"/>
                    </w:rPr>
                    <w:fldChar w:fldCharType="begin"/>
                  </w:r>
                  <w:r w:rsidR="00D63DEB" w:rsidRPr="005A738C">
                    <w:rPr>
                      <w:rFonts w:ascii="Times New Roman" w:hAnsi="Times New Roman" w:cs="Times New Roman"/>
                      <w:b/>
                      <w:bCs/>
                      <w:sz w:val="18"/>
                      <w:szCs w:val="18"/>
                    </w:rPr>
                    <w:instrText xml:space="preserve"> =SUM(ABOVE) \# "#.##0,00" </w:instrText>
                  </w:r>
                  <w:r w:rsidRPr="005A738C">
                    <w:rPr>
                      <w:rFonts w:ascii="Times New Roman" w:hAnsi="Times New Roman" w:cs="Times New Roman"/>
                      <w:b/>
                      <w:bCs/>
                      <w:sz w:val="18"/>
                      <w:szCs w:val="18"/>
                    </w:rPr>
                    <w:fldChar w:fldCharType="separate"/>
                  </w:r>
                  <w:r w:rsidR="00D63DEB" w:rsidRPr="005A738C">
                    <w:rPr>
                      <w:rFonts w:ascii="Times New Roman" w:hAnsi="Times New Roman" w:cs="Times New Roman"/>
                      <w:b/>
                      <w:bCs/>
                      <w:sz w:val="18"/>
                      <w:szCs w:val="18"/>
                    </w:rPr>
                    <w:t>355.000,00</w:t>
                  </w:r>
                  <w:r w:rsidRPr="005A738C">
                    <w:rPr>
                      <w:rFonts w:ascii="Times New Roman" w:hAnsi="Times New Roman" w:cs="Times New Roman"/>
                      <w:b/>
                      <w:bCs/>
                      <w:sz w:val="18"/>
                      <w:szCs w:val="18"/>
                    </w:rPr>
                    <w:fldChar w:fldCharType="end"/>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r w:rsidR="00D63DEB" w:rsidRPr="005A738C" w:rsidTr="005A738C">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lang w:eastAsia="en-US"/>
              </w:rPr>
            </w:pPr>
            <w:r w:rsidRPr="005A738C">
              <w:rPr>
                <w:rFonts w:ascii="Times New Roman" w:hAnsi="Times New Roman" w:cs="Times New Roman"/>
                <w:b/>
                <w:bCs/>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Radi se o održavanju po potrebi, a potrebe variraju iz godine u godinu.</w:t>
            </w:r>
          </w:p>
        </w:tc>
      </w:tr>
      <w:tr w:rsidR="00D63DEB" w:rsidRPr="005A738C" w:rsidTr="005A738C">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b/>
                <w:bCs/>
                <w:sz w:val="18"/>
                <w:szCs w:val="18"/>
              </w:rPr>
            </w:pPr>
            <w:r w:rsidRPr="005A738C">
              <w:rPr>
                <w:rFonts w:ascii="Times New Roman" w:hAnsi="Times New Roman" w:cs="Times New Roman"/>
                <w:b/>
                <w:bCs/>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31"/>
              <w:gridCol w:w="1814"/>
              <w:gridCol w:w="907"/>
              <w:gridCol w:w="964"/>
              <w:gridCol w:w="964"/>
              <w:gridCol w:w="964"/>
              <w:gridCol w:w="964"/>
            </w:tblGrid>
            <w:tr w:rsidR="00D63DEB" w:rsidRPr="005A738C" w:rsidTr="005A738C">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2022.</w:t>
                  </w:r>
                </w:p>
              </w:tc>
            </w:tr>
            <w:tr w:rsidR="00D63DEB" w:rsidRPr="005A738C" w:rsidTr="005A738C">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r>
            <w:tr w:rsidR="00D63DEB" w:rsidRPr="005A738C" w:rsidTr="005A738C">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r w:rsidR="00D63DEB" w:rsidRPr="005A738C" w:rsidTr="00001015">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1402 ODRŽAVANJE SPOMENIČKIH VRIJEDNOSTI</w:t>
            </w:r>
          </w:p>
        </w:tc>
      </w:tr>
      <w:tr w:rsidR="00D63DEB" w:rsidRPr="005A738C" w:rsidTr="00001015">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D63DEB" w:rsidRPr="005A738C" w:rsidTr="00001015">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Zakon o zaštiti i očuvanju kulturnih dobara (NN br. 69/99, 151/03, 157/03, 100/04, 87/09, 88/10, 61/11., 25/12., 136/12., 157/13., 152/14., 98/15., 44/17. i 90/18.), </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financiranju javnih potreba u kulturi (NN br. 47/90, 27/93 i 38/09. i 150/11.).</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Odluka o spomeničkoj renti (Službene novine Grada Požege, broj: 15/14., 17/15.)</w:t>
            </w:r>
          </w:p>
        </w:tc>
      </w:tr>
      <w:tr w:rsidR="00D63DEB" w:rsidRPr="005A738C" w:rsidTr="00001015">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 stvarni troškovi iz prethodnih godina.</w:t>
            </w:r>
          </w:p>
        </w:tc>
      </w:tr>
      <w:tr w:rsidR="00D63DEB" w:rsidRPr="005A738C" w:rsidTr="00001015">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6"/>
              <w:gridCol w:w="3231"/>
              <w:gridCol w:w="1417"/>
              <w:gridCol w:w="1417"/>
              <w:gridCol w:w="1417"/>
            </w:tblGrid>
            <w:tr w:rsidR="00D63DEB" w:rsidRPr="005A738C" w:rsidTr="00001015">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proofErr w:type="spellStart"/>
                  <w:r w:rsidRPr="00001015">
                    <w:rPr>
                      <w:rFonts w:ascii="Times New Roman" w:hAnsi="Times New Roman" w:cs="Times New Roman"/>
                      <w:b/>
                      <w:bCs/>
                      <w:sz w:val="18"/>
                      <w:szCs w:val="18"/>
                    </w:rPr>
                    <w:t>R.b</w:t>
                  </w:r>
                  <w:proofErr w:type="spellEnd"/>
                  <w:r w:rsidRPr="00001015">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2022.</w:t>
                  </w:r>
                </w:p>
              </w:tc>
            </w:tr>
            <w:tr w:rsidR="00D63DEB" w:rsidRPr="005A738C" w:rsidTr="00001015">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550.000,00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550.000,00</w:t>
                  </w:r>
                </w:p>
              </w:tc>
            </w:tr>
            <w:tr w:rsidR="00D63DEB" w:rsidRPr="005A738C" w:rsidTr="00001015">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tcPr>
                <w:p w:rsidR="00D63DEB" w:rsidRPr="005A738C" w:rsidRDefault="00D63DEB" w:rsidP="005A738C">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550.000,00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550.000,00</w:t>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r w:rsidR="00D63DEB" w:rsidRPr="005A738C" w:rsidTr="00001015">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lang w:eastAsia="en-US"/>
              </w:rPr>
            </w:pPr>
            <w:r w:rsidRPr="00001015">
              <w:rPr>
                <w:rFonts w:ascii="Times New Roman" w:hAnsi="Times New Roman" w:cs="Times New Roman"/>
                <w:b/>
                <w:bCs/>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A738C" w:rsidRDefault="00D63DEB" w:rsidP="005A738C">
            <w:pPr>
              <w:spacing w:after="0" w:line="240" w:lineRule="auto"/>
              <w:rPr>
                <w:rFonts w:ascii="Times New Roman" w:hAnsi="Times New Roman" w:cs="Times New Roman"/>
                <w:sz w:val="18"/>
                <w:szCs w:val="18"/>
              </w:rPr>
            </w:pPr>
          </w:p>
        </w:tc>
      </w:tr>
      <w:tr w:rsidR="00D63DEB" w:rsidRPr="005A738C" w:rsidTr="00001015">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2"/>
              <w:gridCol w:w="2154"/>
              <w:gridCol w:w="794"/>
              <w:gridCol w:w="964"/>
              <w:gridCol w:w="964"/>
              <w:gridCol w:w="964"/>
              <w:gridCol w:w="964"/>
            </w:tblGrid>
            <w:tr w:rsidR="00D63DEB" w:rsidRPr="005A738C" w:rsidTr="00001015">
              <w:trPr>
                <w:trHeight w:val="553"/>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2022.</w:t>
                  </w:r>
                </w:p>
              </w:tc>
            </w:tr>
            <w:tr w:rsidR="00D63DEB" w:rsidRPr="005A738C" w:rsidTr="00001015">
              <w:trPr>
                <w:trHeight w:val="349"/>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r w:rsidR="00D63DEB" w:rsidRPr="005A738C" w:rsidTr="00001015">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1500 KAPITALNA ULAGANJA U KOMUNALNU INFRASTRUKTURU</w:t>
            </w:r>
          </w:p>
        </w:tc>
      </w:tr>
      <w:tr w:rsidR="00D63DEB" w:rsidRPr="005A738C" w:rsidTr="00001015">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D63DEB" w:rsidRPr="005A738C" w:rsidTr="00001015">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prostornom uređenju ( NN broj 153/13., 65/17., 114/18. i 39/19.)</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gradnji (NN broj 153/13., 20/17. i 39/19.)</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postupanju i uvjetima gradnje radi poticanja ulaganja (NN broj 69/09., 128/10., 136/12., 76/13., 153/13.)</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komunalnom gospodarstvu (NN broj 68/18. i 110/18. – Odluka Ustavnog suda)</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cestama (NN broj 84/11., 22/13., 54/13., 148/13. i 92/14.)</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sigurnosti prometa na cestama (NN broj 67/08., 48/10., 74/11., 80/13. i 92/14., 64/15. i 108/17.)</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poslovima i djelatnostima prostornog uređenja i gradnje (NN broj: 78/15.)</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zaštiti na radu (NN broj 71/14., 118/14., 154/14., 94/18. i 96/18.)</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zaštiti okoliša (NN broj 80/13., 153/13., 78/15. i 12/18.)</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Zakon o grobljima (NN br.19/98, 50/12. i 89/17.)</w:t>
            </w:r>
          </w:p>
        </w:tc>
      </w:tr>
      <w:tr w:rsidR="00D63DEB" w:rsidRPr="005A738C" w:rsidTr="00001015">
        <w:trPr>
          <w:trHeight w:val="110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5A738C" w:rsidTr="00001015">
        <w:trPr>
          <w:trHeight w:val="400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6"/>
              <w:gridCol w:w="3231"/>
              <w:gridCol w:w="1417"/>
              <w:gridCol w:w="1417"/>
              <w:gridCol w:w="1417"/>
            </w:tblGrid>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proofErr w:type="spellStart"/>
                  <w:r w:rsidRPr="00001015">
                    <w:rPr>
                      <w:rFonts w:ascii="Times New Roman" w:hAnsi="Times New Roman" w:cs="Times New Roman"/>
                      <w:b/>
                      <w:bCs/>
                      <w:sz w:val="18"/>
                      <w:szCs w:val="18"/>
                    </w:rPr>
                    <w:t>R.b</w:t>
                  </w:r>
                  <w:proofErr w:type="spellEnd"/>
                  <w:r w:rsidRPr="00001015">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001015" w:rsidRDefault="00D63DEB" w:rsidP="00001015">
                  <w:pPr>
                    <w:spacing w:after="0" w:line="240" w:lineRule="auto"/>
                    <w:jc w:val="center"/>
                    <w:rPr>
                      <w:rFonts w:ascii="Times New Roman" w:hAnsi="Times New Roman" w:cs="Times New Roman"/>
                      <w:b/>
                      <w:bCs/>
                      <w:sz w:val="18"/>
                      <w:szCs w:val="18"/>
                    </w:rPr>
                  </w:pPr>
                  <w:r w:rsidRPr="00001015">
                    <w:rPr>
                      <w:rFonts w:ascii="Times New Roman" w:hAnsi="Times New Roman" w:cs="Times New Roman"/>
                      <w:b/>
                      <w:bCs/>
                      <w:sz w:val="18"/>
                      <w:szCs w:val="18"/>
                    </w:rPr>
                    <w:t>2022.</w:t>
                  </w:r>
                </w:p>
              </w:tc>
            </w:tr>
            <w:tr w:rsidR="00D63DEB" w:rsidRPr="005A738C" w:rsidTr="00001015">
              <w:trPr>
                <w:trHeight w:val="23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5.835.000,00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8.070.000,00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8.440.000,00</w:t>
                  </w:r>
                </w:p>
              </w:tc>
            </w:tr>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1.500.000,00</w:t>
                  </w:r>
                </w:p>
              </w:tc>
            </w:tr>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40.000,00</w:t>
                  </w:r>
                </w:p>
              </w:tc>
            </w:tr>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240.000,00</w:t>
                  </w:r>
                </w:p>
              </w:tc>
            </w:tr>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1.700.000,00</w:t>
                  </w:r>
                </w:p>
              </w:tc>
            </w:tr>
            <w:tr w:rsidR="00D63DEB" w:rsidRPr="005A738C" w:rsidTr="00001015">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001015">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390.000,00</w:t>
                  </w:r>
                </w:p>
              </w:tc>
            </w:tr>
            <w:tr w:rsidR="00D63DEB" w:rsidRPr="005A738C" w:rsidTr="00001015">
              <w:trPr>
                <w:trHeight w:val="3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11.538.000,00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368.000,00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428.000,00</w:t>
                  </w:r>
                </w:p>
              </w:tc>
            </w:tr>
            <w:tr w:rsidR="00D63DEB" w:rsidRPr="005A738C" w:rsidTr="00001015">
              <w:trPr>
                <w:trHeight w:val="365"/>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r>
            <w:tr w:rsidR="00D63DEB" w:rsidRPr="005A738C" w:rsidTr="009D20D6">
              <w:trPr>
                <w:trHeight w:val="24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mosta preko Vučjaka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r>
            <w:tr w:rsidR="00D63DEB" w:rsidRPr="005A738C" w:rsidTr="009D20D6">
              <w:trPr>
                <w:trHeight w:val="13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Energetski učinkovita </w:t>
                  </w:r>
                  <w:r w:rsidR="009D20D6">
                    <w:rPr>
                      <w:rFonts w:ascii="Times New Roman" w:hAnsi="Times New Roman" w:cs="Times New Roman"/>
                      <w:sz w:val="18"/>
                      <w:szCs w:val="18"/>
                    </w:rPr>
                    <w:t>j</w:t>
                  </w:r>
                  <w:r w:rsidRPr="005A738C">
                    <w:rPr>
                      <w:rFonts w:ascii="Times New Roman" w:hAnsi="Times New Roman" w:cs="Times New Roman"/>
                      <w:sz w:val="18"/>
                      <w:szCs w:val="18"/>
                    </w:rPr>
                    <w:t>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9.000.000,00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r>
            <w:tr w:rsidR="00D63DEB" w:rsidRPr="005A738C" w:rsidTr="009D20D6">
              <w:trPr>
                <w:trHeight w:val="19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šetnice po desnoobalnom nasipu rijeke Orljave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0,00</w:t>
                  </w:r>
                </w:p>
              </w:tc>
            </w:tr>
            <w:tr w:rsidR="00D63DEB" w:rsidRPr="005A738C" w:rsidTr="009D20D6">
              <w:trPr>
                <w:trHeight w:val="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12.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001015">
                  <w:pPr>
                    <w:spacing w:after="0" w:line="240" w:lineRule="auto"/>
                    <w:jc w:val="right"/>
                    <w:rPr>
                      <w:rFonts w:ascii="Times New Roman" w:hAnsi="Times New Roman" w:cs="Times New Roman"/>
                      <w:sz w:val="18"/>
                      <w:szCs w:val="18"/>
                    </w:rPr>
                  </w:pPr>
                  <w:r w:rsidRPr="005A738C">
                    <w:rPr>
                      <w:rFonts w:ascii="Times New Roman" w:hAnsi="Times New Roman" w:cs="Times New Roman"/>
                      <w:sz w:val="18"/>
                      <w:szCs w:val="18"/>
                    </w:rPr>
                    <w:t>150.000,00</w:t>
                  </w:r>
                </w:p>
              </w:tc>
            </w:tr>
            <w:tr w:rsidR="00D63DEB" w:rsidRPr="005A738C" w:rsidTr="00001015">
              <w:trPr>
                <w:trHeight w:val="206"/>
              </w:trPr>
              <w:tc>
                <w:tcPr>
                  <w:tcW w:w="596" w:type="dxa"/>
                  <w:tcBorders>
                    <w:top w:val="single" w:sz="4" w:space="0" w:color="00000A"/>
                    <w:left w:val="single" w:sz="4" w:space="0" w:color="00000A"/>
                    <w:bottom w:val="single" w:sz="4" w:space="0" w:color="00000A"/>
                    <w:right w:val="single" w:sz="4" w:space="0" w:color="00000A"/>
                  </w:tcBorders>
                  <w:shd w:val="clear" w:color="auto" w:fill="FFFFFF"/>
                </w:tcPr>
                <w:p w:rsidR="00D63DEB" w:rsidRPr="005A738C" w:rsidRDefault="00D63DEB" w:rsidP="005A738C">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lang w:eastAsia="hr-HR"/>
                    </w:rPr>
                  </w:pPr>
                  <w:r w:rsidRPr="00001015">
                    <w:rPr>
                      <w:rFonts w:ascii="Times New Roman" w:hAnsi="Times New Roman" w:cs="Times New Roman"/>
                      <w:b/>
                      <w:bCs/>
                      <w:sz w:val="18"/>
                      <w:szCs w:val="18"/>
                    </w:rPr>
                    <w:t>30.583.000,00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lang w:eastAsia="en-US"/>
                    </w:rPr>
                  </w:pPr>
                  <w:r w:rsidRPr="00001015">
                    <w:rPr>
                      <w:rFonts w:ascii="Times New Roman" w:hAnsi="Times New Roman" w:cs="Times New Roman"/>
                      <w:b/>
                      <w:bCs/>
                      <w:sz w:val="18"/>
                      <w:szCs w:val="18"/>
                    </w:rPr>
                    <w:t>11.928.000,00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001015">
                  <w:pPr>
                    <w:spacing w:after="0" w:line="240" w:lineRule="auto"/>
                    <w:jc w:val="right"/>
                    <w:rPr>
                      <w:rFonts w:ascii="Times New Roman" w:hAnsi="Times New Roman" w:cs="Times New Roman"/>
                      <w:b/>
                      <w:bCs/>
                      <w:sz w:val="18"/>
                      <w:szCs w:val="18"/>
                    </w:rPr>
                  </w:pPr>
                  <w:r w:rsidRPr="00001015">
                    <w:rPr>
                      <w:rFonts w:ascii="Times New Roman" w:hAnsi="Times New Roman" w:cs="Times New Roman"/>
                      <w:b/>
                      <w:bCs/>
                      <w:sz w:val="18"/>
                      <w:szCs w:val="18"/>
                    </w:rPr>
                    <w:t>12.888.000,00</w:t>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r w:rsidR="00D63DEB" w:rsidRPr="005A738C" w:rsidTr="00001015">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lang w:eastAsia="en-US"/>
              </w:rPr>
            </w:pPr>
            <w:r w:rsidRPr="00001015">
              <w:rPr>
                <w:rFonts w:ascii="Times New Roman" w:hAnsi="Times New Roman" w:cs="Times New Roman"/>
                <w:b/>
                <w:bCs/>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Ovisnost o dobivanju sredstava iz pomoći</w:t>
            </w:r>
          </w:p>
        </w:tc>
      </w:tr>
      <w:tr w:rsidR="00D63DEB" w:rsidRPr="005A738C" w:rsidTr="00F03D18">
        <w:trPr>
          <w:trHeight w:val="1090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01015" w:rsidRDefault="00D63DEB" w:rsidP="005A738C">
            <w:pPr>
              <w:spacing w:after="0" w:line="240" w:lineRule="auto"/>
              <w:rPr>
                <w:rFonts w:ascii="Times New Roman" w:hAnsi="Times New Roman" w:cs="Times New Roman"/>
                <w:b/>
                <w:bCs/>
                <w:sz w:val="18"/>
                <w:szCs w:val="18"/>
              </w:rPr>
            </w:pPr>
            <w:r w:rsidRPr="00001015">
              <w:rPr>
                <w:rFonts w:ascii="Times New Roman" w:hAnsi="Times New Roman" w:cs="Times New Roman"/>
                <w:b/>
                <w:bCs/>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53"/>
              <w:gridCol w:w="1984"/>
              <w:gridCol w:w="815"/>
              <w:gridCol w:w="964"/>
              <w:gridCol w:w="964"/>
              <w:gridCol w:w="964"/>
              <w:gridCol w:w="964"/>
            </w:tblGrid>
            <w:tr w:rsidR="00D63DEB" w:rsidRPr="005A738C" w:rsidTr="00870217">
              <w:trPr>
                <w:trHeight w:val="55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Ciljana vrijednost 2022.</w:t>
                  </w:r>
                </w:p>
              </w:tc>
            </w:tr>
            <w:tr w:rsidR="00D63DEB" w:rsidRPr="005A738C" w:rsidTr="00870217">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r>
            <w:tr w:rsidR="00D63DEB" w:rsidRPr="005A738C" w:rsidTr="00870217">
              <w:trPr>
                <w:trHeight w:val="48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40</w:t>
                  </w:r>
                </w:p>
              </w:tc>
            </w:tr>
            <w:tr w:rsidR="00D63DEB" w:rsidRPr="005A738C" w:rsidTr="00870217">
              <w:trPr>
                <w:trHeight w:val="136"/>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5</w:t>
                  </w:r>
                </w:p>
              </w:tc>
            </w:tr>
            <w:tr w:rsidR="00D63DEB" w:rsidRPr="005A738C" w:rsidTr="00870217">
              <w:trPr>
                <w:trHeight w:val="41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110</w:t>
                  </w:r>
                </w:p>
              </w:tc>
            </w:tr>
            <w:tr w:rsidR="00D63DEB" w:rsidRPr="005A738C" w:rsidTr="00870217">
              <w:trPr>
                <w:trHeight w:val="350"/>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97</w:t>
                  </w:r>
                </w:p>
              </w:tc>
            </w:tr>
            <w:tr w:rsidR="00D63DEB" w:rsidRPr="005A738C" w:rsidTr="00870217">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3</w:t>
                  </w:r>
                </w:p>
              </w:tc>
            </w:tr>
            <w:tr w:rsidR="00D63DEB" w:rsidRPr="005A738C" w:rsidTr="00870217">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r>
            <w:tr w:rsidR="00D63DEB" w:rsidRPr="005A738C" w:rsidTr="00870217">
              <w:trPr>
                <w:trHeight w:val="29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w:t>
                  </w:r>
                </w:p>
              </w:tc>
            </w:tr>
            <w:tr w:rsidR="00D63DEB" w:rsidRPr="005A738C" w:rsidTr="00870217">
              <w:trPr>
                <w:trHeight w:val="104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r>
            <w:tr w:rsidR="00D63DEB" w:rsidRPr="005A738C" w:rsidTr="00870217">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komunalnih objekata na lokaciji Vinogradine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r>
            <w:tr w:rsidR="00D63DEB" w:rsidRPr="005A738C" w:rsidTr="00870217">
              <w:trPr>
                <w:trHeight w:val="844"/>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w:t>
                  </w:r>
                </w:p>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r>
            <w:tr w:rsidR="00D63DEB" w:rsidRPr="005A738C" w:rsidTr="00870217">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mosta preko Vučjaka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r>
            <w:tr w:rsidR="00D63DEB" w:rsidRPr="005A738C" w:rsidTr="00870217">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Energetski 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r>
            <w:tr w:rsidR="00D63DEB" w:rsidRPr="005A738C" w:rsidTr="00870217">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Izgradnja šetnice po desnoobalnom nasipu rijeke Orljave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Dužina izgrađene infrastrukture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0</w:t>
                  </w:r>
                </w:p>
              </w:tc>
            </w:tr>
            <w:tr w:rsidR="00D63DEB" w:rsidRPr="005A738C" w:rsidTr="00870217">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5A738C">
                  <w:pPr>
                    <w:spacing w:after="0" w:line="240" w:lineRule="auto"/>
                    <w:rPr>
                      <w:rFonts w:ascii="Times New Roman" w:hAnsi="Times New Roman" w:cs="Times New Roman"/>
                      <w:sz w:val="18"/>
                      <w:szCs w:val="18"/>
                    </w:rPr>
                  </w:pPr>
                  <w:r w:rsidRPr="005A738C">
                    <w:rPr>
                      <w:rFonts w:ascii="Times New Roman" w:hAnsi="Times New Roman" w:cs="Times New Roman"/>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11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A738C" w:rsidRDefault="00D63DEB" w:rsidP="009D20D6">
                  <w:pPr>
                    <w:spacing w:after="0" w:line="240" w:lineRule="auto"/>
                    <w:jc w:val="center"/>
                    <w:rPr>
                      <w:rFonts w:ascii="Times New Roman" w:hAnsi="Times New Roman" w:cs="Times New Roman"/>
                      <w:sz w:val="18"/>
                      <w:szCs w:val="18"/>
                    </w:rPr>
                  </w:pPr>
                  <w:r w:rsidRPr="005A738C">
                    <w:rPr>
                      <w:rFonts w:ascii="Times New Roman" w:hAnsi="Times New Roman" w:cs="Times New Roman"/>
                      <w:sz w:val="18"/>
                      <w:szCs w:val="18"/>
                    </w:rPr>
                    <w:t>4</w:t>
                  </w:r>
                </w:p>
              </w:tc>
            </w:tr>
          </w:tbl>
          <w:p w:rsidR="00D63DEB" w:rsidRPr="005A738C" w:rsidRDefault="00D63DEB" w:rsidP="005A738C">
            <w:pPr>
              <w:spacing w:after="0" w:line="240" w:lineRule="auto"/>
              <w:rPr>
                <w:rFonts w:ascii="Times New Roman" w:hAnsi="Times New Roman" w:cs="Times New Roman"/>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2122"/>
        <w:gridCol w:w="8368"/>
      </w:tblGrid>
      <w:tr w:rsidR="00D63DEB" w:rsidRPr="009D20D6" w:rsidTr="0037750B">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ind w:left="37"/>
              <w:rPr>
                <w:rFonts w:ascii="Times New Roman" w:hAnsi="Times New Roman" w:cs="Times New Roman"/>
                <w:b/>
                <w:bCs/>
                <w:sz w:val="18"/>
                <w:szCs w:val="18"/>
              </w:rPr>
            </w:pPr>
            <w:r w:rsidRPr="009D20D6">
              <w:rPr>
                <w:rFonts w:ascii="Times New Roman" w:hAnsi="Times New Roman" w:cs="Times New Roman"/>
                <w:b/>
                <w:bCs/>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1501 KAPITALNA ULAGANJA U POSLOVNE I STAMBENE PROSTORE, OPREMU I DRUGO</w:t>
            </w:r>
          </w:p>
        </w:tc>
      </w:tr>
      <w:tr w:rsidR="00D63DEB" w:rsidRPr="009D20D6" w:rsidTr="0037750B">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D63DEB" w:rsidRPr="009D20D6" w:rsidTr="0037750B">
        <w:trPr>
          <w:trHeight w:val="69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komunalnom gospodarstvu (NN broj 68/18. i 110/18. -Odluka Ustavnog suda)</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prostornom uređenju (NN broj 153/13.,  65/17., 114/18. i 39/19.)</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gradnji (NN broj 153/13., 20/17. i 39/19.)</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postupanju i uvjetima gradnje radi poticanja ulaganja (NN broj 69/09., 128/10., 136/12., 76/13., 153/13.)</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 xml:space="preserve">Zakon o održivom gospodarenju otpadom (NN broj 94/13.i 73/17.) </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Zakon o zaštiti okoliša (NN broj 80/13., 153/13., 78/15. i 12/18.)</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lastRenderedPageBreak/>
              <w:t>Zakon o grobljima (NN broj: 19/98, 50/12. i 89/17.)</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Odluka o komunalnom redu (Službene novine Grada Požege, broj: 12/11, 2/12. i 2/18.)</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Pravilnik za provedbu Programa povećanja energetske učinkovitosti obiteljskih kuća (Službene novine Grada Požege: 16/14.) te drugi dokumenti od utjecaja na rad.</w:t>
            </w:r>
          </w:p>
        </w:tc>
      </w:tr>
      <w:tr w:rsidR="00D63DEB" w:rsidRPr="009D20D6" w:rsidTr="0037750B">
        <w:trPr>
          <w:trHeight w:val="1129"/>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lastRenderedPageBreak/>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9D20D6" w:rsidTr="0037750B">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2"/>
              <w:gridCol w:w="3288"/>
              <w:gridCol w:w="1417"/>
              <w:gridCol w:w="1417"/>
              <w:gridCol w:w="1417"/>
            </w:tblGrid>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center"/>
                    <w:rPr>
                      <w:rFonts w:ascii="Times New Roman" w:hAnsi="Times New Roman" w:cs="Times New Roman"/>
                      <w:b/>
                      <w:bCs/>
                      <w:sz w:val="18"/>
                      <w:szCs w:val="18"/>
                    </w:rPr>
                  </w:pPr>
                  <w:proofErr w:type="spellStart"/>
                  <w:r w:rsidRPr="0037750B">
                    <w:rPr>
                      <w:rFonts w:ascii="Times New Roman" w:hAnsi="Times New Roman" w:cs="Times New Roman"/>
                      <w:b/>
                      <w:bCs/>
                      <w:sz w:val="18"/>
                      <w:szCs w:val="18"/>
                    </w:rPr>
                    <w:t>R.b</w:t>
                  </w:r>
                  <w:proofErr w:type="spellEnd"/>
                  <w:r w:rsidRPr="0037750B">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center"/>
                    <w:rPr>
                      <w:rFonts w:ascii="Times New Roman" w:hAnsi="Times New Roman" w:cs="Times New Roman"/>
                      <w:b/>
                      <w:bCs/>
                      <w:sz w:val="18"/>
                      <w:szCs w:val="18"/>
                    </w:rPr>
                  </w:pPr>
                  <w:r w:rsidRPr="0037750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center"/>
                    <w:rPr>
                      <w:rFonts w:ascii="Times New Roman" w:hAnsi="Times New Roman" w:cs="Times New Roman"/>
                      <w:b/>
                      <w:bCs/>
                      <w:sz w:val="18"/>
                      <w:szCs w:val="18"/>
                    </w:rPr>
                  </w:pPr>
                  <w:r w:rsidRPr="0037750B">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center"/>
                    <w:rPr>
                      <w:rFonts w:ascii="Times New Roman" w:hAnsi="Times New Roman" w:cs="Times New Roman"/>
                      <w:b/>
                      <w:bCs/>
                      <w:sz w:val="18"/>
                      <w:szCs w:val="18"/>
                    </w:rPr>
                  </w:pPr>
                  <w:r w:rsidRPr="0037750B">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center"/>
                    <w:rPr>
                      <w:rFonts w:ascii="Times New Roman" w:hAnsi="Times New Roman" w:cs="Times New Roman"/>
                      <w:b/>
                      <w:bCs/>
                      <w:sz w:val="18"/>
                      <w:szCs w:val="18"/>
                    </w:rPr>
                  </w:pPr>
                  <w:r w:rsidRPr="0037750B">
                    <w:rPr>
                      <w:rFonts w:ascii="Times New Roman" w:hAnsi="Times New Roman" w:cs="Times New Roman"/>
                      <w:b/>
                      <w:bCs/>
                      <w:sz w:val="18"/>
                      <w:szCs w:val="18"/>
                    </w:rPr>
                    <w:t>2022.</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športske terene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40.000,00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5.</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3.785.000,00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6.</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223EA0"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fldChar w:fldCharType="begin"/>
                  </w:r>
                  <w:r w:rsidR="00D63DEB" w:rsidRPr="009D20D6">
                    <w:rPr>
                      <w:rFonts w:ascii="Times New Roman" w:hAnsi="Times New Roman" w:cs="Times New Roman"/>
                      <w:sz w:val="18"/>
                      <w:szCs w:val="18"/>
                    </w:rPr>
                    <w:instrText xml:space="preserve"> =SUM(LEFT) \# "#.##0,00" </w:instrText>
                  </w:r>
                  <w:r w:rsidRPr="009D20D6">
                    <w:rPr>
                      <w:rFonts w:ascii="Times New Roman" w:hAnsi="Times New Roman" w:cs="Times New Roman"/>
                      <w:sz w:val="18"/>
                      <w:szCs w:val="18"/>
                    </w:rPr>
                    <w:fldChar w:fldCharType="separate"/>
                  </w:r>
                  <w:r w:rsidR="00D63DEB" w:rsidRPr="009D20D6">
                    <w:rPr>
                      <w:rFonts w:ascii="Times New Roman" w:hAnsi="Times New Roman" w:cs="Times New Roman"/>
                      <w:sz w:val="18"/>
                      <w:szCs w:val="18"/>
                    </w:rPr>
                    <w:t>50.000,00</w:t>
                  </w:r>
                  <w:r w:rsidRPr="009D20D6">
                    <w:rPr>
                      <w:rFonts w:ascii="Times New Roman" w:hAnsi="Times New Roman" w:cs="Times New Roman"/>
                      <w:sz w:val="18"/>
                      <w:szCs w:val="18"/>
                    </w:rPr>
                    <w:fldChar w:fldCharType="end"/>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7.</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240.000,00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223EA0"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fldChar w:fldCharType="begin"/>
                  </w:r>
                  <w:r w:rsidR="00D63DEB" w:rsidRPr="009D20D6">
                    <w:rPr>
                      <w:rFonts w:ascii="Times New Roman" w:hAnsi="Times New Roman" w:cs="Times New Roman"/>
                      <w:sz w:val="18"/>
                      <w:szCs w:val="18"/>
                    </w:rPr>
                    <w:instrText xml:space="preserve"> =SUM(LEFT) \# "#.##0,00" </w:instrText>
                  </w:r>
                  <w:r w:rsidRPr="009D20D6">
                    <w:rPr>
                      <w:rFonts w:ascii="Times New Roman" w:hAnsi="Times New Roman" w:cs="Times New Roman"/>
                      <w:sz w:val="18"/>
                      <w:szCs w:val="18"/>
                    </w:rPr>
                    <w:fldChar w:fldCharType="separate"/>
                  </w:r>
                  <w:r w:rsidR="00D63DEB" w:rsidRPr="009D20D6">
                    <w:rPr>
                      <w:rFonts w:ascii="Times New Roman" w:hAnsi="Times New Roman" w:cs="Times New Roman"/>
                      <w:sz w:val="18"/>
                      <w:szCs w:val="18"/>
                    </w:rPr>
                    <w:t>240.000,00</w:t>
                  </w:r>
                  <w:r w:rsidRPr="009D20D6">
                    <w:rPr>
                      <w:rFonts w:ascii="Times New Roman" w:hAnsi="Times New Roman" w:cs="Times New Roman"/>
                      <w:sz w:val="18"/>
                      <w:szCs w:val="18"/>
                    </w:rPr>
                    <w:fldChar w:fldCharType="end"/>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8.</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223EA0"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fldChar w:fldCharType="begin"/>
                  </w:r>
                  <w:r w:rsidR="00D63DEB" w:rsidRPr="009D20D6">
                    <w:rPr>
                      <w:rFonts w:ascii="Times New Roman" w:hAnsi="Times New Roman" w:cs="Times New Roman"/>
                      <w:sz w:val="18"/>
                      <w:szCs w:val="18"/>
                    </w:rPr>
                    <w:instrText xml:space="preserve"> =SUM(LEFT) \# "#.##0,00" </w:instrText>
                  </w:r>
                  <w:r w:rsidRPr="009D20D6">
                    <w:rPr>
                      <w:rFonts w:ascii="Times New Roman" w:hAnsi="Times New Roman" w:cs="Times New Roman"/>
                      <w:sz w:val="18"/>
                      <w:szCs w:val="18"/>
                    </w:rPr>
                    <w:fldChar w:fldCharType="separate"/>
                  </w:r>
                  <w:r w:rsidR="00D63DEB" w:rsidRPr="009D20D6">
                    <w:rPr>
                      <w:rFonts w:ascii="Times New Roman" w:hAnsi="Times New Roman" w:cs="Times New Roman"/>
                      <w:sz w:val="18"/>
                      <w:szCs w:val="18"/>
                    </w:rPr>
                    <w:t>100.000,00</w:t>
                  </w:r>
                  <w:r w:rsidRPr="009D20D6">
                    <w:rPr>
                      <w:rFonts w:ascii="Times New Roman" w:hAnsi="Times New Roman" w:cs="Times New Roman"/>
                      <w:sz w:val="18"/>
                      <w:szCs w:val="18"/>
                    </w:rPr>
                    <w:fldChar w:fldCharType="end"/>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9.</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350.000,00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223EA0"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fldChar w:fldCharType="begin"/>
                  </w:r>
                  <w:r w:rsidR="00D63DEB" w:rsidRPr="009D20D6">
                    <w:rPr>
                      <w:rFonts w:ascii="Times New Roman" w:hAnsi="Times New Roman" w:cs="Times New Roman"/>
                      <w:sz w:val="18"/>
                      <w:szCs w:val="18"/>
                    </w:rPr>
                    <w:instrText xml:space="preserve"> =SUM(LEFT) \# "#.##0,00" </w:instrText>
                  </w:r>
                  <w:r w:rsidRPr="009D20D6">
                    <w:rPr>
                      <w:rFonts w:ascii="Times New Roman" w:hAnsi="Times New Roman" w:cs="Times New Roman"/>
                      <w:sz w:val="18"/>
                      <w:szCs w:val="18"/>
                    </w:rPr>
                    <w:fldChar w:fldCharType="separate"/>
                  </w:r>
                  <w:r w:rsidR="00D63DEB" w:rsidRPr="009D20D6">
                    <w:rPr>
                      <w:rFonts w:ascii="Times New Roman" w:hAnsi="Times New Roman" w:cs="Times New Roman"/>
                      <w:sz w:val="18"/>
                      <w:szCs w:val="18"/>
                    </w:rPr>
                    <w:t>350.000,00</w:t>
                  </w:r>
                  <w:r w:rsidRPr="009D20D6">
                    <w:rPr>
                      <w:rFonts w:ascii="Times New Roman" w:hAnsi="Times New Roman" w:cs="Times New Roman"/>
                      <w:sz w:val="18"/>
                      <w:szCs w:val="18"/>
                    </w:rPr>
                    <w:fldChar w:fldCharType="end"/>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10.</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Nabava komunalne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1.338.000,00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560.000,00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Projekt besplatnog bežičnog pristupa internetu „</w:t>
                  </w:r>
                  <w:proofErr w:type="spellStart"/>
                  <w:r w:rsidRPr="009D20D6">
                    <w:rPr>
                      <w:rFonts w:ascii="Times New Roman" w:hAnsi="Times New Roman" w:cs="Times New Roman"/>
                      <w:sz w:val="18"/>
                      <w:szCs w:val="18"/>
                    </w:rPr>
                    <w:t>Hot</w:t>
                  </w:r>
                  <w:proofErr w:type="spellEnd"/>
                  <w:r w:rsidRPr="009D20D6">
                    <w:rPr>
                      <w:rFonts w:ascii="Times New Roman" w:hAnsi="Times New Roman" w:cs="Times New Roman"/>
                      <w:sz w:val="18"/>
                      <w:szCs w:val="18"/>
                    </w:rPr>
                    <w:t xml:space="preserve">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15.000,00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223EA0"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fldChar w:fldCharType="begin"/>
                  </w:r>
                  <w:r w:rsidR="00D63DEB" w:rsidRPr="009D20D6">
                    <w:rPr>
                      <w:rFonts w:ascii="Times New Roman" w:hAnsi="Times New Roman" w:cs="Times New Roman"/>
                      <w:sz w:val="18"/>
                      <w:szCs w:val="18"/>
                    </w:rPr>
                    <w:instrText xml:space="preserve"> =SUM(LEFT) \# "#.##0,00" </w:instrText>
                  </w:r>
                  <w:r w:rsidRPr="009D20D6">
                    <w:rPr>
                      <w:rFonts w:ascii="Times New Roman" w:hAnsi="Times New Roman" w:cs="Times New Roman"/>
                      <w:sz w:val="18"/>
                      <w:szCs w:val="18"/>
                    </w:rPr>
                    <w:fldChar w:fldCharType="separate"/>
                  </w:r>
                  <w:r w:rsidR="00D63DEB" w:rsidRPr="009D20D6">
                    <w:rPr>
                      <w:rFonts w:ascii="Times New Roman" w:hAnsi="Times New Roman" w:cs="Times New Roman"/>
                      <w:sz w:val="18"/>
                      <w:szCs w:val="18"/>
                    </w:rPr>
                    <w:t>50.000,00</w:t>
                  </w:r>
                  <w:r w:rsidRPr="009D20D6">
                    <w:rPr>
                      <w:rFonts w:ascii="Times New Roman" w:hAnsi="Times New Roman" w:cs="Times New Roman"/>
                      <w:sz w:val="18"/>
                      <w:szCs w:val="18"/>
                    </w:rPr>
                    <w:fldChar w:fldCharType="end"/>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15.</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Starog Grada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500.000,00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1.400.000,00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1.400.000,00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16.</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17.</w:t>
                  </w: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17.750.000,00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right"/>
                    <w:rPr>
                      <w:rFonts w:ascii="Times New Roman" w:hAnsi="Times New Roman" w:cs="Times New Roman"/>
                      <w:sz w:val="18"/>
                      <w:szCs w:val="18"/>
                    </w:rPr>
                  </w:pPr>
                  <w:r w:rsidRPr="009D20D6">
                    <w:rPr>
                      <w:rFonts w:ascii="Times New Roman" w:hAnsi="Times New Roman" w:cs="Times New Roman"/>
                      <w:sz w:val="18"/>
                      <w:szCs w:val="18"/>
                    </w:rPr>
                    <w:t>19.550.000,00</w:t>
                  </w:r>
                </w:p>
              </w:tc>
            </w:tr>
            <w:tr w:rsidR="00D63DEB" w:rsidRPr="009D20D6" w:rsidTr="0037750B">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D63DEB" w:rsidP="00D754B1">
                  <w:pPr>
                    <w:framePr w:hSpace="180" w:wrap="around" w:vAnchor="text" w:hAnchor="text" w:xAlign="center" w:y="1"/>
                    <w:spacing w:after="0" w:line="240" w:lineRule="auto"/>
                    <w:suppressOverlap/>
                    <w:rPr>
                      <w:rFonts w:ascii="Times New Roman" w:hAnsi="Times New Roman" w:cs="Times New Roman"/>
                      <w:b/>
                      <w:bCs/>
                      <w:sz w:val="18"/>
                      <w:szCs w:val="18"/>
                    </w:rPr>
                  </w:pPr>
                  <w:r w:rsidRPr="0037750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right"/>
                    <w:rPr>
                      <w:rFonts w:ascii="Times New Roman" w:hAnsi="Times New Roman" w:cs="Times New Roman"/>
                      <w:b/>
                      <w:bCs/>
                      <w:sz w:val="18"/>
                      <w:szCs w:val="18"/>
                    </w:rPr>
                  </w:pPr>
                  <w:r w:rsidRPr="0037750B">
                    <w:rPr>
                      <w:rFonts w:ascii="Times New Roman" w:hAnsi="Times New Roman" w:cs="Times New Roman"/>
                      <w:b/>
                      <w:bCs/>
                      <w:sz w:val="18"/>
                      <w:szCs w:val="18"/>
                    </w:rPr>
                    <w:t>7.098.000,00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right"/>
                    <w:rPr>
                      <w:rFonts w:ascii="Times New Roman" w:hAnsi="Times New Roman" w:cs="Times New Roman"/>
                      <w:b/>
                      <w:bCs/>
                      <w:sz w:val="18"/>
                      <w:szCs w:val="18"/>
                    </w:rPr>
                  </w:pPr>
                  <w:r w:rsidRPr="0037750B">
                    <w:rPr>
                      <w:rFonts w:ascii="Times New Roman" w:hAnsi="Times New Roman" w:cs="Times New Roman"/>
                      <w:b/>
                      <w:bCs/>
                      <w:sz w:val="18"/>
                      <w:szCs w:val="18"/>
                    </w:rPr>
                    <w:t>20.855.000,00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754B1">
                  <w:pPr>
                    <w:framePr w:hSpace="180" w:wrap="around" w:vAnchor="text" w:hAnchor="text" w:xAlign="center" w:y="1"/>
                    <w:spacing w:after="0" w:line="240" w:lineRule="auto"/>
                    <w:suppressOverlap/>
                    <w:jc w:val="right"/>
                    <w:rPr>
                      <w:rFonts w:ascii="Times New Roman" w:hAnsi="Times New Roman" w:cs="Times New Roman"/>
                      <w:b/>
                      <w:bCs/>
                      <w:sz w:val="18"/>
                      <w:szCs w:val="18"/>
                    </w:rPr>
                  </w:pPr>
                  <w:r w:rsidRPr="0037750B">
                    <w:rPr>
                      <w:rFonts w:ascii="Times New Roman" w:hAnsi="Times New Roman" w:cs="Times New Roman"/>
                      <w:b/>
                      <w:bCs/>
                      <w:sz w:val="18"/>
                      <w:szCs w:val="18"/>
                    </w:rPr>
                    <w:t>22.655.000,00</w:t>
                  </w:r>
                </w:p>
              </w:tc>
            </w:tr>
          </w:tbl>
          <w:p w:rsidR="00D63DEB" w:rsidRPr="009D20D6" w:rsidRDefault="00D63DEB" w:rsidP="009D20D6">
            <w:pPr>
              <w:spacing w:after="0" w:line="240" w:lineRule="auto"/>
              <w:rPr>
                <w:rFonts w:ascii="Times New Roman" w:hAnsi="Times New Roman" w:cs="Times New Roman"/>
                <w:sz w:val="18"/>
                <w:szCs w:val="18"/>
                <w:lang w:eastAsia="hr-HR"/>
              </w:rPr>
            </w:pPr>
          </w:p>
        </w:tc>
      </w:tr>
      <w:tr w:rsidR="00D63DEB" w:rsidRPr="009D20D6" w:rsidTr="0037750B">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Sredstva se povećavaju obzirom na mogućnost sufinanciranja projekata od strane EU.</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Ovisnost o objavama natječaja od strane EU i Ministarstava</w:t>
            </w:r>
          </w:p>
          <w:p w:rsidR="00D63DEB" w:rsidRPr="009D20D6" w:rsidRDefault="00D63DEB" w:rsidP="009D20D6">
            <w:pPr>
              <w:spacing w:after="0" w:line="240" w:lineRule="auto"/>
              <w:rPr>
                <w:rFonts w:ascii="Times New Roman" w:hAnsi="Times New Roman" w:cs="Times New Roman"/>
                <w:sz w:val="18"/>
                <w:szCs w:val="18"/>
              </w:rPr>
            </w:pPr>
            <w:r w:rsidRPr="009D20D6">
              <w:rPr>
                <w:rFonts w:ascii="Times New Roman" w:hAnsi="Times New Roman" w:cs="Times New Roman"/>
                <w:sz w:val="18"/>
                <w:szCs w:val="18"/>
              </w:rPr>
              <w:t>Ovisnost o rezultatima natječaja za  sredstava iz pomoći – ministarstava, EU fondova i ostalo.</w:t>
            </w:r>
          </w:p>
        </w:tc>
      </w:tr>
      <w:tr w:rsidR="00D63DEB" w:rsidRPr="009D20D6" w:rsidTr="0037750B">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9D20D6">
            <w:pPr>
              <w:spacing w:after="0" w:line="240" w:lineRule="auto"/>
              <w:rPr>
                <w:rFonts w:ascii="Times New Roman" w:hAnsi="Times New Roman" w:cs="Times New Roman"/>
                <w:b/>
                <w:bCs/>
                <w:sz w:val="18"/>
                <w:szCs w:val="18"/>
              </w:rPr>
            </w:pPr>
            <w:r w:rsidRPr="009D20D6">
              <w:rPr>
                <w:rFonts w:ascii="Times New Roman" w:hAnsi="Times New Roman" w:cs="Times New Roman"/>
                <w:b/>
                <w:bCs/>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2041"/>
              <w:gridCol w:w="2211"/>
              <w:gridCol w:w="968"/>
              <w:gridCol w:w="964"/>
              <w:gridCol w:w="964"/>
              <w:gridCol w:w="964"/>
            </w:tblGrid>
            <w:tr w:rsidR="00D63DEB" w:rsidRPr="009D20D6" w:rsidTr="0037750B">
              <w:trPr>
                <w:trHeight w:val="43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Ciljana vrijednost 2022.</w:t>
                  </w:r>
                </w:p>
              </w:tc>
            </w:tr>
            <w:tr w:rsidR="00D63DEB" w:rsidRPr="009D20D6" w:rsidTr="0037750B">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dječjih igrališta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w:t>
                  </w:r>
                </w:p>
              </w:tc>
            </w:tr>
            <w:tr w:rsidR="00D63DEB" w:rsidRPr="009D20D6" w:rsidTr="0037750B">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športskih objekta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r>
            <w:tr w:rsidR="00D63DEB" w:rsidRPr="009D20D6" w:rsidTr="0037750B">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športskih terena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424"/>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Zgrada Gradskog kazališta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r>
            <w:tr w:rsidR="00D63DEB" w:rsidRPr="009D20D6" w:rsidTr="0037750B">
              <w:trPr>
                <w:trHeight w:val="641"/>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Dovršenost rekonstrukcije i dogradnje Knjižnice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uporabnog prostora knjižnice –-stara zgrada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Obnovljene kapelice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r>
            <w:tr w:rsidR="00D63DEB" w:rsidRPr="009D20D6" w:rsidTr="0037750B">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društvenih domova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rekonstruiranih (obnovljenih) društvenih 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r>
            <w:tr w:rsidR="00D63DEB" w:rsidRPr="009D20D6" w:rsidTr="0037750B">
              <w:trPr>
                <w:trHeight w:val="435"/>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Novoizgrađena autobusna stajališta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7</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Korištenje poslovnih i stambenih prostora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Aktivnosti Trg Sv. Terezije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Kante i spremnici  za sakupljanje komunalnog </w:t>
                  </w:r>
                  <w:r w:rsidRPr="009D20D6">
                    <w:rPr>
                      <w:rFonts w:ascii="Times New Roman" w:hAnsi="Times New Roman" w:cs="Times New Roman"/>
                      <w:sz w:val="18"/>
                      <w:szCs w:val="18"/>
                    </w:rPr>
                    <w:lastRenderedPageBreak/>
                    <w:t>otpada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lastRenderedPageBreak/>
                    <w:t xml:space="preserve">Broj kanti i spremnika za sakupljanje komunalnog </w:t>
                  </w:r>
                  <w:r w:rsidRPr="009D20D6">
                    <w:rPr>
                      <w:rFonts w:ascii="Times New Roman" w:hAnsi="Times New Roman" w:cs="Times New Roman"/>
                      <w:sz w:val="18"/>
                      <w:szCs w:val="18"/>
                    </w:rPr>
                    <w:lastRenderedPageBreak/>
                    <w:t>otpada realiziranih kroz aktivnost Nabava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707AD8"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lastRenderedPageBreak/>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1900</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lastRenderedPageBreak/>
                    <w:t>Opremanje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vozila opremljenih kompletom opreme za sustav identifikacije spremnika za otpad</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Komunalna vozila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nabavljenih komunalnih vozila realizirano kroz aktivnost Nabave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Pokrivenost bežičnog pristupa internetu</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300</w:t>
                  </w:r>
                </w:p>
              </w:tc>
            </w:tr>
            <w:tr w:rsidR="00D63DEB" w:rsidRPr="009D20D6" w:rsidTr="0037750B">
              <w:trPr>
                <w:trHeight w:val="149"/>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Novi sadržaji Rekreacijskog centra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r>
            <w:tr w:rsidR="00D63DEB" w:rsidRPr="009D20D6" w:rsidTr="0037750B">
              <w:trPr>
                <w:trHeight w:val="60"/>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 xml:space="preserve">Rekonstruiran objekt Požeške kuće </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202"/>
              </w:trPr>
              <w:tc>
                <w:tcPr>
                  <w:tcW w:w="2041"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Stari grad</w:t>
                  </w:r>
                </w:p>
              </w:tc>
              <w:tc>
                <w:tcPr>
                  <w:tcW w:w="2211" w:type="dxa"/>
                  <w:tcBorders>
                    <w:top w:val="single" w:sz="4" w:space="0" w:color="00000A"/>
                    <w:left w:val="single" w:sz="4" w:space="0" w:color="auto"/>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228"/>
              </w:trPr>
              <w:tc>
                <w:tcPr>
                  <w:tcW w:w="2041" w:type="dxa"/>
                  <w:vMerge/>
                  <w:tcBorders>
                    <w:top w:val="single" w:sz="4" w:space="0" w:color="00000A"/>
                    <w:left w:val="single" w:sz="4" w:space="0" w:color="00000A"/>
                    <w:bottom w:val="single" w:sz="4" w:space="0" w:color="00000A"/>
                    <w:right w:val="single" w:sz="4" w:space="0" w:color="auto"/>
                  </w:tcBorders>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p>
              </w:tc>
              <w:tc>
                <w:tcPr>
                  <w:tcW w:w="2211" w:type="dxa"/>
                  <w:tcBorders>
                    <w:top w:val="single" w:sz="4" w:space="0" w:color="auto"/>
                    <w:left w:val="single" w:sz="4" w:space="0" w:color="auto"/>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50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r>
            <w:tr w:rsidR="00D63DEB" w:rsidRPr="009D20D6" w:rsidTr="0037750B">
              <w:trPr>
                <w:trHeight w:val="390"/>
              </w:trPr>
              <w:tc>
                <w:tcPr>
                  <w:tcW w:w="204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Rekonstrukcija  oslika u kući Arch</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707AD8"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78"/>
              </w:trPr>
              <w:tc>
                <w:tcPr>
                  <w:tcW w:w="2041" w:type="dxa"/>
                  <w:vMerge w:val="restart"/>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Izgradnja dvorane uz OŠ A. Kanižlića</w:t>
                  </w:r>
                </w:p>
              </w:tc>
              <w:tc>
                <w:tcPr>
                  <w:tcW w:w="221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Izrađena projektna dokumentacija komplet</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D63DEB" w:rsidRPr="009D20D6" w:rsidRDefault="00707AD8"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r>
            <w:tr w:rsidR="00D63DEB" w:rsidRPr="009D20D6" w:rsidTr="0037750B">
              <w:trPr>
                <w:trHeight w:val="60"/>
              </w:trPr>
              <w:tc>
                <w:tcPr>
                  <w:tcW w:w="2041" w:type="dxa"/>
                  <w:vMerge/>
                  <w:tcBorders>
                    <w:top w:val="single" w:sz="4" w:space="0" w:color="auto"/>
                    <w:left w:val="single" w:sz="4" w:space="0" w:color="00000A"/>
                    <w:bottom w:val="single" w:sz="4" w:space="0" w:color="00000A"/>
                    <w:right w:val="single" w:sz="4" w:space="0" w:color="00000A"/>
                  </w:tcBorders>
                  <w:vAlign w:val="center"/>
                  <w:hideMark/>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p>
              </w:tc>
              <w:tc>
                <w:tcPr>
                  <w:tcW w:w="2211" w:type="dxa"/>
                  <w:tcBorders>
                    <w:top w:val="single" w:sz="4" w:space="0" w:color="auto"/>
                    <w:left w:val="single" w:sz="4" w:space="0" w:color="00000A"/>
                    <w:bottom w:val="single" w:sz="4" w:space="0" w:color="00000A"/>
                    <w:right w:val="single" w:sz="4" w:space="0" w:color="00000A"/>
                  </w:tcBorders>
                  <w:shd w:val="clear" w:color="auto" w:fill="FFFFFF"/>
                  <w:vAlign w:val="center"/>
                </w:tcPr>
                <w:p w:rsidR="00D63DEB" w:rsidRPr="009D20D6" w:rsidRDefault="00D63DEB" w:rsidP="00D754B1">
                  <w:pPr>
                    <w:framePr w:hSpace="180" w:wrap="around" w:vAnchor="text" w:hAnchor="text" w:xAlign="center" w:y="1"/>
                    <w:spacing w:after="0" w:line="240" w:lineRule="auto"/>
                    <w:suppressOverlap/>
                    <w:rPr>
                      <w:rFonts w:ascii="Times New Roman" w:hAnsi="Times New Roman" w:cs="Times New Roman"/>
                      <w:sz w:val="18"/>
                      <w:szCs w:val="18"/>
                    </w:rPr>
                  </w:pPr>
                  <w:r w:rsidRPr="009D20D6">
                    <w:rPr>
                      <w:rFonts w:ascii="Times New Roman" w:hAnsi="Times New Roman" w:cs="Times New Roman"/>
                      <w:sz w:val="18"/>
                      <w:szCs w:val="18"/>
                    </w:rPr>
                    <w:t>Stupanj realizacije izgradnje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50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D63DEB" w:rsidRPr="009D20D6" w:rsidRDefault="00D63DEB" w:rsidP="00D754B1">
                  <w:pPr>
                    <w:framePr w:hSpace="180" w:wrap="around" w:vAnchor="text" w:hAnchor="text" w:xAlign="center" w:y="1"/>
                    <w:spacing w:after="0" w:line="240" w:lineRule="auto"/>
                    <w:suppressOverlap/>
                    <w:jc w:val="center"/>
                    <w:rPr>
                      <w:rFonts w:ascii="Times New Roman" w:hAnsi="Times New Roman" w:cs="Times New Roman"/>
                      <w:sz w:val="18"/>
                      <w:szCs w:val="18"/>
                    </w:rPr>
                  </w:pPr>
                  <w:r w:rsidRPr="009D20D6">
                    <w:rPr>
                      <w:rFonts w:ascii="Times New Roman" w:hAnsi="Times New Roman" w:cs="Times New Roman"/>
                      <w:sz w:val="18"/>
                      <w:szCs w:val="18"/>
                    </w:rPr>
                    <w:t>100</w:t>
                  </w:r>
                </w:p>
              </w:tc>
            </w:tr>
          </w:tbl>
          <w:p w:rsidR="00D63DEB" w:rsidRPr="009D20D6" w:rsidRDefault="00D63DEB" w:rsidP="009D20D6">
            <w:pPr>
              <w:spacing w:after="0" w:line="240" w:lineRule="auto"/>
              <w:rPr>
                <w:rFonts w:ascii="Times New Roman" w:hAnsi="Times New Roman" w:cs="Times New Roman"/>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2126"/>
        <w:gridCol w:w="8364"/>
        <w:gridCol w:w="7"/>
      </w:tblGrid>
      <w:tr w:rsidR="00D63DEB" w:rsidRPr="0037750B" w:rsidTr="00030F05">
        <w:trPr>
          <w:gridAfter w:val="1"/>
          <w:wAfter w:w="12" w:type="dxa"/>
          <w:trHeight w:val="18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lastRenderedPageBreak/>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1502 ULAGANJE U PROSTORNO PLANSKU DOKUMENTACIJU</w:t>
            </w:r>
          </w:p>
        </w:tc>
      </w:tr>
      <w:tr w:rsidR="00D63DEB" w:rsidRPr="0037750B" w:rsidTr="00030F05">
        <w:trPr>
          <w:gridAfter w:val="1"/>
          <w:wAfter w:w="12" w:type="dxa"/>
          <w:trHeight w:val="6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Cilj programa je stvaranje uvjeta za učinkovito gospodarenje prostorom kroz izradu prostornih i detaljnih planova uređenja. </w:t>
            </w:r>
          </w:p>
        </w:tc>
      </w:tr>
      <w:tr w:rsidR="00D63DEB" w:rsidRPr="0037750B" w:rsidTr="00030F05">
        <w:trPr>
          <w:gridAfter w:val="1"/>
          <w:wAfter w:w="12" w:type="dxa"/>
          <w:trHeight w:val="87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naseljima (NN br. 54/88)</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Pravilnik o katastru infrastrukture (NN br. 29/17.)</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Generalni Urbanistički plan Požege (Službene novine Grada Požege, br. 8/06, 8/07, 19/13. i 9/16.)</w:t>
            </w:r>
          </w:p>
        </w:tc>
      </w:tr>
      <w:tr w:rsidR="00D63DEB" w:rsidRPr="0037750B" w:rsidTr="00030F05">
        <w:trPr>
          <w:gridAfter w:val="1"/>
          <w:wAfter w:w="12" w:type="dxa"/>
          <w:trHeight w:val="136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 stvarni troškovi iz prethodnih.</w:t>
            </w:r>
          </w:p>
        </w:tc>
      </w:tr>
      <w:tr w:rsidR="00D63DEB" w:rsidRPr="0037750B" w:rsidTr="00030F05">
        <w:trPr>
          <w:gridAfter w:val="1"/>
          <w:wAfter w:w="12" w:type="dxa"/>
          <w:trHeight w:val="122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1"/>
              <w:gridCol w:w="3288"/>
              <w:gridCol w:w="1417"/>
              <w:gridCol w:w="1417"/>
              <w:gridCol w:w="1417"/>
            </w:tblGrid>
            <w:tr w:rsidR="00D63DEB" w:rsidRPr="0037750B" w:rsidTr="004945AB">
              <w:trPr>
                <w:trHeight w:val="73"/>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center"/>
                    <w:rPr>
                      <w:rFonts w:ascii="Times New Roman" w:hAnsi="Times New Roman" w:cs="Times New Roman"/>
                      <w:b/>
                      <w:bCs/>
                      <w:sz w:val="18"/>
                      <w:szCs w:val="18"/>
                    </w:rPr>
                  </w:pPr>
                  <w:proofErr w:type="spellStart"/>
                  <w:r w:rsidRPr="0037750B">
                    <w:rPr>
                      <w:rFonts w:ascii="Times New Roman" w:hAnsi="Times New Roman" w:cs="Times New Roman"/>
                      <w:b/>
                      <w:bCs/>
                      <w:sz w:val="18"/>
                      <w:szCs w:val="18"/>
                    </w:rPr>
                    <w:t>R.b</w:t>
                  </w:r>
                  <w:proofErr w:type="spellEnd"/>
                  <w:r w:rsidRPr="0037750B">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center"/>
                    <w:rPr>
                      <w:rFonts w:ascii="Times New Roman" w:hAnsi="Times New Roman" w:cs="Times New Roman"/>
                      <w:b/>
                      <w:bCs/>
                      <w:sz w:val="18"/>
                      <w:szCs w:val="18"/>
                    </w:rPr>
                  </w:pPr>
                  <w:r w:rsidRPr="0037750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center"/>
                    <w:rPr>
                      <w:rFonts w:ascii="Times New Roman" w:hAnsi="Times New Roman" w:cs="Times New Roman"/>
                      <w:b/>
                      <w:bCs/>
                      <w:sz w:val="18"/>
                      <w:szCs w:val="18"/>
                    </w:rPr>
                  </w:pPr>
                  <w:r w:rsidRPr="0037750B">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center"/>
                    <w:rPr>
                      <w:rFonts w:ascii="Times New Roman" w:hAnsi="Times New Roman" w:cs="Times New Roman"/>
                      <w:b/>
                      <w:bCs/>
                      <w:sz w:val="18"/>
                      <w:szCs w:val="18"/>
                    </w:rPr>
                  </w:pPr>
                  <w:r w:rsidRPr="0037750B">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center"/>
                    <w:rPr>
                      <w:rFonts w:ascii="Times New Roman" w:hAnsi="Times New Roman" w:cs="Times New Roman"/>
                      <w:b/>
                      <w:bCs/>
                      <w:sz w:val="18"/>
                      <w:szCs w:val="18"/>
                    </w:rPr>
                  </w:pPr>
                  <w:r w:rsidRPr="0037750B">
                    <w:rPr>
                      <w:rFonts w:ascii="Times New Roman" w:hAnsi="Times New Roman" w:cs="Times New Roman"/>
                      <w:b/>
                      <w:bCs/>
                      <w:sz w:val="18"/>
                      <w:szCs w:val="18"/>
                    </w:rPr>
                    <w:t>2022.</w:t>
                  </w:r>
                </w:p>
              </w:tc>
            </w:tr>
            <w:tr w:rsidR="00D63DEB" w:rsidRPr="0037750B" w:rsidTr="004945AB">
              <w:trPr>
                <w:trHeight w:val="14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565.000,00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595.000,00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595.000,00</w:t>
                  </w:r>
                </w:p>
              </w:tc>
            </w:tr>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223EA0"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fldChar w:fldCharType="begin"/>
                  </w:r>
                  <w:r w:rsidR="00D63DEB" w:rsidRPr="0037750B">
                    <w:rPr>
                      <w:rFonts w:ascii="Times New Roman" w:hAnsi="Times New Roman" w:cs="Times New Roman"/>
                      <w:sz w:val="18"/>
                      <w:szCs w:val="18"/>
                    </w:rPr>
                    <w:instrText xml:space="preserve"> =SUM(left) \# "#.##0,00" </w:instrText>
                  </w:r>
                  <w:r w:rsidRPr="0037750B">
                    <w:rPr>
                      <w:rFonts w:ascii="Times New Roman" w:hAnsi="Times New Roman" w:cs="Times New Roman"/>
                      <w:sz w:val="18"/>
                      <w:szCs w:val="18"/>
                    </w:rPr>
                    <w:fldChar w:fldCharType="separate"/>
                  </w:r>
                  <w:r w:rsidR="00D63DEB" w:rsidRPr="0037750B">
                    <w:rPr>
                      <w:rFonts w:ascii="Times New Roman" w:hAnsi="Times New Roman" w:cs="Times New Roman"/>
                      <w:sz w:val="18"/>
                      <w:szCs w:val="18"/>
                    </w:rPr>
                    <w:t>100.000,00</w:t>
                  </w:r>
                  <w:r w:rsidRPr="0037750B">
                    <w:rPr>
                      <w:rFonts w:ascii="Times New Roman" w:hAnsi="Times New Roman" w:cs="Times New Roman"/>
                      <w:sz w:val="18"/>
                      <w:szCs w:val="18"/>
                    </w:rPr>
                    <w:fldChar w:fldCharType="end"/>
                  </w:r>
                </w:p>
              </w:tc>
            </w:tr>
            <w:tr w:rsidR="00D63DEB" w:rsidRPr="0037750B" w:rsidTr="004945AB">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3. </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Izrada strategije sustava </w:t>
                  </w:r>
                  <w:proofErr w:type="spellStart"/>
                  <w:r w:rsidRPr="0037750B">
                    <w:rPr>
                      <w:rFonts w:ascii="Times New Roman" w:hAnsi="Times New Roman" w:cs="Times New Roman"/>
                      <w:sz w:val="18"/>
                      <w:szCs w:val="18"/>
                    </w:rPr>
                    <w:t>oborinske</w:t>
                  </w:r>
                  <w:proofErr w:type="spellEnd"/>
                  <w:r w:rsidRPr="0037750B">
                    <w:rPr>
                      <w:rFonts w:ascii="Times New Roman" w:hAnsi="Times New Roman" w:cs="Times New Roman"/>
                      <w:sz w:val="18"/>
                      <w:szCs w:val="18"/>
                    </w:rPr>
                    <w:t xml:space="preserve"> odvodnje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r>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rsidR="00D63DEB" w:rsidRPr="0037750B" w:rsidRDefault="00D63DEB" w:rsidP="0037750B">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b/>
                      <w:bCs/>
                      <w:sz w:val="18"/>
                      <w:szCs w:val="18"/>
                    </w:rPr>
                  </w:pPr>
                  <w:r w:rsidRPr="0037750B">
                    <w:rPr>
                      <w:rFonts w:ascii="Times New Roman" w:hAnsi="Times New Roman" w:cs="Times New Roman"/>
                      <w:b/>
                      <w:bCs/>
                      <w:sz w:val="18"/>
                      <w:szCs w:val="18"/>
                    </w:rPr>
                    <w:t>735.000,00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b/>
                      <w:bCs/>
                      <w:sz w:val="18"/>
                      <w:szCs w:val="18"/>
                    </w:rPr>
                  </w:pPr>
                  <w:r w:rsidRPr="0037750B">
                    <w:rPr>
                      <w:rFonts w:ascii="Times New Roman" w:hAnsi="Times New Roman" w:cs="Times New Roman"/>
                      <w:b/>
                      <w:bCs/>
                      <w:sz w:val="18"/>
                      <w:szCs w:val="18"/>
                    </w:rPr>
                    <w:t>695.000,00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jc w:val="right"/>
                    <w:rPr>
                      <w:rFonts w:ascii="Times New Roman" w:hAnsi="Times New Roman" w:cs="Times New Roman"/>
                      <w:b/>
                      <w:bCs/>
                      <w:sz w:val="18"/>
                      <w:szCs w:val="18"/>
                    </w:rPr>
                  </w:pPr>
                  <w:r w:rsidRPr="0037750B">
                    <w:rPr>
                      <w:rFonts w:ascii="Times New Roman" w:hAnsi="Times New Roman" w:cs="Times New Roman"/>
                      <w:b/>
                      <w:bCs/>
                      <w:sz w:val="18"/>
                      <w:szCs w:val="18"/>
                    </w:rPr>
                    <w:t>695.000,00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gridAfter w:val="1"/>
          <w:wAfter w:w="12" w:type="dxa"/>
          <w:trHeight w:val="62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lang w:eastAsia="en-US"/>
              </w:rPr>
            </w:pPr>
            <w:r w:rsidRPr="0037750B">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Veći opseg potrebnih dokumenata</w:t>
            </w:r>
          </w:p>
        </w:tc>
      </w:tr>
      <w:tr w:rsidR="00D63DEB" w:rsidRPr="0037750B" w:rsidTr="00030F05">
        <w:trPr>
          <w:gridAfter w:val="1"/>
          <w:wAfter w:w="12" w:type="dxa"/>
          <w:trHeight w:val="283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b/>
                <w:bCs/>
                <w:sz w:val="18"/>
                <w:szCs w:val="18"/>
              </w:rPr>
            </w:pPr>
            <w:r w:rsidRPr="0037750B">
              <w:rPr>
                <w:rFonts w:ascii="Times New Roman" w:hAnsi="Times New Roman" w:cs="Times New Roman"/>
                <w:b/>
                <w:bCs/>
                <w:sz w:val="18"/>
                <w:szCs w:val="18"/>
              </w:rPr>
              <w:lastRenderedPageBreak/>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87"/>
              <w:gridCol w:w="1814"/>
              <w:gridCol w:w="850"/>
              <w:gridCol w:w="964"/>
              <w:gridCol w:w="964"/>
              <w:gridCol w:w="964"/>
              <w:gridCol w:w="964"/>
            </w:tblGrid>
            <w:tr w:rsidR="00D63DEB" w:rsidRPr="0037750B" w:rsidTr="004945AB">
              <w:trPr>
                <w:trHeight w:val="411"/>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2022.</w:t>
                  </w:r>
                </w:p>
              </w:tc>
            </w:tr>
            <w:tr w:rsidR="00D63DEB" w:rsidRPr="0037750B" w:rsidTr="004945AB">
              <w:trPr>
                <w:trHeight w:val="34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37</w:t>
                  </w:r>
                </w:p>
              </w:tc>
            </w:tr>
            <w:tr w:rsidR="00D63DEB" w:rsidRPr="0037750B" w:rsidTr="004945AB">
              <w:trPr>
                <w:trHeight w:val="360"/>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r>
            <w:tr w:rsidR="00D63DEB" w:rsidRPr="0037750B" w:rsidTr="004945AB">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xml:space="preserve">Izrada strategije sustava </w:t>
                  </w:r>
                  <w:proofErr w:type="spellStart"/>
                  <w:r w:rsidRPr="0037750B">
                    <w:rPr>
                      <w:rFonts w:ascii="Times New Roman" w:hAnsi="Times New Roman" w:cs="Times New Roman"/>
                      <w:sz w:val="18"/>
                      <w:szCs w:val="18"/>
                    </w:rPr>
                    <w:t>oborinske</w:t>
                  </w:r>
                  <w:proofErr w:type="spellEnd"/>
                  <w:r w:rsidRPr="0037750B">
                    <w:rPr>
                      <w:rFonts w:ascii="Times New Roman" w:hAnsi="Times New Roman" w:cs="Times New Roman"/>
                      <w:sz w:val="18"/>
                      <w:szCs w:val="18"/>
                    </w:rPr>
                    <w:t xml:space="preserv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732923" w:rsidP="004945A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21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ŠIFRA I NAZIV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1503 OTKUP ZEMLJIŠTA I OBJEKATA</w:t>
            </w:r>
          </w:p>
        </w:tc>
      </w:tr>
      <w:tr w:rsidR="00D63DEB" w:rsidRPr="0037750B" w:rsidTr="00030F05">
        <w:trPr>
          <w:trHeight w:val="362"/>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D63DEB" w:rsidRPr="0037750B" w:rsidTr="00030F05">
        <w:trPr>
          <w:trHeight w:val="44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Zakon o vlasništvu i drugim stvarnim pravima (NN broj 91/96, 68/98, 137/99, 22/00, 73/00, 129/00, 114/01, 79/06, 141/06, 146/08, 38/09, 153/09, 143/12, 152/14, 81/15 -pročišćeni tekst i 94/17)</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 Zakon o obveznim odnosima (NN broj 35/05., 41/08., 125/11., 78/15. i 29/18.)</w:t>
            </w:r>
          </w:p>
        </w:tc>
      </w:tr>
      <w:tr w:rsidR="00D63DEB" w:rsidRPr="0037750B" w:rsidTr="00030F05">
        <w:trPr>
          <w:trHeight w:val="22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D63DEB" w:rsidRPr="0037750B" w:rsidTr="00030F05">
        <w:trPr>
          <w:trHeight w:val="75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1"/>
              <w:gridCol w:w="3231"/>
              <w:gridCol w:w="1417"/>
              <w:gridCol w:w="1417"/>
              <w:gridCol w:w="1417"/>
            </w:tblGrid>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proofErr w:type="spellStart"/>
                  <w:r w:rsidRPr="004945AB">
                    <w:rPr>
                      <w:rFonts w:ascii="Times New Roman" w:hAnsi="Times New Roman" w:cs="Times New Roman"/>
                      <w:b/>
                      <w:bCs/>
                      <w:sz w:val="18"/>
                      <w:szCs w:val="18"/>
                    </w:rPr>
                    <w:t>R.b</w:t>
                  </w:r>
                  <w:proofErr w:type="spellEnd"/>
                  <w:r w:rsidRPr="004945AB">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2022.</w:t>
                  </w:r>
                </w:p>
              </w:tc>
            </w:tr>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r>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223EA0"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fldChar w:fldCharType="begin"/>
                  </w:r>
                  <w:r w:rsidR="00D63DEB" w:rsidRPr="0037750B">
                    <w:rPr>
                      <w:rFonts w:ascii="Times New Roman" w:hAnsi="Times New Roman" w:cs="Times New Roman"/>
                      <w:sz w:val="18"/>
                      <w:szCs w:val="18"/>
                    </w:rPr>
                    <w:instrText xml:space="preserve"> =SUM(LEFT) \# "#.##0,00" </w:instrText>
                  </w:r>
                  <w:r w:rsidRPr="0037750B">
                    <w:rPr>
                      <w:rFonts w:ascii="Times New Roman" w:hAnsi="Times New Roman" w:cs="Times New Roman"/>
                      <w:sz w:val="18"/>
                      <w:szCs w:val="18"/>
                    </w:rPr>
                    <w:fldChar w:fldCharType="separate"/>
                  </w:r>
                  <w:r w:rsidR="00D63DEB" w:rsidRPr="0037750B">
                    <w:rPr>
                      <w:rFonts w:ascii="Times New Roman" w:hAnsi="Times New Roman" w:cs="Times New Roman"/>
                      <w:sz w:val="18"/>
                      <w:szCs w:val="18"/>
                    </w:rPr>
                    <w:t>50.000,00</w:t>
                  </w:r>
                  <w:r w:rsidRPr="0037750B">
                    <w:rPr>
                      <w:rFonts w:ascii="Times New Roman" w:hAnsi="Times New Roman" w:cs="Times New Roman"/>
                      <w:sz w:val="18"/>
                      <w:szCs w:val="18"/>
                    </w:rPr>
                    <w:fldChar w:fldCharType="end"/>
                  </w:r>
                </w:p>
              </w:tc>
            </w:tr>
            <w:tr w:rsidR="00D63DEB" w:rsidRPr="0037750B" w:rsidTr="004945AB">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rsidR="00D63DEB" w:rsidRPr="0037750B" w:rsidRDefault="00D63DEB" w:rsidP="0037750B">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100.000,00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428"/>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Nije bilo potrebe za otkupom zemljišta i objekata.</w:t>
            </w:r>
          </w:p>
        </w:tc>
      </w:tr>
      <w:tr w:rsidR="00D63DEB" w:rsidRPr="0037750B" w:rsidTr="00030F05">
        <w:trPr>
          <w:trHeight w:val="185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11"/>
              <w:gridCol w:w="2041"/>
              <w:gridCol w:w="850"/>
              <w:gridCol w:w="964"/>
              <w:gridCol w:w="964"/>
              <w:gridCol w:w="1020"/>
              <w:gridCol w:w="964"/>
            </w:tblGrid>
            <w:tr w:rsidR="00D63DEB" w:rsidRPr="0037750B" w:rsidTr="004945AB">
              <w:trPr>
                <w:trHeight w:val="439"/>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2022.</w:t>
                  </w:r>
                </w:p>
              </w:tc>
            </w:tr>
            <w:tr w:rsidR="00D63DEB" w:rsidRPr="0037750B" w:rsidTr="004945AB">
              <w:trPr>
                <w:trHeight w:val="378"/>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r>
            <w:tr w:rsidR="00D63DEB" w:rsidRPr="0037750B" w:rsidTr="004945AB">
              <w:trPr>
                <w:trHeight w:val="60"/>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226"/>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1505 SANACIJA KLIZIŠTA</w:t>
            </w:r>
          </w:p>
        </w:tc>
      </w:tr>
      <w:tr w:rsidR="00D63DEB" w:rsidRPr="0037750B" w:rsidTr="00030F05">
        <w:trPr>
          <w:trHeight w:val="9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Osigurati kvalitetno upravljanje prostorom uz efikasnu riješenu komunalnu infrastrukturu</w:t>
            </w:r>
          </w:p>
        </w:tc>
      </w:tr>
      <w:tr w:rsidR="00D63DEB" w:rsidRPr="0037750B" w:rsidTr="00030F05">
        <w:trPr>
          <w:trHeight w:val="38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tc>
      </w:tr>
      <w:tr w:rsidR="00D63DEB" w:rsidRPr="0037750B" w:rsidTr="00030F05">
        <w:trPr>
          <w:trHeight w:val="102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7"/>
              <w:gridCol w:w="3288"/>
              <w:gridCol w:w="1417"/>
              <w:gridCol w:w="1417"/>
              <w:gridCol w:w="1417"/>
            </w:tblGrid>
            <w:tr w:rsidR="00D63DEB" w:rsidRPr="0037750B" w:rsidTr="004945AB">
              <w:trPr>
                <w:trHeight w:val="26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proofErr w:type="spellStart"/>
                  <w:r w:rsidRPr="004945AB">
                    <w:rPr>
                      <w:rFonts w:ascii="Times New Roman" w:hAnsi="Times New Roman" w:cs="Times New Roman"/>
                      <w:b/>
                      <w:bCs/>
                      <w:sz w:val="18"/>
                      <w:szCs w:val="18"/>
                    </w:rPr>
                    <w:t>R.b</w:t>
                  </w:r>
                  <w:proofErr w:type="spellEnd"/>
                  <w:r w:rsidRPr="004945AB">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center"/>
                    <w:rPr>
                      <w:rFonts w:ascii="Times New Roman" w:hAnsi="Times New Roman" w:cs="Times New Roman"/>
                      <w:b/>
                      <w:bCs/>
                      <w:sz w:val="18"/>
                      <w:szCs w:val="18"/>
                    </w:rPr>
                  </w:pPr>
                  <w:r w:rsidRPr="004945AB">
                    <w:rPr>
                      <w:rFonts w:ascii="Times New Roman" w:hAnsi="Times New Roman" w:cs="Times New Roman"/>
                      <w:b/>
                      <w:bCs/>
                      <w:sz w:val="18"/>
                      <w:szCs w:val="18"/>
                    </w:rPr>
                    <w:t>2022.</w:t>
                  </w:r>
                </w:p>
              </w:tc>
            </w:tr>
            <w:tr w:rsidR="00D63DEB" w:rsidRPr="0037750B" w:rsidTr="004945AB">
              <w:trPr>
                <w:trHeight w:val="13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r>
            <w:tr w:rsidR="00D63DEB" w:rsidRPr="0037750B" w:rsidTr="004945AB">
              <w:trPr>
                <w:trHeight w:val="60"/>
              </w:trPr>
              <w:tc>
                <w:tcPr>
                  <w:tcW w:w="587" w:type="dxa"/>
                  <w:tcBorders>
                    <w:top w:val="single" w:sz="4" w:space="0" w:color="00000A"/>
                    <w:left w:val="single" w:sz="4" w:space="0" w:color="00000A"/>
                    <w:bottom w:val="single" w:sz="4" w:space="0" w:color="00000A"/>
                    <w:right w:val="single" w:sz="4" w:space="0" w:color="00000A"/>
                  </w:tcBorders>
                  <w:shd w:val="clear" w:color="auto" w:fill="FFFFFF"/>
                </w:tcPr>
                <w:p w:rsidR="00D63DEB" w:rsidRPr="0037750B" w:rsidRDefault="00D63DEB" w:rsidP="0037750B">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515.000,00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4945AB">
                  <w:pPr>
                    <w:spacing w:after="0" w:line="240" w:lineRule="auto"/>
                    <w:jc w:val="right"/>
                    <w:rPr>
                      <w:rFonts w:ascii="Times New Roman" w:hAnsi="Times New Roman" w:cs="Times New Roman"/>
                      <w:b/>
                      <w:bCs/>
                      <w:sz w:val="18"/>
                      <w:szCs w:val="18"/>
                    </w:rPr>
                  </w:pPr>
                  <w:r w:rsidRPr="004945AB">
                    <w:rPr>
                      <w:rFonts w:ascii="Times New Roman" w:hAnsi="Times New Roman" w:cs="Times New Roman"/>
                      <w:b/>
                      <w:bCs/>
                      <w:sz w:val="18"/>
                      <w:szCs w:val="18"/>
                    </w:rPr>
                    <w:t>0,00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283"/>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 xml:space="preserve">RAZLOG ODSTUPANJA OD </w:t>
            </w:r>
            <w:r w:rsidRPr="004945AB">
              <w:rPr>
                <w:rFonts w:ascii="Times New Roman" w:hAnsi="Times New Roman" w:cs="Times New Roman"/>
                <w:b/>
                <w:bCs/>
                <w:sz w:val="18"/>
                <w:szCs w:val="18"/>
              </w:rPr>
              <w:lastRenderedPageBreak/>
              <w:t>PROŠLOGODIŠNJIH PROJEKCIJA: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37750B">
            <w:pPr>
              <w:spacing w:after="0" w:line="240" w:lineRule="auto"/>
              <w:rPr>
                <w:rFonts w:ascii="Times New Roman" w:hAnsi="Times New Roman" w:cs="Times New Roman"/>
                <w:sz w:val="18"/>
                <w:szCs w:val="18"/>
              </w:rPr>
            </w:pP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lastRenderedPageBreak/>
              <w:t>POKAZATELJI USPJEŠNOSTI: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71"/>
              <w:gridCol w:w="2324"/>
              <w:gridCol w:w="794"/>
              <w:gridCol w:w="963"/>
              <w:gridCol w:w="964"/>
              <w:gridCol w:w="964"/>
              <w:gridCol w:w="964"/>
            </w:tblGrid>
            <w:tr w:rsidR="00D63DEB" w:rsidRPr="0037750B" w:rsidTr="004945AB">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4945A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w:t>
                  </w:r>
                  <w:r>
                    <w:rPr>
                      <w:rFonts w:ascii="Times New Roman" w:hAnsi="Times New Roman" w:cs="Times New Roman"/>
                      <w:sz w:val="18"/>
                      <w:szCs w:val="18"/>
                    </w:rPr>
                    <w:t>2</w:t>
                  </w:r>
                  <w:r w:rsidR="00D63DEB" w:rsidRPr="0037750B">
                    <w:rPr>
                      <w:rFonts w:ascii="Times New Roman" w:hAnsi="Times New Roman" w:cs="Times New Roman"/>
                      <w:sz w:val="18"/>
                      <w:szCs w:val="18"/>
                    </w:rPr>
                    <w:t>.</w:t>
                  </w:r>
                </w:p>
              </w:tc>
            </w:tr>
            <w:tr w:rsidR="00D63DEB" w:rsidRPr="0037750B" w:rsidTr="004945AB">
              <w:trPr>
                <w:trHeight w:val="502"/>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Sanacija klizišta</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kompleta projektne dokumentacije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4945AB">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113"/>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1506 ULAGANJE U DIGITALNU TRANSFORMACIJU</w:t>
            </w:r>
          </w:p>
        </w:tc>
      </w:tr>
      <w:tr w:rsidR="00D63DEB" w:rsidRPr="0037750B" w:rsidTr="00030F05">
        <w:trPr>
          <w:trHeight w:val="118"/>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Osigurati kvalitetno upravljanje prostorom uz efikasnu riješenu komunalnu infrastrukturu</w:t>
            </w: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gradnji (NN br. 153/13., 20/17. i 39/19.)</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prostornom uređenju (NN br. 153/13., 65/17., 114/18. i 39/19.)</w:t>
            </w:r>
          </w:p>
        </w:tc>
      </w:tr>
      <w:tr w:rsidR="00D63DEB" w:rsidRPr="0037750B" w:rsidTr="00030F05">
        <w:trPr>
          <w:trHeight w:val="104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7"/>
              <w:gridCol w:w="3402"/>
              <w:gridCol w:w="1417"/>
              <w:gridCol w:w="1417"/>
              <w:gridCol w:w="1417"/>
            </w:tblGrid>
            <w:tr w:rsidR="00D63DEB" w:rsidRPr="0037750B" w:rsidTr="00D5186D">
              <w:trPr>
                <w:trHeight w:val="15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proofErr w:type="spellStart"/>
                  <w:r w:rsidRPr="00D5186D">
                    <w:rPr>
                      <w:rFonts w:ascii="Times New Roman" w:hAnsi="Times New Roman" w:cs="Times New Roman"/>
                      <w:b/>
                      <w:bCs/>
                      <w:sz w:val="18"/>
                      <w:szCs w:val="18"/>
                    </w:rPr>
                    <w:t>R.b</w:t>
                  </w:r>
                  <w:proofErr w:type="spellEnd"/>
                  <w:r w:rsidRPr="00D5186D">
                    <w:rPr>
                      <w:rFonts w:ascii="Times New Roman" w:hAnsi="Times New Roman" w:cs="Times New Roman"/>
                      <w:b/>
                      <w:bCs/>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2022.</w:t>
                  </w:r>
                </w:p>
              </w:tc>
            </w:tr>
            <w:tr w:rsidR="00D63DEB" w:rsidRPr="0037750B" w:rsidTr="00D5186D">
              <w:trPr>
                <w:trHeight w:val="7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Katastar zelenila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100.000,00</w:t>
                  </w:r>
                </w:p>
              </w:tc>
            </w:tr>
            <w:tr w:rsidR="00D63DEB" w:rsidRPr="0037750B" w:rsidTr="00D5186D">
              <w:trPr>
                <w:trHeight w:val="132"/>
              </w:trPr>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LIPP (Lokalna infrastruktura prometnih podataka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75.000,00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r>
            <w:tr w:rsidR="00D63DEB" w:rsidRPr="0037750B" w:rsidTr="00D5186D">
              <w:trPr>
                <w:trHeight w:val="138"/>
              </w:trPr>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IKT Sustav prometnog upravljanja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0,00</w:t>
                  </w:r>
                </w:p>
              </w:tc>
            </w:tr>
            <w:tr w:rsidR="00D63DEB" w:rsidRPr="0037750B" w:rsidTr="00D5186D">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tcPr>
                <w:p w:rsidR="00D63DEB" w:rsidRPr="0037750B" w:rsidRDefault="00D63DEB" w:rsidP="0037750B">
                  <w:pPr>
                    <w:spacing w:after="0" w:line="240" w:lineRule="auto"/>
                    <w:rPr>
                      <w:rFonts w:ascii="Times New Roman" w:hAnsi="Times New Roman" w:cs="Times New Roman"/>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37750B">
                  <w:pPr>
                    <w:spacing w:after="0" w:line="240" w:lineRule="auto"/>
                    <w:rPr>
                      <w:rFonts w:ascii="Times New Roman" w:hAnsi="Times New Roman" w:cs="Times New Roman"/>
                      <w:b/>
                      <w:bCs/>
                      <w:sz w:val="18"/>
                      <w:szCs w:val="18"/>
                    </w:rPr>
                  </w:pPr>
                  <w:r w:rsidRPr="00D5186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104.000,00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100.000,00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476"/>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RAZLOG ODSTUPANJA OD PROŠLOGODIŠNJIH PROJEKCIJA: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37750B">
            <w:pPr>
              <w:spacing w:after="0" w:line="240" w:lineRule="auto"/>
              <w:rPr>
                <w:rFonts w:ascii="Times New Roman" w:hAnsi="Times New Roman" w:cs="Times New Roman"/>
                <w:sz w:val="18"/>
                <w:szCs w:val="18"/>
              </w:rPr>
            </w:pP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87"/>
              <w:gridCol w:w="1950"/>
              <w:gridCol w:w="794"/>
              <w:gridCol w:w="964"/>
              <w:gridCol w:w="964"/>
              <w:gridCol w:w="964"/>
              <w:gridCol w:w="964"/>
            </w:tblGrid>
            <w:tr w:rsidR="00D63DEB" w:rsidRPr="0037750B" w:rsidTr="00D5186D">
              <w:trPr>
                <w:trHeight w:val="615"/>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2022.</w:t>
                  </w:r>
                </w:p>
              </w:tc>
            </w:tr>
            <w:tr w:rsidR="00D63DEB" w:rsidRPr="0037750B" w:rsidTr="00D5186D">
              <w:trPr>
                <w:trHeight w:val="14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Katastar zelenila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100</w:t>
                  </w:r>
                </w:p>
              </w:tc>
            </w:tr>
            <w:tr w:rsidR="00D63DEB" w:rsidRPr="0037750B" w:rsidTr="00D5186D">
              <w:trPr>
                <w:trHeight w:val="716"/>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LIPP (Lokalna infrastruktura prometnih podataka Grada Požege</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r>
            <w:tr w:rsidR="00D63DEB" w:rsidRPr="0037750B" w:rsidTr="00D5186D">
              <w:trPr>
                <w:trHeight w:val="72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232"/>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t>ŠIFRA I NAZIV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1600 POTICANJE MALOG GOSPODARSTVA</w:t>
            </w:r>
          </w:p>
        </w:tc>
      </w:tr>
      <w:tr w:rsidR="00D63DEB" w:rsidRPr="0037750B" w:rsidTr="00030F05">
        <w:trPr>
          <w:trHeight w:val="6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OPĆI I POSEBNI CILJEVI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Program obuhvaća subvencije za povećanje smještajnih kapaciteta na području Grada Požege kako bi se povećao broj smještajnih objekata te time doprinijelo povećanju turističke ponude i turističkog potencijala</w:t>
            </w:r>
          </w:p>
        </w:tc>
      </w:tr>
      <w:tr w:rsidR="00D63DEB" w:rsidRPr="0037750B" w:rsidTr="00030F05">
        <w:trPr>
          <w:trHeight w:val="372"/>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ZAKONSKA OSNOVA ZA UVOĐENJE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Zakon o državnim potporama (NN broj 47/14. i 69/17.)</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Uredba Europske unije kojom se uređuju potpore male vrijednosti</w:t>
            </w:r>
          </w:p>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Odluka o potporama u turizmu na području Grada Požege u 2019. godini (Službene novine Grada Požege, br. 11/19.)</w:t>
            </w:r>
          </w:p>
        </w:tc>
      </w:tr>
      <w:tr w:rsidR="00D63DEB" w:rsidRPr="0037750B" w:rsidTr="00030F05">
        <w:trPr>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ISHODIŠTE I POKAZATELJI NA KOJIMA SE ZASNIVAJU IZRAČUNI I OCJENE POTREBNIH SREDSTAVA: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37750B" w:rsidTr="00030F05">
        <w:trPr>
          <w:trHeight w:val="14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NAČIN I SREDSTVA ZA REALIZACIJU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7"/>
              <w:gridCol w:w="3345"/>
              <w:gridCol w:w="1417"/>
              <w:gridCol w:w="1417"/>
              <w:gridCol w:w="1417"/>
            </w:tblGrid>
            <w:tr w:rsidR="00D63DEB" w:rsidRPr="0037750B" w:rsidTr="00D5186D">
              <w:trPr>
                <w:trHeight w:val="269"/>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proofErr w:type="spellStart"/>
                  <w:r w:rsidRPr="00D5186D">
                    <w:rPr>
                      <w:rFonts w:ascii="Times New Roman" w:hAnsi="Times New Roman" w:cs="Times New Roman"/>
                      <w:b/>
                      <w:bCs/>
                      <w:sz w:val="18"/>
                      <w:szCs w:val="18"/>
                    </w:rPr>
                    <w:t>R.b</w:t>
                  </w:r>
                  <w:proofErr w:type="spellEnd"/>
                  <w:r w:rsidRPr="00D5186D">
                    <w:rPr>
                      <w:rFonts w:ascii="Times New Roman" w:hAnsi="Times New Roman" w:cs="Times New Roman"/>
                      <w:b/>
                      <w:bCs/>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center"/>
                    <w:rPr>
                      <w:rFonts w:ascii="Times New Roman" w:hAnsi="Times New Roman" w:cs="Times New Roman"/>
                      <w:b/>
                      <w:bCs/>
                      <w:sz w:val="18"/>
                      <w:szCs w:val="18"/>
                    </w:rPr>
                  </w:pPr>
                  <w:r w:rsidRPr="00D5186D">
                    <w:rPr>
                      <w:rFonts w:ascii="Times New Roman" w:hAnsi="Times New Roman" w:cs="Times New Roman"/>
                      <w:b/>
                      <w:bCs/>
                      <w:sz w:val="18"/>
                      <w:szCs w:val="18"/>
                    </w:rPr>
                    <w:t>2022.</w:t>
                  </w:r>
                </w:p>
              </w:tc>
            </w:tr>
            <w:tr w:rsidR="00D63DEB" w:rsidRPr="0037750B" w:rsidTr="00D5186D">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223EA0" w:rsidP="00D5186D">
                  <w:pPr>
                    <w:spacing w:after="0" w:line="240" w:lineRule="auto"/>
                    <w:jc w:val="right"/>
                    <w:rPr>
                      <w:rFonts w:ascii="Times New Roman" w:hAnsi="Times New Roman" w:cs="Times New Roman"/>
                      <w:sz w:val="18"/>
                      <w:szCs w:val="18"/>
                    </w:rPr>
                  </w:pPr>
                  <w:r w:rsidRPr="0037750B">
                    <w:rPr>
                      <w:rFonts w:ascii="Times New Roman" w:hAnsi="Times New Roman" w:cs="Times New Roman"/>
                      <w:sz w:val="18"/>
                      <w:szCs w:val="18"/>
                    </w:rPr>
                    <w:fldChar w:fldCharType="begin"/>
                  </w:r>
                  <w:r w:rsidR="00D63DEB" w:rsidRPr="0037750B">
                    <w:rPr>
                      <w:rFonts w:ascii="Times New Roman" w:hAnsi="Times New Roman" w:cs="Times New Roman"/>
                      <w:sz w:val="18"/>
                      <w:szCs w:val="18"/>
                    </w:rPr>
                    <w:instrText xml:space="preserve"> =SUM(LEFT) \# "#.##0,00" </w:instrText>
                  </w:r>
                  <w:r w:rsidRPr="0037750B">
                    <w:rPr>
                      <w:rFonts w:ascii="Times New Roman" w:hAnsi="Times New Roman" w:cs="Times New Roman"/>
                      <w:sz w:val="18"/>
                      <w:szCs w:val="18"/>
                    </w:rPr>
                    <w:fldChar w:fldCharType="separate"/>
                  </w:r>
                  <w:r w:rsidR="00D63DEB" w:rsidRPr="0037750B">
                    <w:rPr>
                      <w:rFonts w:ascii="Times New Roman" w:hAnsi="Times New Roman" w:cs="Times New Roman"/>
                      <w:sz w:val="18"/>
                      <w:szCs w:val="18"/>
                    </w:rPr>
                    <w:t>200.000,00</w:t>
                  </w:r>
                  <w:r w:rsidRPr="0037750B">
                    <w:rPr>
                      <w:rFonts w:ascii="Times New Roman" w:hAnsi="Times New Roman" w:cs="Times New Roman"/>
                      <w:sz w:val="18"/>
                      <w:szCs w:val="18"/>
                    </w:rPr>
                    <w:fldChar w:fldCharType="end"/>
                  </w:r>
                </w:p>
              </w:tc>
            </w:tr>
            <w:tr w:rsidR="00D63DEB" w:rsidRPr="0037750B" w:rsidTr="00D5186D">
              <w:trPr>
                <w:trHeight w:val="123"/>
              </w:trPr>
              <w:tc>
                <w:tcPr>
                  <w:tcW w:w="587" w:type="dxa"/>
                  <w:tcBorders>
                    <w:top w:val="single" w:sz="4" w:space="0" w:color="00000A"/>
                    <w:left w:val="single" w:sz="4" w:space="0" w:color="00000A"/>
                    <w:bottom w:val="single" w:sz="4" w:space="0" w:color="00000A"/>
                    <w:right w:val="single" w:sz="4" w:space="0" w:color="00000A"/>
                  </w:tcBorders>
                  <w:shd w:val="clear" w:color="auto" w:fill="FFFFFF"/>
                </w:tcPr>
                <w:p w:rsidR="00D63DEB" w:rsidRPr="0037750B" w:rsidRDefault="00D63DEB" w:rsidP="0037750B">
                  <w:pPr>
                    <w:spacing w:after="0" w:line="240" w:lineRule="auto"/>
                    <w:rPr>
                      <w:rFonts w:ascii="Times New Roman" w:hAnsi="Times New Roman" w:cs="Times New Roman"/>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37750B">
                  <w:pPr>
                    <w:spacing w:after="0" w:line="240" w:lineRule="auto"/>
                    <w:rPr>
                      <w:rFonts w:ascii="Times New Roman" w:hAnsi="Times New Roman" w:cs="Times New Roman"/>
                      <w:b/>
                      <w:bCs/>
                      <w:sz w:val="18"/>
                      <w:szCs w:val="18"/>
                    </w:rPr>
                  </w:pPr>
                  <w:r w:rsidRPr="00D5186D">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D63DEB"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5186D" w:rsidRDefault="00223EA0" w:rsidP="00D5186D">
                  <w:pPr>
                    <w:spacing w:after="0" w:line="240" w:lineRule="auto"/>
                    <w:jc w:val="right"/>
                    <w:rPr>
                      <w:rFonts w:ascii="Times New Roman" w:hAnsi="Times New Roman" w:cs="Times New Roman"/>
                      <w:b/>
                      <w:bCs/>
                      <w:sz w:val="18"/>
                      <w:szCs w:val="18"/>
                    </w:rPr>
                  </w:pPr>
                  <w:r w:rsidRPr="00D5186D">
                    <w:rPr>
                      <w:rFonts w:ascii="Times New Roman" w:hAnsi="Times New Roman" w:cs="Times New Roman"/>
                      <w:b/>
                      <w:bCs/>
                      <w:sz w:val="18"/>
                      <w:szCs w:val="18"/>
                    </w:rPr>
                    <w:fldChar w:fldCharType="begin"/>
                  </w:r>
                  <w:r w:rsidR="00D63DEB" w:rsidRPr="00D5186D">
                    <w:rPr>
                      <w:rFonts w:ascii="Times New Roman" w:hAnsi="Times New Roman" w:cs="Times New Roman"/>
                      <w:b/>
                      <w:bCs/>
                      <w:sz w:val="18"/>
                      <w:szCs w:val="18"/>
                    </w:rPr>
                    <w:instrText xml:space="preserve"> =SUM(ABOVE) \# "#.##0,00" </w:instrText>
                  </w:r>
                  <w:r w:rsidRPr="00D5186D">
                    <w:rPr>
                      <w:rFonts w:ascii="Times New Roman" w:hAnsi="Times New Roman" w:cs="Times New Roman"/>
                      <w:b/>
                      <w:bCs/>
                      <w:sz w:val="18"/>
                      <w:szCs w:val="18"/>
                    </w:rPr>
                    <w:fldChar w:fldCharType="separate"/>
                  </w:r>
                  <w:r w:rsidR="00D63DEB" w:rsidRPr="00D5186D">
                    <w:rPr>
                      <w:rFonts w:ascii="Times New Roman" w:hAnsi="Times New Roman" w:cs="Times New Roman"/>
                      <w:b/>
                      <w:bCs/>
                      <w:sz w:val="18"/>
                      <w:szCs w:val="18"/>
                    </w:rPr>
                    <w:t>200.000,00</w:t>
                  </w:r>
                  <w:r w:rsidRPr="00D5186D">
                    <w:rPr>
                      <w:rFonts w:ascii="Times New Roman" w:hAnsi="Times New Roman" w:cs="Times New Roman"/>
                      <w:b/>
                      <w:bCs/>
                      <w:sz w:val="18"/>
                      <w:szCs w:val="18"/>
                    </w:rPr>
                    <w:fldChar w:fldCharType="end"/>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37750B" w:rsidTr="00030F05">
        <w:trPr>
          <w:trHeight w:val="4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lang w:eastAsia="en-US"/>
              </w:rPr>
            </w:pPr>
            <w:r w:rsidRPr="004945AB">
              <w:rPr>
                <w:rFonts w:ascii="Times New Roman" w:hAnsi="Times New Roman" w:cs="Times New Roman"/>
                <w:b/>
                <w:bCs/>
                <w:sz w:val="18"/>
                <w:szCs w:val="18"/>
              </w:rPr>
              <w:lastRenderedPageBreak/>
              <w:t>RAZLOG ODSTUPANJA OD PROŠLOGODIŠNJIH PROJEKCIJA: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Ovisno o broju korisnika koji zatraže poticaj.</w:t>
            </w:r>
          </w:p>
        </w:tc>
      </w:tr>
      <w:tr w:rsidR="00D63DEB" w:rsidRPr="0037750B" w:rsidTr="00030F05">
        <w:trPr>
          <w:trHeight w:val="104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4945AB" w:rsidRDefault="00D63DEB" w:rsidP="0037750B">
            <w:pPr>
              <w:spacing w:after="0" w:line="240" w:lineRule="auto"/>
              <w:rPr>
                <w:rFonts w:ascii="Times New Roman" w:hAnsi="Times New Roman" w:cs="Times New Roman"/>
                <w:b/>
                <w:bCs/>
                <w:sz w:val="18"/>
                <w:szCs w:val="18"/>
              </w:rPr>
            </w:pPr>
            <w:r w:rsidRPr="004945AB">
              <w:rPr>
                <w:rFonts w:ascii="Times New Roman" w:hAnsi="Times New Roman" w:cs="Times New Roman"/>
                <w:b/>
                <w:bCs/>
                <w:sz w:val="18"/>
                <w:szCs w:val="18"/>
              </w:rPr>
              <w:t>POKAZATELJI USPJEŠNOSTI: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7"/>
              <w:gridCol w:w="2154"/>
              <w:gridCol w:w="794"/>
              <w:gridCol w:w="963"/>
              <w:gridCol w:w="964"/>
              <w:gridCol w:w="964"/>
              <w:gridCol w:w="964"/>
            </w:tblGrid>
            <w:tr w:rsidR="00D63DEB" w:rsidRPr="0037750B" w:rsidTr="00D5186D">
              <w:trPr>
                <w:trHeight w:val="71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Ciljana vrijednost 2022.</w:t>
                  </w:r>
                </w:p>
              </w:tc>
            </w:tr>
            <w:tr w:rsidR="00D63DEB" w:rsidRPr="0037750B" w:rsidTr="00D5186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37750B">
                  <w:pPr>
                    <w:spacing w:after="0" w:line="240" w:lineRule="auto"/>
                    <w:rPr>
                      <w:rFonts w:ascii="Times New Roman" w:hAnsi="Times New Roman" w:cs="Times New Roman"/>
                      <w:sz w:val="18"/>
                      <w:szCs w:val="18"/>
                    </w:rPr>
                  </w:pPr>
                  <w:r w:rsidRPr="0037750B">
                    <w:rPr>
                      <w:rFonts w:ascii="Times New Roman" w:hAnsi="Times New Roman" w:cs="Times New Roman"/>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37750B" w:rsidRDefault="00D63DEB" w:rsidP="00D5186D">
                  <w:pPr>
                    <w:spacing w:after="0" w:line="240" w:lineRule="auto"/>
                    <w:jc w:val="center"/>
                    <w:rPr>
                      <w:rFonts w:ascii="Times New Roman" w:hAnsi="Times New Roman" w:cs="Times New Roman"/>
                      <w:sz w:val="18"/>
                      <w:szCs w:val="18"/>
                    </w:rPr>
                  </w:pPr>
                  <w:r w:rsidRPr="0037750B">
                    <w:rPr>
                      <w:rFonts w:ascii="Times New Roman" w:hAnsi="Times New Roman" w:cs="Times New Roman"/>
                      <w:sz w:val="18"/>
                      <w:szCs w:val="18"/>
                    </w:rPr>
                    <w:t>20</w:t>
                  </w:r>
                </w:p>
              </w:tc>
            </w:tr>
          </w:tbl>
          <w:p w:rsidR="00D63DEB" w:rsidRPr="0037750B" w:rsidRDefault="00D63DEB" w:rsidP="0037750B">
            <w:pPr>
              <w:spacing w:after="0" w:line="240" w:lineRule="auto"/>
              <w:rPr>
                <w:rFonts w:ascii="Times New Roman" w:hAnsi="Times New Roman" w:cs="Times New Roman"/>
                <w:sz w:val="18"/>
                <w:szCs w:val="18"/>
                <w:lang w:eastAsia="hr-HR"/>
              </w:rPr>
            </w:pPr>
          </w:p>
        </w:tc>
      </w:tr>
      <w:tr w:rsidR="00D63DEB" w:rsidRPr="00D63DEB" w:rsidTr="00030F05">
        <w:trPr>
          <w:trHeight w:val="40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ŠIFRA I NAZIV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1601 POTICAJI U POLJOPRIVREDI</w:t>
            </w:r>
          </w:p>
        </w:tc>
      </w:tr>
      <w:tr w:rsidR="00D63DEB" w:rsidRPr="00D63DEB" w:rsidTr="00030F05">
        <w:trPr>
          <w:trHeight w:val="116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D63DEB" w:rsidRPr="00D63DEB" w:rsidTr="00030F05">
        <w:trPr>
          <w:trHeight w:val="48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xml:space="preserve">Zakon o potpori poljoprivrednom i ruralnom razvoju (NN broj 80/13, 41/14, 107/14, 30/15.)  </w:t>
            </w:r>
          </w:p>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xml:space="preserve">Zaključak Gradonačelnika Grada Požege o isplati poticaja u poljoprivredi i stočarstvu u razdoblju 2016-2019 godini, Klasa: 320-01/16-01/35, </w:t>
            </w:r>
            <w:proofErr w:type="spellStart"/>
            <w:r w:rsidRPr="00B51141">
              <w:rPr>
                <w:rFonts w:ascii="Times New Roman" w:hAnsi="Times New Roman" w:cs="Times New Roman"/>
                <w:sz w:val="18"/>
                <w:szCs w:val="18"/>
              </w:rPr>
              <w:t>Urbroj</w:t>
            </w:r>
            <w:proofErr w:type="spellEnd"/>
            <w:r w:rsidRPr="00B51141">
              <w:rPr>
                <w:rFonts w:ascii="Times New Roman" w:hAnsi="Times New Roman" w:cs="Times New Roman"/>
                <w:sz w:val="18"/>
                <w:szCs w:val="18"/>
              </w:rPr>
              <w:t>: 2177/01-05/05-16-6 od 20.09.2016.</w:t>
            </w:r>
          </w:p>
        </w:tc>
      </w:tr>
      <w:tr w:rsidR="00D63DEB" w:rsidRPr="00D63DEB" w:rsidTr="00030F05">
        <w:trPr>
          <w:trHeight w:val="56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D63DEB" w:rsidTr="00030F05">
        <w:trPr>
          <w:trHeight w:val="52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NAČIN I SREDSTVA ZA REALIZACIJU PROGRAMA: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1"/>
              <w:gridCol w:w="3288"/>
              <w:gridCol w:w="1417"/>
              <w:gridCol w:w="1417"/>
              <w:gridCol w:w="1417"/>
            </w:tblGrid>
            <w:tr w:rsidR="00D63DEB" w:rsidRPr="00B51141" w:rsidTr="00B51141">
              <w:trPr>
                <w:trHeight w:val="87"/>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proofErr w:type="spellStart"/>
                  <w:r w:rsidRPr="00B51141">
                    <w:rPr>
                      <w:rFonts w:ascii="Times New Roman" w:hAnsi="Times New Roman" w:cs="Times New Roman"/>
                      <w:b/>
                      <w:bCs/>
                      <w:sz w:val="18"/>
                      <w:szCs w:val="18"/>
                    </w:rPr>
                    <w:t>R.b</w:t>
                  </w:r>
                  <w:proofErr w:type="spellEnd"/>
                  <w:r w:rsidRPr="00B51141">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2022.</w:t>
                  </w:r>
                </w:p>
              </w:tc>
            </w:tr>
            <w:tr w:rsidR="00D63DEB" w:rsidRPr="00B51141" w:rsidTr="00B51141">
              <w:trPr>
                <w:trHeight w:val="29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B51141" w:rsidP="00B5114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w:t>
                  </w:r>
                  <w:r w:rsidR="00D63DEB" w:rsidRPr="00B51141">
                    <w:rPr>
                      <w:rFonts w:ascii="Times New Roman" w:hAnsi="Times New Roman" w:cs="Times New Roman"/>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223EA0" w:rsidP="00B5114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fldChar w:fldCharType="begin"/>
                  </w:r>
                  <w:r w:rsidR="00D63DEB" w:rsidRPr="00B51141">
                    <w:rPr>
                      <w:rFonts w:ascii="Times New Roman" w:hAnsi="Times New Roman" w:cs="Times New Roman"/>
                      <w:sz w:val="18"/>
                      <w:szCs w:val="18"/>
                    </w:rPr>
                    <w:instrText xml:space="preserve"> =SUM(LEFT) \# "#.##0,00" </w:instrText>
                  </w:r>
                  <w:r w:rsidRPr="00B51141">
                    <w:rPr>
                      <w:rFonts w:ascii="Times New Roman" w:hAnsi="Times New Roman" w:cs="Times New Roman"/>
                      <w:sz w:val="18"/>
                      <w:szCs w:val="18"/>
                    </w:rPr>
                    <w:fldChar w:fldCharType="separate"/>
                  </w:r>
                  <w:r w:rsidR="00D63DEB" w:rsidRPr="00B51141">
                    <w:rPr>
                      <w:rFonts w:ascii="Times New Roman" w:hAnsi="Times New Roman" w:cs="Times New Roman"/>
                      <w:sz w:val="18"/>
                      <w:szCs w:val="18"/>
                    </w:rPr>
                    <w:t>200.000,00</w:t>
                  </w:r>
                  <w:r w:rsidRPr="00B51141">
                    <w:rPr>
                      <w:rFonts w:ascii="Times New Roman" w:hAnsi="Times New Roman" w:cs="Times New Roman"/>
                      <w:sz w:val="18"/>
                      <w:szCs w:val="18"/>
                    </w:rPr>
                    <w:fldChar w:fldCharType="end"/>
                  </w:r>
                </w:p>
              </w:tc>
            </w:tr>
            <w:tr w:rsidR="00D63DEB" w:rsidRPr="00B51141" w:rsidTr="00B51141">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rsidR="00D63DEB" w:rsidRPr="00B51141" w:rsidRDefault="00D63DEB" w:rsidP="00B51141">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B51141" w:rsidP="00B51141">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15</w:t>
                  </w:r>
                  <w:r w:rsidR="00D63DEB" w:rsidRPr="00B51141">
                    <w:rPr>
                      <w:rFonts w:ascii="Times New Roman" w:hAnsi="Times New Roman" w:cs="Times New Roman"/>
                      <w:b/>
                      <w:bCs/>
                      <w:sz w:val="18"/>
                      <w:szCs w:val="18"/>
                    </w:rPr>
                    <w:t>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t>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223EA0" w:rsidP="00B5114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fldChar w:fldCharType="begin"/>
                  </w:r>
                  <w:r w:rsidR="00D63DEB" w:rsidRPr="00B51141">
                    <w:rPr>
                      <w:rFonts w:ascii="Times New Roman" w:hAnsi="Times New Roman" w:cs="Times New Roman"/>
                      <w:b/>
                      <w:bCs/>
                      <w:sz w:val="18"/>
                      <w:szCs w:val="18"/>
                    </w:rPr>
                    <w:instrText xml:space="preserve"> =SUM(ABOVE) \# "#.##0,00" </w:instrText>
                  </w:r>
                  <w:r w:rsidRPr="00B51141">
                    <w:rPr>
                      <w:rFonts w:ascii="Times New Roman" w:hAnsi="Times New Roman" w:cs="Times New Roman"/>
                      <w:b/>
                      <w:bCs/>
                      <w:sz w:val="18"/>
                      <w:szCs w:val="18"/>
                    </w:rPr>
                    <w:fldChar w:fldCharType="separate"/>
                  </w:r>
                  <w:r w:rsidR="00D63DEB" w:rsidRPr="00B51141">
                    <w:rPr>
                      <w:rFonts w:ascii="Times New Roman" w:hAnsi="Times New Roman" w:cs="Times New Roman"/>
                      <w:b/>
                      <w:bCs/>
                      <w:sz w:val="18"/>
                      <w:szCs w:val="18"/>
                    </w:rPr>
                    <w:t>200.000,00</w:t>
                  </w:r>
                  <w:r w:rsidRPr="00B51141">
                    <w:rPr>
                      <w:rFonts w:ascii="Times New Roman" w:hAnsi="Times New Roman" w:cs="Times New Roman"/>
                      <w:b/>
                      <w:bCs/>
                      <w:sz w:val="18"/>
                      <w:szCs w:val="18"/>
                    </w:rPr>
                    <w:fldChar w:fldCharType="end"/>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D63DEB" w:rsidTr="00030F05">
        <w:trPr>
          <w:trHeight w:val="48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RAZLOG ODSTUPANJA OD PROŠLOGODIŠNJIH PROJEKCIJA:</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koji zatraže poticaj.</w:t>
            </w:r>
          </w:p>
        </w:tc>
      </w:tr>
      <w:tr w:rsidR="00D63DEB" w:rsidRPr="00D63DEB" w:rsidTr="00030F05">
        <w:trPr>
          <w:trHeight w:val="77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POKAZATELJI USPJEŠNOSTI:</w:t>
            </w:r>
          </w:p>
        </w:tc>
        <w:tc>
          <w:tcPr>
            <w:tcW w:w="8372"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91"/>
              <w:gridCol w:w="2324"/>
              <w:gridCol w:w="794"/>
              <w:gridCol w:w="947"/>
              <w:gridCol w:w="964"/>
              <w:gridCol w:w="964"/>
              <w:gridCol w:w="964"/>
            </w:tblGrid>
            <w:tr w:rsidR="00D63DEB" w:rsidRPr="00B51141" w:rsidTr="00B51141">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2022.</w:t>
                  </w:r>
                </w:p>
              </w:tc>
            </w:tr>
            <w:tr w:rsidR="00D63DEB" w:rsidRPr="00B51141" w:rsidTr="00B51141">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30</w:t>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D63DEB" w:rsidTr="00030F05">
        <w:trPr>
          <w:gridAfter w:val="1"/>
          <w:wAfter w:w="12" w:type="dxa"/>
          <w:trHeight w:val="24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1602 SUBVENCIJE TRGOVAČKIM DRUŠTVIMA</w:t>
            </w:r>
          </w:p>
        </w:tc>
      </w:tr>
      <w:tr w:rsidR="00D63DEB" w:rsidRPr="00D63DEB" w:rsidTr="00030F05">
        <w:trPr>
          <w:gridAfter w:val="1"/>
          <w:wAfter w:w="12" w:type="dxa"/>
          <w:trHeight w:val="41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Cilj programa je poticanje i razvoj gospodarstva na području Grada, a u 2020.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D63DEB" w:rsidRPr="00D63DEB" w:rsidTr="00030F05">
        <w:trPr>
          <w:gridAfter w:val="1"/>
          <w:wAfter w:w="12" w:type="dxa"/>
          <w:trHeight w:val="87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financiranju jedinica lokalne i područne (regionalne) samouprave (NN 127/17.)</w:t>
            </w:r>
          </w:p>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državnim potporama (NN 47/14. i 69/17.)</w:t>
            </w:r>
          </w:p>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trgovačkim društvima (NN 111/93., 34/99., 121/99., 52/00., 118/03., 107/07., 146/08., 137/09., 125/11., 152/11., 111/12., 68/13., 110/15.)</w:t>
            </w:r>
          </w:p>
        </w:tc>
      </w:tr>
      <w:tr w:rsidR="00D63DEB" w:rsidRPr="00D63DEB" w:rsidTr="00030F05">
        <w:trPr>
          <w:gridAfter w:val="1"/>
          <w:wAfter w:w="12" w:type="dxa"/>
          <w:trHeight w:val="14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D63DEB" w:rsidTr="00030F05">
        <w:trPr>
          <w:gridAfter w:val="1"/>
          <w:wAfter w:w="12" w:type="dxa"/>
          <w:trHeight w:val="559"/>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8"/>
              <w:gridCol w:w="3175"/>
              <w:gridCol w:w="1474"/>
              <w:gridCol w:w="1417"/>
              <w:gridCol w:w="1417"/>
            </w:tblGrid>
            <w:tr w:rsidR="00D63DEB" w:rsidRPr="00B51141" w:rsidTr="00B51141">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proofErr w:type="spellStart"/>
                  <w:r w:rsidRPr="00B51141">
                    <w:rPr>
                      <w:rFonts w:ascii="Times New Roman" w:hAnsi="Times New Roman" w:cs="Times New Roman"/>
                      <w:b/>
                      <w:bCs/>
                      <w:sz w:val="18"/>
                      <w:szCs w:val="18"/>
                    </w:rPr>
                    <w:t>R.b</w:t>
                  </w:r>
                  <w:proofErr w:type="spellEnd"/>
                  <w:r w:rsidRPr="00B51141">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b/>
                      <w:bCs/>
                      <w:sz w:val="18"/>
                      <w:szCs w:val="18"/>
                    </w:rPr>
                  </w:pPr>
                  <w:r w:rsidRPr="00B51141">
                    <w:rPr>
                      <w:rFonts w:ascii="Times New Roman" w:hAnsi="Times New Roman" w:cs="Times New Roman"/>
                      <w:b/>
                      <w:bCs/>
                      <w:sz w:val="18"/>
                      <w:szCs w:val="18"/>
                    </w:rPr>
                    <w:t>2022.</w:t>
                  </w:r>
                </w:p>
              </w:tc>
            </w:tr>
            <w:tr w:rsidR="00D63DEB" w:rsidRPr="00B51141" w:rsidTr="00B51141">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Subvencija gradskog prijevoza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223EA0" w:rsidP="00B51141">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fldChar w:fldCharType="begin"/>
                  </w:r>
                  <w:r w:rsidR="00D63DEB" w:rsidRPr="00B51141">
                    <w:rPr>
                      <w:rFonts w:ascii="Times New Roman" w:hAnsi="Times New Roman" w:cs="Times New Roman"/>
                      <w:sz w:val="18"/>
                      <w:szCs w:val="18"/>
                    </w:rPr>
                    <w:instrText xml:space="preserve"> =SUM(LEFT) \# "#.##0,00" </w:instrText>
                  </w:r>
                  <w:r w:rsidRPr="00B51141">
                    <w:rPr>
                      <w:rFonts w:ascii="Times New Roman" w:hAnsi="Times New Roman" w:cs="Times New Roman"/>
                      <w:sz w:val="18"/>
                      <w:szCs w:val="18"/>
                    </w:rPr>
                    <w:fldChar w:fldCharType="separate"/>
                  </w:r>
                  <w:r w:rsidR="00D63DEB" w:rsidRPr="00B51141">
                    <w:rPr>
                      <w:rFonts w:ascii="Times New Roman" w:hAnsi="Times New Roman" w:cs="Times New Roman"/>
                      <w:sz w:val="18"/>
                      <w:szCs w:val="18"/>
                    </w:rPr>
                    <w:t>1.200.000,00</w:t>
                  </w:r>
                  <w:r w:rsidRPr="00B51141">
                    <w:rPr>
                      <w:rFonts w:ascii="Times New Roman" w:hAnsi="Times New Roman" w:cs="Times New Roman"/>
                      <w:sz w:val="18"/>
                      <w:szCs w:val="18"/>
                    </w:rPr>
                    <w:fldChar w:fldCharType="end"/>
                  </w:r>
                </w:p>
              </w:tc>
            </w:tr>
            <w:tr w:rsidR="00D63DEB" w:rsidRPr="00B51141" w:rsidTr="00B51141">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rsidR="00D63DEB" w:rsidRPr="00B51141" w:rsidRDefault="00D63DEB" w:rsidP="00B51141">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t>1.200.000,00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223EA0" w:rsidP="00B5114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fldChar w:fldCharType="begin"/>
                  </w:r>
                  <w:r w:rsidR="00D63DEB" w:rsidRPr="00B51141">
                    <w:rPr>
                      <w:rFonts w:ascii="Times New Roman" w:hAnsi="Times New Roman" w:cs="Times New Roman"/>
                      <w:b/>
                      <w:bCs/>
                      <w:sz w:val="18"/>
                      <w:szCs w:val="18"/>
                    </w:rPr>
                    <w:instrText xml:space="preserve"> =SUM(above) \# "#.##0,00" </w:instrText>
                  </w:r>
                  <w:r w:rsidRPr="00B51141">
                    <w:rPr>
                      <w:rFonts w:ascii="Times New Roman" w:hAnsi="Times New Roman" w:cs="Times New Roman"/>
                      <w:b/>
                      <w:bCs/>
                      <w:sz w:val="18"/>
                      <w:szCs w:val="18"/>
                    </w:rPr>
                    <w:fldChar w:fldCharType="separate"/>
                  </w:r>
                  <w:r w:rsidR="00D63DEB" w:rsidRPr="00B51141">
                    <w:rPr>
                      <w:rFonts w:ascii="Times New Roman" w:hAnsi="Times New Roman" w:cs="Times New Roman"/>
                      <w:b/>
                      <w:bCs/>
                      <w:sz w:val="18"/>
                      <w:szCs w:val="18"/>
                    </w:rPr>
                    <w:t>1.200</w:t>
                  </w:r>
                  <w:r w:rsidRPr="00B51141">
                    <w:rPr>
                      <w:rFonts w:ascii="Times New Roman" w:hAnsi="Times New Roman" w:cs="Times New Roman"/>
                      <w:b/>
                      <w:bCs/>
                      <w:sz w:val="18"/>
                      <w:szCs w:val="18"/>
                    </w:rPr>
                    <w:fldChar w:fldCharType="end"/>
                  </w:r>
                  <w:r w:rsidR="00D63DEB" w:rsidRPr="00B51141">
                    <w:rPr>
                      <w:rFonts w:ascii="Times New Roman" w:hAnsi="Times New Roman" w:cs="Times New Roman"/>
                      <w:b/>
                      <w:bCs/>
                      <w:sz w:val="18"/>
                      <w:szCs w:val="18"/>
                    </w:rPr>
                    <w:t>.000,00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223EA0" w:rsidP="00B51141">
                  <w:pPr>
                    <w:spacing w:after="0" w:line="240" w:lineRule="auto"/>
                    <w:jc w:val="right"/>
                    <w:rPr>
                      <w:rFonts w:ascii="Times New Roman" w:hAnsi="Times New Roman" w:cs="Times New Roman"/>
                      <w:b/>
                      <w:bCs/>
                      <w:sz w:val="18"/>
                      <w:szCs w:val="18"/>
                    </w:rPr>
                  </w:pPr>
                  <w:r w:rsidRPr="00B51141">
                    <w:rPr>
                      <w:rFonts w:ascii="Times New Roman" w:hAnsi="Times New Roman" w:cs="Times New Roman"/>
                      <w:b/>
                      <w:bCs/>
                      <w:sz w:val="18"/>
                      <w:szCs w:val="18"/>
                    </w:rPr>
                    <w:fldChar w:fldCharType="begin"/>
                  </w:r>
                  <w:r w:rsidR="00D63DEB" w:rsidRPr="00B51141">
                    <w:rPr>
                      <w:rFonts w:ascii="Times New Roman" w:hAnsi="Times New Roman" w:cs="Times New Roman"/>
                      <w:b/>
                      <w:bCs/>
                      <w:sz w:val="18"/>
                      <w:szCs w:val="18"/>
                    </w:rPr>
                    <w:instrText xml:space="preserve"> =SUM(ABOVE) \# "#.##0,00" </w:instrText>
                  </w:r>
                  <w:r w:rsidRPr="00B51141">
                    <w:rPr>
                      <w:rFonts w:ascii="Times New Roman" w:hAnsi="Times New Roman" w:cs="Times New Roman"/>
                      <w:b/>
                      <w:bCs/>
                      <w:sz w:val="18"/>
                      <w:szCs w:val="18"/>
                    </w:rPr>
                    <w:fldChar w:fldCharType="separate"/>
                  </w:r>
                  <w:r w:rsidR="00D63DEB" w:rsidRPr="00B51141">
                    <w:rPr>
                      <w:rFonts w:ascii="Times New Roman" w:hAnsi="Times New Roman" w:cs="Times New Roman"/>
                      <w:b/>
                      <w:bCs/>
                      <w:sz w:val="18"/>
                      <w:szCs w:val="18"/>
                    </w:rPr>
                    <w:t>1.200.000,00</w:t>
                  </w:r>
                  <w:r w:rsidRPr="00B51141">
                    <w:rPr>
                      <w:rFonts w:ascii="Times New Roman" w:hAnsi="Times New Roman" w:cs="Times New Roman"/>
                      <w:b/>
                      <w:bCs/>
                      <w:sz w:val="18"/>
                      <w:szCs w:val="18"/>
                    </w:rPr>
                    <w:fldChar w:fldCharType="end"/>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D63DEB" w:rsidTr="00030F05">
        <w:trPr>
          <w:gridAfter w:val="1"/>
          <w:wAfter w:w="12" w:type="dxa"/>
          <w:trHeight w:val="32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lastRenderedPageBreak/>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gradskog prijevoza.</w:t>
            </w:r>
          </w:p>
        </w:tc>
      </w:tr>
      <w:tr w:rsidR="00D63DEB" w:rsidRPr="00D63DEB" w:rsidTr="00030F05">
        <w:trPr>
          <w:gridAfter w:val="1"/>
          <w:wAfter w:w="12" w:type="dxa"/>
          <w:trHeight w:val="1046"/>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86"/>
              <w:gridCol w:w="2098"/>
              <w:gridCol w:w="850"/>
              <w:gridCol w:w="964"/>
              <w:gridCol w:w="964"/>
              <w:gridCol w:w="964"/>
              <w:gridCol w:w="964"/>
            </w:tblGrid>
            <w:tr w:rsidR="00B51141" w:rsidRPr="00B51141" w:rsidTr="00B51141">
              <w:trPr>
                <w:trHeight w:val="465"/>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2022.</w:t>
                  </w:r>
                </w:p>
              </w:tc>
            </w:tr>
            <w:tr w:rsidR="00B51141" w:rsidRPr="00B51141" w:rsidTr="00B51141">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1400</w:t>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D63DEB" w:rsidTr="00030F05">
        <w:trPr>
          <w:gridAfter w:val="1"/>
          <w:wAfter w:w="12" w:type="dxa"/>
          <w:trHeight w:val="172"/>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1607 POTICANJE ZAPOŠLJAVANJA I RAZVOJ PODUZETNIŠTVA</w:t>
            </w:r>
          </w:p>
        </w:tc>
      </w:tr>
      <w:tr w:rsidR="00D63DEB" w:rsidRPr="00D63DEB" w:rsidTr="00030F05">
        <w:trPr>
          <w:gridAfter w:val="1"/>
          <w:wAfter w:w="12" w:type="dxa"/>
          <w:trHeight w:val="46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D63DEB" w:rsidRPr="00D63DEB" w:rsidTr="00030F05">
        <w:trPr>
          <w:gridAfter w:val="1"/>
          <w:wAfter w:w="12" w:type="dxa"/>
          <w:trHeight w:val="40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financiranju jedinica lokalne i područne (regionalne) samouprave (NN 127/17.)</w:t>
            </w:r>
          </w:p>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 Zakon o državnim potporama (NN 47/14. i 69/17)</w:t>
            </w:r>
          </w:p>
        </w:tc>
      </w:tr>
      <w:tr w:rsidR="00D63DEB" w:rsidRPr="00D63DEB" w:rsidTr="00030F05">
        <w:trPr>
          <w:gridAfter w:val="1"/>
          <w:wAfter w:w="12" w:type="dxa"/>
          <w:trHeight w:val="62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D63DEB" w:rsidTr="00030F05">
        <w:trPr>
          <w:gridAfter w:val="1"/>
          <w:wAfter w:w="12" w:type="dxa"/>
          <w:trHeight w:val="959"/>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97"/>
              <w:gridCol w:w="3288"/>
              <w:gridCol w:w="1417"/>
              <w:gridCol w:w="1417"/>
              <w:gridCol w:w="1417"/>
            </w:tblGrid>
            <w:tr w:rsidR="00D63DEB" w:rsidRPr="00B51141" w:rsidTr="00025AB7">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proofErr w:type="spellStart"/>
                  <w:r w:rsidRPr="00025AB7">
                    <w:rPr>
                      <w:rFonts w:ascii="Times New Roman" w:hAnsi="Times New Roman" w:cs="Times New Roman"/>
                      <w:b/>
                      <w:bCs/>
                      <w:sz w:val="18"/>
                      <w:szCs w:val="18"/>
                    </w:rPr>
                    <w:t>R.b</w:t>
                  </w:r>
                  <w:proofErr w:type="spellEnd"/>
                  <w:r w:rsidRPr="00025AB7">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2022.</w:t>
                  </w:r>
                </w:p>
              </w:tc>
            </w:tr>
            <w:tr w:rsidR="00D63DEB" w:rsidRPr="00B51141" w:rsidTr="00025AB7">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right"/>
                    <w:rPr>
                      <w:rFonts w:ascii="Times New Roman" w:hAnsi="Times New Roman" w:cs="Times New Roman"/>
                      <w:sz w:val="18"/>
                      <w:szCs w:val="18"/>
                    </w:rPr>
                  </w:pPr>
                  <w:r w:rsidRPr="00B51141">
                    <w:rPr>
                      <w:rFonts w:ascii="Times New Roman" w:hAnsi="Times New Roman" w:cs="Times New Roman"/>
                      <w:sz w:val="18"/>
                      <w:szCs w:val="18"/>
                    </w:rPr>
                    <w:t>300.000,00</w:t>
                  </w:r>
                </w:p>
              </w:tc>
            </w:tr>
            <w:tr w:rsidR="00D63DEB" w:rsidRPr="00B51141" w:rsidTr="00025AB7">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tcPr>
                <w:p w:rsidR="00D63DEB" w:rsidRPr="00B51141" w:rsidRDefault="00D63DEB" w:rsidP="00B51141">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B51141">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300.000,00</w:t>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D63DEB" w:rsidTr="00030F05">
        <w:trPr>
          <w:gridAfter w:val="1"/>
          <w:wAfter w:w="12" w:type="dxa"/>
          <w:trHeight w:val="62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lang w:eastAsia="en-US"/>
              </w:rPr>
            </w:pPr>
            <w:r w:rsidRPr="00B51141">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Ovisno o broju korisnika koji zatraže poticaj.</w:t>
            </w:r>
          </w:p>
        </w:tc>
      </w:tr>
      <w:tr w:rsidR="00D63DEB" w:rsidRPr="00D63DEB" w:rsidTr="00030F05">
        <w:trPr>
          <w:gridAfter w:val="1"/>
          <w:wAfter w:w="12" w:type="dxa"/>
          <w:trHeight w:val="125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b/>
                <w:bCs/>
                <w:sz w:val="18"/>
                <w:szCs w:val="18"/>
              </w:rPr>
            </w:pPr>
            <w:r w:rsidRPr="00B51141">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18"/>
              <w:gridCol w:w="2154"/>
              <w:gridCol w:w="794"/>
              <w:gridCol w:w="964"/>
              <w:gridCol w:w="964"/>
              <w:gridCol w:w="964"/>
              <w:gridCol w:w="964"/>
            </w:tblGrid>
            <w:tr w:rsidR="00D63DEB" w:rsidRPr="00B51141" w:rsidTr="00025AB7">
              <w:trPr>
                <w:trHeight w:val="24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Ciljana vrijednost 2022.</w:t>
                  </w:r>
                </w:p>
              </w:tc>
            </w:tr>
            <w:tr w:rsidR="00D63DEB" w:rsidRPr="00B51141" w:rsidTr="00025AB7">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B51141">
                  <w:pPr>
                    <w:spacing w:after="0" w:line="240" w:lineRule="auto"/>
                    <w:rPr>
                      <w:rFonts w:ascii="Times New Roman" w:hAnsi="Times New Roman" w:cs="Times New Roman"/>
                      <w:sz w:val="18"/>
                      <w:szCs w:val="18"/>
                    </w:rPr>
                  </w:pPr>
                  <w:r w:rsidRPr="00B51141">
                    <w:rPr>
                      <w:rFonts w:ascii="Times New Roman" w:hAnsi="Times New Roman" w:cs="Times New Roman"/>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B51141" w:rsidRDefault="00D63DEB" w:rsidP="00025AB7">
                  <w:pPr>
                    <w:spacing w:after="0" w:line="240" w:lineRule="auto"/>
                    <w:jc w:val="center"/>
                    <w:rPr>
                      <w:rFonts w:ascii="Times New Roman" w:hAnsi="Times New Roman" w:cs="Times New Roman"/>
                      <w:sz w:val="18"/>
                      <w:szCs w:val="18"/>
                    </w:rPr>
                  </w:pPr>
                  <w:r w:rsidRPr="00B51141">
                    <w:rPr>
                      <w:rFonts w:ascii="Times New Roman" w:hAnsi="Times New Roman" w:cs="Times New Roman"/>
                      <w:sz w:val="18"/>
                      <w:szCs w:val="18"/>
                    </w:rPr>
                    <w:t>50</w:t>
                  </w:r>
                </w:p>
              </w:tc>
            </w:tr>
          </w:tbl>
          <w:p w:rsidR="00D63DEB" w:rsidRPr="00B51141" w:rsidRDefault="00D63DEB" w:rsidP="00B51141">
            <w:pPr>
              <w:spacing w:after="0" w:line="240" w:lineRule="auto"/>
              <w:rPr>
                <w:rFonts w:ascii="Times New Roman" w:hAnsi="Times New Roman" w:cs="Times New Roman"/>
                <w:sz w:val="18"/>
                <w:szCs w:val="18"/>
                <w:lang w:eastAsia="hr-HR"/>
              </w:rPr>
            </w:pPr>
          </w:p>
        </w:tc>
      </w:tr>
      <w:tr w:rsidR="00D63DEB" w:rsidRPr="00025AB7" w:rsidTr="00030F05">
        <w:trPr>
          <w:gridAfter w:val="1"/>
          <w:wAfter w:w="12" w:type="dxa"/>
          <w:trHeight w:val="24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1608 JAVNI RADOVI U KOMUNALNOM GOSPODARSTVU</w:t>
            </w:r>
          </w:p>
        </w:tc>
      </w:tr>
      <w:tr w:rsidR="00D63DEB" w:rsidRPr="00025AB7" w:rsidTr="00030F05">
        <w:trPr>
          <w:gridAfter w:val="1"/>
          <w:wAfter w:w="12" w:type="dxa"/>
          <w:trHeight w:val="1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Cilj programa je ublažavanje problema na tržištu rada</w:t>
            </w:r>
          </w:p>
        </w:tc>
      </w:tr>
      <w:tr w:rsidR="00D63DEB" w:rsidRPr="00025AB7" w:rsidTr="00030F05">
        <w:trPr>
          <w:gridAfter w:val="1"/>
          <w:wAfter w:w="12" w:type="dxa"/>
          <w:trHeight w:val="94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lokalnoj i područnoj (regionalnoj) samoupravi 33/01., 60/01. – vjerodostojno tumačenje, 106/03., 129/05., 109/07., 125/08., 36/09., 150/11., 144/12., 19/13. – pročišćeni tekst, 137/15. – ispravak 123/17.</w:t>
            </w:r>
            <w:r w:rsidR="00025AB7">
              <w:rPr>
                <w:rFonts w:ascii="Times New Roman" w:hAnsi="Times New Roman" w:cs="Times New Roman"/>
                <w:sz w:val="18"/>
                <w:szCs w:val="18"/>
              </w:rPr>
              <w:t>, 98/19.</w:t>
            </w:r>
            <w:r w:rsidRPr="00025AB7">
              <w:rPr>
                <w:rFonts w:ascii="Times New Roman" w:hAnsi="Times New Roman" w:cs="Times New Roman"/>
                <w:sz w:val="18"/>
                <w:szCs w:val="18"/>
              </w:rPr>
              <w:t>),</w:t>
            </w:r>
          </w:p>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financiranju jedinica lokalne i područne (regionalne) samouprave (NN, broj: 127/17.)</w:t>
            </w:r>
          </w:p>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Statut Grada Požege (Službene novine Grada Požege, broj: 3/13., 19/13., 5/14., 19/14., 4/18., 7/18. - pročišćeni tekst</w:t>
            </w:r>
            <w:r w:rsidR="00025AB7">
              <w:rPr>
                <w:rFonts w:ascii="Times New Roman" w:hAnsi="Times New Roman" w:cs="Times New Roman"/>
                <w:sz w:val="18"/>
                <w:szCs w:val="18"/>
              </w:rPr>
              <w:t>,</w:t>
            </w:r>
            <w:r w:rsidRPr="00025AB7">
              <w:rPr>
                <w:rFonts w:ascii="Times New Roman" w:hAnsi="Times New Roman" w:cs="Times New Roman"/>
                <w:sz w:val="18"/>
                <w:szCs w:val="18"/>
              </w:rPr>
              <w:t xml:space="preserve"> 11/18</w:t>
            </w:r>
            <w:r w:rsidR="00025AB7">
              <w:rPr>
                <w:rFonts w:ascii="Times New Roman" w:hAnsi="Times New Roman" w:cs="Times New Roman"/>
                <w:sz w:val="18"/>
                <w:szCs w:val="18"/>
              </w:rPr>
              <w:t xml:space="preserve"> i 12/19.</w:t>
            </w:r>
            <w:r w:rsidRPr="00025AB7">
              <w:rPr>
                <w:rFonts w:ascii="Times New Roman" w:hAnsi="Times New Roman" w:cs="Times New Roman"/>
                <w:sz w:val="18"/>
                <w:szCs w:val="18"/>
              </w:rPr>
              <w:t>).</w:t>
            </w:r>
          </w:p>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poticanju zapošljavanja (NN 57/12., 120/12., 16/17.)</w:t>
            </w:r>
          </w:p>
        </w:tc>
      </w:tr>
      <w:tr w:rsidR="00D63DEB" w:rsidRPr="00025AB7" w:rsidTr="00030F05">
        <w:trPr>
          <w:gridAfter w:val="1"/>
          <w:wAfter w:w="12" w:type="dxa"/>
          <w:trHeight w:val="62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Ishodišta i pokazatelji na kojima se zasnivaju izračuni i ocjene potrebnih sredstava je Proračun Grada Požege za 2020. godinu, stvarni troškovi iz prethodnih godina, te potrebe ciljanih skupina.</w:t>
            </w:r>
          </w:p>
        </w:tc>
      </w:tr>
      <w:tr w:rsidR="00D63DEB" w:rsidRPr="00025AB7" w:rsidTr="00030F05">
        <w:trPr>
          <w:gridAfter w:val="1"/>
          <w:wAfter w:w="12" w:type="dxa"/>
          <w:trHeight w:val="5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tblPr>
            <w:tblGrid>
              <w:gridCol w:w="566"/>
              <w:gridCol w:w="3309"/>
              <w:gridCol w:w="1417"/>
              <w:gridCol w:w="1417"/>
              <w:gridCol w:w="1417"/>
            </w:tblGrid>
            <w:tr w:rsidR="00D63DEB" w:rsidRPr="00025AB7" w:rsidTr="00025AB7">
              <w:trPr>
                <w:trHeight w:val="99"/>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proofErr w:type="spellStart"/>
                  <w:r w:rsidRPr="00025AB7">
                    <w:rPr>
                      <w:rFonts w:ascii="Times New Roman" w:hAnsi="Times New Roman" w:cs="Times New Roman"/>
                      <w:b/>
                      <w:bCs/>
                      <w:sz w:val="18"/>
                      <w:szCs w:val="18"/>
                    </w:rPr>
                    <w:t>R.b</w:t>
                  </w:r>
                  <w:proofErr w:type="spellEnd"/>
                  <w:r w:rsidRPr="00025AB7">
                    <w:rPr>
                      <w:rFonts w:ascii="Times New Roman" w:hAnsi="Times New Roman" w:cs="Times New Roman"/>
                      <w:b/>
                      <w:bCs/>
                      <w:sz w:val="18"/>
                      <w:szCs w:val="18"/>
                    </w:rPr>
                    <w:t>.</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b/>
                      <w:bCs/>
                      <w:sz w:val="18"/>
                      <w:szCs w:val="18"/>
                    </w:rPr>
                  </w:pPr>
                  <w:r w:rsidRPr="00025AB7">
                    <w:rPr>
                      <w:rFonts w:ascii="Times New Roman" w:hAnsi="Times New Roman" w:cs="Times New Roman"/>
                      <w:b/>
                      <w:bCs/>
                      <w:sz w:val="18"/>
                      <w:szCs w:val="18"/>
                    </w:rPr>
                    <w:t>2022.</w:t>
                  </w:r>
                </w:p>
              </w:tc>
            </w:tr>
            <w:tr w:rsidR="00D63DEB" w:rsidRPr="00025AB7" w:rsidTr="00025AB7">
              <w:trPr>
                <w:trHeight w:val="90"/>
              </w:trPr>
              <w:tc>
                <w:tcPr>
                  <w:tcW w:w="566" w:type="dxa"/>
                  <w:tcBorders>
                    <w:top w:val="single" w:sz="4" w:space="0" w:color="00000A"/>
                    <w:left w:val="single" w:sz="4" w:space="0" w:color="00000A"/>
                    <w:bottom w:val="single" w:sz="4" w:space="0" w:color="00000A"/>
                    <w:right w:val="nil"/>
                  </w:tcBorders>
                  <w:shd w:val="clear" w:color="auto" w:fill="FFFFFF"/>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1.</w:t>
                  </w:r>
                </w:p>
              </w:tc>
              <w:tc>
                <w:tcPr>
                  <w:tcW w:w="3309" w:type="dxa"/>
                  <w:tcBorders>
                    <w:top w:val="single" w:sz="4" w:space="0" w:color="00000A"/>
                    <w:left w:val="single" w:sz="4" w:space="0" w:color="00000A"/>
                    <w:bottom w:val="single" w:sz="4" w:space="0" w:color="00000A"/>
                    <w:right w:val="nil"/>
                  </w:tcBorders>
                  <w:shd w:val="clear" w:color="auto" w:fill="FFFFFF"/>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 xml:space="preserve">Javni radovi – revitalizacija javnih površina </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0,00</w:t>
                  </w:r>
                </w:p>
              </w:tc>
            </w:tr>
            <w:tr w:rsidR="00D63DEB" w:rsidRPr="00025AB7" w:rsidTr="00025AB7">
              <w:trPr>
                <w:trHeight w:val="95"/>
              </w:trPr>
              <w:tc>
                <w:tcPr>
                  <w:tcW w:w="566" w:type="dxa"/>
                  <w:tcBorders>
                    <w:top w:val="single" w:sz="4" w:space="0" w:color="00000A"/>
                    <w:left w:val="single" w:sz="4" w:space="0" w:color="00000A"/>
                    <w:bottom w:val="single" w:sz="4" w:space="0" w:color="00000A"/>
                    <w:right w:val="nil"/>
                  </w:tcBorders>
                  <w:shd w:val="clear" w:color="auto" w:fill="FFFFFF"/>
                </w:tcPr>
                <w:p w:rsidR="00D63DEB" w:rsidRPr="00025AB7" w:rsidRDefault="00D63DEB" w:rsidP="00025AB7">
                  <w:pPr>
                    <w:spacing w:after="0" w:line="240" w:lineRule="auto"/>
                    <w:rPr>
                      <w:rFonts w:ascii="Times New Roman" w:hAnsi="Times New Roman" w:cs="Times New Roman"/>
                      <w:sz w:val="18"/>
                      <w:szCs w:val="18"/>
                    </w:rPr>
                  </w:pPr>
                </w:p>
              </w:tc>
              <w:tc>
                <w:tcPr>
                  <w:tcW w:w="3309" w:type="dxa"/>
                  <w:tcBorders>
                    <w:top w:val="single" w:sz="4" w:space="0" w:color="00000A"/>
                    <w:left w:val="single" w:sz="4" w:space="0" w:color="00000A"/>
                    <w:bottom w:val="single" w:sz="4" w:space="0" w:color="00000A"/>
                    <w:right w:val="nil"/>
                  </w:tcBorders>
                  <w:shd w:val="clear" w:color="auto" w:fill="FFFFFF"/>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2.000,00</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jc w:val="right"/>
                    <w:rPr>
                      <w:rFonts w:ascii="Times New Roman" w:hAnsi="Times New Roman" w:cs="Times New Roman"/>
                      <w:b/>
                      <w:bCs/>
                      <w:sz w:val="18"/>
                      <w:szCs w:val="18"/>
                    </w:rPr>
                  </w:pPr>
                  <w:r w:rsidRPr="00025AB7">
                    <w:rPr>
                      <w:rFonts w:ascii="Times New Roman" w:hAnsi="Times New Roman" w:cs="Times New Roman"/>
                      <w:b/>
                      <w:bCs/>
                      <w:sz w:val="18"/>
                      <w:szCs w:val="18"/>
                    </w:rPr>
                    <w:t>0,00</w:t>
                  </w:r>
                </w:p>
              </w:tc>
            </w:tr>
          </w:tbl>
          <w:p w:rsidR="00D63DEB" w:rsidRPr="00025AB7" w:rsidRDefault="00D63DEB" w:rsidP="00025AB7">
            <w:pPr>
              <w:spacing w:after="0" w:line="240" w:lineRule="auto"/>
              <w:rPr>
                <w:rFonts w:ascii="Times New Roman" w:hAnsi="Times New Roman" w:cs="Times New Roman"/>
                <w:sz w:val="18"/>
                <w:szCs w:val="18"/>
                <w:lang w:eastAsia="hr-HR"/>
              </w:rPr>
            </w:pPr>
          </w:p>
        </w:tc>
      </w:tr>
      <w:tr w:rsidR="00D63DEB" w:rsidRPr="00025AB7" w:rsidTr="00030F05">
        <w:trPr>
          <w:gridAfter w:val="1"/>
          <w:wAfter w:w="12" w:type="dxa"/>
          <w:trHeight w:val="53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lang w:eastAsia="en-US"/>
              </w:rPr>
            </w:pPr>
            <w:r w:rsidRPr="00025AB7">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Ovisno o broju korisnika sredstava.</w:t>
            </w:r>
          </w:p>
        </w:tc>
      </w:tr>
      <w:tr w:rsidR="00D63DEB" w:rsidRPr="00025AB7" w:rsidTr="00030F05">
        <w:trPr>
          <w:gridAfter w:val="1"/>
          <w:wAfter w:w="12" w:type="dxa"/>
          <w:trHeight w:val="83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lastRenderedPageBreak/>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tblPr>
            <w:tblGrid>
              <w:gridCol w:w="1701"/>
              <w:gridCol w:w="1701"/>
              <w:gridCol w:w="907"/>
              <w:gridCol w:w="964"/>
              <w:gridCol w:w="964"/>
              <w:gridCol w:w="964"/>
              <w:gridCol w:w="964"/>
            </w:tblGrid>
            <w:tr w:rsidR="00025AB7" w:rsidRPr="00025AB7" w:rsidTr="00025AB7">
              <w:trPr>
                <w:trHeight w:val="605"/>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2021.</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2022.</w:t>
                  </w:r>
                </w:p>
              </w:tc>
            </w:tr>
            <w:tr w:rsidR="00025AB7" w:rsidRPr="00025AB7" w:rsidTr="00025AB7">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r w:rsidR="00707AD8">
                    <w:rPr>
                      <w:rFonts w:ascii="Times New Roman" w:hAnsi="Times New Roman" w:cs="Times New Roman"/>
                      <w:sz w:val="18"/>
                      <w:szCs w:val="18"/>
                    </w:rPr>
                    <w:t>2</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w:t>
                  </w:r>
                  <w:r w:rsidR="00732923">
                    <w:rPr>
                      <w:rFonts w:ascii="Times New Roman" w:hAnsi="Times New Roman" w:cs="Times New Roman"/>
                      <w:sz w:val="18"/>
                      <w:szCs w:val="18"/>
                    </w:rPr>
                    <w:t>5</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D63DEB" w:rsidRPr="00025AB7" w:rsidRDefault="00D63DEB" w:rsidP="00025AB7">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0</w:t>
                  </w:r>
                </w:p>
              </w:tc>
            </w:tr>
          </w:tbl>
          <w:p w:rsidR="00D63DEB" w:rsidRPr="00025AB7" w:rsidRDefault="00D63DEB" w:rsidP="00025AB7">
            <w:pPr>
              <w:spacing w:after="0" w:line="240" w:lineRule="auto"/>
              <w:rPr>
                <w:rFonts w:ascii="Times New Roman" w:hAnsi="Times New Roman" w:cs="Times New Roman"/>
                <w:sz w:val="18"/>
                <w:szCs w:val="18"/>
                <w:lang w:eastAsia="hr-HR"/>
              </w:rPr>
            </w:pPr>
          </w:p>
        </w:tc>
      </w:tr>
      <w:tr w:rsidR="00D63DEB" w:rsidRPr="00025AB7" w:rsidTr="00030F05">
        <w:trPr>
          <w:gridAfter w:val="1"/>
          <w:wAfter w:w="12" w:type="dxa"/>
          <w:trHeight w:val="308"/>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 xml:space="preserve">1609 </w:t>
            </w:r>
            <w:r w:rsidR="00732923">
              <w:rPr>
                <w:rFonts w:ascii="Times New Roman" w:hAnsi="Times New Roman" w:cs="Times New Roman"/>
                <w:sz w:val="18"/>
                <w:szCs w:val="18"/>
              </w:rPr>
              <w:t>SUBVENCIJE GRAĐANIMA</w:t>
            </w:r>
          </w:p>
        </w:tc>
      </w:tr>
      <w:tr w:rsidR="00D63DEB" w:rsidRPr="00025AB7" w:rsidTr="00030F05">
        <w:trPr>
          <w:gridAfter w:val="1"/>
          <w:wAfter w:w="12" w:type="dxa"/>
          <w:trHeight w:val="30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Pomoći građanima u odlaganju azbestnih pokrova kako bi se smanjila količina azbestnog otpada, te time očuvanju zdravlja građana i od štetnosti azbestnog materijala.</w:t>
            </w:r>
          </w:p>
        </w:tc>
      </w:tr>
      <w:tr w:rsidR="00D63DEB" w:rsidRPr="00025AB7" w:rsidTr="00030F05">
        <w:trPr>
          <w:gridAfter w:val="1"/>
          <w:wAfter w:w="12" w:type="dxa"/>
          <w:trHeight w:val="44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Zakon o održivom gospodarenju otpadom, (NN broj: 94/13. i 73/17.)</w:t>
            </w:r>
          </w:p>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Pravilnik o gospodarenju otpadom, (NN broj: 117/17.)</w:t>
            </w:r>
          </w:p>
        </w:tc>
      </w:tr>
      <w:tr w:rsidR="00D63DEB" w:rsidRPr="00025AB7" w:rsidTr="00030F05">
        <w:trPr>
          <w:gridAfter w:val="1"/>
          <w:wAfter w:w="12" w:type="dxa"/>
          <w:trHeight w:val="109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Ishodišta i pokazatelji na kojima se zasnivaju izračuni i ocjene potrebnih sredstava je Proračun Grada Požege za 2020. godinu, te potrebe ciljanih skupina.</w:t>
            </w:r>
          </w:p>
        </w:tc>
      </w:tr>
      <w:tr w:rsidR="00D63DEB" w:rsidRPr="00025AB7" w:rsidTr="00030F05">
        <w:trPr>
          <w:gridAfter w:val="1"/>
          <w:wAfter w:w="12" w:type="dxa"/>
          <w:trHeight w:val="903"/>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3"/>
              <w:gridCol w:w="3288"/>
              <w:gridCol w:w="1417"/>
              <w:gridCol w:w="1417"/>
              <w:gridCol w:w="1417"/>
            </w:tblGrid>
            <w:tr w:rsidR="00D63DEB" w:rsidRPr="00025AB7" w:rsidTr="005E65F5">
              <w:trPr>
                <w:trHeight w:val="60"/>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proofErr w:type="spellStart"/>
                  <w:r w:rsidRPr="005E65F5">
                    <w:rPr>
                      <w:rFonts w:ascii="Times New Roman" w:hAnsi="Times New Roman" w:cs="Times New Roman"/>
                      <w:b/>
                      <w:bCs/>
                      <w:sz w:val="18"/>
                      <w:szCs w:val="18"/>
                    </w:rPr>
                    <w:t>R.b</w:t>
                  </w:r>
                  <w:proofErr w:type="spellEnd"/>
                  <w:r w:rsidRPr="005E65F5">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2022.</w:t>
                  </w:r>
                </w:p>
              </w:tc>
            </w:tr>
            <w:tr w:rsidR="00D63DEB" w:rsidRPr="00025AB7" w:rsidTr="005E65F5">
              <w:trPr>
                <w:trHeight w:val="254"/>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223EA0" w:rsidP="005E65F5">
                  <w:pPr>
                    <w:spacing w:after="0" w:line="240" w:lineRule="auto"/>
                    <w:jc w:val="right"/>
                    <w:rPr>
                      <w:rFonts w:ascii="Times New Roman" w:hAnsi="Times New Roman" w:cs="Times New Roman"/>
                      <w:sz w:val="18"/>
                      <w:szCs w:val="18"/>
                    </w:rPr>
                  </w:pPr>
                  <w:r w:rsidRPr="00025AB7">
                    <w:rPr>
                      <w:rFonts w:ascii="Times New Roman" w:hAnsi="Times New Roman" w:cs="Times New Roman"/>
                      <w:sz w:val="18"/>
                      <w:szCs w:val="18"/>
                    </w:rPr>
                    <w:fldChar w:fldCharType="begin"/>
                  </w:r>
                  <w:r w:rsidR="00D63DEB" w:rsidRPr="00025AB7">
                    <w:rPr>
                      <w:rFonts w:ascii="Times New Roman" w:hAnsi="Times New Roman" w:cs="Times New Roman"/>
                      <w:sz w:val="18"/>
                      <w:szCs w:val="18"/>
                    </w:rPr>
                    <w:instrText xml:space="preserve"> =SUM(LEFT) \# "#.##0,00" </w:instrText>
                  </w:r>
                  <w:r w:rsidRPr="00025AB7">
                    <w:rPr>
                      <w:rFonts w:ascii="Times New Roman" w:hAnsi="Times New Roman" w:cs="Times New Roman"/>
                      <w:sz w:val="18"/>
                      <w:szCs w:val="18"/>
                    </w:rPr>
                    <w:fldChar w:fldCharType="separate"/>
                  </w:r>
                  <w:r w:rsidR="00D63DEB" w:rsidRPr="00025AB7">
                    <w:rPr>
                      <w:rFonts w:ascii="Times New Roman" w:hAnsi="Times New Roman" w:cs="Times New Roman"/>
                      <w:sz w:val="18"/>
                      <w:szCs w:val="18"/>
                    </w:rPr>
                    <w:t>100.000,00</w:t>
                  </w:r>
                  <w:r w:rsidRPr="00025AB7">
                    <w:rPr>
                      <w:rFonts w:ascii="Times New Roman" w:hAnsi="Times New Roman" w:cs="Times New Roman"/>
                      <w:sz w:val="18"/>
                      <w:szCs w:val="18"/>
                    </w:rPr>
                    <w:fldChar w:fldCharType="end"/>
                  </w:r>
                </w:p>
              </w:tc>
            </w:tr>
            <w:tr w:rsidR="00D63DEB" w:rsidRPr="00025AB7" w:rsidTr="005E65F5">
              <w:trPr>
                <w:trHeight w:val="118"/>
              </w:trPr>
              <w:tc>
                <w:tcPr>
                  <w:tcW w:w="583" w:type="dxa"/>
                  <w:tcBorders>
                    <w:top w:val="single" w:sz="4" w:space="0" w:color="00000A"/>
                    <w:left w:val="single" w:sz="4" w:space="0" w:color="00000A"/>
                    <w:bottom w:val="single" w:sz="4" w:space="0" w:color="00000A"/>
                    <w:right w:val="single" w:sz="4" w:space="0" w:color="00000A"/>
                  </w:tcBorders>
                  <w:shd w:val="clear" w:color="auto" w:fill="FFFFFF"/>
                </w:tcPr>
                <w:p w:rsidR="00D63DEB" w:rsidRPr="00025AB7" w:rsidRDefault="00D63DEB" w:rsidP="00025AB7">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025AB7">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223EA0"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fldChar w:fldCharType="begin"/>
                  </w:r>
                  <w:r w:rsidR="00D63DEB" w:rsidRPr="005E65F5">
                    <w:rPr>
                      <w:rFonts w:ascii="Times New Roman" w:hAnsi="Times New Roman" w:cs="Times New Roman"/>
                      <w:b/>
                      <w:bCs/>
                      <w:sz w:val="18"/>
                      <w:szCs w:val="18"/>
                    </w:rPr>
                    <w:instrText xml:space="preserve"> =SUM(ABOVE) \# "#.##0,00" </w:instrText>
                  </w:r>
                  <w:r w:rsidRPr="005E65F5">
                    <w:rPr>
                      <w:rFonts w:ascii="Times New Roman" w:hAnsi="Times New Roman" w:cs="Times New Roman"/>
                      <w:b/>
                      <w:bCs/>
                      <w:sz w:val="18"/>
                      <w:szCs w:val="18"/>
                    </w:rPr>
                    <w:fldChar w:fldCharType="separate"/>
                  </w:r>
                  <w:r w:rsidR="00D63DEB" w:rsidRPr="005E65F5">
                    <w:rPr>
                      <w:rFonts w:ascii="Times New Roman" w:hAnsi="Times New Roman" w:cs="Times New Roman"/>
                      <w:b/>
                      <w:bCs/>
                      <w:sz w:val="18"/>
                      <w:szCs w:val="18"/>
                    </w:rPr>
                    <w:t>100.000,00</w:t>
                  </w:r>
                  <w:r w:rsidRPr="005E65F5">
                    <w:rPr>
                      <w:rFonts w:ascii="Times New Roman" w:hAnsi="Times New Roman" w:cs="Times New Roman"/>
                      <w:b/>
                      <w:bCs/>
                      <w:sz w:val="18"/>
                      <w:szCs w:val="18"/>
                    </w:rPr>
                    <w:fldChar w:fldCharType="end"/>
                  </w:r>
                </w:p>
              </w:tc>
            </w:tr>
          </w:tbl>
          <w:p w:rsidR="00D63DEB" w:rsidRPr="00025AB7" w:rsidRDefault="00D63DEB" w:rsidP="00025AB7">
            <w:pPr>
              <w:spacing w:after="0" w:line="240" w:lineRule="auto"/>
              <w:rPr>
                <w:rFonts w:ascii="Times New Roman" w:hAnsi="Times New Roman" w:cs="Times New Roman"/>
                <w:sz w:val="18"/>
                <w:szCs w:val="18"/>
                <w:lang w:eastAsia="hr-HR"/>
              </w:rPr>
            </w:pPr>
          </w:p>
        </w:tc>
      </w:tr>
      <w:tr w:rsidR="00D63DEB" w:rsidRPr="00025AB7" w:rsidTr="00030F05">
        <w:trPr>
          <w:gridAfter w:val="1"/>
          <w:wAfter w:w="12" w:type="dxa"/>
          <w:trHeight w:val="42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lang w:eastAsia="en-US"/>
              </w:rPr>
            </w:pPr>
            <w:r w:rsidRPr="00025AB7">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Ovise o potrebama u  pojedinoj proračunskoj godini.</w:t>
            </w:r>
          </w:p>
        </w:tc>
      </w:tr>
      <w:tr w:rsidR="00D63DEB" w:rsidRPr="00025AB7" w:rsidTr="00030F05">
        <w:trPr>
          <w:gridAfter w:val="1"/>
          <w:wAfter w:w="12" w:type="dxa"/>
          <w:trHeight w:val="87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b/>
                <w:bCs/>
                <w:sz w:val="18"/>
                <w:szCs w:val="18"/>
              </w:rPr>
            </w:pPr>
            <w:r w:rsidRPr="00025AB7">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7"/>
              <w:gridCol w:w="1928"/>
              <w:gridCol w:w="907"/>
              <w:gridCol w:w="964"/>
              <w:gridCol w:w="964"/>
              <w:gridCol w:w="964"/>
              <w:gridCol w:w="964"/>
            </w:tblGrid>
            <w:tr w:rsidR="00D63DEB" w:rsidRPr="00025AB7" w:rsidTr="005E65F5">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Ciljana vrijednost 2022.</w:t>
                  </w:r>
                </w:p>
              </w:tc>
            </w:tr>
            <w:tr w:rsidR="00D63DEB" w:rsidRPr="00025AB7" w:rsidTr="005E65F5">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025AB7">
                  <w:pPr>
                    <w:spacing w:after="0" w:line="240" w:lineRule="auto"/>
                    <w:rPr>
                      <w:rFonts w:ascii="Times New Roman" w:hAnsi="Times New Roman" w:cs="Times New Roman"/>
                      <w:sz w:val="18"/>
                      <w:szCs w:val="18"/>
                    </w:rPr>
                  </w:pPr>
                  <w:r w:rsidRPr="00025AB7">
                    <w:rPr>
                      <w:rFonts w:ascii="Times New Roman" w:hAnsi="Times New Roman" w:cs="Times New Roman"/>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025AB7" w:rsidRDefault="00D63DEB" w:rsidP="005E65F5">
                  <w:pPr>
                    <w:spacing w:after="0" w:line="240" w:lineRule="auto"/>
                    <w:jc w:val="center"/>
                    <w:rPr>
                      <w:rFonts w:ascii="Times New Roman" w:hAnsi="Times New Roman" w:cs="Times New Roman"/>
                      <w:sz w:val="18"/>
                      <w:szCs w:val="18"/>
                    </w:rPr>
                  </w:pPr>
                  <w:r w:rsidRPr="00025AB7">
                    <w:rPr>
                      <w:rFonts w:ascii="Times New Roman" w:hAnsi="Times New Roman" w:cs="Times New Roman"/>
                      <w:sz w:val="18"/>
                      <w:szCs w:val="18"/>
                    </w:rPr>
                    <w:t>20</w:t>
                  </w:r>
                </w:p>
              </w:tc>
            </w:tr>
          </w:tbl>
          <w:p w:rsidR="00D63DEB" w:rsidRPr="00025AB7" w:rsidRDefault="00D63DEB" w:rsidP="00025AB7">
            <w:pPr>
              <w:spacing w:after="0" w:line="240" w:lineRule="auto"/>
              <w:rPr>
                <w:rFonts w:ascii="Times New Roman" w:hAnsi="Times New Roman" w:cs="Times New Roman"/>
                <w:sz w:val="18"/>
                <w:szCs w:val="18"/>
                <w:lang w:eastAsia="hr-HR"/>
              </w:rPr>
            </w:pPr>
          </w:p>
        </w:tc>
      </w:tr>
      <w:tr w:rsidR="00D63DEB" w:rsidRPr="005E65F5" w:rsidTr="00030F05">
        <w:trPr>
          <w:gridAfter w:val="1"/>
          <w:wAfter w:w="12" w:type="dxa"/>
          <w:trHeight w:val="33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bookmarkStart w:id="9" w:name="_Hlk530039291"/>
            <w:r w:rsidRPr="005E65F5">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1901 DONACIJE DOBROVOLJNOM VATROGASNOM DRUŠTVU I VATROGASNOJ ZAJEDNICI</w:t>
            </w:r>
          </w:p>
        </w:tc>
      </w:tr>
      <w:tr w:rsidR="00D63DEB" w:rsidRPr="005E65F5" w:rsidTr="00030F05">
        <w:trPr>
          <w:gridAfter w:val="1"/>
          <w:wAfter w:w="12" w:type="dxa"/>
          <w:trHeight w:val="468"/>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D63DEB" w:rsidRPr="005E65F5" w:rsidTr="00030F05">
        <w:trPr>
          <w:gridAfter w:val="1"/>
          <w:wAfter w:w="12" w:type="dxa"/>
          <w:trHeight w:val="9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Zakon o vatrogastvu, (NN broj: 106/99., 117/01., 36/02., 96/03., 139/04. - pročišćeni tekst, 174/04., 38/09. i 80/10. Informacija - Članak 2. st. 2. točka 3. Zakona o vatrogastvu  tumačenje članka 45. Zakona o vatrogastvu)</w:t>
            </w:r>
          </w:p>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Zakon o zaštiti od požara, (NN broj: 92/10.) </w:t>
            </w:r>
          </w:p>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Pravilnik o ustroju, opremanju, osposobljavanju, načinu pokretanja i djelovanja intervencijskih vatrogasnih postrojbi te naknadi troškova nastalih njihovim djelovanjem, (NN broj: 31/11.) </w:t>
            </w:r>
          </w:p>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Zakon o udrugama (NN 74/14. i 70/17.)</w:t>
            </w:r>
          </w:p>
        </w:tc>
      </w:tr>
      <w:tr w:rsidR="00D63DEB" w:rsidRPr="005E65F5" w:rsidTr="00030F05">
        <w:trPr>
          <w:gridAfter w:val="1"/>
          <w:wAfter w:w="12" w:type="dxa"/>
          <w:trHeight w:val="122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D63DEB" w:rsidRPr="005E65F5" w:rsidTr="00030F05">
        <w:trPr>
          <w:gridAfter w:val="1"/>
          <w:wAfter w:w="12" w:type="dxa"/>
          <w:trHeight w:val="68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6"/>
              <w:gridCol w:w="3288"/>
              <w:gridCol w:w="1417"/>
              <w:gridCol w:w="1417"/>
              <w:gridCol w:w="1417"/>
            </w:tblGrid>
            <w:tr w:rsidR="00D63DEB" w:rsidRPr="005E65F5" w:rsidTr="005E65F5">
              <w:trPr>
                <w:trHeight w:val="178"/>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proofErr w:type="spellStart"/>
                  <w:r w:rsidRPr="005E65F5">
                    <w:rPr>
                      <w:rFonts w:ascii="Times New Roman" w:hAnsi="Times New Roman" w:cs="Times New Roman"/>
                      <w:b/>
                      <w:bCs/>
                      <w:sz w:val="18"/>
                      <w:szCs w:val="18"/>
                    </w:rPr>
                    <w:t>R.b</w:t>
                  </w:r>
                  <w:proofErr w:type="spellEnd"/>
                  <w:r w:rsidRPr="005E65F5">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b/>
                      <w:bCs/>
                      <w:sz w:val="18"/>
                      <w:szCs w:val="18"/>
                    </w:rPr>
                  </w:pPr>
                  <w:r w:rsidRPr="005E65F5">
                    <w:rPr>
                      <w:rFonts w:ascii="Times New Roman" w:hAnsi="Times New Roman" w:cs="Times New Roman"/>
                      <w:b/>
                      <w:bCs/>
                      <w:sz w:val="18"/>
                      <w:szCs w:val="18"/>
                    </w:rPr>
                    <w:t>2022.</w:t>
                  </w:r>
                </w:p>
              </w:tc>
            </w:tr>
            <w:tr w:rsidR="00D63DEB" w:rsidRPr="005E65F5" w:rsidTr="005E65F5">
              <w:trPr>
                <w:trHeight w:val="111"/>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223EA0" w:rsidP="005E65F5">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fldChar w:fldCharType="begin"/>
                  </w:r>
                  <w:r w:rsidR="00D63DEB" w:rsidRPr="005E65F5">
                    <w:rPr>
                      <w:rFonts w:ascii="Times New Roman" w:hAnsi="Times New Roman" w:cs="Times New Roman"/>
                      <w:sz w:val="18"/>
                      <w:szCs w:val="18"/>
                    </w:rPr>
                    <w:instrText xml:space="preserve"> =SUM(LEFT) \# "#.##0,00" </w:instrText>
                  </w:r>
                  <w:r w:rsidRPr="005E65F5">
                    <w:rPr>
                      <w:rFonts w:ascii="Times New Roman" w:hAnsi="Times New Roman" w:cs="Times New Roman"/>
                      <w:sz w:val="18"/>
                      <w:szCs w:val="18"/>
                    </w:rPr>
                    <w:fldChar w:fldCharType="separate"/>
                  </w:r>
                  <w:r w:rsidR="00D63DEB" w:rsidRPr="005E65F5">
                    <w:rPr>
                      <w:rFonts w:ascii="Times New Roman" w:hAnsi="Times New Roman" w:cs="Times New Roman"/>
                      <w:sz w:val="18"/>
                      <w:szCs w:val="18"/>
                    </w:rPr>
                    <w:t>594.000,00</w:t>
                  </w:r>
                  <w:r w:rsidRPr="005E65F5">
                    <w:rPr>
                      <w:rFonts w:ascii="Times New Roman" w:hAnsi="Times New Roman" w:cs="Times New Roman"/>
                      <w:sz w:val="18"/>
                      <w:szCs w:val="18"/>
                    </w:rPr>
                    <w:fldChar w:fldCharType="end"/>
                  </w:r>
                </w:p>
              </w:tc>
            </w:tr>
            <w:tr w:rsidR="00D63DEB" w:rsidRPr="005E65F5" w:rsidTr="005E65F5">
              <w:trPr>
                <w:trHeight w:val="60"/>
              </w:trPr>
              <w:tc>
                <w:tcPr>
                  <w:tcW w:w="586" w:type="dxa"/>
                  <w:tcBorders>
                    <w:top w:val="single" w:sz="4" w:space="0" w:color="00000A"/>
                    <w:left w:val="single" w:sz="4" w:space="0" w:color="00000A"/>
                    <w:bottom w:val="single" w:sz="4" w:space="0" w:color="00000A"/>
                    <w:right w:val="single" w:sz="4" w:space="0" w:color="00000A"/>
                  </w:tcBorders>
                  <w:shd w:val="clear" w:color="auto" w:fill="FFFFFF"/>
                </w:tcPr>
                <w:p w:rsidR="00D63DEB" w:rsidRPr="005E65F5" w:rsidRDefault="00D63DEB" w:rsidP="005E65F5">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t>594.000,00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223EA0" w:rsidP="005E65F5">
                  <w:pPr>
                    <w:spacing w:after="0" w:line="240" w:lineRule="auto"/>
                    <w:jc w:val="right"/>
                    <w:rPr>
                      <w:rFonts w:ascii="Times New Roman" w:hAnsi="Times New Roman" w:cs="Times New Roman"/>
                      <w:b/>
                      <w:bCs/>
                      <w:sz w:val="18"/>
                      <w:szCs w:val="18"/>
                    </w:rPr>
                  </w:pPr>
                  <w:r w:rsidRPr="005E65F5">
                    <w:rPr>
                      <w:rFonts w:ascii="Times New Roman" w:hAnsi="Times New Roman" w:cs="Times New Roman"/>
                      <w:b/>
                      <w:bCs/>
                      <w:sz w:val="18"/>
                      <w:szCs w:val="18"/>
                    </w:rPr>
                    <w:fldChar w:fldCharType="begin"/>
                  </w:r>
                  <w:r w:rsidR="00D63DEB" w:rsidRPr="005E65F5">
                    <w:rPr>
                      <w:rFonts w:ascii="Times New Roman" w:hAnsi="Times New Roman" w:cs="Times New Roman"/>
                      <w:b/>
                      <w:bCs/>
                      <w:sz w:val="18"/>
                      <w:szCs w:val="18"/>
                    </w:rPr>
                    <w:instrText xml:space="preserve"> =SUM(ABOVE) \# "#.##0,00" </w:instrText>
                  </w:r>
                  <w:r w:rsidRPr="005E65F5">
                    <w:rPr>
                      <w:rFonts w:ascii="Times New Roman" w:hAnsi="Times New Roman" w:cs="Times New Roman"/>
                      <w:b/>
                      <w:bCs/>
                      <w:sz w:val="18"/>
                      <w:szCs w:val="18"/>
                    </w:rPr>
                    <w:fldChar w:fldCharType="separate"/>
                  </w:r>
                  <w:r w:rsidR="00D63DEB" w:rsidRPr="005E65F5">
                    <w:rPr>
                      <w:rFonts w:ascii="Times New Roman" w:hAnsi="Times New Roman" w:cs="Times New Roman"/>
                      <w:b/>
                      <w:bCs/>
                      <w:sz w:val="18"/>
                      <w:szCs w:val="18"/>
                    </w:rPr>
                    <w:t>594.000,00</w:t>
                  </w:r>
                  <w:r w:rsidRPr="005E65F5">
                    <w:rPr>
                      <w:rFonts w:ascii="Times New Roman" w:hAnsi="Times New Roman" w:cs="Times New Roman"/>
                      <w:b/>
                      <w:bCs/>
                      <w:sz w:val="18"/>
                      <w:szCs w:val="18"/>
                    </w:rPr>
                    <w:fldChar w:fldCharType="end"/>
                  </w:r>
                </w:p>
              </w:tc>
            </w:tr>
          </w:tbl>
          <w:p w:rsidR="00D63DEB" w:rsidRPr="005E65F5" w:rsidRDefault="00D63DEB" w:rsidP="005E65F5">
            <w:pPr>
              <w:spacing w:after="0" w:line="240" w:lineRule="auto"/>
              <w:rPr>
                <w:rFonts w:ascii="Times New Roman" w:hAnsi="Times New Roman" w:cs="Times New Roman"/>
                <w:sz w:val="18"/>
                <w:szCs w:val="18"/>
                <w:lang w:eastAsia="hr-HR"/>
              </w:rPr>
            </w:pPr>
          </w:p>
        </w:tc>
      </w:tr>
      <w:tr w:rsidR="00D63DEB" w:rsidRPr="005E65F5" w:rsidTr="00030F05">
        <w:trPr>
          <w:gridAfter w:val="1"/>
          <w:wAfter w:w="12" w:type="dxa"/>
          <w:trHeight w:val="6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lang w:eastAsia="en-US"/>
              </w:rPr>
            </w:pPr>
            <w:r w:rsidRPr="005E65F5">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Ovise o potrebama u  pojedinoj proračunskoj godini.</w:t>
            </w:r>
          </w:p>
        </w:tc>
      </w:tr>
      <w:tr w:rsidR="00D63DEB" w:rsidRPr="005E65F5" w:rsidTr="00030F05">
        <w:trPr>
          <w:gridAfter w:val="1"/>
          <w:wAfter w:w="12" w:type="dxa"/>
          <w:trHeight w:val="842"/>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b/>
                <w:bCs/>
                <w:sz w:val="18"/>
                <w:szCs w:val="18"/>
              </w:rPr>
            </w:pPr>
            <w:r w:rsidRPr="005E65F5">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2098"/>
              <w:gridCol w:w="850"/>
              <w:gridCol w:w="964"/>
              <w:gridCol w:w="964"/>
              <w:gridCol w:w="964"/>
              <w:gridCol w:w="964"/>
            </w:tblGrid>
            <w:tr w:rsidR="00D63DEB" w:rsidRPr="005E65F5" w:rsidTr="005E65F5">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bookmarkStart w:id="10" w:name="_Hlk24696200"/>
                  <w:r w:rsidRPr="005E65F5">
                    <w:rPr>
                      <w:rFonts w:ascii="Times New Roman" w:hAnsi="Times New Roman" w:cs="Times New Roman"/>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2022.</w:t>
                  </w:r>
                </w:p>
              </w:tc>
            </w:tr>
            <w:tr w:rsidR="00D63DEB" w:rsidRPr="005E65F5" w:rsidTr="005E65F5">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5E65F5">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12</w:t>
                  </w:r>
                </w:p>
              </w:tc>
              <w:bookmarkEnd w:id="10"/>
            </w:tr>
          </w:tbl>
          <w:p w:rsidR="00D63DEB" w:rsidRPr="005E65F5" w:rsidRDefault="00D63DEB" w:rsidP="005E65F5">
            <w:pPr>
              <w:spacing w:after="0" w:line="240" w:lineRule="auto"/>
              <w:rPr>
                <w:rFonts w:ascii="Times New Roman" w:hAnsi="Times New Roman" w:cs="Times New Roman"/>
                <w:sz w:val="18"/>
                <w:szCs w:val="18"/>
                <w:lang w:eastAsia="hr-HR"/>
              </w:rPr>
            </w:pPr>
          </w:p>
        </w:tc>
      </w:tr>
      <w:bookmarkEnd w:id="9"/>
      <w:tr w:rsidR="00D63DEB" w:rsidRPr="005E65F5" w:rsidTr="00030F05">
        <w:trPr>
          <w:gridAfter w:val="1"/>
          <w:wAfter w:w="12" w:type="dxa"/>
          <w:trHeight w:val="26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2000 REDOVNA DJELATNOST CIVILNE ZAŠTITE</w:t>
            </w:r>
          </w:p>
        </w:tc>
      </w:tr>
      <w:tr w:rsidR="00D63DEB" w:rsidRPr="005E65F5" w:rsidTr="00030F05">
        <w:trPr>
          <w:gridAfter w:val="1"/>
          <w:wAfter w:w="12" w:type="dxa"/>
          <w:trHeight w:val="116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lastRenderedPageBreak/>
              <w:t>OPĆI I POSEBNI CILJEVI: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5E65F5">
              <w:rPr>
                <w:rFonts w:ascii="Times New Roman" w:hAnsi="Times New Roman" w:cs="Times New Roman"/>
                <w:sz w:val="18"/>
                <w:szCs w:val="18"/>
                <w:highlight w:val="white"/>
              </w:rPr>
              <w:t xml:space="preserve">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w:t>
            </w:r>
            <w:proofErr w:type="spellStart"/>
            <w:r w:rsidRPr="005E65F5">
              <w:rPr>
                <w:rFonts w:ascii="Times New Roman" w:hAnsi="Times New Roman" w:cs="Times New Roman"/>
                <w:sz w:val="18"/>
                <w:szCs w:val="18"/>
                <w:highlight w:val="white"/>
              </w:rPr>
              <w:t>itd</w:t>
            </w:r>
            <w:proofErr w:type="spellEnd"/>
            <w:r w:rsidRPr="005E65F5">
              <w:rPr>
                <w:rFonts w:ascii="Times New Roman" w:hAnsi="Times New Roman" w:cs="Times New Roman"/>
                <w:sz w:val="18"/>
                <w:szCs w:val="18"/>
                <w:highlight w:val="white"/>
              </w:rPr>
              <w:t>. Oni također mogu uključivati prenošenje ili prilagodbu postojećih elemenata iz drugih geografskih i tematskih konteksta.</w:t>
            </w:r>
          </w:p>
        </w:tc>
      </w:tr>
      <w:tr w:rsidR="00D63DEB" w:rsidRPr="005E65F5" w:rsidTr="00030F05">
        <w:trPr>
          <w:gridAfter w:val="1"/>
          <w:wAfter w:w="12" w:type="dxa"/>
          <w:trHeight w:val="87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bookmarkStart w:id="11" w:name="_Hlk22636621"/>
            <w:r w:rsidRPr="005E65F5">
              <w:rPr>
                <w:rFonts w:ascii="Times New Roman" w:hAnsi="Times New Roman" w:cs="Times New Roman"/>
                <w:sz w:val="18"/>
                <w:szCs w:val="18"/>
              </w:rPr>
              <w:t>Zakon o sustavu civilne zaštite (NN, broj: 82/15 i 118/18.)</w:t>
            </w:r>
          </w:p>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Plan zaštite i spašavanja za području Republike Hrvatske (NN, broj: 96/10)</w:t>
            </w:r>
          </w:p>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 xml:space="preserve">Odluka o donošenju Plana zaštite i spašavanja i Plana civilne zaštite za područje Grada Požege (Službene novine Grada Požege, broj: 2/12, 15/13) </w:t>
            </w:r>
          </w:p>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Odluka o donošenju procjene ugroženosti stanovništva, materijalnih i kulturnih dobara i okoliša od katastrofe i velikih nesreća za područje Grada Požege ( Službene novine Grada Požege, broj: 2/19.)</w:t>
            </w:r>
          </w:p>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Pravilnik o ustrojstvu, popuni i opremanju postrojbi civilne zaštite i postrojbi za uzbunjivanje (NN,broj: 111/07)</w:t>
            </w:r>
          </w:p>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Pravilnik o mobilizaciji i djelovanju operativnih snaga zaštite i spašavanja (NN, broj: 40/08, 44/08)</w:t>
            </w:r>
            <w:bookmarkEnd w:id="11"/>
          </w:p>
        </w:tc>
      </w:tr>
      <w:tr w:rsidR="00D63DEB" w:rsidRPr="005E65F5" w:rsidTr="00030F05">
        <w:trPr>
          <w:gridAfter w:val="1"/>
          <w:wAfter w:w="12" w:type="dxa"/>
          <w:trHeight w:val="1270"/>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5E65F5" w:rsidTr="00030F05">
        <w:trPr>
          <w:gridAfter w:val="1"/>
          <w:wAfter w:w="12" w:type="dxa"/>
          <w:trHeight w:val="937"/>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582"/>
              <w:gridCol w:w="3321"/>
              <w:gridCol w:w="1417"/>
              <w:gridCol w:w="1417"/>
              <w:gridCol w:w="1417"/>
            </w:tblGrid>
            <w:tr w:rsidR="00D63DEB" w:rsidRPr="005E65F5" w:rsidTr="001D182C">
              <w:trPr>
                <w:trHeight w:val="27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proofErr w:type="spellStart"/>
                  <w:r w:rsidRPr="001D182C">
                    <w:rPr>
                      <w:rFonts w:ascii="Times New Roman" w:hAnsi="Times New Roman" w:cs="Times New Roman"/>
                      <w:b/>
                      <w:bCs/>
                      <w:sz w:val="18"/>
                      <w:szCs w:val="18"/>
                    </w:rPr>
                    <w:t>R.b</w:t>
                  </w:r>
                  <w:proofErr w:type="spellEnd"/>
                  <w:r w:rsidRPr="001D182C">
                    <w:rPr>
                      <w:rFonts w:ascii="Times New Roman" w:hAnsi="Times New Roman" w:cs="Times New Roman"/>
                      <w:b/>
                      <w:bCs/>
                      <w:sz w:val="18"/>
                      <w:szCs w:val="18"/>
                    </w:rPr>
                    <w:t>.</w:t>
                  </w:r>
                </w:p>
              </w:tc>
              <w:tc>
                <w:tcPr>
                  <w:tcW w:w="33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2022.</w:t>
                  </w:r>
                </w:p>
              </w:tc>
            </w:tr>
            <w:tr w:rsidR="00D63DEB" w:rsidRPr="005E65F5" w:rsidTr="001D182C">
              <w:trPr>
                <w:trHeight w:val="7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1.</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50.000,00</w:t>
                  </w:r>
                </w:p>
              </w:tc>
            </w:tr>
            <w:tr w:rsidR="00D63DEB" w:rsidRPr="005E65F5" w:rsidTr="001D182C">
              <w:trPr>
                <w:trHeight w:val="13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2.</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right"/>
                    <w:rPr>
                      <w:rFonts w:ascii="Times New Roman" w:hAnsi="Times New Roman" w:cs="Times New Roman"/>
                      <w:sz w:val="18"/>
                      <w:szCs w:val="18"/>
                    </w:rPr>
                  </w:pPr>
                  <w:r w:rsidRPr="005E65F5">
                    <w:rPr>
                      <w:rFonts w:ascii="Times New Roman" w:hAnsi="Times New Roman" w:cs="Times New Roman"/>
                      <w:sz w:val="18"/>
                      <w:szCs w:val="18"/>
                    </w:rPr>
                    <w:t>20.000,00</w:t>
                  </w:r>
                </w:p>
              </w:tc>
            </w:tr>
            <w:tr w:rsidR="00D63DEB" w:rsidRPr="005E65F5" w:rsidTr="001D182C">
              <w:trPr>
                <w:trHeight w:val="60"/>
              </w:trPr>
              <w:tc>
                <w:tcPr>
                  <w:tcW w:w="582" w:type="dxa"/>
                  <w:tcBorders>
                    <w:top w:val="single" w:sz="4" w:space="0" w:color="00000A"/>
                    <w:left w:val="single" w:sz="4" w:space="0" w:color="00000A"/>
                    <w:bottom w:val="single" w:sz="4" w:space="0" w:color="00000A"/>
                    <w:right w:val="single" w:sz="4" w:space="0" w:color="00000A"/>
                  </w:tcBorders>
                  <w:shd w:val="clear" w:color="auto" w:fill="FFFFFF"/>
                </w:tcPr>
                <w:p w:rsidR="00D63DEB" w:rsidRPr="005E65F5" w:rsidRDefault="00D63DEB" w:rsidP="001D182C">
                  <w:pPr>
                    <w:spacing w:after="0" w:line="240" w:lineRule="auto"/>
                    <w:rPr>
                      <w:rFonts w:ascii="Times New Roman" w:hAnsi="Times New Roman" w:cs="Times New Roman"/>
                      <w:sz w:val="18"/>
                      <w:szCs w:val="18"/>
                    </w:rPr>
                  </w:pP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70.000,00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70.000,00</w:t>
                  </w:r>
                </w:p>
              </w:tc>
            </w:tr>
          </w:tbl>
          <w:p w:rsidR="00D63DEB" w:rsidRPr="005E65F5" w:rsidRDefault="00D63DEB" w:rsidP="001D182C">
            <w:pPr>
              <w:spacing w:after="0" w:line="240" w:lineRule="auto"/>
              <w:rPr>
                <w:rFonts w:ascii="Times New Roman" w:hAnsi="Times New Roman" w:cs="Times New Roman"/>
                <w:sz w:val="18"/>
                <w:szCs w:val="18"/>
                <w:lang w:eastAsia="hr-HR"/>
              </w:rPr>
            </w:pPr>
          </w:p>
        </w:tc>
      </w:tr>
      <w:tr w:rsidR="00D63DEB" w:rsidRPr="005E65F5" w:rsidTr="00030F05">
        <w:trPr>
          <w:gridAfter w:val="1"/>
          <w:wAfter w:w="12" w:type="dxa"/>
          <w:trHeight w:val="411"/>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lang w:eastAsia="en-US"/>
              </w:rPr>
            </w:pPr>
            <w:r w:rsidRPr="001D182C">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Ovise o potrebama u pojedinoj proračunskoj godini.</w:t>
            </w:r>
          </w:p>
        </w:tc>
      </w:tr>
      <w:tr w:rsidR="00D63DEB" w:rsidRPr="005E65F5" w:rsidTr="00030F05">
        <w:trPr>
          <w:gridAfter w:val="1"/>
          <w:wAfter w:w="12" w:type="dxa"/>
          <w:trHeight w:val="3401"/>
          <w:jc w:val="center"/>
        </w:trPr>
        <w:tc>
          <w:tcPr>
            <w:tcW w:w="212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5"/>
              <w:gridCol w:w="2154"/>
              <w:gridCol w:w="850"/>
              <w:gridCol w:w="964"/>
              <w:gridCol w:w="964"/>
              <w:gridCol w:w="964"/>
              <w:gridCol w:w="964"/>
            </w:tblGrid>
            <w:tr w:rsidR="00D63DEB" w:rsidRPr="005E65F5" w:rsidTr="001D182C">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Pokazatelj</w:t>
                  </w:r>
                </w:p>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Ciljana vrijednost 2022.</w:t>
                  </w:r>
                </w:p>
              </w:tc>
            </w:tr>
            <w:tr w:rsidR="00D63DEB" w:rsidRPr="005E65F5" w:rsidTr="001D182C">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707AD8" w:rsidP="001D182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1</w:t>
                  </w:r>
                </w:p>
              </w:tc>
            </w:tr>
            <w:tr w:rsidR="00D63DEB" w:rsidRPr="005E65F5" w:rsidTr="001D182C">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4</w:t>
                  </w:r>
                </w:p>
              </w:tc>
            </w:tr>
            <w:tr w:rsidR="00D63DEB" w:rsidRPr="005E65F5" w:rsidTr="001D182C">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rPr>
                      <w:rFonts w:ascii="Times New Roman" w:hAnsi="Times New Roman" w:cs="Times New Roman"/>
                      <w:sz w:val="18"/>
                      <w:szCs w:val="18"/>
                    </w:rPr>
                  </w:pPr>
                  <w:r w:rsidRPr="005E65F5">
                    <w:rPr>
                      <w:rFonts w:ascii="Times New Roman" w:hAnsi="Times New Roman" w:cs="Times New Roman"/>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5E65F5" w:rsidRDefault="00D63DEB" w:rsidP="001D182C">
                  <w:pPr>
                    <w:spacing w:after="0" w:line="240" w:lineRule="auto"/>
                    <w:jc w:val="center"/>
                    <w:rPr>
                      <w:rFonts w:ascii="Times New Roman" w:hAnsi="Times New Roman" w:cs="Times New Roman"/>
                      <w:sz w:val="18"/>
                      <w:szCs w:val="18"/>
                    </w:rPr>
                  </w:pPr>
                  <w:r w:rsidRPr="005E65F5">
                    <w:rPr>
                      <w:rFonts w:ascii="Times New Roman" w:hAnsi="Times New Roman" w:cs="Times New Roman"/>
                      <w:sz w:val="18"/>
                      <w:szCs w:val="18"/>
                    </w:rPr>
                    <w:t>2</w:t>
                  </w:r>
                </w:p>
              </w:tc>
            </w:tr>
          </w:tbl>
          <w:p w:rsidR="00D63DEB" w:rsidRPr="005E65F5" w:rsidRDefault="00D63DEB" w:rsidP="001D182C">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29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bookmarkStart w:id="12" w:name="_Hlk22638894"/>
            <w:r w:rsidRPr="001D182C">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2300 KAPITALNA ULAGANJA U POSLOVNE, STAMBENE PROSTORE, OPREMU I DRUGO KROZ EU</w:t>
            </w:r>
          </w:p>
        </w:tc>
      </w:tr>
      <w:tr w:rsidR="00D63DEB" w:rsidRPr="00D63DEB" w:rsidTr="00030F05">
        <w:tblPrEx>
          <w:tblCellMar>
            <w:left w:w="108" w:type="dxa"/>
          </w:tblCellMar>
          <w:tblLook w:val="01E0"/>
        </w:tblPrEx>
        <w:trPr>
          <w:gridAfter w:val="1"/>
          <w:wAfter w:w="12" w:type="dxa"/>
          <w:trHeight w:val="56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D63DEB" w:rsidRPr="00D63DEB" w:rsidTr="00030F05">
        <w:tblPrEx>
          <w:tblCellMar>
            <w:left w:w="108" w:type="dxa"/>
          </w:tblCellMar>
          <w:tblLook w:val="01E0"/>
        </w:tblPrEx>
        <w:trPr>
          <w:gridAfter w:val="1"/>
          <w:wAfter w:w="12" w:type="dxa"/>
          <w:trHeight w:val="66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D63DEB" w:rsidTr="00030F05">
        <w:tblPrEx>
          <w:tblCellMar>
            <w:left w:w="108" w:type="dxa"/>
          </w:tblCellMar>
          <w:tblLook w:val="01E0"/>
        </w:tblPrEx>
        <w:trPr>
          <w:gridAfter w:val="1"/>
          <w:wAfter w:w="12" w:type="dxa"/>
          <w:trHeight w:val="129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D63DEB" w:rsidTr="00030F05">
        <w:tblPrEx>
          <w:tblCellMar>
            <w:left w:w="108" w:type="dxa"/>
          </w:tblCellMar>
          <w:tblLook w:val="01E0"/>
        </w:tblPrEx>
        <w:trPr>
          <w:gridAfter w:val="1"/>
          <w:wAfter w:w="12" w:type="dxa"/>
          <w:trHeight w:val="354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lastRenderedPageBreak/>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4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31"/>
              <w:gridCol w:w="1417"/>
              <w:gridCol w:w="1417"/>
              <w:gridCol w:w="1417"/>
            </w:tblGrid>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proofErr w:type="spellStart"/>
                  <w:r w:rsidRPr="001D182C">
                    <w:rPr>
                      <w:rFonts w:ascii="Times New Roman" w:hAnsi="Times New Roman" w:cs="Times New Roman"/>
                      <w:b/>
                      <w:bCs/>
                      <w:sz w:val="18"/>
                      <w:szCs w:val="18"/>
                    </w:rPr>
                    <w:t>R.b</w:t>
                  </w:r>
                  <w:proofErr w:type="spellEnd"/>
                  <w:r w:rsidRPr="001D182C">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b/>
                      <w:bCs/>
                      <w:sz w:val="18"/>
                      <w:szCs w:val="18"/>
                    </w:rPr>
                  </w:pPr>
                  <w:r w:rsidRPr="001D182C">
                    <w:rPr>
                      <w:rFonts w:ascii="Times New Roman" w:hAnsi="Times New Roman" w:cs="Times New Roman"/>
                      <w:b/>
                      <w:bCs/>
                      <w:sz w:val="18"/>
                      <w:szCs w:val="18"/>
                    </w:rPr>
                    <w:t>2022.</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škole i nadogradnja sportske dvorane OŠ D. Cesarića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2.700.000,00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2.800.000,00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i dogradnja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1.000.000,00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3.021.400,00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3.000.000,00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2.000.000,00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8.200.000,00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4.</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društvena građevina – Novi Mihaljevci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198.000,00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5.</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društvena građevina – Dervišaga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366.000,00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6.</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Energetska obnova zgrade sportska dvorana – Sokol</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1.769.300,00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7.</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17.500.000,00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22.477.200,00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549.050,00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8.</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i prenamjena gradske tržnice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2.000.000,00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9.</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Izgradnja tribine na stadionu Slavonije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2.600.000,00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sz w:val="18"/>
                      <w:szCs w:val="18"/>
                    </w:rPr>
                  </w:pPr>
                  <w:r w:rsidRPr="001D182C">
                    <w:rPr>
                      <w:rFonts w:ascii="Times New Roman" w:hAnsi="Times New Roman" w:cs="Times New Roman"/>
                      <w:sz w:val="18"/>
                      <w:szCs w:val="18"/>
                    </w:rPr>
                    <w:t>3.000.000,00</w:t>
                  </w:r>
                </w:p>
              </w:tc>
            </w:tr>
            <w:tr w:rsidR="00D63DEB" w:rsidRPr="001D182C" w:rsidTr="001D182C">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1D182C" w:rsidRDefault="00D63DEB" w:rsidP="001D182C">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23.753.300,00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32.898.600,00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right"/>
                    <w:rPr>
                      <w:rFonts w:ascii="Times New Roman" w:hAnsi="Times New Roman" w:cs="Times New Roman"/>
                      <w:b/>
                      <w:bCs/>
                      <w:sz w:val="18"/>
                      <w:szCs w:val="18"/>
                    </w:rPr>
                  </w:pPr>
                  <w:r w:rsidRPr="001D182C">
                    <w:rPr>
                      <w:rFonts w:ascii="Times New Roman" w:hAnsi="Times New Roman" w:cs="Times New Roman"/>
                      <w:b/>
                      <w:bCs/>
                      <w:sz w:val="18"/>
                      <w:szCs w:val="18"/>
                    </w:rPr>
                    <w:t>16.749.050,00</w:t>
                  </w:r>
                </w:p>
              </w:tc>
            </w:tr>
          </w:tbl>
          <w:p w:rsidR="00D63DEB" w:rsidRPr="001D182C" w:rsidRDefault="00D63DEB" w:rsidP="001D182C">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661"/>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lang w:eastAsia="en-US"/>
              </w:rPr>
            </w:pPr>
            <w:r w:rsidRPr="001D182C">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2021. dinamike objave natječaja za financiranje projekata na nacionalnoj i EU razin</w:t>
            </w:r>
            <w:r w:rsidR="001D182C">
              <w:rPr>
                <w:rFonts w:ascii="Times New Roman" w:hAnsi="Times New Roman" w:cs="Times New Roman"/>
                <w:sz w:val="18"/>
                <w:szCs w:val="18"/>
              </w:rPr>
              <w:t xml:space="preserve">i. </w:t>
            </w:r>
            <w:r w:rsidRPr="001D182C">
              <w:rPr>
                <w:rFonts w:ascii="Times New Roman" w:hAnsi="Times New Roman" w:cs="Times New Roman"/>
                <w:sz w:val="18"/>
                <w:szCs w:val="18"/>
              </w:rPr>
              <w:t>Jasnija slika operativnih programa na nacionalnoj razini ( OP Konkurentnost i kohezija, OP Tehnička pomoć i OP Ruralni razvoj)</w:t>
            </w:r>
          </w:p>
        </w:tc>
      </w:tr>
      <w:tr w:rsidR="00D63DEB" w:rsidRPr="00D63DEB" w:rsidTr="00030F05">
        <w:tblPrEx>
          <w:tblCellMar>
            <w:left w:w="108" w:type="dxa"/>
          </w:tblCellMar>
          <w:tblLook w:val="01E0"/>
        </w:tblPrEx>
        <w:trPr>
          <w:gridAfter w:val="1"/>
          <w:wAfter w:w="12" w:type="dxa"/>
          <w:trHeight w:val="694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b/>
                <w:bCs/>
                <w:sz w:val="18"/>
                <w:szCs w:val="18"/>
              </w:rPr>
            </w:pPr>
            <w:r w:rsidRPr="001D182C">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31"/>
              <w:gridCol w:w="1871"/>
              <w:gridCol w:w="850"/>
              <w:gridCol w:w="964"/>
              <w:gridCol w:w="964"/>
              <w:gridCol w:w="964"/>
              <w:gridCol w:w="964"/>
            </w:tblGrid>
            <w:tr w:rsidR="00D63DEB" w:rsidRPr="001D182C" w:rsidTr="00ED10FA">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Ciljana vrijednost 2022.</w:t>
                  </w:r>
                </w:p>
              </w:tc>
            </w:tr>
            <w:tr w:rsidR="00D63DEB" w:rsidRPr="001D182C" w:rsidTr="00ED10FA">
              <w:trPr>
                <w:trHeight w:val="340"/>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Rekonstruirana škola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m2 rekonstruiranog dijela škole</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413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r>
            <w:tr w:rsidR="00D63DEB" w:rsidRPr="001D182C" w:rsidTr="00ED10FA">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Rekonstruiran DRC Vidovci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m2 rekonstruiranog dijela DRC Vidovci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200,00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310,87</w:t>
                  </w:r>
                </w:p>
              </w:tc>
            </w:tr>
            <w:tr w:rsidR="00D63DEB" w:rsidRPr="001D182C" w:rsidTr="00ED10FA">
              <w:trPr>
                <w:trHeight w:val="125"/>
              </w:trPr>
              <w:tc>
                <w:tcPr>
                  <w:tcW w:w="1531" w:type="dxa"/>
                  <w:vMerge w:val="restart"/>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r>
            <w:tr w:rsidR="00D63DEB" w:rsidRPr="001D182C" w:rsidTr="00ED10FA">
              <w:trPr>
                <w:trHeight w:val="125"/>
              </w:trPr>
              <w:tc>
                <w:tcPr>
                  <w:tcW w:w="1531" w:type="dxa"/>
                  <w:vMerge/>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lang w:eastAsia="en-US"/>
                    </w:rPr>
                  </w:pP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xml:space="preserve">Broj m2 rekonstruiranog dijela </w:t>
                  </w:r>
                  <w:r w:rsidR="00732923">
                    <w:rPr>
                      <w:rFonts w:ascii="Times New Roman" w:hAnsi="Times New Roman" w:cs="Times New Roman"/>
                      <w:sz w:val="18"/>
                      <w:szCs w:val="18"/>
                    </w:rPr>
                    <w:t>trga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12573</w:t>
                  </w:r>
                </w:p>
              </w:tc>
            </w:tr>
            <w:tr w:rsidR="00D63DEB" w:rsidRPr="001D182C" w:rsidTr="00ED10FA">
              <w:trPr>
                <w:trHeight w:val="215"/>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 društveni dom u Dervišagi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društvenom domu Dervišaga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8172C3" w:rsidP="001D182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54,08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r>
            <w:tr w:rsidR="00D63DEB" w:rsidRPr="001D182C" w:rsidTr="00ED10FA">
              <w:trPr>
                <w:trHeight w:val="257"/>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 društveni dom u Novim Mihaljevcima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društvenom domu N. Mihaljevci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8172C3" w:rsidP="001D182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71,77</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r>
            <w:tr w:rsidR="00D63DEB" w:rsidRPr="001D182C" w:rsidTr="00ED10FA">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Energetski obnovljena sportska dvorana  Sokol</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 uštede energije u sportskoj dvorani Sokol</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8172C3" w:rsidP="001D182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53,84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r>
            <w:tr w:rsidR="00D63DEB" w:rsidRPr="001D182C" w:rsidTr="00ED10FA">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r>
            <w:tr w:rsidR="00D63DEB" w:rsidRPr="001D182C" w:rsidTr="00ED10FA">
              <w:trPr>
                <w:trHeight w:val="217"/>
              </w:trPr>
              <w:tc>
                <w:tcPr>
                  <w:tcW w:w="1531" w:type="dxa"/>
                  <w:tcBorders>
                    <w:top w:val="single" w:sz="4" w:space="0" w:color="00000A"/>
                    <w:left w:val="single" w:sz="4" w:space="0" w:color="00000A"/>
                    <w:bottom w:val="single" w:sz="4" w:space="0" w:color="00000A"/>
                    <w:right w:val="single" w:sz="4" w:space="0" w:color="00000A"/>
                  </w:tcBorders>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Rekonstrukcija i prenamjena gradske tržnice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r>
            <w:tr w:rsidR="00D63DEB" w:rsidRPr="001D182C" w:rsidTr="00ED10FA">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Izgradnja tribine na stadionu Slavonije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rPr>
                      <w:rFonts w:ascii="Times New Roman" w:hAnsi="Times New Roman" w:cs="Times New Roman"/>
                      <w:sz w:val="18"/>
                      <w:szCs w:val="18"/>
                    </w:rPr>
                  </w:pPr>
                  <w:r w:rsidRPr="001D182C">
                    <w:rPr>
                      <w:rFonts w:ascii="Times New Roman" w:hAnsi="Times New Roman" w:cs="Times New Roman"/>
                      <w:sz w:val="18"/>
                      <w:szCs w:val="18"/>
                    </w:rPr>
                    <w:t>Broj novih sportskih sadržaja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1D182C" w:rsidRDefault="00D63DEB" w:rsidP="001D182C">
                  <w:pPr>
                    <w:spacing w:after="0" w:line="240" w:lineRule="auto"/>
                    <w:jc w:val="center"/>
                    <w:rPr>
                      <w:rFonts w:ascii="Times New Roman" w:hAnsi="Times New Roman" w:cs="Times New Roman"/>
                      <w:sz w:val="18"/>
                      <w:szCs w:val="18"/>
                    </w:rPr>
                  </w:pPr>
                  <w:r w:rsidRPr="001D182C">
                    <w:rPr>
                      <w:rFonts w:ascii="Times New Roman" w:hAnsi="Times New Roman" w:cs="Times New Roman"/>
                      <w:sz w:val="18"/>
                      <w:szCs w:val="18"/>
                    </w:rPr>
                    <w:t>1</w:t>
                  </w:r>
                </w:p>
              </w:tc>
            </w:tr>
          </w:tbl>
          <w:p w:rsidR="00D63DEB" w:rsidRPr="001D182C" w:rsidRDefault="00D63DEB" w:rsidP="001D182C">
            <w:pPr>
              <w:spacing w:after="0" w:line="240" w:lineRule="auto"/>
              <w:rPr>
                <w:rFonts w:ascii="Times New Roman" w:hAnsi="Times New Roman" w:cs="Times New Roman"/>
                <w:sz w:val="18"/>
                <w:szCs w:val="18"/>
                <w:lang w:eastAsia="hr-HR"/>
              </w:rPr>
            </w:pPr>
          </w:p>
        </w:tc>
      </w:tr>
      <w:bookmarkEnd w:id="12"/>
      <w:tr w:rsidR="00D63DEB" w:rsidRPr="00ED10FA" w:rsidTr="00030F05">
        <w:tblPrEx>
          <w:tblCellMar>
            <w:left w:w="108" w:type="dxa"/>
          </w:tblCellMar>
          <w:tblLook w:val="01E0"/>
        </w:tblPrEx>
        <w:trPr>
          <w:gridAfter w:val="1"/>
          <w:wAfter w:w="12" w:type="dxa"/>
          <w:trHeight w:val="40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2305 OSIGURANJE POMOĆNIKA U NASTAVI ZA OSOBE S POTEŠKOĆAMA U RAZVOJU</w:t>
            </w:r>
          </w:p>
        </w:tc>
      </w:tr>
      <w:tr w:rsidR="00D63DEB" w:rsidRPr="00ED10FA" w:rsidTr="00030F05">
        <w:tblPrEx>
          <w:tblCellMar>
            <w:left w:w="108" w:type="dxa"/>
          </w:tblCellMar>
          <w:tblLook w:val="01E0"/>
        </w:tblPrEx>
        <w:trPr>
          <w:gridAfter w:val="1"/>
          <w:wAfter w:w="12" w:type="dxa"/>
          <w:trHeight w:val="41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Uvođenjem pomoćnika u nastavi cilj je olakšati integraciju učenika s posebnim potrebama ili teškoćama u razvoju. Ovim programom se postiže veća socijalna </w:t>
            </w:r>
            <w:proofErr w:type="spellStart"/>
            <w:r w:rsidRPr="00ED10FA">
              <w:rPr>
                <w:rFonts w:ascii="Times New Roman" w:hAnsi="Times New Roman" w:cs="Times New Roman"/>
                <w:sz w:val="18"/>
                <w:szCs w:val="18"/>
              </w:rPr>
              <w:t>inkluzija</w:t>
            </w:r>
            <w:proofErr w:type="spellEnd"/>
            <w:r w:rsidRPr="00ED10FA">
              <w:rPr>
                <w:rFonts w:ascii="Times New Roman" w:hAnsi="Times New Roman" w:cs="Times New Roman"/>
                <w:sz w:val="18"/>
                <w:szCs w:val="18"/>
              </w:rPr>
              <w:t xml:space="preserve"> učenika s teškoćama u razvoju, u smislu postizanja veće samostalnosti, te poboljšanja u socijalnim interakcijama i vještinama. </w:t>
            </w:r>
          </w:p>
        </w:tc>
      </w:tr>
      <w:tr w:rsidR="00D63DEB" w:rsidRPr="00ED10FA"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Operativni program Učinkoviti ljudski potencijali 2014.-2020.</w:t>
            </w:r>
          </w:p>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Pravilnik o osnovnoškolskom obrazovanju učenika s teškoćama u razvoju</w:t>
            </w:r>
          </w:p>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Zakon o odgoju i obrazovanju u osnovnoj i srednjoj školi</w:t>
            </w:r>
          </w:p>
        </w:tc>
      </w:tr>
      <w:tr w:rsidR="00D63DEB" w:rsidRPr="00ED10FA" w:rsidTr="00030F05">
        <w:tblPrEx>
          <w:tblCellMar>
            <w:left w:w="108" w:type="dxa"/>
          </w:tblCellMar>
          <w:tblLook w:val="01E0"/>
        </w:tblPrEx>
        <w:trPr>
          <w:gridAfter w:val="1"/>
          <w:wAfter w:w="12" w:type="dxa"/>
          <w:trHeight w:val="85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lastRenderedPageBreak/>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Planirano je da će se projekt financirati iz sredstava Europskog socijalnog fonda, a  ishodište i pokazatelji na kojima se zasnivaju izračuni i ocjene potrebnih sredstava je Proračun Grada Požege za 2020. godinu.</w:t>
            </w:r>
          </w:p>
        </w:tc>
      </w:tr>
      <w:tr w:rsidR="00D63DEB" w:rsidRPr="00ED10FA" w:rsidTr="00030F05">
        <w:tblPrEx>
          <w:tblCellMar>
            <w:left w:w="108" w:type="dxa"/>
          </w:tblCellMar>
          <w:tblLook w:val="01E0"/>
        </w:tblPrEx>
        <w:trPr>
          <w:gridAfter w:val="1"/>
          <w:wAfter w:w="12" w:type="dxa"/>
          <w:trHeight w:val="65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tbl>
            <w:tblPr>
              <w:tblW w:w="80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94"/>
              <w:gridCol w:w="3231"/>
              <w:gridCol w:w="1417"/>
              <w:gridCol w:w="1417"/>
              <w:gridCol w:w="1417"/>
            </w:tblGrid>
            <w:tr w:rsidR="00D63DEB" w:rsidRPr="00ED10FA" w:rsidTr="00ED10FA">
              <w:trPr>
                <w:trHeight w:val="263"/>
              </w:trPr>
              <w:tc>
                <w:tcPr>
                  <w:tcW w:w="594"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2022.</w:t>
                  </w:r>
                </w:p>
              </w:tc>
            </w:tr>
            <w:tr w:rsidR="00D63DEB" w:rsidRPr="00ED10FA" w:rsidTr="00ED10FA">
              <w:trPr>
                <w:trHeight w:val="263"/>
              </w:trPr>
              <w:tc>
                <w:tcPr>
                  <w:tcW w:w="594"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1.786.900,00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1.348.500,00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0,00</w:t>
                  </w:r>
                </w:p>
              </w:tc>
            </w:tr>
            <w:tr w:rsidR="00D63DEB" w:rsidRPr="00ED10FA" w:rsidTr="00ED10FA">
              <w:trPr>
                <w:trHeight w:val="263"/>
              </w:trPr>
              <w:tc>
                <w:tcPr>
                  <w:tcW w:w="594" w:type="dxa"/>
                  <w:tcBorders>
                    <w:top w:val="single" w:sz="4" w:space="0" w:color="00000A"/>
                    <w:left w:val="single" w:sz="4" w:space="0" w:color="00000A"/>
                    <w:bottom w:val="single" w:sz="4" w:space="0" w:color="00000A"/>
                    <w:right w:val="single" w:sz="4" w:space="0" w:color="00000A"/>
                  </w:tcBorders>
                </w:tcPr>
                <w:p w:rsidR="00D63DEB" w:rsidRPr="00ED10FA" w:rsidRDefault="00D63DEB" w:rsidP="00ED10FA">
                  <w:pPr>
                    <w:spacing w:after="0" w:line="240" w:lineRule="auto"/>
                    <w:rPr>
                      <w:rFonts w:ascii="Times New Roman" w:hAnsi="Times New Roman" w:cs="Times New Roman"/>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1.786.900,00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1.348.500,00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0,00</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ED10FA" w:rsidTr="00030F05">
        <w:tblPrEx>
          <w:tblCellMar>
            <w:left w:w="108" w:type="dxa"/>
          </w:tblCellMar>
          <w:tblLook w:val="01E0"/>
        </w:tblPrEx>
        <w:trPr>
          <w:gridAfter w:val="1"/>
          <w:wAfter w:w="12" w:type="dxa"/>
          <w:trHeight w:val="669"/>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1. 2021. dinamike objave natječaja za financiranje projekata</w:t>
            </w:r>
          </w:p>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2. Odobren nastavak projekta za školske godine 2017./2018., 2018./2019., 2019./2020. i 2020./2021. od strane Ministarstva znanosti i obrazovanja </w:t>
            </w:r>
          </w:p>
        </w:tc>
      </w:tr>
      <w:tr w:rsidR="00D63DEB" w:rsidRPr="00ED10FA" w:rsidTr="00030F05">
        <w:tblPrEx>
          <w:tblCellMar>
            <w:left w:w="108" w:type="dxa"/>
          </w:tblCellMar>
          <w:tblLook w:val="01E0"/>
        </w:tblPrEx>
        <w:trPr>
          <w:gridAfter w:val="1"/>
          <w:wAfter w:w="12" w:type="dxa"/>
          <w:trHeight w:val="154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vAlign w:val="center"/>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644"/>
              <w:gridCol w:w="907"/>
              <w:gridCol w:w="1020"/>
              <w:gridCol w:w="964"/>
              <w:gridCol w:w="964"/>
              <w:gridCol w:w="964"/>
            </w:tblGrid>
            <w:tr w:rsidR="00ED10FA" w:rsidRPr="00ED10FA" w:rsidTr="00ED10FA">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2022.</w:t>
                  </w:r>
                </w:p>
              </w:tc>
            </w:tr>
            <w:tr w:rsidR="00ED10FA" w:rsidRPr="00ED10FA" w:rsidTr="00ED10FA">
              <w:trPr>
                <w:trHeight w:val="338"/>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Provedeni projekti socijalne </w:t>
                  </w:r>
                  <w:proofErr w:type="spellStart"/>
                  <w:r w:rsidRPr="00ED10FA">
                    <w:rPr>
                      <w:rFonts w:ascii="Times New Roman" w:hAnsi="Times New Roman" w:cs="Times New Roman"/>
                      <w:sz w:val="18"/>
                      <w:szCs w:val="18"/>
                    </w:rPr>
                    <w:t>inkluzije</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Broj provedenih projekata socijalne </w:t>
                  </w:r>
                  <w:proofErr w:type="spellStart"/>
                  <w:r w:rsidRPr="00ED10FA">
                    <w:rPr>
                      <w:rFonts w:ascii="Times New Roman" w:hAnsi="Times New Roman" w:cs="Times New Roman"/>
                      <w:sz w:val="18"/>
                      <w:szCs w:val="18"/>
                    </w:rPr>
                    <w:t>inkluzije</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r w:rsidR="00ED10FA" w:rsidRPr="00ED10FA" w:rsidTr="00ED10FA">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Osobe obuhvaćene projektima socijalne </w:t>
                  </w:r>
                  <w:proofErr w:type="spellStart"/>
                  <w:r w:rsidRPr="00ED10FA">
                    <w:rPr>
                      <w:rFonts w:ascii="Times New Roman" w:hAnsi="Times New Roman" w:cs="Times New Roman"/>
                      <w:sz w:val="18"/>
                      <w:szCs w:val="18"/>
                    </w:rPr>
                    <w:t>inkluzije</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Broj osoba obuhvaćenih projektima socijalne </w:t>
                  </w:r>
                  <w:proofErr w:type="spellStart"/>
                  <w:r w:rsidRPr="00ED10FA">
                    <w:rPr>
                      <w:rFonts w:ascii="Times New Roman" w:hAnsi="Times New Roman" w:cs="Times New Roman"/>
                      <w:sz w:val="18"/>
                      <w:szCs w:val="18"/>
                    </w:rPr>
                    <w:t>inkluzije</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76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ED10FA" w:rsidTr="00030F05">
        <w:tblPrEx>
          <w:tblCellMar>
            <w:left w:w="108" w:type="dxa"/>
          </w:tblCellMar>
          <w:tblLook w:val="01E0"/>
        </w:tblPrEx>
        <w:trPr>
          <w:gridAfter w:val="1"/>
          <w:wAfter w:w="12" w:type="dxa"/>
          <w:trHeight w:val="42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2306 POTICANJE RURALNOG RAZVOJA</w:t>
            </w:r>
          </w:p>
        </w:tc>
      </w:tr>
      <w:tr w:rsidR="00D63DEB" w:rsidRPr="00ED10FA" w:rsidTr="00030F05">
        <w:tblPrEx>
          <w:tblCellMar>
            <w:left w:w="108" w:type="dxa"/>
          </w:tblCellMar>
          <w:tblLook w:val="01E0"/>
        </w:tblPrEx>
        <w:trPr>
          <w:gridAfter w:val="1"/>
          <w:wAfter w:w="12" w:type="dxa"/>
          <w:trHeight w:val="54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Cilj Grada Požege u LAG-u Papuk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D63DEB" w:rsidRPr="00ED10FA" w:rsidTr="00030F05">
        <w:tblPrEx>
          <w:tblCellMar>
            <w:left w:w="108" w:type="dxa"/>
          </w:tblCellMar>
          <w:tblLook w:val="01E0"/>
        </w:tblPrEx>
        <w:trPr>
          <w:gridAfter w:val="1"/>
          <w:wAfter w:w="12" w:type="dxa"/>
          <w:trHeight w:val="13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Zakon o regionalnom razvoju(NN, br. 153/09, 147/14), Zakon o potpori poljoprivredi i ruralnom razvoju (NN </w:t>
            </w:r>
            <w:hyperlink r:id="rId6" w:history="1">
              <w:r w:rsidRPr="00ED10FA">
                <w:rPr>
                  <w:rFonts w:ascii="Times New Roman" w:hAnsi="Times New Roman" w:cs="Times New Roman"/>
                  <w:sz w:val="18"/>
                  <w:szCs w:val="18"/>
                </w:rPr>
                <w:t>80/13</w:t>
              </w:r>
            </w:hyperlink>
            <w:r w:rsidRPr="00ED10FA">
              <w:rPr>
                <w:rFonts w:ascii="Times New Roman" w:hAnsi="Times New Roman" w:cs="Times New Roman"/>
                <w:sz w:val="18"/>
                <w:szCs w:val="18"/>
              </w:rPr>
              <w:t>, </w:t>
            </w:r>
            <w:hyperlink r:id="rId7" w:history="1">
              <w:r w:rsidRPr="00ED10FA">
                <w:rPr>
                  <w:rFonts w:ascii="Times New Roman" w:hAnsi="Times New Roman" w:cs="Times New Roman"/>
                  <w:sz w:val="18"/>
                  <w:szCs w:val="18"/>
                </w:rPr>
                <w:t>41/14</w:t>
              </w:r>
            </w:hyperlink>
            <w:r w:rsidRPr="00ED10FA">
              <w:rPr>
                <w:rFonts w:ascii="Times New Roman" w:hAnsi="Times New Roman" w:cs="Times New Roman"/>
                <w:sz w:val="18"/>
                <w:szCs w:val="18"/>
              </w:rPr>
              <w:t>, </w:t>
            </w:r>
            <w:hyperlink r:id="rId8" w:history="1">
              <w:r w:rsidRPr="00ED10FA">
                <w:rPr>
                  <w:rFonts w:ascii="Times New Roman" w:hAnsi="Times New Roman" w:cs="Times New Roman"/>
                  <w:sz w:val="18"/>
                  <w:szCs w:val="18"/>
                </w:rPr>
                <w:t>107/14</w:t>
              </w:r>
            </w:hyperlink>
            <w:r w:rsidRPr="00ED10FA">
              <w:rPr>
                <w:rFonts w:ascii="Times New Roman" w:hAnsi="Times New Roman" w:cs="Times New Roman"/>
                <w:sz w:val="18"/>
                <w:szCs w:val="18"/>
              </w:rPr>
              <w:t>), Zakon o uspostavi institucionalnog okvira za provedbu europskih strukturnih i investicijskih fondova u Republici Hrvatskoj u financijskom razdoblju 2014. – 2020. (NN </w:t>
            </w:r>
            <w:hyperlink r:id="rId9" w:history="1">
              <w:r w:rsidRPr="00ED10FA">
                <w:rPr>
                  <w:rFonts w:ascii="Times New Roman" w:hAnsi="Times New Roman" w:cs="Times New Roman"/>
                  <w:sz w:val="18"/>
                  <w:szCs w:val="18"/>
                </w:rPr>
                <w:t>92/14</w:t>
              </w:r>
            </w:hyperlink>
            <w:r w:rsidRPr="00ED10FA">
              <w:rPr>
                <w:rFonts w:ascii="Times New Roman" w:hAnsi="Times New Roman" w:cs="Times New Roman"/>
                <w:sz w:val="18"/>
                <w:szCs w:val="18"/>
              </w:rPr>
              <w:t>)</w:t>
            </w:r>
          </w:p>
        </w:tc>
      </w:tr>
      <w:tr w:rsidR="00D63DEB" w:rsidRPr="00ED10FA" w:rsidTr="00030F05">
        <w:tblPrEx>
          <w:tblCellMar>
            <w:left w:w="108" w:type="dxa"/>
          </w:tblCellMar>
          <w:tblLook w:val="01E0"/>
        </w:tblPrEx>
        <w:trPr>
          <w:gridAfter w:val="1"/>
          <w:wAfter w:w="12" w:type="dxa"/>
          <w:trHeight w:val="909"/>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Ishodišta i pokazatelji na kojima se zasnivaju izračuni i ocjene potrebnih sredstava je Proračun Grada Požege za 2020. godinu.</w:t>
            </w:r>
          </w:p>
        </w:tc>
      </w:tr>
      <w:tr w:rsidR="00D63DEB" w:rsidRPr="00ED10FA" w:rsidTr="00030F05">
        <w:tblPrEx>
          <w:tblCellMar>
            <w:left w:w="108" w:type="dxa"/>
          </w:tblCellMar>
          <w:tblLook w:val="01E0"/>
        </w:tblPrEx>
        <w:trPr>
          <w:gridAfter w:val="1"/>
          <w:wAfter w:w="12" w:type="dxa"/>
          <w:trHeight w:val="44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3"/>
              <w:gridCol w:w="3175"/>
              <w:gridCol w:w="1417"/>
              <w:gridCol w:w="1417"/>
              <w:gridCol w:w="1417"/>
            </w:tblGrid>
            <w:tr w:rsidR="00D63DEB" w:rsidRPr="00ED10FA" w:rsidTr="00ED10FA">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2022.</w:t>
                  </w:r>
                </w:p>
              </w:tc>
            </w:tr>
            <w:tr w:rsidR="00D63DEB" w:rsidRPr="00ED10FA" w:rsidTr="00ED10FA">
              <w:trPr>
                <w:trHeight w:val="98"/>
              </w:trPr>
              <w:tc>
                <w:tcPr>
                  <w:tcW w:w="703"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10.000,00</w:t>
                  </w:r>
                </w:p>
              </w:tc>
            </w:tr>
            <w:tr w:rsidR="00D63DEB" w:rsidRPr="00ED10FA" w:rsidTr="00ED10FA">
              <w:trPr>
                <w:trHeight w:val="60"/>
              </w:trPr>
              <w:tc>
                <w:tcPr>
                  <w:tcW w:w="703" w:type="dxa"/>
                  <w:tcBorders>
                    <w:top w:val="single" w:sz="4" w:space="0" w:color="00000A"/>
                    <w:left w:val="single" w:sz="4" w:space="0" w:color="00000A"/>
                    <w:bottom w:val="single" w:sz="4" w:space="0" w:color="00000A"/>
                    <w:right w:val="single" w:sz="4" w:space="0" w:color="00000A"/>
                  </w:tcBorders>
                </w:tcPr>
                <w:p w:rsidR="00D63DEB" w:rsidRPr="00ED10FA" w:rsidRDefault="00D63DEB" w:rsidP="00ED10FA">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10.000,00</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ED10FA" w:rsidTr="00030F05">
        <w:tblPrEx>
          <w:tblCellMar>
            <w:left w:w="108" w:type="dxa"/>
          </w:tblCellMar>
          <w:tblLook w:val="01E0"/>
        </w:tblPrEx>
        <w:trPr>
          <w:gridAfter w:val="1"/>
          <w:wAfter w:w="12" w:type="dxa"/>
          <w:trHeight w:val="48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N/P</w:t>
            </w:r>
          </w:p>
        </w:tc>
      </w:tr>
      <w:tr w:rsidR="00D63DEB" w:rsidRPr="00ED10FA" w:rsidTr="00030F05">
        <w:tblPrEx>
          <w:tblCellMar>
            <w:left w:w="108" w:type="dxa"/>
          </w:tblCellMar>
          <w:tblLook w:val="01E0"/>
        </w:tblPrEx>
        <w:trPr>
          <w:gridAfter w:val="1"/>
          <w:wAfter w:w="12" w:type="dxa"/>
          <w:trHeight w:val="106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D63DEB" w:rsidRPr="00ED10FA" w:rsidTr="00ED10FA">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2022.</w:t>
                  </w:r>
                </w:p>
              </w:tc>
            </w:tr>
            <w:tr w:rsidR="00D63DEB" w:rsidRPr="00ED10FA" w:rsidTr="00ED10FA">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4</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28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2311 INTERREG HRVATSKA -MAĐARSKA </w:t>
            </w:r>
          </w:p>
        </w:tc>
      </w:tr>
      <w:tr w:rsidR="00D63DEB" w:rsidRPr="00D63DEB" w:rsidTr="00030F05">
        <w:tblPrEx>
          <w:tblCellMar>
            <w:left w:w="108" w:type="dxa"/>
          </w:tblCellMar>
          <w:tblLook w:val="01E0"/>
        </w:tblPrEx>
        <w:trPr>
          <w:gridAfter w:val="1"/>
          <w:wAfter w:w="12" w:type="dxa"/>
          <w:trHeight w:val="561"/>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D63DEB" w:rsidRPr="00D63DEB"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D63DEB" w:rsidRPr="00D63DEB" w:rsidTr="00030F05">
        <w:tblPrEx>
          <w:tblCellMar>
            <w:left w:w="108" w:type="dxa"/>
          </w:tblCellMar>
          <w:tblLook w:val="01E0"/>
        </w:tblPrEx>
        <w:trPr>
          <w:gridAfter w:val="1"/>
          <w:wAfter w:w="12" w:type="dxa"/>
          <w:trHeight w:val="113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lastRenderedPageBreak/>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D63DEB" w:rsidTr="00030F05">
        <w:tblPrEx>
          <w:tblCellMar>
            <w:left w:w="108" w:type="dxa"/>
          </w:tblCellMar>
          <w:tblLook w:val="01E0"/>
        </w:tblPrEx>
        <w:trPr>
          <w:gridAfter w:val="1"/>
          <w:wAfter w:w="12" w:type="dxa"/>
          <w:trHeight w:val="51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4"/>
              <w:gridCol w:w="3118"/>
              <w:gridCol w:w="1417"/>
              <w:gridCol w:w="1417"/>
              <w:gridCol w:w="1417"/>
            </w:tblGrid>
            <w:tr w:rsidR="00D63DEB" w:rsidRPr="00ED10FA" w:rsidTr="00ED10FA">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proofErr w:type="spellStart"/>
                  <w:r w:rsidRPr="00ED10FA">
                    <w:rPr>
                      <w:rFonts w:ascii="Times New Roman" w:hAnsi="Times New Roman" w:cs="Times New Roman"/>
                      <w:b/>
                      <w:bCs/>
                      <w:sz w:val="18"/>
                      <w:szCs w:val="18"/>
                    </w:rPr>
                    <w:t>R.b</w:t>
                  </w:r>
                  <w:proofErr w:type="spellEnd"/>
                  <w:r w:rsidRPr="00ED10FA">
                    <w:rPr>
                      <w:rFonts w:ascii="Times New Roman" w:hAnsi="Times New Roman" w:cs="Times New Roman"/>
                      <w:b/>
                      <w:bCs/>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center"/>
                    <w:rPr>
                      <w:rFonts w:ascii="Times New Roman" w:hAnsi="Times New Roman" w:cs="Times New Roman"/>
                      <w:b/>
                      <w:bCs/>
                      <w:sz w:val="18"/>
                      <w:szCs w:val="18"/>
                    </w:rPr>
                  </w:pPr>
                  <w:r w:rsidRPr="00ED10FA">
                    <w:rPr>
                      <w:rFonts w:ascii="Times New Roman" w:hAnsi="Times New Roman" w:cs="Times New Roman"/>
                      <w:b/>
                      <w:bCs/>
                      <w:sz w:val="18"/>
                      <w:szCs w:val="18"/>
                    </w:rPr>
                    <w:t>2022.</w:t>
                  </w:r>
                </w:p>
              </w:tc>
            </w:tr>
            <w:tr w:rsidR="00D63DEB" w:rsidRPr="00ED10FA" w:rsidTr="00ED10FA">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Projekt CHEERS</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1.166.400,00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302.000,00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sz w:val="18"/>
                      <w:szCs w:val="18"/>
                    </w:rPr>
                  </w:pPr>
                  <w:r w:rsidRPr="00ED10FA">
                    <w:rPr>
                      <w:rFonts w:ascii="Times New Roman" w:hAnsi="Times New Roman" w:cs="Times New Roman"/>
                      <w:sz w:val="18"/>
                      <w:szCs w:val="18"/>
                    </w:rPr>
                    <w:t>6.000,00</w:t>
                  </w:r>
                </w:p>
              </w:tc>
            </w:tr>
            <w:tr w:rsidR="00D63DEB" w:rsidRPr="00ED10FA" w:rsidTr="00ED10FA">
              <w:trPr>
                <w:trHeight w:val="60"/>
              </w:trPr>
              <w:tc>
                <w:tcPr>
                  <w:tcW w:w="704" w:type="dxa"/>
                  <w:tcBorders>
                    <w:top w:val="single" w:sz="4" w:space="0" w:color="00000A"/>
                    <w:left w:val="single" w:sz="4" w:space="0" w:color="00000A"/>
                    <w:bottom w:val="single" w:sz="4" w:space="0" w:color="00000A"/>
                    <w:right w:val="single" w:sz="4" w:space="0" w:color="00000A"/>
                  </w:tcBorders>
                </w:tcPr>
                <w:p w:rsidR="00D63DEB" w:rsidRPr="00ED10FA" w:rsidRDefault="00D63DEB" w:rsidP="00ED10FA">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1.166.400,00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302.000,00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jc w:val="right"/>
                    <w:rPr>
                      <w:rFonts w:ascii="Times New Roman" w:hAnsi="Times New Roman" w:cs="Times New Roman"/>
                      <w:b/>
                      <w:bCs/>
                      <w:sz w:val="18"/>
                      <w:szCs w:val="18"/>
                    </w:rPr>
                  </w:pPr>
                  <w:r w:rsidRPr="00ED10FA">
                    <w:rPr>
                      <w:rFonts w:ascii="Times New Roman" w:hAnsi="Times New Roman" w:cs="Times New Roman"/>
                      <w:b/>
                      <w:bCs/>
                      <w:sz w:val="18"/>
                      <w:szCs w:val="18"/>
                    </w:rPr>
                    <w:t>6.000,00</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6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lang w:eastAsia="en-US"/>
              </w:rPr>
            </w:pPr>
            <w:r w:rsidRPr="00ED10FA">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N/P</w:t>
            </w:r>
          </w:p>
        </w:tc>
      </w:tr>
      <w:tr w:rsidR="00D63DEB" w:rsidRPr="00D63DEB" w:rsidTr="00030F05">
        <w:tblPrEx>
          <w:tblCellMar>
            <w:left w:w="108" w:type="dxa"/>
          </w:tblCellMar>
          <w:tblLook w:val="01E0"/>
        </w:tblPrEx>
        <w:trPr>
          <w:gridAfter w:val="1"/>
          <w:wAfter w:w="12" w:type="dxa"/>
          <w:trHeight w:val="1687"/>
          <w:jc w:val="center"/>
        </w:trPr>
        <w:tc>
          <w:tcPr>
            <w:tcW w:w="2125" w:type="dxa"/>
            <w:tcBorders>
              <w:top w:val="single" w:sz="4" w:space="0" w:color="00000A"/>
              <w:left w:val="single" w:sz="4" w:space="0" w:color="00000A"/>
              <w:bottom w:val="single" w:sz="4" w:space="0" w:color="auto"/>
              <w:right w:val="single" w:sz="4" w:space="0" w:color="00000A"/>
            </w:tcBorders>
            <w:vAlign w:val="center"/>
            <w:hideMark/>
          </w:tcPr>
          <w:p w:rsidR="00D63DEB" w:rsidRPr="00ED10FA" w:rsidRDefault="00D63DEB" w:rsidP="00ED10FA">
            <w:pPr>
              <w:spacing w:after="0" w:line="240" w:lineRule="auto"/>
              <w:rPr>
                <w:rFonts w:ascii="Times New Roman" w:hAnsi="Times New Roman" w:cs="Times New Roman"/>
                <w:b/>
                <w:bCs/>
                <w:sz w:val="18"/>
                <w:szCs w:val="18"/>
              </w:rPr>
            </w:pPr>
            <w:r w:rsidRPr="00ED10FA">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88"/>
              <w:gridCol w:w="2211"/>
              <w:gridCol w:w="850"/>
              <w:gridCol w:w="964"/>
              <w:gridCol w:w="964"/>
              <w:gridCol w:w="964"/>
              <w:gridCol w:w="964"/>
            </w:tblGrid>
            <w:tr w:rsidR="00D63DEB" w:rsidRPr="00ED10FA" w:rsidTr="00014A5C">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Ciljana vrijednost 2022.</w:t>
                  </w:r>
                </w:p>
              </w:tc>
            </w:tr>
            <w:tr w:rsidR="00D63DEB" w:rsidRPr="00ED10FA" w:rsidTr="00014A5C">
              <w:trPr>
                <w:trHeight w:val="886"/>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Razvijen obrazovni program </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 xml:space="preserve">Obrazovni program za </w:t>
                  </w:r>
                  <w:proofErr w:type="spellStart"/>
                  <w:r w:rsidRPr="00ED10FA">
                    <w:rPr>
                      <w:rFonts w:ascii="Times New Roman" w:hAnsi="Times New Roman" w:cs="Times New Roman"/>
                      <w:sz w:val="18"/>
                      <w:szCs w:val="18"/>
                    </w:rPr>
                    <w:t>someliera</w:t>
                  </w:r>
                  <w:proofErr w:type="spellEnd"/>
                  <w:r w:rsidRPr="00ED10FA">
                    <w:rPr>
                      <w:rFonts w:ascii="Times New Roman" w:hAnsi="Times New Roman" w:cs="Times New Roman"/>
                      <w:sz w:val="18"/>
                      <w:szCs w:val="18"/>
                    </w:rPr>
                    <w:t xml:space="preserve">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r w:rsidR="00D63DEB" w:rsidRPr="00ED10FA" w:rsidTr="00014A5C">
              <w:trPr>
                <w:trHeight w:val="886"/>
              </w:trPr>
              <w:tc>
                <w:tcPr>
                  <w:tcW w:w="1188"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Tiskane publikacije</w:t>
                  </w:r>
                </w:p>
              </w:tc>
              <w:tc>
                <w:tcPr>
                  <w:tcW w:w="2211"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rPr>
                      <w:rFonts w:ascii="Times New Roman" w:hAnsi="Times New Roman" w:cs="Times New Roman"/>
                      <w:sz w:val="18"/>
                      <w:szCs w:val="18"/>
                    </w:rPr>
                  </w:pPr>
                  <w:r w:rsidRPr="00ED10FA">
                    <w:rPr>
                      <w:rFonts w:ascii="Times New Roman" w:hAnsi="Times New Roman" w:cs="Times New Roman"/>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500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500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ED10FA" w:rsidRDefault="00D63DEB" w:rsidP="00014A5C">
                  <w:pPr>
                    <w:spacing w:after="0" w:line="240" w:lineRule="auto"/>
                    <w:jc w:val="center"/>
                    <w:rPr>
                      <w:rFonts w:ascii="Times New Roman" w:hAnsi="Times New Roman" w:cs="Times New Roman"/>
                      <w:sz w:val="18"/>
                      <w:szCs w:val="18"/>
                    </w:rPr>
                  </w:pPr>
                  <w:r w:rsidRPr="00ED10FA">
                    <w:rPr>
                      <w:rFonts w:ascii="Times New Roman" w:hAnsi="Times New Roman" w:cs="Times New Roman"/>
                      <w:sz w:val="18"/>
                      <w:szCs w:val="18"/>
                    </w:rPr>
                    <w:t>0</w:t>
                  </w:r>
                </w:p>
              </w:tc>
            </w:tr>
          </w:tbl>
          <w:p w:rsidR="00D63DEB" w:rsidRPr="00ED10FA" w:rsidRDefault="00D63DEB" w:rsidP="00ED10FA">
            <w:pPr>
              <w:spacing w:after="0" w:line="240" w:lineRule="auto"/>
              <w:rPr>
                <w:rFonts w:ascii="Times New Roman" w:hAnsi="Times New Roman" w:cs="Times New Roman"/>
                <w:sz w:val="18"/>
                <w:szCs w:val="18"/>
                <w:lang w:eastAsia="hr-HR"/>
              </w:rPr>
            </w:pPr>
          </w:p>
        </w:tc>
      </w:tr>
      <w:tr w:rsidR="00D63DEB" w:rsidRPr="00014A5C" w:rsidTr="00030F05">
        <w:tblPrEx>
          <w:tblCellMar>
            <w:left w:w="108" w:type="dxa"/>
          </w:tblCellMar>
          <w:tblLook w:val="01E0"/>
        </w:tblPrEx>
        <w:trPr>
          <w:gridAfter w:val="1"/>
          <w:wAfter w:w="12" w:type="dxa"/>
          <w:trHeight w:val="20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2315 ZAŽELI – ZAPOŠLJAVANJE ŽENA </w:t>
            </w:r>
          </w:p>
        </w:tc>
      </w:tr>
      <w:tr w:rsidR="00D63DEB" w:rsidRPr="00014A5C" w:rsidTr="00030F05">
        <w:tblPrEx>
          <w:tblCellMar>
            <w:left w:w="108" w:type="dxa"/>
          </w:tblCellMar>
          <w:tblLook w:val="01E0"/>
        </w:tblPrEx>
        <w:trPr>
          <w:gridAfter w:val="1"/>
          <w:wAfter w:w="12" w:type="dxa"/>
          <w:trHeight w:val="35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Osnažiti i unaprijediti radni potencijal teže </w:t>
            </w:r>
            <w:proofErr w:type="spellStart"/>
            <w:r w:rsidRPr="00014A5C">
              <w:rPr>
                <w:rFonts w:ascii="Times New Roman" w:hAnsi="Times New Roman" w:cs="Times New Roman"/>
                <w:sz w:val="18"/>
                <w:szCs w:val="18"/>
              </w:rPr>
              <w:t>zapošljivih</w:t>
            </w:r>
            <w:proofErr w:type="spellEnd"/>
            <w:r w:rsidRPr="00014A5C">
              <w:rPr>
                <w:rFonts w:ascii="Times New Roman" w:hAnsi="Times New Roman" w:cs="Times New Roman"/>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D63DEB" w:rsidRPr="00014A5C" w:rsidTr="00030F05">
        <w:tblPrEx>
          <w:tblCellMar>
            <w:left w:w="108" w:type="dxa"/>
          </w:tblCellMar>
          <w:tblLook w:val="01E0"/>
        </w:tblPrEx>
        <w:trPr>
          <w:gridAfter w:val="1"/>
          <w:wAfter w:w="12" w:type="dxa"/>
          <w:trHeight w:val="71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D63DEB" w:rsidRPr="00014A5C" w:rsidTr="00030F05">
        <w:tblPrEx>
          <w:tblCellMar>
            <w:left w:w="108" w:type="dxa"/>
          </w:tblCellMar>
          <w:tblLook w:val="01E0"/>
        </w:tblPrEx>
        <w:trPr>
          <w:gridAfter w:val="1"/>
          <w:wAfter w:w="12" w:type="dxa"/>
          <w:trHeight w:val="130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014A5C" w:rsidTr="00030F05">
        <w:tblPrEx>
          <w:tblCellMar>
            <w:left w:w="108" w:type="dxa"/>
          </w:tblCellMar>
          <w:tblLook w:val="01E0"/>
        </w:tblPrEx>
        <w:trPr>
          <w:gridAfter w:val="1"/>
          <w:wAfter w:w="12" w:type="dxa"/>
          <w:trHeight w:val="48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4"/>
              <w:gridCol w:w="3118"/>
              <w:gridCol w:w="1417"/>
              <w:gridCol w:w="1417"/>
              <w:gridCol w:w="1417"/>
            </w:tblGrid>
            <w:tr w:rsidR="00D63DEB" w:rsidRPr="00014A5C" w:rsidTr="00014A5C">
              <w:trPr>
                <w:trHeight w:val="60"/>
              </w:trPr>
              <w:tc>
                <w:tcPr>
                  <w:tcW w:w="70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b/>
                      <w:bCs/>
                      <w:sz w:val="18"/>
                      <w:szCs w:val="18"/>
                    </w:rPr>
                  </w:pPr>
                  <w:proofErr w:type="spellStart"/>
                  <w:r w:rsidRPr="00014A5C">
                    <w:rPr>
                      <w:rFonts w:ascii="Times New Roman" w:hAnsi="Times New Roman" w:cs="Times New Roman"/>
                      <w:b/>
                      <w:bCs/>
                      <w:sz w:val="18"/>
                      <w:szCs w:val="18"/>
                    </w:rPr>
                    <w:t>R.b</w:t>
                  </w:r>
                  <w:proofErr w:type="spellEnd"/>
                  <w:r w:rsidRPr="00014A5C">
                    <w:rPr>
                      <w:rFonts w:ascii="Times New Roman" w:hAnsi="Times New Roman" w:cs="Times New Roman"/>
                      <w:b/>
                      <w:bCs/>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b/>
                      <w:bCs/>
                      <w:sz w:val="18"/>
                      <w:szCs w:val="18"/>
                    </w:rPr>
                  </w:pPr>
                  <w:r w:rsidRPr="00014A5C">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b/>
                      <w:bCs/>
                      <w:sz w:val="18"/>
                      <w:szCs w:val="18"/>
                    </w:rPr>
                  </w:pPr>
                  <w:r w:rsidRPr="00014A5C">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b/>
                      <w:bCs/>
                      <w:sz w:val="18"/>
                      <w:szCs w:val="18"/>
                    </w:rPr>
                  </w:pPr>
                  <w:r w:rsidRPr="00014A5C">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b/>
                      <w:bCs/>
                      <w:sz w:val="18"/>
                      <w:szCs w:val="18"/>
                    </w:rPr>
                  </w:pPr>
                  <w:r w:rsidRPr="00014A5C">
                    <w:rPr>
                      <w:rFonts w:ascii="Times New Roman" w:hAnsi="Times New Roman" w:cs="Times New Roman"/>
                      <w:b/>
                      <w:bCs/>
                      <w:sz w:val="18"/>
                      <w:szCs w:val="18"/>
                    </w:rPr>
                    <w:t>2022.</w:t>
                  </w:r>
                </w:p>
              </w:tc>
            </w:tr>
            <w:tr w:rsidR="00D63DEB" w:rsidRPr="00014A5C" w:rsidTr="00014A5C">
              <w:trPr>
                <w:trHeight w:val="105"/>
              </w:trPr>
              <w:tc>
                <w:tcPr>
                  <w:tcW w:w="70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Projekt „PUK40“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sz w:val="18"/>
                      <w:szCs w:val="18"/>
                    </w:rPr>
                  </w:pPr>
                  <w:r w:rsidRPr="00014A5C">
                    <w:rPr>
                      <w:rFonts w:ascii="Times New Roman" w:hAnsi="Times New Roman" w:cs="Times New Roman"/>
                      <w:sz w:val="18"/>
                      <w:szCs w:val="18"/>
                    </w:rPr>
                    <w:t>860.000,00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sz w:val="18"/>
                      <w:szCs w:val="18"/>
                    </w:rPr>
                  </w:pPr>
                  <w:r w:rsidRPr="00014A5C">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sz w:val="18"/>
                      <w:szCs w:val="18"/>
                    </w:rPr>
                  </w:pPr>
                  <w:r w:rsidRPr="00014A5C">
                    <w:rPr>
                      <w:rFonts w:ascii="Times New Roman" w:hAnsi="Times New Roman" w:cs="Times New Roman"/>
                      <w:sz w:val="18"/>
                      <w:szCs w:val="18"/>
                    </w:rPr>
                    <w:t>0,00</w:t>
                  </w:r>
                </w:p>
              </w:tc>
            </w:tr>
            <w:tr w:rsidR="00D63DEB" w:rsidRPr="00014A5C" w:rsidTr="00014A5C">
              <w:trPr>
                <w:trHeight w:val="60"/>
              </w:trPr>
              <w:tc>
                <w:tcPr>
                  <w:tcW w:w="704" w:type="dxa"/>
                  <w:tcBorders>
                    <w:top w:val="single" w:sz="4" w:space="0" w:color="00000A"/>
                    <w:left w:val="single" w:sz="4" w:space="0" w:color="00000A"/>
                    <w:bottom w:val="single" w:sz="4" w:space="0" w:color="00000A"/>
                    <w:right w:val="single" w:sz="4" w:space="0" w:color="00000A"/>
                  </w:tcBorders>
                </w:tcPr>
                <w:p w:rsidR="00D63DEB" w:rsidRPr="00014A5C" w:rsidRDefault="00D63DEB" w:rsidP="00014A5C">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b/>
                      <w:bCs/>
                      <w:sz w:val="18"/>
                      <w:szCs w:val="18"/>
                    </w:rPr>
                  </w:pPr>
                  <w:r w:rsidRPr="00014A5C">
                    <w:rPr>
                      <w:rFonts w:ascii="Times New Roman" w:hAnsi="Times New Roman" w:cs="Times New Roman"/>
                      <w:b/>
                      <w:bCs/>
                      <w:sz w:val="18"/>
                      <w:szCs w:val="18"/>
                    </w:rPr>
                    <w:t>860.000,00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b/>
                      <w:bCs/>
                      <w:sz w:val="18"/>
                      <w:szCs w:val="18"/>
                    </w:rPr>
                  </w:pPr>
                  <w:r w:rsidRPr="00014A5C">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right"/>
                    <w:rPr>
                      <w:rFonts w:ascii="Times New Roman" w:hAnsi="Times New Roman" w:cs="Times New Roman"/>
                      <w:b/>
                      <w:bCs/>
                      <w:sz w:val="18"/>
                      <w:szCs w:val="18"/>
                    </w:rPr>
                  </w:pPr>
                  <w:r w:rsidRPr="00014A5C">
                    <w:rPr>
                      <w:rFonts w:ascii="Times New Roman" w:hAnsi="Times New Roman" w:cs="Times New Roman"/>
                      <w:b/>
                      <w:bCs/>
                      <w:sz w:val="18"/>
                      <w:szCs w:val="18"/>
                    </w:rPr>
                    <w:t>0,00</w:t>
                  </w:r>
                </w:p>
              </w:tc>
            </w:tr>
          </w:tbl>
          <w:p w:rsidR="00D63DEB" w:rsidRPr="00014A5C" w:rsidRDefault="00D63DEB" w:rsidP="00014A5C">
            <w:pPr>
              <w:spacing w:after="0" w:line="240" w:lineRule="auto"/>
              <w:rPr>
                <w:rFonts w:ascii="Times New Roman" w:hAnsi="Times New Roman" w:cs="Times New Roman"/>
                <w:sz w:val="18"/>
                <w:szCs w:val="18"/>
                <w:lang w:eastAsia="hr-HR"/>
              </w:rPr>
            </w:pPr>
          </w:p>
        </w:tc>
      </w:tr>
      <w:tr w:rsidR="00D63DEB" w:rsidRPr="00014A5C" w:rsidTr="00030F05">
        <w:tblPrEx>
          <w:tblCellMar>
            <w:left w:w="108" w:type="dxa"/>
          </w:tblCellMar>
          <w:tblLook w:val="01E0"/>
        </w:tblPrEx>
        <w:trPr>
          <w:gridAfter w:val="1"/>
          <w:wAfter w:w="12" w:type="dxa"/>
          <w:trHeight w:val="22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lang w:eastAsia="en-US"/>
              </w:rPr>
            </w:pPr>
            <w:r w:rsidRPr="00014A5C">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N/P</w:t>
            </w:r>
          </w:p>
        </w:tc>
      </w:tr>
      <w:tr w:rsidR="00D63DEB" w:rsidRPr="00014A5C" w:rsidTr="00030F05">
        <w:tblPrEx>
          <w:tblCellMar>
            <w:left w:w="108" w:type="dxa"/>
          </w:tblCellMar>
          <w:tblLook w:val="01E0"/>
        </w:tblPrEx>
        <w:trPr>
          <w:gridAfter w:val="1"/>
          <w:wAfter w:w="12" w:type="dxa"/>
          <w:trHeight w:val="1370"/>
          <w:jc w:val="center"/>
        </w:trPr>
        <w:tc>
          <w:tcPr>
            <w:tcW w:w="2125" w:type="dxa"/>
            <w:tcBorders>
              <w:top w:val="single" w:sz="4" w:space="0" w:color="00000A"/>
              <w:left w:val="single" w:sz="4" w:space="0" w:color="00000A"/>
              <w:bottom w:val="single" w:sz="4" w:space="0" w:color="auto"/>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b/>
                <w:bCs/>
                <w:sz w:val="18"/>
                <w:szCs w:val="18"/>
              </w:rPr>
            </w:pPr>
            <w:r w:rsidRPr="00014A5C">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auto"/>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57"/>
              <w:gridCol w:w="850"/>
              <w:gridCol w:w="1020"/>
              <w:gridCol w:w="964"/>
              <w:gridCol w:w="964"/>
              <w:gridCol w:w="964"/>
            </w:tblGrid>
            <w:tr w:rsidR="00D63DEB" w:rsidRPr="00014A5C" w:rsidTr="00014A5C">
              <w:trPr>
                <w:trHeight w:val="364"/>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Ciljana vrijednost 2022.</w:t>
                  </w:r>
                </w:p>
              </w:tc>
            </w:tr>
            <w:tr w:rsidR="00D63DEB" w:rsidRPr="00014A5C" w:rsidTr="00014A5C">
              <w:trPr>
                <w:trHeight w:val="416"/>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Povećanje </w:t>
                  </w:r>
                  <w:proofErr w:type="spellStart"/>
                  <w:r w:rsidRPr="00014A5C">
                    <w:rPr>
                      <w:rFonts w:ascii="Times New Roman" w:hAnsi="Times New Roman" w:cs="Times New Roman"/>
                      <w:sz w:val="18"/>
                      <w:szCs w:val="18"/>
                    </w:rPr>
                    <w:t>zapošljivosti</w:t>
                  </w:r>
                  <w:proofErr w:type="spellEnd"/>
                  <w:r w:rsidRPr="00014A5C">
                    <w:rPr>
                      <w:rFonts w:ascii="Times New Roman" w:hAnsi="Times New Roman" w:cs="Times New Roman"/>
                      <w:sz w:val="18"/>
                      <w:szCs w:val="18"/>
                    </w:rPr>
                    <w:t xml:space="preserve"> marginaliziranih skupina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rPr>
                      <w:rFonts w:ascii="Times New Roman" w:hAnsi="Times New Roman" w:cs="Times New Roman"/>
                      <w:sz w:val="18"/>
                      <w:szCs w:val="18"/>
                    </w:rPr>
                  </w:pPr>
                  <w:r w:rsidRPr="00014A5C">
                    <w:rPr>
                      <w:rFonts w:ascii="Times New Roman" w:hAnsi="Times New Roman" w:cs="Times New Roman"/>
                      <w:sz w:val="18"/>
                      <w:szCs w:val="18"/>
                    </w:rPr>
                    <w:t xml:space="preserve">Broj teže </w:t>
                  </w:r>
                  <w:proofErr w:type="spellStart"/>
                  <w:r w:rsidRPr="00014A5C">
                    <w:rPr>
                      <w:rFonts w:ascii="Times New Roman" w:hAnsi="Times New Roman" w:cs="Times New Roman"/>
                      <w:sz w:val="18"/>
                      <w:szCs w:val="18"/>
                    </w:rPr>
                    <w:t>zapošljivih</w:t>
                  </w:r>
                  <w:proofErr w:type="spellEnd"/>
                  <w:r w:rsidRPr="00014A5C">
                    <w:rPr>
                      <w:rFonts w:ascii="Times New Roman" w:hAnsi="Times New Roman" w:cs="Times New Roman"/>
                      <w:sz w:val="18"/>
                      <w:szCs w:val="18"/>
                    </w:rPr>
                    <w:t xml:space="preserve"> žena zaposlenih kroz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014A5C" w:rsidRDefault="00D63DEB" w:rsidP="00014A5C">
                  <w:pPr>
                    <w:spacing w:after="0" w:line="240" w:lineRule="auto"/>
                    <w:jc w:val="center"/>
                    <w:rPr>
                      <w:rFonts w:ascii="Times New Roman" w:hAnsi="Times New Roman" w:cs="Times New Roman"/>
                      <w:sz w:val="18"/>
                      <w:szCs w:val="18"/>
                    </w:rPr>
                  </w:pPr>
                  <w:r w:rsidRPr="00014A5C">
                    <w:rPr>
                      <w:rFonts w:ascii="Times New Roman" w:hAnsi="Times New Roman" w:cs="Times New Roman"/>
                      <w:sz w:val="18"/>
                      <w:szCs w:val="18"/>
                    </w:rPr>
                    <w:t>0</w:t>
                  </w:r>
                </w:p>
              </w:tc>
            </w:tr>
          </w:tbl>
          <w:p w:rsidR="00D63DEB" w:rsidRPr="00014A5C" w:rsidRDefault="00D63DEB" w:rsidP="00014A5C">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31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2320 UNAPRJEĐENJE USLUGA ZA DJECU U SUSTAVU RANOG I PREDŠKOLSKOG ODGOJA </w:t>
            </w:r>
          </w:p>
        </w:tc>
      </w:tr>
      <w:tr w:rsidR="00D63DEB" w:rsidRPr="00D63DEB" w:rsidTr="00030F05">
        <w:tblPrEx>
          <w:tblCellMar>
            <w:left w:w="108" w:type="dxa"/>
          </w:tblCellMar>
          <w:tblLook w:val="01E0"/>
        </w:tblPrEx>
        <w:trPr>
          <w:gridAfter w:val="1"/>
          <w:wAfter w:w="12" w:type="dxa"/>
          <w:trHeight w:val="17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Uskladiti poslovnog i obiteljskog života kroz unaprjeđenje usluge i produljenje radnog vremena vrtića</w:t>
            </w:r>
          </w:p>
        </w:tc>
      </w:tr>
      <w:tr w:rsidR="00D63DEB" w:rsidRPr="00D63DEB"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Zakon o predškolskom odgoju i obrazovanju</w:t>
            </w:r>
          </w:p>
        </w:tc>
      </w:tr>
      <w:tr w:rsidR="00D63DEB" w:rsidRPr="00D63DEB" w:rsidTr="00030F05">
        <w:tblPrEx>
          <w:tblCellMar>
            <w:left w:w="108" w:type="dxa"/>
          </w:tblCellMar>
          <w:tblLook w:val="01E0"/>
        </w:tblPrEx>
        <w:trPr>
          <w:gridAfter w:val="1"/>
          <w:wAfter w:w="12" w:type="dxa"/>
          <w:trHeight w:val="113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lastRenderedPageBreak/>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D63DEB" w:rsidTr="00030F05">
        <w:tblPrEx>
          <w:tblCellMar>
            <w:left w:w="108" w:type="dxa"/>
          </w:tblCellMar>
          <w:tblLook w:val="01E0"/>
        </w:tblPrEx>
        <w:trPr>
          <w:gridAfter w:val="1"/>
          <w:wAfter w:w="12" w:type="dxa"/>
          <w:trHeight w:val="51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7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2"/>
              <w:gridCol w:w="3118"/>
              <w:gridCol w:w="1417"/>
              <w:gridCol w:w="1417"/>
              <w:gridCol w:w="1417"/>
            </w:tblGrid>
            <w:tr w:rsidR="00D63DEB" w:rsidRPr="00B369AF" w:rsidTr="00B369AF">
              <w:trPr>
                <w:trHeight w:val="77"/>
              </w:trPr>
              <w:tc>
                <w:tcPr>
                  <w:tcW w:w="702"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proofErr w:type="spellStart"/>
                  <w:r w:rsidRPr="00B369AF">
                    <w:rPr>
                      <w:rFonts w:ascii="Times New Roman" w:hAnsi="Times New Roman" w:cs="Times New Roman"/>
                      <w:b/>
                      <w:bCs/>
                      <w:sz w:val="18"/>
                      <w:szCs w:val="18"/>
                    </w:rPr>
                    <w:t>R.b</w:t>
                  </w:r>
                  <w:proofErr w:type="spellEnd"/>
                  <w:r w:rsidRPr="00B369AF">
                    <w:rPr>
                      <w:rFonts w:ascii="Times New Roman" w:hAnsi="Times New Roman" w:cs="Times New Roman"/>
                      <w:b/>
                      <w:bCs/>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2022.</w:t>
                  </w:r>
                </w:p>
              </w:tc>
            </w:tr>
            <w:tr w:rsidR="00D63DEB" w:rsidRPr="00B369AF" w:rsidTr="00B369AF">
              <w:trPr>
                <w:trHeight w:val="80"/>
              </w:trPr>
              <w:tc>
                <w:tcPr>
                  <w:tcW w:w="702" w:type="dxa"/>
                  <w:tcBorders>
                    <w:top w:val="single" w:sz="4" w:space="0" w:color="00000A"/>
                    <w:left w:val="single" w:sz="4" w:space="0" w:color="00000A"/>
                    <w:bottom w:val="single" w:sz="4" w:space="0" w:color="00000A"/>
                    <w:right w:val="single" w:sz="4" w:space="0" w:color="00000A"/>
                  </w:tcBorders>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Požeški </w:t>
                  </w:r>
                  <w:proofErr w:type="spellStart"/>
                  <w:r w:rsidRPr="00B369AF">
                    <w:rPr>
                      <w:rFonts w:ascii="Times New Roman" w:hAnsi="Times New Roman" w:cs="Times New Roman"/>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665.700,00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99.600,00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0,00</w:t>
                  </w:r>
                </w:p>
              </w:tc>
            </w:tr>
            <w:tr w:rsidR="00D63DEB" w:rsidRPr="00B369AF" w:rsidTr="00B369AF">
              <w:trPr>
                <w:trHeight w:val="60"/>
              </w:trPr>
              <w:tc>
                <w:tcPr>
                  <w:tcW w:w="702" w:type="dxa"/>
                  <w:tcBorders>
                    <w:top w:val="single" w:sz="4" w:space="0" w:color="00000A"/>
                    <w:left w:val="single" w:sz="4" w:space="0" w:color="00000A"/>
                    <w:bottom w:val="single" w:sz="4" w:space="0" w:color="00000A"/>
                    <w:right w:val="single" w:sz="4" w:space="0" w:color="00000A"/>
                  </w:tcBorders>
                </w:tcPr>
                <w:p w:rsidR="00D63DEB" w:rsidRPr="00B369AF" w:rsidRDefault="00D63DEB" w:rsidP="00B369AF">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bottom"/>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665.700,00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99.600,00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0,0</w:t>
                  </w:r>
                </w:p>
              </w:tc>
            </w:tr>
          </w:tbl>
          <w:p w:rsidR="00D63DEB" w:rsidRPr="00B369AF" w:rsidRDefault="00D63DEB" w:rsidP="00B369AF">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27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N/P</w:t>
            </w:r>
          </w:p>
        </w:tc>
      </w:tr>
      <w:tr w:rsidR="00D63DEB" w:rsidRPr="00D63DEB" w:rsidTr="00030F05">
        <w:tblPrEx>
          <w:tblCellMar>
            <w:left w:w="108" w:type="dxa"/>
          </w:tblCellMar>
          <w:tblLook w:val="01E0"/>
        </w:tblPrEx>
        <w:trPr>
          <w:gridAfter w:val="1"/>
          <w:wAfter w:w="12" w:type="dxa"/>
          <w:trHeight w:val="3258"/>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644"/>
              <w:gridCol w:w="850"/>
              <w:gridCol w:w="1020"/>
              <w:gridCol w:w="964"/>
              <w:gridCol w:w="964"/>
              <w:gridCol w:w="964"/>
            </w:tblGrid>
            <w:tr w:rsidR="00D63DEB" w:rsidRPr="00B369AF" w:rsidTr="00B369AF">
              <w:trPr>
                <w:trHeight w:val="564"/>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2022.</w:t>
                  </w:r>
                </w:p>
              </w:tc>
            </w:tr>
            <w:tr w:rsidR="00D63DEB" w:rsidRPr="00B369AF" w:rsidTr="00B369AF">
              <w:trPr>
                <w:trHeight w:val="361"/>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Broj djece uključene u poslijepodnevni rad vrtića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r w:rsidR="00D63DEB" w:rsidRPr="00B369AF" w:rsidTr="00B369AF">
              <w:trPr>
                <w:trHeight w:val="144"/>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zaposlenih osoba kroz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r w:rsidR="00D63DEB" w:rsidRPr="00B369AF" w:rsidTr="00B369AF">
              <w:trPr>
                <w:trHeight w:val="225"/>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pružatelja usluga koji provode projekt</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8172C3" w:rsidP="00B369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r w:rsidR="00D63DEB" w:rsidRPr="00B369AF" w:rsidTr="00B369AF">
              <w:trPr>
                <w:trHeight w:val="574"/>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Osobe obuhvaćene programima stručnog usavršavanja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8172C3" w:rsidP="00B369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bl>
          <w:p w:rsidR="00D63DEB" w:rsidRPr="00B369AF" w:rsidRDefault="00D63DEB" w:rsidP="00B369AF">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9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2321 PODRŠKA SOCIJALNOM UKLJUČIVANJU I ZAPOŠLJAVANJU</w:t>
            </w:r>
          </w:p>
        </w:tc>
      </w:tr>
      <w:tr w:rsidR="00D63DEB" w:rsidRPr="00D63DEB" w:rsidTr="00030F05">
        <w:tblPrEx>
          <w:tblCellMar>
            <w:left w:w="108" w:type="dxa"/>
          </w:tblCellMar>
          <w:tblLook w:val="01E0"/>
        </w:tblPrEx>
        <w:trPr>
          <w:gridAfter w:val="1"/>
          <w:wAfter w:w="12" w:type="dxa"/>
          <w:trHeight w:val="24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Doprinijeti povećanju </w:t>
            </w:r>
            <w:proofErr w:type="spellStart"/>
            <w:r w:rsidRPr="00B369AF">
              <w:rPr>
                <w:rFonts w:ascii="Times New Roman" w:hAnsi="Times New Roman" w:cs="Times New Roman"/>
                <w:sz w:val="18"/>
                <w:szCs w:val="18"/>
              </w:rPr>
              <w:t>zapošljivosti</w:t>
            </w:r>
            <w:proofErr w:type="spellEnd"/>
            <w:r w:rsidRPr="00B369AF">
              <w:rPr>
                <w:rFonts w:ascii="Times New Roman" w:hAnsi="Times New Roman" w:cs="Times New Roman"/>
                <w:sz w:val="18"/>
                <w:szCs w:val="18"/>
              </w:rPr>
              <w:t xml:space="preserve"> marginaliziranih skupina na tržištu rada u sektoru turizma na području grada Požege i Požeško-slavonske županije.</w:t>
            </w:r>
          </w:p>
        </w:tc>
      </w:tr>
      <w:tr w:rsidR="00D63DEB" w:rsidRPr="00D63DEB"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D63DEB" w:rsidRPr="00D63DEB" w:rsidTr="00030F05">
        <w:tblPrEx>
          <w:tblCellMar>
            <w:left w:w="108" w:type="dxa"/>
          </w:tblCellMar>
          <w:tblLook w:val="01E0"/>
        </w:tblPrEx>
        <w:trPr>
          <w:gridAfter w:val="1"/>
          <w:wAfter w:w="12" w:type="dxa"/>
          <w:trHeight w:val="1251"/>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D63DEB" w:rsidTr="00030F05">
        <w:tblPrEx>
          <w:tblCellMar>
            <w:left w:w="108" w:type="dxa"/>
          </w:tblCellMar>
          <w:tblLook w:val="01E0"/>
        </w:tblPrEx>
        <w:trPr>
          <w:gridAfter w:val="1"/>
          <w:wAfter w:w="12" w:type="dxa"/>
          <w:trHeight w:val="63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5"/>
              <w:gridCol w:w="3118"/>
              <w:gridCol w:w="1417"/>
              <w:gridCol w:w="1417"/>
              <w:gridCol w:w="1417"/>
            </w:tblGrid>
            <w:tr w:rsidR="00D63DEB" w:rsidRPr="00B369AF" w:rsidTr="00B369AF">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proofErr w:type="spellStart"/>
                  <w:r w:rsidRPr="00B369AF">
                    <w:rPr>
                      <w:rFonts w:ascii="Times New Roman" w:hAnsi="Times New Roman" w:cs="Times New Roman"/>
                      <w:b/>
                      <w:bCs/>
                      <w:sz w:val="18"/>
                      <w:szCs w:val="18"/>
                    </w:rPr>
                    <w:t>R.b</w:t>
                  </w:r>
                  <w:proofErr w:type="spellEnd"/>
                  <w:r w:rsidRPr="00B369AF">
                    <w:rPr>
                      <w:rFonts w:ascii="Times New Roman" w:hAnsi="Times New Roman" w:cs="Times New Roman"/>
                      <w:b/>
                      <w:bCs/>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b/>
                      <w:bCs/>
                      <w:sz w:val="18"/>
                      <w:szCs w:val="18"/>
                    </w:rPr>
                  </w:pPr>
                  <w:r w:rsidRPr="00B369AF">
                    <w:rPr>
                      <w:rFonts w:ascii="Times New Roman" w:hAnsi="Times New Roman" w:cs="Times New Roman"/>
                      <w:b/>
                      <w:bCs/>
                      <w:sz w:val="18"/>
                      <w:szCs w:val="18"/>
                    </w:rPr>
                    <w:t>2022.</w:t>
                  </w:r>
                </w:p>
              </w:tc>
            </w:tr>
            <w:tr w:rsidR="00D63DEB" w:rsidRPr="00B369AF" w:rsidTr="00B369AF">
              <w:trPr>
                <w:trHeight w:val="171"/>
              </w:trPr>
              <w:tc>
                <w:tcPr>
                  <w:tcW w:w="705" w:type="dxa"/>
                  <w:tcBorders>
                    <w:top w:val="single" w:sz="4" w:space="0" w:color="00000A"/>
                    <w:left w:val="single" w:sz="4" w:space="0" w:color="00000A"/>
                    <w:bottom w:val="single" w:sz="4" w:space="0" w:color="00000A"/>
                    <w:right w:val="single" w:sz="4" w:space="0" w:color="00000A"/>
                  </w:tcBorders>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Projekt „ </w:t>
                  </w:r>
                  <w:proofErr w:type="spellStart"/>
                  <w:r w:rsidRPr="00B369AF">
                    <w:rPr>
                      <w:rFonts w:ascii="Times New Roman" w:hAnsi="Times New Roman" w:cs="Times New Roman"/>
                      <w:sz w:val="18"/>
                      <w:szCs w:val="18"/>
                    </w:rPr>
                    <w:t>Export</w:t>
                  </w:r>
                  <w:proofErr w:type="spellEnd"/>
                  <w:r w:rsidRPr="00B369AF">
                    <w:rPr>
                      <w:rFonts w:ascii="Times New Roman" w:hAnsi="Times New Roman" w:cs="Times New Roman"/>
                      <w:sz w:val="18"/>
                      <w:szCs w:val="18"/>
                    </w:rPr>
                    <w:t xml:space="preserve"> – </w:t>
                  </w:r>
                  <w:proofErr w:type="spellStart"/>
                  <w:r w:rsidRPr="00B369AF">
                    <w:rPr>
                      <w:rFonts w:ascii="Times New Roman" w:hAnsi="Times New Roman" w:cs="Times New Roman"/>
                      <w:sz w:val="18"/>
                      <w:szCs w:val="18"/>
                    </w:rPr>
                    <w:t>Expert</w:t>
                  </w:r>
                  <w:proofErr w:type="spellEnd"/>
                  <w:r w:rsidRPr="00B369AF">
                    <w:rPr>
                      <w:rFonts w:ascii="Times New Roman" w:hAnsi="Times New Roman" w:cs="Times New Roman"/>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1.230.000,00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sz w:val="18"/>
                      <w:szCs w:val="18"/>
                    </w:rPr>
                  </w:pPr>
                  <w:r w:rsidRPr="00B369AF">
                    <w:rPr>
                      <w:rFonts w:ascii="Times New Roman" w:hAnsi="Times New Roman" w:cs="Times New Roman"/>
                      <w:sz w:val="18"/>
                      <w:szCs w:val="18"/>
                    </w:rPr>
                    <w:t>0,00</w:t>
                  </w:r>
                </w:p>
              </w:tc>
            </w:tr>
            <w:tr w:rsidR="00D63DEB" w:rsidRPr="00B369AF" w:rsidTr="00B369AF">
              <w:trPr>
                <w:trHeight w:val="102"/>
              </w:trPr>
              <w:tc>
                <w:tcPr>
                  <w:tcW w:w="705" w:type="dxa"/>
                  <w:tcBorders>
                    <w:top w:val="single" w:sz="4" w:space="0" w:color="00000A"/>
                    <w:left w:val="single" w:sz="4" w:space="0" w:color="00000A"/>
                    <w:bottom w:val="single" w:sz="4" w:space="0" w:color="00000A"/>
                    <w:right w:val="single" w:sz="4" w:space="0" w:color="00000A"/>
                  </w:tcBorders>
                </w:tcPr>
                <w:p w:rsidR="00D63DEB" w:rsidRPr="00B369AF" w:rsidRDefault="00D63DEB" w:rsidP="00B369AF">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1.230.000,00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right"/>
                    <w:rPr>
                      <w:rFonts w:ascii="Times New Roman" w:hAnsi="Times New Roman" w:cs="Times New Roman"/>
                      <w:b/>
                      <w:bCs/>
                      <w:sz w:val="18"/>
                      <w:szCs w:val="18"/>
                    </w:rPr>
                  </w:pPr>
                  <w:r w:rsidRPr="00B369AF">
                    <w:rPr>
                      <w:rFonts w:ascii="Times New Roman" w:hAnsi="Times New Roman" w:cs="Times New Roman"/>
                      <w:b/>
                      <w:bCs/>
                      <w:sz w:val="18"/>
                      <w:szCs w:val="18"/>
                    </w:rPr>
                    <w:t>0,00</w:t>
                  </w:r>
                </w:p>
              </w:tc>
            </w:tr>
          </w:tbl>
          <w:p w:rsidR="00D63DEB" w:rsidRPr="00B369AF" w:rsidRDefault="00D63DEB" w:rsidP="00B369AF">
            <w:pPr>
              <w:spacing w:after="0" w:line="240" w:lineRule="auto"/>
              <w:rPr>
                <w:rFonts w:ascii="Times New Roman" w:hAnsi="Times New Roman" w:cs="Times New Roman"/>
                <w:sz w:val="18"/>
                <w:szCs w:val="18"/>
                <w:lang w:eastAsia="hr-HR"/>
              </w:rPr>
            </w:pPr>
          </w:p>
        </w:tc>
      </w:tr>
      <w:tr w:rsidR="00D63DEB" w:rsidRPr="00D63DEB" w:rsidTr="00030F05">
        <w:tblPrEx>
          <w:tblCellMar>
            <w:left w:w="108" w:type="dxa"/>
          </w:tblCellMar>
          <w:tblLook w:val="01E0"/>
        </w:tblPrEx>
        <w:trPr>
          <w:gridAfter w:val="1"/>
          <w:wAfter w:w="12" w:type="dxa"/>
          <w:trHeight w:val="54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lang w:eastAsia="en-US"/>
              </w:rPr>
            </w:pPr>
            <w:r w:rsidRPr="00B369AF">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N/P</w:t>
            </w:r>
          </w:p>
        </w:tc>
      </w:tr>
      <w:tr w:rsidR="00D63DEB" w:rsidRPr="00D63DEB" w:rsidTr="00030F05">
        <w:tblPrEx>
          <w:tblCellMar>
            <w:left w:w="108" w:type="dxa"/>
          </w:tblCellMar>
          <w:tblLook w:val="01E0"/>
        </w:tblPrEx>
        <w:trPr>
          <w:gridAfter w:val="1"/>
          <w:wAfter w:w="12" w:type="dxa"/>
          <w:trHeight w:val="197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b/>
                <w:bCs/>
                <w:sz w:val="18"/>
                <w:szCs w:val="18"/>
              </w:rPr>
            </w:pPr>
            <w:r w:rsidRPr="00B369AF">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87"/>
              <w:gridCol w:w="1871"/>
              <w:gridCol w:w="850"/>
              <w:gridCol w:w="964"/>
              <w:gridCol w:w="964"/>
              <w:gridCol w:w="964"/>
              <w:gridCol w:w="964"/>
            </w:tblGrid>
            <w:tr w:rsidR="00D63DEB" w:rsidRPr="00B369AF" w:rsidTr="00B369AF">
              <w:trPr>
                <w:trHeight w:val="653"/>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Ciljana vrijednost 2022.</w:t>
                  </w:r>
                </w:p>
              </w:tc>
            </w:tr>
            <w:tr w:rsidR="00D63DEB" w:rsidRPr="00B369AF" w:rsidTr="00B369AF">
              <w:trPr>
                <w:trHeight w:val="438"/>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r w:rsidR="00D63DEB" w:rsidRPr="00B369AF" w:rsidTr="00B369AF">
              <w:trPr>
                <w:trHeight w:val="166"/>
              </w:trPr>
              <w:tc>
                <w:tcPr>
                  <w:tcW w:w="1587"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rPr>
                      <w:rFonts w:ascii="Times New Roman" w:hAnsi="Times New Roman" w:cs="Times New Roman"/>
                      <w:sz w:val="18"/>
                      <w:szCs w:val="18"/>
                    </w:rPr>
                  </w:pPr>
                  <w:r w:rsidRPr="00B369AF">
                    <w:rPr>
                      <w:rFonts w:ascii="Times New Roman" w:hAnsi="Times New Roman" w:cs="Times New Roman"/>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B369AF" w:rsidRDefault="00D63DEB" w:rsidP="00B369AF">
                  <w:pPr>
                    <w:spacing w:after="0" w:line="240" w:lineRule="auto"/>
                    <w:jc w:val="center"/>
                    <w:rPr>
                      <w:rFonts w:ascii="Times New Roman" w:hAnsi="Times New Roman" w:cs="Times New Roman"/>
                      <w:sz w:val="18"/>
                      <w:szCs w:val="18"/>
                    </w:rPr>
                  </w:pPr>
                  <w:r w:rsidRPr="00B369AF">
                    <w:rPr>
                      <w:rFonts w:ascii="Times New Roman" w:hAnsi="Times New Roman" w:cs="Times New Roman"/>
                      <w:sz w:val="18"/>
                      <w:szCs w:val="18"/>
                    </w:rPr>
                    <w:t>0</w:t>
                  </w:r>
                </w:p>
              </w:tc>
            </w:tr>
          </w:tbl>
          <w:p w:rsidR="00D63DEB" w:rsidRPr="00B369AF" w:rsidRDefault="00D63DEB" w:rsidP="00B369A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39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2324 ENERGETSKA OBNOVA ZGRADE PREKRŠAJNOG SUDA U ULICI MATIJE GUPCA</w:t>
            </w:r>
          </w:p>
        </w:tc>
      </w:tr>
      <w:tr w:rsidR="00D63DEB" w:rsidRPr="005727CF" w:rsidTr="00030F05">
        <w:tblPrEx>
          <w:tblCellMar>
            <w:left w:w="108" w:type="dxa"/>
          </w:tblCellMar>
          <w:tblLook w:val="01E0"/>
        </w:tblPrEx>
        <w:trPr>
          <w:gridAfter w:val="1"/>
          <w:wAfter w:w="12" w:type="dxa"/>
          <w:trHeight w:val="425"/>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lastRenderedPageBreak/>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D63DEB" w:rsidRPr="005727CF" w:rsidTr="00030F05">
        <w:tblPrEx>
          <w:tblCellMar>
            <w:left w:w="108" w:type="dxa"/>
          </w:tblCellMar>
          <w:tblLook w:val="01E0"/>
        </w:tblPrEx>
        <w:trPr>
          <w:gridAfter w:val="1"/>
          <w:wAfter w:w="12" w:type="dxa"/>
          <w:trHeight w:val="64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5727CF" w:rsidTr="00030F05">
        <w:tblPrEx>
          <w:tblCellMar>
            <w:left w:w="108" w:type="dxa"/>
          </w:tblCellMar>
          <w:tblLook w:val="01E0"/>
        </w:tblPrEx>
        <w:trPr>
          <w:gridAfter w:val="1"/>
          <w:wAfter w:w="12" w:type="dxa"/>
          <w:trHeight w:val="941"/>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5727CF" w:rsidTr="00030F05">
        <w:tblPrEx>
          <w:tblCellMar>
            <w:left w:w="108" w:type="dxa"/>
          </w:tblCellMar>
          <w:tblLook w:val="01E0"/>
        </w:tblPrEx>
        <w:trPr>
          <w:gridAfter w:val="1"/>
          <w:wAfter w:w="12" w:type="dxa"/>
          <w:trHeight w:val="959"/>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13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5"/>
              <w:gridCol w:w="3175"/>
              <w:gridCol w:w="1417"/>
              <w:gridCol w:w="1417"/>
              <w:gridCol w:w="1417"/>
            </w:tblGrid>
            <w:tr w:rsidR="00D63DEB" w:rsidRPr="005727CF" w:rsidTr="005727CF">
              <w:trPr>
                <w:trHeight w:val="301"/>
              </w:trPr>
              <w:tc>
                <w:tcPr>
                  <w:tcW w:w="70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2022.</w:t>
                  </w:r>
                </w:p>
              </w:tc>
            </w:tr>
            <w:tr w:rsidR="00D63DEB" w:rsidRPr="005727CF" w:rsidTr="005727CF">
              <w:trPr>
                <w:trHeight w:val="301"/>
              </w:trPr>
              <w:tc>
                <w:tcPr>
                  <w:tcW w:w="705" w:type="dxa"/>
                  <w:tcBorders>
                    <w:top w:val="single" w:sz="4" w:space="0" w:color="00000A"/>
                    <w:left w:val="single" w:sz="4" w:space="0" w:color="00000A"/>
                    <w:bottom w:val="single" w:sz="4" w:space="0" w:color="00000A"/>
                    <w:right w:val="single" w:sz="4" w:space="0" w:color="00000A"/>
                  </w:tcBorders>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Energetska obnova zgrade prekršajnog suda u ulici Matije Gupca“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1.990.000,00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r>
            <w:tr w:rsidR="00D63DEB" w:rsidRPr="005727CF" w:rsidTr="005727CF">
              <w:trPr>
                <w:trHeight w:val="301"/>
              </w:trPr>
              <w:tc>
                <w:tcPr>
                  <w:tcW w:w="705" w:type="dxa"/>
                  <w:tcBorders>
                    <w:top w:val="single" w:sz="4" w:space="0" w:color="00000A"/>
                    <w:left w:val="single" w:sz="4" w:space="0" w:color="00000A"/>
                    <w:bottom w:val="single" w:sz="4" w:space="0" w:color="00000A"/>
                    <w:right w:val="single" w:sz="4" w:space="0" w:color="00000A"/>
                  </w:tcBorders>
                </w:tcPr>
                <w:p w:rsidR="00D63DEB" w:rsidRPr="005727CF" w:rsidRDefault="00D63DEB" w:rsidP="005727CF">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1.990.000,00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39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D63DEB" w:rsidRPr="005727CF" w:rsidTr="00030F05">
        <w:tblPrEx>
          <w:tblCellMar>
            <w:left w:w="108" w:type="dxa"/>
          </w:tblCellMar>
          <w:tblLook w:val="01E0"/>
        </w:tblPrEx>
        <w:trPr>
          <w:gridAfter w:val="1"/>
          <w:wAfter w:w="12" w:type="dxa"/>
          <w:trHeight w:val="140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814"/>
              <w:gridCol w:w="1587"/>
              <w:gridCol w:w="906"/>
              <w:gridCol w:w="964"/>
              <w:gridCol w:w="964"/>
              <w:gridCol w:w="964"/>
              <w:gridCol w:w="964"/>
            </w:tblGrid>
            <w:tr w:rsidR="00D63DEB" w:rsidRPr="005727CF" w:rsidTr="005727CF">
              <w:trPr>
                <w:trHeight w:val="653"/>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906"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2022.</w:t>
                  </w:r>
                </w:p>
              </w:tc>
            </w:tr>
            <w:tr w:rsidR="00D63DEB" w:rsidRPr="005727CF" w:rsidTr="005727CF">
              <w:trPr>
                <w:trHeight w:val="574"/>
              </w:trPr>
              <w:tc>
                <w:tcPr>
                  <w:tcW w:w="181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Energetski obnovljena zgrada prekršajnog suda u ulici „Matija Gupca“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Površina energetski obnovljenog prostora</w:t>
                  </w:r>
                </w:p>
              </w:tc>
              <w:tc>
                <w:tcPr>
                  <w:tcW w:w="906"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1788,84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30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2326 PODRŠKA SOCIJALNOM UKLJUČIVANJU I ZAPOŠLJAVANJU</w:t>
            </w:r>
          </w:p>
        </w:tc>
      </w:tr>
      <w:tr w:rsidR="00D63DEB" w:rsidRPr="005727CF" w:rsidTr="00030F05">
        <w:tblPrEx>
          <w:tblCellMar>
            <w:left w:w="108" w:type="dxa"/>
          </w:tblCellMar>
          <w:tblLook w:val="01E0"/>
        </w:tblPrEx>
        <w:trPr>
          <w:gridAfter w:val="1"/>
          <w:wAfter w:w="12" w:type="dxa"/>
          <w:trHeight w:val="45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 xml:space="preserve">Doprinijeti povećanju </w:t>
            </w:r>
            <w:proofErr w:type="spellStart"/>
            <w:r w:rsidRPr="005727CF">
              <w:rPr>
                <w:rFonts w:ascii="Times New Roman" w:hAnsi="Times New Roman" w:cs="Times New Roman"/>
                <w:sz w:val="18"/>
                <w:szCs w:val="18"/>
              </w:rPr>
              <w:t>zapošljivosti</w:t>
            </w:r>
            <w:proofErr w:type="spellEnd"/>
            <w:r w:rsidRPr="005727CF">
              <w:rPr>
                <w:rFonts w:ascii="Times New Roman" w:hAnsi="Times New Roman" w:cs="Times New Roman"/>
                <w:sz w:val="18"/>
                <w:szCs w:val="18"/>
              </w:rPr>
              <w:t xml:space="preserve"> marginaliziranih skupina na tržištu rada u sektoru turizma na području grada Požege i Požeško-slavonske županije.</w:t>
            </w:r>
          </w:p>
        </w:tc>
      </w:tr>
      <w:tr w:rsidR="00D63DEB" w:rsidRPr="005727CF" w:rsidTr="00030F05">
        <w:tblPrEx>
          <w:tblCellMar>
            <w:left w:w="108" w:type="dxa"/>
          </w:tblCellMar>
          <w:tblLook w:val="01E0"/>
        </w:tblPrEx>
        <w:trPr>
          <w:gridAfter w:val="1"/>
          <w:wAfter w:w="12" w:type="dxa"/>
          <w:trHeight w:val="55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D63DEB" w:rsidRPr="005727CF" w:rsidTr="00030F05">
        <w:tblPrEx>
          <w:tblCellMar>
            <w:left w:w="108" w:type="dxa"/>
          </w:tblCellMar>
          <w:tblLook w:val="01E0"/>
        </w:tblPrEx>
        <w:trPr>
          <w:gridAfter w:val="1"/>
          <w:wAfter w:w="12" w:type="dxa"/>
          <w:trHeight w:val="113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2019. godinu, potrebe ciljanih skupina.</w:t>
            </w:r>
          </w:p>
        </w:tc>
      </w:tr>
      <w:tr w:rsidR="00D63DEB" w:rsidRPr="005727CF" w:rsidTr="00030F05">
        <w:tblPrEx>
          <w:tblCellMar>
            <w:left w:w="108" w:type="dxa"/>
          </w:tblCellMar>
          <w:tblLook w:val="01E0"/>
        </w:tblPrEx>
        <w:trPr>
          <w:gridAfter w:val="1"/>
          <w:wAfter w:w="12" w:type="dxa"/>
          <w:trHeight w:val="674"/>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3"/>
              <w:gridCol w:w="3175"/>
              <w:gridCol w:w="1417"/>
              <w:gridCol w:w="1417"/>
              <w:gridCol w:w="1417"/>
            </w:tblGrid>
            <w:tr w:rsidR="00D63DEB" w:rsidRPr="005727CF" w:rsidTr="005727CF">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2022.</w:t>
                  </w:r>
                </w:p>
              </w:tc>
            </w:tr>
            <w:tr w:rsidR="00D63DEB" w:rsidRPr="005727CF" w:rsidTr="005727CF">
              <w:trPr>
                <w:trHeight w:val="60"/>
              </w:trPr>
              <w:tc>
                <w:tcPr>
                  <w:tcW w:w="703" w:type="dxa"/>
                  <w:tcBorders>
                    <w:top w:val="single" w:sz="4" w:space="0" w:color="00000A"/>
                    <w:left w:val="single" w:sz="4" w:space="0" w:color="00000A"/>
                    <w:bottom w:val="single" w:sz="4" w:space="0" w:color="00000A"/>
                    <w:right w:val="single" w:sz="4" w:space="0" w:color="00000A"/>
                  </w:tcBorders>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Kotač uspjeha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r>
            <w:tr w:rsidR="00D63DEB" w:rsidRPr="005727CF" w:rsidTr="005727CF">
              <w:trPr>
                <w:trHeight w:val="60"/>
              </w:trPr>
              <w:tc>
                <w:tcPr>
                  <w:tcW w:w="703" w:type="dxa"/>
                  <w:tcBorders>
                    <w:top w:val="single" w:sz="4" w:space="0" w:color="00000A"/>
                    <w:left w:val="single" w:sz="4" w:space="0" w:color="00000A"/>
                    <w:bottom w:val="single" w:sz="4" w:space="0" w:color="00000A"/>
                    <w:right w:val="single" w:sz="4" w:space="0" w:color="00000A"/>
                  </w:tcBorders>
                </w:tcPr>
                <w:p w:rsidR="00D63DEB" w:rsidRPr="005727CF" w:rsidRDefault="00D63DEB" w:rsidP="005727CF">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9.800,00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54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D63DEB" w:rsidRPr="005727CF" w:rsidTr="00030F05">
        <w:tblPrEx>
          <w:tblCellMar>
            <w:left w:w="108" w:type="dxa"/>
          </w:tblCellMar>
          <w:tblLook w:val="01E0"/>
        </w:tblPrEx>
        <w:trPr>
          <w:gridAfter w:val="1"/>
          <w:wAfter w:w="12" w:type="dxa"/>
          <w:trHeight w:val="140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57"/>
              <w:gridCol w:w="850"/>
              <w:gridCol w:w="964"/>
              <w:gridCol w:w="964"/>
              <w:gridCol w:w="964"/>
              <w:gridCol w:w="964"/>
            </w:tblGrid>
            <w:tr w:rsidR="00D63DEB" w:rsidRPr="005727CF" w:rsidTr="005727CF">
              <w:trPr>
                <w:trHeight w:val="637"/>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2022.</w:t>
                  </w:r>
                </w:p>
              </w:tc>
            </w:tr>
            <w:tr w:rsidR="00D63DEB" w:rsidRPr="005727CF" w:rsidTr="005727CF">
              <w:trPr>
                <w:trHeight w:val="748"/>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Osobe nezaposlenih osoba obuhvaćene programima osposobljavanja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Osobe nezaposlenih osoba obuhvaćene programima osposobljavanja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30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39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2327 UKLJUČIVANJE DJECE I MLADIH, OSOBA S INVALIDITEOM I DJECE S TEŠKOĆAMA U ZAJEDNICU KROZ ŠPORT</w:t>
            </w:r>
          </w:p>
        </w:tc>
      </w:tr>
      <w:tr w:rsidR="00D63DEB" w:rsidRPr="005727CF" w:rsidTr="00030F05">
        <w:tblPrEx>
          <w:tblCellMar>
            <w:left w:w="108" w:type="dxa"/>
          </w:tblCellMar>
          <w:tblLook w:val="01E0"/>
        </w:tblPrEx>
        <w:trPr>
          <w:gridAfter w:val="1"/>
          <w:wAfter w:w="12" w:type="dxa"/>
          <w:trHeight w:val="39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Poboljšati pristup i sudjelovanje u športskim sadržajima za osobe s invaliditetom i djecu s teškoćama u razvoju s ciljem povećanja socijalne uključenosti</w:t>
            </w:r>
          </w:p>
        </w:tc>
      </w:tr>
      <w:tr w:rsidR="00D63DEB" w:rsidRPr="005727CF"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lastRenderedPageBreak/>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D63DEB" w:rsidRPr="005727CF" w:rsidTr="00030F05">
        <w:tblPrEx>
          <w:tblCellMar>
            <w:left w:w="108" w:type="dxa"/>
          </w:tblCellMar>
          <w:tblLook w:val="01E0"/>
        </w:tblPrEx>
        <w:trPr>
          <w:gridAfter w:val="1"/>
          <w:wAfter w:w="12" w:type="dxa"/>
          <w:trHeight w:val="130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5727CF" w:rsidTr="00030F05">
        <w:tblPrEx>
          <w:tblCellMar>
            <w:left w:w="108" w:type="dxa"/>
          </w:tblCellMar>
          <w:tblLook w:val="01E0"/>
        </w:tblPrEx>
        <w:trPr>
          <w:gridAfter w:val="1"/>
          <w:wAfter w:w="12" w:type="dxa"/>
          <w:trHeight w:val="68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072"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3"/>
              <w:gridCol w:w="3118"/>
              <w:gridCol w:w="1417"/>
              <w:gridCol w:w="1417"/>
              <w:gridCol w:w="1417"/>
            </w:tblGrid>
            <w:tr w:rsidR="00D63DEB" w:rsidRPr="005727CF" w:rsidTr="005727CF">
              <w:trPr>
                <w:cantSplit/>
                <w:trHeight w:val="244"/>
              </w:trPr>
              <w:tc>
                <w:tcPr>
                  <w:tcW w:w="703"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proofErr w:type="spellStart"/>
                  <w:r w:rsidRPr="005727CF">
                    <w:rPr>
                      <w:rFonts w:ascii="Times New Roman" w:hAnsi="Times New Roman" w:cs="Times New Roman"/>
                      <w:b/>
                      <w:bCs/>
                      <w:sz w:val="18"/>
                      <w:szCs w:val="18"/>
                    </w:rPr>
                    <w:t>R.b</w:t>
                  </w:r>
                  <w:proofErr w:type="spellEnd"/>
                  <w:r w:rsidRPr="005727CF">
                    <w:rPr>
                      <w:rFonts w:ascii="Times New Roman" w:hAnsi="Times New Roman" w:cs="Times New Roman"/>
                      <w:b/>
                      <w:bCs/>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b/>
                      <w:bCs/>
                      <w:sz w:val="18"/>
                      <w:szCs w:val="18"/>
                    </w:rPr>
                  </w:pPr>
                  <w:r w:rsidRPr="005727CF">
                    <w:rPr>
                      <w:rFonts w:ascii="Times New Roman" w:hAnsi="Times New Roman" w:cs="Times New Roman"/>
                      <w:b/>
                      <w:bCs/>
                      <w:sz w:val="18"/>
                      <w:szCs w:val="18"/>
                    </w:rPr>
                    <w:t>2022.</w:t>
                  </w:r>
                </w:p>
              </w:tc>
            </w:tr>
            <w:tr w:rsidR="00D63DEB" w:rsidRPr="005727CF" w:rsidTr="005727CF">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Zajedno u športu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sz w:val="18"/>
                      <w:szCs w:val="18"/>
                    </w:rPr>
                  </w:pPr>
                  <w:r w:rsidRPr="005727CF">
                    <w:rPr>
                      <w:rFonts w:ascii="Times New Roman" w:hAnsi="Times New Roman" w:cs="Times New Roman"/>
                      <w:sz w:val="18"/>
                      <w:szCs w:val="18"/>
                    </w:rPr>
                    <w:t>0,00</w:t>
                  </w:r>
                </w:p>
              </w:tc>
            </w:tr>
            <w:tr w:rsidR="00D63DEB" w:rsidRPr="005727CF" w:rsidTr="005727CF">
              <w:trPr>
                <w:trHeight w:val="60"/>
              </w:trPr>
              <w:tc>
                <w:tcPr>
                  <w:tcW w:w="703" w:type="dxa"/>
                  <w:tcBorders>
                    <w:top w:val="single" w:sz="4" w:space="0" w:color="00000A"/>
                    <w:left w:val="single" w:sz="4" w:space="0" w:color="00000A"/>
                    <w:bottom w:val="single" w:sz="4" w:space="0" w:color="00000A"/>
                    <w:right w:val="single" w:sz="4" w:space="0" w:color="00000A"/>
                  </w:tcBorders>
                </w:tcPr>
                <w:p w:rsidR="00D63DEB" w:rsidRPr="005727CF" w:rsidRDefault="00D63DEB" w:rsidP="005727CF">
                  <w:pPr>
                    <w:spacing w:after="0" w:line="240" w:lineRule="auto"/>
                    <w:rPr>
                      <w:rFonts w:ascii="Times New Roman" w:hAnsi="Times New Roman" w:cs="Times New Roman"/>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right"/>
                    <w:rPr>
                      <w:rFonts w:ascii="Times New Roman" w:hAnsi="Times New Roman" w:cs="Times New Roman"/>
                      <w:b/>
                      <w:bCs/>
                      <w:sz w:val="18"/>
                      <w:szCs w:val="18"/>
                    </w:rPr>
                  </w:pPr>
                  <w:r w:rsidRPr="005727CF">
                    <w:rPr>
                      <w:rFonts w:ascii="Times New Roman" w:hAnsi="Times New Roman" w:cs="Times New Roman"/>
                      <w:b/>
                      <w:bCs/>
                      <w:sz w:val="18"/>
                      <w:szCs w:val="18"/>
                    </w:rPr>
                    <w:t>0,00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5727CF" w:rsidTr="00030F05">
        <w:tblPrEx>
          <w:tblCellMar>
            <w:left w:w="108" w:type="dxa"/>
          </w:tblCellMar>
          <w:tblLook w:val="01E0"/>
        </w:tblPrEx>
        <w:trPr>
          <w:gridAfter w:val="1"/>
          <w:wAfter w:w="12" w:type="dxa"/>
          <w:trHeight w:val="537"/>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lang w:eastAsia="en-US"/>
              </w:rPr>
            </w:pPr>
            <w:r w:rsidRPr="005727CF">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N/P</w:t>
            </w:r>
          </w:p>
        </w:tc>
      </w:tr>
      <w:tr w:rsidR="00D63DEB" w:rsidRPr="005727CF" w:rsidTr="00030F05">
        <w:tblPrEx>
          <w:tblCellMar>
            <w:left w:w="108" w:type="dxa"/>
          </w:tblCellMar>
          <w:tblLook w:val="01E0"/>
        </w:tblPrEx>
        <w:trPr>
          <w:gridAfter w:val="1"/>
          <w:wAfter w:w="12" w:type="dxa"/>
          <w:trHeight w:val="110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b/>
                <w:bCs/>
                <w:sz w:val="18"/>
                <w:szCs w:val="18"/>
              </w:rPr>
            </w:pPr>
            <w:r w:rsidRPr="005727CF">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531"/>
              <w:gridCol w:w="1871"/>
              <w:gridCol w:w="850"/>
              <w:gridCol w:w="964"/>
              <w:gridCol w:w="964"/>
              <w:gridCol w:w="964"/>
              <w:gridCol w:w="964"/>
            </w:tblGrid>
            <w:tr w:rsidR="00D63DEB" w:rsidRPr="005727CF" w:rsidTr="005727CF">
              <w:trPr>
                <w:trHeight w:val="629"/>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Ciljana vrijednost 2022.</w:t>
                  </w:r>
                </w:p>
              </w:tc>
            </w:tr>
            <w:tr w:rsidR="00D63DEB" w:rsidRPr="005727CF" w:rsidTr="005727CF">
              <w:trPr>
                <w:trHeight w:val="176"/>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Sudionici s invaliditetom</w:t>
                  </w:r>
                </w:p>
              </w:tc>
              <w:tc>
                <w:tcPr>
                  <w:tcW w:w="1871"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rPr>
                      <w:rFonts w:ascii="Times New Roman" w:hAnsi="Times New Roman" w:cs="Times New Roman"/>
                      <w:sz w:val="18"/>
                      <w:szCs w:val="18"/>
                    </w:rPr>
                  </w:pPr>
                  <w:r w:rsidRPr="005727CF">
                    <w:rPr>
                      <w:rFonts w:ascii="Times New Roman" w:hAnsi="Times New Roman" w:cs="Times New Roman"/>
                      <w:sz w:val="18"/>
                      <w:szCs w:val="18"/>
                    </w:rPr>
                    <w:t>Broj uključenih osoba s invaliditetom</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5727CF" w:rsidRDefault="00D63DEB" w:rsidP="005727CF">
                  <w:pPr>
                    <w:spacing w:after="0" w:line="240" w:lineRule="auto"/>
                    <w:jc w:val="center"/>
                    <w:rPr>
                      <w:rFonts w:ascii="Times New Roman" w:hAnsi="Times New Roman" w:cs="Times New Roman"/>
                      <w:sz w:val="18"/>
                      <w:szCs w:val="18"/>
                    </w:rPr>
                  </w:pPr>
                  <w:r w:rsidRPr="005727CF">
                    <w:rPr>
                      <w:rFonts w:ascii="Times New Roman" w:hAnsi="Times New Roman" w:cs="Times New Roman"/>
                      <w:sz w:val="18"/>
                      <w:szCs w:val="18"/>
                    </w:rPr>
                    <w:t>0</w:t>
                  </w:r>
                </w:p>
              </w:tc>
            </w:tr>
          </w:tbl>
          <w:p w:rsidR="00D63DEB" w:rsidRPr="005727CF" w:rsidRDefault="00D63DEB" w:rsidP="005727CF">
            <w:pPr>
              <w:spacing w:after="0" w:line="240" w:lineRule="auto"/>
              <w:rPr>
                <w:rFonts w:ascii="Times New Roman" w:hAnsi="Times New Roman" w:cs="Times New Roman"/>
                <w:sz w:val="18"/>
                <w:szCs w:val="18"/>
                <w:lang w:eastAsia="hr-HR"/>
              </w:rPr>
            </w:pPr>
          </w:p>
        </w:tc>
      </w:tr>
      <w:tr w:rsidR="00D63DEB" w:rsidRPr="00FA2543" w:rsidTr="00030F05">
        <w:tblPrEx>
          <w:tblCellMar>
            <w:left w:w="108" w:type="dxa"/>
          </w:tblCellMar>
          <w:tblLook w:val="01E0"/>
        </w:tblPrEx>
        <w:trPr>
          <w:gridAfter w:val="1"/>
          <w:wAfter w:w="12" w:type="dxa"/>
          <w:trHeight w:val="28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ŠIFRA I NAZIV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2328 LOKALNA INCIJATIVA ZA ZAPOŠLJAVANJE – FAZA III</w:t>
            </w:r>
          </w:p>
        </w:tc>
      </w:tr>
      <w:tr w:rsidR="00D63DEB" w:rsidRPr="00FA2543" w:rsidTr="00030F05">
        <w:tblPrEx>
          <w:tblCellMar>
            <w:left w:w="108" w:type="dxa"/>
          </w:tblCellMar>
          <w:tblLook w:val="01E0"/>
        </w:tblPrEx>
        <w:trPr>
          <w:gridAfter w:val="1"/>
          <w:wAfter w:w="12" w:type="dxa"/>
          <w:trHeight w:val="6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OPĆI I POSEBNI CILJEVI:</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Povećanje zaposlenosti aktivacijom poduzetničkih potencijala stanovništva Požeško-slavonske županije</w:t>
            </w:r>
          </w:p>
        </w:tc>
      </w:tr>
      <w:tr w:rsidR="00D63DEB" w:rsidRPr="00FA2543" w:rsidTr="00030F05">
        <w:tblPrEx>
          <w:tblCellMar>
            <w:left w:w="108" w:type="dxa"/>
          </w:tblCellMar>
          <w:tblLook w:val="01E0"/>
        </w:tblPrEx>
        <w:trPr>
          <w:gridAfter w:val="1"/>
          <w:wAfter w:w="12" w:type="dxa"/>
          <w:trHeight w:val="52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ZAKONSKA OSNOVA ZA UVOĐENJE PROGRAMA: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D63DEB" w:rsidRPr="00FA2543" w:rsidTr="00030F05">
        <w:tblPrEx>
          <w:tblCellMar>
            <w:left w:w="108" w:type="dxa"/>
          </w:tblCellMar>
          <w:tblLook w:val="01E0"/>
        </w:tblPrEx>
        <w:trPr>
          <w:gridAfter w:val="1"/>
          <w:wAfter w:w="12" w:type="dxa"/>
          <w:trHeight w:val="1303"/>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ISHODIŠTE I POKAZATELJI NA KOJIMA SE ZASNIVAJU IZRAČUNI I OCJENE POTREBNIH SREDSTAVA:</w:t>
            </w:r>
          </w:p>
        </w:tc>
        <w:tc>
          <w:tcPr>
            <w:tcW w:w="8360" w:type="dxa"/>
            <w:tcBorders>
              <w:top w:val="single" w:sz="4" w:space="0" w:color="00000A"/>
              <w:left w:val="single" w:sz="4" w:space="0" w:color="00000A"/>
              <w:bottom w:val="single" w:sz="4" w:space="0" w:color="00000A"/>
              <w:right w:val="single" w:sz="4" w:space="0" w:color="00000A"/>
            </w:tcBorders>
            <w:vAlign w:val="center"/>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Ishodišta i pokazatelji na kojima se zasnivaju izračuni i ocjene potrebnih sredstava je Proračun Grada Požege za 2020. godinu, potrebe ciljanih skupina.</w:t>
            </w:r>
          </w:p>
        </w:tc>
      </w:tr>
      <w:tr w:rsidR="00D63DEB" w:rsidRPr="00FA2543" w:rsidTr="00030F05">
        <w:tblPrEx>
          <w:tblCellMar>
            <w:left w:w="108" w:type="dxa"/>
          </w:tblCellMar>
          <w:tblLook w:val="01E0"/>
        </w:tblPrEx>
        <w:trPr>
          <w:gridAfter w:val="1"/>
          <w:wAfter w:w="12" w:type="dxa"/>
          <w:trHeight w:val="946"/>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NAČIN I SREDSTVA ZA REALIZACIJU PROGRAMA:</w:t>
            </w:r>
          </w:p>
        </w:tc>
        <w:tc>
          <w:tcPr>
            <w:tcW w:w="8360" w:type="dxa"/>
            <w:tcBorders>
              <w:top w:val="single" w:sz="4" w:space="0" w:color="00000A"/>
              <w:left w:val="single" w:sz="4" w:space="0" w:color="00000A"/>
              <w:bottom w:val="single" w:sz="4" w:space="0" w:color="00000A"/>
              <w:right w:val="single" w:sz="4" w:space="0" w:color="00000A"/>
            </w:tcBorders>
            <w:hideMark/>
          </w:tcPr>
          <w:tbl>
            <w:tblPr>
              <w:tblW w:w="812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701"/>
              <w:gridCol w:w="3175"/>
              <w:gridCol w:w="1417"/>
              <w:gridCol w:w="1417"/>
              <w:gridCol w:w="1417"/>
            </w:tblGrid>
            <w:tr w:rsidR="00D63DEB" w:rsidRPr="00FA2543" w:rsidTr="00FA2543">
              <w:trPr>
                <w:trHeight w:val="271"/>
              </w:trPr>
              <w:tc>
                <w:tcPr>
                  <w:tcW w:w="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b/>
                      <w:bCs/>
                      <w:sz w:val="18"/>
                      <w:szCs w:val="18"/>
                    </w:rPr>
                  </w:pPr>
                  <w:proofErr w:type="spellStart"/>
                  <w:r w:rsidRPr="00FA2543">
                    <w:rPr>
                      <w:rFonts w:ascii="Times New Roman" w:hAnsi="Times New Roman" w:cs="Times New Roman"/>
                      <w:b/>
                      <w:bCs/>
                      <w:sz w:val="18"/>
                      <w:szCs w:val="18"/>
                    </w:rPr>
                    <w:t>R.b</w:t>
                  </w:r>
                  <w:proofErr w:type="spellEnd"/>
                  <w:r w:rsidRPr="00FA2543">
                    <w:rPr>
                      <w:rFonts w:ascii="Times New Roman" w:hAnsi="Times New Roman" w:cs="Times New Roman"/>
                      <w:b/>
                      <w:bCs/>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b/>
                      <w:bCs/>
                      <w:sz w:val="18"/>
                      <w:szCs w:val="18"/>
                    </w:rPr>
                  </w:pPr>
                  <w:r w:rsidRPr="00FA2543">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b/>
                      <w:bCs/>
                      <w:sz w:val="18"/>
                      <w:szCs w:val="18"/>
                    </w:rPr>
                  </w:pPr>
                  <w:r w:rsidRPr="00FA2543">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b/>
                      <w:bCs/>
                      <w:sz w:val="18"/>
                      <w:szCs w:val="18"/>
                    </w:rPr>
                  </w:pPr>
                  <w:r w:rsidRPr="00FA2543">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b/>
                      <w:bCs/>
                      <w:sz w:val="18"/>
                      <w:szCs w:val="18"/>
                    </w:rPr>
                  </w:pPr>
                  <w:r w:rsidRPr="00FA2543">
                    <w:rPr>
                      <w:rFonts w:ascii="Times New Roman" w:hAnsi="Times New Roman" w:cs="Times New Roman"/>
                      <w:b/>
                      <w:bCs/>
                      <w:sz w:val="18"/>
                      <w:szCs w:val="18"/>
                    </w:rPr>
                    <w:t>2022.</w:t>
                  </w:r>
                </w:p>
              </w:tc>
            </w:tr>
            <w:tr w:rsidR="00D63DEB" w:rsidRPr="00FA2543" w:rsidTr="00FA2543">
              <w:trPr>
                <w:trHeight w:val="105"/>
              </w:trPr>
              <w:tc>
                <w:tcPr>
                  <w:tcW w:w="701" w:type="dxa"/>
                  <w:tcBorders>
                    <w:top w:val="single" w:sz="4" w:space="0" w:color="00000A"/>
                    <w:left w:val="single" w:sz="4" w:space="0" w:color="00000A"/>
                    <w:bottom w:val="single" w:sz="4" w:space="0" w:color="00000A"/>
                    <w:right w:val="single" w:sz="4" w:space="0" w:color="00000A"/>
                  </w:tcBorders>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1.</w:t>
                  </w:r>
                </w:p>
              </w:tc>
              <w:tc>
                <w:tcPr>
                  <w:tcW w:w="3175" w:type="dxa"/>
                  <w:tcBorders>
                    <w:top w:val="single" w:sz="4" w:space="0" w:color="00000A"/>
                    <w:left w:val="single" w:sz="4" w:space="0" w:color="00000A"/>
                    <w:bottom w:val="single" w:sz="4" w:space="0" w:color="00000A"/>
                    <w:right w:val="single" w:sz="4" w:space="0" w:color="00000A"/>
                  </w:tcBorders>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 xml:space="preserve">LIPA – lokalna inicijativa za poduzetničku inicijativu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sz w:val="18"/>
                      <w:szCs w:val="18"/>
                    </w:rPr>
                  </w:pPr>
                  <w:r w:rsidRPr="00FA2543">
                    <w:rPr>
                      <w:rFonts w:ascii="Times New Roman" w:hAnsi="Times New Roman" w:cs="Times New Roman"/>
                      <w:sz w:val="18"/>
                      <w:szCs w:val="18"/>
                    </w:rPr>
                    <w:t>8.700,00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sz w:val="18"/>
                      <w:szCs w:val="18"/>
                    </w:rPr>
                  </w:pPr>
                  <w:r w:rsidRPr="00FA2543">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sz w:val="18"/>
                      <w:szCs w:val="18"/>
                    </w:rPr>
                  </w:pPr>
                  <w:r w:rsidRPr="00FA2543">
                    <w:rPr>
                      <w:rFonts w:ascii="Times New Roman" w:hAnsi="Times New Roman" w:cs="Times New Roman"/>
                      <w:sz w:val="18"/>
                      <w:szCs w:val="18"/>
                    </w:rPr>
                    <w:t>0,00</w:t>
                  </w:r>
                </w:p>
              </w:tc>
            </w:tr>
            <w:tr w:rsidR="00D63DEB" w:rsidRPr="00FA2543" w:rsidTr="00FA2543">
              <w:trPr>
                <w:trHeight w:val="111"/>
              </w:trPr>
              <w:tc>
                <w:tcPr>
                  <w:tcW w:w="701" w:type="dxa"/>
                  <w:tcBorders>
                    <w:top w:val="single" w:sz="4" w:space="0" w:color="00000A"/>
                    <w:left w:val="single" w:sz="4" w:space="0" w:color="00000A"/>
                    <w:bottom w:val="single" w:sz="4" w:space="0" w:color="00000A"/>
                    <w:right w:val="single" w:sz="4" w:space="0" w:color="00000A"/>
                  </w:tcBorders>
                </w:tcPr>
                <w:p w:rsidR="00D63DEB" w:rsidRPr="00FA2543" w:rsidRDefault="00D63DEB" w:rsidP="00FA2543">
                  <w:pPr>
                    <w:spacing w:after="0" w:line="240" w:lineRule="auto"/>
                    <w:rPr>
                      <w:rFonts w:ascii="Times New Roman" w:hAnsi="Times New Roman" w:cs="Times New Roman"/>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b/>
                      <w:bCs/>
                      <w:sz w:val="18"/>
                      <w:szCs w:val="18"/>
                    </w:rPr>
                  </w:pPr>
                  <w:r w:rsidRPr="00FA2543">
                    <w:rPr>
                      <w:rFonts w:ascii="Times New Roman" w:hAnsi="Times New Roman" w:cs="Times New Roman"/>
                      <w:b/>
                      <w:bCs/>
                      <w:sz w:val="18"/>
                      <w:szCs w:val="18"/>
                    </w:rPr>
                    <w:t>8.700,00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b/>
                      <w:bCs/>
                      <w:sz w:val="18"/>
                      <w:szCs w:val="18"/>
                    </w:rPr>
                  </w:pPr>
                  <w:r w:rsidRPr="00FA2543">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right"/>
                    <w:rPr>
                      <w:rFonts w:ascii="Times New Roman" w:hAnsi="Times New Roman" w:cs="Times New Roman"/>
                      <w:b/>
                      <w:bCs/>
                      <w:sz w:val="18"/>
                      <w:szCs w:val="18"/>
                    </w:rPr>
                  </w:pPr>
                  <w:r w:rsidRPr="00FA2543">
                    <w:rPr>
                      <w:rFonts w:ascii="Times New Roman" w:hAnsi="Times New Roman" w:cs="Times New Roman"/>
                      <w:b/>
                      <w:bCs/>
                      <w:sz w:val="18"/>
                      <w:szCs w:val="18"/>
                    </w:rPr>
                    <w:t>0,00</w:t>
                  </w:r>
                </w:p>
              </w:tc>
            </w:tr>
          </w:tbl>
          <w:p w:rsidR="00D63DEB" w:rsidRPr="00FA2543" w:rsidRDefault="00D63DEB" w:rsidP="00FA2543">
            <w:pPr>
              <w:spacing w:after="0" w:line="240" w:lineRule="auto"/>
              <w:rPr>
                <w:rFonts w:ascii="Times New Roman" w:hAnsi="Times New Roman" w:cs="Times New Roman"/>
                <w:sz w:val="18"/>
                <w:szCs w:val="18"/>
                <w:lang w:eastAsia="hr-HR"/>
              </w:rPr>
            </w:pPr>
          </w:p>
        </w:tc>
      </w:tr>
      <w:tr w:rsidR="00D63DEB" w:rsidRPr="00FA2543" w:rsidTr="00030F05">
        <w:tblPrEx>
          <w:tblCellMar>
            <w:left w:w="108" w:type="dxa"/>
          </w:tblCellMar>
          <w:tblLook w:val="01E0"/>
        </w:tblPrEx>
        <w:trPr>
          <w:gridAfter w:val="1"/>
          <w:wAfter w:w="12" w:type="dxa"/>
          <w:trHeight w:val="440"/>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lang w:eastAsia="en-US"/>
              </w:rPr>
            </w:pPr>
            <w:r w:rsidRPr="00FA2543">
              <w:rPr>
                <w:rFonts w:ascii="Times New Roman" w:hAnsi="Times New Roman" w:cs="Times New Roman"/>
                <w:b/>
                <w:bCs/>
                <w:sz w:val="18"/>
                <w:szCs w:val="18"/>
              </w:rPr>
              <w:t>RAZLOG ODSTUPANJA OD PROŠLOGODIŠNJIH PROJEKCIJA:</w:t>
            </w:r>
          </w:p>
        </w:tc>
        <w:tc>
          <w:tcPr>
            <w:tcW w:w="836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N/P</w:t>
            </w:r>
          </w:p>
        </w:tc>
      </w:tr>
      <w:tr w:rsidR="00D63DEB" w:rsidRPr="00FA2543" w:rsidTr="00030F05">
        <w:tblPrEx>
          <w:tblCellMar>
            <w:left w:w="108" w:type="dxa"/>
          </w:tblCellMar>
          <w:tblLook w:val="01E0"/>
        </w:tblPrEx>
        <w:trPr>
          <w:gridAfter w:val="1"/>
          <w:wAfter w:w="12" w:type="dxa"/>
          <w:trHeight w:val="1302"/>
          <w:jc w:val="center"/>
        </w:trPr>
        <w:tc>
          <w:tcPr>
            <w:tcW w:w="2125"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b/>
                <w:bCs/>
                <w:sz w:val="18"/>
                <w:szCs w:val="18"/>
              </w:rPr>
            </w:pPr>
            <w:r w:rsidRPr="00FA2543">
              <w:rPr>
                <w:rFonts w:ascii="Times New Roman" w:hAnsi="Times New Roman" w:cs="Times New Roman"/>
                <w:b/>
                <w:bCs/>
                <w:sz w:val="18"/>
                <w:szCs w:val="18"/>
              </w:rPr>
              <w:t>POKAZATELJI USPJEŠNOSTI:</w:t>
            </w:r>
          </w:p>
        </w:tc>
        <w:tc>
          <w:tcPr>
            <w:tcW w:w="8360"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D63DEB" w:rsidRPr="00FA2543" w:rsidTr="00FA2543">
              <w:trPr>
                <w:trHeight w:val="636"/>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Ciljana vrijednost 2022.</w:t>
                  </w:r>
                </w:p>
              </w:tc>
            </w:tr>
            <w:tr w:rsidR="00D63DEB" w:rsidRPr="00FA2543" w:rsidTr="00FA2543">
              <w:trPr>
                <w:trHeight w:val="207"/>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Nezaposleni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Broj uključenih nezaposlenih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8172C3" w:rsidP="00FA254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r>
            <w:tr w:rsidR="00D63DEB" w:rsidRPr="00FA2543" w:rsidTr="00FA2543">
              <w:trPr>
                <w:trHeight w:val="6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Učenici OŠ uključeni u projekt</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rPr>
                      <w:rFonts w:ascii="Times New Roman" w:hAnsi="Times New Roman" w:cs="Times New Roman"/>
                      <w:sz w:val="18"/>
                      <w:szCs w:val="18"/>
                    </w:rPr>
                  </w:pPr>
                  <w:r w:rsidRPr="00FA2543">
                    <w:rPr>
                      <w:rFonts w:ascii="Times New Roman" w:hAnsi="Times New Roman" w:cs="Times New Roman"/>
                      <w:sz w:val="18"/>
                      <w:szCs w:val="18"/>
                    </w:rPr>
                    <w:t>Broj uključenih učenika OŠ</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8172C3" w:rsidP="00FA254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60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FA2543" w:rsidRDefault="00D63DEB" w:rsidP="00FA2543">
                  <w:pPr>
                    <w:spacing w:after="0" w:line="240" w:lineRule="auto"/>
                    <w:jc w:val="center"/>
                    <w:rPr>
                      <w:rFonts w:ascii="Times New Roman" w:hAnsi="Times New Roman" w:cs="Times New Roman"/>
                      <w:sz w:val="18"/>
                      <w:szCs w:val="18"/>
                    </w:rPr>
                  </w:pPr>
                  <w:r w:rsidRPr="00FA2543">
                    <w:rPr>
                      <w:rFonts w:ascii="Times New Roman" w:hAnsi="Times New Roman" w:cs="Times New Roman"/>
                      <w:sz w:val="18"/>
                      <w:szCs w:val="18"/>
                    </w:rPr>
                    <w:t>0</w:t>
                  </w:r>
                </w:p>
              </w:tc>
            </w:tr>
          </w:tbl>
          <w:p w:rsidR="00D63DEB" w:rsidRPr="00FA2543" w:rsidRDefault="00D63DEB" w:rsidP="00FA2543">
            <w:pPr>
              <w:spacing w:after="0" w:line="240" w:lineRule="auto"/>
              <w:rPr>
                <w:rFonts w:ascii="Times New Roman" w:hAnsi="Times New Roman" w:cs="Times New Roman"/>
                <w:sz w:val="18"/>
                <w:szCs w:val="18"/>
                <w:lang w:eastAsia="hr-HR"/>
              </w:rPr>
            </w:pPr>
          </w:p>
        </w:tc>
      </w:tr>
      <w:tr w:rsidR="00D63DEB" w:rsidRPr="006A0B0A" w:rsidTr="00030F05">
        <w:tblPrEx>
          <w:tblCellMar>
            <w:left w:w="108" w:type="dxa"/>
          </w:tblCellMar>
          <w:tblLook w:val="01E0"/>
        </w:tblPrEx>
        <w:trPr>
          <w:gridAfter w:val="1"/>
          <w:wAfter w:w="7" w:type="dxa"/>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2329 ENERGETSKA OBNOVA ZGRADE DRUŠTVENI DOM UGARCI</w:t>
            </w:r>
          </w:p>
        </w:tc>
      </w:tr>
      <w:tr w:rsidR="00D63DEB" w:rsidRPr="006A0B0A" w:rsidTr="00030F05">
        <w:tblPrEx>
          <w:tblCellMar>
            <w:left w:w="108" w:type="dxa"/>
          </w:tblCellMar>
          <w:tblLook w:val="01E0"/>
        </w:tblPrEx>
        <w:trPr>
          <w:gridAfter w:val="1"/>
          <w:wAfter w:w="7" w:type="dxa"/>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D63DEB" w:rsidRPr="006A0B0A" w:rsidTr="00030F05">
        <w:tblPrEx>
          <w:tblCellMar>
            <w:left w:w="108" w:type="dxa"/>
          </w:tblCellMar>
          <w:tblLook w:val="01E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6A0B0A" w:rsidTr="00030F05">
        <w:tblPrEx>
          <w:tblCellMar>
            <w:left w:w="108" w:type="dxa"/>
          </w:tblCellMar>
          <w:tblLook w:val="01E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6A0B0A" w:rsidTr="00030F05">
        <w:tblPrEx>
          <w:tblCellMar>
            <w:left w:w="108" w:type="dxa"/>
          </w:tblCellMar>
          <w:tblLook w:val="01E0"/>
        </w:tblPrEx>
        <w:trPr>
          <w:gridAfter w:val="1"/>
          <w:wAfter w:w="7" w:type="dxa"/>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proofErr w:type="spellStart"/>
                  <w:r w:rsidRPr="006A0B0A">
                    <w:rPr>
                      <w:rFonts w:ascii="Times New Roman" w:hAnsi="Times New Roman" w:cs="Times New Roman"/>
                      <w:b/>
                      <w:bCs/>
                      <w:sz w:val="18"/>
                      <w:szCs w:val="18"/>
                    </w:rPr>
                    <w:t>R.b</w:t>
                  </w:r>
                  <w:proofErr w:type="spellEnd"/>
                  <w:r w:rsidRPr="006A0B0A">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2022.</w:t>
                  </w:r>
                </w:p>
              </w:tc>
            </w:tr>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Energetska obnova zgrade društvena građevina – Ugarci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437.000,00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0,00</w:t>
                  </w:r>
                </w:p>
              </w:tc>
            </w:tr>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6A0B0A" w:rsidRDefault="00D63DEB" w:rsidP="006A0B0A">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437.000,00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0,00</w:t>
                  </w:r>
                </w:p>
              </w:tc>
            </w:tr>
          </w:tbl>
          <w:p w:rsidR="00D63DEB" w:rsidRPr="006A0B0A" w:rsidRDefault="00D63DEB" w:rsidP="006A0B0A">
            <w:pPr>
              <w:spacing w:after="0" w:line="240" w:lineRule="auto"/>
              <w:rPr>
                <w:rFonts w:ascii="Times New Roman" w:hAnsi="Times New Roman" w:cs="Times New Roman"/>
                <w:sz w:val="18"/>
                <w:szCs w:val="18"/>
                <w:lang w:eastAsia="hr-HR"/>
              </w:rPr>
            </w:pPr>
          </w:p>
        </w:tc>
      </w:tr>
      <w:tr w:rsidR="00D63DEB" w:rsidRPr="006A0B0A"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lang w:eastAsia="en-US"/>
              </w:rPr>
            </w:pPr>
            <w:r w:rsidRPr="006A0B0A">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2021. dinamike objave natječaja za financiranje projekata na nacionalnoj i EU razini</w:t>
            </w:r>
            <w:r w:rsidR="006A0B0A">
              <w:rPr>
                <w:rFonts w:ascii="Times New Roman" w:hAnsi="Times New Roman" w:cs="Times New Roman"/>
                <w:sz w:val="18"/>
                <w:szCs w:val="18"/>
              </w:rPr>
              <w:t xml:space="preserve">. </w:t>
            </w:r>
            <w:r w:rsidRPr="006A0B0A">
              <w:rPr>
                <w:rFonts w:ascii="Times New Roman" w:hAnsi="Times New Roman" w:cs="Times New Roman"/>
                <w:sz w:val="18"/>
                <w:szCs w:val="18"/>
              </w:rPr>
              <w:t>Jasnija slika operativnih programa na nacionalnoj razini ( OP Konkurentnost i kohezija, OP Tehnička pomoć i OP Ruralni razvoj)</w:t>
            </w:r>
          </w:p>
        </w:tc>
      </w:tr>
      <w:tr w:rsidR="00D63DEB" w:rsidRPr="006A0B0A" w:rsidTr="00030F05">
        <w:tblPrEx>
          <w:tblCellMar>
            <w:left w:w="108" w:type="dxa"/>
          </w:tblCellMar>
          <w:tblLook w:val="01E0"/>
        </w:tblPrEx>
        <w:trPr>
          <w:gridAfter w:val="1"/>
          <w:wAfter w:w="7" w:type="dxa"/>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D63DEB" w:rsidRPr="006A0B0A" w:rsidTr="006A0B0A">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2022.</w:t>
                  </w:r>
                </w:p>
              </w:tc>
            </w:tr>
            <w:tr w:rsidR="00D63DEB" w:rsidRPr="006A0B0A" w:rsidTr="006A0B0A">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Energetski obnovljen društveni dom u Ugarcima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158,52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r>
          </w:tbl>
          <w:p w:rsidR="00D63DEB" w:rsidRPr="006A0B0A" w:rsidRDefault="00D63DEB" w:rsidP="006A0B0A">
            <w:pPr>
              <w:spacing w:after="0" w:line="240" w:lineRule="auto"/>
              <w:rPr>
                <w:rFonts w:ascii="Times New Roman" w:hAnsi="Times New Roman" w:cs="Times New Roman"/>
                <w:sz w:val="18"/>
                <w:szCs w:val="18"/>
                <w:lang w:eastAsia="hr-HR"/>
              </w:rPr>
            </w:pPr>
          </w:p>
        </w:tc>
      </w:tr>
      <w:tr w:rsidR="00D63DEB" w:rsidRPr="006A0B0A" w:rsidTr="00030F05">
        <w:tblPrEx>
          <w:tblCellMar>
            <w:left w:w="108" w:type="dxa"/>
          </w:tblCellMar>
          <w:tblLook w:val="01E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2330 ENERGETSKA OBNOVA ZGRADE DRUŠTVENI DOM NOVO SELO</w:t>
            </w:r>
          </w:p>
        </w:tc>
      </w:tr>
      <w:tr w:rsidR="00D63DEB" w:rsidRPr="006A0B0A" w:rsidTr="00030F05">
        <w:tblPrEx>
          <w:tblCellMar>
            <w:left w:w="108" w:type="dxa"/>
          </w:tblCellMar>
          <w:tblLook w:val="01E0"/>
        </w:tblPrEx>
        <w:trPr>
          <w:gridAfter w:val="1"/>
          <w:wAfter w:w="7" w:type="dxa"/>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D63DEB" w:rsidRPr="006A0B0A" w:rsidTr="00030F05">
        <w:tblPrEx>
          <w:tblCellMar>
            <w:left w:w="108" w:type="dxa"/>
          </w:tblCellMar>
          <w:tblLook w:val="01E0"/>
        </w:tblPrEx>
        <w:trPr>
          <w:gridAfter w:val="1"/>
          <w:wAfter w:w="7" w:type="dxa"/>
          <w:trHeight w:val="64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6A0B0A" w:rsidTr="00030F05">
        <w:tblPrEx>
          <w:tblCellMar>
            <w:left w:w="108" w:type="dxa"/>
          </w:tblCellMar>
          <w:tblLook w:val="01E0"/>
        </w:tblPrEx>
        <w:trPr>
          <w:gridAfter w:val="1"/>
          <w:wAfter w:w="7" w:type="dxa"/>
          <w:trHeight w:val="9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6A0B0A" w:rsidTr="00030F05">
        <w:tblPrEx>
          <w:tblCellMar>
            <w:left w:w="108" w:type="dxa"/>
          </w:tblCellMar>
          <w:tblLook w:val="01E0"/>
        </w:tblPrEx>
        <w:trPr>
          <w:gridAfter w:val="1"/>
          <w:wAfter w:w="7" w:type="dxa"/>
          <w:trHeight w:val="9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proofErr w:type="spellStart"/>
                  <w:r w:rsidRPr="006A0B0A">
                    <w:rPr>
                      <w:rFonts w:ascii="Times New Roman" w:hAnsi="Times New Roman" w:cs="Times New Roman"/>
                      <w:b/>
                      <w:bCs/>
                      <w:sz w:val="18"/>
                      <w:szCs w:val="18"/>
                    </w:rPr>
                    <w:t>R.b</w:t>
                  </w:r>
                  <w:proofErr w:type="spellEnd"/>
                  <w:r w:rsidRPr="006A0B0A">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center"/>
                    <w:rPr>
                      <w:rFonts w:ascii="Times New Roman" w:hAnsi="Times New Roman" w:cs="Times New Roman"/>
                      <w:b/>
                      <w:bCs/>
                      <w:sz w:val="18"/>
                      <w:szCs w:val="18"/>
                    </w:rPr>
                  </w:pPr>
                  <w:r w:rsidRPr="006A0B0A">
                    <w:rPr>
                      <w:rFonts w:ascii="Times New Roman" w:hAnsi="Times New Roman" w:cs="Times New Roman"/>
                      <w:b/>
                      <w:bCs/>
                      <w:sz w:val="18"/>
                      <w:szCs w:val="18"/>
                    </w:rPr>
                    <w:t>2022.</w:t>
                  </w:r>
                </w:p>
              </w:tc>
            </w:tr>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Energetska obnova zgrade društvena građevina –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sz w:val="18"/>
                      <w:szCs w:val="18"/>
                    </w:rPr>
                  </w:pPr>
                  <w:r w:rsidRPr="006A0B0A">
                    <w:rPr>
                      <w:rFonts w:ascii="Times New Roman" w:hAnsi="Times New Roman" w:cs="Times New Roman"/>
                      <w:sz w:val="18"/>
                      <w:szCs w:val="18"/>
                    </w:rPr>
                    <w:t>0,00</w:t>
                  </w:r>
                </w:p>
              </w:tc>
            </w:tr>
            <w:tr w:rsidR="00D63DEB" w:rsidRPr="006A0B0A" w:rsidTr="006A0B0A">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6A0B0A" w:rsidRDefault="00D63DEB" w:rsidP="006A0B0A">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jc w:val="right"/>
                    <w:rPr>
                      <w:rFonts w:ascii="Times New Roman" w:hAnsi="Times New Roman" w:cs="Times New Roman"/>
                      <w:b/>
                      <w:bCs/>
                      <w:sz w:val="18"/>
                      <w:szCs w:val="18"/>
                    </w:rPr>
                  </w:pPr>
                  <w:r w:rsidRPr="006A0B0A">
                    <w:rPr>
                      <w:rFonts w:ascii="Times New Roman" w:hAnsi="Times New Roman" w:cs="Times New Roman"/>
                      <w:b/>
                      <w:bCs/>
                      <w:sz w:val="18"/>
                      <w:szCs w:val="18"/>
                    </w:rPr>
                    <w:t>0,00</w:t>
                  </w:r>
                </w:p>
              </w:tc>
            </w:tr>
          </w:tbl>
          <w:p w:rsidR="00D63DEB" w:rsidRPr="006A0B0A" w:rsidRDefault="00D63DEB" w:rsidP="006A0B0A">
            <w:pPr>
              <w:spacing w:after="0" w:line="240" w:lineRule="auto"/>
              <w:rPr>
                <w:rFonts w:ascii="Times New Roman" w:hAnsi="Times New Roman" w:cs="Times New Roman"/>
                <w:sz w:val="18"/>
                <w:szCs w:val="18"/>
                <w:lang w:eastAsia="hr-HR"/>
              </w:rPr>
            </w:pPr>
          </w:p>
        </w:tc>
      </w:tr>
      <w:tr w:rsidR="00D63DEB" w:rsidRPr="006A0B0A"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lang w:eastAsia="en-US"/>
              </w:rPr>
            </w:pPr>
            <w:r w:rsidRPr="006A0B0A">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2021. dinamike objave natječaja za financiranje projekata na nacionalnoj i EU razini</w:t>
            </w:r>
            <w:r w:rsidR="00CA22C1">
              <w:rPr>
                <w:rFonts w:ascii="Times New Roman" w:hAnsi="Times New Roman" w:cs="Times New Roman"/>
                <w:sz w:val="18"/>
                <w:szCs w:val="18"/>
              </w:rPr>
              <w:t xml:space="preserve">. </w:t>
            </w:r>
            <w:r w:rsidRPr="006A0B0A">
              <w:rPr>
                <w:rFonts w:ascii="Times New Roman" w:hAnsi="Times New Roman" w:cs="Times New Roman"/>
                <w:sz w:val="18"/>
                <w:szCs w:val="18"/>
              </w:rPr>
              <w:t>Jasnija slika operativnih programa na nacionalnoj razini ( OP Konkurentnost i kohezija, OP Tehnička pomoć i OP Ruralni razvoj)</w:t>
            </w:r>
          </w:p>
        </w:tc>
      </w:tr>
      <w:tr w:rsidR="00D63DEB" w:rsidRPr="006A0B0A" w:rsidTr="00030F05">
        <w:tblPrEx>
          <w:tblCellMar>
            <w:left w:w="108" w:type="dxa"/>
          </w:tblCellMar>
          <w:tblLook w:val="01E0"/>
        </w:tblPrEx>
        <w:trPr>
          <w:gridAfter w:val="1"/>
          <w:wAfter w:w="7" w:type="dxa"/>
          <w:trHeight w:val="128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b/>
                <w:bCs/>
                <w:sz w:val="18"/>
                <w:szCs w:val="18"/>
              </w:rPr>
            </w:pPr>
            <w:r w:rsidRPr="006A0B0A">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D63DEB" w:rsidRPr="006A0B0A" w:rsidTr="00CA22C1">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Ciljana vrijednost 2022.</w:t>
                  </w:r>
                </w:p>
              </w:tc>
            </w:tr>
            <w:tr w:rsidR="00D63DEB" w:rsidRPr="006A0B0A" w:rsidTr="00CA22C1">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6A0B0A">
                  <w:pPr>
                    <w:spacing w:after="0" w:line="240" w:lineRule="auto"/>
                    <w:rPr>
                      <w:rFonts w:ascii="Times New Roman" w:hAnsi="Times New Roman" w:cs="Times New Roman"/>
                      <w:sz w:val="18"/>
                      <w:szCs w:val="18"/>
                    </w:rPr>
                  </w:pPr>
                  <w:r w:rsidRPr="006A0B0A">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78,87</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6A0B0A" w:rsidRDefault="00D63DEB" w:rsidP="00CA22C1">
                  <w:pPr>
                    <w:spacing w:after="0" w:line="240" w:lineRule="auto"/>
                    <w:jc w:val="center"/>
                    <w:rPr>
                      <w:rFonts w:ascii="Times New Roman" w:hAnsi="Times New Roman" w:cs="Times New Roman"/>
                      <w:sz w:val="18"/>
                      <w:szCs w:val="18"/>
                    </w:rPr>
                  </w:pPr>
                  <w:r w:rsidRPr="006A0B0A">
                    <w:rPr>
                      <w:rFonts w:ascii="Times New Roman" w:hAnsi="Times New Roman" w:cs="Times New Roman"/>
                      <w:sz w:val="18"/>
                      <w:szCs w:val="18"/>
                    </w:rPr>
                    <w:t>0</w:t>
                  </w:r>
                </w:p>
              </w:tc>
            </w:tr>
          </w:tbl>
          <w:p w:rsidR="00D63DEB" w:rsidRPr="006A0B0A" w:rsidRDefault="00D63DEB" w:rsidP="006A0B0A">
            <w:pPr>
              <w:spacing w:after="0" w:line="240" w:lineRule="auto"/>
              <w:rPr>
                <w:rFonts w:ascii="Times New Roman" w:hAnsi="Times New Roman" w:cs="Times New Roman"/>
                <w:sz w:val="18"/>
                <w:szCs w:val="18"/>
                <w:lang w:eastAsia="hr-HR"/>
              </w:rPr>
            </w:pPr>
          </w:p>
        </w:tc>
      </w:tr>
      <w:tr w:rsidR="00D63DEB" w:rsidRPr="00CA22C1" w:rsidTr="00030F05">
        <w:tblPrEx>
          <w:tblCellMar>
            <w:left w:w="108" w:type="dxa"/>
          </w:tblCellMar>
          <w:tblLook w:val="01E0"/>
        </w:tblPrEx>
        <w:trPr>
          <w:gridAfter w:val="1"/>
          <w:wAfter w:w="7" w:type="dxa"/>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2331 ENERGETSKA OBNOVA ZGRADE DRUŠTVENI DOM SEOCI</w:t>
            </w:r>
          </w:p>
        </w:tc>
      </w:tr>
      <w:tr w:rsidR="00D63DEB" w:rsidRPr="00CA22C1" w:rsidTr="00030F05">
        <w:tblPrEx>
          <w:tblCellMar>
            <w:left w:w="108" w:type="dxa"/>
          </w:tblCellMar>
          <w:tblLook w:val="01E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D63DEB" w:rsidRPr="00CA22C1" w:rsidTr="00030F05">
        <w:tblPrEx>
          <w:tblCellMar>
            <w:left w:w="108" w:type="dxa"/>
          </w:tblCellMar>
          <w:tblLook w:val="01E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CA22C1" w:rsidTr="00030F05">
        <w:tblPrEx>
          <w:tblCellMar>
            <w:left w:w="108" w:type="dxa"/>
          </w:tblCellMar>
          <w:tblLook w:val="01E0"/>
        </w:tblPrEx>
        <w:trPr>
          <w:gridAfter w:val="1"/>
          <w:wAfter w:w="7" w:type="dxa"/>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 xml:space="preserve">ISHODIŠTE I POKAZATELJI NA KOJIMA SE ZASNIVAJU IZRAČUNI I OCJENE </w:t>
            </w:r>
            <w:r w:rsidRPr="00CA22C1">
              <w:rPr>
                <w:rFonts w:ascii="Times New Roman" w:hAnsi="Times New Roman" w:cs="Times New Roman"/>
                <w:b/>
                <w:bCs/>
                <w:sz w:val="18"/>
                <w:szCs w:val="18"/>
              </w:rPr>
              <w:lastRenderedPageBreak/>
              <w:t>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lastRenderedPageBreak/>
              <w:t>Ishodišta i pokazatelji na kojima se zasnivaju izračuni i ocjene potrebnih sredstava je Proračun Grada Požege za 2020. godinu, potrebe ciljanih skupina i rezultati prethodnog rada korisnika.</w:t>
            </w:r>
          </w:p>
        </w:tc>
      </w:tr>
      <w:tr w:rsidR="00D63DEB" w:rsidRPr="00CA22C1" w:rsidTr="00030F05">
        <w:tblPrEx>
          <w:tblCellMar>
            <w:left w:w="108" w:type="dxa"/>
          </w:tblCellMar>
          <w:tblLook w:val="01E0"/>
        </w:tblPrEx>
        <w:trPr>
          <w:gridAfter w:val="1"/>
          <w:wAfter w:w="7" w:type="dxa"/>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CA22C1" w:rsidTr="00CA22C1">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b/>
                      <w:bCs/>
                      <w:sz w:val="18"/>
                      <w:szCs w:val="18"/>
                    </w:rPr>
                  </w:pPr>
                  <w:proofErr w:type="spellStart"/>
                  <w:r w:rsidRPr="00CA22C1">
                    <w:rPr>
                      <w:rFonts w:ascii="Times New Roman" w:hAnsi="Times New Roman" w:cs="Times New Roman"/>
                      <w:b/>
                      <w:bCs/>
                      <w:sz w:val="18"/>
                      <w:szCs w:val="18"/>
                    </w:rPr>
                    <w:t>R.b</w:t>
                  </w:r>
                  <w:proofErr w:type="spellEnd"/>
                  <w:r w:rsidRPr="00CA22C1">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b/>
                      <w:bCs/>
                      <w:sz w:val="18"/>
                      <w:szCs w:val="18"/>
                    </w:rPr>
                  </w:pPr>
                  <w:r w:rsidRPr="00CA22C1">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b/>
                      <w:bCs/>
                      <w:sz w:val="18"/>
                      <w:szCs w:val="18"/>
                    </w:rPr>
                  </w:pPr>
                  <w:r w:rsidRPr="00CA22C1">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b/>
                      <w:bCs/>
                      <w:sz w:val="18"/>
                      <w:szCs w:val="18"/>
                    </w:rPr>
                  </w:pPr>
                  <w:r w:rsidRPr="00CA22C1">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b/>
                      <w:bCs/>
                      <w:sz w:val="18"/>
                      <w:szCs w:val="18"/>
                    </w:rPr>
                  </w:pPr>
                  <w:r w:rsidRPr="00CA22C1">
                    <w:rPr>
                      <w:rFonts w:ascii="Times New Roman" w:hAnsi="Times New Roman" w:cs="Times New Roman"/>
                      <w:b/>
                      <w:bCs/>
                      <w:sz w:val="18"/>
                      <w:szCs w:val="18"/>
                    </w:rPr>
                    <w:t>2022.</w:t>
                  </w:r>
                </w:p>
              </w:tc>
            </w:tr>
            <w:tr w:rsidR="00D63DEB" w:rsidRPr="00CA22C1" w:rsidTr="00CA22C1">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 xml:space="preserve">Energetska obnova zgrade društvena građevina – </w:t>
                  </w:r>
                  <w:proofErr w:type="spellStart"/>
                  <w:r w:rsidRPr="00CA22C1">
                    <w:rPr>
                      <w:rFonts w:ascii="Times New Roman" w:hAnsi="Times New Roman" w:cs="Times New Roman"/>
                      <w:sz w:val="18"/>
                      <w:szCs w:val="18"/>
                    </w:rPr>
                    <w:t>Seoci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sz w:val="18"/>
                      <w:szCs w:val="18"/>
                    </w:rPr>
                  </w:pPr>
                  <w:r w:rsidRPr="00CA22C1">
                    <w:rPr>
                      <w:rFonts w:ascii="Times New Roman" w:hAnsi="Times New Roman" w:cs="Times New Roman"/>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sz w:val="18"/>
                      <w:szCs w:val="18"/>
                    </w:rPr>
                  </w:pPr>
                  <w:r w:rsidRPr="00CA22C1">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sz w:val="18"/>
                      <w:szCs w:val="18"/>
                    </w:rPr>
                  </w:pPr>
                  <w:r w:rsidRPr="00CA22C1">
                    <w:rPr>
                      <w:rFonts w:ascii="Times New Roman" w:hAnsi="Times New Roman" w:cs="Times New Roman"/>
                      <w:sz w:val="18"/>
                      <w:szCs w:val="18"/>
                    </w:rPr>
                    <w:t>0,00</w:t>
                  </w:r>
                </w:p>
              </w:tc>
            </w:tr>
            <w:tr w:rsidR="00D63DEB" w:rsidRPr="00CA22C1" w:rsidTr="00CA22C1">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CA22C1" w:rsidRDefault="00D63DEB" w:rsidP="00CA22C1">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b/>
                      <w:bCs/>
                      <w:sz w:val="18"/>
                      <w:szCs w:val="18"/>
                    </w:rPr>
                  </w:pPr>
                  <w:r w:rsidRPr="00CA22C1">
                    <w:rPr>
                      <w:rFonts w:ascii="Times New Roman" w:hAnsi="Times New Roman" w:cs="Times New Roman"/>
                      <w:b/>
                      <w:bCs/>
                      <w:sz w:val="18"/>
                      <w:szCs w:val="18"/>
                    </w:rPr>
                    <w:t>590.000,00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b/>
                      <w:bCs/>
                      <w:sz w:val="18"/>
                      <w:szCs w:val="18"/>
                    </w:rPr>
                  </w:pPr>
                  <w:r w:rsidRPr="00CA22C1">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right"/>
                    <w:rPr>
                      <w:rFonts w:ascii="Times New Roman" w:hAnsi="Times New Roman" w:cs="Times New Roman"/>
                      <w:b/>
                      <w:bCs/>
                      <w:sz w:val="18"/>
                      <w:szCs w:val="18"/>
                    </w:rPr>
                  </w:pPr>
                  <w:r w:rsidRPr="00CA22C1">
                    <w:rPr>
                      <w:rFonts w:ascii="Times New Roman" w:hAnsi="Times New Roman" w:cs="Times New Roman"/>
                      <w:b/>
                      <w:bCs/>
                      <w:sz w:val="18"/>
                      <w:szCs w:val="18"/>
                    </w:rPr>
                    <w:t>0,00</w:t>
                  </w:r>
                </w:p>
              </w:tc>
            </w:tr>
          </w:tbl>
          <w:p w:rsidR="00D63DEB" w:rsidRPr="00CA22C1" w:rsidRDefault="00D63DEB" w:rsidP="00CA22C1">
            <w:pPr>
              <w:spacing w:after="0" w:line="240" w:lineRule="auto"/>
              <w:rPr>
                <w:rFonts w:ascii="Times New Roman" w:hAnsi="Times New Roman" w:cs="Times New Roman"/>
                <w:sz w:val="18"/>
                <w:szCs w:val="18"/>
                <w:lang w:eastAsia="hr-HR"/>
              </w:rPr>
            </w:pPr>
          </w:p>
        </w:tc>
      </w:tr>
      <w:tr w:rsidR="00D63DEB" w:rsidRPr="00CA22C1" w:rsidTr="00030F05">
        <w:tblPrEx>
          <w:tblCellMar>
            <w:left w:w="108" w:type="dxa"/>
          </w:tblCellMar>
          <w:tblLook w:val="01E0"/>
        </w:tblPrEx>
        <w:trPr>
          <w:gridAfter w:val="1"/>
          <w:wAfter w:w="7" w:type="dxa"/>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lang w:eastAsia="en-US"/>
              </w:rPr>
            </w:pPr>
            <w:r w:rsidRPr="00CA22C1">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2021. dinamike objave natječaja za financiranje projekata na nacionalnoj i EU razini</w:t>
            </w:r>
            <w:r w:rsidR="00CA22C1">
              <w:rPr>
                <w:rFonts w:ascii="Times New Roman" w:hAnsi="Times New Roman" w:cs="Times New Roman"/>
                <w:sz w:val="18"/>
                <w:szCs w:val="18"/>
              </w:rPr>
              <w:t xml:space="preserve">. </w:t>
            </w:r>
            <w:r w:rsidRPr="00CA22C1">
              <w:rPr>
                <w:rFonts w:ascii="Times New Roman" w:hAnsi="Times New Roman" w:cs="Times New Roman"/>
                <w:sz w:val="18"/>
                <w:szCs w:val="18"/>
              </w:rPr>
              <w:t>Jasnija slika operativnih programa na nacionalnoj razini ( OP Konkurentnost i kohezija, OP Tehnička pomoć i OP Ruralni razvoj)</w:t>
            </w:r>
          </w:p>
        </w:tc>
      </w:tr>
      <w:tr w:rsidR="00D63DEB" w:rsidRPr="00CA22C1" w:rsidTr="00030F05">
        <w:tblPrEx>
          <w:tblCellMar>
            <w:left w:w="108" w:type="dxa"/>
          </w:tblCellMar>
          <w:tblLook w:val="01E0"/>
        </w:tblPrEx>
        <w:trPr>
          <w:gridAfter w:val="1"/>
          <w:wAfter w:w="7" w:type="dxa"/>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b/>
                <w:bCs/>
                <w:sz w:val="18"/>
                <w:szCs w:val="18"/>
              </w:rPr>
            </w:pPr>
            <w:r w:rsidRPr="00CA22C1">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D63DEB" w:rsidRPr="00CA22C1" w:rsidTr="00CA22C1">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Ciljana vrijednost 2022.</w:t>
                  </w:r>
                </w:p>
              </w:tc>
            </w:tr>
            <w:tr w:rsidR="00D63DEB" w:rsidRPr="00CA22C1" w:rsidTr="00CA22C1">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Energetski obnovljen društveni dom u Seocima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rPr>
                      <w:rFonts w:ascii="Times New Roman" w:hAnsi="Times New Roman" w:cs="Times New Roman"/>
                      <w:sz w:val="18"/>
                      <w:szCs w:val="18"/>
                    </w:rPr>
                  </w:pPr>
                  <w:r w:rsidRPr="00CA22C1">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68,92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A22C1" w:rsidRDefault="00D63DEB" w:rsidP="00CA22C1">
                  <w:pPr>
                    <w:spacing w:after="0" w:line="240" w:lineRule="auto"/>
                    <w:jc w:val="center"/>
                    <w:rPr>
                      <w:rFonts w:ascii="Times New Roman" w:hAnsi="Times New Roman" w:cs="Times New Roman"/>
                      <w:sz w:val="18"/>
                      <w:szCs w:val="18"/>
                    </w:rPr>
                  </w:pPr>
                  <w:r w:rsidRPr="00CA22C1">
                    <w:rPr>
                      <w:rFonts w:ascii="Times New Roman" w:hAnsi="Times New Roman" w:cs="Times New Roman"/>
                      <w:sz w:val="18"/>
                      <w:szCs w:val="18"/>
                    </w:rPr>
                    <w:t>0</w:t>
                  </w:r>
                </w:p>
              </w:tc>
            </w:tr>
          </w:tbl>
          <w:p w:rsidR="00D63DEB" w:rsidRPr="00CA22C1" w:rsidRDefault="00D63DEB" w:rsidP="00CA22C1">
            <w:pPr>
              <w:spacing w:after="0" w:line="240" w:lineRule="auto"/>
              <w:rPr>
                <w:rFonts w:ascii="Times New Roman" w:hAnsi="Times New Roman" w:cs="Times New Roman"/>
                <w:sz w:val="18"/>
                <w:szCs w:val="18"/>
                <w:lang w:eastAsia="hr-HR"/>
              </w:rPr>
            </w:pPr>
          </w:p>
        </w:tc>
      </w:tr>
      <w:tr w:rsidR="00D63DEB" w:rsidRPr="00A225E9" w:rsidTr="00030F05">
        <w:tblPrEx>
          <w:tblCellMar>
            <w:left w:w="108" w:type="dxa"/>
          </w:tblCellMar>
          <w:tblLook w:val="01E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2332 ENERGETSKA OBNOVA ZGRADE DRUŠTVENI DOM DRŠKOVCI</w:t>
            </w:r>
          </w:p>
        </w:tc>
      </w:tr>
      <w:tr w:rsidR="00D63DEB" w:rsidRPr="00A225E9" w:rsidTr="00030F05">
        <w:tblPrEx>
          <w:tblCellMar>
            <w:left w:w="108" w:type="dxa"/>
          </w:tblCellMar>
          <w:tblLook w:val="01E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D63DEB" w:rsidRPr="00A225E9" w:rsidTr="00030F05">
        <w:tblPrEx>
          <w:tblCellMar>
            <w:left w:w="108" w:type="dxa"/>
          </w:tblCellMar>
          <w:tblLook w:val="01E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A225E9" w:rsidTr="00030F05">
        <w:tblPrEx>
          <w:tblCellMar>
            <w:left w:w="108" w:type="dxa"/>
          </w:tblCellMar>
          <w:tblLook w:val="01E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A225E9" w:rsidTr="00030F05">
        <w:tblPrEx>
          <w:tblCellMar>
            <w:left w:w="108" w:type="dxa"/>
          </w:tblCellMar>
          <w:tblLook w:val="01E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proofErr w:type="spellStart"/>
                  <w:r w:rsidRPr="00A225E9">
                    <w:rPr>
                      <w:rFonts w:ascii="Times New Roman" w:hAnsi="Times New Roman" w:cs="Times New Roman"/>
                      <w:b/>
                      <w:bCs/>
                      <w:sz w:val="18"/>
                      <w:szCs w:val="18"/>
                    </w:rPr>
                    <w:t>R.b</w:t>
                  </w:r>
                  <w:proofErr w:type="spellEnd"/>
                  <w:r w:rsidRPr="00A225E9">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2022.</w:t>
                  </w:r>
                </w:p>
              </w:tc>
            </w:tr>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 xml:space="preserve">Energetska obnova zgrade društvena građevina – </w:t>
                  </w:r>
                  <w:proofErr w:type="spellStart"/>
                  <w:r w:rsidRPr="00A225E9">
                    <w:rPr>
                      <w:rFonts w:ascii="Times New Roman" w:hAnsi="Times New Roman" w:cs="Times New Roman"/>
                      <w:sz w:val="18"/>
                      <w:szCs w:val="18"/>
                    </w:rPr>
                    <w:t>Drškovci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491.000,00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0,00</w:t>
                  </w:r>
                </w:p>
              </w:tc>
            </w:tr>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A225E9" w:rsidRDefault="00D63DEB" w:rsidP="00A225E9">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491.000,00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0,00</w:t>
                  </w:r>
                </w:p>
              </w:tc>
            </w:tr>
          </w:tbl>
          <w:p w:rsidR="00D63DEB" w:rsidRPr="00A225E9" w:rsidRDefault="00D63DEB" w:rsidP="00A225E9">
            <w:pPr>
              <w:spacing w:after="0" w:line="240" w:lineRule="auto"/>
              <w:rPr>
                <w:rFonts w:ascii="Times New Roman" w:hAnsi="Times New Roman" w:cs="Times New Roman"/>
                <w:sz w:val="18"/>
                <w:szCs w:val="18"/>
                <w:lang w:eastAsia="hr-HR"/>
              </w:rPr>
            </w:pPr>
          </w:p>
        </w:tc>
      </w:tr>
      <w:tr w:rsidR="00D63DEB" w:rsidRPr="00A225E9"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lang w:eastAsia="en-US"/>
              </w:rPr>
            </w:pPr>
            <w:r w:rsidRPr="00A225E9">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2021. dinamike objave natječaja za financiranje projekata na nacionalnoj i EU razini</w:t>
            </w:r>
          </w:p>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Jasnija slika operativnih programa na nacionalnoj razini ( OP Konkurentnost i kohezija, OP Tehnička pomoć i OP Ruralni razvoj)</w:t>
            </w:r>
          </w:p>
        </w:tc>
      </w:tr>
      <w:tr w:rsidR="00D63DEB" w:rsidRPr="00A225E9" w:rsidTr="00030F05">
        <w:tblPrEx>
          <w:tblCellMar>
            <w:left w:w="108" w:type="dxa"/>
          </w:tblCellMar>
          <w:tblLook w:val="01E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66"/>
              <w:gridCol w:w="850"/>
              <w:gridCol w:w="964"/>
              <w:gridCol w:w="964"/>
              <w:gridCol w:w="964"/>
              <w:gridCol w:w="964"/>
            </w:tblGrid>
            <w:tr w:rsidR="00D63DEB" w:rsidRPr="00A225E9" w:rsidTr="00A225E9">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2022.</w:t>
                  </w:r>
                </w:p>
              </w:tc>
            </w:tr>
            <w:tr w:rsidR="00D63DEB" w:rsidRPr="00A225E9" w:rsidTr="00A225E9">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 xml:space="preserve">Energetski obnovljen društveni dom u </w:t>
                  </w:r>
                  <w:proofErr w:type="spellStart"/>
                  <w:r w:rsidRPr="00A225E9">
                    <w:rPr>
                      <w:rFonts w:ascii="Times New Roman" w:hAnsi="Times New Roman" w:cs="Times New Roman"/>
                      <w:sz w:val="18"/>
                      <w:szCs w:val="18"/>
                    </w:rPr>
                    <w:t>Drškovcima</w:t>
                  </w:r>
                  <w:proofErr w:type="spellEnd"/>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157,77</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0</w:t>
                  </w:r>
                </w:p>
              </w:tc>
            </w:tr>
          </w:tbl>
          <w:p w:rsidR="00D63DEB" w:rsidRPr="00A225E9" w:rsidRDefault="00D63DEB" w:rsidP="00A225E9">
            <w:pPr>
              <w:spacing w:after="0" w:line="240" w:lineRule="auto"/>
              <w:rPr>
                <w:rFonts w:ascii="Times New Roman" w:hAnsi="Times New Roman" w:cs="Times New Roman"/>
                <w:sz w:val="18"/>
                <w:szCs w:val="18"/>
                <w:lang w:eastAsia="hr-HR"/>
              </w:rPr>
            </w:pPr>
          </w:p>
        </w:tc>
      </w:tr>
      <w:tr w:rsidR="00D63DEB" w:rsidRPr="00A225E9" w:rsidTr="00030F05">
        <w:tblPrEx>
          <w:tblCellMar>
            <w:left w:w="108" w:type="dxa"/>
          </w:tblCellMar>
          <w:tblLook w:val="01E0"/>
        </w:tblPrEx>
        <w:trPr>
          <w:gridAfter w:val="1"/>
          <w:wAfter w:w="7" w:type="dxa"/>
          <w:trHeight w:val="27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2334 ŠKOLSKE PREHRANE</w:t>
            </w:r>
          </w:p>
        </w:tc>
      </w:tr>
      <w:tr w:rsidR="00D63DEB" w:rsidRPr="00A225E9" w:rsidTr="00030F05">
        <w:tblPrEx>
          <w:tblCellMar>
            <w:left w:w="108" w:type="dxa"/>
          </w:tblCellMar>
          <w:tblLook w:val="01E0"/>
        </w:tblPrEx>
        <w:trPr>
          <w:gridAfter w:val="1"/>
          <w:wAfter w:w="7" w:type="dxa"/>
          <w:trHeight w:val="1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Školska prehrana djece iz siromašnih obitelji i obitelji na rubu siromaštva</w:t>
            </w:r>
          </w:p>
        </w:tc>
      </w:tr>
      <w:tr w:rsidR="00D63DEB" w:rsidRPr="00A225E9" w:rsidTr="00030F05">
        <w:tblPrEx>
          <w:tblCellMar>
            <w:left w:w="108" w:type="dxa"/>
          </w:tblCellMar>
          <w:tblLook w:val="01E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A225E9" w:rsidTr="00030F05">
        <w:tblPrEx>
          <w:tblCellMar>
            <w:left w:w="108" w:type="dxa"/>
          </w:tblCellMar>
          <w:tblLook w:val="01E0"/>
        </w:tblPrEx>
        <w:trPr>
          <w:gridAfter w:val="1"/>
          <w:wAfter w:w="7" w:type="dxa"/>
          <w:trHeight w:val="113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A225E9" w:rsidTr="00030F05">
        <w:tblPrEx>
          <w:tblCellMar>
            <w:left w:w="108" w:type="dxa"/>
          </w:tblCellMar>
          <w:tblLook w:val="01E0"/>
        </w:tblPrEx>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proofErr w:type="spellStart"/>
                  <w:r w:rsidRPr="00A225E9">
                    <w:rPr>
                      <w:rFonts w:ascii="Times New Roman" w:hAnsi="Times New Roman" w:cs="Times New Roman"/>
                      <w:b/>
                      <w:bCs/>
                      <w:sz w:val="18"/>
                      <w:szCs w:val="18"/>
                    </w:rPr>
                    <w:t>R.b</w:t>
                  </w:r>
                  <w:proofErr w:type="spellEnd"/>
                  <w:r w:rsidRPr="00A225E9">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b/>
                      <w:bCs/>
                      <w:sz w:val="18"/>
                      <w:szCs w:val="18"/>
                    </w:rPr>
                  </w:pPr>
                  <w:r w:rsidRPr="00A225E9">
                    <w:rPr>
                      <w:rFonts w:ascii="Times New Roman" w:hAnsi="Times New Roman" w:cs="Times New Roman"/>
                      <w:b/>
                      <w:bCs/>
                      <w:sz w:val="18"/>
                      <w:szCs w:val="18"/>
                    </w:rPr>
                    <w:t>2022.</w:t>
                  </w:r>
                </w:p>
              </w:tc>
            </w:tr>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Naša školska užina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sz w:val="18"/>
                      <w:szCs w:val="18"/>
                    </w:rPr>
                  </w:pPr>
                  <w:r w:rsidRPr="00A225E9">
                    <w:rPr>
                      <w:rFonts w:ascii="Times New Roman" w:hAnsi="Times New Roman" w:cs="Times New Roman"/>
                      <w:sz w:val="18"/>
                      <w:szCs w:val="18"/>
                    </w:rPr>
                    <w:t>0,00</w:t>
                  </w:r>
                </w:p>
              </w:tc>
            </w:tr>
            <w:tr w:rsidR="00D63DEB" w:rsidRPr="00A225E9" w:rsidTr="00A225E9">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A225E9" w:rsidRDefault="00D63DEB" w:rsidP="00A225E9">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275.000,00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right"/>
                    <w:rPr>
                      <w:rFonts w:ascii="Times New Roman" w:hAnsi="Times New Roman" w:cs="Times New Roman"/>
                      <w:b/>
                      <w:bCs/>
                      <w:sz w:val="18"/>
                      <w:szCs w:val="18"/>
                    </w:rPr>
                  </w:pPr>
                  <w:r w:rsidRPr="00A225E9">
                    <w:rPr>
                      <w:rFonts w:ascii="Times New Roman" w:hAnsi="Times New Roman" w:cs="Times New Roman"/>
                      <w:b/>
                      <w:bCs/>
                      <w:sz w:val="18"/>
                      <w:szCs w:val="18"/>
                    </w:rPr>
                    <w:t>0,00</w:t>
                  </w:r>
                </w:p>
              </w:tc>
            </w:tr>
          </w:tbl>
          <w:p w:rsidR="00D63DEB" w:rsidRPr="00A225E9" w:rsidRDefault="00D63DEB" w:rsidP="00A225E9">
            <w:pPr>
              <w:spacing w:after="0" w:line="240" w:lineRule="auto"/>
              <w:rPr>
                <w:rFonts w:ascii="Times New Roman" w:hAnsi="Times New Roman" w:cs="Times New Roman"/>
                <w:sz w:val="18"/>
                <w:szCs w:val="18"/>
                <w:lang w:eastAsia="hr-HR"/>
              </w:rPr>
            </w:pPr>
          </w:p>
        </w:tc>
      </w:tr>
      <w:tr w:rsidR="00D63DEB" w:rsidRPr="00A225E9"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lang w:eastAsia="en-US"/>
              </w:rPr>
            </w:pPr>
            <w:r w:rsidRPr="00A225E9">
              <w:rPr>
                <w:rFonts w:ascii="Times New Roman" w:hAnsi="Times New Roman" w:cs="Times New Roman"/>
                <w:b/>
                <w:bCs/>
                <w:sz w:val="18"/>
                <w:szCs w:val="18"/>
              </w:rPr>
              <w:lastRenderedPageBreak/>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2021. dinamike objave natječaja za financiranje projekata na nacionalnoj i EU razini</w:t>
            </w:r>
          </w:p>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Jasnija slika operativnih programa na nacionalnoj razini ( OP Konkurentnost i kohezija, OP Tehnička pomoć i OP Ruralni razvoj)</w:t>
            </w:r>
          </w:p>
        </w:tc>
      </w:tr>
      <w:tr w:rsidR="00D63DEB" w:rsidRPr="00A225E9" w:rsidTr="00030F05">
        <w:tblPrEx>
          <w:tblCellMar>
            <w:left w:w="108" w:type="dxa"/>
          </w:tblCellMar>
          <w:tblLook w:val="01E0"/>
        </w:tblPrEx>
        <w:trPr>
          <w:gridAfter w:val="1"/>
          <w:wAfter w:w="7" w:type="dxa"/>
          <w:trHeight w:val="13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b/>
                <w:bCs/>
                <w:sz w:val="18"/>
                <w:szCs w:val="18"/>
              </w:rPr>
            </w:pPr>
            <w:r w:rsidRPr="00A225E9">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66"/>
              <w:gridCol w:w="850"/>
              <w:gridCol w:w="964"/>
              <w:gridCol w:w="964"/>
              <w:gridCol w:w="964"/>
              <w:gridCol w:w="964"/>
            </w:tblGrid>
            <w:tr w:rsidR="00D63DEB" w:rsidRPr="00A225E9" w:rsidTr="00A225E9">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Ciljana vrijednost 2022.</w:t>
                  </w:r>
                </w:p>
              </w:tc>
            </w:tr>
            <w:tr w:rsidR="00D63DEB" w:rsidRPr="00A225E9" w:rsidTr="00A225E9">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rPr>
                      <w:rFonts w:ascii="Times New Roman" w:hAnsi="Times New Roman" w:cs="Times New Roman"/>
                      <w:sz w:val="18"/>
                      <w:szCs w:val="18"/>
                    </w:rPr>
                  </w:pPr>
                  <w:r w:rsidRPr="00A225E9">
                    <w:rPr>
                      <w:rFonts w:ascii="Times New Roman" w:hAnsi="Times New Roman" w:cs="Times New Roman"/>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8172C3" w:rsidP="00A225E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408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A225E9" w:rsidRDefault="00D63DEB" w:rsidP="00A225E9">
                  <w:pPr>
                    <w:spacing w:after="0" w:line="240" w:lineRule="auto"/>
                    <w:jc w:val="center"/>
                    <w:rPr>
                      <w:rFonts w:ascii="Times New Roman" w:hAnsi="Times New Roman" w:cs="Times New Roman"/>
                      <w:sz w:val="18"/>
                      <w:szCs w:val="18"/>
                    </w:rPr>
                  </w:pPr>
                  <w:r w:rsidRPr="00A225E9">
                    <w:rPr>
                      <w:rFonts w:ascii="Times New Roman" w:hAnsi="Times New Roman" w:cs="Times New Roman"/>
                      <w:sz w:val="18"/>
                      <w:szCs w:val="18"/>
                    </w:rPr>
                    <w:t>0</w:t>
                  </w:r>
                </w:p>
              </w:tc>
            </w:tr>
          </w:tbl>
          <w:p w:rsidR="00D63DEB" w:rsidRPr="00A225E9" w:rsidRDefault="00D63DEB" w:rsidP="00A225E9">
            <w:pPr>
              <w:spacing w:after="0" w:line="240" w:lineRule="auto"/>
              <w:rPr>
                <w:rFonts w:ascii="Times New Roman" w:hAnsi="Times New Roman" w:cs="Times New Roman"/>
                <w:sz w:val="18"/>
                <w:szCs w:val="18"/>
                <w:lang w:eastAsia="hr-HR"/>
              </w:rPr>
            </w:pPr>
          </w:p>
        </w:tc>
      </w:tr>
      <w:tr w:rsidR="00D63DEB" w:rsidRPr="00CD5388" w:rsidTr="00030F05">
        <w:tblPrEx>
          <w:tblCellMar>
            <w:left w:w="108" w:type="dxa"/>
          </w:tblCellMar>
          <w:tblLook w:val="01E0"/>
        </w:tblPrEx>
        <w:trPr>
          <w:gridAfter w:val="1"/>
          <w:wAfter w:w="7" w:type="dxa"/>
          <w:trHeight w:val="3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2335 IMPLEMENTACIJA SUSTAVA VIDEO NADZORA JAVNIH POVRŠINA</w:t>
            </w:r>
          </w:p>
        </w:tc>
      </w:tr>
      <w:tr w:rsidR="00D63DEB" w:rsidRPr="00CD5388" w:rsidTr="00030F05">
        <w:tblPrEx>
          <w:tblCellMar>
            <w:left w:w="108" w:type="dxa"/>
          </w:tblCellMar>
          <w:tblLook w:val="01E0"/>
        </w:tblPrEx>
        <w:trPr>
          <w:gridAfter w:val="1"/>
          <w:wAfter w:w="7" w:type="dxa"/>
          <w:trHeight w:val="3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 xml:space="preserve">Ulaganje u sustav </w:t>
            </w:r>
            <w:proofErr w:type="spellStart"/>
            <w:r w:rsidRPr="00CD5388">
              <w:rPr>
                <w:rFonts w:ascii="Times New Roman" w:hAnsi="Times New Roman" w:cs="Times New Roman"/>
                <w:sz w:val="18"/>
                <w:szCs w:val="18"/>
              </w:rPr>
              <w:t>videonadzora</w:t>
            </w:r>
            <w:proofErr w:type="spellEnd"/>
            <w:r w:rsidRPr="00CD5388">
              <w:rPr>
                <w:rFonts w:ascii="Times New Roman" w:hAnsi="Times New Roman" w:cs="Times New Roman"/>
                <w:sz w:val="18"/>
                <w:szCs w:val="18"/>
              </w:rPr>
              <w:t xml:space="preserve"> javnih površina kako bi se povećala efikasnost parkiranja i prometa, te smanjila gužva na centralnom trgu u vidu optimizacije protoka prometa kao i smanjenja oštećenja vozila.</w:t>
            </w:r>
          </w:p>
        </w:tc>
      </w:tr>
      <w:tr w:rsidR="00D63DEB" w:rsidRPr="00CD5388" w:rsidTr="00030F05">
        <w:tblPrEx>
          <w:tblCellMar>
            <w:left w:w="108" w:type="dxa"/>
          </w:tblCellMar>
          <w:tblLook w:val="01E0"/>
        </w:tblPrEx>
        <w:trPr>
          <w:gridAfter w:val="1"/>
          <w:wAfter w:w="7" w:type="dxa"/>
          <w:trHeight w:val="5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CD5388" w:rsidTr="00030F05">
        <w:tblPrEx>
          <w:tblCellMar>
            <w:left w:w="108" w:type="dxa"/>
          </w:tblCellMar>
          <w:tblLook w:val="01E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CD5388" w:rsidTr="00030F05">
        <w:tblPrEx>
          <w:tblCellMar>
            <w:left w:w="108" w:type="dxa"/>
          </w:tblCellMar>
          <w:tblLook w:val="01E0"/>
        </w:tblPrEx>
        <w:trPr>
          <w:gridAfter w:val="1"/>
          <w:wAfter w:w="7" w:type="dxa"/>
          <w:trHeight w:val="91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D63DEB"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proofErr w:type="spellStart"/>
                  <w:r w:rsidRPr="00CD5388">
                    <w:rPr>
                      <w:rFonts w:ascii="Times New Roman" w:hAnsi="Times New Roman" w:cs="Times New Roman"/>
                      <w:b/>
                      <w:bCs/>
                      <w:sz w:val="18"/>
                      <w:szCs w:val="18"/>
                    </w:rPr>
                    <w:t>R.b</w:t>
                  </w:r>
                  <w:proofErr w:type="spellEnd"/>
                  <w:r w:rsidRPr="00CD5388">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2022.</w:t>
                  </w:r>
                </w:p>
              </w:tc>
            </w:tr>
            <w:tr w:rsidR="00D63DEB"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397.000,00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0,00</w:t>
                  </w:r>
                </w:p>
              </w:tc>
            </w:tr>
            <w:tr w:rsidR="00D63DEB"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CD5388" w:rsidRDefault="00D63DEB" w:rsidP="00CD5388">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397.000,00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0,00</w:t>
                  </w:r>
                </w:p>
              </w:tc>
            </w:tr>
          </w:tbl>
          <w:p w:rsidR="00D63DEB" w:rsidRPr="00CD5388" w:rsidRDefault="00D63DEB" w:rsidP="00CD5388">
            <w:pPr>
              <w:spacing w:after="0" w:line="240" w:lineRule="auto"/>
              <w:rPr>
                <w:rFonts w:ascii="Times New Roman" w:hAnsi="Times New Roman" w:cs="Times New Roman"/>
                <w:sz w:val="18"/>
                <w:szCs w:val="18"/>
                <w:lang w:eastAsia="hr-HR"/>
              </w:rPr>
            </w:pPr>
          </w:p>
        </w:tc>
      </w:tr>
      <w:tr w:rsidR="00D63DEB" w:rsidRPr="00CD5388"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lang w:eastAsia="en-US"/>
              </w:rPr>
            </w:pPr>
            <w:r w:rsidRPr="00CD5388">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2021. dinamike objave natječaja za financiranje projekata na nacionalnoj i EU razini</w:t>
            </w:r>
          </w:p>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Jasnija slika operativnih programa na nacionalnoj razini ( OP Konkurentnost i kohezija, OP Tehnička pomoć i OP Ruralni razvoj)</w:t>
            </w:r>
          </w:p>
        </w:tc>
      </w:tr>
      <w:tr w:rsidR="00D63DEB" w:rsidRPr="00CD5388" w:rsidTr="00030F05">
        <w:tblPrEx>
          <w:tblCellMar>
            <w:left w:w="108" w:type="dxa"/>
          </w:tblCellMar>
          <w:tblLook w:val="01E0"/>
        </w:tblPrEx>
        <w:trPr>
          <w:gridAfter w:val="1"/>
          <w:wAfter w:w="7" w:type="dxa"/>
          <w:trHeight w:val="14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644"/>
              <w:gridCol w:w="1766"/>
              <w:gridCol w:w="850"/>
              <w:gridCol w:w="964"/>
              <w:gridCol w:w="964"/>
              <w:gridCol w:w="964"/>
              <w:gridCol w:w="964"/>
            </w:tblGrid>
            <w:tr w:rsidR="00D63DEB" w:rsidRPr="00CD5388" w:rsidTr="00CD538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2022.</w:t>
                  </w:r>
                </w:p>
              </w:tc>
            </w:tr>
            <w:tr w:rsidR="00D63DEB" w:rsidRPr="00CD5388" w:rsidTr="00CD5388">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r>
          </w:tbl>
          <w:p w:rsidR="00D63DEB" w:rsidRPr="00CD5388" w:rsidRDefault="00D63DEB" w:rsidP="00CD5388">
            <w:pPr>
              <w:spacing w:after="0" w:line="240" w:lineRule="auto"/>
              <w:rPr>
                <w:rFonts w:ascii="Times New Roman" w:hAnsi="Times New Roman" w:cs="Times New Roman"/>
                <w:sz w:val="18"/>
                <w:szCs w:val="18"/>
                <w:lang w:eastAsia="hr-HR"/>
              </w:rPr>
            </w:pPr>
          </w:p>
        </w:tc>
      </w:tr>
      <w:tr w:rsidR="00D63DEB" w:rsidRPr="00CD5388" w:rsidTr="00030F05">
        <w:tblPrEx>
          <w:tblCellMar>
            <w:left w:w="108" w:type="dxa"/>
          </w:tblCellMar>
          <w:tblLook w:val="01E0"/>
        </w:tblPrEx>
        <w:trPr>
          <w:gridAfter w:val="1"/>
          <w:wAfter w:w="7" w:type="dxa"/>
          <w:trHeight w:val="25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2336 EUROPA ZA GRAĐANE</w:t>
            </w:r>
          </w:p>
        </w:tc>
      </w:tr>
      <w:tr w:rsidR="00D63DEB" w:rsidRPr="00CD5388" w:rsidTr="00030F05">
        <w:tblPrEx>
          <w:tblCellMar>
            <w:left w:w="108" w:type="dxa"/>
          </w:tblCellMar>
          <w:tblLook w:val="01E0"/>
        </w:tblPrEx>
        <w:trPr>
          <w:gridAfter w:val="1"/>
          <w:wAfter w:w="7" w:type="dxa"/>
          <w:trHeight w:val="12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Poticanje građana na promišljanje i utjecanje na donošenje odluka na lokalnoj/nacionalnoj/EU razini.</w:t>
            </w:r>
          </w:p>
        </w:tc>
      </w:tr>
      <w:tr w:rsidR="00D63DEB" w:rsidRPr="00CD5388" w:rsidTr="00030F05">
        <w:tblPrEx>
          <w:tblCellMar>
            <w:left w:w="108" w:type="dxa"/>
          </w:tblCellMar>
          <w:tblLook w:val="01E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D63DEB" w:rsidRPr="00CD5388" w:rsidTr="00030F05">
        <w:tblPrEx>
          <w:tblCellMar>
            <w:left w:w="108" w:type="dxa"/>
          </w:tblCellMar>
          <w:tblLook w:val="01E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Ishodišta i pokazatelji na kojima se zasnivaju izračuni i ocjene potrebnih sredstava je Proračun Grada Požege za 2020. godinu, potrebe ciljanih skupina i rezultati prethodnog rada korisnika.</w:t>
            </w:r>
          </w:p>
        </w:tc>
      </w:tr>
      <w:tr w:rsidR="00D63DEB" w:rsidRPr="00CD5388" w:rsidTr="00030F05">
        <w:tblPrEx>
          <w:tblCellMar>
            <w:left w:w="108" w:type="dxa"/>
          </w:tblCellMar>
          <w:tblLook w:val="01E0"/>
        </w:tblPrEx>
        <w:trPr>
          <w:gridAfter w:val="1"/>
          <w:wAfter w:w="7" w:type="dxa"/>
          <w:trHeight w:val="80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564"/>
              <w:gridCol w:w="3288"/>
              <w:gridCol w:w="1417"/>
              <w:gridCol w:w="1417"/>
              <w:gridCol w:w="1417"/>
            </w:tblGrid>
            <w:tr w:rsidR="00CD5388"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proofErr w:type="spellStart"/>
                  <w:r w:rsidRPr="00CD5388">
                    <w:rPr>
                      <w:rFonts w:ascii="Times New Roman" w:hAnsi="Times New Roman" w:cs="Times New Roman"/>
                      <w:b/>
                      <w:bCs/>
                      <w:sz w:val="18"/>
                      <w:szCs w:val="18"/>
                    </w:rPr>
                    <w:t>R.b</w:t>
                  </w:r>
                  <w:proofErr w:type="spellEnd"/>
                  <w:r w:rsidRPr="00CD5388">
                    <w:rPr>
                      <w:rFonts w:ascii="Times New Roman" w:hAnsi="Times New Roman" w:cs="Times New Roman"/>
                      <w:b/>
                      <w:bCs/>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b/>
                      <w:bCs/>
                      <w:sz w:val="18"/>
                      <w:szCs w:val="18"/>
                    </w:rPr>
                  </w:pPr>
                  <w:r w:rsidRPr="00CD5388">
                    <w:rPr>
                      <w:rFonts w:ascii="Times New Roman" w:hAnsi="Times New Roman" w:cs="Times New Roman"/>
                      <w:b/>
                      <w:bCs/>
                      <w:sz w:val="18"/>
                      <w:szCs w:val="18"/>
                    </w:rPr>
                    <w:t>2022.</w:t>
                  </w:r>
                </w:p>
              </w:tc>
            </w:tr>
            <w:tr w:rsidR="00CD5388"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Europa za građane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188.000,00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sz w:val="18"/>
                      <w:szCs w:val="18"/>
                    </w:rPr>
                  </w:pPr>
                  <w:r w:rsidRPr="00CD5388">
                    <w:rPr>
                      <w:rFonts w:ascii="Times New Roman" w:hAnsi="Times New Roman" w:cs="Times New Roman"/>
                      <w:sz w:val="18"/>
                      <w:szCs w:val="18"/>
                    </w:rPr>
                    <w:t>0,00</w:t>
                  </w:r>
                </w:p>
              </w:tc>
            </w:tr>
            <w:tr w:rsidR="00CD5388" w:rsidRPr="00CD5388" w:rsidTr="00CD5388">
              <w:trPr>
                <w:trHeight w:val="226"/>
              </w:trPr>
              <w:tc>
                <w:tcPr>
                  <w:tcW w:w="564" w:type="dxa"/>
                  <w:tcBorders>
                    <w:top w:val="single" w:sz="4" w:space="0" w:color="00000A"/>
                    <w:left w:val="single" w:sz="4" w:space="0" w:color="00000A"/>
                    <w:bottom w:val="single" w:sz="4" w:space="0" w:color="00000A"/>
                    <w:right w:val="single" w:sz="4" w:space="0" w:color="00000A"/>
                  </w:tcBorders>
                </w:tcPr>
                <w:p w:rsidR="00D63DEB" w:rsidRPr="00CD5388" w:rsidRDefault="00D63DEB" w:rsidP="00CD5388">
                  <w:pPr>
                    <w:spacing w:after="0" w:line="240" w:lineRule="auto"/>
                    <w:rPr>
                      <w:rFonts w:ascii="Times New Roman" w:hAnsi="Times New Roman" w:cs="Times New Roman"/>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188.000,00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right"/>
                    <w:rPr>
                      <w:rFonts w:ascii="Times New Roman" w:hAnsi="Times New Roman" w:cs="Times New Roman"/>
                      <w:b/>
                      <w:bCs/>
                      <w:sz w:val="18"/>
                      <w:szCs w:val="18"/>
                    </w:rPr>
                  </w:pPr>
                  <w:r w:rsidRPr="00CD5388">
                    <w:rPr>
                      <w:rFonts w:ascii="Times New Roman" w:hAnsi="Times New Roman" w:cs="Times New Roman"/>
                      <w:b/>
                      <w:bCs/>
                      <w:sz w:val="18"/>
                      <w:szCs w:val="18"/>
                    </w:rPr>
                    <w:t>0,00</w:t>
                  </w:r>
                </w:p>
              </w:tc>
            </w:tr>
          </w:tbl>
          <w:p w:rsidR="00D63DEB" w:rsidRPr="00CD5388" w:rsidRDefault="00D63DEB" w:rsidP="00CD5388">
            <w:pPr>
              <w:spacing w:after="0" w:line="240" w:lineRule="auto"/>
              <w:rPr>
                <w:rFonts w:ascii="Times New Roman" w:hAnsi="Times New Roman" w:cs="Times New Roman"/>
                <w:sz w:val="18"/>
                <w:szCs w:val="18"/>
                <w:lang w:eastAsia="hr-HR"/>
              </w:rPr>
            </w:pPr>
          </w:p>
        </w:tc>
      </w:tr>
      <w:tr w:rsidR="00D63DEB" w:rsidRPr="00CD5388" w:rsidTr="00030F05">
        <w:tblPrEx>
          <w:tblCellMar>
            <w:left w:w="108" w:type="dxa"/>
          </w:tblCellMar>
          <w:tblLook w:val="01E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lang w:eastAsia="en-US"/>
              </w:rPr>
            </w:pPr>
            <w:r w:rsidRPr="00CD5388">
              <w:rPr>
                <w:rFonts w:ascii="Times New Roman" w:hAnsi="Times New Roman" w:cs="Times New Roman"/>
                <w:b/>
                <w:bCs/>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2021. dinamike objave natječaja za financiranje projekata na nacionalnoj i EU razini</w:t>
            </w:r>
          </w:p>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Jasnija slika operativnih programa na nacionalnoj razini ( OP Konkurentnost i kohezija, OP Tehnička pomoć i OP Ruralni razvoj)</w:t>
            </w:r>
          </w:p>
        </w:tc>
      </w:tr>
      <w:tr w:rsidR="00D63DEB" w:rsidRPr="00CD5388" w:rsidTr="00030F05">
        <w:tblPrEx>
          <w:tblCellMar>
            <w:left w:w="108" w:type="dxa"/>
          </w:tblCellMar>
          <w:tblLook w:val="01E0"/>
        </w:tblPrEx>
        <w:trPr>
          <w:gridAfter w:val="1"/>
          <w:wAfter w:w="7" w:type="dxa"/>
          <w:trHeight w:val="1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b/>
                <w:bCs/>
                <w:sz w:val="18"/>
                <w:szCs w:val="18"/>
              </w:rPr>
            </w:pPr>
            <w:r w:rsidRPr="00CD5388">
              <w:rPr>
                <w:rFonts w:ascii="Times New Roman" w:hAnsi="Times New Roman" w:cs="Times New Roman"/>
                <w:b/>
                <w:bCs/>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701"/>
              <w:gridCol w:w="1701"/>
              <w:gridCol w:w="850"/>
              <w:gridCol w:w="964"/>
              <w:gridCol w:w="964"/>
              <w:gridCol w:w="964"/>
              <w:gridCol w:w="964"/>
            </w:tblGrid>
            <w:tr w:rsidR="00D63DEB" w:rsidRPr="00CD5388" w:rsidTr="00CD5388">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Ciljana vrijednost 2022.</w:t>
                  </w:r>
                </w:p>
              </w:tc>
            </w:tr>
            <w:tr w:rsidR="00D63DEB" w:rsidRPr="00CD5388" w:rsidTr="00CD5388">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Potpisan sporazum o bratimljenju gradova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rPr>
                      <w:rFonts w:ascii="Times New Roman" w:hAnsi="Times New Roman" w:cs="Times New Roman"/>
                      <w:sz w:val="18"/>
                      <w:szCs w:val="18"/>
                    </w:rPr>
                  </w:pPr>
                  <w:r w:rsidRPr="00CD5388">
                    <w:rPr>
                      <w:rFonts w:ascii="Times New Roman" w:hAnsi="Times New Roman" w:cs="Times New Roman"/>
                      <w:sz w:val="18"/>
                      <w:szCs w:val="18"/>
                    </w:rPr>
                    <w:t>Broj gradova koji su potpisali sporazum</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D63DEB" w:rsidRPr="00CD5388" w:rsidRDefault="00D63DEB" w:rsidP="00CD5388">
                  <w:pPr>
                    <w:spacing w:after="0" w:line="240" w:lineRule="auto"/>
                    <w:jc w:val="center"/>
                    <w:rPr>
                      <w:rFonts w:ascii="Times New Roman" w:hAnsi="Times New Roman" w:cs="Times New Roman"/>
                      <w:sz w:val="18"/>
                      <w:szCs w:val="18"/>
                    </w:rPr>
                  </w:pPr>
                  <w:r w:rsidRPr="00CD5388">
                    <w:rPr>
                      <w:rFonts w:ascii="Times New Roman" w:hAnsi="Times New Roman" w:cs="Times New Roman"/>
                      <w:sz w:val="18"/>
                      <w:szCs w:val="18"/>
                    </w:rPr>
                    <w:t>0</w:t>
                  </w:r>
                </w:p>
              </w:tc>
            </w:tr>
          </w:tbl>
          <w:p w:rsidR="00D63DEB" w:rsidRPr="00CD5388" w:rsidRDefault="00D63DEB" w:rsidP="00CD5388">
            <w:pPr>
              <w:spacing w:after="0" w:line="240" w:lineRule="auto"/>
              <w:rPr>
                <w:rFonts w:ascii="Times New Roman" w:hAnsi="Times New Roman" w:cs="Times New Roman"/>
                <w:sz w:val="18"/>
                <w:szCs w:val="18"/>
                <w:lang w:eastAsia="hr-HR"/>
              </w:rPr>
            </w:pPr>
          </w:p>
        </w:tc>
      </w:tr>
    </w:tbl>
    <w:p w:rsidR="00D63DEB" w:rsidRPr="00CD5388" w:rsidRDefault="00D63DEB" w:rsidP="00CD5388">
      <w:pPr>
        <w:spacing w:after="0" w:line="240" w:lineRule="auto"/>
        <w:rPr>
          <w:rFonts w:ascii="Times New Roman" w:hAnsi="Times New Roman" w:cs="Times New Roman"/>
          <w:sz w:val="18"/>
          <w:szCs w:val="18"/>
          <w:lang w:eastAsia="en-US"/>
        </w:rPr>
      </w:pPr>
    </w:p>
    <w:p w:rsidR="00E96C4F" w:rsidRDefault="00030F05" w:rsidP="00E96C4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00302 - </w:t>
      </w:r>
      <w:r w:rsidR="00E96C4F">
        <w:rPr>
          <w:rFonts w:ascii="Times New Roman" w:hAnsi="Times New Roman" w:cs="Times New Roman"/>
          <w:b/>
          <w:bCs/>
          <w:sz w:val="20"/>
          <w:szCs w:val="20"/>
        </w:rPr>
        <w:t>VATROGASTVO</w:t>
      </w:r>
    </w:p>
    <w:p w:rsidR="00E96C4F" w:rsidRDefault="00030F05" w:rsidP="00E96C4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w:t>
      </w:r>
      <w:r w:rsidR="00E96C4F">
        <w:rPr>
          <w:rFonts w:ascii="Times New Roman" w:hAnsi="Times New Roman" w:cs="Times New Roman"/>
          <w:b/>
          <w:bCs/>
          <w:sz w:val="20"/>
          <w:szCs w:val="20"/>
        </w:rPr>
        <w:t>Javna vatrogasna postrojba Grada Požege</w:t>
      </w:r>
    </w:p>
    <w:p w:rsidR="00E96C4F" w:rsidRDefault="00E96C4F" w:rsidP="00E96C4F">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tblPr>
      <w:tblGrid>
        <w:gridCol w:w="1974"/>
        <w:gridCol w:w="8506"/>
      </w:tblGrid>
      <w:tr w:rsidR="00E96C4F" w:rsidRPr="00E96C4F" w:rsidTr="00E96C4F">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1700 REDOVNA DJELATNOST JAVNE VATROGASNE POSTROJBE</w:t>
            </w:r>
          </w:p>
        </w:tc>
      </w:tr>
      <w:tr w:rsidR="00E96C4F" w:rsidRPr="00E96C4F" w:rsidTr="00E96C4F">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E96C4F" w:rsidRPr="00E96C4F" w:rsidTr="00E96C4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Zakon o vatrogastvu, (NN broj: 106/99., 117/01., 36/02., 96/03., 139/04. - pročišćeni tekst, 174/04., 38/09. i 80/10. Informacija - Članak 2. st. 2. točka 3. Zakona o vatrogastvu  Tumačenje članka 45. Zakona o vatrogastvu)</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Zakon o zaštiti od požara, (NN broj: 92/10.) </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E96C4F" w:rsidRPr="00E96C4F" w:rsidTr="00E96C4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w:t>
            </w:r>
            <w:proofErr w:type="spellStart"/>
            <w:r w:rsidRPr="00E96C4F">
              <w:rPr>
                <w:rFonts w:ascii="Times New Roman" w:hAnsi="Times New Roman"/>
                <w:color w:val="000000"/>
                <w:sz w:val="18"/>
                <w:szCs w:val="18"/>
              </w:rPr>
              <w:t>kasko</w:t>
            </w:r>
            <w:proofErr w:type="spellEnd"/>
            <w:r w:rsidRPr="00E96C4F">
              <w:rPr>
                <w:rFonts w:ascii="Times New Roman" w:hAnsi="Times New Roman"/>
                <w:color w:val="000000"/>
                <w:sz w:val="18"/>
                <w:szCs w:val="18"/>
              </w:rPr>
              <w:t>), opreme i odgovornosti. Planirana su sredstva u iznosu od 2.622.477,00 kn a ishodište i pokazatelji na kojima se zasnivaju izračuni i ocjene potrebnih sredstava je Proračun Grada Požege za 2020. godinu.</w:t>
            </w:r>
          </w:p>
        </w:tc>
      </w:tr>
      <w:tr w:rsidR="00E96C4F" w:rsidRPr="00E96C4F" w:rsidTr="00E96C4F">
        <w:trPr>
          <w:trHeight w:val="1033"/>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067" w:type="dxa"/>
              <w:tblCellMar>
                <w:left w:w="0" w:type="dxa"/>
                <w:right w:w="0" w:type="dxa"/>
              </w:tblCellMar>
              <w:tblLook w:val="04A0"/>
            </w:tblPr>
            <w:tblGrid>
              <w:gridCol w:w="585"/>
              <w:gridCol w:w="3231"/>
              <w:gridCol w:w="1417"/>
              <w:gridCol w:w="1417"/>
              <w:gridCol w:w="1417"/>
            </w:tblGrid>
            <w:tr w:rsidR="00E96C4F" w:rsidRPr="00E96C4F" w:rsidTr="00E96C4F">
              <w:trPr>
                <w:trHeight w:val="259"/>
              </w:trPr>
              <w:tc>
                <w:tcPr>
                  <w:tcW w:w="58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proofErr w:type="spellStart"/>
                  <w:r w:rsidRPr="00E96C4F">
                    <w:rPr>
                      <w:rFonts w:ascii="Times New Roman" w:hAnsi="Times New Roman"/>
                      <w:b/>
                      <w:bCs/>
                      <w:color w:val="000000"/>
                      <w:sz w:val="18"/>
                      <w:szCs w:val="18"/>
                    </w:rPr>
                    <w:t>R.b</w:t>
                  </w:r>
                  <w:proofErr w:type="spellEnd"/>
                  <w:r w:rsidRPr="00E96C4F">
                    <w:rPr>
                      <w:rFonts w:ascii="Times New Roman" w:hAnsi="Times New Roman"/>
                      <w:b/>
                      <w:bCs/>
                      <w:color w:val="000000"/>
                      <w:sz w:val="18"/>
                      <w:szCs w:val="18"/>
                    </w:rPr>
                    <w:t>.</w:t>
                  </w:r>
                </w:p>
              </w:tc>
              <w:tc>
                <w:tcPr>
                  <w:tcW w:w="32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2022.</w:t>
                  </w:r>
                </w:p>
              </w:tc>
            </w:tr>
            <w:tr w:rsidR="00E96C4F" w:rsidRPr="00E96C4F" w:rsidTr="00E96C4F">
              <w:trPr>
                <w:trHeight w:val="259"/>
              </w:trPr>
              <w:tc>
                <w:tcPr>
                  <w:tcW w:w="58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1.</w:t>
                  </w:r>
                </w:p>
              </w:tc>
              <w:tc>
                <w:tcPr>
                  <w:tcW w:w="323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2.700.000,00</w:t>
                  </w:r>
                </w:p>
              </w:tc>
            </w:tr>
            <w:tr w:rsidR="00E96C4F" w:rsidRPr="00E96C4F" w:rsidTr="00E96C4F">
              <w:trPr>
                <w:trHeight w:val="259"/>
              </w:trPr>
              <w:tc>
                <w:tcPr>
                  <w:tcW w:w="58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E96C4F" w:rsidRPr="00E96C4F" w:rsidRDefault="00E96C4F" w:rsidP="00E96C4F">
                  <w:pPr>
                    <w:spacing w:after="0"/>
                    <w:rPr>
                      <w:rFonts w:ascii="Times New Roman" w:hAnsi="Times New Roman"/>
                      <w:b/>
                      <w:bCs/>
                      <w:sz w:val="18"/>
                      <w:szCs w:val="18"/>
                    </w:rPr>
                  </w:pPr>
                </w:p>
              </w:tc>
              <w:tc>
                <w:tcPr>
                  <w:tcW w:w="323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Ukupno</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2.700.000,00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2.700.000,00</w:t>
                  </w:r>
                </w:p>
              </w:tc>
            </w:tr>
          </w:tbl>
          <w:p w:rsidR="00E96C4F" w:rsidRPr="00E96C4F" w:rsidRDefault="00E96C4F" w:rsidP="00E96C4F">
            <w:pPr>
              <w:spacing w:after="0"/>
              <w:rPr>
                <w:rFonts w:ascii="Times New Roman" w:eastAsia="Times New Roman" w:hAnsi="Times New Roman"/>
                <w:sz w:val="18"/>
                <w:szCs w:val="18"/>
                <w:lang w:eastAsia="hr-HR"/>
              </w:rPr>
            </w:pPr>
          </w:p>
        </w:tc>
      </w:tr>
      <w:tr w:rsidR="00E96C4F" w:rsidRPr="00E96C4F" w:rsidTr="00E96C4F">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n/p</w:t>
            </w:r>
          </w:p>
        </w:tc>
      </w:tr>
      <w:tr w:rsidR="00E96C4F" w:rsidRPr="00E96C4F" w:rsidTr="00E96C4F">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18" w:type="dxa"/>
              <w:tblCellMar>
                <w:left w:w="0" w:type="dxa"/>
                <w:right w:w="0" w:type="dxa"/>
              </w:tblCellMar>
              <w:tblLook w:val="04A0"/>
            </w:tblPr>
            <w:tblGrid>
              <w:gridCol w:w="1236"/>
              <w:gridCol w:w="2041"/>
              <w:gridCol w:w="884"/>
              <w:gridCol w:w="1065"/>
              <w:gridCol w:w="964"/>
              <w:gridCol w:w="964"/>
              <w:gridCol w:w="964"/>
            </w:tblGrid>
            <w:tr w:rsidR="00E96C4F" w:rsidRPr="00E96C4F" w:rsidTr="00E96C4F">
              <w:trPr>
                <w:trHeight w:val="636"/>
              </w:trPr>
              <w:tc>
                <w:tcPr>
                  <w:tcW w:w="123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Pokazatelj uspješnosti</w:t>
                  </w:r>
                </w:p>
              </w:tc>
              <w:tc>
                <w:tcPr>
                  <w:tcW w:w="204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Definicija</w:t>
                  </w:r>
                </w:p>
              </w:tc>
              <w:tc>
                <w:tcPr>
                  <w:tcW w:w="8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Jedinica</w:t>
                  </w:r>
                </w:p>
              </w:tc>
              <w:tc>
                <w:tcPr>
                  <w:tcW w:w="106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 vrijednost 2021.</w:t>
                  </w:r>
                </w:p>
              </w:tc>
            </w:tr>
            <w:tr w:rsidR="00E96C4F" w:rsidRPr="00E96C4F" w:rsidTr="00E96C4F">
              <w:trPr>
                <w:trHeight w:val="1037"/>
              </w:trPr>
              <w:tc>
                <w:tcPr>
                  <w:tcW w:w="123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Izvršavanje poslova iz djelokruga rada</w:t>
                  </w:r>
                </w:p>
              </w:tc>
              <w:tc>
                <w:tcPr>
                  <w:tcW w:w="204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Uspješnost provedenih aktivnosti kojima se osigurava funkcioniranje Javne vatrogasne postrojbe</w:t>
                  </w:r>
                </w:p>
              </w:tc>
              <w:tc>
                <w:tcPr>
                  <w:tcW w:w="8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w:t>
                  </w:r>
                </w:p>
              </w:tc>
              <w:tc>
                <w:tcPr>
                  <w:tcW w:w="106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Pr>
                      <w:rFonts w:ascii="Times New Roman" w:hAnsi="Times New Roman"/>
                      <w:color w:val="000000"/>
                      <w:sz w:val="18"/>
                      <w:szCs w:val="18"/>
                    </w:rPr>
                    <w:t>10</w:t>
                  </w:r>
                  <w:r w:rsidRPr="00E96C4F">
                    <w:rPr>
                      <w:rFonts w:ascii="Times New Roman" w:hAnsi="Times New Roman"/>
                      <w:color w:val="000000"/>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r>
          </w:tbl>
          <w:p w:rsidR="00E96C4F" w:rsidRPr="00E96C4F" w:rsidRDefault="00E96C4F" w:rsidP="00E96C4F">
            <w:pPr>
              <w:spacing w:after="0"/>
              <w:rPr>
                <w:rFonts w:ascii="Times New Roman" w:eastAsia="Times New Roman" w:hAnsi="Times New Roman"/>
                <w:sz w:val="18"/>
                <w:szCs w:val="18"/>
                <w:lang w:eastAsia="hr-HR"/>
              </w:rPr>
            </w:pPr>
          </w:p>
        </w:tc>
      </w:tr>
      <w:tr w:rsidR="00E96C4F" w:rsidRPr="00E96C4F" w:rsidTr="00E96C4F">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1800 REDOVNA DJELATNOST JAVNE VATROGASNE POSTROJBE – IZNAD ZAKONSKI STANDARD</w:t>
            </w:r>
          </w:p>
        </w:tc>
      </w:tr>
      <w:tr w:rsidR="00E96C4F" w:rsidRPr="00E96C4F" w:rsidTr="00E96C4F">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ind w:firstLine="52"/>
              <w:jc w:val="both"/>
              <w:rPr>
                <w:rFonts w:ascii="Times New Roman" w:hAnsi="Times New Roman"/>
                <w:sz w:val="18"/>
                <w:szCs w:val="18"/>
              </w:rPr>
            </w:pPr>
            <w:r w:rsidRPr="00E96C4F">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E96C4F" w:rsidRPr="00E96C4F" w:rsidTr="00E96C4F">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lastRenderedPageBreak/>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Zakon o vatrogastvu, (NN broj: 106/99., 117/01., 36/02., 96/03., 139/04. - pročišćeni tekst, 174/04., 38/09. i 80/10. Informacija - Članak 2. st. 2. točka 3. Zakona o vatrogastvu  Tumačenje članka 45. Zakona o vatrogastvu)</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Zakon o zaštiti od požara, (NN broj: 92/10.) </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E96C4F" w:rsidRPr="00E96C4F" w:rsidTr="00E96C4F">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jc w:val="both"/>
              <w:rPr>
                <w:rFonts w:ascii="Times New Roman" w:hAnsi="Times New Roman"/>
                <w:sz w:val="18"/>
                <w:szCs w:val="18"/>
              </w:rPr>
            </w:pPr>
            <w:r w:rsidRPr="00E96C4F">
              <w:rPr>
                <w:rFonts w:ascii="Times New Roman" w:hAnsi="Times New Roman"/>
                <w:color w:val="000000"/>
                <w:sz w:val="18"/>
                <w:szCs w:val="18"/>
              </w:rPr>
              <w:t xml:space="preserve">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w:t>
            </w:r>
            <w:proofErr w:type="spellStart"/>
            <w:r w:rsidRPr="00E96C4F">
              <w:rPr>
                <w:rFonts w:ascii="Times New Roman" w:hAnsi="Times New Roman"/>
                <w:color w:val="000000"/>
                <w:sz w:val="18"/>
                <w:szCs w:val="18"/>
              </w:rPr>
              <w:t>kasko</w:t>
            </w:r>
            <w:proofErr w:type="spellEnd"/>
            <w:r w:rsidRPr="00E96C4F">
              <w:rPr>
                <w:rFonts w:ascii="Times New Roman" w:hAnsi="Times New Roman"/>
                <w:color w:val="000000"/>
                <w:sz w:val="18"/>
                <w:szCs w:val="18"/>
              </w:rPr>
              <w:t xml:space="preserve">), opreme i odgovornosti. Sredstava su planirana Proračunom Grada Požege za 2019. </w:t>
            </w:r>
            <w:proofErr w:type="spellStart"/>
            <w:r w:rsidRPr="00E96C4F">
              <w:rPr>
                <w:rFonts w:ascii="Times New Roman" w:hAnsi="Times New Roman"/>
                <w:color w:val="000000"/>
                <w:sz w:val="18"/>
                <w:szCs w:val="18"/>
              </w:rPr>
              <w:t>godinu.</w:t>
            </w:r>
            <w:proofErr w:type="spellEnd"/>
            <w:r w:rsidRPr="00E96C4F">
              <w:rPr>
                <w:rFonts w:ascii="Times New Roman" w:hAnsi="Times New Roman"/>
                <w:color w:val="000000"/>
                <w:sz w:val="18"/>
                <w:szCs w:val="18"/>
              </w:rPr>
              <w:t>.</w:t>
            </w:r>
          </w:p>
        </w:tc>
      </w:tr>
      <w:tr w:rsidR="00E96C4F" w:rsidRPr="00E96C4F" w:rsidTr="00E96C4F">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tblPr>
            <w:tblGrid>
              <w:gridCol w:w="581"/>
              <w:gridCol w:w="3448"/>
              <w:gridCol w:w="1417"/>
              <w:gridCol w:w="1417"/>
              <w:gridCol w:w="1417"/>
            </w:tblGrid>
            <w:tr w:rsidR="00E96C4F" w:rsidRPr="00E96C4F" w:rsidTr="00E96C4F">
              <w:trPr>
                <w:trHeight w:val="261"/>
              </w:trPr>
              <w:tc>
                <w:tcPr>
                  <w:tcW w:w="58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proofErr w:type="spellStart"/>
                  <w:r w:rsidRPr="00E96C4F">
                    <w:rPr>
                      <w:rFonts w:ascii="Times New Roman" w:hAnsi="Times New Roman"/>
                      <w:b/>
                      <w:bCs/>
                      <w:color w:val="000000"/>
                      <w:sz w:val="18"/>
                      <w:szCs w:val="18"/>
                    </w:rPr>
                    <w:t>R.b</w:t>
                  </w:r>
                  <w:proofErr w:type="spellEnd"/>
                  <w:r w:rsidRPr="00E96C4F">
                    <w:rPr>
                      <w:rFonts w:ascii="Times New Roman" w:hAnsi="Times New Roman"/>
                      <w:b/>
                      <w:bCs/>
                      <w:color w:val="000000"/>
                      <w:sz w:val="18"/>
                      <w:szCs w:val="18"/>
                    </w:rPr>
                    <w:t>.</w:t>
                  </w:r>
                </w:p>
              </w:tc>
              <w:tc>
                <w:tcPr>
                  <w:tcW w:w="34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b/>
                      <w:bCs/>
                      <w:sz w:val="18"/>
                      <w:szCs w:val="18"/>
                    </w:rPr>
                  </w:pPr>
                  <w:r w:rsidRPr="00E96C4F">
                    <w:rPr>
                      <w:rFonts w:ascii="Times New Roman" w:hAnsi="Times New Roman"/>
                      <w:b/>
                      <w:bCs/>
                      <w:color w:val="000000"/>
                      <w:sz w:val="18"/>
                      <w:szCs w:val="18"/>
                    </w:rPr>
                    <w:t>2022.</w:t>
                  </w:r>
                </w:p>
              </w:tc>
            </w:tr>
            <w:tr w:rsidR="00E96C4F" w:rsidRPr="00E96C4F" w:rsidTr="00E96C4F">
              <w:trPr>
                <w:trHeight w:val="261"/>
              </w:trPr>
              <w:tc>
                <w:tcPr>
                  <w:tcW w:w="58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1.</w:t>
                  </w:r>
                </w:p>
              </w:tc>
              <w:tc>
                <w:tcPr>
                  <w:tcW w:w="34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Osnovna aktivnost Javne vatrogasne postrojbe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712.000,00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712.000,00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712.000,00</w:t>
                  </w:r>
                </w:p>
              </w:tc>
            </w:tr>
            <w:tr w:rsidR="00E96C4F" w:rsidRPr="00E96C4F" w:rsidTr="00E96C4F">
              <w:trPr>
                <w:trHeight w:val="261"/>
              </w:trPr>
              <w:tc>
                <w:tcPr>
                  <w:tcW w:w="58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2.</w:t>
                  </w:r>
                </w:p>
              </w:tc>
              <w:tc>
                <w:tcPr>
                  <w:tcW w:w="34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Nabava opreme za Javnu vatrogasnu postrojbu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160.000,00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160.000,00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color w:val="000000"/>
                      <w:sz w:val="18"/>
                      <w:szCs w:val="18"/>
                    </w:rPr>
                    <w:t>160.000,00</w:t>
                  </w:r>
                </w:p>
              </w:tc>
            </w:tr>
            <w:tr w:rsidR="00E96C4F" w:rsidRPr="00E96C4F" w:rsidTr="00E96C4F">
              <w:trPr>
                <w:trHeight w:val="261"/>
              </w:trPr>
              <w:tc>
                <w:tcPr>
                  <w:tcW w:w="58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E96C4F" w:rsidRPr="00E96C4F" w:rsidRDefault="00E96C4F" w:rsidP="00E96C4F">
                  <w:pPr>
                    <w:spacing w:after="0"/>
                    <w:rPr>
                      <w:rFonts w:ascii="Times New Roman" w:hAnsi="Times New Roman"/>
                      <w:sz w:val="18"/>
                      <w:szCs w:val="18"/>
                    </w:rPr>
                  </w:pPr>
                </w:p>
              </w:tc>
              <w:tc>
                <w:tcPr>
                  <w:tcW w:w="34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jc w:val="right"/>
                    <w:rPr>
                      <w:rFonts w:ascii="Times New Roman" w:hAnsi="Times New Roman"/>
                      <w:sz w:val="18"/>
                      <w:szCs w:val="18"/>
                    </w:rPr>
                  </w:pPr>
                  <w:r w:rsidRPr="00E96C4F">
                    <w:rPr>
                      <w:rFonts w:ascii="Times New Roman" w:hAnsi="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872.000,00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872.000,00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right"/>
                    <w:rPr>
                      <w:rFonts w:ascii="Times New Roman" w:hAnsi="Times New Roman"/>
                      <w:b/>
                      <w:bCs/>
                      <w:sz w:val="18"/>
                      <w:szCs w:val="18"/>
                    </w:rPr>
                  </w:pPr>
                  <w:r w:rsidRPr="00E96C4F">
                    <w:rPr>
                      <w:rFonts w:ascii="Times New Roman" w:hAnsi="Times New Roman"/>
                      <w:b/>
                      <w:bCs/>
                      <w:color w:val="000000"/>
                      <w:sz w:val="18"/>
                      <w:szCs w:val="18"/>
                    </w:rPr>
                    <w:t>872.000,00</w:t>
                  </w:r>
                </w:p>
              </w:tc>
            </w:tr>
          </w:tbl>
          <w:p w:rsidR="00E96C4F" w:rsidRPr="00E96C4F" w:rsidRDefault="00E96C4F" w:rsidP="00E96C4F">
            <w:pPr>
              <w:spacing w:after="0"/>
              <w:rPr>
                <w:rFonts w:ascii="Times New Roman" w:eastAsia="Times New Roman" w:hAnsi="Times New Roman"/>
                <w:sz w:val="18"/>
                <w:szCs w:val="18"/>
                <w:lang w:eastAsia="hr-HR"/>
              </w:rPr>
            </w:pPr>
          </w:p>
        </w:tc>
      </w:tr>
      <w:tr w:rsidR="00E96C4F" w:rsidRPr="00E96C4F" w:rsidTr="00E96C4F">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CD5388">
            <w:pPr>
              <w:pStyle w:val="Odlomakpopisa1"/>
              <w:ind w:left="49"/>
              <w:rPr>
                <w:sz w:val="18"/>
                <w:szCs w:val="18"/>
              </w:rPr>
            </w:pPr>
            <w:r w:rsidRPr="00E96C4F">
              <w:rPr>
                <w:sz w:val="18"/>
                <w:szCs w:val="18"/>
              </w:rPr>
              <w:t>Smanjenje planiranih aktivnosti vezanih uz nabavu opreme za JVP</w:t>
            </w:r>
          </w:p>
        </w:tc>
      </w:tr>
      <w:tr w:rsidR="00E96C4F" w:rsidRPr="00E96C4F" w:rsidTr="00E96C4F">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8" w:type="dxa"/>
              <w:tblCellMar>
                <w:left w:w="0" w:type="dxa"/>
                <w:right w:w="0" w:type="dxa"/>
              </w:tblCellMar>
              <w:tblLook w:val="04A0"/>
            </w:tblPr>
            <w:tblGrid>
              <w:gridCol w:w="1207"/>
              <w:gridCol w:w="2211"/>
              <w:gridCol w:w="928"/>
              <w:gridCol w:w="1020"/>
              <w:gridCol w:w="964"/>
              <w:gridCol w:w="964"/>
              <w:gridCol w:w="964"/>
            </w:tblGrid>
            <w:tr w:rsidR="00E96C4F" w:rsidRPr="00E96C4F" w:rsidTr="00E96C4F">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Pokazatelj uspješnosti</w:t>
                  </w:r>
                </w:p>
              </w:tc>
              <w:tc>
                <w:tcPr>
                  <w:tcW w:w="22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Definicija</w:t>
                  </w:r>
                </w:p>
              </w:tc>
              <w:tc>
                <w:tcPr>
                  <w:tcW w:w="9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Jedinica</w:t>
                  </w:r>
                </w:p>
              </w:tc>
              <w:tc>
                <w:tcPr>
                  <w:tcW w:w="10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Ciljana vrijednost 2022.</w:t>
                  </w:r>
                </w:p>
              </w:tc>
            </w:tr>
            <w:tr w:rsidR="00E96C4F" w:rsidRPr="00E96C4F" w:rsidTr="00E96C4F">
              <w:trPr>
                <w:trHeight w:val="751"/>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Izvršavanje poslova iz djelokruga rada</w:t>
                  </w:r>
                </w:p>
              </w:tc>
              <w:tc>
                <w:tcPr>
                  <w:tcW w:w="22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rPr>
                      <w:rFonts w:ascii="Times New Roman" w:hAnsi="Times New Roman"/>
                      <w:sz w:val="18"/>
                      <w:szCs w:val="18"/>
                    </w:rPr>
                  </w:pPr>
                  <w:r w:rsidRPr="00E96C4F">
                    <w:rPr>
                      <w:rFonts w:ascii="Times New Roman" w:hAnsi="Times New Roman"/>
                      <w:color w:val="000000"/>
                      <w:sz w:val="18"/>
                      <w:szCs w:val="18"/>
                    </w:rPr>
                    <w:t>Uspješnost provedenih aktivnosti kojima se osigurava funkcioniranje Javne vatrogasne postrojbe</w:t>
                  </w:r>
                </w:p>
              </w:tc>
              <w:tc>
                <w:tcPr>
                  <w:tcW w:w="92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w:t>
                  </w:r>
                </w:p>
              </w:tc>
              <w:tc>
                <w:tcPr>
                  <w:tcW w:w="10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861DCC" w:rsidP="00E96C4F">
                  <w:pPr>
                    <w:spacing w:after="0"/>
                    <w:jc w:val="center"/>
                    <w:rPr>
                      <w:rFonts w:ascii="Times New Roman" w:hAnsi="Times New Roman"/>
                      <w:sz w:val="18"/>
                      <w:szCs w:val="18"/>
                    </w:rPr>
                  </w:pPr>
                  <w:r>
                    <w:rPr>
                      <w:rFonts w:ascii="Times New Roman" w:hAnsi="Times New Roman"/>
                      <w:color w:val="000000"/>
                      <w:sz w:val="18"/>
                      <w:szCs w:val="18"/>
                    </w:rPr>
                    <w:t>10</w:t>
                  </w:r>
                  <w:r w:rsidR="00E96C4F" w:rsidRPr="00E96C4F">
                    <w:rPr>
                      <w:rFonts w:ascii="Times New Roman" w:hAnsi="Times New Roman"/>
                      <w:color w:val="000000"/>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E96C4F" w:rsidRDefault="00E96C4F" w:rsidP="00E96C4F">
                  <w:pPr>
                    <w:spacing w:after="0"/>
                    <w:jc w:val="center"/>
                    <w:rPr>
                      <w:rFonts w:ascii="Times New Roman" w:hAnsi="Times New Roman"/>
                      <w:sz w:val="18"/>
                      <w:szCs w:val="18"/>
                    </w:rPr>
                  </w:pPr>
                  <w:r w:rsidRPr="00E96C4F">
                    <w:rPr>
                      <w:rFonts w:ascii="Times New Roman" w:hAnsi="Times New Roman"/>
                      <w:color w:val="000000"/>
                      <w:sz w:val="18"/>
                      <w:szCs w:val="18"/>
                    </w:rPr>
                    <w:t>100</w:t>
                  </w:r>
                </w:p>
              </w:tc>
            </w:tr>
          </w:tbl>
          <w:p w:rsidR="00E96C4F" w:rsidRPr="00E96C4F" w:rsidRDefault="00E96C4F" w:rsidP="00E96C4F">
            <w:pPr>
              <w:spacing w:after="0"/>
              <w:rPr>
                <w:rFonts w:ascii="Times New Roman" w:eastAsia="Times New Roman" w:hAnsi="Times New Roman"/>
                <w:sz w:val="18"/>
                <w:szCs w:val="18"/>
                <w:lang w:eastAsia="hr-HR"/>
              </w:rPr>
            </w:pPr>
          </w:p>
        </w:tc>
      </w:tr>
    </w:tbl>
    <w:p w:rsidR="00030F05" w:rsidRDefault="00030F05" w:rsidP="00E96C4F">
      <w:pPr>
        <w:spacing w:after="0" w:line="240" w:lineRule="auto"/>
        <w:jc w:val="center"/>
        <w:rPr>
          <w:rFonts w:ascii="Times New Roman" w:hAnsi="Times New Roman" w:cs="Times New Roman"/>
          <w:b/>
          <w:bCs/>
          <w:sz w:val="20"/>
          <w:szCs w:val="20"/>
        </w:rPr>
      </w:pPr>
    </w:p>
    <w:p w:rsidR="00E96C4F" w:rsidRDefault="00030F05" w:rsidP="00E96C4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GLAVA 00303 - </w:t>
      </w:r>
      <w:r w:rsidR="00E96C4F">
        <w:rPr>
          <w:rFonts w:ascii="Times New Roman" w:hAnsi="Times New Roman" w:cs="Times New Roman"/>
          <w:b/>
          <w:bCs/>
          <w:sz w:val="20"/>
          <w:szCs w:val="20"/>
        </w:rPr>
        <w:t>JAVNA USTANOVA – LOKALNA RAZVOJNA AGENCIJA</w:t>
      </w:r>
    </w:p>
    <w:p w:rsidR="00E96C4F" w:rsidRDefault="00030F05" w:rsidP="00E96C4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Proračunski korisnik 50725 - </w:t>
      </w:r>
      <w:r w:rsidR="00E96C4F">
        <w:rPr>
          <w:rFonts w:ascii="Times New Roman" w:hAnsi="Times New Roman" w:cs="Times New Roman"/>
          <w:b/>
          <w:bCs/>
          <w:sz w:val="20"/>
          <w:szCs w:val="20"/>
        </w:rPr>
        <w:t>Lokalna razvojna agencija Požega</w:t>
      </w:r>
    </w:p>
    <w:p w:rsidR="00E96C4F" w:rsidRDefault="00E96C4F" w:rsidP="00E96C4F">
      <w:pPr>
        <w:spacing w:after="0" w:line="240" w:lineRule="auto"/>
        <w:jc w:val="center"/>
        <w:rPr>
          <w:rFonts w:ascii="Times New Roman" w:hAnsi="Times New Roman" w:cs="Times New Roman"/>
          <w:b/>
          <w:bCs/>
          <w:sz w:val="20"/>
          <w:szCs w:val="20"/>
        </w:rPr>
      </w:pPr>
    </w:p>
    <w:tbl>
      <w:tblPr>
        <w:tblW w:w="10200" w:type="dxa"/>
        <w:jc w:val="center"/>
        <w:tblCellMar>
          <w:left w:w="0" w:type="dxa"/>
          <w:right w:w="0" w:type="dxa"/>
        </w:tblCellMar>
        <w:tblLook w:val="04A0"/>
      </w:tblPr>
      <w:tblGrid>
        <w:gridCol w:w="1957"/>
        <w:gridCol w:w="8520"/>
      </w:tblGrid>
      <w:tr w:rsidR="00E96C4F" w:rsidRPr="00D906B7" w:rsidTr="00D906B7">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eastAsiaTheme="minorHAnsi" w:hAnsi="Times New Roman" w:cs="Times New Roman"/>
                <w:color w:val="auto"/>
                <w:sz w:val="18"/>
                <w:szCs w:val="18"/>
                <w:lang w:eastAsia="en-US"/>
              </w:rPr>
            </w:pPr>
            <w:r w:rsidRPr="00D906B7">
              <w:rPr>
                <w:rFonts w:ascii="Times New Roman" w:hAnsi="Times New Roman" w:cs="Times New Roman"/>
                <w:b/>
                <w:bCs/>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2500 REDOVNA DJELATNOST LOKALNE RAZVOJNE AGENCIJE</w:t>
            </w:r>
          </w:p>
        </w:tc>
      </w:tr>
      <w:tr w:rsidR="00E96C4F" w:rsidRPr="00D906B7" w:rsidTr="00D906B7">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ind w:right="1"/>
              <w:jc w:val="both"/>
              <w:rPr>
                <w:sz w:val="18"/>
                <w:szCs w:val="18"/>
              </w:rPr>
            </w:pPr>
            <w:r w:rsidRPr="00D906B7">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sidRPr="00D906B7">
              <w:rPr>
                <w:color w:val="000000"/>
                <w:sz w:val="18"/>
                <w:szCs w:val="18"/>
              </w:rPr>
              <w:t xml:space="preserve"> </w:t>
            </w:r>
          </w:p>
        </w:tc>
      </w:tr>
      <w:tr w:rsidR="00E96C4F" w:rsidRPr="00D906B7" w:rsidTr="00E96C4F">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Zakon o ustanovama (NN, broj: 76/93., 29/97.- ispravak, 47/99.- ispravak i 35/08.)</w:t>
            </w:r>
          </w:p>
          <w:p w:rsidR="00E96C4F" w:rsidRPr="00D906B7" w:rsidRDefault="00E96C4F" w:rsidP="00D906B7">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Zakon o regionalnom razvoju (NN, broj: 147/14. i 123/17.)</w:t>
            </w:r>
          </w:p>
          <w:p w:rsidR="00E96C4F" w:rsidRPr="00D906B7" w:rsidRDefault="00E96C4F" w:rsidP="00D906B7">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Odluka Gradskog vijeća Grada Požege o osnivanju  Javne ustanove Lokalna razvojna agencija Požega (službene novine Grada Požege, 19/18.)</w:t>
            </w:r>
          </w:p>
        </w:tc>
      </w:tr>
      <w:tr w:rsidR="00E96C4F" w:rsidRPr="00D906B7" w:rsidTr="00D906B7">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jc w:val="both"/>
              <w:rPr>
                <w:rFonts w:ascii="Times New Roman" w:hAnsi="Times New Roman" w:cs="Times New Roman"/>
                <w:sz w:val="18"/>
                <w:szCs w:val="18"/>
              </w:rPr>
            </w:pPr>
            <w:r w:rsidRPr="00D906B7">
              <w:rPr>
                <w:rFonts w:ascii="Times New Roman" w:hAnsi="Times New Roman" w:cs="Times New Roman"/>
                <w:color w:val="000000"/>
                <w:sz w:val="18"/>
                <w:szCs w:val="18"/>
              </w:rPr>
              <w:t>Ishodišta i pokazatelji na kojima se zasnivaju izračuni i ocjene potrebnih sredstava je Proračun Grada Požege za 2020. godinu.</w:t>
            </w:r>
          </w:p>
        </w:tc>
      </w:tr>
      <w:tr w:rsidR="00E96C4F" w:rsidRPr="00D906B7" w:rsidTr="00D906B7">
        <w:trPr>
          <w:trHeight w:val="141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lastRenderedPageBreak/>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tblPr>
            <w:tblGrid>
              <w:gridCol w:w="582"/>
              <w:gridCol w:w="3447"/>
              <w:gridCol w:w="1417"/>
              <w:gridCol w:w="1417"/>
              <w:gridCol w:w="1417"/>
            </w:tblGrid>
            <w:tr w:rsidR="00E96C4F" w:rsidRPr="00D906B7" w:rsidTr="00D906B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proofErr w:type="spellStart"/>
                  <w:r w:rsidRPr="00D906B7">
                    <w:rPr>
                      <w:rFonts w:ascii="Times New Roman" w:hAnsi="Times New Roman" w:cs="Times New Roman"/>
                      <w:b/>
                      <w:bCs/>
                      <w:color w:val="000000"/>
                      <w:sz w:val="18"/>
                      <w:szCs w:val="18"/>
                    </w:rPr>
                    <w:t>R.b</w:t>
                  </w:r>
                  <w:proofErr w:type="spellEnd"/>
                  <w:r w:rsidRPr="00D906B7">
                    <w:rPr>
                      <w:rFonts w:ascii="Times New Roman" w:hAnsi="Times New Roman" w:cs="Times New Roman"/>
                      <w:b/>
                      <w:bCs/>
                      <w:color w:val="000000"/>
                      <w:sz w:val="18"/>
                      <w:szCs w:val="18"/>
                    </w:rPr>
                    <w:t>.</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b/>
                      <w:bCs/>
                      <w:sz w:val="18"/>
                      <w:szCs w:val="18"/>
                    </w:rPr>
                  </w:pPr>
                  <w:r w:rsidRPr="00D906B7">
                    <w:rPr>
                      <w:rFonts w:ascii="Times New Roman" w:hAnsi="Times New Roman" w:cs="Times New Roman"/>
                      <w:b/>
                      <w:bCs/>
                      <w:color w:val="000000"/>
                      <w:sz w:val="18"/>
                      <w:szCs w:val="18"/>
                    </w:rPr>
                    <w:t>2020.</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b/>
                      <w:bCs/>
                      <w:sz w:val="18"/>
                      <w:szCs w:val="18"/>
                    </w:rPr>
                  </w:pPr>
                  <w:r w:rsidRPr="00D906B7">
                    <w:rPr>
                      <w:rFonts w:ascii="Times New Roman" w:hAnsi="Times New Roman" w:cs="Times New Roman"/>
                      <w:b/>
                      <w:bCs/>
                      <w:color w:val="000000"/>
                      <w:sz w:val="18"/>
                      <w:szCs w:val="18"/>
                    </w:rPr>
                    <w:t>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b/>
                      <w:bCs/>
                      <w:sz w:val="18"/>
                      <w:szCs w:val="18"/>
                    </w:rPr>
                  </w:pPr>
                  <w:r w:rsidRPr="00D906B7">
                    <w:rPr>
                      <w:rFonts w:ascii="Times New Roman" w:hAnsi="Times New Roman" w:cs="Times New Roman"/>
                      <w:b/>
                      <w:bCs/>
                      <w:color w:val="000000"/>
                      <w:sz w:val="18"/>
                      <w:szCs w:val="18"/>
                    </w:rPr>
                    <w:t>2022.</w:t>
                  </w:r>
                </w:p>
              </w:tc>
            </w:tr>
            <w:tr w:rsidR="00E96C4F" w:rsidRPr="00D906B7" w:rsidTr="00D906B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1.642.000,00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1.642.000,00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1.642.000,00</w:t>
                  </w:r>
                </w:p>
              </w:tc>
            </w:tr>
            <w:tr w:rsidR="00E96C4F" w:rsidRPr="00D906B7" w:rsidTr="00D906B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100.000,00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color w:val="000000"/>
                      <w:sz w:val="18"/>
                      <w:szCs w:val="18"/>
                    </w:rPr>
                    <w:t>100.000,00</w:t>
                  </w:r>
                </w:p>
              </w:tc>
            </w:tr>
            <w:tr w:rsidR="00E96C4F" w:rsidRPr="00D906B7" w:rsidTr="00D906B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E96C4F" w:rsidRPr="00D906B7" w:rsidRDefault="00E96C4F" w:rsidP="00D906B7">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D906B7" w:rsidRDefault="00E96C4F" w:rsidP="00D906B7">
                  <w:pPr>
                    <w:spacing w:after="0" w:line="240" w:lineRule="auto"/>
                    <w:jc w:val="right"/>
                    <w:rPr>
                      <w:rFonts w:ascii="Times New Roman" w:hAnsi="Times New Roman" w:cs="Times New Roman"/>
                      <w:sz w:val="18"/>
                      <w:szCs w:val="18"/>
                    </w:rPr>
                  </w:pPr>
                  <w:r w:rsidRPr="00D906B7">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b/>
                      <w:bCs/>
                      <w:sz w:val="18"/>
                      <w:szCs w:val="18"/>
                    </w:rPr>
                  </w:pPr>
                  <w:r w:rsidRPr="00D906B7">
                    <w:rPr>
                      <w:rFonts w:ascii="Times New Roman" w:hAnsi="Times New Roman" w:cs="Times New Roman"/>
                      <w:b/>
                      <w:bCs/>
                      <w:color w:val="000000"/>
                      <w:sz w:val="18"/>
                      <w:szCs w:val="18"/>
                    </w:rPr>
                    <w:t>1.742.000,00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b/>
                      <w:bCs/>
                      <w:sz w:val="18"/>
                      <w:szCs w:val="18"/>
                    </w:rPr>
                  </w:pPr>
                  <w:r w:rsidRPr="00D906B7">
                    <w:rPr>
                      <w:rFonts w:ascii="Times New Roman" w:hAnsi="Times New Roman" w:cs="Times New Roman"/>
                      <w:b/>
                      <w:bCs/>
                      <w:color w:val="000000"/>
                      <w:sz w:val="18"/>
                      <w:szCs w:val="18"/>
                    </w:rPr>
                    <w:t>1.742.000,00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right"/>
                    <w:rPr>
                      <w:rFonts w:ascii="Times New Roman" w:hAnsi="Times New Roman" w:cs="Times New Roman"/>
                      <w:b/>
                      <w:bCs/>
                      <w:sz w:val="18"/>
                      <w:szCs w:val="18"/>
                    </w:rPr>
                  </w:pPr>
                  <w:r w:rsidRPr="00D906B7">
                    <w:rPr>
                      <w:rFonts w:ascii="Times New Roman" w:hAnsi="Times New Roman" w:cs="Times New Roman"/>
                      <w:b/>
                      <w:bCs/>
                      <w:color w:val="000000"/>
                      <w:sz w:val="18"/>
                      <w:szCs w:val="18"/>
                    </w:rPr>
                    <w:t>1.742.000,00</w:t>
                  </w:r>
                </w:p>
              </w:tc>
            </w:tr>
          </w:tbl>
          <w:p w:rsidR="00E96C4F" w:rsidRPr="00D906B7" w:rsidRDefault="00E96C4F" w:rsidP="00D906B7">
            <w:pPr>
              <w:spacing w:after="0" w:line="240" w:lineRule="auto"/>
              <w:rPr>
                <w:rFonts w:ascii="Times New Roman" w:eastAsiaTheme="minorHAnsi" w:hAnsi="Times New Roman" w:cs="Times New Roman"/>
                <w:sz w:val="18"/>
                <w:szCs w:val="18"/>
                <w:lang w:eastAsia="en-US"/>
              </w:rPr>
            </w:pPr>
          </w:p>
        </w:tc>
      </w:tr>
      <w:tr w:rsidR="00E96C4F" w:rsidRPr="00D906B7" w:rsidTr="00D906B7">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color w:val="auto"/>
                <w:sz w:val="18"/>
                <w:szCs w:val="18"/>
              </w:rPr>
            </w:pPr>
            <w:r w:rsidRPr="00D906B7">
              <w:rPr>
                <w:rFonts w:ascii="Times New Roman" w:hAnsi="Times New Roman" w:cs="Times New Roman"/>
                <w:b/>
                <w:bCs/>
                <w:color w:val="000000"/>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pStyle w:val="Odlomakpopisa1"/>
              <w:numPr>
                <w:ilvl w:val="0"/>
                <w:numId w:val="9"/>
              </w:numPr>
              <w:ind w:left="0"/>
              <w:rPr>
                <w:sz w:val="18"/>
                <w:szCs w:val="18"/>
              </w:rPr>
            </w:pPr>
            <w:r w:rsidRPr="00D906B7">
              <w:rPr>
                <w:sz w:val="18"/>
                <w:szCs w:val="18"/>
              </w:rPr>
              <w:t>Smanjenje planiranih aktivnosti vezanih uz rashode poslovanja</w:t>
            </w:r>
          </w:p>
        </w:tc>
      </w:tr>
      <w:tr w:rsidR="00E96C4F" w:rsidRPr="00D906B7" w:rsidTr="00D906B7">
        <w:trPr>
          <w:trHeight w:val="159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b/>
                <w:bCs/>
                <w:color w:val="000000"/>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tblPr>
            <w:tblGrid>
              <w:gridCol w:w="1207"/>
              <w:gridCol w:w="2324"/>
              <w:gridCol w:w="907"/>
              <w:gridCol w:w="964"/>
              <w:gridCol w:w="964"/>
              <w:gridCol w:w="964"/>
              <w:gridCol w:w="964"/>
            </w:tblGrid>
            <w:tr w:rsidR="00E96C4F" w:rsidRPr="00D906B7" w:rsidTr="00D906B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Polazna vrijednost</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Ciljana vrijednost 2020.</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Ciljana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Ciljana vrijednost 2022.</w:t>
                  </w:r>
                </w:p>
              </w:tc>
            </w:tr>
            <w:tr w:rsidR="00E96C4F" w:rsidRPr="00D906B7" w:rsidTr="00D906B7">
              <w:trPr>
                <w:trHeight w:val="763"/>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Izvršavanje poslova iz djelokruga rada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rPr>
                      <w:rFonts w:ascii="Times New Roman" w:hAnsi="Times New Roman" w:cs="Times New Roman"/>
                      <w:sz w:val="18"/>
                      <w:szCs w:val="18"/>
                    </w:rPr>
                  </w:pPr>
                  <w:r w:rsidRPr="00D906B7">
                    <w:rPr>
                      <w:rFonts w:ascii="Times New Roman" w:hAnsi="Times New Roman" w:cs="Times New Roman"/>
                      <w:color w:val="000000"/>
                      <w:sz w:val="18"/>
                      <w:szCs w:val="18"/>
                    </w:rPr>
                    <w:t>Uspješnost provedenih aktivnosti kojima se osigurava funkcioniranje Lokalne razvojne agencije</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E96C4F" w:rsidRPr="00D906B7" w:rsidRDefault="00E96C4F" w:rsidP="00D906B7">
                  <w:pPr>
                    <w:spacing w:after="0" w:line="240" w:lineRule="auto"/>
                    <w:jc w:val="center"/>
                    <w:rPr>
                      <w:rFonts w:ascii="Times New Roman" w:hAnsi="Times New Roman" w:cs="Times New Roman"/>
                      <w:sz w:val="18"/>
                      <w:szCs w:val="18"/>
                    </w:rPr>
                  </w:pPr>
                  <w:r w:rsidRPr="00D906B7">
                    <w:rPr>
                      <w:rFonts w:ascii="Times New Roman" w:hAnsi="Times New Roman" w:cs="Times New Roman"/>
                      <w:color w:val="000000"/>
                      <w:sz w:val="18"/>
                      <w:szCs w:val="18"/>
                    </w:rPr>
                    <w:t>100</w:t>
                  </w:r>
                </w:p>
              </w:tc>
            </w:tr>
          </w:tbl>
          <w:p w:rsidR="00E96C4F" w:rsidRPr="00D906B7" w:rsidRDefault="00E96C4F" w:rsidP="00D906B7">
            <w:pPr>
              <w:spacing w:after="0" w:line="240" w:lineRule="auto"/>
              <w:rPr>
                <w:rFonts w:ascii="Times New Roman" w:eastAsia="Times New Roman" w:hAnsi="Times New Roman" w:cs="Times New Roman"/>
                <w:sz w:val="18"/>
                <w:szCs w:val="18"/>
                <w:lang w:eastAsia="hr-HR"/>
              </w:rPr>
            </w:pPr>
          </w:p>
        </w:tc>
      </w:tr>
    </w:tbl>
    <w:p w:rsidR="00E96C4F" w:rsidRPr="00E96C4F" w:rsidRDefault="00E96C4F" w:rsidP="00E96C4F">
      <w:pPr>
        <w:spacing w:after="0" w:line="240" w:lineRule="auto"/>
        <w:jc w:val="both"/>
        <w:rPr>
          <w:rFonts w:ascii="Times New Roman" w:hAnsi="Times New Roman" w:cs="Times New Roman"/>
          <w:b/>
          <w:bCs/>
          <w:sz w:val="18"/>
          <w:szCs w:val="18"/>
        </w:rPr>
      </w:pPr>
    </w:p>
    <w:sectPr w:rsidR="00E96C4F" w:rsidRPr="00E96C4F" w:rsidSect="0022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compat/>
  <w:rsids>
    <w:rsidRoot w:val="002D5564"/>
    <w:rsid w:val="00001015"/>
    <w:rsid w:val="000053AF"/>
    <w:rsid w:val="00014A5C"/>
    <w:rsid w:val="00016CF0"/>
    <w:rsid w:val="00025AB7"/>
    <w:rsid w:val="00030F05"/>
    <w:rsid w:val="00074E5A"/>
    <w:rsid w:val="000A01A3"/>
    <w:rsid w:val="000E1276"/>
    <w:rsid w:val="0011213F"/>
    <w:rsid w:val="001C0F8B"/>
    <w:rsid w:val="001C5D98"/>
    <w:rsid w:val="001D182C"/>
    <w:rsid w:val="00223EA0"/>
    <w:rsid w:val="00225474"/>
    <w:rsid w:val="002407EF"/>
    <w:rsid w:val="002D5564"/>
    <w:rsid w:val="003232B7"/>
    <w:rsid w:val="0037750B"/>
    <w:rsid w:val="003966DD"/>
    <w:rsid w:val="003F55F2"/>
    <w:rsid w:val="00480BA7"/>
    <w:rsid w:val="004945AB"/>
    <w:rsid w:val="004C7D14"/>
    <w:rsid w:val="00533E03"/>
    <w:rsid w:val="00570F21"/>
    <w:rsid w:val="005727CF"/>
    <w:rsid w:val="005A6F3F"/>
    <w:rsid w:val="005A738C"/>
    <w:rsid w:val="005B2A3B"/>
    <w:rsid w:val="005C648E"/>
    <w:rsid w:val="005E65F5"/>
    <w:rsid w:val="00677BED"/>
    <w:rsid w:val="00685248"/>
    <w:rsid w:val="006A0B0A"/>
    <w:rsid w:val="006F14E6"/>
    <w:rsid w:val="00707AD8"/>
    <w:rsid w:val="00732923"/>
    <w:rsid w:val="007A765B"/>
    <w:rsid w:val="007C1459"/>
    <w:rsid w:val="007D6638"/>
    <w:rsid w:val="00801646"/>
    <w:rsid w:val="008172C3"/>
    <w:rsid w:val="008408DA"/>
    <w:rsid w:val="00861DCC"/>
    <w:rsid w:val="00866779"/>
    <w:rsid w:val="00870217"/>
    <w:rsid w:val="00890D68"/>
    <w:rsid w:val="008D3D0B"/>
    <w:rsid w:val="008E1487"/>
    <w:rsid w:val="00914585"/>
    <w:rsid w:val="0091704C"/>
    <w:rsid w:val="009232B2"/>
    <w:rsid w:val="00952EC7"/>
    <w:rsid w:val="00964C78"/>
    <w:rsid w:val="00996353"/>
    <w:rsid w:val="009A016C"/>
    <w:rsid w:val="009C09F0"/>
    <w:rsid w:val="009D20D6"/>
    <w:rsid w:val="009E64EB"/>
    <w:rsid w:val="00A225E9"/>
    <w:rsid w:val="00AD492A"/>
    <w:rsid w:val="00B10EB6"/>
    <w:rsid w:val="00B34D88"/>
    <w:rsid w:val="00B369AF"/>
    <w:rsid w:val="00B51141"/>
    <w:rsid w:val="00B80E09"/>
    <w:rsid w:val="00BC6E32"/>
    <w:rsid w:val="00C20B96"/>
    <w:rsid w:val="00C36682"/>
    <w:rsid w:val="00C513C0"/>
    <w:rsid w:val="00C55E0F"/>
    <w:rsid w:val="00C70B90"/>
    <w:rsid w:val="00CA22C1"/>
    <w:rsid w:val="00CD5388"/>
    <w:rsid w:val="00D5186D"/>
    <w:rsid w:val="00D63DEB"/>
    <w:rsid w:val="00D754B1"/>
    <w:rsid w:val="00D906B7"/>
    <w:rsid w:val="00D97242"/>
    <w:rsid w:val="00DA30B3"/>
    <w:rsid w:val="00DB331F"/>
    <w:rsid w:val="00E273D2"/>
    <w:rsid w:val="00E61F3B"/>
    <w:rsid w:val="00E81631"/>
    <w:rsid w:val="00E84694"/>
    <w:rsid w:val="00E871FF"/>
    <w:rsid w:val="00E96C4F"/>
    <w:rsid w:val="00EA6179"/>
    <w:rsid w:val="00EC4B33"/>
    <w:rsid w:val="00ED10FA"/>
    <w:rsid w:val="00ED4960"/>
    <w:rsid w:val="00EE2547"/>
    <w:rsid w:val="00EF38C9"/>
    <w:rsid w:val="00F03D18"/>
    <w:rsid w:val="00F6267C"/>
    <w:rsid w:val="00F910D9"/>
    <w:rsid w:val="00FA2543"/>
    <w:rsid w:val="00FA742B"/>
    <w:rsid w:val="00FC3141"/>
    <w:rsid w:val="00FE0B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semiHidden/>
    <w:qFormat/>
    <w:rsid w:val="005C648E"/>
    <w:rPr>
      <w:rFonts w:ascii="Calibri" w:eastAsia="Calibri" w:hAnsi="Calibri" w:cs="Times New Roman"/>
      <w:sz w:val="20"/>
      <w:lang w:eastAsia="hr-HR"/>
    </w:rPr>
  </w:style>
  <w:style w:type="paragraph" w:styleId="Zaglavlje">
    <w:name w:val="header"/>
    <w:basedOn w:val="Normal"/>
    <w:link w:val="Zaglavl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semiHidden/>
    <w:qFormat/>
    <w:rsid w:val="005C648E"/>
    <w:rPr>
      <w:rFonts w:ascii="Calibri" w:eastAsia="Calibri" w:hAnsi="Calibri" w:cs="Times New Roman"/>
      <w:sz w:val="20"/>
      <w:lang w:eastAsia="hr-HR"/>
    </w:rPr>
  </w:style>
  <w:style w:type="paragraph" w:styleId="Podnoje">
    <w:name w:val="footer"/>
    <w:basedOn w:val="Normal"/>
    <w:link w:val="Podno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9_107_2069.html" TargetMode="External"/><Relationship Id="rId3" Type="http://schemas.openxmlformats.org/officeDocument/2006/relationships/styles" Target="styles.xml"/><Relationship Id="rId7" Type="http://schemas.openxmlformats.org/officeDocument/2006/relationships/hyperlink" Target="http://narodne-novine.nn.hr/clanci/sluzbeni/2014_03_41_73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rodne-novine.nn.hr/clanci/sluzbeni/2013_06_80_166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rodne-novine.nn.hr/clanci/sluzbeni/2014_07_92_1838.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A408-2479-4C30-89C0-57C55CBF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23474</Words>
  <Characters>133803</Characters>
  <Application>Microsoft Office Word</Application>
  <DocSecurity>0</DocSecurity>
  <Lines>1115</Lines>
  <Paragraphs>313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Matea Čeliković</cp:lastModifiedBy>
  <cp:revision>2</cp:revision>
  <dcterms:created xsi:type="dcterms:W3CDTF">2019-11-26T07:11:00Z</dcterms:created>
  <dcterms:modified xsi:type="dcterms:W3CDTF">2019-11-26T07:11:00Z</dcterms:modified>
</cp:coreProperties>
</file>