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B4D76" w:rsidRPr="00A426E2" w:rsidRDefault="00BC2FD7" w:rsidP="00303CF0">
      <w:pPr>
        <w:pStyle w:val="Tijeloteksta"/>
        <w:jc w:val="center"/>
        <w:rPr>
          <w:bCs/>
          <w:sz w:val="22"/>
          <w:szCs w:val="22"/>
          <w:lang w:val="hr-HR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24130" distR="24130" simplePos="0" relativeHeight="2516561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860425</wp:posOffset>
                </wp:positionV>
                <wp:extent cx="13970" cy="42164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B02" w:rsidRDefault="00E72B0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67.75pt;width:1.1pt;height:33.2pt;z-index:251656192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" stroked="f">
                <v:textbox inset="0,0,0,0">
                  <w:txbxContent>
                    <w:p w:rsidR="00E72B02" w:rsidRDefault="00E72B0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F151DF" w:rsidRPr="00A426E2">
        <w:rPr>
          <w:bCs/>
          <w:sz w:val="22"/>
          <w:szCs w:val="22"/>
          <w:lang w:val="hr-HR"/>
        </w:rPr>
        <w:t>O</w:t>
      </w:r>
      <w:r w:rsidR="00AC4D51" w:rsidRPr="00A426E2">
        <w:rPr>
          <w:bCs/>
          <w:sz w:val="22"/>
          <w:szCs w:val="22"/>
          <w:lang w:val="hr-HR"/>
        </w:rPr>
        <w:t>BRAZLOŽENJE UZ PRIJEDLOG</w:t>
      </w:r>
      <w:r w:rsidR="005B4D76" w:rsidRPr="00A426E2">
        <w:rPr>
          <w:bCs/>
          <w:sz w:val="22"/>
          <w:szCs w:val="22"/>
          <w:lang w:val="hr-HR"/>
        </w:rPr>
        <w:t xml:space="preserve"> PRORAČUNA GRADA POŽEGE ZA 20</w:t>
      </w:r>
      <w:r w:rsidR="004E4D24">
        <w:rPr>
          <w:bCs/>
          <w:sz w:val="22"/>
          <w:szCs w:val="22"/>
          <w:lang w:val="hr-HR"/>
        </w:rPr>
        <w:t>20</w:t>
      </w:r>
      <w:r w:rsidR="005B4D76" w:rsidRPr="00A426E2">
        <w:rPr>
          <w:bCs/>
          <w:sz w:val="22"/>
          <w:szCs w:val="22"/>
          <w:lang w:val="hr-HR"/>
        </w:rPr>
        <w:t>. GODINU I PROJEKCIJA ZA 20</w:t>
      </w:r>
      <w:r w:rsidR="001F576E">
        <w:rPr>
          <w:bCs/>
          <w:sz w:val="22"/>
          <w:szCs w:val="22"/>
          <w:lang w:val="hr-HR"/>
        </w:rPr>
        <w:t>2</w:t>
      </w:r>
      <w:r w:rsidR="004E4D24">
        <w:rPr>
          <w:bCs/>
          <w:sz w:val="22"/>
          <w:szCs w:val="22"/>
          <w:lang w:val="hr-HR"/>
        </w:rPr>
        <w:t>1</w:t>
      </w:r>
      <w:r w:rsidR="005B4D76" w:rsidRPr="00A426E2">
        <w:rPr>
          <w:bCs/>
          <w:sz w:val="22"/>
          <w:szCs w:val="22"/>
          <w:lang w:val="hr-HR"/>
        </w:rPr>
        <w:t>. I 20</w:t>
      </w:r>
      <w:r w:rsidR="002208ED" w:rsidRPr="00A426E2">
        <w:rPr>
          <w:bCs/>
          <w:sz w:val="22"/>
          <w:szCs w:val="22"/>
          <w:lang w:val="hr-HR"/>
        </w:rPr>
        <w:t>2</w:t>
      </w:r>
      <w:r w:rsidR="004E4D24">
        <w:rPr>
          <w:bCs/>
          <w:sz w:val="22"/>
          <w:szCs w:val="22"/>
          <w:lang w:val="hr-HR"/>
        </w:rPr>
        <w:t>2</w:t>
      </w:r>
      <w:r w:rsidR="005B4D76" w:rsidRPr="00A426E2">
        <w:rPr>
          <w:bCs/>
          <w:sz w:val="22"/>
          <w:szCs w:val="22"/>
          <w:lang w:val="hr-HR"/>
        </w:rPr>
        <w:t>. GODINU</w:t>
      </w:r>
    </w:p>
    <w:p w:rsidR="005B4D76" w:rsidRPr="00A426E2" w:rsidRDefault="005B4D76">
      <w:pPr>
        <w:pStyle w:val="Tijeloteksta"/>
        <w:rPr>
          <w:bCs/>
          <w:sz w:val="22"/>
          <w:szCs w:val="22"/>
          <w:lang w:val="hr-HR"/>
        </w:rPr>
      </w:pPr>
    </w:p>
    <w:p w:rsidR="005B4D76" w:rsidRPr="00A426E2" w:rsidRDefault="005B4D76">
      <w:pPr>
        <w:rPr>
          <w:bCs/>
          <w:sz w:val="22"/>
          <w:szCs w:val="22"/>
          <w:lang w:val="hr-HR"/>
        </w:rPr>
      </w:pPr>
    </w:p>
    <w:p w:rsidR="00303CF0" w:rsidRDefault="005B4D76" w:rsidP="00D71E96">
      <w:pPr>
        <w:ind w:firstLine="720"/>
        <w:rPr>
          <w:bCs/>
          <w:sz w:val="22"/>
          <w:szCs w:val="22"/>
          <w:lang w:val="hr-HR"/>
        </w:rPr>
      </w:pPr>
      <w:r w:rsidRPr="004121F3">
        <w:rPr>
          <w:bCs/>
          <w:sz w:val="22"/>
          <w:szCs w:val="22"/>
          <w:lang w:val="hr-HR"/>
        </w:rPr>
        <w:t>I UVOD</w:t>
      </w:r>
    </w:p>
    <w:p w:rsidR="00D71E96" w:rsidRPr="004121F3" w:rsidRDefault="00D71E96" w:rsidP="00B47ED3">
      <w:pPr>
        <w:rPr>
          <w:bCs/>
          <w:sz w:val="22"/>
          <w:szCs w:val="22"/>
          <w:lang w:val="hr-HR"/>
        </w:rPr>
      </w:pPr>
    </w:p>
    <w:p w:rsidR="005B4D76" w:rsidRPr="004121F3" w:rsidRDefault="005B4D76" w:rsidP="003B7BF5">
      <w:pPr>
        <w:tabs>
          <w:tab w:val="left" w:pos="0"/>
        </w:tabs>
        <w:ind w:firstLine="720"/>
        <w:jc w:val="both"/>
        <w:rPr>
          <w:bCs/>
          <w:sz w:val="22"/>
          <w:szCs w:val="22"/>
          <w:lang w:val="hr-HR"/>
        </w:rPr>
      </w:pPr>
      <w:r w:rsidRPr="004121F3">
        <w:rPr>
          <w:bCs/>
          <w:sz w:val="22"/>
          <w:szCs w:val="22"/>
          <w:lang w:val="hr-HR"/>
        </w:rPr>
        <w:t>Na temelju odredbi Zakona o proračunu (NN, b</w:t>
      </w:r>
      <w:r w:rsidR="00A30D71" w:rsidRPr="004121F3">
        <w:rPr>
          <w:bCs/>
          <w:sz w:val="22"/>
          <w:szCs w:val="22"/>
          <w:lang w:val="hr-HR"/>
        </w:rPr>
        <w:t>roj: 87/08., 136/12. i 15/15.)</w:t>
      </w:r>
      <w:r w:rsidR="00535AE8" w:rsidRPr="004121F3">
        <w:rPr>
          <w:bCs/>
          <w:sz w:val="22"/>
          <w:szCs w:val="22"/>
          <w:lang w:val="hr-HR"/>
        </w:rPr>
        <w:t xml:space="preserve"> predstavničko </w:t>
      </w:r>
      <w:r w:rsidRPr="004121F3">
        <w:rPr>
          <w:bCs/>
          <w:sz w:val="22"/>
          <w:szCs w:val="22"/>
          <w:lang w:val="hr-HR"/>
        </w:rPr>
        <w:t>tijelo jedinice lokalne i područne (regionalne) samouprave obvezno je do kraja tekuće godine donijeti Proračun za iduću godinu, zajedno sa projekcijama za iduće dvije godine i Planom razvojnih programa za trogodišnje razdoblje. Sukladno metodologiji izrade proračuna, koja je propisana, osim Zakonom o proračunu, pod zakonskim aktima – Pravilnikom o proračunskim klasifikacijama (NN, broj: 26/10. i 120/13.) i Pravilnikom o proračunskom računovodstvu i raču</w:t>
      </w:r>
      <w:r w:rsidR="005B6537" w:rsidRPr="004121F3">
        <w:rPr>
          <w:bCs/>
          <w:sz w:val="22"/>
          <w:szCs w:val="22"/>
          <w:lang w:val="hr-HR"/>
        </w:rPr>
        <w:t>nskom planu (NN, broj: 124/14.,</w:t>
      </w:r>
      <w:r w:rsidR="00052DB9" w:rsidRPr="004121F3">
        <w:rPr>
          <w:bCs/>
          <w:sz w:val="22"/>
          <w:szCs w:val="22"/>
          <w:lang w:val="hr-HR"/>
        </w:rPr>
        <w:t xml:space="preserve"> </w:t>
      </w:r>
      <w:r w:rsidRPr="004121F3">
        <w:rPr>
          <w:bCs/>
          <w:sz w:val="22"/>
          <w:szCs w:val="22"/>
          <w:lang w:val="hr-HR"/>
        </w:rPr>
        <w:t>115/15.</w:t>
      </w:r>
      <w:r w:rsidR="004121F3" w:rsidRPr="004121F3">
        <w:rPr>
          <w:bCs/>
          <w:sz w:val="22"/>
          <w:szCs w:val="22"/>
          <w:lang w:val="hr-HR"/>
        </w:rPr>
        <w:t xml:space="preserve">, </w:t>
      </w:r>
      <w:r w:rsidR="005B6537" w:rsidRPr="004121F3">
        <w:rPr>
          <w:bCs/>
          <w:sz w:val="22"/>
          <w:szCs w:val="22"/>
          <w:lang w:val="hr-HR"/>
        </w:rPr>
        <w:t>87/16.</w:t>
      </w:r>
      <w:r w:rsidR="004121F3" w:rsidRPr="004121F3">
        <w:rPr>
          <w:bCs/>
          <w:sz w:val="22"/>
          <w:szCs w:val="22"/>
          <w:lang w:val="hr-HR"/>
        </w:rPr>
        <w:t xml:space="preserve"> i 3/18.</w:t>
      </w:r>
      <w:r w:rsidRPr="004121F3">
        <w:rPr>
          <w:bCs/>
          <w:sz w:val="22"/>
          <w:szCs w:val="22"/>
          <w:lang w:val="hr-HR"/>
        </w:rPr>
        <w:t xml:space="preserve">), proračun se donosi na razini podskupine računa (treća razina računskog plana), a projekcije za iduće dvije godine na razini skupine (druga razina računskog plana). Proračun se sastoji od Općeg i Posebnog dijela te Plana razvojnih programa. </w:t>
      </w:r>
      <w:r w:rsidRPr="004121F3">
        <w:rPr>
          <w:sz w:val="22"/>
          <w:szCs w:val="22"/>
          <w:lang w:val="hr-HR"/>
        </w:rPr>
        <w:t>Temeljni okvir za izradu proračunu predstavljaju Upute Ministarstva financija RH za izradu proračuna jedinica lokalne i područne (regional</w:t>
      </w:r>
      <w:r w:rsidR="00A30D71" w:rsidRPr="004121F3">
        <w:rPr>
          <w:sz w:val="22"/>
          <w:szCs w:val="22"/>
          <w:lang w:val="hr-HR"/>
        </w:rPr>
        <w:t>ne) samouprave za razdoblje 20</w:t>
      </w:r>
      <w:r w:rsidR="00080747">
        <w:rPr>
          <w:sz w:val="22"/>
          <w:szCs w:val="22"/>
          <w:lang w:val="hr-HR"/>
        </w:rPr>
        <w:t>20</w:t>
      </w:r>
      <w:r w:rsidR="00A30D71" w:rsidRPr="004121F3">
        <w:rPr>
          <w:sz w:val="22"/>
          <w:szCs w:val="22"/>
          <w:lang w:val="hr-HR"/>
        </w:rPr>
        <w:t>. - 202</w:t>
      </w:r>
      <w:r w:rsidR="00080747">
        <w:rPr>
          <w:sz w:val="22"/>
          <w:szCs w:val="22"/>
          <w:lang w:val="hr-HR"/>
        </w:rPr>
        <w:t>2</w:t>
      </w:r>
      <w:r w:rsidRPr="004121F3">
        <w:rPr>
          <w:sz w:val="22"/>
          <w:szCs w:val="22"/>
          <w:lang w:val="hr-HR"/>
        </w:rPr>
        <w:t>. godine (u daljem tekstu: Upute).</w:t>
      </w:r>
    </w:p>
    <w:p w:rsidR="005B4D76" w:rsidRPr="00964D44" w:rsidRDefault="00303CF0" w:rsidP="00303CF0">
      <w:pPr>
        <w:tabs>
          <w:tab w:val="left" w:pos="709"/>
          <w:tab w:val="left" w:pos="7300"/>
        </w:tabs>
        <w:jc w:val="both"/>
        <w:rPr>
          <w:sz w:val="22"/>
          <w:szCs w:val="22"/>
        </w:rPr>
      </w:pPr>
      <w:r w:rsidRPr="001F576E">
        <w:rPr>
          <w:bCs/>
          <w:color w:val="FF0000"/>
          <w:sz w:val="22"/>
          <w:szCs w:val="22"/>
          <w:lang w:val="hr-HR"/>
        </w:rPr>
        <w:tab/>
      </w:r>
      <w:r w:rsidR="005B4D76" w:rsidRPr="00964D44">
        <w:rPr>
          <w:bCs/>
          <w:sz w:val="22"/>
          <w:szCs w:val="22"/>
          <w:lang w:val="hr-HR"/>
        </w:rPr>
        <w:t>Uvažavajući navedene odrednice zakonskih i pod zakonskih akata, prethodno navedene Upute Ministarstva financija RH, procjene ostvarenja prihoda i rashoda u ovoj godini, procjene o očekivanim budućim prihodima i rashodima na temelju raspoloživih informacija, sastavljen je prijedlog Proračuna Grada Požege sa p</w:t>
      </w:r>
      <w:r w:rsidR="00A30D71" w:rsidRPr="00964D44">
        <w:rPr>
          <w:bCs/>
          <w:sz w:val="22"/>
          <w:szCs w:val="22"/>
          <w:lang w:val="hr-HR"/>
        </w:rPr>
        <w:t>rojekcijama za razdoblje od 20</w:t>
      </w:r>
      <w:r w:rsidR="00080747">
        <w:rPr>
          <w:bCs/>
          <w:sz w:val="22"/>
          <w:szCs w:val="22"/>
          <w:lang w:val="hr-HR"/>
        </w:rPr>
        <w:t>20</w:t>
      </w:r>
      <w:r w:rsidR="00A30D71" w:rsidRPr="00964D44">
        <w:rPr>
          <w:bCs/>
          <w:sz w:val="22"/>
          <w:szCs w:val="22"/>
          <w:lang w:val="hr-HR"/>
        </w:rPr>
        <w:t>. do 202</w:t>
      </w:r>
      <w:r w:rsidR="00080747">
        <w:rPr>
          <w:bCs/>
          <w:sz w:val="22"/>
          <w:szCs w:val="22"/>
          <w:lang w:val="hr-HR"/>
        </w:rPr>
        <w:t>2</w:t>
      </w:r>
      <w:r w:rsidR="005B4D76" w:rsidRPr="00964D44">
        <w:rPr>
          <w:bCs/>
          <w:sz w:val="22"/>
          <w:szCs w:val="22"/>
          <w:lang w:val="hr-HR"/>
        </w:rPr>
        <w:t xml:space="preserve">. </w:t>
      </w:r>
      <w:r w:rsidR="00A30D71" w:rsidRPr="00964D44">
        <w:rPr>
          <w:bCs/>
          <w:sz w:val="22"/>
          <w:szCs w:val="22"/>
          <w:lang w:val="hr-HR"/>
        </w:rPr>
        <w:t>godine, zajedno s</w:t>
      </w:r>
      <w:r w:rsidR="005B4D76" w:rsidRPr="00964D44">
        <w:rPr>
          <w:bCs/>
          <w:sz w:val="22"/>
          <w:szCs w:val="22"/>
          <w:lang w:val="hr-HR"/>
        </w:rPr>
        <w:t xml:space="preserve"> Planom razvojnih programa za trogodišnje razdoblje kao njihovim sastavnim dijelom. U </w:t>
      </w:r>
      <w:r w:rsidR="005B4D76" w:rsidRPr="00964D44">
        <w:rPr>
          <w:rStyle w:val="FontStyle11"/>
          <w:b w:val="0"/>
          <w:lang w:val="hr-HR"/>
        </w:rPr>
        <w:t>Proračunu Grada Požege prikazani su svi prihodi i primici, rashodi i izdaci Grada i proračunskih korisnika: Gradske knjižnice i čitaonice, Gradskog kazališta, Gradskog muzeja, Dječj</w:t>
      </w:r>
      <w:r w:rsidR="00080747">
        <w:rPr>
          <w:rStyle w:val="FontStyle11"/>
          <w:b w:val="0"/>
          <w:lang w:val="hr-HR"/>
        </w:rPr>
        <w:t>eg</w:t>
      </w:r>
      <w:r w:rsidR="005B4D76" w:rsidRPr="00964D44">
        <w:rPr>
          <w:rStyle w:val="FontStyle11"/>
          <w:b w:val="0"/>
          <w:lang w:val="hr-HR"/>
        </w:rPr>
        <w:t xml:space="preserve"> vrtića Požega, Javne vatrogasne postrojbe, Gradskog vijeća srpske nacionalne manjine, Javne ustanove za upravljanje sportskim objektima u vlasništvu Grada Požege – Sportski objekti Požega</w:t>
      </w:r>
      <w:r w:rsidR="00964D44" w:rsidRPr="00964D44">
        <w:rPr>
          <w:rStyle w:val="FontStyle11"/>
          <w:b w:val="0"/>
          <w:lang w:val="hr-HR"/>
        </w:rPr>
        <w:t xml:space="preserve">, Lokalne razvojne agencije </w:t>
      </w:r>
      <w:r w:rsidR="008E6C1E">
        <w:rPr>
          <w:rStyle w:val="FontStyle11"/>
          <w:b w:val="0"/>
          <w:lang w:val="hr-HR"/>
        </w:rPr>
        <w:t>Požega</w:t>
      </w:r>
      <w:r w:rsidR="008D00CF">
        <w:rPr>
          <w:rStyle w:val="FontStyle11"/>
          <w:b w:val="0"/>
          <w:lang w:val="hr-HR"/>
        </w:rPr>
        <w:t>,</w:t>
      </w:r>
      <w:r w:rsidR="00964D44" w:rsidRPr="00964D44">
        <w:rPr>
          <w:rStyle w:val="FontStyle11"/>
          <w:b w:val="0"/>
          <w:lang w:val="hr-HR"/>
        </w:rPr>
        <w:t xml:space="preserve"> te</w:t>
      </w:r>
      <w:r w:rsidR="004121F3" w:rsidRPr="00964D44">
        <w:rPr>
          <w:rStyle w:val="FontStyle11"/>
          <w:b w:val="0"/>
          <w:lang w:val="hr-HR"/>
        </w:rPr>
        <w:t xml:space="preserve"> </w:t>
      </w:r>
      <w:r w:rsidR="005B4D76" w:rsidRPr="00964D44">
        <w:rPr>
          <w:rStyle w:val="FontStyle11"/>
          <w:b w:val="0"/>
          <w:lang w:val="hr-HR"/>
        </w:rPr>
        <w:t xml:space="preserve">triju osnovnih škola kojima je Grad Požega osnivač: OŠ Julija </w:t>
      </w:r>
      <w:proofErr w:type="spellStart"/>
      <w:r w:rsidR="005B4D76" w:rsidRPr="00964D44">
        <w:rPr>
          <w:rStyle w:val="FontStyle11"/>
          <w:b w:val="0"/>
          <w:lang w:val="hr-HR"/>
        </w:rPr>
        <w:t>Kempfa</w:t>
      </w:r>
      <w:proofErr w:type="spellEnd"/>
      <w:r w:rsidR="005B4D76" w:rsidRPr="00964D44">
        <w:rPr>
          <w:rStyle w:val="FontStyle11"/>
          <w:b w:val="0"/>
          <w:lang w:val="hr-HR"/>
        </w:rPr>
        <w:t xml:space="preserve">, OŠ Antuna </w:t>
      </w:r>
      <w:proofErr w:type="spellStart"/>
      <w:r w:rsidR="005B4D76" w:rsidRPr="00964D44">
        <w:rPr>
          <w:rStyle w:val="FontStyle11"/>
          <w:b w:val="0"/>
          <w:lang w:val="hr-HR"/>
        </w:rPr>
        <w:t>Kanižlića</w:t>
      </w:r>
      <w:proofErr w:type="spellEnd"/>
      <w:r w:rsidR="005B4D76" w:rsidRPr="00964D44">
        <w:rPr>
          <w:rStyle w:val="FontStyle11"/>
          <w:b w:val="0"/>
          <w:lang w:val="hr-HR"/>
        </w:rPr>
        <w:t xml:space="preserve"> i OŠ Dobriše Cesarića</w:t>
      </w:r>
      <w:r w:rsidR="00080747">
        <w:rPr>
          <w:rStyle w:val="FontStyle11"/>
          <w:b w:val="0"/>
          <w:lang w:val="hr-HR"/>
        </w:rPr>
        <w:t>.</w:t>
      </w:r>
      <w:r w:rsidR="0018367A">
        <w:rPr>
          <w:rStyle w:val="FontStyle11"/>
          <w:b w:val="0"/>
          <w:lang w:val="hr-HR"/>
        </w:rPr>
        <w:t xml:space="preserve"> Sukladno Uputama, u tabličnom dijelu je sadržan prijedlog Općeg i Posebnog dijela proračuna po proračunskim klasifikacijama, odnosno po izvorima financiranja, ekonomskoj klasifikaciji, programskoj, funkcijskoj i po organizacijskoj klasifikaciji.</w:t>
      </w:r>
    </w:p>
    <w:p w:rsidR="0044466A" w:rsidRPr="00964D44" w:rsidRDefault="0044466A" w:rsidP="0044466A">
      <w:pPr>
        <w:ind w:firstLine="708"/>
        <w:jc w:val="both"/>
        <w:rPr>
          <w:sz w:val="22"/>
          <w:szCs w:val="22"/>
          <w:lang w:val="hr-HR"/>
        </w:rPr>
      </w:pPr>
      <w:r w:rsidRPr="00964D44">
        <w:rPr>
          <w:sz w:val="22"/>
          <w:szCs w:val="22"/>
          <w:lang w:val="hr-HR"/>
        </w:rPr>
        <w:t>Osnovni opći cilj u provođenju planiranih politika Grada Požege za predstojeće razdoblje definiran Strategijom razvoja Grada Požege 2015.-2020. je stvoriti preduvjete za ujednačen društveno-gospodarski razvoj grada Požege i okolnih područja, vodeći prvenstveno računa o potrebama stanovništva, jačajući lokalno gospodarstvo te poštujući tradicijske i prirodne vrijednosti. Istim dokumentom definirana su tri strateška cilja, koja se planiraju realizirati kroz niz projekata i aktivnosti.</w:t>
      </w:r>
    </w:p>
    <w:p w:rsidR="0044466A" w:rsidRPr="00964D44" w:rsidRDefault="0044466A" w:rsidP="0044466A">
      <w:pPr>
        <w:jc w:val="both"/>
        <w:rPr>
          <w:sz w:val="22"/>
          <w:szCs w:val="22"/>
          <w:lang w:val="hr-HR"/>
        </w:rPr>
      </w:pPr>
      <w:r w:rsidRPr="00964D44">
        <w:rPr>
          <w:sz w:val="22"/>
          <w:szCs w:val="22"/>
          <w:lang w:val="hr-HR"/>
        </w:rPr>
        <w:t>Prvim strateškim ciljem želi se omogućiti rast gospodarstva i otvaranje novih mjesta u skladu s potrebama stanovnika i poduze</w:t>
      </w:r>
      <w:r w:rsidR="009432D7" w:rsidRPr="00964D44">
        <w:rPr>
          <w:sz w:val="22"/>
          <w:szCs w:val="22"/>
          <w:lang w:val="hr-HR"/>
        </w:rPr>
        <w:t>tnika grada Požege.</w:t>
      </w:r>
    </w:p>
    <w:p w:rsidR="0044466A" w:rsidRPr="00964D44" w:rsidRDefault="0044466A" w:rsidP="0044466A">
      <w:pPr>
        <w:jc w:val="both"/>
        <w:rPr>
          <w:sz w:val="22"/>
          <w:szCs w:val="22"/>
          <w:lang w:val="hr-HR"/>
        </w:rPr>
      </w:pPr>
      <w:r w:rsidRPr="00964D44">
        <w:rPr>
          <w:sz w:val="22"/>
          <w:szCs w:val="22"/>
          <w:lang w:val="hr-HR"/>
        </w:rPr>
        <w:t>Drugim strateškim ciljem želi se osigurati kvalitetno i održivo (ekološki prihvatljivo) upravljanje prostorom grada uz adekvatno ri</w:t>
      </w:r>
      <w:r w:rsidR="009432D7" w:rsidRPr="00964D44">
        <w:rPr>
          <w:sz w:val="22"/>
          <w:szCs w:val="22"/>
          <w:lang w:val="hr-HR"/>
        </w:rPr>
        <w:t>ješenu temeljnu infrastrukturu.</w:t>
      </w:r>
    </w:p>
    <w:p w:rsidR="0044466A" w:rsidRPr="00B47ED3" w:rsidRDefault="0044466A" w:rsidP="0044466A">
      <w:pPr>
        <w:jc w:val="both"/>
        <w:rPr>
          <w:sz w:val="22"/>
          <w:szCs w:val="22"/>
          <w:lang w:val="hr-HR"/>
        </w:rPr>
      </w:pPr>
      <w:r w:rsidRPr="00B47ED3">
        <w:rPr>
          <w:sz w:val="22"/>
          <w:szCs w:val="22"/>
          <w:lang w:val="hr-HR"/>
        </w:rPr>
        <w:t>Trećim strateškim ciljem želi se osigurati bolju kvalitetu života, javnih usluga te socijalnu uključenost s</w:t>
      </w:r>
      <w:r w:rsidR="009432D7" w:rsidRPr="00B47ED3">
        <w:rPr>
          <w:sz w:val="22"/>
          <w:szCs w:val="22"/>
          <w:lang w:val="hr-HR"/>
        </w:rPr>
        <w:t>vih skupina stanovništva grada.</w:t>
      </w:r>
    </w:p>
    <w:p w:rsidR="00F23AB5" w:rsidRPr="00B47ED3" w:rsidRDefault="00DA3C0C" w:rsidP="0044466A">
      <w:pPr>
        <w:jc w:val="both"/>
        <w:rPr>
          <w:sz w:val="22"/>
          <w:szCs w:val="22"/>
          <w:lang w:val="hr-HR"/>
        </w:rPr>
      </w:pPr>
      <w:r w:rsidRPr="00B47ED3">
        <w:rPr>
          <w:sz w:val="22"/>
          <w:szCs w:val="22"/>
          <w:lang w:val="hr-HR"/>
        </w:rPr>
        <w:tab/>
      </w:r>
      <w:r w:rsidR="00CC0DCA" w:rsidRPr="00B47ED3">
        <w:rPr>
          <w:sz w:val="22"/>
          <w:szCs w:val="22"/>
          <w:lang w:val="hr-HR"/>
        </w:rPr>
        <w:t>Nadalje</w:t>
      </w:r>
      <w:r w:rsidRPr="00B47ED3">
        <w:rPr>
          <w:sz w:val="22"/>
          <w:szCs w:val="22"/>
          <w:lang w:val="hr-HR"/>
        </w:rPr>
        <w:t xml:space="preserve"> se daje obrazloženje kapitalnih i tekući projekata i aktivnosti planiranih u predmetnom razdoblju 20</w:t>
      </w:r>
      <w:r w:rsidR="004E4C3E">
        <w:rPr>
          <w:sz w:val="22"/>
          <w:szCs w:val="22"/>
          <w:lang w:val="hr-HR"/>
        </w:rPr>
        <w:t>20</w:t>
      </w:r>
      <w:r w:rsidRPr="00B47ED3">
        <w:rPr>
          <w:sz w:val="22"/>
          <w:szCs w:val="22"/>
          <w:lang w:val="hr-HR"/>
        </w:rPr>
        <w:t>.-202</w:t>
      </w:r>
      <w:r w:rsidR="004E4C3E">
        <w:rPr>
          <w:sz w:val="22"/>
          <w:szCs w:val="22"/>
          <w:lang w:val="hr-HR"/>
        </w:rPr>
        <w:t>2</w:t>
      </w:r>
      <w:r w:rsidRPr="00B47ED3">
        <w:rPr>
          <w:sz w:val="22"/>
          <w:szCs w:val="22"/>
          <w:lang w:val="hr-HR"/>
        </w:rPr>
        <w:t>. godine.</w:t>
      </w:r>
    </w:p>
    <w:p w:rsidR="00A426E2" w:rsidRPr="00B47ED3" w:rsidRDefault="00A426E2" w:rsidP="00A426E2">
      <w:pPr>
        <w:rPr>
          <w:bCs/>
          <w:sz w:val="22"/>
          <w:szCs w:val="22"/>
          <w:lang w:val="hr-HR"/>
        </w:rPr>
      </w:pPr>
    </w:p>
    <w:p w:rsidR="005B4D76" w:rsidRPr="00B47ED3" w:rsidRDefault="005B4D76" w:rsidP="00A426E2">
      <w:pPr>
        <w:ind w:firstLine="720"/>
        <w:rPr>
          <w:bCs/>
          <w:sz w:val="22"/>
          <w:szCs w:val="22"/>
          <w:lang w:val="hr-HR"/>
        </w:rPr>
      </w:pPr>
      <w:r w:rsidRPr="00B47ED3">
        <w:rPr>
          <w:bCs/>
          <w:sz w:val="22"/>
          <w:szCs w:val="22"/>
          <w:lang w:val="hr-HR"/>
        </w:rPr>
        <w:t>II OPĆI DIO</w:t>
      </w:r>
    </w:p>
    <w:p w:rsidR="005B4D76" w:rsidRPr="00B47ED3" w:rsidRDefault="005B4D76">
      <w:pPr>
        <w:ind w:right="-694"/>
        <w:jc w:val="both"/>
        <w:rPr>
          <w:bCs/>
          <w:sz w:val="22"/>
          <w:szCs w:val="22"/>
          <w:lang w:val="hr-HR"/>
        </w:rPr>
      </w:pPr>
    </w:p>
    <w:p w:rsidR="00B26308" w:rsidRPr="00B47ED3" w:rsidRDefault="005B4D76">
      <w:pPr>
        <w:ind w:right="72"/>
        <w:jc w:val="both"/>
        <w:rPr>
          <w:bCs/>
          <w:sz w:val="22"/>
          <w:szCs w:val="22"/>
          <w:lang w:val="hr-HR"/>
        </w:rPr>
      </w:pPr>
      <w:r w:rsidRPr="00B47ED3">
        <w:rPr>
          <w:bCs/>
          <w:sz w:val="22"/>
          <w:szCs w:val="22"/>
          <w:lang w:val="hr-HR"/>
        </w:rPr>
        <w:tab/>
        <w:t>Opći dio proračuna čini Račun prihod</w:t>
      </w:r>
      <w:r w:rsidR="00A30D71" w:rsidRPr="00B47ED3">
        <w:rPr>
          <w:bCs/>
          <w:sz w:val="22"/>
          <w:szCs w:val="22"/>
          <w:lang w:val="hr-HR"/>
        </w:rPr>
        <w:t>a i rashoda i Račun financiranja</w:t>
      </w:r>
      <w:r w:rsidRPr="00B47ED3">
        <w:rPr>
          <w:bCs/>
          <w:sz w:val="22"/>
          <w:szCs w:val="22"/>
          <w:lang w:val="hr-HR"/>
        </w:rPr>
        <w:t>. Prihodi i rashodi se u Općem dijelu proračuna iskazuju zbirno (za sve proračunske korisnike i sve upravne odj</w:t>
      </w:r>
      <w:r w:rsidR="00CC0DCA" w:rsidRPr="00B47ED3">
        <w:rPr>
          <w:bCs/>
          <w:sz w:val="22"/>
          <w:szCs w:val="22"/>
          <w:lang w:val="hr-HR"/>
        </w:rPr>
        <w:t>ele) po proračunskim klasifikacijama, odnosno po ekonomskoj klasifikaciji, izvorima financiranja i analiti</w:t>
      </w:r>
      <w:r w:rsidR="00536137" w:rsidRPr="00B47ED3">
        <w:rPr>
          <w:bCs/>
          <w:sz w:val="22"/>
          <w:szCs w:val="22"/>
          <w:lang w:val="hr-HR"/>
        </w:rPr>
        <w:t>čki prikaz Računa financiranja.</w:t>
      </w:r>
    </w:p>
    <w:p w:rsidR="00B47ED3" w:rsidRDefault="009F69E1" w:rsidP="00B26308">
      <w:pPr>
        <w:ind w:right="72" w:firstLine="360"/>
        <w:jc w:val="both"/>
        <w:rPr>
          <w:bCs/>
          <w:sz w:val="22"/>
          <w:szCs w:val="22"/>
          <w:lang w:val="hr-HR"/>
        </w:rPr>
      </w:pPr>
      <w:r w:rsidRPr="00B47ED3">
        <w:rPr>
          <w:bCs/>
          <w:sz w:val="22"/>
          <w:szCs w:val="22"/>
          <w:lang w:val="hr-HR"/>
        </w:rPr>
        <w:t>Proračun Grada Požege za 20</w:t>
      </w:r>
      <w:r w:rsidR="004E4C3E">
        <w:rPr>
          <w:bCs/>
          <w:sz w:val="22"/>
          <w:szCs w:val="22"/>
          <w:lang w:val="hr-HR"/>
        </w:rPr>
        <w:t>20</w:t>
      </w:r>
      <w:r w:rsidRPr="00B47ED3">
        <w:rPr>
          <w:bCs/>
          <w:sz w:val="22"/>
          <w:szCs w:val="22"/>
          <w:lang w:val="hr-HR"/>
        </w:rPr>
        <w:t>. godinu planiran je u visini 1</w:t>
      </w:r>
      <w:r w:rsidR="00B71E0F">
        <w:rPr>
          <w:bCs/>
          <w:sz w:val="22"/>
          <w:szCs w:val="22"/>
          <w:lang w:val="hr-HR"/>
        </w:rPr>
        <w:t>72</w:t>
      </w:r>
      <w:r w:rsidRPr="00B47ED3">
        <w:rPr>
          <w:bCs/>
          <w:sz w:val="22"/>
          <w:szCs w:val="22"/>
          <w:lang w:val="hr-HR"/>
        </w:rPr>
        <w:t>.</w:t>
      </w:r>
      <w:r w:rsidR="00B71E0F">
        <w:rPr>
          <w:bCs/>
          <w:sz w:val="22"/>
          <w:szCs w:val="22"/>
          <w:lang w:val="hr-HR"/>
        </w:rPr>
        <w:t>082</w:t>
      </w:r>
      <w:r w:rsidRPr="00B47ED3">
        <w:rPr>
          <w:bCs/>
          <w:sz w:val="22"/>
          <w:szCs w:val="22"/>
          <w:lang w:val="hr-HR"/>
        </w:rPr>
        <w:t>.000,00 kn.</w:t>
      </w:r>
    </w:p>
    <w:p w:rsidR="00F23AB5" w:rsidRPr="00F47C9E" w:rsidRDefault="00B47ED3" w:rsidP="00B47ED3">
      <w:pPr>
        <w:ind w:right="72" w:firstLine="360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br w:type="page"/>
      </w:r>
      <w:r w:rsidR="005B4D76" w:rsidRPr="00F47C9E">
        <w:rPr>
          <w:bCs/>
          <w:sz w:val="22"/>
          <w:szCs w:val="22"/>
          <w:lang w:val="hr-HR"/>
        </w:rPr>
        <w:lastRenderedPageBreak/>
        <w:t>PRIHODI I PRIMICI</w:t>
      </w:r>
    </w:p>
    <w:p w:rsidR="00583437" w:rsidRPr="00B47ED3" w:rsidRDefault="00583437" w:rsidP="00A426E2">
      <w:pPr>
        <w:ind w:right="72" w:firstLine="720"/>
        <w:jc w:val="both"/>
        <w:rPr>
          <w:bCs/>
          <w:sz w:val="22"/>
          <w:szCs w:val="22"/>
          <w:lang w:val="hr-HR"/>
        </w:rPr>
      </w:pPr>
      <w:r w:rsidRPr="00F47C9E">
        <w:rPr>
          <w:bCs/>
          <w:sz w:val="22"/>
          <w:szCs w:val="22"/>
          <w:lang w:val="hr-HR"/>
        </w:rPr>
        <w:t>U Proračunu Grada Požege za 20</w:t>
      </w:r>
      <w:r w:rsidR="00B71E0F">
        <w:rPr>
          <w:bCs/>
          <w:sz w:val="22"/>
          <w:szCs w:val="22"/>
          <w:lang w:val="hr-HR"/>
        </w:rPr>
        <w:t>20</w:t>
      </w:r>
      <w:r w:rsidRPr="00F47C9E">
        <w:rPr>
          <w:bCs/>
          <w:sz w:val="22"/>
          <w:szCs w:val="22"/>
          <w:lang w:val="hr-HR"/>
        </w:rPr>
        <w:t xml:space="preserve">. godinu prihodi i primici planirani su u iznosu </w:t>
      </w:r>
      <w:r w:rsidR="00B71E0F">
        <w:rPr>
          <w:bCs/>
          <w:sz w:val="22"/>
          <w:szCs w:val="22"/>
          <w:lang w:val="hr-HR"/>
        </w:rPr>
        <w:t>172.082.000,00</w:t>
      </w:r>
      <w:r w:rsidRPr="00F47C9E">
        <w:rPr>
          <w:bCs/>
          <w:sz w:val="22"/>
          <w:szCs w:val="22"/>
          <w:lang w:val="hr-HR"/>
        </w:rPr>
        <w:t xml:space="preserve"> kn.</w:t>
      </w:r>
      <w:r w:rsidR="00FD4D03" w:rsidRPr="00F47C9E">
        <w:rPr>
          <w:bCs/>
          <w:sz w:val="22"/>
          <w:szCs w:val="22"/>
          <w:lang w:val="hr-HR"/>
        </w:rPr>
        <w:t xml:space="preserve"> </w:t>
      </w:r>
      <w:r w:rsidRPr="00F47C9E">
        <w:rPr>
          <w:bCs/>
          <w:sz w:val="22"/>
          <w:szCs w:val="22"/>
          <w:lang w:val="hr-HR"/>
        </w:rPr>
        <w:t>Od navedenog iznosa planirani prihodi i</w:t>
      </w:r>
      <w:r w:rsidR="00F23AB5" w:rsidRPr="00F47C9E">
        <w:rPr>
          <w:bCs/>
          <w:sz w:val="22"/>
          <w:szCs w:val="22"/>
          <w:lang w:val="hr-HR"/>
        </w:rPr>
        <w:t xml:space="preserve"> primici</w:t>
      </w:r>
      <w:r w:rsidR="00B71E0F">
        <w:rPr>
          <w:bCs/>
          <w:sz w:val="22"/>
          <w:szCs w:val="22"/>
          <w:lang w:val="hr-HR"/>
        </w:rPr>
        <w:t>, te viškovi</w:t>
      </w:r>
      <w:r w:rsidR="00F23AB5" w:rsidRPr="00F47C9E">
        <w:rPr>
          <w:bCs/>
          <w:sz w:val="22"/>
          <w:szCs w:val="22"/>
          <w:lang w:val="hr-HR"/>
        </w:rPr>
        <w:t xml:space="preserve"> Grada Požege iznose</w:t>
      </w:r>
      <w:r w:rsidR="00F23AB5" w:rsidRPr="001F576E">
        <w:rPr>
          <w:bCs/>
          <w:color w:val="FF0000"/>
          <w:sz w:val="22"/>
          <w:szCs w:val="22"/>
          <w:lang w:val="hr-HR"/>
        </w:rPr>
        <w:t xml:space="preserve"> </w:t>
      </w:r>
      <w:r w:rsidR="00B71E0F">
        <w:rPr>
          <w:bCs/>
          <w:sz w:val="22"/>
          <w:szCs w:val="22"/>
          <w:lang w:val="hr-HR"/>
        </w:rPr>
        <w:t>140.844.200,00</w:t>
      </w:r>
      <w:r w:rsidR="00F23AB5" w:rsidRPr="00F47C9E">
        <w:rPr>
          <w:bCs/>
          <w:sz w:val="22"/>
          <w:szCs w:val="22"/>
          <w:lang w:val="hr-HR"/>
        </w:rPr>
        <w:t xml:space="preserve"> kn</w:t>
      </w:r>
      <w:r w:rsidRPr="00F47C9E">
        <w:rPr>
          <w:bCs/>
          <w:sz w:val="22"/>
          <w:szCs w:val="22"/>
          <w:lang w:val="hr-HR"/>
        </w:rPr>
        <w:t xml:space="preserve">, a </w:t>
      </w:r>
      <w:r w:rsidRPr="00B47ED3">
        <w:rPr>
          <w:bCs/>
          <w:sz w:val="22"/>
          <w:szCs w:val="22"/>
          <w:lang w:val="hr-HR"/>
        </w:rPr>
        <w:t>planirani</w:t>
      </w:r>
      <w:r w:rsidR="00F23AB5" w:rsidRPr="00B47ED3">
        <w:rPr>
          <w:bCs/>
          <w:sz w:val="22"/>
          <w:szCs w:val="22"/>
          <w:lang w:val="hr-HR"/>
        </w:rPr>
        <w:t xml:space="preserve"> prihodi proračunskih korisnika iznose </w:t>
      </w:r>
      <w:r w:rsidR="00B71E0F">
        <w:rPr>
          <w:bCs/>
          <w:sz w:val="22"/>
          <w:szCs w:val="22"/>
          <w:lang w:val="hr-HR"/>
        </w:rPr>
        <w:t>31.237.800</w:t>
      </w:r>
      <w:r w:rsidR="00F23AB5" w:rsidRPr="00B47ED3">
        <w:rPr>
          <w:bCs/>
          <w:sz w:val="22"/>
          <w:szCs w:val="22"/>
          <w:lang w:val="hr-HR"/>
        </w:rPr>
        <w:t>,00 kn</w:t>
      </w:r>
      <w:r w:rsidRPr="00B47ED3">
        <w:rPr>
          <w:bCs/>
          <w:sz w:val="22"/>
          <w:szCs w:val="22"/>
          <w:lang w:val="hr-HR"/>
        </w:rPr>
        <w:t xml:space="preserve">, što je </w:t>
      </w:r>
      <w:r w:rsidR="009432D7" w:rsidRPr="00B47ED3">
        <w:rPr>
          <w:bCs/>
          <w:sz w:val="22"/>
          <w:szCs w:val="22"/>
          <w:lang w:val="hr-HR"/>
        </w:rPr>
        <w:t>prikazano u slijedećoj tablici:</w:t>
      </w:r>
    </w:p>
    <w:p w:rsidR="00F47C9E" w:rsidRPr="00B47ED3" w:rsidRDefault="00F47C9E" w:rsidP="00F47C9E">
      <w:pPr>
        <w:ind w:right="72"/>
        <w:jc w:val="both"/>
        <w:rPr>
          <w:bCs/>
          <w:sz w:val="22"/>
          <w:szCs w:val="22"/>
          <w:lang w:val="hr-HR"/>
        </w:rPr>
      </w:pPr>
    </w:p>
    <w:p w:rsidR="00583437" w:rsidRPr="00237B77" w:rsidRDefault="005C2D01" w:rsidP="00821D31">
      <w:pPr>
        <w:ind w:right="72"/>
        <w:jc w:val="both"/>
        <w:rPr>
          <w:bCs/>
          <w:sz w:val="22"/>
          <w:szCs w:val="22"/>
          <w:lang w:val="hr-HR"/>
        </w:rPr>
      </w:pPr>
      <w:r w:rsidRPr="00237B77">
        <w:rPr>
          <w:bCs/>
          <w:sz w:val="22"/>
          <w:szCs w:val="22"/>
          <w:lang w:val="hr-HR"/>
        </w:rPr>
        <w:t>Tablica 1. Prikaz prihoda i primitaka – udio Grada i proračunskih korisnika</w:t>
      </w:r>
    </w:p>
    <w:tbl>
      <w:tblPr>
        <w:tblW w:w="9510" w:type="dxa"/>
        <w:jc w:val="center"/>
        <w:tblLayout w:type="fixed"/>
        <w:tblLook w:val="04A0" w:firstRow="1" w:lastRow="0" w:firstColumn="1" w:lastColumn="0" w:noHBand="0" w:noVBand="1"/>
      </w:tblPr>
      <w:tblGrid>
        <w:gridCol w:w="3054"/>
        <w:gridCol w:w="1843"/>
        <w:gridCol w:w="2126"/>
        <w:gridCol w:w="2487"/>
      </w:tblGrid>
      <w:tr w:rsidR="002064C2" w:rsidRPr="00237B77" w:rsidTr="00961CA8">
        <w:trPr>
          <w:trHeight w:val="576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064C2" w:rsidRPr="00237B77" w:rsidRDefault="002064C2" w:rsidP="002064C2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 w:rsidRPr="00237B77">
              <w:rPr>
                <w:b/>
                <w:bCs/>
                <w:sz w:val="22"/>
                <w:szCs w:val="22"/>
                <w:lang w:val="hr-HR" w:eastAsia="hr-HR"/>
              </w:rPr>
              <w:t>Prihodi i primici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064C2" w:rsidRPr="00237B77" w:rsidRDefault="002064C2" w:rsidP="002064C2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 w:rsidRPr="00237B77">
              <w:rPr>
                <w:b/>
                <w:bCs/>
                <w:sz w:val="22"/>
                <w:szCs w:val="22"/>
                <w:lang w:val="hr-HR" w:eastAsia="hr-HR"/>
              </w:rPr>
              <w:t>GRAD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64C2" w:rsidRPr="00237B77" w:rsidRDefault="002064C2" w:rsidP="00AE2E3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 w:rsidRPr="00237B77">
              <w:rPr>
                <w:b/>
                <w:bCs/>
                <w:sz w:val="22"/>
                <w:szCs w:val="22"/>
                <w:lang w:val="hr-HR" w:eastAsia="hr-HR"/>
              </w:rPr>
              <w:t xml:space="preserve">PRORAČUNSKI KORISNICI </w:t>
            </w:r>
          </w:p>
          <w:p w:rsidR="00B36A87" w:rsidRPr="00237B77" w:rsidRDefault="00B36A87" w:rsidP="00AE2E3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 w:rsidRPr="00237B77">
              <w:rPr>
                <w:b/>
                <w:bCs/>
                <w:sz w:val="22"/>
                <w:szCs w:val="22"/>
                <w:lang w:val="hr-HR" w:eastAsia="hr-HR"/>
              </w:rPr>
              <w:t>(vlastiti i namjenski prihodi proračunskih korisnika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064C2" w:rsidRPr="00237B77" w:rsidRDefault="002064C2" w:rsidP="002064C2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 w:rsidRPr="00237B77">
              <w:rPr>
                <w:b/>
                <w:bCs/>
                <w:sz w:val="22"/>
                <w:szCs w:val="22"/>
                <w:lang w:val="hr-HR" w:eastAsia="hr-HR"/>
              </w:rPr>
              <w:t xml:space="preserve">UKUPNO </w:t>
            </w:r>
          </w:p>
          <w:p w:rsidR="00961CA8" w:rsidRPr="00237B77" w:rsidRDefault="00961CA8" w:rsidP="002064C2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 w:rsidRPr="00237B77">
              <w:rPr>
                <w:b/>
                <w:bCs/>
                <w:sz w:val="22"/>
                <w:szCs w:val="22"/>
                <w:lang w:val="hr-HR" w:eastAsia="hr-HR"/>
              </w:rPr>
              <w:t>po razredima</w:t>
            </w:r>
          </w:p>
        </w:tc>
      </w:tr>
      <w:tr w:rsidR="002064C2" w:rsidRPr="00237B77" w:rsidTr="00961CA8">
        <w:trPr>
          <w:trHeight w:val="360"/>
          <w:jc w:val="center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64C2" w:rsidRPr="00237B77" w:rsidRDefault="002064C2" w:rsidP="002064C2">
            <w:pPr>
              <w:suppressAutoHyphens w:val="0"/>
              <w:rPr>
                <w:sz w:val="22"/>
                <w:szCs w:val="22"/>
                <w:lang w:val="hr-HR" w:eastAsia="hr-HR"/>
              </w:rPr>
            </w:pPr>
            <w:r w:rsidRPr="00237B77">
              <w:rPr>
                <w:sz w:val="22"/>
                <w:szCs w:val="22"/>
                <w:lang w:val="hr-HR" w:eastAsia="hr-HR"/>
              </w:rPr>
              <w:t>Prihodi poslovanja - razred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C2" w:rsidRPr="00237B77" w:rsidRDefault="005B6A9F" w:rsidP="002064C2">
            <w:pPr>
              <w:suppressAutoHyphens w:val="0"/>
              <w:jc w:val="right"/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128</w:t>
            </w:r>
            <w:r w:rsidR="00F47C9E" w:rsidRPr="00237B77">
              <w:rPr>
                <w:sz w:val="22"/>
                <w:szCs w:val="22"/>
                <w:lang w:val="hr-HR" w:eastAsia="hr-HR"/>
              </w:rPr>
              <w:t>.</w:t>
            </w:r>
            <w:r>
              <w:rPr>
                <w:sz w:val="22"/>
                <w:szCs w:val="22"/>
                <w:lang w:val="hr-HR" w:eastAsia="hr-HR"/>
              </w:rPr>
              <w:t>684</w:t>
            </w:r>
            <w:r w:rsidR="00F47C9E" w:rsidRPr="00237B77">
              <w:rPr>
                <w:sz w:val="22"/>
                <w:szCs w:val="22"/>
                <w:lang w:val="hr-HR" w:eastAsia="hr-HR"/>
              </w:rPr>
              <w:t>.</w:t>
            </w:r>
            <w:r>
              <w:rPr>
                <w:sz w:val="22"/>
                <w:szCs w:val="22"/>
                <w:lang w:val="hr-HR" w:eastAsia="hr-HR"/>
              </w:rPr>
              <w:t>2</w:t>
            </w:r>
            <w:r w:rsidR="00F47C9E" w:rsidRPr="00237B77">
              <w:rPr>
                <w:sz w:val="22"/>
                <w:szCs w:val="22"/>
                <w:lang w:val="hr-HR" w:eastAsia="hr-HR"/>
              </w:rPr>
              <w:t>00</w:t>
            </w:r>
            <w:r w:rsidR="002064C2" w:rsidRPr="00237B77">
              <w:rPr>
                <w:sz w:val="22"/>
                <w:szCs w:val="22"/>
                <w:lang w:val="hr-HR" w:eastAsia="hr-HR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C2" w:rsidRPr="00237B77" w:rsidRDefault="005B6A9F" w:rsidP="002064C2">
            <w:pPr>
              <w:suppressAutoHyphens w:val="0"/>
              <w:jc w:val="right"/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31</w:t>
            </w:r>
            <w:r w:rsidR="00F47C9E" w:rsidRPr="00237B77">
              <w:rPr>
                <w:sz w:val="22"/>
                <w:szCs w:val="22"/>
                <w:lang w:val="hr-HR" w:eastAsia="hr-HR"/>
              </w:rPr>
              <w:t>.</w:t>
            </w:r>
            <w:r>
              <w:rPr>
                <w:sz w:val="22"/>
                <w:szCs w:val="22"/>
                <w:lang w:val="hr-HR" w:eastAsia="hr-HR"/>
              </w:rPr>
              <w:t>197</w:t>
            </w:r>
            <w:r w:rsidR="00F47C9E" w:rsidRPr="00237B77">
              <w:rPr>
                <w:sz w:val="22"/>
                <w:szCs w:val="22"/>
                <w:lang w:val="hr-HR" w:eastAsia="hr-HR"/>
              </w:rPr>
              <w:t>.</w:t>
            </w:r>
            <w:r>
              <w:rPr>
                <w:sz w:val="22"/>
                <w:szCs w:val="22"/>
                <w:lang w:val="hr-HR" w:eastAsia="hr-HR"/>
              </w:rPr>
              <w:t>8</w:t>
            </w:r>
            <w:r w:rsidR="00F47C9E" w:rsidRPr="00237B77">
              <w:rPr>
                <w:sz w:val="22"/>
                <w:szCs w:val="22"/>
                <w:lang w:val="hr-HR" w:eastAsia="hr-HR"/>
              </w:rPr>
              <w:t>00</w:t>
            </w:r>
            <w:r w:rsidR="002064C2" w:rsidRPr="00237B77">
              <w:rPr>
                <w:sz w:val="22"/>
                <w:szCs w:val="22"/>
                <w:lang w:val="hr-HR" w:eastAsia="hr-HR"/>
              </w:rPr>
              <w:t>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C2" w:rsidRPr="00237B77" w:rsidRDefault="005B6A9F" w:rsidP="002064C2">
            <w:pPr>
              <w:suppressAutoHyphens w:val="0"/>
              <w:jc w:val="right"/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159.882</w:t>
            </w:r>
            <w:r w:rsidR="002064C2" w:rsidRPr="00237B77">
              <w:rPr>
                <w:sz w:val="22"/>
                <w:szCs w:val="22"/>
                <w:lang w:val="hr-HR" w:eastAsia="hr-HR"/>
              </w:rPr>
              <w:t>.000,00</w:t>
            </w:r>
          </w:p>
        </w:tc>
      </w:tr>
      <w:tr w:rsidR="002064C2" w:rsidRPr="00237B77" w:rsidTr="00961CA8">
        <w:trPr>
          <w:trHeight w:val="550"/>
          <w:jc w:val="center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64C2" w:rsidRPr="00237B77" w:rsidRDefault="002064C2" w:rsidP="002064C2">
            <w:pPr>
              <w:suppressAutoHyphens w:val="0"/>
              <w:rPr>
                <w:sz w:val="22"/>
                <w:szCs w:val="22"/>
                <w:lang w:val="hr-HR" w:eastAsia="hr-HR"/>
              </w:rPr>
            </w:pPr>
            <w:r w:rsidRPr="00237B77">
              <w:rPr>
                <w:sz w:val="22"/>
                <w:szCs w:val="22"/>
                <w:lang w:val="hr-HR" w:eastAsia="hr-HR"/>
              </w:rPr>
              <w:t>Prihodi od prodaje nefinancijske imovine - razred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C2" w:rsidRPr="00237B77" w:rsidRDefault="005B6A9F" w:rsidP="002064C2">
            <w:pPr>
              <w:suppressAutoHyphens w:val="0"/>
              <w:jc w:val="right"/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2</w:t>
            </w:r>
            <w:r w:rsidR="002064C2" w:rsidRPr="00237B77">
              <w:rPr>
                <w:sz w:val="22"/>
                <w:szCs w:val="22"/>
                <w:lang w:val="hr-HR" w:eastAsia="hr-HR"/>
              </w:rPr>
              <w:t>.</w:t>
            </w:r>
            <w:r>
              <w:rPr>
                <w:sz w:val="22"/>
                <w:szCs w:val="22"/>
                <w:lang w:val="hr-HR" w:eastAsia="hr-HR"/>
              </w:rPr>
              <w:t>31</w:t>
            </w:r>
            <w:r w:rsidR="002064C2" w:rsidRPr="00237B77">
              <w:rPr>
                <w:sz w:val="22"/>
                <w:szCs w:val="22"/>
                <w:lang w:val="hr-HR" w:eastAsia="hr-HR"/>
              </w:rPr>
              <w:t>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C2" w:rsidRPr="00237B77" w:rsidRDefault="005B6A9F" w:rsidP="002064C2">
            <w:pPr>
              <w:suppressAutoHyphens w:val="0"/>
              <w:jc w:val="right"/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4</w:t>
            </w:r>
            <w:r w:rsidR="002064C2" w:rsidRPr="00237B77">
              <w:rPr>
                <w:sz w:val="22"/>
                <w:szCs w:val="22"/>
                <w:lang w:val="hr-HR" w:eastAsia="hr-HR"/>
              </w:rPr>
              <w:t>0.000,00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C2" w:rsidRPr="00237B77" w:rsidRDefault="005B6A9F" w:rsidP="002064C2">
            <w:pPr>
              <w:suppressAutoHyphens w:val="0"/>
              <w:jc w:val="right"/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2.350.</w:t>
            </w:r>
            <w:r w:rsidR="002064C2" w:rsidRPr="00237B77">
              <w:rPr>
                <w:sz w:val="22"/>
                <w:szCs w:val="22"/>
                <w:lang w:val="hr-HR" w:eastAsia="hr-HR"/>
              </w:rPr>
              <w:t>000,00</w:t>
            </w:r>
          </w:p>
        </w:tc>
      </w:tr>
      <w:tr w:rsidR="002064C2" w:rsidRPr="00237B77" w:rsidTr="00961CA8">
        <w:trPr>
          <w:trHeight w:val="571"/>
          <w:jc w:val="center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64C2" w:rsidRPr="00237B77" w:rsidRDefault="002064C2" w:rsidP="002064C2">
            <w:pPr>
              <w:suppressAutoHyphens w:val="0"/>
              <w:rPr>
                <w:sz w:val="22"/>
                <w:szCs w:val="22"/>
                <w:lang w:val="hr-HR" w:eastAsia="hr-HR"/>
              </w:rPr>
            </w:pPr>
            <w:r w:rsidRPr="00237B77">
              <w:rPr>
                <w:sz w:val="22"/>
                <w:szCs w:val="22"/>
                <w:lang w:val="hr-HR" w:eastAsia="hr-HR"/>
              </w:rPr>
              <w:t>Primici od financijske imovine i zaduživanja - razred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C2" w:rsidRPr="00237B77" w:rsidRDefault="005B6A9F" w:rsidP="002064C2">
            <w:pPr>
              <w:suppressAutoHyphens w:val="0"/>
              <w:jc w:val="right"/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9.05</w:t>
            </w:r>
            <w:r w:rsidR="002064C2" w:rsidRPr="00237B77">
              <w:rPr>
                <w:sz w:val="22"/>
                <w:szCs w:val="22"/>
                <w:lang w:val="hr-HR" w:eastAsia="hr-HR"/>
              </w:rPr>
              <w:t>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C2" w:rsidRPr="00237B77" w:rsidRDefault="002064C2" w:rsidP="002064C2">
            <w:pPr>
              <w:suppressAutoHyphens w:val="0"/>
              <w:jc w:val="right"/>
              <w:rPr>
                <w:sz w:val="22"/>
                <w:szCs w:val="22"/>
                <w:lang w:val="hr-HR" w:eastAsia="hr-HR"/>
              </w:rPr>
            </w:pPr>
            <w:r w:rsidRPr="00237B77">
              <w:rPr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C2" w:rsidRPr="00237B77" w:rsidRDefault="005B6A9F" w:rsidP="002064C2">
            <w:pPr>
              <w:suppressAutoHyphens w:val="0"/>
              <w:jc w:val="right"/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9.050</w:t>
            </w:r>
            <w:r w:rsidR="002064C2" w:rsidRPr="00237B77">
              <w:rPr>
                <w:sz w:val="22"/>
                <w:szCs w:val="22"/>
                <w:lang w:val="hr-HR" w:eastAsia="hr-HR"/>
              </w:rPr>
              <w:t>.000,00</w:t>
            </w:r>
          </w:p>
        </w:tc>
      </w:tr>
      <w:tr w:rsidR="005B6A9F" w:rsidRPr="00237B77" w:rsidTr="00961CA8">
        <w:trPr>
          <w:trHeight w:val="571"/>
          <w:jc w:val="center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B6A9F" w:rsidRPr="00237B77" w:rsidRDefault="005B6A9F" w:rsidP="002064C2">
            <w:pPr>
              <w:suppressAutoHyphens w:val="0"/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Vlastiti izvori – razred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A9F" w:rsidRPr="00237B77" w:rsidRDefault="005B6A9F" w:rsidP="002064C2">
            <w:pPr>
              <w:suppressAutoHyphens w:val="0"/>
              <w:jc w:val="right"/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A9F" w:rsidRPr="00237B77" w:rsidRDefault="005B6A9F" w:rsidP="002064C2">
            <w:pPr>
              <w:suppressAutoHyphens w:val="0"/>
              <w:jc w:val="right"/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A9F" w:rsidRPr="00237B77" w:rsidRDefault="005B6A9F" w:rsidP="002064C2">
            <w:pPr>
              <w:suppressAutoHyphens w:val="0"/>
              <w:jc w:val="right"/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800.000,00</w:t>
            </w:r>
          </w:p>
        </w:tc>
      </w:tr>
      <w:tr w:rsidR="002064C2" w:rsidRPr="00237B77" w:rsidTr="00961CA8">
        <w:trPr>
          <w:trHeight w:val="288"/>
          <w:jc w:val="center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64C2" w:rsidRPr="00237B77" w:rsidRDefault="00961CA8" w:rsidP="002064C2">
            <w:pPr>
              <w:suppressAutoHyphens w:val="0"/>
              <w:rPr>
                <w:b/>
                <w:bCs/>
                <w:sz w:val="22"/>
                <w:szCs w:val="22"/>
                <w:lang w:val="hr-HR" w:eastAsia="hr-HR"/>
              </w:rPr>
            </w:pPr>
            <w:r w:rsidRPr="00237B77">
              <w:rPr>
                <w:b/>
                <w:bCs/>
                <w:sz w:val="22"/>
                <w:szCs w:val="22"/>
                <w:lang w:val="hr-HR" w:eastAsia="hr-HR"/>
              </w:rPr>
              <w:t>Ukupno Grad/korisnici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64C2" w:rsidRPr="00237B77" w:rsidRDefault="005B6A9F" w:rsidP="002064C2">
            <w:pPr>
              <w:suppressAutoHyphens w:val="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140.844.200</w:t>
            </w:r>
            <w:r w:rsidR="002064C2" w:rsidRPr="00237B77">
              <w:rPr>
                <w:b/>
                <w:bCs/>
                <w:sz w:val="22"/>
                <w:szCs w:val="22"/>
                <w:lang w:val="hr-HR" w:eastAsia="hr-HR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64C2" w:rsidRPr="00237B77" w:rsidRDefault="005B6A9F" w:rsidP="002064C2">
            <w:pPr>
              <w:suppressAutoHyphens w:val="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31</w:t>
            </w:r>
            <w:r w:rsidR="002064C2" w:rsidRPr="00237B77">
              <w:rPr>
                <w:b/>
                <w:bCs/>
                <w:sz w:val="22"/>
                <w:szCs w:val="22"/>
                <w:lang w:val="hr-HR" w:eastAsia="hr-HR"/>
              </w:rPr>
              <w:t>.</w:t>
            </w:r>
            <w:r>
              <w:rPr>
                <w:b/>
                <w:bCs/>
                <w:sz w:val="22"/>
                <w:szCs w:val="22"/>
                <w:lang w:val="hr-HR" w:eastAsia="hr-HR"/>
              </w:rPr>
              <w:t>237</w:t>
            </w:r>
            <w:r w:rsidR="002064C2" w:rsidRPr="00237B77">
              <w:rPr>
                <w:b/>
                <w:bCs/>
                <w:sz w:val="22"/>
                <w:szCs w:val="22"/>
                <w:lang w:val="hr-HR" w:eastAsia="hr-HR"/>
              </w:rPr>
              <w:t>.</w:t>
            </w:r>
            <w:r>
              <w:rPr>
                <w:b/>
                <w:bCs/>
                <w:sz w:val="22"/>
                <w:szCs w:val="22"/>
                <w:lang w:val="hr-HR" w:eastAsia="hr-HR"/>
              </w:rPr>
              <w:t>8</w:t>
            </w:r>
            <w:r w:rsidR="002064C2" w:rsidRPr="00237B77">
              <w:rPr>
                <w:b/>
                <w:bCs/>
                <w:sz w:val="22"/>
                <w:szCs w:val="22"/>
                <w:lang w:val="hr-HR" w:eastAsia="hr-HR"/>
              </w:rPr>
              <w:t>00,00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64C2" w:rsidRPr="00237B77" w:rsidRDefault="00F47C9E" w:rsidP="002064C2">
            <w:pPr>
              <w:suppressAutoHyphens w:val="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 w:rsidRPr="00237B77">
              <w:rPr>
                <w:b/>
                <w:bCs/>
                <w:sz w:val="22"/>
                <w:szCs w:val="22"/>
                <w:lang w:val="hr-HR" w:eastAsia="hr-HR"/>
              </w:rPr>
              <w:t>1</w:t>
            </w:r>
            <w:r w:rsidR="005B6A9F">
              <w:rPr>
                <w:b/>
                <w:bCs/>
                <w:sz w:val="22"/>
                <w:szCs w:val="22"/>
                <w:lang w:val="hr-HR" w:eastAsia="hr-HR"/>
              </w:rPr>
              <w:t>72</w:t>
            </w:r>
            <w:r w:rsidR="002064C2" w:rsidRPr="00237B77">
              <w:rPr>
                <w:b/>
                <w:bCs/>
                <w:sz w:val="22"/>
                <w:szCs w:val="22"/>
                <w:lang w:val="hr-HR" w:eastAsia="hr-HR"/>
              </w:rPr>
              <w:t>.</w:t>
            </w:r>
            <w:r w:rsidR="005B6A9F">
              <w:rPr>
                <w:b/>
                <w:bCs/>
                <w:sz w:val="22"/>
                <w:szCs w:val="22"/>
                <w:lang w:val="hr-HR" w:eastAsia="hr-HR"/>
              </w:rPr>
              <w:t>082</w:t>
            </w:r>
            <w:r w:rsidR="002064C2" w:rsidRPr="00237B77">
              <w:rPr>
                <w:b/>
                <w:bCs/>
                <w:sz w:val="22"/>
                <w:szCs w:val="22"/>
                <w:lang w:val="hr-HR" w:eastAsia="hr-HR"/>
              </w:rPr>
              <w:t>.000,00</w:t>
            </w:r>
          </w:p>
        </w:tc>
      </w:tr>
    </w:tbl>
    <w:p w:rsidR="006E1AEB" w:rsidRPr="00B47ED3" w:rsidRDefault="006E1AEB" w:rsidP="00FD15CF">
      <w:pPr>
        <w:ind w:right="72"/>
        <w:jc w:val="both"/>
        <w:rPr>
          <w:bCs/>
          <w:sz w:val="22"/>
          <w:szCs w:val="22"/>
          <w:lang w:val="hr-HR"/>
        </w:rPr>
      </w:pPr>
    </w:p>
    <w:p w:rsidR="00052DB9" w:rsidRPr="002E0C6D" w:rsidRDefault="00BC2FD7" w:rsidP="00FD15CF">
      <w:pPr>
        <w:ind w:right="72"/>
        <w:jc w:val="both"/>
        <w:rPr>
          <w:bCs/>
          <w:sz w:val="22"/>
          <w:szCs w:val="22"/>
          <w:lang w:val="hr-HR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208915</wp:posOffset>
            </wp:positionV>
            <wp:extent cx="6280150" cy="4070985"/>
            <wp:effectExtent l="0" t="0" r="0" b="0"/>
            <wp:wrapTopAndBottom/>
            <wp:docPr id="8" name="Objek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DB9" w:rsidRPr="002E0C6D">
        <w:rPr>
          <w:bCs/>
          <w:sz w:val="22"/>
          <w:szCs w:val="22"/>
          <w:lang w:val="hr-HR"/>
        </w:rPr>
        <w:t xml:space="preserve">Graf 1. </w:t>
      </w:r>
      <w:r w:rsidR="006C7E2D" w:rsidRPr="002E0C6D">
        <w:rPr>
          <w:bCs/>
          <w:sz w:val="22"/>
          <w:szCs w:val="22"/>
          <w:lang w:val="hr-HR"/>
        </w:rPr>
        <w:t>Prikaz vlastitih i namjenskih prihoda proračunskih</w:t>
      </w:r>
      <w:r w:rsidR="00052DB9" w:rsidRPr="002E0C6D">
        <w:rPr>
          <w:bCs/>
          <w:sz w:val="22"/>
          <w:szCs w:val="22"/>
          <w:lang w:val="hr-HR"/>
        </w:rPr>
        <w:t xml:space="preserve"> korisni</w:t>
      </w:r>
      <w:r w:rsidR="006C7E2D" w:rsidRPr="002E0C6D">
        <w:rPr>
          <w:bCs/>
          <w:sz w:val="22"/>
          <w:szCs w:val="22"/>
          <w:lang w:val="hr-HR"/>
        </w:rPr>
        <w:t>ka</w:t>
      </w:r>
    </w:p>
    <w:p w:rsidR="007535FF" w:rsidRDefault="00842D92" w:rsidP="00842D92">
      <w:pPr>
        <w:ind w:left="-142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br w:type="page"/>
      </w:r>
      <w:r w:rsidR="00464B77" w:rsidRPr="00237B77">
        <w:rPr>
          <w:bCs/>
          <w:sz w:val="22"/>
          <w:szCs w:val="22"/>
          <w:lang w:val="hr-HR"/>
        </w:rPr>
        <w:lastRenderedPageBreak/>
        <w:t>Ukupno planirani prihodi i primici</w:t>
      </w:r>
      <w:r w:rsidR="00464B77">
        <w:rPr>
          <w:bCs/>
          <w:sz w:val="22"/>
          <w:szCs w:val="22"/>
          <w:lang w:val="hr-HR"/>
        </w:rPr>
        <w:t xml:space="preserve"> sa ostvarenim viškovima</w:t>
      </w:r>
      <w:r w:rsidR="00464B77" w:rsidRPr="00237B77">
        <w:rPr>
          <w:bCs/>
          <w:sz w:val="22"/>
          <w:szCs w:val="22"/>
          <w:lang w:val="hr-HR"/>
        </w:rPr>
        <w:t xml:space="preserve"> Grada i proračunskih korisnika po skupinama prihoda iznose:</w:t>
      </w:r>
    </w:p>
    <w:p w:rsidR="00842D92" w:rsidRDefault="00842D92" w:rsidP="00842D92">
      <w:pPr>
        <w:ind w:left="-142"/>
        <w:jc w:val="both"/>
        <w:rPr>
          <w:bCs/>
          <w:sz w:val="22"/>
          <w:szCs w:val="22"/>
          <w:lang w:val="hr-HR"/>
        </w:rPr>
      </w:pPr>
    </w:p>
    <w:p w:rsidR="00464B77" w:rsidRDefault="00464B77" w:rsidP="007535FF">
      <w:pPr>
        <w:ind w:firstLine="720"/>
        <w:jc w:val="both"/>
        <w:rPr>
          <w:bCs/>
          <w:sz w:val="22"/>
          <w:szCs w:val="22"/>
          <w:lang w:val="hr-HR"/>
        </w:rPr>
      </w:pPr>
      <w:r w:rsidRPr="00191A08">
        <w:rPr>
          <w:bCs/>
          <w:sz w:val="22"/>
          <w:szCs w:val="22"/>
          <w:lang w:val="hr-HR"/>
        </w:rPr>
        <w:t>Tablica 2. Prikaz ukupnih prihoda i primitka po skupinama</w:t>
      </w:r>
    </w:p>
    <w:p w:rsidR="00082066" w:rsidRPr="001F576E" w:rsidRDefault="00082066" w:rsidP="00004A23">
      <w:pPr>
        <w:ind w:right="72"/>
        <w:jc w:val="center"/>
        <w:rPr>
          <w:bCs/>
          <w:color w:val="FF0000"/>
          <w:sz w:val="22"/>
          <w:szCs w:val="22"/>
          <w:lang w:val="hr-HR"/>
        </w:rPr>
      </w:pPr>
    </w:p>
    <w:tbl>
      <w:tblPr>
        <w:tblpPr w:leftFromText="180" w:rightFromText="180" w:vertAnchor="text" w:horzAnchor="page" w:tblpXSpec="center" w:tblpY="-71"/>
        <w:tblW w:w="112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00"/>
        <w:gridCol w:w="2381"/>
        <w:gridCol w:w="1271"/>
        <w:gridCol w:w="1363"/>
        <w:gridCol w:w="1363"/>
        <w:gridCol w:w="1363"/>
        <w:gridCol w:w="1363"/>
        <w:gridCol w:w="1363"/>
      </w:tblGrid>
      <w:tr w:rsidR="00BB6507" w:rsidRPr="00BB6507" w:rsidTr="00DC5B8C">
        <w:trPr>
          <w:trHeight w:val="255"/>
        </w:trPr>
        <w:tc>
          <w:tcPr>
            <w:tcW w:w="800" w:type="dxa"/>
            <w:shd w:val="clear" w:color="auto" w:fill="auto"/>
            <w:noWrap/>
            <w:vAlign w:val="center"/>
          </w:tcPr>
          <w:p w:rsidR="001F5C82" w:rsidRPr="00BB6507" w:rsidRDefault="001F5C82" w:rsidP="00BB650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KONTA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1F5C82" w:rsidRPr="00BB6507" w:rsidRDefault="001F5C82" w:rsidP="00BB650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VRSTA PRIHODA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F5C82" w:rsidRPr="00BB6507" w:rsidRDefault="001F5C82" w:rsidP="00BB650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IZVRŠENJE 2018.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1F5C82" w:rsidRPr="00BB6507" w:rsidRDefault="001F5C82" w:rsidP="00BB650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I. REBALANS 2019.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1F5C82" w:rsidRPr="00BB6507" w:rsidRDefault="001F5C82" w:rsidP="00BB650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PRIJEDLOG II. REBALANSA 2019.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1F5C82" w:rsidRPr="00BB6507" w:rsidRDefault="001F5C82" w:rsidP="00BB650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2020.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1F5C82" w:rsidRPr="00BB6507" w:rsidRDefault="001F5C82" w:rsidP="00BB650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2021.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1F5C82" w:rsidRPr="00BB6507" w:rsidRDefault="001F5C82" w:rsidP="00BB650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2022.</w:t>
            </w:r>
          </w:p>
        </w:tc>
      </w:tr>
      <w:tr w:rsidR="00BB6507" w:rsidRPr="00BB6507" w:rsidTr="00DC5B8C">
        <w:trPr>
          <w:trHeight w:val="255"/>
        </w:trPr>
        <w:tc>
          <w:tcPr>
            <w:tcW w:w="800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2381" w:type="dxa"/>
            <w:shd w:val="clear" w:color="auto" w:fill="F2F2F2"/>
            <w:noWrap/>
            <w:hideMark/>
          </w:tcPr>
          <w:p w:rsidR="001F5C82" w:rsidRPr="009A5F54" w:rsidRDefault="001F5C82" w:rsidP="00BB6507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9A5F54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Prihodi poslovanja</w:t>
            </w:r>
          </w:p>
        </w:tc>
        <w:tc>
          <w:tcPr>
            <w:tcW w:w="1271" w:type="dxa"/>
            <w:shd w:val="clear" w:color="auto" w:fill="F2F2F2"/>
          </w:tcPr>
          <w:p w:rsidR="008F6295" w:rsidRPr="009A5F54" w:rsidRDefault="008F6295" w:rsidP="00BB650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9A5F54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97.947.411,42</w:t>
            </w:r>
          </w:p>
        </w:tc>
        <w:tc>
          <w:tcPr>
            <w:tcW w:w="1363" w:type="dxa"/>
            <w:shd w:val="clear" w:color="auto" w:fill="F2F2F2"/>
          </w:tcPr>
          <w:p w:rsidR="001F5C82" w:rsidRPr="009A5F54" w:rsidRDefault="00464B77" w:rsidP="00BB650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9A5F54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138.966.017,00</w:t>
            </w:r>
          </w:p>
        </w:tc>
        <w:tc>
          <w:tcPr>
            <w:tcW w:w="1363" w:type="dxa"/>
            <w:shd w:val="clear" w:color="auto" w:fill="F2F2F2"/>
          </w:tcPr>
          <w:p w:rsidR="001F5C82" w:rsidRPr="009A5F54" w:rsidRDefault="009A5F54" w:rsidP="00BB650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112.831.398,00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9A5F54" w:rsidRDefault="001F5C82" w:rsidP="00BB650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9A5F54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159.882.000,00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9A5F54" w:rsidRDefault="001F5C82" w:rsidP="00BB650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9A5F54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166.905.000,00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9A5F54" w:rsidRDefault="001F5C82" w:rsidP="00BB650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9A5F54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151.193.000,00</w:t>
            </w:r>
          </w:p>
        </w:tc>
      </w:tr>
      <w:tr w:rsidR="00BB6507" w:rsidRPr="00BB6507" w:rsidTr="00DC5B8C">
        <w:trPr>
          <w:trHeight w:val="255"/>
        </w:trPr>
        <w:tc>
          <w:tcPr>
            <w:tcW w:w="800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61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Prihodi od poreza</w:t>
            </w:r>
          </w:p>
        </w:tc>
        <w:tc>
          <w:tcPr>
            <w:tcW w:w="1271" w:type="dxa"/>
            <w:shd w:val="clear" w:color="auto" w:fill="auto"/>
          </w:tcPr>
          <w:p w:rsidR="001F5C82" w:rsidRPr="00BB6507" w:rsidRDefault="00464B77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5</w:t>
            </w:r>
            <w:r w:rsidR="008F6295"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2.242.702,34</w:t>
            </w:r>
          </w:p>
        </w:tc>
        <w:tc>
          <w:tcPr>
            <w:tcW w:w="1363" w:type="dxa"/>
            <w:shd w:val="clear" w:color="auto" w:fill="auto"/>
          </w:tcPr>
          <w:p w:rsidR="001F5C82" w:rsidRPr="00BB6507" w:rsidRDefault="00464B77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53.711.500,00</w:t>
            </w:r>
          </w:p>
        </w:tc>
        <w:tc>
          <w:tcPr>
            <w:tcW w:w="1363" w:type="dxa"/>
            <w:shd w:val="clear" w:color="auto" w:fill="auto"/>
          </w:tcPr>
          <w:p w:rsidR="001F5C82" w:rsidRPr="00BB6507" w:rsidRDefault="009A5F54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56.211.500,00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54.606.500,00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54.606.500,00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54.606.500,00</w:t>
            </w:r>
          </w:p>
        </w:tc>
      </w:tr>
      <w:tr w:rsidR="00BB6507" w:rsidRPr="00BB6507" w:rsidTr="00DC5B8C">
        <w:trPr>
          <w:trHeight w:val="255"/>
        </w:trPr>
        <w:tc>
          <w:tcPr>
            <w:tcW w:w="800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63</w:t>
            </w:r>
          </w:p>
        </w:tc>
        <w:tc>
          <w:tcPr>
            <w:tcW w:w="2381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271" w:type="dxa"/>
            <w:shd w:val="clear" w:color="auto" w:fill="F2F2F2"/>
          </w:tcPr>
          <w:p w:rsidR="008F6295" w:rsidRPr="00BB6507" w:rsidRDefault="008F6295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26.370.875,54</w:t>
            </w:r>
          </w:p>
        </w:tc>
        <w:tc>
          <w:tcPr>
            <w:tcW w:w="1363" w:type="dxa"/>
            <w:shd w:val="clear" w:color="auto" w:fill="F2F2F2"/>
          </w:tcPr>
          <w:p w:rsidR="001F5C82" w:rsidRPr="00BB6507" w:rsidRDefault="00464B77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63.511.375,00</w:t>
            </w:r>
          </w:p>
        </w:tc>
        <w:tc>
          <w:tcPr>
            <w:tcW w:w="1363" w:type="dxa"/>
            <w:shd w:val="clear" w:color="auto" w:fill="F2F2F2"/>
          </w:tcPr>
          <w:p w:rsidR="001F5C82" w:rsidRPr="00BB6507" w:rsidRDefault="009A5F54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34.493.507,00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83.999.900,00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91.061.700,00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75.349.700,00</w:t>
            </w:r>
          </w:p>
        </w:tc>
      </w:tr>
      <w:tr w:rsidR="00BB6507" w:rsidRPr="00BB6507" w:rsidTr="00DC5B8C">
        <w:trPr>
          <w:trHeight w:val="255"/>
        </w:trPr>
        <w:tc>
          <w:tcPr>
            <w:tcW w:w="800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64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Prihodi od imovine</w:t>
            </w:r>
          </w:p>
        </w:tc>
        <w:tc>
          <w:tcPr>
            <w:tcW w:w="1271" w:type="dxa"/>
            <w:shd w:val="clear" w:color="auto" w:fill="auto"/>
          </w:tcPr>
          <w:p w:rsidR="001F5C82" w:rsidRPr="00BB6507" w:rsidRDefault="008F6295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2.182.171,92</w:t>
            </w:r>
          </w:p>
        </w:tc>
        <w:tc>
          <w:tcPr>
            <w:tcW w:w="1363" w:type="dxa"/>
            <w:shd w:val="clear" w:color="auto" w:fill="auto"/>
          </w:tcPr>
          <w:p w:rsidR="001F5C82" w:rsidRPr="00BB6507" w:rsidRDefault="00464B77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2.235.702,00</w:t>
            </w:r>
          </w:p>
        </w:tc>
        <w:tc>
          <w:tcPr>
            <w:tcW w:w="1363" w:type="dxa"/>
            <w:shd w:val="clear" w:color="auto" w:fill="auto"/>
          </w:tcPr>
          <w:p w:rsidR="001F5C82" w:rsidRPr="00BB6507" w:rsidRDefault="009A5F54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2.397.651,00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2.237.200,00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2.237.200,00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2.237.200,00</w:t>
            </w:r>
          </w:p>
        </w:tc>
      </w:tr>
      <w:tr w:rsidR="00BB6507" w:rsidRPr="00BB6507" w:rsidTr="00DC5B8C">
        <w:trPr>
          <w:trHeight w:val="255"/>
        </w:trPr>
        <w:tc>
          <w:tcPr>
            <w:tcW w:w="800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65</w:t>
            </w:r>
          </w:p>
        </w:tc>
        <w:tc>
          <w:tcPr>
            <w:tcW w:w="2381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271" w:type="dxa"/>
            <w:shd w:val="clear" w:color="auto" w:fill="F2F2F2"/>
          </w:tcPr>
          <w:p w:rsidR="001F5C82" w:rsidRPr="00BB6507" w:rsidRDefault="008F6295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15.676.424,95</w:t>
            </w:r>
          </w:p>
        </w:tc>
        <w:tc>
          <w:tcPr>
            <w:tcW w:w="1363" w:type="dxa"/>
            <w:shd w:val="clear" w:color="auto" w:fill="F2F2F2"/>
          </w:tcPr>
          <w:p w:rsidR="001F5C82" w:rsidRPr="00BB6507" w:rsidRDefault="00464B77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17.209.840,00</w:t>
            </w:r>
          </w:p>
        </w:tc>
        <w:tc>
          <w:tcPr>
            <w:tcW w:w="1363" w:type="dxa"/>
            <w:shd w:val="clear" w:color="auto" w:fill="F2F2F2"/>
          </w:tcPr>
          <w:p w:rsidR="001F5C82" w:rsidRPr="00BB6507" w:rsidRDefault="009A5F54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17.190.540,00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16.724.800,00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16.724.800,00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16.724.800,00</w:t>
            </w:r>
          </w:p>
        </w:tc>
      </w:tr>
      <w:tr w:rsidR="00BB6507" w:rsidRPr="00BB6507" w:rsidTr="00DC5B8C">
        <w:trPr>
          <w:trHeight w:val="255"/>
        </w:trPr>
        <w:tc>
          <w:tcPr>
            <w:tcW w:w="800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66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Prihodi od prodaje proizvoda i robe te pruženih usluga i prihodi od donacija</w:t>
            </w:r>
          </w:p>
        </w:tc>
        <w:tc>
          <w:tcPr>
            <w:tcW w:w="1271" w:type="dxa"/>
            <w:shd w:val="clear" w:color="auto" w:fill="auto"/>
          </w:tcPr>
          <w:p w:rsidR="001F5C82" w:rsidRPr="00BB6507" w:rsidRDefault="008F6295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1.207.612,19</w:t>
            </w:r>
          </w:p>
        </w:tc>
        <w:tc>
          <w:tcPr>
            <w:tcW w:w="1363" w:type="dxa"/>
            <w:shd w:val="clear" w:color="auto" w:fill="auto"/>
          </w:tcPr>
          <w:p w:rsidR="001F5C82" w:rsidRPr="00BB6507" w:rsidRDefault="00464B77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1.948.800,00</w:t>
            </w:r>
          </w:p>
        </w:tc>
        <w:tc>
          <w:tcPr>
            <w:tcW w:w="1363" w:type="dxa"/>
            <w:shd w:val="clear" w:color="auto" w:fill="auto"/>
          </w:tcPr>
          <w:p w:rsidR="001F5C82" w:rsidRPr="00BB6507" w:rsidRDefault="009A5F54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2.154.200,00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1.932.800,00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1.894.000,00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1.894.000,00</w:t>
            </w:r>
          </w:p>
        </w:tc>
      </w:tr>
      <w:tr w:rsidR="00BB6507" w:rsidRPr="00BB6507" w:rsidTr="00DC5B8C">
        <w:trPr>
          <w:trHeight w:val="255"/>
        </w:trPr>
        <w:tc>
          <w:tcPr>
            <w:tcW w:w="800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68</w:t>
            </w:r>
          </w:p>
        </w:tc>
        <w:tc>
          <w:tcPr>
            <w:tcW w:w="2381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Kazne, upravne mjere i ostali prihodi</w:t>
            </w:r>
          </w:p>
        </w:tc>
        <w:tc>
          <w:tcPr>
            <w:tcW w:w="1271" w:type="dxa"/>
            <w:shd w:val="clear" w:color="auto" w:fill="F2F2F2"/>
          </w:tcPr>
          <w:p w:rsidR="001F5C82" w:rsidRPr="00BB6507" w:rsidRDefault="008F6295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267.624,48</w:t>
            </w:r>
          </w:p>
        </w:tc>
        <w:tc>
          <w:tcPr>
            <w:tcW w:w="1363" w:type="dxa"/>
            <w:shd w:val="clear" w:color="auto" w:fill="F2F2F2"/>
          </w:tcPr>
          <w:p w:rsidR="001F5C82" w:rsidRPr="00BB6507" w:rsidRDefault="00464B77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348.800,00</w:t>
            </w:r>
          </w:p>
        </w:tc>
        <w:tc>
          <w:tcPr>
            <w:tcW w:w="1363" w:type="dxa"/>
            <w:shd w:val="clear" w:color="auto" w:fill="F2F2F2"/>
          </w:tcPr>
          <w:p w:rsidR="001F5C82" w:rsidRPr="00BB6507" w:rsidRDefault="009A5F54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384.000,00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380.800,00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380.800,00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380.800,00</w:t>
            </w:r>
          </w:p>
        </w:tc>
      </w:tr>
      <w:tr w:rsidR="00BB6507" w:rsidRPr="00BB6507" w:rsidTr="00DC5B8C">
        <w:trPr>
          <w:trHeight w:val="255"/>
        </w:trPr>
        <w:tc>
          <w:tcPr>
            <w:tcW w:w="800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7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Prihodi od prodaje nefinancijske imovine</w:t>
            </w:r>
          </w:p>
        </w:tc>
        <w:tc>
          <w:tcPr>
            <w:tcW w:w="1271" w:type="dxa"/>
            <w:shd w:val="clear" w:color="auto" w:fill="auto"/>
          </w:tcPr>
          <w:p w:rsidR="001F5C82" w:rsidRPr="00BB6507" w:rsidRDefault="008F6295" w:rsidP="00BB650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1.124.611,26</w:t>
            </w:r>
          </w:p>
        </w:tc>
        <w:tc>
          <w:tcPr>
            <w:tcW w:w="1363" w:type="dxa"/>
            <w:shd w:val="clear" w:color="auto" w:fill="auto"/>
          </w:tcPr>
          <w:p w:rsidR="001F5C82" w:rsidRPr="00BB6507" w:rsidRDefault="00464B77" w:rsidP="00BB650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2.765.000,00</w:t>
            </w:r>
          </w:p>
        </w:tc>
        <w:tc>
          <w:tcPr>
            <w:tcW w:w="1363" w:type="dxa"/>
            <w:shd w:val="clear" w:color="auto" w:fill="auto"/>
          </w:tcPr>
          <w:p w:rsidR="001F5C82" w:rsidRPr="00BB6507" w:rsidRDefault="009A5F54" w:rsidP="00BB650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1.392.000,00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2.350.000,00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2.350.000,00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2.350.000,00</w:t>
            </w:r>
          </w:p>
        </w:tc>
      </w:tr>
      <w:tr w:rsidR="00BB6507" w:rsidRPr="00BB6507" w:rsidTr="00DC5B8C">
        <w:trPr>
          <w:trHeight w:val="255"/>
        </w:trPr>
        <w:tc>
          <w:tcPr>
            <w:tcW w:w="800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71</w:t>
            </w:r>
          </w:p>
        </w:tc>
        <w:tc>
          <w:tcPr>
            <w:tcW w:w="2381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 xml:space="preserve">Prihodi od prodaje </w:t>
            </w:r>
            <w:proofErr w:type="spellStart"/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neproizvedene</w:t>
            </w:r>
            <w:proofErr w:type="spellEnd"/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 xml:space="preserve"> dugotrajne imovine</w:t>
            </w:r>
          </w:p>
        </w:tc>
        <w:tc>
          <w:tcPr>
            <w:tcW w:w="1271" w:type="dxa"/>
            <w:shd w:val="clear" w:color="auto" w:fill="F2F2F2"/>
          </w:tcPr>
          <w:p w:rsidR="001F5C82" w:rsidRPr="00BB6507" w:rsidRDefault="008F6295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522.609,70</w:t>
            </w:r>
          </w:p>
        </w:tc>
        <w:tc>
          <w:tcPr>
            <w:tcW w:w="1363" w:type="dxa"/>
            <w:shd w:val="clear" w:color="auto" w:fill="F2F2F2"/>
          </w:tcPr>
          <w:p w:rsidR="001F5C82" w:rsidRPr="00BB6507" w:rsidRDefault="00464B77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1.940.000,00</w:t>
            </w:r>
          </w:p>
        </w:tc>
        <w:tc>
          <w:tcPr>
            <w:tcW w:w="1363" w:type="dxa"/>
            <w:shd w:val="clear" w:color="auto" w:fill="F2F2F2"/>
          </w:tcPr>
          <w:p w:rsidR="001F5C82" w:rsidRPr="00BB6507" w:rsidRDefault="009A5F54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590.000,00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2.000.000,00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2.000.000,00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2.000.000,00</w:t>
            </w:r>
          </w:p>
        </w:tc>
      </w:tr>
      <w:tr w:rsidR="00BB6507" w:rsidRPr="00BB6507" w:rsidTr="00DC5B8C">
        <w:trPr>
          <w:trHeight w:val="255"/>
        </w:trPr>
        <w:tc>
          <w:tcPr>
            <w:tcW w:w="800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72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Prihodi od prodaje proizvedene dugotrajne imovine</w:t>
            </w:r>
          </w:p>
        </w:tc>
        <w:tc>
          <w:tcPr>
            <w:tcW w:w="1271" w:type="dxa"/>
            <w:shd w:val="clear" w:color="auto" w:fill="auto"/>
          </w:tcPr>
          <w:p w:rsidR="001F5C82" w:rsidRPr="00BB6507" w:rsidRDefault="008F6295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602.001,56</w:t>
            </w:r>
          </w:p>
        </w:tc>
        <w:tc>
          <w:tcPr>
            <w:tcW w:w="1363" w:type="dxa"/>
            <w:shd w:val="clear" w:color="auto" w:fill="auto"/>
          </w:tcPr>
          <w:p w:rsidR="001F5C82" w:rsidRPr="00BB6507" w:rsidRDefault="00464B77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825.000,00</w:t>
            </w:r>
          </w:p>
        </w:tc>
        <w:tc>
          <w:tcPr>
            <w:tcW w:w="1363" w:type="dxa"/>
            <w:shd w:val="clear" w:color="auto" w:fill="auto"/>
          </w:tcPr>
          <w:p w:rsidR="001F5C82" w:rsidRPr="00BB6507" w:rsidRDefault="009A5F54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802.000,00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350.000,00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350.000,00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350.000,00</w:t>
            </w:r>
          </w:p>
        </w:tc>
      </w:tr>
      <w:tr w:rsidR="00BB6507" w:rsidRPr="00BB6507" w:rsidTr="00DC5B8C">
        <w:trPr>
          <w:trHeight w:val="255"/>
        </w:trPr>
        <w:tc>
          <w:tcPr>
            <w:tcW w:w="800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8</w:t>
            </w:r>
          </w:p>
        </w:tc>
        <w:tc>
          <w:tcPr>
            <w:tcW w:w="2381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Primici od financijske imovine i zaduživanja</w:t>
            </w:r>
          </w:p>
        </w:tc>
        <w:tc>
          <w:tcPr>
            <w:tcW w:w="1271" w:type="dxa"/>
            <w:shd w:val="clear" w:color="auto" w:fill="F2F2F2"/>
          </w:tcPr>
          <w:p w:rsidR="001F5C82" w:rsidRPr="00BB6507" w:rsidRDefault="008F6295" w:rsidP="00BB650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13.088,31</w:t>
            </w:r>
          </w:p>
        </w:tc>
        <w:tc>
          <w:tcPr>
            <w:tcW w:w="1363" w:type="dxa"/>
            <w:shd w:val="clear" w:color="auto" w:fill="F2F2F2"/>
          </w:tcPr>
          <w:p w:rsidR="001F5C82" w:rsidRPr="00BB6507" w:rsidRDefault="00464B77" w:rsidP="00BB650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363" w:type="dxa"/>
            <w:shd w:val="clear" w:color="auto" w:fill="F2F2F2"/>
          </w:tcPr>
          <w:p w:rsidR="001F5C82" w:rsidRPr="00BB6507" w:rsidRDefault="009A5F54" w:rsidP="00BB650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9.050.000,00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50.000,00</w:t>
            </w:r>
          </w:p>
        </w:tc>
      </w:tr>
      <w:tr w:rsidR="00BB6507" w:rsidRPr="00BB6507" w:rsidTr="00DC5B8C">
        <w:trPr>
          <w:trHeight w:val="255"/>
        </w:trPr>
        <w:tc>
          <w:tcPr>
            <w:tcW w:w="800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81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Primljeni povrati glavnica danih zajmova i depozita</w:t>
            </w:r>
          </w:p>
        </w:tc>
        <w:tc>
          <w:tcPr>
            <w:tcW w:w="1271" w:type="dxa"/>
            <w:shd w:val="clear" w:color="auto" w:fill="auto"/>
          </w:tcPr>
          <w:p w:rsidR="001F5C82" w:rsidRPr="00BB6507" w:rsidRDefault="008F6295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13.088,31</w:t>
            </w:r>
          </w:p>
        </w:tc>
        <w:tc>
          <w:tcPr>
            <w:tcW w:w="1363" w:type="dxa"/>
            <w:shd w:val="clear" w:color="auto" w:fill="auto"/>
          </w:tcPr>
          <w:p w:rsidR="001F5C82" w:rsidRPr="00BB6507" w:rsidRDefault="00464B77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363" w:type="dxa"/>
            <w:shd w:val="clear" w:color="auto" w:fill="auto"/>
          </w:tcPr>
          <w:p w:rsidR="001F5C82" w:rsidRPr="00BB6507" w:rsidRDefault="009A5F54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50.000,00</w:t>
            </w:r>
          </w:p>
        </w:tc>
      </w:tr>
      <w:tr w:rsidR="00BB6507" w:rsidRPr="00BB6507" w:rsidTr="00DC5B8C">
        <w:trPr>
          <w:trHeight w:val="255"/>
        </w:trPr>
        <w:tc>
          <w:tcPr>
            <w:tcW w:w="800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84</w:t>
            </w:r>
          </w:p>
        </w:tc>
        <w:tc>
          <w:tcPr>
            <w:tcW w:w="2381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Primici od zaduživanja</w:t>
            </w:r>
          </w:p>
        </w:tc>
        <w:tc>
          <w:tcPr>
            <w:tcW w:w="1271" w:type="dxa"/>
            <w:shd w:val="clear" w:color="auto" w:fill="F2F2F2"/>
          </w:tcPr>
          <w:p w:rsidR="001F5C82" w:rsidRPr="00BB6507" w:rsidRDefault="008F6295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363" w:type="dxa"/>
            <w:shd w:val="clear" w:color="auto" w:fill="F2F2F2"/>
          </w:tcPr>
          <w:p w:rsidR="001F5C82" w:rsidRPr="00BB6507" w:rsidRDefault="00464B77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363" w:type="dxa"/>
            <w:shd w:val="clear" w:color="auto" w:fill="F2F2F2"/>
          </w:tcPr>
          <w:p w:rsidR="001F5C82" w:rsidRPr="00BB6507" w:rsidRDefault="009A5F54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9.000.000,00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363" w:type="dxa"/>
            <w:shd w:val="clear" w:color="auto" w:fill="F2F2F2"/>
            <w:noWrap/>
            <w:hideMark/>
          </w:tcPr>
          <w:p w:rsidR="001F5C82" w:rsidRPr="00BB6507" w:rsidRDefault="001F5C82" w:rsidP="00BB650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B6507">
              <w:rPr>
                <w:rFonts w:ascii="Calibri" w:hAnsi="Calibri" w:cs="Calibri"/>
                <w:sz w:val="18"/>
                <w:szCs w:val="18"/>
                <w:lang w:val="hr-HR" w:eastAsia="hr-HR"/>
              </w:rPr>
              <w:t>0,00</w:t>
            </w:r>
          </w:p>
        </w:tc>
      </w:tr>
    </w:tbl>
    <w:p w:rsidR="007535FF" w:rsidRDefault="007535FF" w:rsidP="00821D31">
      <w:pPr>
        <w:jc w:val="both"/>
        <w:rPr>
          <w:bCs/>
          <w:sz w:val="22"/>
          <w:szCs w:val="22"/>
          <w:lang w:val="hr-HR"/>
        </w:rPr>
      </w:pPr>
      <w:bookmarkStart w:id="0" w:name="_GoBack"/>
      <w:bookmarkEnd w:id="0"/>
    </w:p>
    <w:p w:rsidR="002951D1" w:rsidRPr="007535FF" w:rsidRDefault="007535FF" w:rsidP="00821D31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br w:type="page"/>
      </w:r>
      <w:r w:rsidR="00BC2FD7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196215</wp:posOffset>
            </wp:positionV>
            <wp:extent cx="5086985" cy="4269105"/>
            <wp:effectExtent l="0" t="0" r="0" b="0"/>
            <wp:wrapTopAndBottom/>
            <wp:docPr id="9" name="Objek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D76" w:rsidRPr="007535FF">
        <w:rPr>
          <w:bCs/>
          <w:sz w:val="22"/>
          <w:szCs w:val="22"/>
          <w:lang w:val="hr-HR"/>
        </w:rPr>
        <w:t xml:space="preserve">Graf </w:t>
      </w:r>
      <w:r w:rsidR="00052DB9" w:rsidRPr="007535FF">
        <w:rPr>
          <w:bCs/>
          <w:sz w:val="22"/>
          <w:szCs w:val="22"/>
          <w:lang w:val="hr-HR"/>
        </w:rPr>
        <w:t>2</w:t>
      </w:r>
      <w:r w:rsidR="005B4D76" w:rsidRPr="007535FF">
        <w:rPr>
          <w:bCs/>
          <w:sz w:val="22"/>
          <w:szCs w:val="22"/>
          <w:lang w:val="hr-HR"/>
        </w:rPr>
        <w:t>. Prikaz plani</w:t>
      </w:r>
      <w:r w:rsidR="002951D1" w:rsidRPr="007535FF">
        <w:rPr>
          <w:bCs/>
          <w:sz w:val="22"/>
          <w:szCs w:val="22"/>
          <w:lang w:val="hr-HR"/>
        </w:rPr>
        <w:t>ranih prihoda i primitaka u 20</w:t>
      </w:r>
      <w:r w:rsidR="00B27262" w:rsidRPr="007535FF">
        <w:rPr>
          <w:bCs/>
          <w:sz w:val="22"/>
          <w:szCs w:val="22"/>
          <w:lang w:val="hr-HR"/>
        </w:rPr>
        <w:t>20</w:t>
      </w:r>
      <w:r w:rsidR="005B4D76" w:rsidRPr="007535FF">
        <w:rPr>
          <w:bCs/>
          <w:sz w:val="22"/>
          <w:szCs w:val="22"/>
          <w:lang w:val="hr-HR"/>
        </w:rPr>
        <w:t xml:space="preserve">. </w:t>
      </w:r>
      <w:r w:rsidR="002951D1" w:rsidRPr="007535FF">
        <w:rPr>
          <w:bCs/>
          <w:sz w:val="22"/>
          <w:szCs w:val="22"/>
          <w:lang w:val="hr-HR"/>
        </w:rPr>
        <w:t>godini</w:t>
      </w:r>
    </w:p>
    <w:p w:rsidR="00842D92" w:rsidRDefault="00842D92" w:rsidP="007D3C34">
      <w:pPr>
        <w:jc w:val="both"/>
        <w:rPr>
          <w:bCs/>
          <w:sz w:val="22"/>
          <w:szCs w:val="22"/>
          <w:lang w:val="hr-HR"/>
        </w:rPr>
      </w:pPr>
    </w:p>
    <w:p w:rsidR="005B4D76" w:rsidRPr="009C1BC4" w:rsidRDefault="005B4D76" w:rsidP="007D3C34">
      <w:pPr>
        <w:jc w:val="both"/>
        <w:rPr>
          <w:bCs/>
          <w:sz w:val="22"/>
          <w:szCs w:val="22"/>
          <w:lang w:val="hr-HR"/>
        </w:rPr>
      </w:pPr>
      <w:r w:rsidRPr="009C1BC4">
        <w:rPr>
          <w:bCs/>
          <w:sz w:val="22"/>
          <w:szCs w:val="22"/>
          <w:lang w:val="hr-HR"/>
        </w:rPr>
        <w:t>PRIHODI POSLOVANJA</w:t>
      </w:r>
    </w:p>
    <w:p w:rsidR="005B4D76" w:rsidRPr="009C1BC4" w:rsidRDefault="005B4D76">
      <w:pPr>
        <w:jc w:val="both"/>
        <w:rPr>
          <w:bCs/>
          <w:sz w:val="22"/>
          <w:szCs w:val="22"/>
          <w:lang w:val="hr-HR"/>
        </w:rPr>
      </w:pPr>
    </w:p>
    <w:p w:rsidR="009C1BC4" w:rsidRPr="009C1BC4" w:rsidRDefault="00821D31" w:rsidP="00821D31">
      <w:pPr>
        <w:jc w:val="both"/>
        <w:rPr>
          <w:bCs/>
          <w:sz w:val="22"/>
          <w:szCs w:val="22"/>
          <w:lang w:val="hr-HR"/>
        </w:rPr>
      </w:pPr>
      <w:r w:rsidRPr="009C1BC4">
        <w:rPr>
          <w:bCs/>
          <w:sz w:val="22"/>
          <w:szCs w:val="22"/>
          <w:lang w:val="hr-HR"/>
        </w:rPr>
        <w:tab/>
      </w:r>
      <w:r w:rsidR="002446F0" w:rsidRPr="009C1BC4">
        <w:rPr>
          <w:bCs/>
          <w:sz w:val="22"/>
          <w:szCs w:val="22"/>
          <w:lang w:val="hr-HR"/>
        </w:rPr>
        <w:t>Prihodi poslovanja u 20</w:t>
      </w:r>
      <w:r w:rsidR="00754AC0">
        <w:rPr>
          <w:bCs/>
          <w:sz w:val="22"/>
          <w:szCs w:val="22"/>
          <w:lang w:val="hr-HR"/>
        </w:rPr>
        <w:t>20</w:t>
      </w:r>
      <w:r w:rsidR="005B4D76" w:rsidRPr="009C1BC4">
        <w:rPr>
          <w:bCs/>
          <w:sz w:val="22"/>
          <w:szCs w:val="22"/>
          <w:lang w:val="hr-HR"/>
        </w:rPr>
        <w:t>. godini planir</w:t>
      </w:r>
      <w:r w:rsidR="002446F0" w:rsidRPr="009C1BC4">
        <w:rPr>
          <w:bCs/>
          <w:sz w:val="22"/>
          <w:szCs w:val="22"/>
          <w:lang w:val="hr-HR"/>
        </w:rPr>
        <w:t xml:space="preserve">ani su u iznosu od </w:t>
      </w:r>
      <w:r w:rsidR="00754AC0">
        <w:rPr>
          <w:bCs/>
          <w:sz w:val="22"/>
          <w:szCs w:val="22"/>
          <w:lang w:val="hr-HR"/>
        </w:rPr>
        <w:t>159.882.000,00</w:t>
      </w:r>
      <w:r w:rsidR="005B4D76" w:rsidRPr="009C1BC4">
        <w:rPr>
          <w:bCs/>
          <w:sz w:val="22"/>
          <w:szCs w:val="22"/>
          <w:lang w:val="hr-HR"/>
        </w:rPr>
        <w:t xml:space="preserve"> kn,</w:t>
      </w:r>
      <w:r w:rsidR="00961CA8" w:rsidRPr="009C1BC4">
        <w:rPr>
          <w:bCs/>
          <w:sz w:val="22"/>
          <w:szCs w:val="22"/>
          <w:lang w:val="hr-HR"/>
        </w:rPr>
        <w:t xml:space="preserve"> </w:t>
      </w:r>
      <w:r w:rsidR="005B4D76" w:rsidRPr="009C1BC4">
        <w:rPr>
          <w:bCs/>
          <w:sz w:val="22"/>
          <w:szCs w:val="22"/>
          <w:lang w:val="hr-HR"/>
        </w:rPr>
        <w:t>i to:</w:t>
      </w:r>
      <w:r w:rsidR="002446F0" w:rsidRPr="009C1BC4">
        <w:rPr>
          <w:bCs/>
          <w:sz w:val="22"/>
          <w:szCs w:val="22"/>
          <w:lang w:val="hr-HR"/>
        </w:rPr>
        <w:t xml:space="preserve"> prihodi od poreza </w:t>
      </w:r>
      <w:r w:rsidR="00191A08" w:rsidRPr="009C1BC4">
        <w:rPr>
          <w:bCs/>
          <w:sz w:val="22"/>
          <w:szCs w:val="22"/>
          <w:lang w:val="hr-HR"/>
        </w:rPr>
        <w:t>5</w:t>
      </w:r>
      <w:r w:rsidR="00754AC0">
        <w:rPr>
          <w:bCs/>
          <w:sz w:val="22"/>
          <w:szCs w:val="22"/>
          <w:lang w:val="hr-HR"/>
        </w:rPr>
        <w:t>4</w:t>
      </w:r>
      <w:r w:rsidR="002446F0" w:rsidRPr="009C1BC4">
        <w:rPr>
          <w:bCs/>
          <w:sz w:val="22"/>
          <w:szCs w:val="22"/>
          <w:lang w:val="hr-HR"/>
        </w:rPr>
        <w:t>.</w:t>
      </w:r>
      <w:r w:rsidR="00754AC0">
        <w:rPr>
          <w:bCs/>
          <w:sz w:val="22"/>
          <w:szCs w:val="22"/>
          <w:lang w:val="hr-HR"/>
        </w:rPr>
        <w:t>606</w:t>
      </w:r>
      <w:r w:rsidR="002446F0" w:rsidRPr="009C1BC4">
        <w:rPr>
          <w:bCs/>
          <w:sz w:val="22"/>
          <w:szCs w:val="22"/>
          <w:lang w:val="hr-HR"/>
        </w:rPr>
        <w:t>.</w:t>
      </w:r>
      <w:r w:rsidR="00191A08" w:rsidRPr="009C1BC4">
        <w:rPr>
          <w:bCs/>
          <w:sz w:val="22"/>
          <w:szCs w:val="22"/>
          <w:lang w:val="hr-HR"/>
        </w:rPr>
        <w:t>5</w:t>
      </w:r>
      <w:r w:rsidR="002446F0" w:rsidRPr="009C1BC4">
        <w:rPr>
          <w:bCs/>
          <w:sz w:val="22"/>
          <w:szCs w:val="22"/>
          <w:lang w:val="hr-HR"/>
        </w:rPr>
        <w:t>00,00</w:t>
      </w:r>
      <w:r w:rsidR="005B4D76" w:rsidRPr="009C1BC4">
        <w:rPr>
          <w:bCs/>
          <w:sz w:val="22"/>
          <w:szCs w:val="22"/>
          <w:lang w:val="hr-HR"/>
        </w:rPr>
        <w:t xml:space="preserve"> kn,</w:t>
      </w:r>
      <w:r w:rsidR="002446F0" w:rsidRPr="009C1BC4">
        <w:rPr>
          <w:bCs/>
          <w:sz w:val="22"/>
          <w:szCs w:val="22"/>
          <w:lang w:val="hr-HR"/>
        </w:rPr>
        <w:t xml:space="preserve"> prihodi od pomoći </w:t>
      </w:r>
      <w:r w:rsidR="00754AC0">
        <w:rPr>
          <w:bCs/>
          <w:sz w:val="22"/>
          <w:szCs w:val="22"/>
          <w:lang w:val="hr-HR"/>
        </w:rPr>
        <w:t>83.999.900,00</w:t>
      </w:r>
      <w:r w:rsidR="005B4D76" w:rsidRPr="009C1BC4">
        <w:rPr>
          <w:bCs/>
          <w:sz w:val="22"/>
          <w:szCs w:val="22"/>
          <w:lang w:val="hr-HR"/>
        </w:rPr>
        <w:t xml:space="preserve"> kn, prihodi od imo</w:t>
      </w:r>
      <w:r w:rsidR="002446F0" w:rsidRPr="009C1BC4">
        <w:rPr>
          <w:bCs/>
          <w:sz w:val="22"/>
          <w:szCs w:val="22"/>
          <w:lang w:val="hr-HR"/>
        </w:rPr>
        <w:t>vine 2.</w:t>
      </w:r>
      <w:r w:rsidR="009C1BC4" w:rsidRPr="009C1BC4">
        <w:rPr>
          <w:bCs/>
          <w:sz w:val="22"/>
          <w:szCs w:val="22"/>
          <w:lang w:val="hr-HR"/>
        </w:rPr>
        <w:t>2</w:t>
      </w:r>
      <w:r w:rsidR="00754AC0">
        <w:rPr>
          <w:bCs/>
          <w:sz w:val="22"/>
          <w:szCs w:val="22"/>
          <w:lang w:val="hr-HR"/>
        </w:rPr>
        <w:t>37</w:t>
      </w:r>
      <w:r w:rsidR="009C1BC4" w:rsidRPr="009C1BC4">
        <w:rPr>
          <w:bCs/>
          <w:sz w:val="22"/>
          <w:szCs w:val="22"/>
          <w:lang w:val="hr-HR"/>
        </w:rPr>
        <w:t>.</w:t>
      </w:r>
      <w:r w:rsidR="00754AC0">
        <w:rPr>
          <w:bCs/>
          <w:sz w:val="22"/>
          <w:szCs w:val="22"/>
          <w:lang w:val="hr-HR"/>
        </w:rPr>
        <w:t>2</w:t>
      </w:r>
      <w:r w:rsidR="009C1BC4" w:rsidRPr="009C1BC4">
        <w:rPr>
          <w:bCs/>
          <w:sz w:val="22"/>
          <w:szCs w:val="22"/>
          <w:lang w:val="hr-HR"/>
        </w:rPr>
        <w:t>00,00</w:t>
      </w:r>
      <w:r w:rsidR="005B4D76" w:rsidRPr="009C1BC4">
        <w:rPr>
          <w:bCs/>
          <w:sz w:val="22"/>
          <w:szCs w:val="22"/>
          <w:lang w:val="hr-HR"/>
        </w:rPr>
        <w:t xml:space="preserve"> kn, prihodi od upravnih i administrativnih pristojbi, pristojbi po posebnim propisima i n</w:t>
      </w:r>
      <w:r w:rsidR="002446F0" w:rsidRPr="009C1BC4">
        <w:rPr>
          <w:bCs/>
          <w:sz w:val="22"/>
          <w:szCs w:val="22"/>
          <w:lang w:val="hr-HR"/>
        </w:rPr>
        <w:t xml:space="preserve">aknada u iznosu od </w:t>
      </w:r>
      <w:r w:rsidR="007B24AF">
        <w:rPr>
          <w:bCs/>
          <w:sz w:val="22"/>
          <w:szCs w:val="22"/>
          <w:lang w:val="hr-HR"/>
        </w:rPr>
        <w:t>16</w:t>
      </w:r>
      <w:r w:rsidR="009C1BC4" w:rsidRPr="009C1BC4">
        <w:rPr>
          <w:bCs/>
          <w:sz w:val="22"/>
          <w:szCs w:val="22"/>
          <w:lang w:val="hr-HR"/>
        </w:rPr>
        <w:t>.</w:t>
      </w:r>
      <w:r w:rsidR="00754AC0">
        <w:rPr>
          <w:bCs/>
          <w:sz w:val="22"/>
          <w:szCs w:val="22"/>
          <w:lang w:val="hr-HR"/>
        </w:rPr>
        <w:t>724</w:t>
      </w:r>
      <w:r w:rsidR="007B24AF">
        <w:rPr>
          <w:bCs/>
          <w:sz w:val="22"/>
          <w:szCs w:val="22"/>
          <w:lang w:val="hr-HR"/>
        </w:rPr>
        <w:t>.</w:t>
      </w:r>
      <w:r w:rsidR="00754AC0">
        <w:rPr>
          <w:bCs/>
          <w:sz w:val="22"/>
          <w:szCs w:val="22"/>
          <w:lang w:val="hr-HR"/>
        </w:rPr>
        <w:t>8</w:t>
      </w:r>
      <w:r w:rsidR="007B24AF">
        <w:rPr>
          <w:bCs/>
          <w:sz w:val="22"/>
          <w:szCs w:val="22"/>
          <w:lang w:val="hr-HR"/>
        </w:rPr>
        <w:t>00,00</w:t>
      </w:r>
      <w:r w:rsidR="005B4D76" w:rsidRPr="009C1BC4">
        <w:rPr>
          <w:bCs/>
          <w:sz w:val="22"/>
          <w:szCs w:val="22"/>
          <w:lang w:val="hr-HR"/>
        </w:rPr>
        <w:t xml:space="preserve"> kn, prihodi od prodaje proizvoda i robe te pruženih usluga i prihodi od d</w:t>
      </w:r>
      <w:r w:rsidR="002446F0" w:rsidRPr="009C1BC4">
        <w:rPr>
          <w:bCs/>
          <w:sz w:val="22"/>
          <w:szCs w:val="22"/>
          <w:lang w:val="hr-HR"/>
        </w:rPr>
        <w:t xml:space="preserve">onacija u iznosu od </w:t>
      </w:r>
      <w:r w:rsidR="009C1BC4" w:rsidRPr="009C1BC4">
        <w:rPr>
          <w:bCs/>
          <w:sz w:val="22"/>
          <w:szCs w:val="22"/>
          <w:lang w:val="hr-HR"/>
        </w:rPr>
        <w:t>1.</w:t>
      </w:r>
      <w:r w:rsidR="00E72B02">
        <w:rPr>
          <w:bCs/>
          <w:sz w:val="22"/>
          <w:szCs w:val="22"/>
          <w:lang w:val="hr-HR"/>
        </w:rPr>
        <w:t>932.8</w:t>
      </w:r>
      <w:r w:rsidR="009C1BC4" w:rsidRPr="009C1BC4">
        <w:rPr>
          <w:bCs/>
          <w:sz w:val="22"/>
          <w:szCs w:val="22"/>
          <w:lang w:val="hr-HR"/>
        </w:rPr>
        <w:t>00,00</w:t>
      </w:r>
      <w:r w:rsidR="005B4D76" w:rsidRPr="009C1BC4">
        <w:rPr>
          <w:bCs/>
          <w:sz w:val="22"/>
          <w:szCs w:val="22"/>
          <w:lang w:val="hr-HR"/>
        </w:rPr>
        <w:t xml:space="preserve"> kn, te prihodi od kazni, upravnih mjera i ostali pri</w:t>
      </w:r>
      <w:r w:rsidR="002446F0" w:rsidRPr="009C1BC4">
        <w:rPr>
          <w:bCs/>
          <w:sz w:val="22"/>
          <w:szCs w:val="22"/>
          <w:lang w:val="hr-HR"/>
        </w:rPr>
        <w:t>hodi u iznosu od 3</w:t>
      </w:r>
      <w:r w:rsidR="00754AC0">
        <w:rPr>
          <w:bCs/>
          <w:sz w:val="22"/>
          <w:szCs w:val="22"/>
          <w:lang w:val="hr-HR"/>
        </w:rPr>
        <w:t>80</w:t>
      </w:r>
      <w:r w:rsidR="002446F0" w:rsidRPr="009C1BC4">
        <w:rPr>
          <w:bCs/>
          <w:sz w:val="22"/>
          <w:szCs w:val="22"/>
          <w:lang w:val="hr-HR"/>
        </w:rPr>
        <w:t>.</w:t>
      </w:r>
      <w:r w:rsidR="009C1BC4" w:rsidRPr="009C1BC4">
        <w:rPr>
          <w:bCs/>
          <w:sz w:val="22"/>
          <w:szCs w:val="22"/>
          <w:lang w:val="hr-HR"/>
        </w:rPr>
        <w:t>8</w:t>
      </w:r>
      <w:r w:rsidR="002446F0" w:rsidRPr="009C1BC4">
        <w:rPr>
          <w:bCs/>
          <w:sz w:val="22"/>
          <w:szCs w:val="22"/>
          <w:lang w:val="hr-HR"/>
        </w:rPr>
        <w:t>00,00</w:t>
      </w:r>
      <w:r w:rsidR="0092418D" w:rsidRPr="009C1BC4">
        <w:rPr>
          <w:bCs/>
          <w:sz w:val="22"/>
          <w:szCs w:val="22"/>
          <w:lang w:val="hr-HR"/>
        </w:rPr>
        <w:t xml:space="preserve"> kn</w:t>
      </w:r>
      <w:r w:rsidR="005A4E6E" w:rsidRPr="009C1BC4">
        <w:rPr>
          <w:bCs/>
          <w:sz w:val="22"/>
          <w:szCs w:val="22"/>
          <w:lang w:val="hr-HR"/>
        </w:rPr>
        <w:t>.</w:t>
      </w:r>
    </w:p>
    <w:p w:rsidR="005B4D76" w:rsidRPr="009C1BC4" w:rsidRDefault="00821D31" w:rsidP="00821D31">
      <w:pPr>
        <w:jc w:val="both"/>
        <w:rPr>
          <w:bCs/>
          <w:sz w:val="22"/>
          <w:szCs w:val="22"/>
          <w:lang w:val="hr-HR"/>
        </w:rPr>
      </w:pPr>
      <w:r w:rsidRPr="009C1BC4">
        <w:rPr>
          <w:bCs/>
          <w:sz w:val="22"/>
          <w:szCs w:val="22"/>
          <w:lang w:val="hr-HR"/>
        </w:rPr>
        <w:tab/>
      </w:r>
      <w:r w:rsidR="005B4D76" w:rsidRPr="009C1BC4">
        <w:rPr>
          <w:bCs/>
          <w:sz w:val="22"/>
          <w:szCs w:val="22"/>
          <w:lang w:val="hr-HR"/>
        </w:rPr>
        <w:t>U strukturi prihoda poslovanja najveći udio čine prihodi od pomoći, zatim prihodi od poreza, prihodi od upravnih i administrativnih pristojbi i po posebnim propisima, prihodi od imovine, prihodi od prodaje proizvoda i robe te pruženih usluga i prihodi od donacija, te kazne upravne mjere i ostali p</w:t>
      </w:r>
      <w:r w:rsidR="009432D7" w:rsidRPr="009C1BC4">
        <w:rPr>
          <w:bCs/>
          <w:sz w:val="22"/>
          <w:szCs w:val="22"/>
          <w:lang w:val="hr-HR"/>
        </w:rPr>
        <w:t>rihodi.</w:t>
      </w:r>
    </w:p>
    <w:p w:rsidR="005B4D76" w:rsidRPr="00537801" w:rsidRDefault="00821D31" w:rsidP="00501F48">
      <w:pPr>
        <w:numPr>
          <w:ilvl w:val="0"/>
          <w:numId w:val="11"/>
        </w:numPr>
        <w:jc w:val="both"/>
        <w:rPr>
          <w:bCs/>
          <w:i/>
          <w:sz w:val="22"/>
          <w:szCs w:val="22"/>
          <w:lang w:val="hr-HR"/>
        </w:rPr>
      </w:pPr>
      <w:r w:rsidRPr="00537801">
        <w:rPr>
          <w:bCs/>
          <w:i/>
          <w:sz w:val="22"/>
          <w:szCs w:val="22"/>
          <w:lang w:val="hr-HR"/>
        </w:rPr>
        <w:t>Prihodi od poreza</w:t>
      </w:r>
    </w:p>
    <w:p w:rsidR="00B77FED" w:rsidRPr="00537801" w:rsidRDefault="005B4D76">
      <w:pPr>
        <w:ind w:firstLine="708"/>
        <w:jc w:val="both"/>
        <w:rPr>
          <w:bCs/>
          <w:sz w:val="22"/>
          <w:szCs w:val="22"/>
          <w:lang w:val="hr-HR"/>
        </w:rPr>
      </w:pPr>
      <w:r w:rsidRPr="00537801">
        <w:rPr>
          <w:bCs/>
          <w:sz w:val="22"/>
          <w:szCs w:val="22"/>
          <w:lang w:val="hr-HR"/>
        </w:rPr>
        <w:t>Prihod</w:t>
      </w:r>
      <w:r w:rsidR="00B77FED" w:rsidRPr="00537801">
        <w:rPr>
          <w:bCs/>
          <w:sz w:val="22"/>
          <w:szCs w:val="22"/>
          <w:lang w:val="hr-HR"/>
        </w:rPr>
        <w:t>i</w:t>
      </w:r>
      <w:r w:rsidRPr="00537801">
        <w:rPr>
          <w:bCs/>
          <w:sz w:val="22"/>
          <w:szCs w:val="22"/>
          <w:lang w:val="hr-HR"/>
        </w:rPr>
        <w:t xml:space="preserve"> od poreza</w:t>
      </w:r>
      <w:r w:rsidR="00B77FED" w:rsidRPr="00537801">
        <w:rPr>
          <w:bCs/>
          <w:sz w:val="22"/>
          <w:szCs w:val="22"/>
          <w:lang w:val="hr-HR"/>
        </w:rPr>
        <w:t xml:space="preserve"> planirani su u iznosu </w:t>
      </w:r>
      <w:r w:rsidR="009C1BC4" w:rsidRPr="00537801">
        <w:rPr>
          <w:bCs/>
          <w:sz w:val="22"/>
          <w:szCs w:val="22"/>
          <w:lang w:val="hr-HR"/>
        </w:rPr>
        <w:t>5</w:t>
      </w:r>
      <w:r w:rsidR="00754AC0">
        <w:rPr>
          <w:bCs/>
          <w:sz w:val="22"/>
          <w:szCs w:val="22"/>
          <w:lang w:val="hr-HR"/>
        </w:rPr>
        <w:t>4</w:t>
      </w:r>
      <w:r w:rsidR="009C1BC4" w:rsidRPr="00537801">
        <w:rPr>
          <w:bCs/>
          <w:sz w:val="22"/>
          <w:szCs w:val="22"/>
          <w:lang w:val="hr-HR"/>
        </w:rPr>
        <w:t>.</w:t>
      </w:r>
      <w:r w:rsidR="00754AC0">
        <w:rPr>
          <w:bCs/>
          <w:sz w:val="22"/>
          <w:szCs w:val="22"/>
          <w:lang w:val="hr-HR"/>
        </w:rPr>
        <w:t>606</w:t>
      </w:r>
      <w:r w:rsidR="009C1BC4" w:rsidRPr="00537801">
        <w:rPr>
          <w:bCs/>
          <w:sz w:val="22"/>
          <w:szCs w:val="22"/>
          <w:lang w:val="hr-HR"/>
        </w:rPr>
        <w:t>.500,00</w:t>
      </w:r>
      <w:r w:rsidR="00B77FED" w:rsidRPr="00537801">
        <w:rPr>
          <w:bCs/>
          <w:sz w:val="22"/>
          <w:szCs w:val="22"/>
          <w:lang w:val="hr-HR"/>
        </w:rPr>
        <w:t xml:space="preserve"> kn</w:t>
      </w:r>
      <w:r w:rsidR="009A1AE2" w:rsidRPr="00537801">
        <w:rPr>
          <w:bCs/>
          <w:sz w:val="22"/>
          <w:szCs w:val="22"/>
          <w:lang w:val="hr-HR"/>
        </w:rPr>
        <w:t xml:space="preserve">, što je </w:t>
      </w:r>
      <w:r w:rsidR="00754AC0">
        <w:rPr>
          <w:bCs/>
          <w:sz w:val="22"/>
          <w:szCs w:val="22"/>
          <w:lang w:val="hr-HR"/>
        </w:rPr>
        <w:t>31</w:t>
      </w:r>
      <w:r w:rsidR="009A1AE2" w:rsidRPr="00537801">
        <w:rPr>
          <w:bCs/>
          <w:sz w:val="22"/>
          <w:szCs w:val="22"/>
          <w:lang w:val="hr-HR"/>
        </w:rPr>
        <w:t>,</w:t>
      </w:r>
      <w:r w:rsidR="00754AC0">
        <w:rPr>
          <w:bCs/>
          <w:sz w:val="22"/>
          <w:szCs w:val="22"/>
          <w:lang w:val="hr-HR"/>
        </w:rPr>
        <w:t>73</w:t>
      </w:r>
      <w:r w:rsidR="009A1AE2" w:rsidRPr="00537801">
        <w:rPr>
          <w:bCs/>
          <w:sz w:val="22"/>
          <w:szCs w:val="22"/>
          <w:lang w:val="hr-HR"/>
        </w:rPr>
        <w:t>%</w:t>
      </w:r>
      <w:r w:rsidR="00F43B46" w:rsidRPr="00537801">
        <w:rPr>
          <w:bCs/>
          <w:sz w:val="22"/>
          <w:szCs w:val="22"/>
          <w:lang w:val="hr-HR"/>
        </w:rPr>
        <w:t xml:space="preserve"> planiranih</w:t>
      </w:r>
      <w:r w:rsidR="009A1AE2" w:rsidRPr="00537801">
        <w:rPr>
          <w:bCs/>
          <w:sz w:val="22"/>
          <w:szCs w:val="22"/>
          <w:lang w:val="hr-HR"/>
        </w:rPr>
        <w:t xml:space="preserve"> prihoda Proračuna, </w:t>
      </w:r>
      <w:r w:rsidR="00B77FED" w:rsidRPr="00537801">
        <w:rPr>
          <w:bCs/>
          <w:sz w:val="22"/>
          <w:szCs w:val="22"/>
          <w:lang w:val="hr-HR"/>
        </w:rPr>
        <w:t>a sastoje se od slijedećih prihoda:</w:t>
      </w:r>
    </w:p>
    <w:p w:rsidR="00B77FED" w:rsidRPr="00537801" w:rsidRDefault="00821D31" w:rsidP="00821D31">
      <w:pPr>
        <w:jc w:val="both"/>
        <w:rPr>
          <w:bCs/>
          <w:sz w:val="22"/>
          <w:szCs w:val="22"/>
          <w:lang w:val="hr-HR"/>
        </w:rPr>
      </w:pPr>
      <w:r w:rsidRPr="00537801">
        <w:rPr>
          <w:bCs/>
          <w:sz w:val="22"/>
          <w:szCs w:val="22"/>
          <w:lang w:val="hr-HR"/>
        </w:rPr>
        <w:t xml:space="preserve">- </w:t>
      </w:r>
      <w:r w:rsidR="005B4D76" w:rsidRPr="00537801">
        <w:rPr>
          <w:bCs/>
          <w:sz w:val="22"/>
          <w:szCs w:val="22"/>
          <w:lang w:val="hr-HR"/>
        </w:rPr>
        <w:t>porez i prirez na dohodak</w:t>
      </w:r>
      <w:r w:rsidR="00B77FED" w:rsidRPr="00537801">
        <w:rPr>
          <w:bCs/>
          <w:sz w:val="22"/>
          <w:szCs w:val="22"/>
          <w:lang w:val="hr-HR"/>
        </w:rPr>
        <w:t xml:space="preserve"> u iznosu </w:t>
      </w:r>
      <w:r w:rsidR="00754AC0">
        <w:rPr>
          <w:bCs/>
          <w:sz w:val="22"/>
          <w:szCs w:val="22"/>
          <w:lang w:val="hr-HR"/>
        </w:rPr>
        <w:t>51</w:t>
      </w:r>
      <w:r w:rsidR="00B77FED" w:rsidRPr="00537801">
        <w:rPr>
          <w:bCs/>
          <w:sz w:val="22"/>
          <w:szCs w:val="22"/>
          <w:lang w:val="hr-HR"/>
        </w:rPr>
        <w:t>.</w:t>
      </w:r>
      <w:r w:rsidR="00754AC0">
        <w:rPr>
          <w:bCs/>
          <w:sz w:val="22"/>
          <w:szCs w:val="22"/>
          <w:lang w:val="hr-HR"/>
        </w:rPr>
        <w:t>4</w:t>
      </w:r>
      <w:r w:rsidR="009C1BC4" w:rsidRPr="00537801">
        <w:rPr>
          <w:bCs/>
          <w:sz w:val="22"/>
          <w:szCs w:val="22"/>
          <w:lang w:val="hr-HR"/>
        </w:rPr>
        <w:t>0</w:t>
      </w:r>
      <w:r w:rsidR="00B77FED" w:rsidRPr="00537801">
        <w:rPr>
          <w:bCs/>
          <w:sz w:val="22"/>
          <w:szCs w:val="22"/>
          <w:lang w:val="hr-HR"/>
        </w:rPr>
        <w:t>0.000,00 kn</w:t>
      </w:r>
    </w:p>
    <w:p w:rsidR="00B77FED" w:rsidRPr="00537801" w:rsidRDefault="00821D31" w:rsidP="00821D31">
      <w:pPr>
        <w:jc w:val="both"/>
        <w:rPr>
          <w:bCs/>
          <w:sz w:val="22"/>
          <w:szCs w:val="22"/>
          <w:lang w:val="hr-HR"/>
        </w:rPr>
      </w:pPr>
      <w:r w:rsidRPr="00537801">
        <w:rPr>
          <w:bCs/>
          <w:sz w:val="22"/>
          <w:szCs w:val="22"/>
          <w:lang w:val="hr-HR"/>
        </w:rPr>
        <w:t xml:space="preserve">- </w:t>
      </w:r>
      <w:r w:rsidR="005B4D76" w:rsidRPr="00537801">
        <w:rPr>
          <w:bCs/>
          <w:sz w:val="22"/>
          <w:szCs w:val="22"/>
          <w:lang w:val="hr-HR"/>
        </w:rPr>
        <w:t>porezi na imovinu</w:t>
      </w:r>
      <w:r w:rsidR="00BE261B" w:rsidRPr="00537801">
        <w:rPr>
          <w:bCs/>
          <w:sz w:val="22"/>
          <w:szCs w:val="22"/>
          <w:lang w:val="hr-HR"/>
        </w:rPr>
        <w:t xml:space="preserve"> u iznosu </w:t>
      </w:r>
      <w:r w:rsidR="009C1BC4" w:rsidRPr="00537801">
        <w:rPr>
          <w:bCs/>
          <w:sz w:val="22"/>
          <w:szCs w:val="22"/>
          <w:lang w:val="hr-HR"/>
        </w:rPr>
        <w:t>2.501.000,00</w:t>
      </w:r>
      <w:r w:rsidR="00B77FED" w:rsidRPr="00537801">
        <w:rPr>
          <w:bCs/>
          <w:sz w:val="22"/>
          <w:szCs w:val="22"/>
          <w:lang w:val="hr-HR"/>
        </w:rPr>
        <w:t xml:space="preserve"> kn, </w:t>
      </w:r>
      <w:r w:rsidR="009432D7" w:rsidRPr="00537801">
        <w:rPr>
          <w:bCs/>
          <w:sz w:val="22"/>
          <w:szCs w:val="22"/>
          <w:lang w:val="hr-HR"/>
        </w:rPr>
        <w:t>i</w:t>
      </w:r>
    </w:p>
    <w:p w:rsidR="005B4D76" w:rsidRPr="00537801" w:rsidRDefault="00821D31" w:rsidP="00821D31">
      <w:pPr>
        <w:jc w:val="both"/>
        <w:rPr>
          <w:bCs/>
          <w:sz w:val="22"/>
          <w:szCs w:val="22"/>
          <w:lang w:val="hr-HR"/>
        </w:rPr>
      </w:pPr>
      <w:r w:rsidRPr="00537801">
        <w:rPr>
          <w:bCs/>
          <w:sz w:val="22"/>
          <w:szCs w:val="22"/>
          <w:lang w:val="hr-HR"/>
        </w:rPr>
        <w:t xml:space="preserve">- </w:t>
      </w:r>
      <w:r w:rsidR="005B4D76" w:rsidRPr="00537801">
        <w:rPr>
          <w:bCs/>
          <w:sz w:val="22"/>
          <w:szCs w:val="22"/>
          <w:lang w:val="hr-HR"/>
        </w:rPr>
        <w:t>porezi na robu i usluge</w:t>
      </w:r>
      <w:r w:rsidR="00B77FED" w:rsidRPr="00537801">
        <w:rPr>
          <w:bCs/>
          <w:sz w:val="22"/>
          <w:szCs w:val="22"/>
          <w:lang w:val="hr-HR"/>
        </w:rPr>
        <w:t xml:space="preserve"> u iznosu 7</w:t>
      </w:r>
      <w:r w:rsidR="00754AC0">
        <w:rPr>
          <w:bCs/>
          <w:sz w:val="22"/>
          <w:szCs w:val="22"/>
          <w:lang w:val="hr-HR"/>
        </w:rPr>
        <w:t>05</w:t>
      </w:r>
      <w:r w:rsidR="00B77FED" w:rsidRPr="00537801">
        <w:rPr>
          <w:bCs/>
          <w:sz w:val="22"/>
          <w:szCs w:val="22"/>
          <w:lang w:val="hr-HR"/>
        </w:rPr>
        <w:t>.</w:t>
      </w:r>
      <w:r w:rsidR="009C1BC4" w:rsidRPr="00537801">
        <w:rPr>
          <w:bCs/>
          <w:sz w:val="22"/>
          <w:szCs w:val="22"/>
          <w:lang w:val="hr-HR"/>
        </w:rPr>
        <w:t>5</w:t>
      </w:r>
      <w:r w:rsidR="00B77FED" w:rsidRPr="00537801">
        <w:rPr>
          <w:bCs/>
          <w:sz w:val="22"/>
          <w:szCs w:val="22"/>
          <w:lang w:val="hr-HR"/>
        </w:rPr>
        <w:t>00,00 kn.</w:t>
      </w:r>
    </w:p>
    <w:p w:rsidR="00821D31" w:rsidRPr="00537801" w:rsidRDefault="00821D31" w:rsidP="00821D31">
      <w:pPr>
        <w:jc w:val="both"/>
        <w:rPr>
          <w:bCs/>
          <w:sz w:val="22"/>
          <w:szCs w:val="22"/>
          <w:lang w:val="hr-HR"/>
        </w:rPr>
      </w:pPr>
      <w:r w:rsidRPr="00537801">
        <w:rPr>
          <w:bCs/>
          <w:sz w:val="22"/>
          <w:szCs w:val="22"/>
          <w:lang w:val="hr-HR"/>
        </w:rPr>
        <w:tab/>
      </w:r>
      <w:r w:rsidR="00DC4BD2" w:rsidRPr="00537801">
        <w:rPr>
          <w:bCs/>
          <w:sz w:val="22"/>
          <w:szCs w:val="22"/>
          <w:lang w:val="hr-HR"/>
        </w:rPr>
        <w:t xml:space="preserve">Porez i prirez na dohodak planiran je u </w:t>
      </w:r>
      <w:r w:rsidR="009C1BC4" w:rsidRPr="00537801">
        <w:rPr>
          <w:bCs/>
          <w:sz w:val="22"/>
          <w:szCs w:val="22"/>
          <w:lang w:val="hr-HR"/>
        </w:rPr>
        <w:t xml:space="preserve">iznosu </w:t>
      </w:r>
      <w:r w:rsidR="00754AC0">
        <w:rPr>
          <w:bCs/>
          <w:sz w:val="22"/>
          <w:szCs w:val="22"/>
          <w:lang w:val="hr-HR"/>
        </w:rPr>
        <w:t>51</w:t>
      </w:r>
      <w:r w:rsidR="009C1BC4" w:rsidRPr="00537801">
        <w:rPr>
          <w:bCs/>
          <w:sz w:val="22"/>
          <w:szCs w:val="22"/>
          <w:lang w:val="hr-HR"/>
        </w:rPr>
        <w:t>.</w:t>
      </w:r>
      <w:r w:rsidR="00754AC0">
        <w:rPr>
          <w:bCs/>
          <w:sz w:val="22"/>
          <w:szCs w:val="22"/>
          <w:lang w:val="hr-HR"/>
        </w:rPr>
        <w:t>4</w:t>
      </w:r>
      <w:r w:rsidR="009C1BC4" w:rsidRPr="00537801">
        <w:rPr>
          <w:bCs/>
          <w:sz w:val="22"/>
          <w:szCs w:val="22"/>
          <w:lang w:val="hr-HR"/>
        </w:rPr>
        <w:t xml:space="preserve">00.000,00 kn </w:t>
      </w:r>
      <w:r w:rsidR="00537801" w:rsidRPr="00537801">
        <w:rPr>
          <w:bCs/>
          <w:sz w:val="22"/>
          <w:szCs w:val="22"/>
          <w:lang w:val="hr-HR"/>
        </w:rPr>
        <w:t xml:space="preserve">na temelju </w:t>
      </w:r>
      <w:r w:rsidR="00754AC0">
        <w:rPr>
          <w:bCs/>
          <w:sz w:val="22"/>
          <w:szCs w:val="22"/>
          <w:lang w:val="hr-HR"/>
        </w:rPr>
        <w:t xml:space="preserve">ostvarenja </w:t>
      </w:r>
      <w:r w:rsidR="007F755F" w:rsidRPr="00537801">
        <w:rPr>
          <w:bCs/>
          <w:sz w:val="22"/>
          <w:szCs w:val="22"/>
          <w:lang w:val="hr-HR"/>
        </w:rPr>
        <w:t>prethodne godine</w:t>
      </w:r>
      <w:r w:rsidR="00754AC0">
        <w:rPr>
          <w:bCs/>
          <w:sz w:val="22"/>
          <w:szCs w:val="22"/>
          <w:lang w:val="hr-HR"/>
        </w:rPr>
        <w:t>.</w:t>
      </w:r>
    </w:p>
    <w:p w:rsidR="00114B41" w:rsidRPr="00537801" w:rsidRDefault="00821D31" w:rsidP="00821D31">
      <w:pPr>
        <w:jc w:val="both"/>
        <w:rPr>
          <w:bCs/>
          <w:sz w:val="22"/>
          <w:szCs w:val="22"/>
          <w:lang w:val="hr-HR"/>
        </w:rPr>
      </w:pPr>
      <w:r w:rsidRPr="00537801">
        <w:rPr>
          <w:bCs/>
          <w:sz w:val="22"/>
          <w:szCs w:val="22"/>
          <w:lang w:val="hr-HR"/>
        </w:rPr>
        <w:tab/>
      </w:r>
      <w:r w:rsidR="00114B41" w:rsidRPr="00537801">
        <w:rPr>
          <w:bCs/>
          <w:sz w:val="22"/>
          <w:szCs w:val="22"/>
          <w:lang w:val="hr-HR"/>
        </w:rPr>
        <w:t>Porez</w:t>
      </w:r>
      <w:r w:rsidR="00C64CDF" w:rsidRPr="00537801">
        <w:rPr>
          <w:bCs/>
          <w:sz w:val="22"/>
          <w:szCs w:val="22"/>
          <w:lang w:val="hr-HR"/>
        </w:rPr>
        <w:t>i</w:t>
      </w:r>
      <w:r w:rsidR="00114B41" w:rsidRPr="00537801">
        <w:rPr>
          <w:bCs/>
          <w:sz w:val="22"/>
          <w:szCs w:val="22"/>
          <w:lang w:val="hr-HR"/>
        </w:rPr>
        <w:t xml:space="preserve"> na imovinu planiran</w:t>
      </w:r>
      <w:r w:rsidR="00C64CDF" w:rsidRPr="00537801">
        <w:rPr>
          <w:bCs/>
          <w:sz w:val="22"/>
          <w:szCs w:val="22"/>
          <w:lang w:val="hr-HR"/>
        </w:rPr>
        <w:t>i su</w:t>
      </w:r>
      <w:r w:rsidR="00114B41" w:rsidRPr="00537801">
        <w:rPr>
          <w:bCs/>
          <w:sz w:val="22"/>
          <w:szCs w:val="22"/>
          <w:lang w:val="hr-HR"/>
        </w:rPr>
        <w:t xml:space="preserve"> u iznosu </w:t>
      </w:r>
      <w:r w:rsidR="00537801" w:rsidRPr="00537801">
        <w:rPr>
          <w:bCs/>
          <w:sz w:val="22"/>
          <w:szCs w:val="22"/>
          <w:lang w:val="hr-HR"/>
        </w:rPr>
        <w:t>2.501.</w:t>
      </w:r>
      <w:r w:rsidR="00114B41" w:rsidRPr="00537801">
        <w:rPr>
          <w:bCs/>
          <w:sz w:val="22"/>
          <w:szCs w:val="22"/>
          <w:lang w:val="hr-HR"/>
        </w:rPr>
        <w:t>000,00 kn</w:t>
      </w:r>
      <w:r w:rsidR="00BE261B" w:rsidRPr="00537801">
        <w:rPr>
          <w:bCs/>
          <w:sz w:val="22"/>
          <w:szCs w:val="22"/>
          <w:lang w:val="hr-HR"/>
        </w:rPr>
        <w:t>,</w:t>
      </w:r>
      <w:r w:rsidR="00114B41" w:rsidRPr="00537801">
        <w:rPr>
          <w:bCs/>
          <w:sz w:val="22"/>
          <w:szCs w:val="22"/>
          <w:lang w:val="hr-HR"/>
        </w:rPr>
        <w:t xml:space="preserve"> a odnos</w:t>
      </w:r>
      <w:r w:rsidR="00C64CDF" w:rsidRPr="00537801">
        <w:rPr>
          <w:bCs/>
          <w:sz w:val="22"/>
          <w:szCs w:val="22"/>
          <w:lang w:val="hr-HR"/>
        </w:rPr>
        <w:t>e</w:t>
      </w:r>
      <w:r w:rsidR="00114B41" w:rsidRPr="00537801">
        <w:rPr>
          <w:bCs/>
          <w:sz w:val="22"/>
          <w:szCs w:val="22"/>
          <w:lang w:val="hr-HR"/>
        </w:rPr>
        <w:t xml:space="preserve"> se na porez na promet nekretnina i ostale poreze </w:t>
      </w:r>
      <w:r w:rsidR="00C64CDF" w:rsidRPr="00537801">
        <w:rPr>
          <w:bCs/>
          <w:sz w:val="22"/>
          <w:szCs w:val="22"/>
          <w:lang w:val="hr-HR"/>
        </w:rPr>
        <w:t>za naplatu dospjelih, a nenaplaćenih potraživanja iz ranijih godina.</w:t>
      </w:r>
    </w:p>
    <w:p w:rsidR="00C64CDF" w:rsidRPr="00537801" w:rsidRDefault="00821D31" w:rsidP="00821D31">
      <w:pPr>
        <w:jc w:val="both"/>
        <w:rPr>
          <w:bCs/>
          <w:sz w:val="22"/>
          <w:szCs w:val="22"/>
          <w:lang w:val="hr-HR"/>
        </w:rPr>
      </w:pPr>
      <w:r w:rsidRPr="00537801">
        <w:rPr>
          <w:bCs/>
          <w:sz w:val="22"/>
          <w:szCs w:val="22"/>
          <w:lang w:val="hr-HR"/>
        </w:rPr>
        <w:tab/>
      </w:r>
      <w:r w:rsidR="00F23AB5" w:rsidRPr="00537801">
        <w:rPr>
          <w:bCs/>
          <w:sz w:val="22"/>
          <w:szCs w:val="22"/>
          <w:lang w:val="hr-HR"/>
        </w:rPr>
        <w:t xml:space="preserve">Porezi </w:t>
      </w:r>
      <w:r w:rsidR="00C64CDF" w:rsidRPr="00537801">
        <w:rPr>
          <w:bCs/>
          <w:sz w:val="22"/>
          <w:szCs w:val="22"/>
          <w:lang w:val="hr-HR"/>
        </w:rPr>
        <w:t>na robu i usluge planirani su u iznosu 7</w:t>
      </w:r>
      <w:r w:rsidR="006F3E12">
        <w:rPr>
          <w:bCs/>
          <w:sz w:val="22"/>
          <w:szCs w:val="22"/>
          <w:lang w:val="hr-HR"/>
        </w:rPr>
        <w:t>05</w:t>
      </w:r>
      <w:r w:rsidR="00C64CDF" w:rsidRPr="00537801">
        <w:rPr>
          <w:bCs/>
          <w:sz w:val="22"/>
          <w:szCs w:val="22"/>
          <w:lang w:val="hr-HR"/>
        </w:rPr>
        <w:t>.</w:t>
      </w:r>
      <w:r w:rsidR="00537801" w:rsidRPr="00537801">
        <w:rPr>
          <w:bCs/>
          <w:sz w:val="22"/>
          <w:szCs w:val="22"/>
          <w:lang w:val="hr-HR"/>
        </w:rPr>
        <w:t>5</w:t>
      </w:r>
      <w:r w:rsidR="00C64CDF" w:rsidRPr="00537801">
        <w:rPr>
          <w:bCs/>
          <w:sz w:val="22"/>
          <w:szCs w:val="22"/>
          <w:lang w:val="hr-HR"/>
        </w:rPr>
        <w:t xml:space="preserve">00,00 kn, a odnose na porez na potrošnju alkoholnih i bezalkoholnih pića, porez na tvrtku i ostale poreze. Kako je porez na tvrtku ukinut, planirana sredstva za navedeni porez i za ostale poreze odnose se na naplatu dospjelih, a nenaplaćenih </w:t>
      </w:r>
      <w:r w:rsidR="00115EF2" w:rsidRPr="00537801">
        <w:rPr>
          <w:bCs/>
          <w:sz w:val="22"/>
          <w:szCs w:val="22"/>
          <w:lang w:val="hr-HR"/>
        </w:rPr>
        <w:t>potraživanja iz ranijih godina.</w:t>
      </w:r>
    </w:p>
    <w:p w:rsidR="00C64CDF" w:rsidRPr="00537801" w:rsidRDefault="00C64CDF" w:rsidP="00821D31">
      <w:pPr>
        <w:jc w:val="both"/>
        <w:rPr>
          <w:bCs/>
          <w:sz w:val="22"/>
          <w:szCs w:val="22"/>
          <w:lang w:val="hr-HR"/>
        </w:rPr>
      </w:pPr>
    </w:p>
    <w:p w:rsidR="00821D31" w:rsidRPr="00AE7BB5" w:rsidRDefault="00821D31" w:rsidP="00501F48">
      <w:pPr>
        <w:numPr>
          <w:ilvl w:val="0"/>
          <w:numId w:val="11"/>
        </w:numPr>
        <w:jc w:val="both"/>
        <w:rPr>
          <w:bCs/>
          <w:i/>
          <w:sz w:val="22"/>
          <w:szCs w:val="22"/>
          <w:lang w:val="hr-HR"/>
        </w:rPr>
      </w:pPr>
      <w:r w:rsidRPr="00AE7BB5">
        <w:rPr>
          <w:bCs/>
          <w:i/>
          <w:sz w:val="22"/>
          <w:szCs w:val="22"/>
          <w:lang w:val="hr-HR"/>
        </w:rPr>
        <w:lastRenderedPageBreak/>
        <w:t>Prihodi od pomoći</w:t>
      </w:r>
    </w:p>
    <w:p w:rsidR="005B4D76" w:rsidRPr="00AE7BB5" w:rsidRDefault="00821D31" w:rsidP="00821D31">
      <w:pPr>
        <w:jc w:val="both"/>
        <w:rPr>
          <w:bCs/>
          <w:sz w:val="22"/>
          <w:szCs w:val="22"/>
          <w:lang w:val="hr-HR"/>
        </w:rPr>
      </w:pPr>
      <w:r w:rsidRPr="00AE7BB5">
        <w:rPr>
          <w:bCs/>
          <w:sz w:val="22"/>
          <w:szCs w:val="22"/>
          <w:lang w:val="hr-HR"/>
        </w:rPr>
        <w:tab/>
      </w:r>
      <w:r w:rsidR="005B4D76" w:rsidRPr="00AE7BB5">
        <w:rPr>
          <w:bCs/>
          <w:sz w:val="22"/>
          <w:szCs w:val="22"/>
          <w:lang w:val="hr-HR"/>
        </w:rPr>
        <w:t>Prihodi od pomoći planirani su u izn</w:t>
      </w:r>
      <w:r w:rsidR="002446F0" w:rsidRPr="00AE7BB5">
        <w:rPr>
          <w:bCs/>
          <w:sz w:val="22"/>
          <w:szCs w:val="22"/>
          <w:lang w:val="hr-HR"/>
        </w:rPr>
        <w:t xml:space="preserve">osu </w:t>
      </w:r>
      <w:r w:rsidR="006F3E12">
        <w:rPr>
          <w:bCs/>
          <w:sz w:val="22"/>
          <w:szCs w:val="22"/>
          <w:lang w:val="hr-HR"/>
        </w:rPr>
        <w:t>83</w:t>
      </w:r>
      <w:r w:rsidR="00AE7BB5" w:rsidRPr="00AE7BB5">
        <w:rPr>
          <w:bCs/>
          <w:sz w:val="22"/>
          <w:szCs w:val="22"/>
          <w:lang w:val="hr-HR"/>
        </w:rPr>
        <w:t>.</w:t>
      </w:r>
      <w:r w:rsidR="006F3E12">
        <w:rPr>
          <w:bCs/>
          <w:sz w:val="22"/>
          <w:szCs w:val="22"/>
          <w:lang w:val="hr-HR"/>
        </w:rPr>
        <w:t>999</w:t>
      </w:r>
      <w:r w:rsidR="00AE7BB5" w:rsidRPr="00AE7BB5">
        <w:rPr>
          <w:bCs/>
          <w:sz w:val="22"/>
          <w:szCs w:val="22"/>
          <w:lang w:val="hr-HR"/>
        </w:rPr>
        <w:t>.</w:t>
      </w:r>
      <w:r w:rsidR="006A27A3">
        <w:rPr>
          <w:bCs/>
          <w:sz w:val="22"/>
          <w:szCs w:val="22"/>
          <w:lang w:val="hr-HR"/>
        </w:rPr>
        <w:t>9</w:t>
      </w:r>
      <w:r w:rsidR="00AE7BB5" w:rsidRPr="00AE7BB5">
        <w:rPr>
          <w:bCs/>
          <w:sz w:val="22"/>
          <w:szCs w:val="22"/>
          <w:lang w:val="hr-HR"/>
        </w:rPr>
        <w:t>00,00</w:t>
      </w:r>
      <w:r w:rsidR="009A1AE2" w:rsidRPr="00AE7BB5">
        <w:rPr>
          <w:bCs/>
          <w:sz w:val="22"/>
          <w:szCs w:val="22"/>
          <w:lang w:val="hr-HR"/>
        </w:rPr>
        <w:t xml:space="preserve"> kn, što je 4</w:t>
      </w:r>
      <w:r w:rsidR="006F3E12">
        <w:rPr>
          <w:bCs/>
          <w:sz w:val="22"/>
          <w:szCs w:val="22"/>
          <w:lang w:val="hr-HR"/>
        </w:rPr>
        <w:t>8</w:t>
      </w:r>
      <w:r w:rsidR="009A1AE2" w:rsidRPr="00AE7BB5">
        <w:rPr>
          <w:bCs/>
          <w:sz w:val="22"/>
          <w:szCs w:val="22"/>
          <w:lang w:val="hr-HR"/>
        </w:rPr>
        <w:t>,</w:t>
      </w:r>
      <w:r w:rsidR="006F3E12">
        <w:rPr>
          <w:bCs/>
          <w:sz w:val="22"/>
          <w:szCs w:val="22"/>
          <w:lang w:val="hr-HR"/>
        </w:rPr>
        <w:t>81</w:t>
      </w:r>
      <w:r w:rsidR="009A1AE2" w:rsidRPr="00AE7BB5">
        <w:rPr>
          <w:bCs/>
          <w:sz w:val="22"/>
          <w:szCs w:val="22"/>
          <w:lang w:val="hr-HR"/>
        </w:rPr>
        <w:t>%</w:t>
      </w:r>
      <w:r w:rsidR="00F43B46" w:rsidRPr="00AE7BB5">
        <w:rPr>
          <w:bCs/>
          <w:sz w:val="22"/>
          <w:szCs w:val="22"/>
          <w:lang w:val="hr-HR"/>
        </w:rPr>
        <w:t xml:space="preserve"> planiranih</w:t>
      </w:r>
      <w:r w:rsidR="009A1AE2" w:rsidRPr="00AE7BB5">
        <w:rPr>
          <w:bCs/>
          <w:sz w:val="22"/>
          <w:szCs w:val="22"/>
          <w:lang w:val="hr-HR"/>
        </w:rPr>
        <w:t xml:space="preserve"> prihoda Proračuna, </w:t>
      </w:r>
      <w:r w:rsidR="005B4D76" w:rsidRPr="00AE7BB5">
        <w:rPr>
          <w:bCs/>
          <w:sz w:val="22"/>
          <w:szCs w:val="22"/>
          <w:lang w:val="hr-HR"/>
        </w:rPr>
        <w:t xml:space="preserve">a odnose se na </w:t>
      </w:r>
      <w:r w:rsidR="00E44869" w:rsidRPr="00AE7BB5">
        <w:rPr>
          <w:bCs/>
          <w:sz w:val="22"/>
          <w:szCs w:val="22"/>
          <w:lang w:val="hr-HR"/>
        </w:rPr>
        <w:t>očekivane</w:t>
      </w:r>
      <w:r w:rsidR="005B4D76" w:rsidRPr="00AE7BB5">
        <w:rPr>
          <w:bCs/>
          <w:sz w:val="22"/>
          <w:szCs w:val="22"/>
          <w:lang w:val="hr-HR"/>
        </w:rPr>
        <w:t xml:space="preserve"> tekuće i kapitalne pomoći proračunu iz drugih proračuna (državnog, županijskog i općinskog), pomoći od izvanproračunskog korisnika, pomoći izravnanja za decentralizirane funkcije, </w:t>
      </w:r>
      <w:r w:rsidR="006F3E12">
        <w:rPr>
          <w:bCs/>
          <w:sz w:val="22"/>
          <w:szCs w:val="22"/>
          <w:lang w:val="hr-HR"/>
        </w:rPr>
        <w:t>pomoći proračunskim korisnicima iz proračuna koji im nije nadležan,</w:t>
      </w:r>
      <w:r w:rsidR="001E6BA6" w:rsidRPr="00AE7BB5">
        <w:rPr>
          <w:bCs/>
          <w:sz w:val="22"/>
          <w:szCs w:val="22"/>
          <w:lang w:val="hr-HR"/>
        </w:rPr>
        <w:t xml:space="preserve"> </w:t>
      </w:r>
      <w:r w:rsidR="005B4D76" w:rsidRPr="00AE7BB5">
        <w:rPr>
          <w:bCs/>
          <w:sz w:val="22"/>
          <w:szCs w:val="22"/>
          <w:lang w:val="hr-HR"/>
        </w:rPr>
        <w:t xml:space="preserve">pomoći temeljem prijenosa </w:t>
      </w:r>
      <w:r w:rsidR="0092418D" w:rsidRPr="00AE7BB5">
        <w:rPr>
          <w:bCs/>
          <w:sz w:val="22"/>
          <w:szCs w:val="22"/>
          <w:lang w:val="hr-HR"/>
        </w:rPr>
        <w:t xml:space="preserve">EU </w:t>
      </w:r>
      <w:r w:rsidR="005B4D76" w:rsidRPr="00AE7BB5">
        <w:rPr>
          <w:bCs/>
          <w:sz w:val="22"/>
          <w:szCs w:val="22"/>
          <w:lang w:val="hr-HR"/>
        </w:rPr>
        <w:t>sredstava</w:t>
      </w:r>
      <w:r w:rsidR="001E6BA6" w:rsidRPr="00AE7BB5">
        <w:rPr>
          <w:bCs/>
          <w:sz w:val="22"/>
          <w:szCs w:val="22"/>
          <w:lang w:val="hr-HR"/>
        </w:rPr>
        <w:t xml:space="preserve"> Grada i proračunskih korisnika,</w:t>
      </w:r>
      <w:r w:rsidR="006F3E12">
        <w:rPr>
          <w:bCs/>
          <w:sz w:val="22"/>
          <w:szCs w:val="22"/>
          <w:lang w:val="hr-HR"/>
        </w:rPr>
        <w:t xml:space="preserve"> te prijenosi između proračunskih korisnika istog proračuna</w:t>
      </w:r>
      <w:r w:rsidR="001E6BA6" w:rsidRPr="00AE7BB5">
        <w:rPr>
          <w:bCs/>
          <w:sz w:val="22"/>
          <w:szCs w:val="22"/>
          <w:lang w:val="hr-HR"/>
        </w:rPr>
        <w:t xml:space="preserve"> što je prikazano u slijedećoj tablici:</w:t>
      </w:r>
    </w:p>
    <w:p w:rsidR="00187167" w:rsidRPr="00DC7719" w:rsidRDefault="00187167" w:rsidP="00821D31">
      <w:pPr>
        <w:jc w:val="both"/>
        <w:rPr>
          <w:bCs/>
          <w:sz w:val="22"/>
          <w:szCs w:val="22"/>
          <w:lang w:val="hr-HR"/>
        </w:rPr>
      </w:pPr>
    </w:p>
    <w:p w:rsidR="001E6BA6" w:rsidRPr="006F3E12" w:rsidRDefault="005C2D01" w:rsidP="000D452E">
      <w:pPr>
        <w:jc w:val="both"/>
        <w:rPr>
          <w:bCs/>
          <w:sz w:val="22"/>
          <w:szCs w:val="22"/>
          <w:lang w:val="hr-HR"/>
        </w:rPr>
      </w:pPr>
      <w:r w:rsidRPr="006F3E12">
        <w:rPr>
          <w:bCs/>
          <w:sz w:val="22"/>
          <w:szCs w:val="22"/>
          <w:lang w:val="hr-HR"/>
        </w:rPr>
        <w:t>Tablica 3. Prikaz pomoći – udio Grada i proračunskih korisnika</w:t>
      </w:r>
    </w:p>
    <w:tbl>
      <w:tblPr>
        <w:tblW w:w="9226" w:type="dxa"/>
        <w:jc w:val="center"/>
        <w:tblLook w:val="04A0" w:firstRow="1" w:lastRow="0" w:firstColumn="1" w:lastColumn="0" w:noHBand="0" w:noVBand="1"/>
      </w:tblPr>
      <w:tblGrid>
        <w:gridCol w:w="3981"/>
        <w:gridCol w:w="2694"/>
        <w:gridCol w:w="2551"/>
      </w:tblGrid>
      <w:tr w:rsidR="002064C2" w:rsidRPr="00DC7719" w:rsidTr="00115EF2">
        <w:trPr>
          <w:trHeight w:val="288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064C2" w:rsidRPr="00DC7719" w:rsidRDefault="002064C2" w:rsidP="002064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DC7719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Pomoći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064C2" w:rsidRPr="00DC7719" w:rsidRDefault="002064C2" w:rsidP="002064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DC7719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Iznos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64C2" w:rsidRPr="00DC7719" w:rsidRDefault="002064C2" w:rsidP="002064C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DC7719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%</w:t>
            </w:r>
          </w:p>
        </w:tc>
      </w:tr>
      <w:tr w:rsidR="002064C2" w:rsidRPr="00DC7719" w:rsidTr="00115EF2">
        <w:trPr>
          <w:trHeight w:val="288"/>
          <w:jc w:val="center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64C2" w:rsidRPr="00DC7719" w:rsidRDefault="002064C2" w:rsidP="002064C2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DC7719"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Pomoći </w:t>
            </w:r>
            <w:r w:rsidR="008B17DE" w:rsidRPr="00DC7719">
              <w:rPr>
                <w:rFonts w:ascii="Calibri" w:hAnsi="Calibri" w:cs="Calibri"/>
                <w:sz w:val="22"/>
                <w:szCs w:val="22"/>
                <w:lang w:val="hr-HR" w:eastAsia="hr-HR"/>
              </w:rPr>
              <w:t>Grad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C2" w:rsidRPr="00DC7719" w:rsidRDefault="006F3E12" w:rsidP="002967AE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57</w:t>
            </w:r>
            <w:r w:rsidR="00AE7BB5" w:rsidRPr="00DC7719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983</w:t>
            </w:r>
            <w:r w:rsidR="00AE7BB5" w:rsidRPr="00DC7719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9</w:t>
            </w:r>
            <w:r w:rsidR="00AE7BB5" w:rsidRPr="00DC7719">
              <w:rPr>
                <w:rFonts w:ascii="Calibri" w:hAnsi="Calibri" w:cs="Calibri"/>
                <w:sz w:val="22"/>
                <w:szCs w:val="22"/>
                <w:lang w:val="hr-HR" w:eastAsia="hr-HR"/>
              </w:rPr>
              <w:t>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A4" w:rsidRPr="00DC7719" w:rsidRDefault="006F3E12" w:rsidP="00C833A4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69</w:t>
            </w:r>
            <w:r w:rsidR="002064C2" w:rsidRPr="00DC7719">
              <w:rPr>
                <w:rFonts w:ascii="Calibri" w:hAnsi="Calibri" w:cs="Calibri"/>
                <w:sz w:val="22"/>
                <w:szCs w:val="22"/>
                <w:lang w:val="hr-HR" w:eastAsia="hr-HR"/>
              </w:rPr>
              <w:t>,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03</w:t>
            </w:r>
          </w:p>
        </w:tc>
      </w:tr>
      <w:tr w:rsidR="002064C2" w:rsidRPr="00DC7719" w:rsidTr="00115EF2">
        <w:trPr>
          <w:trHeight w:val="388"/>
          <w:jc w:val="center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64C2" w:rsidRPr="00DC7719" w:rsidRDefault="002064C2" w:rsidP="002064C2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DC7719">
              <w:rPr>
                <w:rFonts w:ascii="Calibri" w:hAnsi="Calibri" w:cs="Calibri"/>
                <w:sz w:val="22"/>
                <w:szCs w:val="22"/>
                <w:lang w:val="hr-HR" w:eastAsia="hr-HR"/>
              </w:rPr>
              <w:t>Pomoći proračunskih korisnika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C2" w:rsidRPr="00DC7719" w:rsidRDefault="00AE7BB5" w:rsidP="002064C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DC7719">
              <w:rPr>
                <w:rFonts w:ascii="Calibri" w:hAnsi="Calibri" w:cs="Calibri"/>
                <w:sz w:val="22"/>
                <w:szCs w:val="22"/>
                <w:lang w:val="hr-HR" w:eastAsia="hr-HR"/>
              </w:rPr>
              <w:t>1.</w:t>
            </w:r>
            <w:r w:rsidR="006F3E12">
              <w:rPr>
                <w:rFonts w:ascii="Calibri" w:hAnsi="Calibri" w:cs="Calibri"/>
                <w:sz w:val="22"/>
                <w:szCs w:val="22"/>
                <w:lang w:val="hr-HR" w:eastAsia="hr-HR"/>
              </w:rPr>
              <w:t>722</w:t>
            </w:r>
            <w:r w:rsidRPr="00DC7719">
              <w:rPr>
                <w:rFonts w:ascii="Calibri" w:hAnsi="Calibri" w:cs="Calibri"/>
                <w:sz w:val="22"/>
                <w:szCs w:val="22"/>
                <w:lang w:val="hr-HR" w:eastAsia="hr-HR"/>
              </w:rPr>
              <w:t>.100</w:t>
            </w:r>
            <w:r w:rsidR="002064C2" w:rsidRPr="00DC7719">
              <w:rPr>
                <w:rFonts w:ascii="Calibri" w:hAnsi="Calibri" w:cs="Calibri"/>
                <w:sz w:val="22"/>
                <w:szCs w:val="22"/>
                <w:lang w:val="hr-HR" w:eastAsia="hr-HR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C2" w:rsidRPr="00DC7719" w:rsidRDefault="002064C2" w:rsidP="002967AE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DC7719">
              <w:rPr>
                <w:rFonts w:ascii="Calibri" w:hAnsi="Calibri" w:cs="Calibri"/>
                <w:sz w:val="22"/>
                <w:szCs w:val="22"/>
                <w:lang w:val="hr-HR" w:eastAsia="hr-HR"/>
              </w:rPr>
              <w:t>2,</w:t>
            </w:r>
            <w:r w:rsidR="006F3E12">
              <w:rPr>
                <w:rFonts w:ascii="Calibri" w:hAnsi="Calibri" w:cs="Calibri"/>
                <w:sz w:val="22"/>
                <w:szCs w:val="22"/>
                <w:lang w:val="hr-HR" w:eastAsia="hr-HR"/>
              </w:rPr>
              <w:t>05</w:t>
            </w:r>
          </w:p>
        </w:tc>
      </w:tr>
      <w:tr w:rsidR="002064C2" w:rsidRPr="00DC7719" w:rsidTr="00115EF2">
        <w:trPr>
          <w:trHeight w:val="422"/>
          <w:jc w:val="center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064C2" w:rsidRPr="00DC7719" w:rsidRDefault="002064C2" w:rsidP="002064C2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DC7719"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Pomoći proračunskih korisnika - škole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C2" w:rsidRPr="00DC7719" w:rsidRDefault="006F3E12" w:rsidP="002064C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24.293.900</w:t>
            </w:r>
            <w:r w:rsidR="002064C2" w:rsidRPr="00DC7719">
              <w:rPr>
                <w:rFonts w:ascii="Calibri" w:hAnsi="Calibri" w:cs="Calibri"/>
                <w:sz w:val="22"/>
                <w:szCs w:val="22"/>
                <w:lang w:val="hr-HR" w:eastAsia="hr-HR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C2" w:rsidRPr="00DC7719" w:rsidRDefault="006F3E12" w:rsidP="006F3E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28</w:t>
            </w:r>
            <w:r w:rsidR="00AE7BB5" w:rsidRPr="00DC7719">
              <w:rPr>
                <w:rFonts w:ascii="Calibri" w:hAnsi="Calibri" w:cs="Calibri"/>
                <w:sz w:val="22"/>
                <w:szCs w:val="22"/>
                <w:lang w:val="hr-HR" w:eastAsia="hr-HR"/>
              </w:rPr>
              <w:t>,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92</w:t>
            </w:r>
          </w:p>
        </w:tc>
      </w:tr>
      <w:tr w:rsidR="002064C2" w:rsidRPr="00DC7719" w:rsidTr="00115EF2">
        <w:trPr>
          <w:trHeight w:val="288"/>
          <w:jc w:val="center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64C2" w:rsidRPr="00DC7719" w:rsidRDefault="002064C2" w:rsidP="002064C2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DC7719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 xml:space="preserve">Ukupno pomoći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064C2" w:rsidRPr="00DC7719" w:rsidRDefault="006F3E12" w:rsidP="002064C2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83.999.900</w:t>
            </w:r>
            <w:r w:rsidR="002064C2" w:rsidRPr="00DC7719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064C2" w:rsidRPr="00DC7719" w:rsidRDefault="002064C2" w:rsidP="002064C2">
            <w:pPr>
              <w:suppressAutoHyphens w:val="0"/>
              <w:jc w:val="right"/>
              <w:rPr>
                <w:rFonts w:ascii="Calibri" w:hAnsi="Calibri" w:cs="Calibri"/>
                <w:b/>
                <w:sz w:val="22"/>
                <w:szCs w:val="22"/>
                <w:lang w:val="hr-HR" w:eastAsia="hr-HR"/>
              </w:rPr>
            </w:pPr>
            <w:r w:rsidRPr="00DC7719">
              <w:rPr>
                <w:rFonts w:ascii="Calibri" w:hAnsi="Calibri" w:cs="Calibri"/>
                <w:b/>
                <w:sz w:val="22"/>
                <w:szCs w:val="22"/>
                <w:lang w:val="hr-HR" w:eastAsia="hr-HR"/>
              </w:rPr>
              <w:t>100,00</w:t>
            </w:r>
          </w:p>
        </w:tc>
      </w:tr>
    </w:tbl>
    <w:p w:rsidR="001E6BA6" w:rsidRPr="00B47ED3" w:rsidRDefault="001E6BA6" w:rsidP="000D452E">
      <w:pPr>
        <w:jc w:val="both"/>
        <w:rPr>
          <w:bCs/>
          <w:sz w:val="22"/>
          <w:szCs w:val="22"/>
          <w:lang w:val="hr-HR"/>
        </w:rPr>
      </w:pPr>
    </w:p>
    <w:p w:rsidR="005B4D76" w:rsidRPr="00DC7719" w:rsidRDefault="000D452E" w:rsidP="000D452E">
      <w:pPr>
        <w:jc w:val="both"/>
        <w:rPr>
          <w:bCs/>
          <w:sz w:val="22"/>
          <w:szCs w:val="22"/>
          <w:lang w:val="hr-HR"/>
        </w:rPr>
      </w:pPr>
      <w:r w:rsidRPr="001F576E">
        <w:rPr>
          <w:bCs/>
          <w:color w:val="FF0000"/>
          <w:sz w:val="22"/>
          <w:szCs w:val="22"/>
          <w:lang w:val="hr-HR"/>
        </w:rPr>
        <w:tab/>
      </w:r>
      <w:r w:rsidR="005B4D76" w:rsidRPr="00DC7719">
        <w:rPr>
          <w:bCs/>
          <w:sz w:val="22"/>
          <w:szCs w:val="22"/>
          <w:lang w:val="hr-HR"/>
        </w:rPr>
        <w:t>Pomoći proračunu iz drugih proračuna pla</w:t>
      </w:r>
      <w:r w:rsidR="001174BC" w:rsidRPr="00DC7719">
        <w:rPr>
          <w:bCs/>
          <w:sz w:val="22"/>
          <w:szCs w:val="22"/>
          <w:lang w:val="hr-HR"/>
        </w:rPr>
        <w:t xml:space="preserve">nirane su u iznosu </w:t>
      </w:r>
      <w:r w:rsidR="0002601F">
        <w:rPr>
          <w:bCs/>
          <w:sz w:val="22"/>
          <w:szCs w:val="22"/>
          <w:lang w:val="hr-HR"/>
        </w:rPr>
        <w:t>9.616.4</w:t>
      </w:r>
      <w:r w:rsidR="008E3E15" w:rsidRPr="00DC7719">
        <w:rPr>
          <w:bCs/>
          <w:sz w:val="22"/>
          <w:szCs w:val="22"/>
          <w:lang w:val="hr-HR"/>
        </w:rPr>
        <w:t>00,00</w:t>
      </w:r>
      <w:r w:rsidR="005B4D76" w:rsidRPr="00DC7719">
        <w:rPr>
          <w:bCs/>
          <w:sz w:val="22"/>
          <w:szCs w:val="22"/>
          <w:lang w:val="hr-HR"/>
        </w:rPr>
        <w:t xml:space="preserve"> kn, a odnose se na:</w:t>
      </w:r>
    </w:p>
    <w:p w:rsidR="00056FD9" w:rsidRPr="00DC7719" w:rsidRDefault="000D452E" w:rsidP="000D452E">
      <w:pPr>
        <w:jc w:val="both"/>
        <w:rPr>
          <w:bCs/>
          <w:sz w:val="22"/>
          <w:szCs w:val="22"/>
          <w:lang w:val="hr-HR"/>
        </w:rPr>
      </w:pPr>
      <w:r w:rsidRPr="00DC7719">
        <w:rPr>
          <w:bCs/>
          <w:sz w:val="22"/>
          <w:szCs w:val="22"/>
          <w:lang w:val="hr-HR"/>
        </w:rPr>
        <w:t xml:space="preserve">* </w:t>
      </w:r>
      <w:r w:rsidR="005B4D76" w:rsidRPr="00DC7719">
        <w:rPr>
          <w:bCs/>
          <w:sz w:val="22"/>
          <w:szCs w:val="22"/>
          <w:lang w:val="hr-HR"/>
        </w:rPr>
        <w:t>Tekuća pomoć iz županijskog pro</w:t>
      </w:r>
      <w:r w:rsidR="001E6BA6" w:rsidRPr="00DC7719">
        <w:rPr>
          <w:bCs/>
          <w:sz w:val="22"/>
          <w:szCs w:val="22"/>
          <w:lang w:val="hr-HR"/>
        </w:rPr>
        <w:t>računa Gradu</w:t>
      </w:r>
      <w:r w:rsidR="009A2865" w:rsidRPr="00DC7719">
        <w:rPr>
          <w:bCs/>
          <w:sz w:val="22"/>
          <w:szCs w:val="22"/>
          <w:lang w:val="hr-HR"/>
        </w:rPr>
        <w:t xml:space="preserve"> u iznosu 231.000,00 kn za</w:t>
      </w:r>
      <w:r w:rsidR="005B4D76" w:rsidRPr="00DC7719">
        <w:rPr>
          <w:bCs/>
          <w:sz w:val="22"/>
          <w:szCs w:val="22"/>
          <w:lang w:val="hr-HR"/>
        </w:rPr>
        <w:t xml:space="preserve"> decentralizirana sredstva za ogrjev</w:t>
      </w:r>
      <w:r w:rsidR="00E75B36" w:rsidRPr="00DC7719">
        <w:rPr>
          <w:bCs/>
          <w:sz w:val="22"/>
          <w:szCs w:val="22"/>
          <w:lang w:val="hr-HR"/>
        </w:rPr>
        <w:t>,</w:t>
      </w:r>
    </w:p>
    <w:p w:rsidR="008E3E15" w:rsidRPr="00DC7719" w:rsidRDefault="008E3E15" w:rsidP="000D452E">
      <w:pPr>
        <w:jc w:val="both"/>
        <w:rPr>
          <w:bCs/>
          <w:sz w:val="22"/>
          <w:szCs w:val="22"/>
          <w:lang w:val="hr-HR"/>
        </w:rPr>
      </w:pPr>
      <w:r w:rsidRPr="00DC7719">
        <w:rPr>
          <w:bCs/>
          <w:sz w:val="22"/>
          <w:szCs w:val="22"/>
          <w:lang w:val="hr-HR"/>
        </w:rPr>
        <w:t xml:space="preserve">* Tekuće pomoći iz državnog proračuna za programe Grada u iznosu </w:t>
      </w:r>
      <w:r w:rsidR="0002601F">
        <w:rPr>
          <w:bCs/>
          <w:sz w:val="22"/>
          <w:szCs w:val="22"/>
          <w:lang w:val="hr-HR"/>
        </w:rPr>
        <w:t>544.400</w:t>
      </w:r>
      <w:r w:rsidRPr="00DC7719">
        <w:rPr>
          <w:bCs/>
          <w:sz w:val="22"/>
          <w:szCs w:val="22"/>
          <w:lang w:val="hr-HR"/>
        </w:rPr>
        <w:t>,00 kn, a odnose se na sljedeće projekte:</w:t>
      </w:r>
    </w:p>
    <w:p w:rsidR="008E3E15" w:rsidRDefault="008E3E15" w:rsidP="000D452E">
      <w:pPr>
        <w:jc w:val="both"/>
        <w:rPr>
          <w:bCs/>
          <w:sz w:val="22"/>
          <w:szCs w:val="22"/>
          <w:lang w:val="hr-HR"/>
        </w:rPr>
      </w:pPr>
      <w:r w:rsidRPr="00DC7719">
        <w:rPr>
          <w:bCs/>
          <w:sz w:val="22"/>
          <w:szCs w:val="22"/>
          <w:lang w:val="hr-HR"/>
        </w:rPr>
        <w:t>-</w:t>
      </w:r>
      <w:r w:rsidRPr="00DC7719">
        <w:rPr>
          <w:bCs/>
          <w:sz w:val="22"/>
          <w:szCs w:val="22"/>
          <w:lang w:val="hr-HR"/>
        </w:rPr>
        <w:tab/>
      </w:r>
      <w:r w:rsidR="0002601F">
        <w:rPr>
          <w:bCs/>
          <w:sz w:val="22"/>
          <w:szCs w:val="22"/>
          <w:lang w:val="hr-HR"/>
        </w:rPr>
        <w:t>Sanacija klizišta 365.000,00</w:t>
      </w:r>
      <w:r w:rsidRPr="00DC7719">
        <w:rPr>
          <w:bCs/>
          <w:sz w:val="22"/>
          <w:szCs w:val="22"/>
          <w:lang w:val="hr-HR"/>
        </w:rPr>
        <w:t xml:space="preserve"> kn</w:t>
      </w:r>
      <w:r w:rsidR="0002601F">
        <w:rPr>
          <w:bCs/>
          <w:sz w:val="22"/>
          <w:szCs w:val="22"/>
          <w:lang w:val="hr-HR"/>
        </w:rPr>
        <w:t>,</w:t>
      </w:r>
    </w:p>
    <w:p w:rsidR="0002601F" w:rsidRDefault="0002601F" w:rsidP="000D452E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-</w:t>
      </w:r>
      <w:r>
        <w:rPr>
          <w:bCs/>
          <w:sz w:val="22"/>
          <w:szCs w:val="22"/>
          <w:lang w:val="hr-HR"/>
        </w:rPr>
        <w:tab/>
        <w:t>IKT sustav 14.000,00 kn,</w:t>
      </w:r>
    </w:p>
    <w:p w:rsidR="0002601F" w:rsidRPr="00DC7719" w:rsidRDefault="0002601F" w:rsidP="000D452E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-</w:t>
      </w:r>
      <w:r>
        <w:rPr>
          <w:bCs/>
          <w:sz w:val="22"/>
          <w:szCs w:val="22"/>
          <w:lang w:val="hr-HR"/>
        </w:rPr>
        <w:tab/>
        <w:t>Implementacija sustava video nadzora 41.000,00 kn i</w:t>
      </w:r>
    </w:p>
    <w:p w:rsidR="008E3E15" w:rsidRPr="00DC7719" w:rsidRDefault="008E3E15" w:rsidP="000D452E">
      <w:pPr>
        <w:jc w:val="both"/>
        <w:rPr>
          <w:bCs/>
          <w:sz w:val="22"/>
          <w:szCs w:val="22"/>
          <w:lang w:val="hr-HR"/>
        </w:rPr>
      </w:pPr>
      <w:r w:rsidRPr="00DC7719">
        <w:rPr>
          <w:bCs/>
          <w:sz w:val="22"/>
          <w:szCs w:val="22"/>
          <w:lang w:val="hr-HR"/>
        </w:rPr>
        <w:t>-</w:t>
      </w:r>
      <w:r w:rsidRPr="00DC7719">
        <w:rPr>
          <w:bCs/>
          <w:sz w:val="22"/>
          <w:szCs w:val="22"/>
          <w:lang w:val="hr-HR"/>
        </w:rPr>
        <w:tab/>
      </w:r>
      <w:r w:rsidR="00711045" w:rsidRPr="00DC7719">
        <w:rPr>
          <w:bCs/>
          <w:sz w:val="22"/>
          <w:szCs w:val="22"/>
          <w:lang w:val="hr-HR"/>
        </w:rPr>
        <w:t>Petica za dvoje IV. faza 124.400,00 kn.</w:t>
      </w:r>
    </w:p>
    <w:p w:rsidR="005B4D76" w:rsidRPr="00DC7719" w:rsidRDefault="000D452E" w:rsidP="000D452E">
      <w:pPr>
        <w:jc w:val="both"/>
        <w:rPr>
          <w:bCs/>
          <w:sz w:val="22"/>
          <w:szCs w:val="22"/>
          <w:lang w:val="hr-HR"/>
        </w:rPr>
      </w:pPr>
      <w:r w:rsidRPr="00DC7719">
        <w:rPr>
          <w:bCs/>
          <w:sz w:val="22"/>
          <w:szCs w:val="22"/>
          <w:lang w:val="hr-HR"/>
        </w:rPr>
        <w:t xml:space="preserve">* </w:t>
      </w:r>
      <w:r w:rsidR="005B4D76" w:rsidRPr="00DC7719">
        <w:rPr>
          <w:bCs/>
          <w:sz w:val="22"/>
          <w:szCs w:val="22"/>
          <w:lang w:val="hr-HR"/>
        </w:rPr>
        <w:t xml:space="preserve">Kapitalna pomoć iz državnog proračuna za programe Grada </w:t>
      </w:r>
      <w:r w:rsidR="009A2865" w:rsidRPr="00DC7719">
        <w:rPr>
          <w:bCs/>
          <w:sz w:val="22"/>
          <w:szCs w:val="22"/>
          <w:lang w:val="hr-HR"/>
        </w:rPr>
        <w:t xml:space="preserve">planirane u iznosu </w:t>
      </w:r>
      <w:r w:rsidR="001F2787">
        <w:rPr>
          <w:bCs/>
          <w:sz w:val="22"/>
          <w:szCs w:val="22"/>
          <w:lang w:val="hr-HR"/>
        </w:rPr>
        <w:t>8.841.000</w:t>
      </w:r>
      <w:r w:rsidR="00711045" w:rsidRPr="00DC7719">
        <w:rPr>
          <w:bCs/>
          <w:sz w:val="22"/>
          <w:szCs w:val="22"/>
          <w:lang w:val="hr-HR"/>
        </w:rPr>
        <w:t>,00</w:t>
      </w:r>
      <w:r w:rsidR="005B4D76" w:rsidRPr="00DC7719">
        <w:rPr>
          <w:bCs/>
          <w:sz w:val="22"/>
          <w:szCs w:val="22"/>
          <w:lang w:val="hr-HR"/>
        </w:rPr>
        <w:t xml:space="preserve"> kn z</w:t>
      </w:r>
      <w:r w:rsidRPr="00DC7719">
        <w:rPr>
          <w:bCs/>
          <w:sz w:val="22"/>
          <w:szCs w:val="22"/>
          <w:lang w:val="hr-HR"/>
        </w:rPr>
        <w:t>a slijedeće kapitalne projekte:</w:t>
      </w:r>
    </w:p>
    <w:p w:rsidR="005B4D76" w:rsidRPr="00DC7719" w:rsidRDefault="005B4D76" w:rsidP="00501F48">
      <w:pPr>
        <w:numPr>
          <w:ilvl w:val="0"/>
          <w:numId w:val="12"/>
        </w:numPr>
        <w:jc w:val="both"/>
        <w:rPr>
          <w:bCs/>
          <w:sz w:val="22"/>
          <w:szCs w:val="22"/>
          <w:lang w:val="hr-HR"/>
        </w:rPr>
      </w:pPr>
      <w:r w:rsidRPr="00DC7719">
        <w:rPr>
          <w:bCs/>
          <w:sz w:val="22"/>
          <w:szCs w:val="22"/>
          <w:lang w:val="hr-HR"/>
        </w:rPr>
        <w:t xml:space="preserve">Izgradnja i dodatna ulaganja u prometnice i mostove </w:t>
      </w:r>
      <w:r w:rsidR="001F2787">
        <w:rPr>
          <w:bCs/>
          <w:sz w:val="22"/>
          <w:szCs w:val="22"/>
          <w:lang w:val="hr-HR"/>
        </w:rPr>
        <w:t>2.35</w:t>
      </w:r>
      <w:r w:rsidR="00711045" w:rsidRPr="00DC7719">
        <w:rPr>
          <w:bCs/>
          <w:sz w:val="22"/>
          <w:szCs w:val="22"/>
          <w:lang w:val="hr-HR"/>
        </w:rPr>
        <w:t>0.000,00</w:t>
      </w:r>
      <w:r w:rsidR="00115EF2" w:rsidRPr="00DC7719">
        <w:rPr>
          <w:bCs/>
          <w:sz w:val="22"/>
          <w:szCs w:val="22"/>
          <w:lang w:val="hr-HR"/>
        </w:rPr>
        <w:t xml:space="preserve"> kn,</w:t>
      </w:r>
    </w:p>
    <w:p w:rsidR="005C2D01" w:rsidRPr="00DC7719" w:rsidRDefault="005C2D01" w:rsidP="00501F48">
      <w:pPr>
        <w:numPr>
          <w:ilvl w:val="0"/>
          <w:numId w:val="13"/>
        </w:numPr>
        <w:jc w:val="both"/>
        <w:rPr>
          <w:bCs/>
          <w:sz w:val="22"/>
          <w:szCs w:val="22"/>
          <w:lang w:val="hr-HR"/>
        </w:rPr>
      </w:pPr>
      <w:r w:rsidRPr="00DC7719">
        <w:rPr>
          <w:bCs/>
          <w:sz w:val="22"/>
          <w:szCs w:val="22"/>
          <w:lang w:val="hr-HR"/>
        </w:rPr>
        <w:t>Izgradnja infrastrukture u poduzetničkoj zoni 1.000.000,00 kn,</w:t>
      </w:r>
    </w:p>
    <w:p w:rsidR="00FF6B61" w:rsidRPr="00674703" w:rsidRDefault="005C2D01" w:rsidP="00674703">
      <w:pPr>
        <w:numPr>
          <w:ilvl w:val="0"/>
          <w:numId w:val="13"/>
        </w:numPr>
        <w:jc w:val="both"/>
        <w:rPr>
          <w:bCs/>
          <w:sz w:val="22"/>
          <w:szCs w:val="22"/>
          <w:lang w:val="hr-HR"/>
        </w:rPr>
      </w:pPr>
      <w:r w:rsidRPr="00DC7719">
        <w:rPr>
          <w:bCs/>
          <w:sz w:val="22"/>
          <w:szCs w:val="22"/>
          <w:lang w:val="hr-HR"/>
        </w:rPr>
        <w:t xml:space="preserve">Ulaganje u zgradu Gradske knjižnice i čitaonice </w:t>
      </w:r>
      <w:r w:rsidR="00711045" w:rsidRPr="00DC7719">
        <w:rPr>
          <w:bCs/>
          <w:sz w:val="22"/>
          <w:szCs w:val="22"/>
          <w:lang w:val="hr-HR"/>
        </w:rPr>
        <w:t>3</w:t>
      </w:r>
      <w:r w:rsidRPr="00DC7719">
        <w:rPr>
          <w:bCs/>
          <w:sz w:val="22"/>
          <w:szCs w:val="22"/>
          <w:lang w:val="hr-HR"/>
        </w:rPr>
        <w:t>.000.000,00 kn,</w:t>
      </w:r>
    </w:p>
    <w:p w:rsidR="001F2787" w:rsidRDefault="00FF6B61" w:rsidP="00501F48">
      <w:pPr>
        <w:numPr>
          <w:ilvl w:val="0"/>
          <w:numId w:val="13"/>
        </w:numPr>
        <w:jc w:val="both"/>
        <w:rPr>
          <w:bCs/>
          <w:sz w:val="22"/>
          <w:szCs w:val="22"/>
          <w:lang w:val="hr-HR"/>
        </w:rPr>
      </w:pPr>
      <w:r w:rsidRPr="00DC7719">
        <w:rPr>
          <w:bCs/>
          <w:sz w:val="22"/>
          <w:szCs w:val="22"/>
          <w:lang w:val="hr-HR"/>
        </w:rPr>
        <w:t xml:space="preserve">Rekonstrukcija škole i nadogradnja sportske dvorane OŠ </w:t>
      </w:r>
      <w:proofErr w:type="spellStart"/>
      <w:r w:rsidRPr="00DC7719">
        <w:rPr>
          <w:bCs/>
          <w:sz w:val="22"/>
          <w:szCs w:val="22"/>
          <w:lang w:val="hr-HR"/>
        </w:rPr>
        <w:t>D.Cesarića</w:t>
      </w:r>
      <w:proofErr w:type="spellEnd"/>
      <w:r w:rsidRPr="00DC7719">
        <w:rPr>
          <w:bCs/>
          <w:sz w:val="22"/>
          <w:szCs w:val="22"/>
          <w:lang w:val="hr-HR"/>
        </w:rPr>
        <w:t xml:space="preserve"> </w:t>
      </w:r>
      <w:r w:rsidR="001F2787">
        <w:rPr>
          <w:bCs/>
          <w:sz w:val="22"/>
          <w:szCs w:val="22"/>
          <w:lang w:val="hr-HR"/>
        </w:rPr>
        <w:t>1.5</w:t>
      </w:r>
      <w:r w:rsidRPr="00DC7719">
        <w:rPr>
          <w:bCs/>
          <w:sz w:val="22"/>
          <w:szCs w:val="22"/>
          <w:lang w:val="hr-HR"/>
        </w:rPr>
        <w:t>00.000,00 kn,</w:t>
      </w:r>
    </w:p>
    <w:p w:rsidR="001F2787" w:rsidRDefault="001F2787" w:rsidP="00501F48">
      <w:pPr>
        <w:numPr>
          <w:ilvl w:val="0"/>
          <w:numId w:val="13"/>
        </w:num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Rekonstrukcija stropnog oslika u kući Arch 100.000,00 kn,</w:t>
      </w:r>
    </w:p>
    <w:p w:rsidR="001F2787" w:rsidRDefault="001F2787" w:rsidP="00501F48">
      <w:pPr>
        <w:numPr>
          <w:ilvl w:val="0"/>
          <w:numId w:val="13"/>
        </w:num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IKT sustav 90.000,00 kn,</w:t>
      </w:r>
    </w:p>
    <w:p w:rsidR="001F2787" w:rsidRDefault="001F2787" w:rsidP="00501F48">
      <w:pPr>
        <w:numPr>
          <w:ilvl w:val="0"/>
          <w:numId w:val="13"/>
        </w:num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Implementacija sustava video nadzora 201.000,00 kn,</w:t>
      </w:r>
    </w:p>
    <w:p w:rsidR="00FF6B61" w:rsidRPr="00DC7719" w:rsidRDefault="001F2787" w:rsidP="00501F48">
      <w:pPr>
        <w:numPr>
          <w:ilvl w:val="0"/>
          <w:numId w:val="13"/>
        </w:num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Rekonstrukcija starog grada 500.000,00 kn</w:t>
      </w:r>
      <w:r w:rsidR="00FF6B61" w:rsidRPr="00DC7719">
        <w:rPr>
          <w:bCs/>
          <w:sz w:val="22"/>
          <w:szCs w:val="22"/>
          <w:lang w:val="hr-HR"/>
        </w:rPr>
        <w:t xml:space="preserve"> te</w:t>
      </w:r>
    </w:p>
    <w:p w:rsidR="00FF6B61" w:rsidRPr="00DC7719" w:rsidRDefault="00FF6B61" w:rsidP="00501F48">
      <w:pPr>
        <w:numPr>
          <w:ilvl w:val="0"/>
          <w:numId w:val="13"/>
        </w:numPr>
        <w:jc w:val="both"/>
        <w:rPr>
          <w:bCs/>
          <w:sz w:val="22"/>
          <w:szCs w:val="22"/>
          <w:lang w:val="hr-HR"/>
        </w:rPr>
      </w:pPr>
      <w:r w:rsidRPr="00DC7719">
        <w:rPr>
          <w:bCs/>
          <w:sz w:val="22"/>
          <w:szCs w:val="22"/>
          <w:lang w:val="hr-HR"/>
        </w:rPr>
        <w:t xml:space="preserve">Zelena urbana mobilnost </w:t>
      </w:r>
      <w:r w:rsidR="001F2787">
        <w:rPr>
          <w:bCs/>
          <w:sz w:val="22"/>
          <w:szCs w:val="22"/>
          <w:lang w:val="hr-HR"/>
        </w:rPr>
        <w:t>1</w:t>
      </w:r>
      <w:r w:rsidR="00711045" w:rsidRPr="00DC7719">
        <w:rPr>
          <w:bCs/>
          <w:sz w:val="22"/>
          <w:szCs w:val="22"/>
          <w:lang w:val="hr-HR"/>
        </w:rPr>
        <w:t>00</w:t>
      </w:r>
      <w:r w:rsidRPr="00DC7719">
        <w:rPr>
          <w:bCs/>
          <w:sz w:val="22"/>
          <w:szCs w:val="22"/>
          <w:lang w:val="hr-HR"/>
        </w:rPr>
        <w:t>.000,00 kn.</w:t>
      </w:r>
    </w:p>
    <w:p w:rsidR="005B4D76" w:rsidRPr="00DC7719" w:rsidRDefault="005B4D76" w:rsidP="00056FD9">
      <w:pPr>
        <w:ind w:firstLine="360"/>
        <w:jc w:val="both"/>
        <w:rPr>
          <w:bCs/>
          <w:sz w:val="22"/>
          <w:szCs w:val="22"/>
          <w:lang w:val="hr-HR"/>
        </w:rPr>
      </w:pPr>
      <w:r w:rsidRPr="00DC7719">
        <w:rPr>
          <w:bCs/>
          <w:sz w:val="22"/>
          <w:szCs w:val="22"/>
          <w:lang w:val="hr-HR"/>
        </w:rPr>
        <w:t>Pomoći od izvanproračunskih korisnika planiran</w:t>
      </w:r>
      <w:r w:rsidR="00716A41" w:rsidRPr="00DC7719">
        <w:rPr>
          <w:bCs/>
          <w:sz w:val="22"/>
          <w:szCs w:val="22"/>
          <w:lang w:val="hr-HR"/>
        </w:rPr>
        <w:t>e su</w:t>
      </w:r>
      <w:r w:rsidRPr="00DC7719">
        <w:rPr>
          <w:bCs/>
          <w:sz w:val="22"/>
          <w:szCs w:val="22"/>
          <w:lang w:val="hr-HR"/>
        </w:rPr>
        <w:t xml:space="preserve"> u iznosu </w:t>
      </w:r>
      <w:r w:rsidR="00115D4A">
        <w:rPr>
          <w:bCs/>
          <w:sz w:val="22"/>
          <w:szCs w:val="22"/>
          <w:lang w:val="hr-HR"/>
        </w:rPr>
        <w:t>14.639.5</w:t>
      </w:r>
      <w:r w:rsidR="009341D6">
        <w:rPr>
          <w:bCs/>
          <w:sz w:val="22"/>
          <w:szCs w:val="22"/>
          <w:lang w:val="hr-HR"/>
        </w:rPr>
        <w:t>00</w:t>
      </w:r>
      <w:r w:rsidRPr="00DC7719">
        <w:rPr>
          <w:bCs/>
          <w:sz w:val="22"/>
          <w:szCs w:val="22"/>
          <w:lang w:val="hr-HR"/>
        </w:rPr>
        <w:t>,00 kn, a odnos</w:t>
      </w:r>
      <w:r w:rsidR="00716A41" w:rsidRPr="00DC7719">
        <w:rPr>
          <w:bCs/>
          <w:sz w:val="22"/>
          <w:szCs w:val="22"/>
          <w:lang w:val="hr-HR"/>
        </w:rPr>
        <w:t>e</w:t>
      </w:r>
      <w:r w:rsidRPr="00DC7719">
        <w:rPr>
          <w:bCs/>
          <w:sz w:val="22"/>
          <w:szCs w:val="22"/>
          <w:lang w:val="hr-HR"/>
        </w:rPr>
        <w:t xml:space="preserve"> se na slijedeće namjene:</w:t>
      </w:r>
    </w:p>
    <w:p w:rsidR="00716A41" w:rsidRPr="00DC7719" w:rsidRDefault="002064C2" w:rsidP="00B939BD">
      <w:pPr>
        <w:jc w:val="both"/>
        <w:rPr>
          <w:bCs/>
          <w:sz w:val="22"/>
          <w:szCs w:val="22"/>
          <w:lang w:val="hr-HR"/>
        </w:rPr>
      </w:pPr>
      <w:r w:rsidRPr="00DC7719">
        <w:rPr>
          <w:bCs/>
          <w:sz w:val="22"/>
          <w:szCs w:val="22"/>
          <w:lang w:val="hr-HR"/>
        </w:rPr>
        <w:t xml:space="preserve">* </w:t>
      </w:r>
      <w:r w:rsidR="005B4D76" w:rsidRPr="00DC7719">
        <w:rPr>
          <w:bCs/>
          <w:sz w:val="22"/>
          <w:szCs w:val="22"/>
          <w:lang w:val="hr-HR"/>
        </w:rPr>
        <w:t xml:space="preserve">Tekuća </w:t>
      </w:r>
      <w:r w:rsidR="00B331E5" w:rsidRPr="00DC7719">
        <w:rPr>
          <w:bCs/>
          <w:sz w:val="22"/>
          <w:szCs w:val="22"/>
          <w:lang w:val="hr-HR"/>
        </w:rPr>
        <w:t xml:space="preserve">pomoć Gradu </w:t>
      </w:r>
      <w:r w:rsidR="005B4D76" w:rsidRPr="00DC7719">
        <w:rPr>
          <w:bCs/>
          <w:sz w:val="22"/>
          <w:szCs w:val="22"/>
          <w:lang w:val="hr-HR"/>
        </w:rPr>
        <w:t>od HZZ-a za rashode stručnog osposobljavanja u 20</w:t>
      </w:r>
      <w:r w:rsidR="00115D4A">
        <w:rPr>
          <w:bCs/>
          <w:sz w:val="22"/>
          <w:szCs w:val="22"/>
          <w:lang w:val="hr-HR"/>
        </w:rPr>
        <w:t>20</w:t>
      </w:r>
      <w:r w:rsidR="005B4D76" w:rsidRPr="00DC7719">
        <w:rPr>
          <w:bCs/>
          <w:sz w:val="22"/>
          <w:szCs w:val="22"/>
          <w:lang w:val="hr-HR"/>
        </w:rPr>
        <w:t>. godini u iznosu 200.000,00 kn</w:t>
      </w:r>
    </w:p>
    <w:p w:rsidR="00716A41" w:rsidRPr="00DC7719" w:rsidRDefault="002064C2" w:rsidP="002064C2">
      <w:pPr>
        <w:jc w:val="both"/>
        <w:rPr>
          <w:bCs/>
          <w:sz w:val="22"/>
          <w:szCs w:val="22"/>
          <w:lang w:val="hr-HR"/>
        </w:rPr>
      </w:pPr>
      <w:r w:rsidRPr="00DC7719">
        <w:rPr>
          <w:bCs/>
          <w:sz w:val="22"/>
          <w:szCs w:val="22"/>
          <w:lang w:val="hr-HR"/>
        </w:rPr>
        <w:t xml:space="preserve">* </w:t>
      </w:r>
      <w:r w:rsidR="00B331E5" w:rsidRPr="00DC7719">
        <w:rPr>
          <w:bCs/>
          <w:sz w:val="22"/>
          <w:szCs w:val="22"/>
          <w:lang w:val="hr-HR"/>
        </w:rPr>
        <w:t>Tekuća pomoć Gradu od HZZ-a za rashode javnih radova u 20</w:t>
      </w:r>
      <w:r w:rsidR="00115D4A">
        <w:rPr>
          <w:bCs/>
          <w:sz w:val="22"/>
          <w:szCs w:val="22"/>
          <w:lang w:val="hr-HR"/>
        </w:rPr>
        <w:t>20</w:t>
      </w:r>
      <w:r w:rsidR="00B331E5" w:rsidRPr="00DC7719">
        <w:rPr>
          <w:bCs/>
          <w:sz w:val="22"/>
          <w:szCs w:val="22"/>
          <w:lang w:val="hr-HR"/>
        </w:rPr>
        <w:t xml:space="preserve">. godini u iznosu </w:t>
      </w:r>
      <w:r w:rsidR="00115D4A">
        <w:rPr>
          <w:bCs/>
          <w:sz w:val="22"/>
          <w:szCs w:val="22"/>
          <w:lang w:val="hr-HR"/>
        </w:rPr>
        <w:t>2</w:t>
      </w:r>
      <w:r w:rsidR="00DC7719" w:rsidRPr="00DC7719">
        <w:rPr>
          <w:bCs/>
          <w:sz w:val="22"/>
          <w:szCs w:val="22"/>
          <w:lang w:val="hr-HR"/>
        </w:rPr>
        <w:t>.</w:t>
      </w:r>
      <w:r w:rsidR="00115D4A">
        <w:rPr>
          <w:bCs/>
          <w:sz w:val="22"/>
          <w:szCs w:val="22"/>
          <w:lang w:val="hr-HR"/>
        </w:rPr>
        <w:t>0</w:t>
      </w:r>
      <w:r w:rsidR="00DC7719" w:rsidRPr="00DC7719">
        <w:rPr>
          <w:bCs/>
          <w:sz w:val="22"/>
          <w:szCs w:val="22"/>
          <w:lang w:val="hr-HR"/>
        </w:rPr>
        <w:t>00,00</w:t>
      </w:r>
      <w:r w:rsidR="00B331E5" w:rsidRPr="00DC7719">
        <w:rPr>
          <w:bCs/>
          <w:sz w:val="22"/>
          <w:szCs w:val="22"/>
          <w:lang w:val="hr-HR"/>
        </w:rPr>
        <w:t xml:space="preserve"> kn,</w:t>
      </w:r>
    </w:p>
    <w:p w:rsidR="00DC7719" w:rsidRPr="00DC7719" w:rsidRDefault="00DC7719" w:rsidP="002064C2">
      <w:pPr>
        <w:jc w:val="both"/>
        <w:rPr>
          <w:bCs/>
          <w:sz w:val="22"/>
          <w:szCs w:val="22"/>
          <w:lang w:val="hr-HR"/>
        </w:rPr>
      </w:pPr>
      <w:r w:rsidRPr="00DC7719">
        <w:rPr>
          <w:bCs/>
          <w:sz w:val="22"/>
          <w:szCs w:val="22"/>
          <w:lang w:val="hr-HR"/>
        </w:rPr>
        <w:t>* Tekuća pomoć Gradu od HZZ-a za projekt LIPA u iznosu 8.</w:t>
      </w:r>
      <w:r w:rsidR="00115D4A">
        <w:rPr>
          <w:bCs/>
          <w:sz w:val="22"/>
          <w:szCs w:val="22"/>
          <w:lang w:val="hr-HR"/>
        </w:rPr>
        <w:t>7</w:t>
      </w:r>
      <w:r w:rsidRPr="00DC7719">
        <w:rPr>
          <w:bCs/>
          <w:sz w:val="22"/>
          <w:szCs w:val="22"/>
          <w:lang w:val="hr-HR"/>
        </w:rPr>
        <w:t>00,00 kn,</w:t>
      </w:r>
    </w:p>
    <w:p w:rsidR="00D24BA1" w:rsidRDefault="002064C2" w:rsidP="00D24BA1">
      <w:pPr>
        <w:jc w:val="both"/>
        <w:rPr>
          <w:bCs/>
          <w:sz w:val="22"/>
          <w:szCs w:val="22"/>
          <w:lang w:val="hr-HR"/>
        </w:rPr>
      </w:pPr>
      <w:r w:rsidRPr="00DC7719">
        <w:rPr>
          <w:bCs/>
          <w:sz w:val="22"/>
          <w:szCs w:val="22"/>
          <w:lang w:val="hr-HR"/>
        </w:rPr>
        <w:t xml:space="preserve">* </w:t>
      </w:r>
      <w:r w:rsidR="005B4D76" w:rsidRPr="00DC7719">
        <w:rPr>
          <w:bCs/>
          <w:sz w:val="22"/>
          <w:szCs w:val="22"/>
          <w:lang w:val="hr-HR"/>
        </w:rPr>
        <w:t>Tekuća i kapitalna pomoć Gradu Požegi od ŽUC-a za programe održavanja i izgradnje prometnica u ukupnom iznosu 2.600.000,00 kn</w:t>
      </w:r>
    </w:p>
    <w:p w:rsidR="00D24BA1" w:rsidRPr="00B47ED3" w:rsidRDefault="00D24BA1" w:rsidP="00D24BA1">
      <w:pPr>
        <w:jc w:val="both"/>
        <w:rPr>
          <w:bCs/>
          <w:sz w:val="22"/>
          <w:szCs w:val="22"/>
          <w:lang w:val="hr-HR"/>
        </w:rPr>
      </w:pPr>
      <w:r w:rsidRPr="00674703">
        <w:rPr>
          <w:bCs/>
          <w:sz w:val="22"/>
          <w:szCs w:val="22"/>
          <w:lang w:val="hr-HR"/>
        </w:rPr>
        <w:t xml:space="preserve">* Kapitalna pomoć Fonda za zaštitu okoliša i energetsku učinkovitost za projekt Izgradnje komunalnih objekata na lokaciji </w:t>
      </w:r>
      <w:proofErr w:type="spellStart"/>
      <w:r w:rsidRPr="00674703">
        <w:rPr>
          <w:bCs/>
          <w:sz w:val="22"/>
          <w:szCs w:val="22"/>
          <w:lang w:val="hr-HR"/>
        </w:rPr>
        <w:t>Vinogradine</w:t>
      </w:r>
      <w:proofErr w:type="spellEnd"/>
      <w:r w:rsidRPr="00674703">
        <w:rPr>
          <w:bCs/>
          <w:sz w:val="22"/>
          <w:szCs w:val="22"/>
          <w:lang w:val="hr-HR"/>
        </w:rPr>
        <w:t xml:space="preserve"> u iznosu </w:t>
      </w:r>
      <w:r w:rsidR="00115D4A">
        <w:rPr>
          <w:bCs/>
          <w:sz w:val="22"/>
          <w:szCs w:val="22"/>
          <w:lang w:val="hr-HR"/>
        </w:rPr>
        <w:t>10.388.000,00</w:t>
      </w:r>
      <w:r w:rsidRPr="00674703">
        <w:rPr>
          <w:bCs/>
          <w:sz w:val="22"/>
          <w:szCs w:val="22"/>
          <w:lang w:val="hr-HR"/>
        </w:rPr>
        <w:t xml:space="preserve"> kn i projekt Nabava komunalne opreme u iznosu 1.338.</w:t>
      </w:r>
      <w:r w:rsidRPr="00B47ED3">
        <w:rPr>
          <w:bCs/>
          <w:sz w:val="22"/>
          <w:szCs w:val="22"/>
          <w:lang w:val="hr-HR"/>
        </w:rPr>
        <w:t>000,00 kn.</w:t>
      </w:r>
    </w:p>
    <w:p w:rsidR="005B4D76" w:rsidRPr="00B47ED3" w:rsidRDefault="002064C2" w:rsidP="00B939BD">
      <w:pPr>
        <w:jc w:val="both"/>
        <w:rPr>
          <w:bCs/>
          <w:sz w:val="22"/>
          <w:szCs w:val="22"/>
          <w:lang w:val="hr-HR"/>
        </w:rPr>
      </w:pPr>
      <w:r w:rsidRPr="00B47ED3">
        <w:rPr>
          <w:bCs/>
          <w:sz w:val="22"/>
          <w:szCs w:val="22"/>
          <w:lang w:val="hr-HR"/>
        </w:rPr>
        <w:t xml:space="preserve">* </w:t>
      </w:r>
      <w:r w:rsidR="005B4D76" w:rsidRPr="00B47ED3">
        <w:rPr>
          <w:bCs/>
          <w:sz w:val="22"/>
          <w:szCs w:val="22"/>
          <w:lang w:val="hr-HR"/>
        </w:rPr>
        <w:t>Tekuća pomoć Gradskoj knjižnici i čitaonici Požega od HZZ-a za rashode stručnog osposobljavanja u 20</w:t>
      </w:r>
      <w:r w:rsidR="00115D4A">
        <w:rPr>
          <w:bCs/>
          <w:sz w:val="22"/>
          <w:szCs w:val="22"/>
          <w:lang w:val="hr-HR"/>
        </w:rPr>
        <w:t>20</w:t>
      </w:r>
      <w:r w:rsidR="005B4D76" w:rsidRPr="00B47ED3">
        <w:rPr>
          <w:bCs/>
          <w:sz w:val="22"/>
          <w:szCs w:val="22"/>
          <w:lang w:val="hr-HR"/>
        </w:rPr>
        <w:t xml:space="preserve">. godini u iznosu </w:t>
      </w:r>
      <w:r w:rsidR="00115D4A">
        <w:rPr>
          <w:bCs/>
          <w:sz w:val="22"/>
          <w:szCs w:val="22"/>
          <w:lang w:val="hr-HR"/>
        </w:rPr>
        <w:t>3</w:t>
      </w:r>
      <w:r w:rsidR="005B4D76" w:rsidRPr="00B47ED3">
        <w:rPr>
          <w:bCs/>
          <w:sz w:val="22"/>
          <w:szCs w:val="22"/>
          <w:lang w:val="hr-HR"/>
        </w:rPr>
        <w:t>0.000,00 kn</w:t>
      </w:r>
    </w:p>
    <w:p w:rsidR="005B4D76" w:rsidRPr="00B47ED3" w:rsidRDefault="002064C2" w:rsidP="00B939BD">
      <w:pPr>
        <w:jc w:val="both"/>
        <w:rPr>
          <w:bCs/>
          <w:sz w:val="22"/>
          <w:szCs w:val="22"/>
          <w:lang w:val="hr-HR"/>
        </w:rPr>
      </w:pPr>
      <w:r w:rsidRPr="00B47ED3">
        <w:rPr>
          <w:bCs/>
          <w:sz w:val="22"/>
          <w:szCs w:val="22"/>
          <w:lang w:val="hr-HR"/>
        </w:rPr>
        <w:t xml:space="preserve">* </w:t>
      </w:r>
      <w:r w:rsidR="005B4D76" w:rsidRPr="00B47ED3">
        <w:rPr>
          <w:bCs/>
          <w:sz w:val="22"/>
          <w:szCs w:val="22"/>
          <w:lang w:val="hr-HR"/>
        </w:rPr>
        <w:t xml:space="preserve">Tekuća pomoć OŠ Julija </w:t>
      </w:r>
      <w:proofErr w:type="spellStart"/>
      <w:r w:rsidR="005B4D76" w:rsidRPr="00B47ED3">
        <w:rPr>
          <w:bCs/>
          <w:sz w:val="22"/>
          <w:szCs w:val="22"/>
          <w:lang w:val="hr-HR"/>
        </w:rPr>
        <w:t>Kempfa</w:t>
      </w:r>
      <w:proofErr w:type="spellEnd"/>
      <w:r w:rsidR="005B4D76" w:rsidRPr="00B47ED3">
        <w:rPr>
          <w:bCs/>
          <w:sz w:val="22"/>
          <w:szCs w:val="22"/>
          <w:lang w:val="hr-HR"/>
        </w:rPr>
        <w:t xml:space="preserve"> od HZZ-a za rashode stručnog osposobljavanja u 20</w:t>
      </w:r>
      <w:r w:rsidR="006C03E1">
        <w:rPr>
          <w:bCs/>
          <w:sz w:val="22"/>
          <w:szCs w:val="22"/>
          <w:lang w:val="hr-HR"/>
        </w:rPr>
        <w:t>20</w:t>
      </w:r>
      <w:r w:rsidR="005B4D76" w:rsidRPr="00B47ED3">
        <w:rPr>
          <w:bCs/>
          <w:sz w:val="22"/>
          <w:szCs w:val="22"/>
          <w:lang w:val="hr-HR"/>
        </w:rPr>
        <w:t xml:space="preserve">. godini u iznosu </w:t>
      </w:r>
      <w:r w:rsidR="006C03E1">
        <w:rPr>
          <w:bCs/>
          <w:sz w:val="22"/>
          <w:szCs w:val="22"/>
          <w:lang w:val="hr-HR"/>
        </w:rPr>
        <w:t>7</w:t>
      </w:r>
      <w:r w:rsidR="005B4D76" w:rsidRPr="00B47ED3">
        <w:rPr>
          <w:bCs/>
          <w:sz w:val="22"/>
          <w:szCs w:val="22"/>
          <w:lang w:val="hr-HR"/>
        </w:rPr>
        <w:t>.</w:t>
      </w:r>
      <w:r w:rsidR="006C03E1">
        <w:rPr>
          <w:bCs/>
          <w:sz w:val="22"/>
          <w:szCs w:val="22"/>
          <w:lang w:val="hr-HR"/>
        </w:rPr>
        <w:t>8</w:t>
      </w:r>
      <w:r w:rsidR="005B4D76" w:rsidRPr="00B47ED3">
        <w:rPr>
          <w:bCs/>
          <w:sz w:val="22"/>
          <w:szCs w:val="22"/>
          <w:lang w:val="hr-HR"/>
        </w:rPr>
        <w:t>00,00 kn</w:t>
      </w:r>
    </w:p>
    <w:p w:rsidR="00AB365A" w:rsidRPr="00B47ED3" w:rsidRDefault="002064C2" w:rsidP="00B939BD">
      <w:pPr>
        <w:jc w:val="both"/>
        <w:rPr>
          <w:bCs/>
          <w:sz w:val="22"/>
          <w:szCs w:val="22"/>
          <w:lang w:val="hr-HR"/>
        </w:rPr>
      </w:pPr>
      <w:r w:rsidRPr="00B47ED3">
        <w:rPr>
          <w:bCs/>
          <w:sz w:val="22"/>
          <w:szCs w:val="22"/>
          <w:lang w:val="hr-HR"/>
        </w:rPr>
        <w:t xml:space="preserve">* </w:t>
      </w:r>
      <w:r w:rsidR="005B4D76" w:rsidRPr="00B47ED3">
        <w:rPr>
          <w:bCs/>
          <w:sz w:val="22"/>
          <w:szCs w:val="22"/>
          <w:lang w:val="hr-HR"/>
        </w:rPr>
        <w:t>Tekuća pomoć OŠ Dobriše Cesarića od HZZ-a za rashode stručnog osposobljavanja u 20</w:t>
      </w:r>
      <w:r w:rsidR="006C03E1">
        <w:rPr>
          <w:bCs/>
          <w:sz w:val="22"/>
          <w:szCs w:val="22"/>
          <w:lang w:val="hr-HR"/>
        </w:rPr>
        <w:t>20</w:t>
      </w:r>
      <w:r w:rsidR="00B331E5" w:rsidRPr="00B47ED3">
        <w:rPr>
          <w:bCs/>
          <w:sz w:val="22"/>
          <w:szCs w:val="22"/>
          <w:lang w:val="hr-HR"/>
        </w:rPr>
        <w:t xml:space="preserve">. godini u iznosu </w:t>
      </w:r>
      <w:r w:rsidR="006C03E1">
        <w:rPr>
          <w:bCs/>
          <w:sz w:val="22"/>
          <w:szCs w:val="22"/>
          <w:lang w:val="hr-HR"/>
        </w:rPr>
        <w:t>15</w:t>
      </w:r>
      <w:r w:rsidR="005B4D76" w:rsidRPr="00B47ED3">
        <w:rPr>
          <w:bCs/>
          <w:sz w:val="22"/>
          <w:szCs w:val="22"/>
          <w:lang w:val="hr-HR"/>
        </w:rPr>
        <w:t>.</w:t>
      </w:r>
      <w:r w:rsidR="006C03E1">
        <w:rPr>
          <w:bCs/>
          <w:sz w:val="22"/>
          <w:szCs w:val="22"/>
          <w:lang w:val="hr-HR"/>
        </w:rPr>
        <w:t>0</w:t>
      </w:r>
      <w:r w:rsidR="005B4D76" w:rsidRPr="00B47ED3">
        <w:rPr>
          <w:bCs/>
          <w:sz w:val="22"/>
          <w:szCs w:val="22"/>
          <w:lang w:val="hr-HR"/>
        </w:rPr>
        <w:t>00,00 kn</w:t>
      </w:r>
    </w:p>
    <w:p w:rsidR="005B4D76" w:rsidRPr="00B47ED3" w:rsidRDefault="00AB365A" w:rsidP="00B939BD">
      <w:pPr>
        <w:jc w:val="both"/>
        <w:rPr>
          <w:bCs/>
          <w:sz w:val="22"/>
          <w:szCs w:val="22"/>
          <w:lang w:val="hr-HR"/>
        </w:rPr>
      </w:pPr>
      <w:r w:rsidRPr="00B47ED3">
        <w:rPr>
          <w:bCs/>
          <w:sz w:val="22"/>
          <w:szCs w:val="22"/>
          <w:lang w:val="hr-HR"/>
        </w:rPr>
        <w:lastRenderedPageBreak/>
        <w:t xml:space="preserve">* Tekuća pomoć OŠ </w:t>
      </w:r>
      <w:r w:rsidR="00F94E17" w:rsidRPr="00B47ED3">
        <w:rPr>
          <w:bCs/>
          <w:sz w:val="22"/>
          <w:szCs w:val="22"/>
          <w:lang w:val="hr-HR"/>
        </w:rPr>
        <w:t xml:space="preserve">Antuna </w:t>
      </w:r>
      <w:proofErr w:type="spellStart"/>
      <w:r w:rsidR="00F94E17" w:rsidRPr="00B47ED3">
        <w:rPr>
          <w:bCs/>
          <w:sz w:val="22"/>
          <w:szCs w:val="22"/>
          <w:lang w:val="hr-HR"/>
        </w:rPr>
        <w:t>Kanižlića</w:t>
      </w:r>
      <w:proofErr w:type="spellEnd"/>
      <w:r w:rsidRPr="00B47ED3">
        <w:rPr>
          <w:bCs/>
          <w:sz w:val="22"/>
          <w:szCs w:val="22"/>
          <w:lang w:val="hr-HR"/>
        </w:rPr>
        <w:t xml:space="preserve"> od HZZ-a za rashode stručnog osposobljavanja u 20</w:t>
      </w:r>
      <w:r w:rsidR="006C03E1">
        <w:rPr>
          <w:bCs/>
          <w:sz w:val="22"/>
          <w:szCs w:val="22"/>
          <w:lang w:val="hr-HR"/>
        </w:rPr>
        <w:t>20</w:t>
      </w:r>
      <w:r w:rsidRPr="00B47ED3">
        <w:rPr>
          <w:bCs/>
          <w:sz w:val="22"/>
          <w:szCs w:val="22"/>
          <w:lang w:val="hr-HR"/>
        </w:rPr>
        <w:t xml:space="preserve">. godini u iznosu </w:t>
      </w:r>
      <w:r w:rsidR="00F94E17" w:rsidRPr="00B47ED3">
        <w:rPr>
          <w:bCs/>
          <w:sz w:val="22"/>
          <w:szCs w:val="22"/>
          <w:lang w:val="hr-HR"/>
        </w:rPr>
        <w:t>50</w:t>
      </w:r>
      <w:r w:rsidRPr="00B47ED3">
        <w:rPr>
          <w:bCs/>
          <w:sz w:val="22"/>
          <w:szCs w:val="22"/>
          <w:lang w:val="hr-HR"/>
        </w:rPr>
        <w:t>.</w:t>
      </w:r>
      <w:r w:rsidR="00F94E17" w:rsidRPr="00B47ED3">
        <w:rPr>
          <w:bCs/>
          <w:sz w:val="22"/>
          <w:szCs w:val="22"/>
          <w:lang w:val="hr-HR"/>
        </w:rPr>
        <w:t>0</w:t>
      </w:r>
      <w:r w:rsidRPr="00B47ED3">
        <w:rPr>
          <w:bCs/>
          <w:sz w:val="22"/>
          <w:szCs w:val="22"/>
          <w:lang w:val="hr-HR"/>
        </w:rPr>
        <w:t>00,00 kn</w:t>
      </w:r>
      <w:r w:rsidR="00B331E5" w:rsidRPr="00B47ED3">
        <w:rPr>
          <w:bCs/>
          <w:sz w:val="22"/>
          <w:szCs w:val="22"/>
          <w:lang w:val="hr-HR"/>
        </w:rPr>
        <w:t>.</w:t>
      </w:r>
    </w:p>
    <w:p w:rsidR="005B4D76" w:rsidRPr="00B47ED3" w:rsidRDefault="005B4D76">
      <w:pPr>
        <w:jc w:val="both"/>
        <w:rPr>
          <w:bCs/>
          <w:sz w:val="22"/>
          <w:szCs w:val="22"/>
          <w:lang w:val="hr-HR"/>
        </w:rPr>
      </w:pPr>
    </w:p>
    <w:p w:rsidR="005B4D76" w:rsidRPr="00B47ED3" w:rsidRDefault="00923988" w:rsidP="00923988">
      <w:pPr>
        <w:jc w:val="both"/>
        <w:rPr>
          <w:bCs/>
          <w:sz w:val="22"/>
          <w:szCs w:val="22"/>
          <w:lang w:val="hr-HR"/>
        </w:rPr>
      </w:pPr>
      <w:r w:rsidRPr="00B47ED3">
        <w:rPr>
          <w:bCs/>
          <w:sz w:val="22"/>
          <w:szCs w:val="22"/>
          <w:lang w:val="hr-HR"/>
        </w:rPr>
        <w:tab/>
      </w:r>
      <w:r w:rsidR="005B4D76" w:rsidRPr="00B47ED3">
        <w:rPr>
          <w:bCs/>
          <w:sz w:val="22"/>
          <w:szCs w:val="22"/>
          <w:lang w:val="hr-HR"/>
        </w:rPr>
        <w:t xml:space="preserve">Pomoći izravnanja za decentralizirane funkcije planirane su u iznosu </w:t>
      </w:r>
      <w:r w:rsidR="00DC7719" w:rsidRPr="00B47ED3">
        <w:rPr>
          <w:bCs/>
          <w:sz w:val="22"/>
          <w:szCs w:val="22"/>
          <w:lang w:val="hr-HR"/>
        </w:rPr>
        <w:t>6.</w:t>
      </w:r>
      <w:r w:rsidR="006C03E1">
        <w:rPr>
          <w:bCs/>
          <w:sz w:val="22"/>
          <w:szCs w:val="22"/>
          <w:lang w:val="hr-HR"/>
        </w:rPr>
        <w:t>620</w:t>
      </w:r>
      <w:r w:rsidR="00DC7719" w:rsidRPr="00B47ED3">
        <w:rPr>
          <w:bCs/>
          <w:sz w:val="22"/>
          <w:szCs w:val="22"/>
          <w:lang w:val="hr-HR"/>
        </w:rPr>
        <w:t>.000,00</w:t>
      </w:r>
      <w:r w:rsidR="005B4D76" w:rsidRPr="00B47ED3">
        <w:rPr>
          <w:bCs/>
          <w:sz w:val="22"/>
          <w:szCs w:val="22"/>
          <w:lang w:val="hr-HR"/>
        </w:rPr>
        <w:t xml:space="preserve"> kn a odnose se na slijedeće:</w:t>
      </w:r>
    </w:p>
    <w:p w:rsidR="005B4D76" w:rsidRPr="00B47ED3" w:rsidRDefault="00923988" w:rsidP="00923988">
      <w:pPr>
        <w:jc w:val="both"/>
        <w:rPr>
          <w:bCs/>
          <w:sz w:val="22"/>
          <w:szCs w:val="22"/>
          <w:lang w:val="hr-HR"/>
        </w:rPr>
      </w:pPr>
      <w:r w:rsidRPr="00B47ED3">
        <w:rPr>
          <w:bCs/>
          <w:sz w:val="22"/>
          <w:szCs w:val="22"/>
          <w:lang w:val="hr-HR"/>
        </w:rPr>
        <w:t xml:space="preserve">* </w:t>
      </w:r>
      <w:r w:rsidR="005B4D76" w:rsidRPr="00B47ED3">
        <w:rPr>
          <w:bCs/>
          <w:sz w:val="22"/>
          <w:szCs w:val="22"/>
          <w:lang w:val="hr-HR"/>
        </w:rPr>
        <w:t>Pomoći izravnanja za decentralizirane funkcije školstva i vatrogastva pla</w:t>
      </w:r>
      <w:r w:rsidR="00716A41" w:rsidRPr="00B47ED3">
        <w:rPr>
          <w:bCs/>
          <w:sz w:val="22"/>
          <w:szCs w:val="22"/>
          <w:lang w:val="hr-HR"/>
        </w:rPr>
        <w:t xml:space="preserve">nirane u iznosu </w:t>
      </w:r>
      <w:r w:rsidR="00DC7719" w:rsidRPr="00B47ED3">
        <w:rPr>
          <w:bCs/>
          <w:sz w:val="22"/>
          <w:szCs w:val="22"/>
          <w:lang w:val="hr-HR"/>
        </w:rPr>
        <w:t>6.</w:t>
      </w:r>
      <w:r w:rsidR="006C03E1">
        <w:rPr>
          <w:bCs/>
          <w:sz w:val="22"/>
          <w:szCs w:val="22"/>
          <w:lang w:val="hr-HR"/>
        </w:rPr>
        <w:t>620</w:t>
      </w:r>
      <w:r w:rsidR="00DC7719" w:rsidRPr="00B47ED3">
        <w:rPr>
          <w:bCs/>
          <w:sz w:val="22"/>
          <w:szCs w:val="22"/>
          <w:lang w:val="hr-HR"/>
        </w:rPr>
        <w:t>.000,00</w:t>
      </w:r>
      <w:r w:rsidR="00716A41" w:rsidRPr="00B47ED3">
        <w:rPr>
          <w:bCs/>
          <w:sz w:val="22"/>
          <w:szCs w:val="22"/>
          <w:lang w:val="hr-HR"/>
        </w:rPr>
        <w:t xml:space="preserve"> kn</w:t>
      </w:r>
      <w:r w:rsidR="005B4D76" w:rsidRPr="00B47ED3">
        <w:rPr>
          <w:bCs/>
          <w:sz w:val="22"/>
          <w:szCs w:val="22"/>
          <w:lang w:val="hr-HR"/>
        </w:rPr>
        <w:t xml:space="preserve"> u visini </w:t>
      </w:r>
      <w:r w:rsidR="00AC6608" w:rsidRPr="00B47ED3">
        <w:rPr>
          <w:bCs/>
          <w:sz w:val="22"/>
          <w:szCs w:val="22"/>
          <w:lang w:val="hr-HR"/>
        </w:rPr>
        <w:t xml:space="preserve">procjene obzirom na broj djece i razrednih odjeljenja u školama za školstvo, te </w:t>
      </w:r>
      <w:r w:rsidR="006C03E1">
        <w:rPr>
          <w:bCs/>
          <w:sz w:val="22"/>
          <w:szCs w:val="22"/>
          <w:lang w:val="hr-HR"/>
        </w:rPr>
        <w:t xml:space="preserve">na temelju Uputa </w:t>
      </w:r>
      <w:r w:rsidR="00AC6608" w:rsidRPr="00B47ED3">
        <w:rPr>
          <w:bCs/>
          <w:sz w:val="22"/>
          <w:szCs w:val="22"/>
          <w:lang w:val="hr-HR"/>
        </w:rPr>
        <w:t>za vatrogastvo</w:t>
      </w:r>
      <w:r w:rsidR="00F00BA3" w:rsidRPr="00B47ED3">
        <w:rPr>
          <w:bCs/>
          <w:sz w:val="22"/>
          <w:szCs w:val="22"/>
          <w:lang w:val="hr-HR"/>
        </w:rPr>
        <w:t>.</w:t>
      </w:r>
    </w:p>
    <w:p w:rsidR="00AC6608" w:rsidRPr="00B47ED3" w:rsidRDefault="00AC6608" w:rsidP="00AC6608">
      <w:pPr>
        <w:jc w:val="both"/>
        <w:rPr>
          <w:bCs/>
          <w:sz w:val="22"/>
          <w:szCs w:val="22"/>
          <w:lang w:val="hr-HR"/>
        </w:rPr>
      </w:pPr>
    </w:p>
    <w:p w:rsidR="00085A87" w:rsidRPr="000F43D0" w:rsidRDefault="00923988" w:rsidP="00923988">
      <w:pPr>
        <w:jc w:val="both"/>
        <w:rPr>
          <w:bCs/>
          <w:sz w:val="22"/>
          <w:szCs w:val="22"/>
          <w:lang w:val="hr-HR"/>
        </w:rPr>
      </w:pPr>
      <w:r w:rsidRPr="00B47ED3">
        <w:rPr>
          <w:bCs/>
          <w:sz w:val="22"/>
          <w:szCs w:val="22"/>
          <w:lang w:val="hr-HR"/>
        </w:rPr>
        <w:tab/>
      </w:r>
      <w:r w:rsidR="005B4D76" w:rsidRPr="00B47ED3">
        <w:rPr>
          <w:bCs/>
          <w:sz w:val="22"/>
          <w:szCs w:val="22"/>
          <w:lang w:val="hr-HR"/>
        </w:rPr>
        <w:t>Pomoći proračunskim korisnicima iz proračuna koji im nije nadležan (državnog, županijskog i općinskog proračuna</w:t>
      </w:r>
      <w:r w:rsidR="005B4D76" w:rsidRPr="000F43D0">
        <w:rPr>
          <w:bCs/>
          <w:sz w:val="22"/>
          <w:szCs w:val="22"/>
          <w:lang w:val="hr-HR"/>
        </w:rPr>
        <w:t xml:space="preserve">) planirane su u iznosu </w:t>
      </w:r>
      <w:r w:rsidR="00C24865">
        <w:rPr>
          <w:bCs/>
          <w:sz w:val="22"/>
          <w:szCs w:val="22"/>
          <w:lang w:val="hr-HR"/>
        </w:rPr>
        <w:t>25.275.200,00</w:t>
      </w:r>
      <w:r w:rsidR="005B4D76" w:rsidRPr="000F43D0">
        <w:rPr>
          <w:bCs/>
          <w:sz w:val="22"/>
          <w:szCs w:val="22"/>
          <w:lang w:val="hr-HR"/>
        </w:rPr>
        <w:t xml:space="preserve"> kn, a odnose se na slijedeće korisnike i namjene:</w:t>
      </w:r>
    </w:p>
    <w:p w:rsidR="00E61E80" w:rsidRPr="00973627" w:rsidRDefault="00923988" w:rsidP="00923988">
      <w:p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 xml:space="preserve">* </w:t>
      </w:r>
      <w:r w:rsidR="005B4D76" w:rsidRPr="00973627">
        <w:rPr>
          <w:bCs/>
          <w:sz w:val="22"/>
          <w:szCs w:val="22"/>
          <w:lang w:val="hr-HR"/>
        </w:rPr>
        <w:t>Tekuće pomoći iz općinskog proračuna</w:t>
      </w:r>
      <w:r w:rsidR="00E61E80" w:rsidRPr="00973627">
        <w:rPr>
          <w:bCs/>
          <w:sz w:val="22"/>
          <w:szCs w:val="22"/>
          <w:lang w:val="hr-HR"/>
        </w:rPr>
        <w:t xml:space="preserve"> Dječjim vrtićima Požega</w:t>
      </w:r>
      <w:r w:rsidR="005B4D76" w:rsidRPr="00973627">
        <w:rPr>
          <w:bCs/>
          <w:sz w:val="22"/>
          <w:szCs w:val="22"/>
          <w:lang w:val="hr-HR"/>
        </w:rPr>
        <w:t xml:space="preserve"> u iznosu </w:t>
      </w:r>
      <w:r w:rsidR="008E0066" w:rsidRPr="00973627">
        <w:rPr>
          <w:bCs/>
          <w:sz w:val="22"/>
          <w:szCs w:val="22"/>
          <w:lang w:val="hr-HR"/>
        </w:rPr>
        <w:t>3</w:t>
      </w:r>
      <w:r w:rsidR="00C24865" w:rsidRPr="00973627">
        <w:rPr>
          <w:bCs/>
          <w:sz w:val="22"/>
          <w:szCs w:val="22"/>
          <w:lang w:val="hr-HR"/>
        </w:rPr>
        <w:t>5</w:t>
      </w:r>
      <w:r w:rsidR="008E0066" w:rsidRPr="00973627">
        <w:rPr>
          <w:bCs/>
          <w:sz w:val="22"/>
          <w:szCs w:val="22"/>
          <w:lang w:val="hr-HR"/>
        </w:rPr>
        <w:t>.</w:t>
      </w:r>
      <w:r w:rsidR="00C24865" w:rsidRPr="00973627">
        <w:rPr>
          <w:bCs/>
          <w:sz w:val="22"/>
          <w:szCs w:val="22"/>
          <w:lang w:val="hr-HR"/>
        </w:rPr>
        <w:t>2</w:t>
      </w:r>
      <w:r w:rsidR="005B4D76" w:rsidRPr="00973627">
        <w:rPr>
          <w:bCs/>
          <w:sz w:val="22"/>
          <w:szCs w:val="22"/>
          <w:lang w:val="hr-HR"/>
        </w:rPr>
        <w:t>00,00 kn</w:t>
      </w:r>
      <w:r w:rsidR="00E61E80" w:rsidRPr="00973627">
        <w:rPr>
          <w:bCs/>
          <w:sz w:val="22"/>
          <w:szCs w:val="22"/>
          <w:lang w:val="hr-HR"/>
        </w:rPr>
        <w:t xml:space="preserve"> </w:t>
      </w:r>
      <w:r w:rsidR="005B4D76" w:rsidRPr="00973627">
        <w:rPr>
          <w:bCs/>
          <w:sz w:val="22"/>
          <w:szCs w:val="22"/>
          <w:lang w:val="hr-HR"/>
        </w:rPr>
        <w:t>za sufinanciranje djece iz drugih općina</w:t>
      </w:r>
    </w:p>
    <w:p w:rsidR="00E61E80" w:rsidRPr="00973627" w:rsidRDefault="00923988" w:rsidP="00923988">
      <w:p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 xml:space="preserve">* </w:t>
      </w:r>
      <w:r w:rsidR="005B4D76" w:rsidRPr="00973627">
        <w:rPr>
          <w:bCs/>
          <w:sz w:val="22"/>
          <w:szCs w:val="22"/>
          <w:lang w:val="hr-HR"/>
        </w:rPr>
        <w:t xml:space="preserve">Tekuće pomoći iz županijskog proračuna </w:t>
      </w:r>
      <w:r w:rsidR="00115EF2" w:rsidRPr="00973627">
        <w:rPr>
          <w:bCs/>
          <w:sz w:val="22"/>
          <w:szCs w:val="22"/>
          <w:lang w:val="hr-HR"/>
        </w:rPr>
        <w:t>Dječjim vrtićima Požega u</w:t>
      </w:r>
      <w:r w:rsidR="005B4D76" w:rsidRPr="00973627">
        <w:rPr>
          <w:bCs/>
          <w:sz w:val="22"/>
          <w:szCs w:val="22"/>
          <w:lang w:val="hr-HR"/>
        </w:rPr>
        <w:t xml:space="preserve"> iznosu </w:t>
      </w:r>
      <w:r w:rsidR="008E0066" w:rsidRPr="00973627">
        <w:rPr>
          <w:bCs/>
          <w:sz w:val="22"/>
          <w:szCs w:val="22"/>
          <w:lang w:val="hr-HR"/>
        </w:rPr>
        <w:t>2</w:t>
      </w:r>
      <w:r w:rsidR="00C24865" w:rsidRPr="00973627">
        <w:rPr>
          <w:bCs/>
          <w:sz w:val="22"/>
          <w:szCs w:val="22"/>
          <w:lang w:val="hr-HR"/>
        </w:rPr>
        <w:t>5</w:t>
      </w:r>
      <w:r w:rsidR="008E0066" w:rsidRPr="00973627">
        <w:rPr>
          <w:bCs/>
          <w:sz w:val="22"/>
          <w:szCs w:val="22"/>
          <w:lang w:val="hr-HR"/>
        </w:rPr>
        <w:t>.</w:t>
      </w:r>
      <w:r w:rsidR="00C24865" w:rsidRPr="00973627">
        <w:rPr>
          <w:bCs/>
          <w:sz w:val="22"/>
          <w:szCs w:val="22"/>
          <w:lang w:val="hr-HR"/>
        </w:rPr>
        <w:t>60</w:t>
      </w:r>
      <w:r w:rsidR="005B4D76" w:rsidRPr="00973627">
        <w:rPr>
          <w:bCs/>
          <w:sz w:val="22"/>
          <w:szCs w:val="22"/>
          <w:lang w:val="hr-HR"/>
        </w:rPr>
        <w:t>0,00 kn za programe predškolskog odgoja</w:t>
      </w:r>
    </w:p>
    <w:p w:rsidR="008E0066" w:rsidRPr="00973627" w:rsidRDefault="008E0066" w:rsidP="00923988">
      <w:p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 xml:space="preserve">* Tekuće pomoći iz </w:t>
      </w:r>
      <w:r w:rsidR="00945DBA" w:rsidRPr="00973627">
        <w:rPr>
          <w:bCs/>
          <w:sz w:val="22"/>
          <w:szCs w:val="22"/>
          <w:lang w:val="hr-HR"/>
        </w:rPr>
        <w:t>županijski</w:t>
      </w:r>
      <w:r w:rsidRPr="00973627">
        <w:rPr>
          <w:bCs/>
          <w:sz w:val="22"/>
          <w:szCs w:val="22"/>
          <w:lang w:val="hr-HR"/>
        </w:rPr>
        <w:t xml:space="preserve"> proračuna OŠ Julija </w:t>
      </w:r>
      <w:proofErr w:type="spellStart"/>
      <w:r w:rsidRPr="00973627">
        <w:rPr>
          <w:bCs/>
          <w:sz w:val="22"/>
          <w:szCs w:val="22"/>
          <w:lang w:val="hr-HR"/>
        </w:rPr>
        <w:t>Kempfa</w:t>
      </w:r>
      <w:proofErr w:type="spellEnd"/>
      <w:r w:rsidRPr="00973627">
        <w:rPr>
          <w:bCs/>
          <w:sz w:val="22"/>
          <w:szCs w:val="22"/>
          <w:lang w:val="hr-HR"/>
        </w:rPr>
        <w:t xml:space="preserve"> u iznosu 8.000,00 kn za </w:t>
      </w:r>
      <w:r w:rsidR="005D10AC" w:rsidRPr="00973627">
        <w:rPr>
          <w:bCs/>
          <w:sz w:val="22"/>
          <w:szCs w:val="22"/>
          <w:lang w:val="hr-HR"/>
        </w:rPr>
        <w:t>natjecanja</w:t>
      </w:r>
    </w:p>
    <w:p w:rsidR="00AB365A" w:rsidRPr="00973627" w:rsidRDefault="00AB365A" w:rsidP="00923988">
      <w:p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 xml:space="preserve">* Tekuće pomoći iz </w:t>
      </w:r>
      <w:r w:rsidR="005D10AC" w:rsidRPr="00973627">
        <w:rPr>
          <w:bCs/>
          <w:sz w:val="22"/>
          <w:szCs w:val="22"/>
          <w:lang w:val="hr-HR"/>
        </w:rPr>
        <w:t>županijski</w:t>
      </w:r>
      <w:r w:rsidRPr="00973627">
        <w:rPr>
          <w:bCs/>
          <w:sz w:val="22"/>
          <w:szCs w:val="22"/>
          <w:lang w:val="hr-HR"/>
        </w:rPr>
        <w:t xml:space="preserve"> proračuna OŠ Dobriše Cesarića u iznosu 7.100,00 kn za </w:t>
      </w:r>
      <w:r w:rsidR="005D10AC" w:rsidRPr="00973627">
        <w:rPr>
          <w:bCs/>
          <w:sz w:val="22"/>
          <w:szCs w:val="22"/>
          <w:lang w:val="hr-HR"/>
        </w:rPr>
        <w:t>natjecanja</w:t>
      </w:r>
    </w:p>
    <w:p w:rsidR="005B4D76" w:rsidRPr="00973627" w:rsidRDefault="00923988" w:rsidP="00923988">
      <w:p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 xml:space="preserve">* </w:t>
      </w:r>
      <w:r w:rsidR="005B4D76" w:rsidRPr="00973627">
        <w:rPr>
          <w:bCs/>
          <w:sz w:val="22"/>
          <w:szCs w:val="22"/>
          <w:lang w:val="hr-HR"/>
        </w:rPr>
        <w:t>Tekuće pomoći iz državno</w:t>
      </w:r>
      <w:r w:rsidR="00115EF2" w:rsidRPr="00973627">
        <w:rPr>
          <w:bCs/>
          <w:sz w:val="22"/>
          <w:szCs w:val="22"/>
          <w:lang w:val="hr-HR"/>
        </w:rPr>
        <w:t>g proračuna planirane u</w:t>
      </w:r>
      <w:r w:rsidR="005B4D76" w:rsidRPr="00973627">
        <w:rPr>
          <w:bCs/>
          <w:sz w:val="22"/>
          <w:szCs w:val="22"/>
          <w:lang w:val="hr-HR"/>
        </w:rPr>
        <w:t xml:space="preserve"> iznosu 1.</w:t>
      </w:r>
      <w:r w:rsidR="0025732F" w:rsidRPr="00973627">
        <w:rPr>
          <w:bCs/>
          <w:sz w:val="22"/>
          <w:szCs w:val="22"/>
          <w:lang w:val="hr-HR"/>
        </w:rPr>
        <w:t>405</w:t>
      </w:r>
      <w:r w:rsidR="000F43D0" w:rsidRPr="00973627">
        <w:rPr>
          <w:bCs/>
          <w:sz w:val="22"/>
          <w:szCs w:val="22"/>
          <w:lang w:val="hr-HR"/>
        </w:rPr>
        <w:t>.</w:t>
      </w:r>
      <w:r w:rsidR="0025732F" w:rsidRPr="00973627">
        <w:rPr>
          <w:bCs/>
          <w:sz w:val="22"/>
          <w:szCs w:val="22"/>
          <w:lang w:val="hr-HR"/>
        </w:rPr>
        <w:t>200</w:t>
      </w:r>
      <w:r w:rsidR="005B4D76" w:rsidRPr="00973627">
        <w:rPr>
          <w:bCs/>
          <w:sz w:val="22"/>
          <w:szCs w:val="22"/>
          <w:lang w:val="hr-HR"/>
        </w:rPr>
        <w:t>,00 kn odnose se na slijedeće namjene:</w:t>
      </w:r>
    </w:p>
    <w:p w:rsidR="005B4D76" w:rsidRPr="00973627" w:rsidRDefault="005B4D76" w:rsidP="00501F48">
      <w:pPr>
        <w:numPr>
          <w:ilvl w:val="0"/>
          <w:numId w:val="14"/>
        </w:num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 xml:space="preserve">za programe Gradskog kazališta u iznosu </w:t>
      </w:r>
      <w:r w:rsidR="0025732F" w:rsidRPr="00973627">
        <w:rPr>
          <w:bCs/>
          <w:sz w:val="22"/>
          <w:szCs w:val="22"/>
          <w:lang w:val="hr-HR"/>
        </w:rPr>
        <w:t>240</w:t>
      </w:r>
      <w:r w:rsidR="008E0066" w:rsidRPr="00973627">
        <w:rPr>
          <w:bCs/>
          <w:sz w:val="22"/>
          <w:szCs w:val="22"/>
          <w:lang w:val="hr-HR"/>
        </w:rPr>
        <w:t>.</w:t>
      </w:r>
      <w:r w:rsidR="00C24865" w:rsidRPr="00973627">
        <w:rPr>
          <w:bCs/>
          <w:sz w:val="22"/>
          <w:szCs w:val="22"/>
          <w:lang w:val="hr-HR"/>
        </w:rPr>
        <w:t>0</w:t>
      </w:r>
      <w:r w:rsidR="008E0066" w:rsidRPr="00973627">
        <w:rPr>
          <w:bCs/>
          <w:sz w:val="22"/>
          <w:szCs w:val="22"/>
          <w:lang w:val="hr-HR"/>
        </w:rPr>
        <w:t>00</w:t>
      </w:r>
      <w:r w:rsidR="00115EF2" w:rsidRPr="00973627">
        <w:rPr>
          <w:bCs/>
          <w:sz w:val="22"/>
          <w:szCs w:val="22"/>
          <w:lang w:val="hr-HR"/>
        </w:rPr>
        <w:t>,00 kn,</w:t>
      </w:r>
    </w:p>
    <w:p w:rsidR="005B4D76" w:rsidRPr="00973627" w:rsidRDefault="005B4D76" w:rsidP="00501F48">
      <w:pPr>
        <w:numPr>
          <w:ilvl w:val="0"/>
          <w:numId w:val="14"/>
        </w:num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 xml:space="preserve">za programe Gradskog muzeja </w:t>
      </w:r>
      <w:r w:rsidR="0025732F" w:rsidRPr="00973627">
        <w:rPr>
          <w:bCs/>
          <w:sz w:val="22"/>
          <w:szCs w:val="22"/>
          <w:lang w:val="hr-HR"/>
        </w:rPr>
        <w:t>175</w:t>
      </w:r>
      <w:r w:rsidR="00115EF2" w:rsidRPr="00973627">
        <w:rPr>
          <w:bCs/>
          <w:sz w:val="22"/>
          <w:szCs w:val="22"/>
          <w:lang w:val="hr-HR"/>
        </w:rPr>
        <w:t>.</w:t>
      </w:r>
      <w:r w:rsidR="0025732F" w:rsidRPr="00973627">
        <w:rPr>
          <w:bCs/>
          <w:sz w:val="22"/>
          <w:szCs w:val="22"/>
          <w:lang w:val="hr-HR"/>
        </w:rPr>
        <w:t>0</w:t>
      </w:r>
      <w:r w:rsidR="00115EF2" w:rsidRPr="00973627">
        <w:rPr>
          <w:bCs/>
          <w:sz w:val="22"/>
          <w:szCs w:val="22"/>
          <w:lang w:val="hr-HR"/>
        </w:rPr>
        <w:t>00,00 kn,</w:t>
      </w:r>
    </w:p>
    <w:p w:rsidR="005B4D76" w:rsidRPr="00973627" w:rsidRDefault="005B4D76" w:rsidP="00501F48">
      <w:pPr>
        <w:numPr>
          <w:ilvl w:val="0"/>
          <w:numId w:val="14"/>
        </w:num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 xml:space="preserve">za programe Gradske knjižnice i čitaonice </w:t>
      </w:r>
      <w:r w:rsidR="0025732F" w:rsidRPr="00973627">
        <w:rPr>
          <w:bCs/>
          <w:sz w:val="22"/>
          <w:szCs w:val="22"/>
          <w:lang w:val="hr-HR"/>
        </w:rPr>
        <w:t>19</w:t>
      </w:r>
      <w:r w:rsidR="00C24865" w:rsidRPr="00973627">
        <w:rPr>
          <w:bCs/>
          <w:sz w:val="22"/>
          <w:szCs w:val="22"/>
          <w:lang w:val="hr-HR"/>
        </w:rPr>
        <w:t>8</w:t>
      </w:r>
      <w:r w:rsidR="008E0066" w:rsidRPr="00973627">
        <w:rPr>
          <w:bCs/>
          <w:sz w:val="22"/>
          <w:szCs w:val="22"/>
          <w:lang w:val="hr-HR"/>
        </w:rPr>
        <w:t>.</w:t>
      </w:r>
      <w:r w:rsidR="00C24865" w:rsidRPr="00973627">
        <w:rPr>
          <w:bCs/>
          <w:sz w:val="22"/>
          <w:szCs w:val="22"/>
          <w:lang w:val="hr-HR"/>
        </w:rPr>
        <w:t>0</w:t>
      </w:r>
      <w:r w:rsidR="008E0066" w:rsidRPr="00973627">
        <w:rPr>
          <w:bCs/>
          <w:sz w:val="22"/>
          <w:szCs w:val="22"/>
          <w:lang w:val="hr-HR"/>
        </w:rPr>
        <w:t>00</w:t>
      </w:r>
      <w:r w:rsidR="00115EF2" w:rsidRPr="00973627">
        <w:rPr>
          <w:bCs/>
          <w:sz w:val="22"/>
          <w:szCs w:val="22"/>
          <w:lang w:val="hr-HR"/>
        </w:rPr>
        <w:t>,00 kn,</w:t>
      </w:r>
    </w:p>
    <w:p w:rsidR="005B4D76" w:rsidRPr="00973627" w:rsidRDefault="005B4D76" w:rsidP="00501F48">
      <w:pPr>
        <w:numPr>
          <w:ilvl w:val="0"/>
          <w:numId w:val="14"/>
        </w:num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 xml:space="preserve">za programe Dječjih vrtića Požega u iznosu </w:t>
      </w:r>
      <w:r w:rsidR="00C24865" w:rsidRPr="00973627">
        <w:rPr>
          <w:bCs/>
          <w:sz w:val="22"/>
          <w:szCs w:val="22"/>
          <w:lang w:val="hr-HR"/>
        </w:rPr>
        <w:t>41</w:t>
      </w:r>
      <w:r w:rsidR="008E0066" w:rsidRPr="00973627">
        <w:rPr>
          <w:bCs/>
          <w:sz w:val="22"/>
          <w:szCs w:val="22"/>
          <w:lang w:val="hr-HR"/>
        </w:rPr>
        <w:t>.</w:t>
      </w:r>
      <w:r w:rsidR="00C24865" w:rsidRPr="00973627">
        <w:rPr>
          <w:bCs/>
          <w:sz w:val="22"/>
          <w:szCs w:val="22"/>
          <w:lang w:val="hr-HR"/>
        </w:rPr>
        <w:t>60</w:t>
      </w:r>
      <w:r w:rsidR="008E0066" w:rsidRPr="00973627">
        <w:rPr>
          <w:bCs/>
          <w:sz w:val="22"/>
          <w:szCs w:val="22"/>
          <w:lang w:val="hr-HR"/>
        </w:rPr>
        <w:t>0,00</w:t>
      </w:r>
      <w:r w:rsidR="00115EF2" w:rsidRPr="00973627">
        <w:rPr>
          <w:bCs/>
          <w:sz w:val="22"/>
          <w:szCs w:val="22"/>
          <w:lang w:val="hr-HR"/>
        </w:rPr>
        <w:t xml:space="preserve"> kn,</w:t>
      </w:r>
    </w:p>
    <w:p w:rsidR="005B4D76" w:rsidRPr="00973627" w:rsidRDefault="005B4D76" w:rsidP="00501F48">
      <w:pPr>
        <w:numPr>
          <w:ilvl w:val="0"/>
          <w:numId w:val="14"/>
        </w:num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 xml:space="preserve">za programe JVP u iznosu </w:t>
      </w:r>
      <w:r w:rsidR="00AC6608" w:rsidRPr="00973627">
        <w:rPr>
          <w:bCs/>
          <w:sz w:val="22"/>
          <w:szCs w:val="22"/>
          <w:lang w:val="hr-HR"/>
        </w:rPr>
        <w:t>45</w:t>
      </w:r>
      <w:r w:rsidR="00115EF2" w:rsidRPr="00973627">
        <w:rPr>
          <w:bCs/>
          <w:sz w:val="22"/>
          <w:szCs w:val="22"/>
          <w:lang w:val="hr-HR"/>
        </w:rPr>
        <w:t>.000,00 kn,</w:t>
      </w:r>
    </w:p>
    <w:p w:rsidR="00E61E80" w:rsidRPr="00973627" w:rsidRDefault="005B4D76" w:rsidP="00501F48">
      <w:pPr>
        <w:numPr>
          <w:ilvl w:val="0"/>
          <w:numId w:val="14"/>
        </w:num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 xml:space="preserve">za programe osnovne škole Julija </w:t>
      </w:r>
      <w:proofErr w:type="spellStart"/>
      <w:r w:rsidRPr="00973627">
        <w:rPr>
          <w:bCs/>
          <w:sz w:val="22"/>
          <w:szCs w:val="22"/>
          <w:lang w:val="hr-HR"/>
        </w:rPr>
        <w:t>Kempfa</w:t>
      </w:r>
      <w:proofErr w:type="spellEnd"/>
      <w:r w:rsidRPr="00973627">
        <w:rPr>
          <w:bCs/>
          <w:sz w:val="22"/>
          <w:szCs w:val="22"/>
          <w:lang w:val="hr-HR"/>
        </w:rPr>
        <w:t xml:space="preserve"> u iznosu </w:t>
      </w:r>
      <w:r w:rsidR="003C2C46" w:rsidRPr="00973627">
        <w:rPr>
          <w:bCs/>
          <w:sz w:val="22"/>
          <w:szCs w:val="22"/>
          <w:lang w:val="hr-HR"/>
        </w:rPr>
        <w:t>547</w:t>
      </w:r>
      <w:r w:rsidRPr="00973627">
        <w:rPr>
          <w:bCs/>
          <w:sz w:val="22"/>
          <w:szCs w:val="22"/>
          <w:lang w:val="hr-HR"/>
        </w:rPr>
        <w:t>.</w:t>
      </w:r>
      <w:r w:rsidR="003C2C46" w:rsidRPr="00973627">
        <w:rPr>
          <w:bCs/>
          <w:sz w:val="22"/>
          <w:szCs w:val="22"/>
          <w:lang w:val="hr-HR"/>
        </w:rPr>
        <w:t>5</w:t>
      </w:r>
      <w:r w:rsidRPr="00973627">
        <w:rPr>
          <w:bCs/>
          <w:sz w:val="22"/>
          <w:szCs w:val="22"/>
          <w:lang w:val="hr-HR"/>
        </w:rPr>
        <w:t>00,00 kn</w:t>
      </w:r>
    </w:p>
    <w:p w:rsidR="00AB365A" w:rsidRPr="00973627" w:rsidRDefault="00AB365A" w:rsidP="00501F48">
      <w:pPr>
        <w:numPr>
          <w:ilvl w:val="0"/>
          <w:numId w:val="14"/>
        </w:num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 xml:space="preserve">za programe osnovne škole Dobriše Cesarića u iznosu </w:t>
      </w:r>
      <w:r w:rsidR="0025732F" w:rsidRPr="00973627">
        <w:rPr>
          <w:bCs/>
          <w:sz w:val="22"/>
          <w:szCs w:val="22"/>
          <w:lang w:val="hr-HR"/>
        </w:rPr>
        <w:t>8</w:t>
      </w:r>
      <w:r w:rsidRPr="00973627">
        <w:rPr>
          <w:bCs/>
          <w:sz w:val="22"/>
          <w:szCs w:val="22"/>
          <w:lang w:val="hr-HR"/>
        </w:rPr>
        <w:t>.100,00 kn</w:t>
      </w:r>
    </w:p>
    <w:p w:rsidR="00F94E17" w:rsidRPr="00973627" w:rsidRDefault="00F94E17" w:rsidP="00501F48">
      <w:pPr>
        <w:numPr>
          <w:ilvl w:val="0"/>
          <w:numId w:val="14"/>
        </w:num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 xml:space="preserve">za programe osnovne škole Antuna </w:t>
      </w:r>
      <w:proofErr w:type="spellStart"/>
      <w:r w:rsidRPr="00973627">
        <w:rPr>
          <w:bCs/>
          <w:sz w:val="22"/>
          <w:szCs w:val="22"/>
          <w:lang w:val="hr-HR"/>
        </w:rPr>
        <w:t>Kanižlića</w:t>
      </w:r>
      <w:proofErr w:type="spellEnd"/>
      <w:r w:rsidRPr="00973627">
        <w:rPr>
          <w:bCs/>
          <w:sz w:val="22"/>
          <w:szCs w:val="22"/>
          <w:lang w:val="hr-HR"/>
        </w:rPr>
        <w:t xml:space="preserve"> u iznosu </w:t>
      </w:r>
      <w:r w:rsidR="0025732F" w:rsidRPr="00973627">
        <w:rPr>
          <w:bCs/>
          <w:sz w:val="22"/>
          <w:szCs w:val="22"/>
          <w:lang w:val="hr-HR"/>
        </w:rPr>
        <w:t>150</w:t>
      </w:r>
      <w:r w:rsidRPr="00973627">
        <w:rPr>
          <w:bCs/>
          <w:sz w:val="22"/>
          <w:szCs w:val="22"/>
          <w:lang w:val="hr-HR"/>
        </w:rPr>
        <w:t>.000,00 kn.</w:t>
      </w:r>
    </w:p>
    <w:p w:rsidR="003C2C46" w:rsidRPr="00973627" w:rsidRDefault="003C2C46" w:rsidP="003C2C46">
      <w:p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 xml:space="preserve">* Tekuće pomoći iz državnog proračuna planirane u iznosu </w:t>
      </w:r>
      <w:r w:rsidR="0025732F" w:rsidRPr="00973627">
        <w:rPr>
          <w:bCs/>
          <w:sz w:val="22"/>
          <w:szCs w:val="22"/>
          <w:lang w:val="hr-HR"/>
        </w:rPr>
        <w:t>22.900.400,00</w:t>
      </w:r>
      <w:r w:rsidRPr="00973627">
        <w:rPr>
          <w:bCs/>
          <w:sz w:val="22"/>
          <w:szCs w:val="22"/>
          <w:lang w:val="hr-HR"/>
        </w:rPr>
        <w:t xml:space="preserve"> kn odnose se na plaće i ostale rashode za zaposlene osnovnih škola kako slijedi:</w:t>
      </w:r>
    </w:p>
    <w:p w:rsidR="003C2C46" w:rsidRPr="00973627" w:rsidRDefault="003C2C46" w:rsidP="003C2C46">
      <w:pPr>
        <w:jc w:val="both"/>
        <w:rPr>
          <w:bCs/>
          <w:sz w:val="22"/>
          <w:szCs w:val="22"/>
          <w:lang w:val="hr-HR"/>
        </w:rPr>
      </w:pPr>
      <w:r w:rsidRPr="0025732F">
        <w:rPr>
          <w:bCs/>
          <w:color w:val="FF0000"/>
          <w:sz w:val="22"/>
          <w:szCs w:val="22"/>
          <w:lang w:val="hr-HR"/>
        </w:rPr>
        <w:tab/>
      </w:r>
      <w:r w:rsidRPr="00973627">
        <w:rPr>
          <w:bCs/>
          <w:sz w:val="22"/>
          <w:szCs w:val="22"/>
          <w:lang w:val="hr-HR"/>
        </w:rPr>
        <w:t xml:space="preserve">- osnovna škola Julija </w:t>
      </w:r>
      <w:proofErr w:type="spellStart"/>
      <w:r w:rsidRPr="00973627">
        <w:rPr>
          <w:bCs/>
          <w:sz w:val="22"/>
          <w:szCs w:val="22"/>
          <w:lang w:val="hr-HR"/>
        </w:rPr>
        <w:t>Kempfa</w:t>
      </w:r>
      <w:proofErr w:type="spellEnd"/>
      <w:r w:rsidRPr="00973627">
        <w:rPr>
          <w:bCs/>
          <w:sz w:val="22"/>
          <w:szCs w:val="22"/>
          <w:lang w:val="hr-HR"/>
        </w:rPr>
        <w:t xml:space="preserve"> u iznosu 8.026.000,00 kn</w:t>
      </w:r>
    </w:p>
    <w:p w:rsidR="003C2C46" w:rsidRPr="00973627" w:rsidRDefault="003C2C46" w:rsidP="003C2C46">
      <w:pPr>
        <w:jc w:val="both"/>
        <w:rPr>
          <w:bCs/>
          <w:sz w:val="22"/>
          <w:szCs w:val="22"/>
          <w:lang w:val="hr-HR"/>
        </w:rPr>
      </w:pPr>
      <w:r w:rsidRPr="0025732F">
        <w:rPr>
          <w:bCs/>
          <w:color w:val="FF0000"/>
          <w:sz w:val="22"/>
          <w:szCs w:val="22"/>
          <w:lang w:val="hr-HR"/>
        </w:rPr>
        <w:tab/>
      </w:r>
      <w:r w:rsidRPr="00973627">
        <w:rPr>
          <w:bCs/>
          <w:sz w:val="22"/>
          <w:szCs w:val="22"/>
          <w:lang w:val="hr-HR"/>
        </w:rPr>
        <w:t>- osnovna škola Dobriše Cesarića u iznosu 6.822.400,00 kn</w:t>
      </w:r>
    </w:p>
    <w:p w:rsidR="003C2C46" w:rsidRPr="00973627" w:rsidRDefault="003C2C46" w:rsidP="003C2C46">
      <w:pPr>
        <w:jc w:val="both"/>
        <w:rPr>
          <w:bCs/>
          <w:sz w:val="22"/>
          <w:szCs w:val="22"/>
          <w:lang w:val="hr-HR"/>
        </w:rPr>
      </w:pPr>
      <w:r w:rsidRPr="0025732F">
        <w:rPr>
          <w:bCs/>
          <w:color w:val="FF0000"/>
          <w:sz w:val="22"/>
          <w:szCs w:val="22"/>
          <w:lang w:val="hr-HR"/>
        </w:rPr>
        <w:tab/>
      </w:r>
      <w:r w:rsidRPr="00973627">
        <w:rPr>
          <w:bCs/>
          <w:sz w:val="22"/>
          <w:szCs w:val="22"/>
          <w:lang w:val="hr-HR"/>
        </w:rPr>
        <w:t xml:space="preserve">- osnovna škola Antuna </w:t>
      </w:r>
      <w:proofErr w:type="spellStart"/>
      <w:r w:rsidRPr="00973627">
        <w:rPr>
          <w:bCs/>
          <w:sz w:val="22"/>
          <w:szCs w:val="22"/>
          <w:lang w:val="hr-HR"/>
        </w:rPr>
        <w:t>Kanižlića</w:t>
      </w:r>
      <w:proofErr w:type="spellEnd"/>
      <w:r w:rsidRPr="00973627">
        <w:rPr>
          <w:bCs/>
          <w:sz w:val="22"/>
          <w:szCs w:val="22"/>
          <w:lang w:val="hr-HR"/>
        </w:rPr>
        <w:t xml:space="preserve"> u iznosu </w:t>
      </w:r>
      <w:r w:rsidR="0025732F" w:rsidRPr="00973627">
        <w:rPr>
          <w:bCs/>
          <w:sz w:val="22"/>
          <w:szCs w:val="22"/>
          <w:lang w:val="hr-HR"/>
        </w:rPr>
        <w:t>8.052.000,00 kn.</w:t>
      </w:r>
    </w:p>
    <w:p w:rsidR="005B4D76" w:rsidRPr="00973627" w:rsidRDefault="00923988" w:rsidP="00923988">
      <w:p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 xml:space="preserve">* </w:t>
      </w:r>
      <w:r w:rsidR="005B4D76" w:rsidRPr="00973627">
        <w:rPr>
          <w:bCs/>
          <w:sz w:val="22"/>
          <w:szCs w:val="22"/>
          <w:lang w:val="hr-HR"/>
        </w:rPr>
        <w:t xml:space="preserve">Kapitalne pomoći iz državnog proračuna planirane u iznosu </w:t>
      </w:r>
      <w:r w:rsidR="00973627" w:rsidRPr="00973627">
        <w:rPr>
          <w:bCs/>
          <w:sz w:val="22"/>
          <w:szCs w:val="22"/>
          <w:lang w:val="hr-HR"/>
        </w:rPr>
        <w:t>893.70</w:t>
      </w:r>
      <w:r w:rsidR="0025732F" w:rsidRPr="00973627">
        <w:rPr>
          <w:bCs/>
          <w:sz w:val="22"/>
          <w:szCs w:val="22"/>
          <w:lang w:val="hr-HR"/>
        </w:rPr>
        <w:t>0</w:t>
      </w:r>
      <w:r w:rsidR="005B4D76" w:rsidRPr="00973627">
        <w:rPr>
          <w:bCs/>
          <w:sz w:val="22"/>
          <w:szCs w:val="22"/>
          <w:lang w:val="hr-HR"/>
        </w:rPr>
        <w:t xml:space="preserve">,00 kn </w:t>
      </w:r>
      <w:r w:rsidR="00115EF2" w:rsidRPr="00973627">
        <w:rPr>
          <w:bCs/>
          <w:sz w:val="22"/>
          <w:szCs w:val="22"/>
          <w:lang w:val="hr-HR"/>
        </w:rPr>
        <w:t>odnose se na slijedeće namjene:</w:t>
      </w:r>
    </w:p>
    <w:p w:rsidR="005B4D76" w:rsidRPr="00973627" w:rsidRDefault="005B4D76" w:rsidP="00501F48">
      <w:pPr>
        <w:numPr>
          <w:ilvl w:val="0"/>
          <w:numId w:val="15"/>
        </w:num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>za kapitalne programe Gradske knjižnice i čitaonice u iznosu 2</w:t>
      </w:r>
      <w:r w:rsidR="0025732F" w:rsidRPr="00973627">
        <w:rPr>
          <w:bCs/>
          <w:sz w:val="22"/>
          <w:szCs w:val="22"/>
          <w:lang w:val="hr-HR"/>
        </w:rPr>
        <w:t>6</w:t>
      </w:r>
      <w:r w:rsidR="00AC6608" w:rsidRPr="00973627">
        <w:rPr>
          <w:bCs/>
          <w:sz w:val="22"/>
          <w:szCs w:val="22"/>
          <w:lang w:val="hr-HR"/>
        </w:rPr>
        <w:t>0.0</w:t>
      </w:r>
      <w:r w:rsidR="00115EF2" w:rsidRPr="00973627">
        <w:rPr>
          <w:bCs/>
          <w:sz w:val="22"/>
          <w:szCs w:val="22"/>
          <w:lang w:val="hr-HR"/>
        </w:rPr>
        <w:t>00,00 kn,</w:t>
      </w:r>
    </w:p>
    <w:p w:rsidR="005B4D76" w:rsidRPr="00973627" w:rsidRDefault="005B4D76" w:rsidP="00501F48">
      <w:pPr>
        <w:numPr>
          <w:ilvl w:val="0"/>
          <w:numId w:val="15"/>
        </w:num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 xml:space="preserve">za programe Gradskog muzeja u iznosu </w:t>
      </w:r>
      <w:r w:rsidR="0025732F" w:rsidRPr="00973627">
        <w:rPr>
          <w:bCs/>
          <w:sz w:val="22"/>
          <w:szCs w:val="22"/>
          <w:lang w:val="hr-HR"/>
        </w:rPr>
        <w:t>205</w:t>
      </w:r>
      <w:r w:rsidR="00115EF2" w:rsidRPr="00973627">
        <w:rPr>
          <w:bCs/>
          <w:sz w:val="22"/>
          <w:szCs w:val="22"/>
          <w:lang w:val="hr-HR"/>
        </w:rPr>
        <w:t>.</w:t>
      </w:r>
      <w:r w:rsidR="0025732F" w:rsidRPr="00973627">
        <w:rPr>
          <w:bCs/>
          <w:sz w:val="22"/>
          <w:szCs w:val="22"/>
          <w:lang w:val="hr-HR"/>
        </w:rPr>
        <w:t>7</w:t>
      </w:r>
      <w:r w:rsidR="00115EF2" w:rsidRPr="00973627">
        <w:rPr>
          <w:bCs/>
          <w:sz w:val="22"/>
          <w:szCs w:val="22"/>
          <w:lang w:val="hr-HR"/>
        </w:rPr>
        <w:t>00,00 kn,</w:t>
      </w:r>
    </w:p>
    <w:p w:rsidR="005B4D76" w:rsidRPr="00973627" w:rsidRDefault="00145549" w:rsidP="00501F48">
      <w:pPr>
        <w:numPr>
          <w:ilvl w:val="0"/>
          <w:numId w:val="15"/>
        </w:num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>za programe JVP</w:t>
      </w:r>
      <w:r w:rsidR="00AC6608" w:rsidRPr="00973627">
        <w:rPr>
          <w:bCs/>
          <w:sz w:val="22"/>
          <w:szCs w:val="22"/>
          <w:lang w:val="hr-HR"/>
        </w:rPr>
        <w:t xml:space="preserve"> u iznosu </w:t>
      </w:r>
      <w:r w:rsidR="00F94E17" w:rsidRPr="00973627">
        <w:rPr>
          <w:bCs/>
          <w:sz w:val="22"/>
          <w:szCs w:val="22"/>
          <w:lang w:val="hr-HR"/>
        </w:rPr>
        <w:t>4</w:t>
      </w:r>
      <w:r w:rsidR="00AC6608" w:rsidRPr="00973627">
        <w:rPr>
          <w:bCs/>
          <w:sz w:val="22"/>
          <w:szCs w:val="22"/>
          <w:lang w:val="hr-HR"/>
        </w:rPr>
        <w:t>0</w:t>
      </w:r>
      <w:r w:rsidR="005B4D76" w:rsidRPr="00973627">
        <w:rPr>
          <w:bCs/>
          <w:sz w:val="22"/>
          <w:szCs w:val="22"/>
          <w:lang w:val="hr-HR"/>
        </w:rPr>
        <w:t>.000,00 kn</w:t>
      </w:r>
    </w:p>
    <w:p w:rsidR="00AB365A" w:rsidRPr="00973627" w:rsidRDefault="00AB365A" w:rsidP="00501F48">
      <w:pPr>
        <w:numPr>
          <w:ilvl w:val="0"/>
          <w:numId w:val="15"/>
        </w:num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>za programe osnovne škole Dobriše Cesarića u iznosu 4.000,00 kn</w:t>
      </w:r>
    </w:p>
    <w:p w:rsidR="00F94E17" w:rsidRPr="00973627" w:rsidRDefault="00F94E17" w:rsidP="00501F48">
      <w:pPr>
        <w:numPr>
          <w:ilvl w:val="0"/>
          <w:numId w:val="15"/>
        </w:numPr>
        <w:jc w:val="both"/>
        <w:rPr>
          <w:bCs/>
          <w:sz w:val="22"/>
          <w:szCs w:val="22"/>
          <w:lang w:val="hr-HR"/>
        </w:rPr>
      </w:pPr>
      <w:r w:rsidRPr="00973627">
        <w:rPr>
          <w:bCs/>
          <w:sz w:val="22"/>
          <w:szCs w:val="22"/>
          <w:lang w:val="hr-HR"/>
        </w:rPr>
        <w:t xml:space="preserve">za programe osnovne škole Antuna </w:t>
      </w:r>
      <w:proofErr w:type="spellStart"/>
      <w:r w:rsidRPr="00973627">
        <w:rPr>
          <w:bCs/>
          <w:sz w:val="22"/>
          <w:szCs w:val="22"/>
          <w:lang w:val="hr-HR"/>
        </w:rPr>
        <w:t>Kanižlića</w:t>
      </w:r>
      <w:proofErr w:type="spellEnd"/>
      <w:r w:rsidRPr="00973627">
        <w:rPr>
          <w:bCs/>
          <w:sz w:val="22"/>
          <w:szCs w:val="22"/>
          <w:lang w:val="hr-HR"/>
        </w:rPr>
        <w:t xml:space="preserve"> u iznosu </w:t>
      </w:r>
      <w:r w:rsidR="0025732F" w:rsidRPr="00973627">
        <w:rPr>
          <w:bCs/>
          <w:sz w:val="22"/>
          <w:szCs w:val="22"/>
          <w:lang w:val="hr-HR"/>
        </w:rPr>
        <w:t>384</w:t>
      </w:r>
      <w:r w:rsidRPr="00973627">
        <w:rPr>
          <w:bCs/>
          <w:sz w:val="22"/>
          <w:szCs w:val="22"/>
          <w:lang w:val="hr-HR"/>
        </w:rPr>
        <w:t>.000,00 kn</w:t>
      </w:r>
    </w:p>
    <w:p w:rsidR="00DC7719" w:rsidRPr="00B47ED3" w:rsidRDefault="00DC7719" w:rsidP="00923988">
      <w:pPr>
        <w:jc w:val="both"/>
        <w:rPr>
          <w:bCs/>
          <w:sz w:val="22"/>
          <w:szCs w:val="22"/>
          <w:lang w:val="hr-HR"/>
        </w:rPr>
      </w:pPr>
    </w:p>
    <w:p w:rsidR="005B4D76" w:rsidRPr="006A091A" w:rsidRDefault="00923988" w:rsidP="00923988">
      <w:pPr>
        <w:jc w:val="both"/>
        <w:rPr>
          <w:bCs/>
          <w:sz w:val="22"/>
          <w:szCs w:val="22"/>
          <w:lang w:val="hr-HR"/>
        </w:rPr>
      </w:pPr>
      <w:r w:rsidRPr="006A091A">
        <w:rPr>
          <w:bCs/>
          <w:color w:val="FF0000"/>
          <w:sz w:val="22"/>
          <w:szCs w:val="22"/>
          <w:lang w:val="hr-HR"/>
        </w:rPr>
        <w:tab/>
      </w:r>
      <w:r w:rsidR="005B4D76" w:rsidRPr="006A091A">
        <w:rPr>
          <w:bCs/>
          <w:sz w:val="22"/>
          <w:szCs w:val="22"/>
          <w:lang w:val="hr-HR"/>
        </w:rPr>
        <w:t xml:space="preserve">Pomoći temeljem prijenosa EU sredstava planirana su u iznosu </w:t>
      </w:r>
      <w:r w:rsidR="00DC7719" w:rsidRPr="006A091A">
        <w:rPr>
          <w:bCs/>
          <w:sz w:val="22"/>
          <w:szCs w:val="22"/>
          <w:lang w:val="hr-HR"/>
        </w:rPr>
        <w:t>27.</w:t>
      </w:r>
      <w:r w:rsidR="00973627" w:rsidRPr="006A091A">
        <w:rPr>
          <w:bCs/>
          <w:sz w:val="22"/>
          <w:szCs w:val="22"/>
          <w:lang w:val="hr-HR"/>
        </w:rPr>
        <w:t>422</w:t>
      </w:r>
      <w:r w:rsidR="00A43CC4" w:rsidRPr="006A091A">
        <w:rPr>
          <w:bCs/>
          <w:sz w:val="22"/>
          <w:szCs w:val="22"/>
          <w:lang w:val="hr-HR"/>
        </w:rPr>
        <w:t>.</w:t>
      </w:r>
      <w:r w:rsidR="00973627" w:rsidRPr="006A091A">
        <w:rPr>
          <w:bCs/>
          <w:sz w:val="22"/>
          <w:szCs w:val="22"/>
          <w:lang w:val="hr-HR"/>
        </w:rPr>
        <w:t>8</w:t>
      </w:r>
      <w:r w:rsidR="00A43CC4" w:rsidRPr="006A091A">
        <w:rPr>
          <w:bCs/>
          <w:sz w:val="22"/>
          <w:szCs w:val="22"/>
          <w:lang w:val="hr-HR"/>
        </w:rPr>
        <w:t>00</w:t>
      </w:r>
      <w:r w:rsidR="00DC7719" w:rsidRPr="006A091A">
        <w:rPr>
          <w:bCs/>
          <w:sz w:val="22"/>
          <w:szCs w:val="22"/>
          <w:lang w:val="hr-HR"/>
        </w:rPr>
        <w:t>,00</w:t>
      </w:r>
      <w:r w:rsidR="005B4D76" w:rsidRPr="006A091A">
        <w:rPr>
          <w:bCs/>
          <w:sz w:val="22"/>
          <w:szCs w:val="22"/>
          <w:lang w:val="hr-HR"/>
        </w:rPr>
        <w:t xml:space="preserve"> kn</w:t>
      </w:r>
      <w:r w:rsidR="00F00BA3" w:rsidRPr="006A091A">
        <w:rPr>
          <w:bCs/>
          <w:sz w:val="22"/>
          <w:szCs w:val="22"/>
          <w:lang w:val="hr-HR"/>
        </w:rPr>
        <w:t xml:space="preserve">, </w:t>
      </w:r>
      <w:r w:rsidR="005B4D76" w:rsidRPr="006A091A">
        <w:rPr>
          <w:bCs/>
          <w:sz w:val="22"/>
          <w:szCs w:val="22"/>
          <w:lang w:val="hr-HR"/>
        </w:rPr>
        <w:t>a odnose se na slijedeće projekte i namjene:</w:t>
      </w:r>
    </w:p>
    <w:p w:rsidR="005B4D76" w:rsidRPr="00020310" w:rsidRDefault="00923988" w:rsidP="00923988">
      <w:pPr>
        <w:jc w:val="both"/>
        <w:rPr>
          <w:bCs/>
          <w:sz w:val="22"/>
          <w:szCs w:val="22"/>
          <w:lang w:val="hr-HR"/>
        </w:rPr>
      </w:pPr>
      <w:r w:rsidRPr="00E532D3">
        <w:rPr>
          <w:bCs/>
          <w:sz w:val="22"/>
          <w:szCs w:val="22"/>
          <w:lang w:val="hr-HR"/>
        </w:rPr>
        <w:t xml:space="preserve">* </w:t>
      </w:r>
      <w:r w:rsidR="005B4D76" w:rsidRPr="00E532D3">
        <w:rPr>
          <w:bCs/>
          <w:sz w:val="22"/>
          <w:szCs w:val="22"/>
          <w:lang w:val="hr-HR"/>
        </w:rPr>
        <w:t xml:space="preserve">Tekuće pomoći temeljem prijenosa EU planirane su u iznosu </w:t>
      </w:r>
      <w:r w:rsidR="000F43D0" w:rsidRPr="00E532D3">
        <w:rPr>
          <w:bCs/>
          <w:sz w:val="22"/>
          <w:szCs w:val="22"/>
          <w:lang w:val="hr-HR"/>
        </w:rPr>
        <w:t>7.</w:t>
      </w:r>
      <w:r w:rsidR="00E532D3" w:rsidRPr="00E532D3">
        <w:rPr>
          <w:bCs/>
          <w:sz w:val="22"/>
          <w:szCs w:val="22"/>
          <w:lang w:val="hr-HR"/>
        </w:rPr>
        <w:t>796</w:t>
      </w:r>
      <w:r w:rsidR="00A43CC4" w:rsidRPr="00E532D3">
        <w:rPr>
          <w:bCs/>
          <w:sz w:val="22"/>
          <w:szCs w:val="22"/>
          <w:lang w:val="hr-HR"/>
        </w:rPr>
        <w:t>.</w:t>
      </w:r>
      <w:r w:rsidR="00E532D3" w:rsidRPr="00E532D3">
        <w:rPr>
          <w:bCs/>
          <w:sz w:val="22"/>
          <w:szCs w:val="22"/>
          <w:lang w:val="hr-HR"/>
        </w:rPr>
        <w:t>8</w:t>
      </w:r>
      <w:r w:rsidR="000F43D0" w:rsidRPr="00E532D3">
        <w:rPr>
          <w:bCs/>
          <w:sz w:val="22"/>
          <w:szCs w:val="22"/>
          <w:lang w:val="hr-HR"/>
        </w:rPr>
        <w:t>00,00</w:t>
      </w:r>
      <w:r w:rsidR="005B4D76" w:rsidRPr="00E532D3">
        <w:rPr>
          <w:bCs/>
          <w:sz w:val="22"/>
          <w:szCs w:val="22"/>
          <w:lang w:val="hr-HR"/>
        </w:rPr>
        <w:t xml:space="preserve"> kn</w:t>
      </w:r>
      <w:r w:rsidR="00085A87" w:rsidRPr="00E532D3">
        <w:rPr>
          <w:bCs/>
          <w:sz w:val="22"/>
          <w:szCs w:val="22"/>
          <w:lang w:val="hr-HR"/>
        </w:rPr>
        <w:t xml:space="preserve">, i to </w:t>
      </w:r>
      <w:r w:rsidR="00E532D3" w:rsidRPr="00E532D3">
        <w:rPr>
          <w:bCs/>
          <w:sz w:val="22"/>
          <w:szCs w:val="22"/>
          <w:lang w:val="hr-HR"/>
        </w:rPr>
        <w:t>212</w:t>
      </w:r>
      <w:r w:rsidR="00085A87" w:rsidRPr="00E532D3">
        <w:rPr>
          <w:bCs/>
          <w:sz w:val="22"/>
          <w:szCs w:val="22"/>
          <w:lang w:val="hr-HR"/>
        </w:rPr>
        <w:t xml:space="preserve">.000,00 kn kod </w:t>
      </w:r>
      <w:r w:rsidR="000F43D0" w:rsidRPr="00E532D3">
        <w:rPr>
          <w:bCs/>
          <w:sz w:val="22"/>
          <w:szCs w:val="22"/>
          <w:lang w:val="hr-HR"/>
        </w:rPr>
        <w:t xml:space="preserve">osnovnih škola </w:t>
      </w:r>
      <w:r w:rsidR="00085A87" w:rsidRPr="00E532D3">
        <w:rPr>
          <w:bCs/>
          <w:sz w:val="22"/>
          <w:szCs w:val="22"/>
          <w:lang w:val="hr-HR"/>
        </w:rPr>
        <w:t>i</w:t>
      </w:r>
      <w:r w:rsidR="00085A87" w:rsidRPr="006A091A">
        <w:rPr>
          <w:bCs/>
          <w:color w:val="FF0000"/>
          <w:sz w:val="22"/>
          <w:szCs w:val="22"/>
          <w:lang w:val="hr-HR"/>
        </w:rPr>
        <w:t xml:space="preserve"> </w:t>
      </w:r>
      <w:r w:rsidR="00020310" w:rsidRPr="00020310">
        <w:rPr>
          <w:bCs/>
          <w:sz w:val="22"/>
          <w:szCs w:val="22"/>
          <w:lang w:val="hr-HR"/>
        </w:rPr>
        <w:t>7.584.8</w:t>
      </w:r>
      <w:r w:rsidR="00A43CC4" w:rsidRPr="00020310">
        <w:rPr>
          <w:bCs/>
          <w:sz w:val="22"/>
          <w:szCs w:val="22"/>
          <w:lang w:val="hr-HR"/>
        </w:rPr>
        <w:t>00</w:t>
      </w:r>
      <w:r w:rsidR="000F43D0" w:rsidRPr="00020310">
        <w:rPr>
          <w:bCs/>
          <w:sz w:val="22"/>
          <w:szCs w:val="22"/>
          <w:lang w:val="hr-HR"/>
        </w:rPr>
        <w:t>,00</w:t>
      </w:r>
      <w:r w:rsidR="00085A87" w:rsidRPr="00020310">
        <w:rPr>
          <w:bCs/>
          <w:sz w:val="22"/>
          <w:szCs w:val="22"/>
          <w:lang w:val="hr-HR"/>
        </w:rPr>
        <w:t xml:space="preserve"> kn kod Grada Požege,</w:t>
      </w:r>
      <w:r w:rsidR="005B4D76" w:rsidRPr="00020310">
        <w:rPr>
          <w:bCs/>
          <w:sz w:val="22"/>
          <w:szCs w:val="22"/>
          <w:lang w:val="hr-HR"/>
        </w:rPr>
        <w:t xml:space="preserve"> za slijedeće projekte:</w:t>
      </w:r>
    </w:p>
    <w:p w:rsidR="008E0066" w:rsidRPr="00E532D3" w:rsidRDefault="008E0066" w:rsidP="00501F48">
      <w:pPr>
        <w:numPr>
          <w:ilvl w:val="0"/>
          <w:numId w:val="16"/>
        </w:numPr>
        <w:jc w:val="both"/>
        <w:rPr>
          <w:bCs/>
          <w:sz w:val="22"/>
          <w:szCs w:val="22"/>
          <w:lang w:val="hr-HR"/>
        </w:rPr>
      </w:pPr>
      <w:r w:rsidRPr="00E532D3">
        <w:rPr>
          <w:bCs/>
          <w:sz w:val="22"/>
          <w:szCs w:val="22"/>
          <w:lang w:val="hr-HR"/>
        </w:rPr>
        <w:t xml:space="preserve">projekt OŠ Julija </w:t>
      </w:r>
      <w:proofErr w:type="spellStart"/>
      <w:r w:rsidRPr="00E532D3">
        <w:rPr>
          <w:bCs/>
          <w:sz w:val="22"/>
          <w:szCs w:val="22"/>
          <w:lang w:val="hr-HR"/>
        </w:rPr>
        <w:t>Kempfa</w:t>
      </w:r>
      <w:proofErr w:type="spellEnd"/>
      <w:r w:rsidRPr="00E532D3">
        <w:rPr>
          <w:bCs/>
          <w:sz w:val="22"/>
          <w:szCs w:val="22"/>
          <w:lang w:val="hr-HR"/>
        </w:rPr>
        <w:t xml:space="preserve"> u iznosu </w:t>
      </w:r>
      <w:r w:rsidR="00E532D3" w:rsidRPr="00E532D3">
        <w:rPr>
          <w:bCs/>
          <w:sz w:val="22"/>
          <w:szCs w:val="22"/>
          <w:lang w:val="hr-HR"/>
        </w:rPr>
        <w:t>92</w:t>
      </w:r>
      <w:r w:rsidRPr="00E532D3">
        <w:rPr>
          <w:bCs/>
          <w:sz w:val="22"/>
          <w:szCs w:val="22"/>
          <w:lang w:val="hr-HR"/>
        </w:rPr>
        <w:t>.000,00 kn</w:t>
      </w:r>
    </w:p>
    <w:p w:rsidR="00AB365A" w:rsidRPr="00E532D3" w:rsidRDefault="00AB365A" w:rsidP="00501F48">
      <w:pPr>
        <w:numPr>
          <w:ilvl w:val="0"/>
          <w:numId w:val="16"/>
        </w:numPr>
        <w:jc w:val="both"/>
        <w:rPr>
          <w:bCs/>
          <w:sz w:val="22"/>
          <w:szCs w:val="22"/>
          <w:lang w:val="hr-HR"/>
        </w:rPr>
      </w:pPr>
      <w:r w:rsidRPr="00E532D3">
        <w:rPr>
          <w:bCs/>
          <w:sz w:val="22"/>
          <w:szCs w:val="22"/>
          <w:lang w:val="hr-HR"/>
        </w:rPr>
        <w:t xml:space="preserve">projekt OŠ Dobriše Cesarića u iznosu </w:t>
      </w:r>
      <w:r w:rsidR="00E532D3" w:rsidRPr="00E532D3">
        <w:rPr>
          <w:bCs/>
          <w:sz w:val="22"/>
          <w:szCs w:val="22"/>
          <w:lang w:val="hr-HR"/>
        </w:rPr>
        <w:t>20</w:t>
      </w:r>
      <w:r w:rsidRPr="00E532D3">
        <w:rPr>
          <w:bCs/>
          <w:sz w:val="22"/>
          <w:szCs w:val="22"/>
          <w:lang w:val="hr-HR"/>
        </w:rPr>
        <w:t>.000,00 kn</w:t>
      </w:r>
    </w:p>
    <w:p w:rsidR="00085A87" w:rsidRPr="00E532D3" w:rsidRDefault="00085A87" w:rsidP="00501F48">
      <w:pPr>
        <w:numPr>
          <w:ilvl w:val="0"/>
          <w:numId w:val="16"/>
        </w:numPr>
        <w:jc w:val="both"/>
        <w:rPr>
          <w:bCs/>
          <w:sz w:val="22"/>
          <w:szCs w:val="22"/>
          <w:lang w:val="hr-HR"/>
        </w:rPr>
      </w:pPr>
      <w:r w:rsidRPr="00E532D3">
        <w:rPr>
          <w:bCs/>
          <w:sz w:val="22"/>
          <w:szCs w:val="22"/>
          <w:lang w:val="hr-HR"/>
        </w:rPr>
        <w:t xml:space="preserve">projekt OŠ Antuna </w:t>
      </w:r>
      <w:proofErr w:type="spellStart"/>
      <w:r w:rsidRPr="00E532D3">
        <w:rPr>
          <w:bCs/>
          <w:sz w:val="22"/>
          <w:szCs w:val="22"/>
          <w:lang w:val="hr-HR"/>
        </w:rPr>
        <w:t>Kanižlića</w:t>
      </w:r>
      <w:proofErr w:type="spellEnd"/>
      <w:r w:rsidRPr="00E532D3">
        <w:rPr>
          <w:bCs/>
          <w:sz w:val="22"/>
          <w:szCs w:val="22"/>
          <w:lang w:val="hr-HR"/>
        </w:rPr>
        <w:t xml:space="preserve"> u iznosu 100.000,00 kn</w:t>
      </w:r>
    </w:p>
    <w:p w:rsidR="00085A87" w:rsidRPr="006A091A" w:rsidRDefault="00085A87" w:rsidP="00501F48">
      <w:pPr>
        <w:numPr>
          <w:ilvl w:val="0"/>
          <w:numId w:val="16"/>
        </w:numPr>
        <w:jc w:val="both"/>
        <w:rPr>
          <w:bCs/>
          <w:sz w:val="22"/>
          <w:szCs w:val="22"/>
          <w:lang w:val="hr-HR"/>
        </w:rPr>
      </w:pPr>
      <w:r w:rsidRPr="006A091A">
        <w:rPr>
          <w:bCs/>
          <w:sz w:val="22"/>
          <w:szCs w:val="22"/>
          <w:lang w:val="hr-HR"/>
        </w:rPr>
        <w:t>projekt "Petica za dvoje –IV.</w:t>
      </w:r>
      <w:r w:rsidR="005B4D76" w:rsidRPr="006A091A">
        <w:rPr>
          <w:bCs/>
          <w:sz w:val="22"/>
          <w:szCs w:val="22"/>
          <w:lang w:val="hr-HR"/>
        </w:rPr>
        <w:t xml:space="preserve"> faza" u iznosu </w:t>
      </w:r>
      <w:r w:rsidR="00DC7719" w:rsidRPr="006A091A">
        <w:rPr>
          <w:bCs/>
          <w:sz w:val="22"/>
          <w:szCs w:val="22"/>
          <w:lang w:val="hr-HR"/>
        </w:rPr>
        <w:t>1.5</w:t>
      </w:r>
      <w:r w:rsidR="006A091A">
        <w:rPr>
          <w:bCs/>
          <w:sz w:val="22"/>
          <w:szCs w:val="22"/>
          <w:lang w:val="hr-HR"/>
        </w:rPr>
        <w:t>32</w:t>
      </w:r>
      <w:r w:rsidR="00DC7719" w:rsidRPr="006A091A">
        <w:rPr>
          <w:bCs/>
          <w:sz w:val="22"/>
          <w:szCs w:val="22"/>
          <w:lang w:val="hr-HR"/>
        </w:rPr>
        <w:t>.</w:t>
      </w:r>
      <w:r w:rsidR="006A091A">
        <w:rPr>
          <w:bCs/>
          <w:sz w:val="22"/>
          <w:szCs w:val="22"/>
          <w:lang w:val="hr-HR"/>
        </w:rPr>
        <w:t>5</w:t>
      </w:r>
      <w:r w:rsidR="00DC7719" w:rsidRPr="006A091A">
        <w:rPr>
          <w:bCs/>
          <w:sz w:val="22"/>
          <w:szCs w:val="22"/>
          <w:lang w:val="hr-HR"/>
        </w:rPr>
        <w:t>00,00</w:t>
      </w:r>
      <w:r w:rsidRPr="006A091A">
        <w:rPr>
          <w:bCs/>
          <w:sz w:val="22"/>
          <w:szCs w:val="22"/>
          <w:lang w:val="hr-HR"/>
        </w:rPr>
        <w:t xml:space="preserve"> kn</w:t>
      </w:r>
    </w:p>
    <w:p w:rsidR="00085A87" w:rsidRPr="006A091A" w:rsidRDefault="00085A87" w:rsidP="00501F48">
      <w:pPr>
        <w:numPr>
          <w:ilvl w:val="0"/>
          <w:numId w:val="16"/>
        </w:numPr>
        <w:jc w:val="both"/>
        <w:rPr>
          <w:bCs/>
          <w:sz w:val="22"/>
          <w:szCs w:val="22"/>
          <w:lang w:val="hr-HR"/>
        </w:rPr>
      </w:pPr>
      <w:r w:rsidRPr="006A091A">
        <w:rPr>
          <w:bCs/>
          <w:sz w:val="22"/>
          <w:szCs w:val="22"/>
          <w:lang w:val="hr-HR"/>
        </w:rPr>
        <w:t>projekt „</w:t>
      </w:r>
      <w:proofErr w:type="spellStart"/>
      <w:r w:rsidRPr="006A091A">
        <w:rPr>
          <w:bCs/>
          <w:sz w:val="22"/>
          <w:szCs w:val="22"/>
          <w:lang w:val="hr-HR"/>
        </w:rPr>
        <w:t>Export-Expert</w:t>
      </w:r>
      <w:proofErr w:type="spellEnd"/>
      <w:r w:rsidRPr="006A091A">
        <w:rPr>
          <w:bCs/>
          <w:sz w:val="22"/>
          <w:szCs w:val="22"/>
          <w:lang w:val="hr-HR"/>
        </w:rPr>
        <w:t xml:space="preserve">“ u iznosu </w:t>
      </w:r>
      <w:r w:rsidR="00DC7719" w:rsidRPr="006A091A">
        <w:rPr>
          <w:bCs/>
          <w:sz w:val="22"/>
          <w:szCs w:val="22"/>
          <w:lang w:val="hr-HR"/>
        </w:rPr>
        <w:t>1.</w:t>
      </w:r>
      <w:r w:rsidR="006A091A">
        <w:rPr>
          <w:bCs/>
          <w:sz w:val="22"/>
          <w:szCs w:val="22"/>
          <w:lang w:val="hr-HR"/>
        </w:rPr>
        <w:t>206</w:t>
      </w:r>
      <w:r w:rsidR="00DC7719" w:rsidRPr="006A091A">
        <w:rPr>
          <w:bCs/>
          <w:sz w:val="22"/>
          <w:szCs w:val="22"/>
          <w:lang w:val="hr-HR"/>
        </w:rPr>
        <w:t>.</w:t>
      </w:r>
      <w:r w:rsidR="006A091A">
        <w:rPr>
          <w:bCs/>
          <w:sz w:val="22"/>
          <w:szCs w:val="22"/>
          <w:lang w:val="hr-HR"/>
        </w:rPr>
        <w:t>0</w:t>
      </w:r>
      <w:r w:rsidR="00DC7719" w:rsidRPr="006A091A">
        <w:rPr>
          <w:bCs/>
          <w:sz w:val="22"/>
          <w:szCs w:val="22"/>
          <w:lang w:val="hr-HR"/>
        </w:rPr>
        <w:t>00,00</w:t>
      </w:r>
      <w:r w:rsidRPr="006A091A">
        <w:rPr>
          <w:bCs/>
          <w:sz w:val="22"/>
          <w:szCs w:val="22"/>
          <w:lang w:val="hr-HR"/>
        </w:rPr>
        <w:t xml:space="preserve"> kn</w:t>
      </w:r>
    </w:p>
    <w:p w:rsidR="00085A87" w:rsidRPr="006A091A" w:rsidRDefault="00085A87" w:rsidP="00501F48">
      <w:pPr>
        <w:numPr>
          <w:ilvl w:val="0"/>
          <w:numId w:val="16"/>
        </w:numPr>
        <w:jc w:val="both"/>
        <w:rPr>
          <w:bCs/>
          <w:sz w:val="22"/>
          <w:szCs w:val="22"/>
          <w:lang w:val="hr-HR"/>
        </w:rPr>
      </w:pPr>
      <w:r w:rsidRPr="006A091A">
        <w:rPr>
          <w:bCs/>
          <w:sz w:val="22"/>
          <w:szCs w:val="22"/>
          <w:lang w:val="hr-HR"/>
        </w:rPr>
        <w:t xml:space="preserve">projekt „PUK40“ u iznosu </w:t>
      </w:r>
      <w:r w:rsidR="006A091A" w:rsidRPr="006A091A">
        <w:rPr>
          <w:bCs/>
          <w:sz w:val="22"/>
          <w:szCs w:val="22"/>
          <w:lang w:val="hr-HR"/>
        </w:rPr>
        <w:t>860</w:t>
      </w:r>
      <w:r w:rsidR="00DC7719" w:rsidRPr="006A091A">
        <w:rPr>
          <w:bCs/>
          <w:sz w:val="22"/>
          <w:szCs w:val="22"/>
          <w:lang w:val="hr-HR"/>
        </w:rPr>
        <w:t>.000,00</w:t>
      </w:r>
      <w:r w:rsidRPr="006A091A">
        <w:rPr>
          <w:bCs/>
          <w:sz w:val="22"/>
          <w:szCs w:val="22"/>
          <w:lang w:val="hr-HR"/>
        </w:rPr>
        <w:t xml:space="preserve"> kn</w:t>
      </w:r>
    </w:p>
    <w:p w:rsidR="00085A87" w:rsidRPr="00020310" w:rsidRDefault="00085A87" w:rsidP="00501F48">
      <w:pPr>
        <w:numPr>
          <w:ilvl w:val="0"/>
          <w:numId w:val="16"/>
        </w:numPr>
        <w:jc w:val="both"/>
        <w:rPr>
          <w:bCs/>
          <w:sz w:val="22"/>
          <w:szCs w:val="22"/>
          <w:lang w:val="hr-HR"/>
        </w:rPr>
      </w:pPr>
      <w:r w:rsidRPr="00020310">
        <w:rPr>
          <w:bCs/>
          <w:sz w:val="22"/>
          <w:szCs w:val="22"/>
          <w:lang w:val="hr-HR"/>
        </w:rPr>
        <w:t>projekt „</w:t>
      </w:r>
      <w:r w:rsidR="00020310" w:rsidRPr="00020310">
        <w:rPr>
          <w:bCs/>
          <w:sz w:val="22"/>
          <w:szCs w:val="22"/>
          <w:lang w:val="hr-HR"/>
        </w:rPr>
        <w:t>Europa za građane</w:t>
      </w:r>
      <w:r w:rsidRPr="00020310">
        <w:rPr>
          <w:bCs/>
          <w:sz w:val="22"/>
          <w:szCs w:val="22"/>
          <w:lang w:val="hr-HR"/>
        </w:rPr>
        <w:t xml:space="preserve">“ u iznosu </w:t>
      </w:r>
      <w:r w:rsidR="00020310" w:rsidRPr="00020310">
        <w:rPr>
          <w:bCs/>
          <w:sz w:val="22"/>
          <w:szCs w:val="22"/>
          <w:lang w:val="hr-HR"/>
        </w:rPr>
        <w:t>188</w:t>
      </w:r>
      <w:r w:rsidR="00DC7719" w:rsidRPr="00020310">
        <w:rPr>
          <w:bCs/>
          <w:sz w:val="22"/>
          <w:szCs w:val="22"/>
          <w:lang w:val="hr-HR"/>
        </w:rPr>
        <w:t>.000,00</w:t>
      </w:r>
      <w:r w:rsidRPr="00020310">
        <w:rPr>
          <w:bCs/>
          <w:sz w:val="22"/>
          <w:szCs w:val="22"/>
          <w:lang w:val="hr-HR"/>
        </w:rPr>
        <w:t xml:space="preserve"> kn</w:t>
      </w:r>
    </w:p>
    <w:p w:rsidR="00DC7719" w:rsidRPr="006A091A" w:rsidRDefault="00DC7719" w:rsidP="00501F48">
      <w:pPr>
        <w:numPr>
          <w:ilvl w:val="0"/>
          <w:numId w:val="16"/>
        </w:numPr>
        <w:jc w:val="both"/>
        <w:rPr>
          <w:bCs/>
          <w:sz w:val="22"/>
          <w:szCs w:val="22"/>
          <w:lang w:val="hr-HR"/>
        </w:rPr>
      </w:pPr>
      <w:r w:rsidRPr="006A091A">
        <w:rPr>
          <w:bCs/>
          <w:sz w:val="22"/>
          <w:szCs w:val="22"/>
          <w:lang w:val="hr-HR"/>
        </w:rPr>
        <w:t xml:space="preserve">projekt „Požeški </w:t>
      </w:r>
      <w:proofErr w:type="spellStart"/>
      <w:r w:rsidRPr="006A091A">
        <w:rPr>
          <w:bCs/>
          <w:sz w:val="22"/>
          <w:szCs w:val="22"/>
          <w:lang w:val="hr-HR"/>
        </w:rPr>
        <w:t>limači</w:t>
      </w:r>
      <w:proofErr w:type="spellEnd"/>
      <w:r w:rsidRPr="006A091A">
        <w:rPr>
          <w:bCs/>
          <w:sz w:val="22"/>
          <w:szCs w:val="22"/>
          <w:lang w:val="hr-HR"/>
        </w:rPr>
        <w:t>“ u iznosu 66</w:t>
      </w:r>
      <w:r w:rsidR="006A091A" w:rsidRPr="006A091A">
        <w:rPr>
          <w:bCs/>
          <w:sz w:val="22"/>
          <w:szCs w:val="22"/>
          <w:lang w:val="hr-HR"/>
        </w:rPr>
        <w:t>5</w:t>
      </w:r>
      <w:r w:rsidRPr="006A091A">
        <w:rPr>
          <w:bCs/>
          <w:sz w:val="22"/>
          <w:szCs w:val="22"/>
          <w:lang w:val="hr-HR"/>
        </w:rPr>
        <w:t>.</w:t>
      </w:r>
      <w:r w:rsidR="006A091A" w:rsidRPr="006A091A">
        <w:rPr>
          <w:bCs/>
          <w:sz w:val="22"/>
          <w:szCs w:val="22"/>
          <w:lang w:val="hr-HR"/>
        </w:rPr>
        <w:t>7</w:t>
      </w:r>
      <w:r w:rsidRPr="006A091A">
        <w:rPr>
          <w:bCs/>
          <w:sz w:val="22"/>
          <w:szCs w:val="22"/>
          <w:lang w:val="hr-HR"/>
        </w:rPr>
        <w:t>00,00 kn</w:t>
      </w:r>
    </w:p>
    <w:p w:rsidR="000A2CFC" w:rsidRPr="00020310" w:rsidRDefault="00DC7719" w:rsidP="00501F48">
      <w:pPr>
        <w:numPr>
          <w:ilvl w:val="0"/>
          <w:numId w:val="16"/>
        </w:numPr>
        <w:jc w:val="both"/>
        <w:rPr>
          <w:bCs/>
          <w:sz w:val="22"/>
          <w:szCs w:val="22"/>
          <w:lang w:val="hr-HR"/>
        </w:rPr>
      </w:pPr>
      <w:r w:rsidRPr="00020310">
        <w:rPr>
          <w:bCs/>
          <w:sz w:val="22"/>
          <w:szCs w:val="22"/>
          <w:lang w:val="hr-HR"/>
        </w:rPr>
        <w:t xml:space="preserve">projekt „Energetske obnove društvenog doma </w:t>
      </w:r>
      <w:r w:rsidR="006A091A" w:rsidRPr="00020310">
        <w:rPr>
          <w:bCs/>
          <w:sz w:val="22"/>
          <w:szCs w:val="22"/>
          <w:lang w:val="hr-HR"/>
        </w:rPr>
        <w:t>Novo Selo</w:t>
      </w:r>
      <w:r w:rsidRPr="00020310">
        <w:rPr>
          <w:bCs/>
          <w:sz w:val="22"/>
          <w:szCs w:val="22"/>
          <w:lang w:val="hr-HR"/>
        </w:rPr>
        <w:t xml:space="preserve">“ u iznosu </w:t>
      </w:r>
      <w:r w:rsidR="006A091A" w:rsidRPr="00020310">
        <w:rPr>
          <w:bCs/>
          <w:sz w:val="22"/>
          <w:szCs w:val="22"/>
          <w:lang w:val="hr-HR"/>
        </w:rPr>
        <w:t>17.</w:t>
      </w:r>
      <w:r w:rsidR="000A2CFC" w:rsidRPr="00020310">
        <w:rPr>
          <w:bCs/>
          <w:sz w:val="22"/>
          <w:szCs w:val="22"/>
          <w:lang w:val="hr-HR"/>
        </w:rPr>
        <w:t>000,00 kn</w:t>
      </w:r>
    </w:p>
    <w:p w:rsidR="000A2CFC" w:rsidRPr="00020310" w:rsidRDefault="000A2CFC" w:rsidP="00501F48">
      <w:pPr>
        <w:numPr>
          <w:ilvl w:val="0"/>
          <w:numId w:val="16"/>
        </w:numPr>
        <w:jc w:val="both"/>
        <w:rPr>
          <w:bCs/>
          <w:sz w:val="22"/>
          <w:szCs w:val="22"/>
          <w:lang w:val="hr-HR"/>
        </w:rPr>
      </w:pPr>
      <w:r w:rsidRPr="00020310">
        <w:rPr>
          <w:bCs/>
          <w:sz w:val="22"/>
          <w:szCs w:val="22"/>
          <w:lang w:val="hr-HR"/>
        </w:rPr>
        <w:t>projekt „Energetska obnova sportske dvorane Sokol“ u iznosu 2</w:t>
      </w:r>
      <w:r w:rsidR="00020310" w:rsidRPr="00020310">
        <w:rPr>
          <w:bCs/>
          <w:sz w:val="22"/>
          <w:szCs w:val="22"/>
          <w:lang w:val="hr-HR"/>
        </w:rPr>
        <w:t>6</w:t>
      </w:r>
      <w:r w:rsidRPr="00020310">
        <w:rPr>
          <w:bCs/>
          <w:sz w:val="22"/>
          <w:szCs w:val="22"/>
          <w:lang w:val="hr-HR"/>
        </w:rPr>
        <w:t>.</w:t>
      </w:r>
      <w:r w:rsidR="00020310" w:rsidRPr="00020310">
        <w:rPr>
          <w:bCs/>
          <w:sz w:val="22"/>
          <w:szCs w:val="22"/>
          <w:lang w:val="hr-HR"/>
        </w:rPr>
        <w:t>6</w:t>
      </w:r>
      <w:r w:rsidRPr="00020310">
        <w:rPr>
          <w:bCs/>
          <w:sz w:val="22"/>
          <w:szCs w:val="22"/>
          <w:lang w:val="hr-HR"/>
        </w:rPr>
        <w:t>00,00 kn</w:t>
      </w:r>
    </w:p>
    <w:p w:rsidR="000A2CFC" w:rsidRPr="00020310" w:rsidRDefault="000A2CFC" w:rsidP="00501F48">
      <w:pPr>
        <w:numPr>
          <w:ilvl w:val="0"/>
          <w:numId w:val="16"/>
        </w:numPr>
        <w:jc w:val="both"/>
        <w:rPr>
          <w:bCs/>
          <w:sz w:val="22"/>
          <w:szCs w:val="22"/>
          <w:lang w:val="hr-HR"/>
        </w:rPr>
      </w:pPr>
      <w:bookmarkStart w:id="1" w:name="_Hlk24702784"/>
      <w:r w:rsidRPr="00020310">
        <w:rPr>
          <w:bCs/>
          <w:sz w:val="22"/>
          <w:szCs w:val="22"/>
          <w:lang w:val="hr-HR"/>
        </w:rPr>
        <w:lastRenderedPageBreak/>
        <w:t>projekt „Energetska obnova društvenog doma</w:t>
      </w:r>
      <w:r w:rsidR="00020310" w:rsidRPr="00020310">
        <w:rPr>
          <w:bCs/>
          <w:sz w:val="22"/>
          <w:szCs w:val="22"/>
          <w:lang w:val="hr-HR"/>
        </w:rPr>
        <w:t xml:space="preserve"> Seoci</w:t>
      </w:r>
      <w:r w:rsidRPr="00020310">
        <w:rPr>
          <w:bCs/>
          <w:sz w:val="22"/>
          <w:szCs w:val="22"/>
          <w:lang w:val="hr-HR"/>
        </w:rPr>
        <w:t xml:space="preserve">“ u iznosu </w:t>
      </w:r>
      <w:r w:rsidR="00020310" w:rsidRPr="00020310">
        <w:rPr>
          <w:bCs/>
          <w:sz w:val="22"/>
          <w:szCs w:val="22"/>
          <w:lang w:val="hr-HR"/>
        </w:rPr>
        <w:t>17</w:t>
      </w:r>
      <w:r w:rsidRPr="00020310">
        <w:rPr>
          <w:bCs/>
          <w:sz w:val="22"/>
          <w:szCs w:val="22"/>
          <w:lang w:val="hr-HR"/>
        </w:rPr>
        <w:t>.000,00 kn</w:t>
      </w:r>
    </w:p>
    <w:bookmarkEnd w:id="1"/>
    <w:p w:rsidR="000A2CFC" w:rsidRPr="00020310" w:rsidRDefault="000A2CFC" w:rsidP="00501F48">
      <w:pPr>
        <w:numPr>
          <w:ilvl w:val="0"/>
          <w:numId w:val="16"/>
        </w:numPr>
        <w:jc w:val="both"/>
        <w:rPr>
          <w:bCs/>
          <w:sz w:val="22"/>
          <w:szCs w:val="22"/>
          <w:lang w:val="hr-HR"/>
        </w:rPr>
      </w:pPr>
      <w:r w:rsidRPr="00020310">
        <w:rPr>
          <w:bCs/>
          <w:sz w:val="22"/>
          <w:szCs w:val="22"/>
          <w:lang w:val="hr-HR"/>
        </w:rPr>
        <w:t>projekt „</w:t>
      </w:r>
      <w:r w:rsidR="00020310" w:rsidRPr="00020310">
        <w:rPr>
          <w:bCs/>
          <w:sz w:val="22"/>
          <w:szCs w:val="22"/>
          <w:lang w:val="hr-HR"/>
        </w:rPr>
        <w:t>Naša školska užina</w:t>
      </w:r>
      <w:r w:rsidRPr="00020310">
        <w:rPr>
          <w:bCs/>
          <w:sz w:val="22"/>
          <w:szCs w:val="22"/>
          <w:lang w:val="hr-HR"/>
        </w:rPr>
        <w:t xml:space="preserve">“ u iznosu </w:t>
      </w:r>
      <w:r w:rsidR="00020310" w:rsidRPr="00020310">
        <w:rPr>
          <w:bCs/>
          <w:sz w:val="22"/>
          <w:szCs w:val="22"/>
          <w:lang w:val="hr-HR"/>
        </w:rPr>
        <w:t>275</w:t>
      </w:r>
      <w:r w:rsidRPr="00020310">
        <w:rPr>
          <w:bCs/>
          <w:sz w:val="22"/>
          <w:szCs w:val="22"/>
          <w:lang w:val="hr-HR"/>
        </w:rPr>
        <w:t>.</w:t>
      </w:r>
      <w:r w:rsidR="00020310" w:rsidRPr="00020310">
        <w:rPr>
          <w:bCs/>
          <w:sz w:val="22"/>
          <w:szCs w:val="22"/>
          <w:lang w:val="hr-HR"/>
        </w:rPr>
        <w:t>0</w:t>
      </w:r>
      <w:r w:rsidRPr="00020310">
        <w:rPr>
          <w:bCs/>
          <w:sz w:val="22"/>
          <w:szCs w:val="22"/>
          <w:lang w:val="hr-HR"/>
        </w:rPr>
        <w:t>00,00 kn</w:t>
      </w:r>
    </w:p>
    <w:p w:rsidR="006A091A" w:rsidRDefault="006A091A" w:rsidP="00501F48">
      <w:pPr>
        <w:numPr>
          <w:ilvl w:val="0"/>
          <w:numId w:val="16"/>
        </w:numPr>
        <w:jc w:val="both"/>
        <w:rPr>
          <w:bCs/>
          <w:sz w:val="22"/>
          <w:szCs w:val="22"/>
          <w:lang w:val="hr-HR"/>
        </w:rPr>
      </w:pPr>
      <w:r w:rsidRPr="006A091A">
        <w:rPr>
          <w:bCs/>
          <w:sz w:val="22"/>
          <w:szCs w:val="22"/>
          <w:lang w:val="hr-HR"/>
        </w:rPr>
        <w:t>projekt „Požeške bolte“ u iznosu 1.692.000,00 kn</w:t>
      </w:r>
    </w:p>
    <w:p w:rsidR="006A091A" w:rsidRPr="006A091A" w:rsidRDefault="006A091A" w:rsidP="00501F48">
      <w:pPr>
        <w:numPr>
          <w:ilvl w:val="0"/>
          <w:numId w:val="16"/>
        </w:numPr>
        <w:jc w:val="both"/>
        <w:rPr>
          <w:bCs/>
          <w:sz w:val="22"/>
          <w:szCs w:val="22"/>
          <w:lang w:val="hr-HR"/>
        </w:rPr>
      </w:pPr>
      <w:bookmarkStart w:id="2" w:name="_Hlk24702356"/>
      <w:r>
        <w:rPr>
          <w:bCs/>
          <w:sz w:val="22"/>
          <w:szCs w:val="22"/>
          <w:lang w:val="hr-HR"/>
        </w:rPr>
        <w:t>projekt „Obnova zgrade Prekršajnog suda“ u iznosu 17.000,00</w:t>
      </w:r>
    </w:p>
    <w:bookmarkEnd w:id="2"/>
    <w:p w:rsidR="006A091A" w:rsidRPr="006A091A" w:rsidRDefault="006A091A" w:rsidP="00501F48">
      <w:pPr>
        <w:numPr>
          <w:ilvl w:val="0"/>
          <w:numId w:val="16"/>
        </w:numPr>
        <w:jc w:val="both"/>
        <w:rPr>
          <w:bCs/>
          <w:sz w:val="22"/>
          <w:szCs w:val="22"/>
          <w:lang w:val="hr-HR"/>
        </w:rPr>
      </w:pPr>
      <w:r w:rsidRPr="006A091A">
        <w:rPr>
          <w:bCs/>
          <w:sz w:val="22"/>
          <w:szCs w:val="22"/>
          <w:lang w:val="hr-HR"/>
        </w:rPr>
        <w:t>projekt „</w:t>
      </w:r>
      <w:proofErr w:type="spellStart"/>
      <w:r w:rsidRPr="006A091A">
        <w:rPr>
          <w:bCs/>
          <w:sz w:val="22"/>
          <w:szCs w:val="22"/>
          <w:lang w:val="hr-HR"/>
        </w:rPr>
        <w:t>Cheers</w:t>
      </w:r>
      <w:proofErr w:type="spellEnd"/>
      <w:r w:rsidRPr="006A091A">
        <w:rPr>
          <w:bCs/>
          <w:sz w:val="22"/>
          <w:szCs w:val="22"/>
          <w:lang w:val="hr-HR"/>
        </w:rPr>
        <w:t>“ u iznosu 1.088.000,00 kn</w:t>
      </w:r>
    </w:p>
    <w:p w:rsidR="005B4D76" w:rsidRPr="0019309F" w:rsidRDefault="00923988" w:rsidP="00923988">
      <w:pPr>
        <w:jc w:val="both"/>
        <w:rPr>
          <w:bCs/>
          <w:sz w:val="22"/>
          <w:szCs w:val="22"/>
          <w:lang w:val="hr-HR"/>
        </w:rPr>
      </w:pPr>
      <w:r w:rsidRPr="0019309F">
        <w:rPr>
          <w:bCs/>
          <w:sz w:val="22"/>
          <w:szCs w:val="22"/>
          <w:lang w:val="hr-HR"/>
        </w:rPr>
        <w:t xml:space="preserve">* </w:t>
      </w:r>
      <w:r w:rsidR="005B4D76" w:rsidRPr="0019309F">
        <w:rPr>
          <w:bCs/>
          <w:sz w:val="22"/>
          <w:szCs w:val="22"/>
          <w:lang w:val="hr-HR"/>
        </w:rPr>
        <w:t xml:space="preserve">Kapitalne pomoći temeljem prijenosa EU sredstava planirana su u iznosu </w:t>
      </w:r>
      <w:r w:rsidR="0019309F" w:rsidRPr="0019309F">
        <w:rPr>
          <w:bCs/>
          <w:sz w:val="22"/>
          <w:szCs w:val="22"/>
          <w:lang w:val="hr-HR"/>
        </w:rPr>
        <w:t>19.626.000</w:t>
      </w:r>
      <w:r w:rsidR="000F43D0" w:rsidRPr="0019309F">
        <w:rPr>
          <w:bCs/>
          <w:sz w:val="22"/>
          <w:szCs w:val="22"/>
          <w:lang w:val="hr-HR"/>
        </w:rPr>
        <w:t>,00</w:t>
      </w:r>
      <w:r w:rsidR="00115EF2" w:rsidRPr="0019309F">
        <w:rPr>
          <w:bCs/>
          <w:sz w:val="22"/>
          <w:szCs w:val="22"/>
          <w:lang w:val="hr-HR"/>
        </w:rPr>
        <w:t xml:space="preserve"> kn za slijedeće projekte:</w:t>
      </w:r>
    </w:p>
    <w:p w:rsidR="000A2CFC" w:rsidRPr="0019309F" w:rsidRDefault="000A2CFC" w:rsidP="00501F48">
      <w:pPr>
        <w:numPr>
          <w:ilvl w:val="0"/>
          <w:numId w:val="17"/>
        </w:numPr>
        <w:jc w:val="both"/>
        <w:rPr>
          <w:bCs/>
          <w:sz w:val="22"/>
          <w:szCs w:val="22"/>
          <w:lang w:val="hr-HR"/>
        </w:rPr>
      </w:pPr>
      <w:r w:rsidRPr="0019309F">
        <w:rPr>
          <w:bCs/>
          <w:sz w:val="22"/>
          <w:szCs w:val="22"/>
          <w:lang w:val="hr-HR"/>
        </w:rPr>
        <w:t xml:space="preserve">projekt „Energetske obnove društvenog doma </w:t>
      </w:r>
      <w:proofErr w:type="spellStart"/>
      <w:r w:rsidRPr="0019309F">
        <w:rPr>
          <w:bCs/>
          <w:sz w:val="22"/>
          <w:szCs w:val="22"/>
          <w:lang w:val="hr-HR"/>
        </w:rPr>
        <w:t>Dervišaga</w:t>
      </w:r>
      <w:proofErr w:type="spellEnd"/>
      <w:r w:rsidRPr="0019309F">
        <w:rPr>
          <w:bCs/>
          <w:sz w:val="22"/>
          <w:szCs w:val="22"/>
          <w:lang w:val="hr-HR"/>
        </w:rPr>
        <w:t xml:space="preserve">“ u iznosu </w:t>
      </w:r>
      <w:r w:rsidR="0019309F" w:rsidRPr="0019309F">
        <w:rPr>
          <w:bCs/>
          <w:sz w:val="22"/>
          <w:szCs w:val="22"/>
          <w:lang w:val="hr-HR"/>
        </w:rPr>
        <w:t>366</w:t>
      </w:r>
      <w:r w:rsidRPr="0019309F">
        <w:rPr>
          <w:bCs/>
          <w:sz w:val="22"/>
          <w:szCs w:val="22"/>
          <w:lang w:val="hr-HR"/>
        </w:rPr>
        <w:t>.000,00 kn</w:t>
      </w:r>
    </w:p>
    <w:p w:rsidR="000A2CFC" w:rsidRDefault="000A2CFC" w:rsidP="000A2CFC">
      <w:pPr>
        <w:numPr>
          <w:ilvl w:val="0"/>
          <w:numId w:val="17"/>
        </w:numPr>
        <w:jc w:val="both"/>
        <w:rPr>
          <w:bCs/>
          <w:sz w:val="22"/>
          <w:szCs w:val="22"/>
          <w:lang w:val="hr-HR"/>
        </w:rPr>
      </w:pPr>
      <w:r w:rsidRPr="0019309F">
        <w:rPr>
          <w:bCs/>
          <w:sz w:val="22"/>
          <w:szCs w:val="22"/>
          <w:lang w:val="hr-HR"/>
        </w:rPr>
        <w:t xml:space="preserve">projekt „Energetska obnova sportske dvorane Sokol“ u iznosu </w:t>
      </w:r>
      <w:r w:rsidR="0019309F" w:rsidRPr="0019309F">
        <w:rPr>
          <w:bCs/>
          <w:sz w:val="22"/>
          <w:szCs w:val="22"/>
          <w:lang w:val="hr-HR"/>
        </w:rPr>
        <w:t>1.044</w:t>
      </w:r>
      <w:r w:rsidRPr="0019309F">
        <w:rPr>
          <w:bCs/>
          <w:sz w:val="22"/>
          <w:szCs w:val="22"/>
          <w:lang w:val="hr-HR"/>
        </w:rPr>
        <w:t>.000,00 kn</w:t>
      </w:r>
    </w:p>
    <w:p w:rsidR="0019309F" w:rsidRPr="00020310" w:rsidRDefault="0019309F" w:rsidP="0019309F">
      <w:pPr>
        <w:numPr>
          <w:ilvl w:val="0"/>
          <w:numId w:val="17"/>
        </w:numPr>
        <w:jc w:val="both"/>
        <w:rPr>
          <w:bCs/>
          <w:sz w:val="22"/>
          <w:szCs w:val="22"/>
          <w:lang w:val="hr-HR"/>
        </w:rPr>
      </w:pPr>
      <w:r w:rsidRPr="00020310">
        <w:rPr>
          <w:bCs/>
          <w:sz w:val="22"/>
          <w:szCs w:val="22"/>
          <w:lang w:val="hr-HR"/>
        </w:rPr>
        <w:t xml:space="preserve">projekt „Energetske obnove društvenog doma Novo Selo“ u iznosu </w:t>
      </w:r>
      <w:r>
        <w:rPr>
          <w:bCs/>
          <w:sz w:val="22"/>
          <w:szCs w:val="22"/>
          <w:lang w:val="hr-HR"/>
        </w:rPr>
        <w:t>420</w:t>
      </w:r>
      <w:r w:rsidRPr="00020310">
        <w:rPr>
          <w:bCs/>
          <w:sz w:val="22"/>
          <w:szCs w:val="22"/>
          <w:lang w:val="hr-HR"/>
        </w:rPr>
        <w:t>.000,00 kn</w:t>
      </w:r>
    </w:p>
    <w:p w:rsidR="0019309F" w:rsidRPr="0019309F" w:rsidRDefault="0019309F" w:rsidP="0019309F">
      <w:pPr>
        <w:numPr>
          <w:ilvl w:val="0"/>
          <w:numId w:val="17"/>
        </w:numPr>
        <w:jc w:val="both"/>
        <w:rPr>
          <w:bCs/>
          <w:sz w:val="22"/>
          <w:szCs w:val="22"/>
          <w:lang w:val="hr-HR"/>
        </w:rPr>
      </w:pPr>
      <w:r w:rsidRPr="00020310">
        <w:rPr>
          <w:bCs/>
          <w:sz w:val="22"/>
          <w:szCs w:val="22"/>
          <w:lang w:val="hr-HR"/>
        </w:rPr>
        <w:t xml:space="preserve">projekt „Energetska obnova društvenog doma Seoci“ u iznosu </w:t>
      </w:r>
      <w:r>
        <w:rPr>
          <w:bCs/>
          <w:sz w:val="22"/>
          <w:szCs w:val="22"/>
          <w:lang w:val="hr-HR"/>
        </w:rPr>
        <w:t>420</w:t>
      </w:r>
      <w:r w:rsidRPr="00020310">
        <w:rPr>
          <w:bCs/>
          <w:sz w:val="22"/>
          <w:szCs w:val="22"/>
          <w:lang w:val="hr-HR"/>
        </w:rPr>
        <w:t>.000,00 kn</w:t>
      </w:r>
    </w:p>
    <w:p w:rsidR="000A2CFC" w:rsidRPr="0019309F" w:rsidRDefault="000A2CFC" w:rsidP="000A2CFC">
      <w:pPr>
        <w:numPr>
          <w:ilvl w:val="0"/>
          <w:numId w:val="17"/>
        </w:numPr>
        <w:jc w:val="both"/>
        <w:rPr>
          <w:bCs/>
          <w:sz w:val="22"/>
          <w:szCs w:val="22"/>
          <w:lang w:val="hr-HR"/>
        </w:rPr>
      </w:pPr>
      <w:r w:rsidRPr="0019309F">
        <w:rPr>
          <w:bCs/>
          <w:sz w:val="22"/>
          <w:szCs w:val="22"/>
          <w:lang w:val="hr-HR"/>
        </w:rPr>
        <w:t xml:space="preserve">projekt „Energetska obnova društvenog doma Novi </w:t>
      </w:r>
      <w:proofErr w:type="spellStart"/>
      <w:r w:rsidRPr="0019309F">
        <w:rPr>
          <w:bCs/>
          <w:sz w:val="22"/>
          <w:szCs w:val="22"/>
          <w:lang w:val="hr-HR"/>
        </w:rPr>
        <w:t>Mihaljevci</w:t>
      </w:r>
      <w:proofErr w:type="spellEnd"/>
      <w:r w:rsidRPr="0019309F">
        <w:rPr>
          <w:bCs/>
          <w:sz w:val="22"/>
          <w:szCs w:val="22"/>
          <w:lang w:val="hr-HR"/>
        </w:rPr>
        <w:t xml:space="preserve">“ u iznosu </w:t>
      </w:r>
      <w:r w:rsidR="0019309F" w:rsidRPr="0019309F">
        <w:rPr>
          <w:bCs/>
          <w:sz w:val="22"/>
          <w:szCs w:val="22"/>
          <w:lang w:val="hr-HR"/>
        </w:rPr>
        <w:t>198</w:t>
      </w:r>
      <w:r w:rsidRPr="0019309F">
        <w:rPr>
          <w:bCs/>
          <w:sz w:val="22"/>
          <w:szCs w:val="22"/>
          <w:lang w:val="hr-HR"/>
        </w:rPr>
        <w:t>.000,00 kn</w:t>
      </w:r>
    </w:p>
    <w:p w:rsidR="00AB1D11" w:rsidRPr="0019309F" w:rsidRDefault="005B4D76" w:rsidP="00501F48">
      <w:pPr>
        <w:numPr>
          <w:ilvl w:val="0"/>
          <w:numId w:val="17"/>
        </w:numPr>
        <w:jc w:val="both"/>
        <w:rPr>
          <w:bCs/>
          <w:sz w:val="22"/>
          <w:szCs w:val="22"/>
          <w:lang w:val="hr-HR"/>
        </w:rPr>
      </w:pPr>
      <w:r w:rsidRPr="0019309F">
        <w:rPr>
          <w:bCs/>
          <w:sz w:val="22"/>
          <w:szCs w:val="22"/>
          <w:lang w:val="hr-HR"/>
        </w:rPr>
        <w:t xml:space="preserve">projekt Rekonstrukcija i dogradnja DRC </w:t>
      </w:r>
      <w:proofErr w:type="spellStart"/>
      <w:r w:rsidRPr="0019309F">
        <w:rPr>
          <w:bCs/>
          <w:sz w:val="22"/>
          <w:szCs w:val="22"/>
          <w:lang w:val="hr-HR"/>
        </w:rPr>
        <w:t>Vidovci</w:t>
      </w:r>
      <w:proofErr w:type="spellEnd"/>
      <w:r w:rsidRPr="0019309F">
        <w:rPr>
          <w:bCs/>
          <w:sz w:val="22"/>
          <w:szCs w:val="22"/>
          <w:lang w:val="hr-HR"/>
        </w:rPr>
        <w:t xml:space="preserve"> u iznosu </w:t>
      </w:r>
      <w:r w:rsidR="0019309F" w:rsidRPr="0019309F">
        <w:rPr>
          <w:bCs/>
          <w:sz w:val="22"/>
          <w:szCs w:val="22"/>
          <w:lang w:val="hr-HR"/>
        </w:rPr>
        <w:t>1</w:t>
      </w:r>
      <w:r w:rsidR="000A2CFC" w:rsidRPr="0019309F">
        <w:rPr>
          <w:bCs/>
          <w:sz w:val="22"/>
          <w:szCs w:val="22"/>
          <w:lang w:val="hr-HR"/>
        </w:rPr>
        <w:t>.</w:t>
      </w:r>
      <w:r w:rsidR="0019309F" w:rsidRPr="0019309F">
        <w:rPr>
          <w:bCs/>
          <w:sz w:val="22"/>
          <w:szCs w:val="22"/>
          <w:lang w:val="hr-HR"/>
        </w:rPr>
        <w:t>000</w:t>
      </w:r>
      <w:r w:rsidR="000A2CFC" w:rsidRPr="0019309F">
        <w:rPr>
          <w:bCs/>
          <w:sz w:val="22"/>
          <w:szCs w:val="22"/>
          <w:lang w:val="hr-HR"/>
        </w:rPr>
        <w:t>.</w:t>
      </w:r>
      <w:r w:rsidR="0019309F" w:rsidRPr="0019309F">
        <w:rPr>
          <w:bCs/>
          <w:sz w:val="22"/>
          <w:szCs w:val="22"/>
          <w:lang w:val="hr-HR"/>
        </w:rPr>
        <w:t>0</w:t>
      </w:r>
      <w:r w:rsidR="000A2CFC" w:rsidRPr="0019309F">
        <w:rPr>
          <w:bCs/>
          <w:sz w:val="22"/>
          <w:szCs w:val="22"/>
          <w:lang w:val="hr-HR"/>
        </w:rPr>
        <w:t>00,</w:t>
      </w:r>
      <w:r w:rsidRPr="0019309F">
        <w:rPr>
          <w:bCs/>
          <w:sz w:val="22"/>
          <w:szCs w:val="22"/>
          <w:lang w:val="hr-HR"/>
        </w:rPr>
        <w:t>00 kn</w:t>
      </w:r>
    </w:p>
    <w:p w:rsidR="000A2CFC" w:rsidRPr="0019309F" w:rsidRDefault="000A2CFC" w:rsidP="00501F48">
      <w:pPr>
        <w:numPr>
          <w:ilvl w:val="0"/>
          <w:numId w:val="17"/>
        </w:numPr>
        <w:jc w:val="both"/>
        <w:rPr>
          <w:bCs/>
          <w:sz w:val="22"/>
          <w:szCs w:val="22"/>
          <w:lang w:val="hr-HR"/>
        </w:rPr>
      </w:pPr>
      <w:r w:rsidRPr="0019309F">
        <w:rPr>
          <w:bCs/>
          <w:sz w:val="22"/>
          <w:szCs w:val="22"/>
          <w:lang w:val="hr-HR"/>
        </w:rPr>
        <w:t>projekt „Požeške bolte“ u iznosu 1</w:t>
      </w:r>
      <w:r w:rsidR="0019309F" w:rsidRPr="0019309F">
        <w:rPr>
          <w:bCs/>
          <w:sz w:val="22"/>
          <w:szCs w:val="22"/>
          <w:lang w:val="hr-HR"/>
        </w:rPr>
        <w:t>4</w:t>
      </w:r>
      <w:r w:rsidRPr="0019309F">
        <w:rPr>
          <w:bCs/>
          <w:sz w:val="22"/>
          <w:szCs w:val="22"/>
          <w:lang w:val="hr-HR"/>
        </w:rPr>
        <w:t>.</w:t>
      </w:r>
      <w:r w:rsidR="0019309F" w:rsidRPr="0019309F">
        <w:rPr>
          <w:bCs/>
          <w:sz w:val="22"/>
          <w:szCs w:val="22"/>
          <w:lang w:val="hr-HR"/>
        </w:rPr>
        <w:t>308</w:t>
      </w:r>
      <w:r w:rsidRPr="0019309F">
        <w:rPr>
          <w:bCs/>
          <w:sz w:val="22"/>
          <w:szCs w:val="22"/>
          <w:lang w:val="hr-HR"/>
        </w:rPr>
        <w:t>.000,00 kn</w:t>
      </w:r>
    </w:p>
    <w:p w:rsidR="0019309F" w:rsidRPr="0019309F" w:rsidRDefault="0019309F" w:rsidP="0019309F">
      <w:pPr>
        <w:numPr>
          <w:ilvl w:val="0"/>
          <w:numId w:val="17"/>
        </w:num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projekt „Obnova zgrade Prekršajnog suda“ u iznosu 1.870.000,00</w:t>
      </w:r>
    </w:p>
    <w:p w:rsidR="00AB1D11" w:rsidRDefault="00AB1D11" w:rsidP="00115EF2">
      <w:pPr>
        <w:jc w:val="both"/>
        <w:rPr>
          <w:bCs/>
          <w:i/>
          <w:color w:val="FF0000"/>
          <w:sz w:val="22"/>
          <w:szCs w:val="22"/>
          <w:lang w:val="hr-HR"/>
        </w:rPr>
      </w:pPr>
    </w:p>
    <w:p w:rsidR="0019309F" w:rsidRPr="002B2AE5" w:rsidRDefault="0019309F" w:rsidP="0019309F">
      <w:pPr>
        <w:ind w:firstLine="360"/>
        <w:jc w:val="both"/>
        <w:rPr>
          <w:bCs/>
          <w:iCs/>
          <w:sz w:val="22"/>
          <w:szCs w:val="22"/>
          <w:lang w:val="hr-HR"/>
        </w:rPr>
      </w:pPr>
      <w:r w:rsidRPr="002B2AE5">
        <w:rPr>
          <w:bCs/>
          <w:sz w:val="22"/>
          <w:szCs w:val="22"/>
          <w:lang w:val="hr-HR"/>
        </w:rPr>
        <w:tab/>
      </w:r>
      <w:r w:rsidRPr="002B2AE5">
        <w:rPr>
          <w:bCs/>
          <w:iCs/>
          <w:sz w:val="22"/>
          <w:szCs w:val="22"/>
          <w:lang w:val="hr-HR"/>
        </w:rPr>
        <w:t xml:space="preserve">Prijenosi između proračunskih korisnika istog proračuna planirani su u iznosu 426.000,00 kn, a odnosi se na </w:t>
      </w:r>
      <w:r w:rsidR="002B2AE5" w:rsidRPr="002B2AE5">
        <w:rPr>
          <w:bCs/>
          <w:iCs/>
          <w:sz w:val="22"/>
          <w:szCs w:val="22"/>
          <w:lang w:val="hr-HR"/>
        </w:rPr>
        <w:t xml:space="preserve">projekt „Požeški </w:t>
      </w:r>
      <w:proofErr w:type="spellStart"/>
      <w:r w:rsidR="002B2AE5" w:rsidRPr="002B2AE5">
        <w:rPr>
          <w:bCs/>
          <w:iCs/>
          <w:sz w:val="22"/>
          <w:szCs w:val="22"/>
          <w:lang w:val="hr-HR"/>
        </w:rPr>
        <w:t>limači</w:t>
      </w:r>
      <w:proofErr w:type="spellEnd"/>
      <w:r w:rsidR="002B2AE5" w:rsidRPr="002B2AE5">
        <w:rPr>
          <w:bCs/>
          <w:iCs/>
          <w:sz w:val="22"/>
          <w:szCs w:val="22"/>
          <w:lang w:val="hr-HR"/>
        </w:rPr>
        <w:t>“ i prijenose između Grada i Dječjeg vrtića Požega.</w:t>
      </w:r>
    </w:p>
    <w:p w:rsidR="002B2AE5" w:rsidRPr="0019309F" w:rsidRDefault="002B2AE5" w:rsidP="0019309F">
      <w:pPr>
        <w:ind w:firstLine="360"/>
        <w:jc w:val="both"/>
        <w:rPr>
          <w:bCs/>
          <w:iCs/>
          <w:color w:val="FF0000"/>
          <w:sz w:val="22"/>
          <w:szCs w:val="22"/>
          <w:lang w:val="hr-HR"/>
        </w:rPr>
      </w:pPr>
    </w:p>
    <w:p w:rsidR="001D3320" w:rsidRPr="00B47ED3" w:rsidRDefault="001D3320" w:rsidP="001D3320">
      <w:pPr>
        <w:numPr>
          <w:ilvl w:val="0"/>
          <w:numId w:val="21"/>
        </w:numPr>
        <w:jc w:val="both"/>
        <w:rPr>
          <w:bCs/>
          <w:i/>
          <w:sz w:val="22"/>
          <w:szCs w:val="22"/>
          <w:lang w:val="hr-HR"/>
        </w:rPr>
      </w:pPr>
      <w:r w:rsidRPr="00B47ED3">
        <w:rPr>
          <w:bCs/>
          <w:i/>
          <w:sz w:val="22"/>
          <w:szCs w:val="22"/>
          <w:lang w:val="hr-HR"/>
        </w:rPr>
        <w:t>Prihodi od imovine</w:t>
      </w:r>
    </w:p>
    <w:p w:rsidR="001D3320" w:rsidRPr="00CA4A41" w:rsidRDefault="001D3320" w:rsidP="001D3320">
      <w:pPr>
        <w:jc w:val="both"/>
        <w:rPr>
          <w:bCs/>
          <w:sz w:val="22"/>
          <w:szCs w:val="22"/>
          <w:lang w:val="hr-HR"/>
        </w:rPr>
      </w:pPr>
      <w:r w:rsidRPr="00B47ED3">
        <w:rPr>
          <w:bCs/>
          <w:sz w:val="22"/>
          <w:szCs w:val="22"/>
          <w:lang w:val="hr-HR"/>
        </w:rPr>
        <w:tab/>
        <w:t>Prihodi</w:t>
      </w:r>
      <w:r w:rsidRPr="00CA4A41">
        <w:rPr>
          <w:bCs/>
          <w:sz w:val="22"/>
          <w:szCs w:val="22"/>
          <w:lang w:val="hr-HR"/>
        </w:rPr>
        <w:t xml:space="preserve"> od imovine planirani su u iznosu 2.</w:t>
      </w:r>
      <w:r w:rsidR="00A43CC4" w:rsidRPr="00CA4A41">
        <w:rPr>
          <w:bCs/>
          <w:sz w:val="22"/>
          <w:szCs w:val="22"/>
          <w:lang w:val="hr-HR"/>
        </w:rPr>
        <w:t>2</w:t>
      </w:r>
      <w:r w:rsidR="002B2AE5">
        <w:rPr>
          <w:bCs/>
          <w:sz w:val="22"/>
          <w:szCs w:val="22"/>
          <w:lang w:val="hr-HR"/>
        </w:rPr>
        <w:t>37</w:t>
      </w:r>
      <w:r w:rsidRPr="00CA4A41">
        <w:rPr>
          <w:bCs/>
          <w:sz w:val="22"/>
          <w:szCs w:val="22"/>
          <w:lang w:val="hr-HR"/>
        </w:rPr>
        <w:t>.</w:t>
      </w:r>
      <w:r w:rsidR="002B2AE5">
        <w:rPr>
          <w:bCs/>
          <w:sz w:val="22"/>
          <w:szCs w:val="22"/>
          <w:lang w:val="hr-HR"/>
        </w:rPr>
        <w:t>2</w:t>
      </w:r>
      <w:r w:rsidRPr="00CA4A41">
        <w:rPr>
          <w:bCs/>
          <w:sz w:val="22"/>
          <w:szCs w:val="22"/>
          <w:lang w:val="hr-HR"/>
        </w:rPr>
        <w:t xml:space="preserve">00,00 kn, </w:t>
      </w:r>
      <w:r w:rsidR="009A1AE2" w:rsidRPr="00CA4A41">
        <w:rPr>
          <w:bCs/>
          <w:sz w:val="22"/>
          <w:szCs w:val="22"/>
          <w:lang w:val="hr-HR"/>
        </w:rPr>
        <w:t>što je 1,</w:t>
      </w:r>
      <w:r w:rsidR="002B2AE5">
        <w:rPr>
          <w:bCs/>
          <w:sz w:val="22"/>
          <w:szCs w:val="22"/>
          <w:lang w:val="hr-HR"/>
        </w:rPr>
        <w:t>30</w:t>
      </w:r>
      <w:r w:rsidR="009A1AE2" w:rsidRPr="00CA4A41">
        <w:rPr>
          <w:bCs/>
          <w:sz w:val="22"/>
          <w:szCs w:val="22"/>
          <w:lang w:val="hr-HR"/>
        </w:rPr>
        <w:t xml:space="preserve">% planiranih prihoda Proračuna, </w:t>
      </w:r>
      <w:r w:rsidRPr="00CA4A41">
        <w:rPr>
          <w:bCs/>
          <w:sz w:val="22"/>
          <w:szCs w:val="22"/>
          <w:lang w:val="hr-HR"/>
        </w:rPr>
        <w:t>od čega prihodi Grada iznose 2.</w:t>
      </w:r>
      <w:r w:rsidR="00A43CC4" w:rsidRPr="00CA4A41">
        <w:rPr>
          <w:bCs/>
          <w:sz w:val="22"/>
          <w:szCs w:val="22"/>
          <w:lang w:val="hr-HR"/>
        </w:rPr>
        <w:t>2</w:t>
      </w:r>
      <w:r w:rsidR="002B2AE5">
        <w:rPr>
          <w:bCs/>
          <w:sz w:val="22"/>
          <w:szCs w:val="22"/>
          <w:lang w:val="hr-HR"/>
        </w:rPr>
        <w:t>35</w:t>
      </w:r>
      <w:r w:rsidRPr="00CA4A41">
        <w:rPr>
          <w:bCs/>
          <w:sz w:val="22"/>
          <w:szCs w:val="22"/>
          <w:lang w:val="hr-HR"/>
        </w:rPr>
        <w:t>.</w:t>
      </w:r>
      <w:r w:rsidR="002B2AE5">
        <w:rPr>
          <w:bCs/>
          <w:sz w:val="22"/>
          <w:szCs w:val="22"/>
          <w:lang w:val="hr-HR"/>
        </w:rPr>
        <w:t>0</w:t>
      </w:r>
      <w:r w:rsidRPr="00CA4A41">
        <w:rPr>
          <w:bCs/>
          <w:sz w:val="22"/>
          <w:szCs w:val="22"/>
          <w:lang w:val="hr-HR"/>
        </w:rPr>
        <w:t xml:space="preserve">00,00 kn, a korisnika </w:t>
      </w:r>
      <w:r w:rsidR="002B2AE5">
        <w:rPr>
          <w:bCs/>
          <w:sz w:val="22"/>
          <w:szCs w:val="22"/>
          <w:lang w:val="hr-HR"/>
        </w:rPr>
        <w:t>2</w:t>
      </w:r>
      <w:r w:rsidRPr="00CA4A41">
        <w:rPr>
          <w:bCs/>
          <w:sz w:val="22"/>
          <w:szCs w:val="22"/>
          <w:lang w:val="hr-HR"/>
        </w:rPr>
        <w:t>.</w:t>
      </w:r>
      <w:r w:rsidR="002B2AE5">
        <w:rPr>
          <w:bCs/>
          <w:sz w:val="22"/>
          <w:szCs w:val="22"/>
          <w:lang w:val="hr-HR"/>
        </w:rPr>
        <w:t>2</w:t>
      </w:r>
      <w:r w:rsidRPr="00CA4A41">
        <w:rPr>
          <w:bCs/>
          <w:sz w:val="22"/>
          <w:szCs w:val="22"/>
          <w:lang w:val="hr-HR"/>
        </w:rPr>
        <w:t>00,00 kn. Odnose se na prihode od financijske, nefinancijske imovine i prihode od kamata na dane zajmove.</w:t>
      </w:r>
    </w:p>
    <w:p w:rsidR="00CA4A41" w:rsidRPr="00CA4A41" w:rsidRDefault="001D3320" w:rsidP="001D3320">
      <w:pPr>
        <w:jc w:val="both"/>
        <w:rPr>
          <w:bCs/>
          <w:sz w:val="22"/>
          <w:szCs w:val="22"/>
          <w:lang w:val="hr-HR"/>
        </w:rPr>
      </w:pPr>
      <w:r w:rsidRPr="00CA4A41">
        <w:rPr>
          <w:bCs/>
          <w:sz w:val="22"/>
          <w:szCs w:val="22"/>
          <w:lang w:val="hr-HR"/>
        </w:rPr>
        <w:tab/>
        <w:t>Prihodi od financijske imovine (odnose se na prihod od kamata</w:t>
      </w:r>
      <w:r w:rsidR="002B2AE5">
        <w:rPr>
          <w:bCs/>
          <w:sz w:val="22"/>
          <w:szCs w:val="22"/>
          <w:lang w:val="hr-HR"/>
        </w:rPr>
        <w:t xml:space="preserve"> i pozitivnih tečajnih razlika i razlika zbog primjene valutne klauzule</w:t>
      </w:r>
      <w:r w:rsidRPr="00CA4A41">
        <w:rPr>
          <w:bCs/>
          <w:sz w:val="22"/>
          <w:szCs w:val="22"/>
          <w:lang w:val="hr-HR"/>
        </w:rPr>
        <w:t xml:space="preserve">) planirani su u iznosu </w:t>
      </w:r>
      <w:r w:rsidR="002B2AE5">
        <w:rPr>
          <w:bCs/>
          <w:sz w:val="22"/>
          <w:szCs w:val="22"/>
          <w:lang w:val="hr-HR"/>
        </w:rPr>
        <w:t>75</w:t>
      </w:r>
      <w:r w:rsidRPr="00CA4A41">
        <w:rPr>
          <w:bCs/>
          <w:sz w:val="22"/>
          <w:szCs w:val="22"/>
          <w:lang w:val="hr-HR"/>
        </w:rPr>
        <w:t>.</w:t>
      </w:r>
      <w:r w:rsidR="002B2AE5">
        <w:rPr>
          <w:bCs/>
          <w:sz w:val="22"/>
          <w:szCs w:val="22"/>
          <w:lang w:val="hr-HR"/>
        </w:rPr>
        <w:t>2</w:t>
      </w:r>
      <w:r w:rsidRPr="00CA4A41">
        <w:rPr>
          <w:bCs/>
          <w:sz w:val="22"/>
          <w:szCs w:val="22"/>
          <w:lang w:val="hr-HR"/>
        </w:rPr>
        <w:t>00,00 kn, i to Grad 7</w:t>
      </w:r>
      <w:r w:rsidR="00A43CC4" w:rsidRPr="00CA4A41">
        <w:rPr>
          <w:bCs/>
          <w:sz w:val="22"/>
          <w:szCs w:val="22"/>
          <w:lang w:val="hr-HR"/>
        </w:rPr>
        <w:t>3</w:t>
      </w:r>
      <w:r w:rsidRPr="00CA4A41">
        <w:rPr>
          <w:bCs/>
          <w:sz w:val="22"/>
          <w:szCs w:val="22"/>
          <w:lang w:val="hr-HR"/>
        </w:rPr>
        <w:t>.</w:t>
      </w:r>
      <w:r w:rsidR="002B2AE5">
        <w:rPr>
          <w:bCs/>
          <w:sz w:val="22"/>
          <w:szCs w:val="22"/>
          <w:lang w:val="hr-HR"/>
        </w:rPr>
        <w:t>0</w:t>
      </w:r>
      <w:r w:rsidRPr="00CA4A41">
        <w:rPr>
          <w:bCs/>
          <w:sz w:val="22"/>
          <w:szCs w:val="22"/>
          <w:lang w:val="hr-HR"/>
        </w:rPr>
        <w:t xml:space="preserve">00,00 kn, a proračunski korisnici osnovne škole </w:t>
      </w:r>
      <w:r w:rsidR="002B2AE5">
        <w:rPr>
          <w:bCs/>
          <w:sz w:val="22"/>
          <w:szCs w:val="22"/>
          <w:lang w:val="hr-HR"/>
        </w:rPr>
        <w:t>2</w:t>
      </w:r>
      <w:r w:rsidRPr="00CA4A41">
        <w:rPr>
          <w:bCs/>
          <w:sz w:val="22"/>
          <w:szCs w:val="22"/>
          <w:lang w:val="hr-HR"/>
        </w:rPr>
        <w:t>.</w:t>
      </w:r>
      <w:r w:rsidR="002B2AE5">
        <w:rPr>
          <w:bCs/>
          <w:sz w:val="22"/>
          <w:szCs w:val="22"/>
          <w:lang w:val="hr-HR"/>
        </w:rPr>
        <w:t>2</w:t>
      </w:r>
      <w:r w:rsidRPr="00CA4A41">
        <w:rPr>
          <w:bCs/>
          <w:sz w:val="22"/>
          <w:szCs w:val="22"/>
          <w:lang w:val="hr-HR"/>
        </w:rPr>
        <w:t>00,00 kn.</w:t>
      </w:r>
    </w:p>
    <w:p w:rsidR="001D3320" w:rsidRPr="00CA4A41" w:rsidRDefault="001D3320" w:rsidP="00CA4A41">
      <w:pPr>
        <w:ind w:firstLine="720"/>
        <w:jc w:val="both"/>
        <w:rPr>
          <w:bCs/>
          <w:sz w:val="22"/>
          <w:szCs w:val="22"/>
          <w:lang w:val="hr-HR"/>
        </w:rPr>
      </w:pPr>
      <w:r w:rsidRPr="00CA4A41">
        <w:rPr>
          <w:bCs/>
          <w:sz w:val="22"/>
          <w:szCs w:val="22"/>
          <w:lang w:val="hr-HR"/>
        </w:rPr>
        <w:t>Prihodi od nefinancijske imovine planirani su u iznosu 2.</w:t>
      </w:r>
      <w:r w:rsidR="00CA4A41" w:rsidRPr="00CA4A41">
        <w:rPr>
          <w:bCs/>
          <w:sz w:val="22"/>
          <w:szCs w:val="22"/>
          <w:lang w:val="hr-HR"/>
        </w:rPr>
        <w:t>1</w:t>
      </w:r>
      <w:r w:rsidR="002B2AE5">
        <w:rPr>
          <w:bCs/>
          <w:sz w:val="22"/>
          <w:szCs w:val="22"/>
          <w:lang w:val="hr-HR"/>
        </w:rPr>
        <w:t>60</w:t>
      </w:r>
      <w:r w:rsidRPr="00CA4A41">
        <w:rPr>
          <w:bCs/>
          <w:sz w:val="22"/>
          <w:szCs w:val="22"/>
          <w:lang w:val="hr-HR"/>
        </w:rPr>
        <w:t>.000,00 kn, a odnose se najvećim dijelom na prihode od zakupa i iznajmljivanja imovine, te prihode od koncesija, spomeničke rente, naknade za zadržavanje nezakonito izgrađenih zgrada u prostoru i ostale.</w:t>
      </w:r>
    </w:p>
    <w:p w:rsidR="001D3320" w:rsidRPr="00B47ED3" w:rsidRDefault="001D3320" w:rsidP="001D3320">
      <w:pPr>
        <w:jc w:val="both"/>
        <w:rPr>
          <w:bCs/>
          <w:sz w:val="22"/>
          <w:szCs w:val="22"/>
          <w:lang w:val="hr-HR"/>
        </w:rPr>
      </w:pPr>
      <w:r w:rsidRPr="00CA4A41">
        <w:rPr>
          <w:bCs/>
          <w:sz w:val="22"/>
          <w:szCs w:val="22"/>
          <w:lang w:val="hr-HR"/>
        </w:rPr>
        <w:tab/>
        <w:t xml:space="preserve">Prihodi od kamata na dane zajmove planirani su u iznosu 2.000,00 kn, a odnose se na preostale kamate </w:t>
      </w:r>
      <w:r w:rsidRPr="00B47ED3">
        <w:rPr>
          <w:bCs/>
          <w:sz w:val="22"/>
          <w:szCs w:val="22"/>
          <w:lang w:val="hr-HR"/>
        </w:rPr>
        <w:t>na dane zajmove za žene i mlade iz prethodnih godina.</w:t>
      </w:r>
    </w:p>
    <w:p w:rsidR="001D3320" w:rsidRPr="00B47ED3" w:rsidRDefault="001D3320" w:rsidP="00115EF2">
      <w:pPr>
        <w:jc w:val="both"/>
        <w:rPr>
          <w:bCs/>
          <w:i/>
          <w:sz w:val="22"/>
          <w:szCs w:val="22"/>
          <w:lang w:val="hr-HR"/>
        </w:rPr>
      </w:pPr>
    </w:p>
    <w:p w:rsidR="005B4D76" w:rsidRPr="00B47ED3" w:rsidRDefault="00923988" w:rsidP="00501F48">
      <w:pPr>
        <w:numPr>
          <w:ilvl w:val="0"/>
          <w:numId w:val="11"/>
        </w:numPr>
        <w:rPr>
          <w:bCs/>
          <w:i/>
          <w:sz w:val="22"/>
          <w:szCs w:val="22"/>
          <w:lang w:val="hr-HR"/>
        </w:rPr>
      </w:pPr>
      <w:r w:rsidRPr="00B47ED3">
        <w:rPr>
          <w:bCs/>
          <w:i/>
          <w:sz w:val="22"/>
          <w:szCs w:val="22"/>
          <w:lang w:val="hr-HR"/>
        </w:rPr>
        <w:t>Prihodi od upravnih i administrativnih pristojbi i po posebnim propisima</w:t>
      </w:r>
    </w:p>
    <w:p w:rsidR="00ED431B" w:rsidRDefault="00923988" w:rsidP="00923988">
      <w:pPr>
        <w:jc w:val="both"/>
        <w:rPr>
          <w:bCs/>
          <w:sz w:val="22"/>
          <w:szCs w:val="22"/>
          <w:lang w:val="hr-HR"/>
        </w:rPr>
      </w:pPr>
      <w:r w:rsidRPr="00B47ED3">
        <w:rPr>
          <w:bCs/>
          <w:sz w:val="22"/>
          <w:szCs w:val="22"/>
          <w:lang w:val="hr-HR"/>
        </w:rPr>
        <w:tab/>
      </w:r>
      <w:r w:rsidR="005B4D76" w:rsidRPr="00B47ED3">
        <w:rPr>
          <w:bCs/>
          <w:sz w:val="22"/>
          <w:szCs w:val="22"/>
          <w:lang w:val="hr-HR"/>
        </w:rPr>
        <w:t>Prihodi od upravnih i administrativnih pristojbi i po posebnim propisima planirani</w:t>
      </w:r>
      <w:r w:rsidR="00E93A87" w:rsidRPr="00B47ED3">
        <w:rPr>
          <w:bCs/>
          <w:sz w:val="22"/>
          <w:szCs w:val="22"/>
          <w:lang w:val="hr-HR"/>
        </w:rPr>
        <w:t xml:space="preserve"> su u iznosu </w:t>
      </w:r>
      <w:r w:rsidR="00CA4A41" w:rsidRPr="00B47ED3">
        <w:rPr>
          <w:bCs/>
          <w:sz w:val="22"/>
          <w:szCs w:val="22"/>
          <w:lang w:val="hr-HR"/>
        </w:rPr>
        <w:t>16.</w:t>
      </w:r>
      <w:r w:rsidR="0022101F">
        <w:rPr>
          <w:bCs/>
          <w:sz w:val="22"/>
          <w:szCs w:val="22"/>
          <w:lang w:val="hr-HR"/>
        </w:rPr>
        <w:t>724</w:t>
      </w:r>
      <w:r w:rsidR="00CA4A41" w:rsidRPr="00B47ED3">
        <w:rPr>
          <w:bCs/>
          <w:sz w:val="22"/>
          <w:szCs w:val="22"/>
          <w:lang w:val="hr-HR"/>
        </w:rPr>
        <w:t>.</w:t>
      </w:r>
      <w:r w:rsidR="0022101F">
        <w:rPr>
          <w:bCs/>
          <w:sz w:val="22"/>
          <w:szCs w:val="22"/>
          <w:lang w:val="hr-HR"/>
        </w:rPr>
        <w:t>8</w:t>
      </w:r>
      <w:r w:rsidR="00CA4A41" w:rsidRPr="00B47ED3">
        <w:rPr>
          <w:bCs/>
          <w:sz w:val="22"/>
          <w:szCs w:val="22"/>
          <w:lang w:val="hr-HR"/>
        </w:rPr>
        <w:t>00,00</w:t>
      </w:r>
      <w:r w:rsidR="005B4D76" w:rsidRPr="00B47ED3">
        <w:rPr>
          <w:bCs/>
          <w:sz w:val="22"/>
          <w:szCs w:val="22"/>
          <w:lang w:val="hr-HR"/>
        </w:rPr>
        <w:t xml:space="preserve"> kn</w:t>
      </w:r>
      <w:r w:rsidR="005B4D76" w:rsidRPr="00781B73">
        <w:rPr>
          <w:bCs/>
          <w:sz w:val="22"/>
          <w:szCs w:val="22"/>
          <w:lang w:val="hr-HR"/>
        </w:rPr>
        <w:t xml:space="preserve">, </w:t>
      </w:r>
      <w:r w:rsidR="009A1AE2" w:rsidRPr="00781B73">
        <w:rPr>
          <w:bCs/>
          <w:sz w:val="22"/>
          <w:szCs w:val="22"/>
          <w:lang w:val="hr-HR"/>
        </w:rPr>
        <w:t xml:space="preserve">što je </w:t>
      </w:r>
      <w:r w:rsidR="0022101F">
        <w:rPr>
          <w:bCs/>
          <w:sz w:val="22"/>
          <w:szCs w:val="22"/>
          <w:lang w:val="hr-HR"/>
        </w:rPr>
        <w:t>9,72</w:t>
      </w:r>
      <w:r w:rsidR="009A1AE2" w:rsidRPr="00781B73">
        <w:rPr>
          <w:bCs/>
          <w:sz w:val="22"/>
          <w:szCs w:val="22"/>
          <w:lang w:val="hr-HR"/>
        </w:rPr>
        <w:t xml:space="preserve">% planiranih prihoda Proračuna, </w:t>
      </w:r>
      <w:r w:rsidR="005B4D76" w:rsidRPr="00781B73">
        <w:rPr>
          <w:bCs/>
          <w:sz w:val="22"/>
          <w:szCs w:val="22"/>
          <w:lang w:val="hr-HR"/>
        </w:rPr>
        <w:t>od čega su</w:t>
      </w:r>
      <w:r w:rsidR="00FE6674" w:rsidRPr="00781B73">
        <w:rPr>
          <w:bCs/>
          <w:sz w:val="22"/>
          <w:szCs w:val="22"/>
          <w:lang w:val="hr-HR"/>
        </w:rPr>
        <w:t xml:space="preserve"> prihodi Grada</w:t>
      </w:r>
      <w:r w:rsidR="00C92BB8" w:rsidRPr="00781B73">
        <w:rPr>
          <w:bCs/>
          <w:sz w:val="22"/>
          <w:szCs w:val="22"/>
          <w:lang w:val="hr-HR"/>
        </w:rPr>
        <w:t xml:space="preserve"> </w:t>
      </w:r>
      <w:r w:rsidR="00CA4A41" w:rsidRPr="00781B73">
        <w:rPr>
          <w:bCs/>
          <w:sz w:val="22"/>
          <w:szCs w:val="22"/>
          <w:lang w:val="hr-HR"/>
        </w:rPr>
        <w:t>12.8</w:t>
      </w:r>
      <w:r w:rsidR="0022101F">
        <w:rPr>
          <w:bCs/>
          <w:sz w:val="22"/>
          <w:szCs w:val="22"/>
          <w:lang w:val="hr-HR"/>
        </w:rPr>
        <w:t>20</w:t>
      </w:r>
      <w:r w:rsidR="00CA4A41" w:rsidRPr="00781B73">
        <w:rPr>
          <w:bCs/>
          <w:sz w:val="22"/>
          <w:szCs w:val="22"/>
          <w:lang w:val="hr-HR"/>
        </w:rPr>
        <w:t>.000</w:t>
      </w:r>
      <w:r w:rsidR="00C92BB8" w:rsidRPr="00781B73">
        <w:rPr>
          <w:bCs/>
          <w:sz w:val="22"/>
          <w:szCs w:val="22"/>
          <w:lang w:val="hr-HR"/>
        </w:rPr>
        <w:t>,00 kn</w:t>
      </w:r>
      <w:r w:rsidR="00FE6674" w:rsidRPr="00781B73">
        <w:rPr>
          <w:bCs/>
          <w:sz w:val="22"/>
          <w:szCs w:val="22"/>
          <w:lang w:val="hr-HR"/>
        </w:rPr>
        <w:t xml:space="preserve">, a prihodi proračunskih korisnika </w:t>
      </w:r>
      <w:r w:rsidR="00CA4A41" w:rsidRPr="00781B73">
        <w:rPr>
          <w:bCs/>
          <w:sz w:val="22"/>
          <w:szCs w:val="22"/>
          <w:lang w:val="hr-HR"/>
        </w:rPr>
        <w:t>3.</w:t>
      </w:r>
      <w:r w:rsidR="0022101F">
        <w:rPr>
          <w:bCs/>
          <w:sz w:val="22"/>
          <w:szCs w:val="22"/>
          <w:lang w:val="hr-HR"/>
        </w:rPr>
        <w:t>904</w:t>
      </w:r>
      <w:r w:rsidR="00CA4A41" w:rsidRPr="00781B73">
        <w:rPr>
          <w:bCs/>
          <w:sz w:val="22"/>
          <w:szCs w:val="22"/>
          <w:lang w:val="hr-HR"/>
        </w:rPr>
        <w:t>.</w:t>
      </w:r>
      <w:r w:rsidR="0022101F">
        <w:rPr>
          <w:bCs/>
          <w:sz w:val="22"/>
          <w:szCs w:val="22"/>
          <w:lang w:val="hr-HR"/>
        </w:rPr>
        <w:t>8</w:t>
      </w:r>
      <w:r w:rsidR="00CA4A41" w:rsidRPr="00781B73">
        <w:rPr>
          <w:bCs/>
          <w:sz w:val="22"/>
          <w:szCs w:val="22"/>
          <w:lang w:val="hr-HR"/>
        </w:rPr>
        <w:t>00,00</w:t>
      </w:r>
      <w:r w:rsidR="00C92BB8" w:rsidRPr="00781B73">
        <w:rPr>
          <w:bCs/>
          <w:sz w:val="22"/>
          <w:szCs w:val="22"/>
          <w:lang w:val="hr-HR"/>
        </w:rPr>
        <w:t xml:space="preserve"> kn</w:t>
      </w:r>
      <w:r w:rsidR="00FE6674" w:rsidRPr="00781B73">
        <w:rPr>
          <w:bCs/>
          <w:sz w:val="22"/>
          <w:szCs w:val="22"/>
          <w:lang w:val="hr-HR"/>
        </w:rPr>
        <w:t>.</w:t>
      </w:r>
      <w:r w:rsidR="005B4D76" w:rsidRPr="00781B73">
        <w:rPr>
          <w:bCs/>
          <w:sz w:val="22"/>
          <w:szCs w:val="22"/>
          <w:lang w:val="hr-HR"/>
        </w:rPr>
        <w:t xml:space="preserve"> </w:t>
      </w:r>
      <w:r w:rsidR="00FE6674" w:rsidRPr="00781B73">
        <w:rPr>
          <w:bCs/>
          <w:sz w:val="22"/>
          <w:szCs w:val="22"/>
          <w:lang w:val="hr-HR"/>
        </w:rPr>
        <w:t>Vrijednosno n</w:t>
      </w:r>
      <w:r w:rsidR="00F75905" w:rsidRPr="00781B73">
        <w:rPr>
          <w:bCs/>
          <w:sz w:val="22"/>
          <w:szCs w:val="22"/>
          <w:lang w:val="hr-HR"/>
        </w:rPr>
        <w:t>ajznačajniji prihodi</w:t>
      </w:r>
      <w:r w:rsidR="005B4D76" w:rsidRPr="00781B73">
        <w:rPr>
          <w:bCs/>
          <w:sz w:val="22"/>
          <w:szCs w:val="22"/>
          <w:lang w:val="hr-HR"/>
        </w:rPr>
        <w:t xml:space="preserve"> </w:t>
      </w:r>
      <w:r w:rsidR="00FE6674" w:rsidRPr="00781B73">
        <w:rPr>
          <w:bCs/>
          <w:sz w:val="22"/>
          <w:szCs w:val="22"/>
          <w:lang w:val="hr-HR"/>
        </w:rPr>
        <w:t xml:space="preserve">Grada su od </w:t>
      </w:r>
      <w:r w:rsidR="005B4D76" w:rsidRPr="00781B73">
        <w:rPr>
          <w:bCs/>
          <w:sz w:val="22"/>
          <w:szCs w:val="22"/>
          <w:lang w:val="hr-HR"/>
        </w:rPr>
        <w:t xml:space="preserve">komunalnih doprinosa i naknade, zatim </w:t>
      </w:r>
      <w:r w:rsidR="0022101F" w:rsidRPr="00781B73">
        <w:rPr>
          <w:bCs/>
          <w:sz w:val="22"/>
          <w:szCs w:val="22"/>
          <w:lang w:val="hr-HR"/>
        </w:rPr>
        <w:t>prihodi po posebnim propisima (vodni doprinos, doprinosi za šume, mjesni samodoprinos, služnost)</w:t>
      </w:r>
      <w:r w:rsidR="0022101F">
        <w:rPr>
          <w:bCs/>
          <w:sz w:val="22"/>
          <w:szCs w:val="22"/>
          <w:lang w:val="hr-HR"/>
        </w:rPr>
        <w:t xml:space="preserve">, te </w:t>
      </w:r>
      <w:r w:rsidR="00CA4A41" w:rsidRPr="00781B73">
        <w:rPr>
          <w:bCs/>
          <w:sz w:val="22"/>
          <w:szCs w:val="22"/>
          <w:lang w:val="hr-HR"/>
        </w:rPr>
        <w:t>upravne i administrativne pristojbe (prihodi od prodaje državnih biljega, od boravišnih pristojbi i ostale gradske naknade propisane odlukama)</w:t>
      </w:r>
      <w:r w:rsidR="0022101F">
        <w:rPr>
          <w:bCs/>
          <w:sz w:val="22"/>
          <w:szCs w:val="22"/>
          <w:lang w:val="hr-HR"/>
        </w:rPr>
        <w:t>.</w:t>
      </w:r>
    </w:p>
    <w:p w:rsidR="00FE6674" w:rsidRPr="00781B73" w:rsidRDefault="00923988" w:rsidP="00923988">
      <w:pPr>
        <w:jc w:val="both"/>
        <w:rPr>
          <w:bCs/>
          <w:sz w:val="22"/>
          <w:szCs w:val="22"/>
          <w:lang w:val="hr-HR"/>
        </w:rPr>
      </w:pPr>
      <w:r w:rsidRPr="00781B73">
        <w:rPr>
          <w:bCs/>
          <w:sz w:val="22"/>
          <w:szCs w:val="22"/>
          <w:lang w:val="hr-HR"/>
        </w:rPr>
        <w:tab/>
      </w:r>
      <w:r w:rsidR="00FE6674" w:rsidRPr="00781B73">
        <w:rPr>
          <w:bCs/>
          <w:sz w:val="22"/>
          <w:szCs w:val="22"/>
          <w:lang w:val="hr-HR"/>
        </w:rPr>
        <w:t>Prihodi proračunskih korisnika odnose se na prihode od sufinanciranja djelatnosti i prihod</w:t>
      </w:r>
      <w:r w:rsidR="00C92BB8" w:rsidRPr="00781B73">
        <w:rPr>
          <w:bCs/>
          <w:sz w:val="22"/>
          <w:szCs w:val="22"/>
          <w:lang w:val="hr-HR"/>
        </w:rPr>
        <w:t>e</w:t>
      </w:r>
      <w:r w:rsidR="00FE6674" w:rsidRPr="00781B73">
        <w:rPr>
          <w:bCs/>
          <w:sz w:val="22"/>
          <w:szCs w:val="22"/>
          <w:lang w:val="hr-HR"/>
        </w:rPr>
        <w:t xml:space="preserve"> s naslova osiguranja, r</w:t>
      </w:r>
      <w:r w:rsidR="00115EF2" w:rsidRPr="00781B73">
        <w:rPr>
          <w:bCs/>
          <w:sz w:val="22"/>
          <w:szCs w:val="22"/>
          <w:lang w:val="hr-HR"/>
        </w:rPr>
        <w:t>efundacije štete, kako slijedi:</w:t>
      </w:r>
    </w:p>
    <w:p w:rsidR="00FE6674" w:rsidRPr="00781B73" w:rsidRDefault="00FE6674" w:rsidP="00501F48">
      <w:pPr>
        <w:numPr>
          <w:ilvl w:val="0"/>
          <w:numId w:val="18"/>
        </w:numPr>
        <w:jc w:val="both"/>
        <w:rPr>
          <w:bCs/>
          <w:sz w:val="22"/>
          <w:szCs w:val="22"/>
          <w:lang w:val="hr-HR"/>
        </w:rPr>
      </w:pPr>
      <w:r w:rsidRPr="00781B73">
        <w:rPr>
          <w:bCs/>
          <w:sz w:val="22"/>
          <w:szCs w:val="22"/>
          <w:lang w:val="hr-HR"/>
        </w:rPr>
        <w:t xml:space="preserve">Gradsko kazalište Požega u iznosu </w:t>
      </w:r>
      <w:r w:rsidR="00F13244">
        <w:rPr>
          <w:bCs/>
          <w:sz w:val="22"/>
          <w:szCs w:val="22"/>
          <w:lang w:val="hr-HR"/>
        </w:rPr>
        <w:t>368</w:t>
      </w:r>
      <w:r w:rsidR="00781B73" w:rsidRPr="00781B73">
        <w:rPr>
          <w:bCs/>
          <w:sz w:val="22"/>
          <w:szCs w:val="22"/>
          <w:lang w:val="hr-HR"/>
        </w:rPr>
        <w:t>.100,00</w:t>
      </w:r>
      <w:r w:rsidRPr="00781B73">
        <w:rPr>
          <w:bCs/>
          <w:sz w:val="22"/>
          <w:szCs w:val="22"/>
          <w:lang w:val="hr-HR"/>
        </w:rPr>
        <w:t xml:space="preserve"> kn</w:t>
      </w:r>
    </w:p>
    <w:p w:rsidR="00FE6674" w:rsidRPr="00781B73" w:rsidRDefault="00FE6674" w:rsidP="00501F48">
      <w:pPr>
        <w:numPr>
          <w:ilvl w:val="0"/>
          <w:numId w:val="18"/>
        </w:numPr>
        <w:jc w:val="both"/>
        <w:rPr>
          <w:bCs/>
          <w:sz w:val="22"/>
          <w:szCs w:val="22"/>
          <w:lang w:val="hr-HR"/>
        </w:rPr>
      </w:pPr>
      <w:r w:rsidRPr="00781B73">
        <w:rPr>
          <w:bCs/>
          <w:sz w:val="22"/>
          <w:szCs w:val="22"/>
          <w:lang w:val="hr-HR"/>
        </w:rPr>
        <w:t>Gradski muzej Požega u iznosu 20.000,00 kn</w:t>
      </w:r>
    </w:p>
    <w:p w:rsidR="00FE6674" w:rsidRPr="00781B73" w:rsidRDefault="00FE6674" w:rsidP="00501F48">
      <w:pPr>
        <w:numPr>
          <w:ilvl w:val="0"/>
          <w:numId w:val="18"/>
        </w:numPr>
        <w:jc w:val="both"/>
        <w:rPr>
          <w:bCs/>
          <w:sz w:val="22"/>
          <w:szCs w:val="22"/>
          <w:lang w:val="hr-HR"/>
        </w:rPr>
      </w:pPr>
      <w:r w:rsidRPr="00781B73">
        <w:rPr>
          <w:bCs/>
          <w:sz w:val="22"/>
          <w:szCs w:val="22"/>
          <w:lang w:val="hr-HR"/>
        </w:rPr>
        <w:t xml:space="preserve">Gradska knjižnica i čitaonica u iznosu </w:t>
      </w:r>
      <w:r w:rsidR="00F13244">
        <w:rPr>
          <w:bCs/>
          <w:sz w:val="22"/>
          <w:szCs w:val="22"/>
          <w:lang w:val="hr-HR"/>
        </w:rPr>
        <w:t>224</w:t>
      </w:r>
      <w:r w:rsidRPr="00781B73">
        <w:rPr>
          <w:bCs/>
          <w:sz w:val="22"/>
          <w:szCs w:val="22"/>
          <w:lang w:val="hr-HR"/>
        </w:rPr>
        <w:t>.000,00 kn</w:t>
      </w:r>
    </w:p>
    <w:p w:rsidR="00FE6674" w:rsidRPr="00781B73" w:rsidRDefault="00FE6674" w:rsidP="00501F48">
      <w:pPr>
        <w:numPr>
          <w:ilvl w:val="0"/>
          <w:numId w:val="18"/>
        </w:numPr>
        <w:jc w:val="both"/>
        <w:rPr>
          <w:bCs/>
          <w:sz w:val="22"/>
          <w:szCs w:val="22"/>
          <w:lang w:val="hr-HR"/>
        </w:rPr>
      </w:pPr>
      <w:r w:rsidRPr="00781B73">
        <w:rPr>
          <w:bCs/>
          <w:sz w:val="22"/>
          <w:szCs w:val="22"/>
          <w:lang w:val="hr-HR"/>
        </w:rPr>
        <w:t>Dječji vrtići Požega u iznosu 2.</w:t>
      </w:r>
      <w:r w:rsidR="00F13244">
        <w:rPr>
          <w:bCs/>
          <w:sz w:val="22"/>
          <w:szCs w:val="22"/>
          <w:lang w:val="hr-HR"/>
        </w:rPr>
        <w:t>195</w:t>
      </w:r>
      <w:r w:rsidRPr="00781B73">
        <w:rPr>
          <w:bCs/>
          <w:sz w:val="22"/>
          <w:szCs w:val="22"/>
          <w:lang w:val="hr-HR"/>
        </w:rPr>
        <w:t>.000,00 kn</w:t>
      </w:r>
    </w:p>
    <w:p w:rsidR="00FE6674" w:rsidRPr="00781B73" w:rsidRDefault="00FE6674" w:rsidP="00501F48">
      <w:pPr>
        <w:numPr>
          <w:ilvl w:val="0"/>
          <w:numId w:val="18"/>
        </w:numPr>
        <w:jc w:val="both"/>
        <w:rPr>
          <w:bCs/>
          <w:sz w:val="22"/>
          <w:szCs w:val="22"/>
          <w:lang w:val="hr-HR"/>
        </w:rPr>
      </w:pPr>
      <w:r w:rsidRPr="00781B73">
        <w:rPr>
          <w:bCs/>
          <w:sz w:val="22"/>
          <w:szCs w:val="22"/>
          <w:lang w:val="hr-HR"/>
        </w:rPr>
        <w:t>JU Sportski objekti u iznosu</w:t>
      </w:r>
      <w:r w:rsidR="00C92BB8" w:rsidRPr="00781B73">
        <w:rPr>
          <w:bCs/>
          <w:sz w:val="22"/>
          <w:szCs w:val="22"/>
          <w:lang w:val="hr-HR"/>
        </w:rPr>
        <w:t xml:space="preserve"> 10.000,00 kn</w:t>
      </w:r>
    </w:p>
    <w:p w:rsidR="00FE6674" w:rsidRPr="00781B73" w:rsidRDefault="00FE6674" w:rsidP="00501F48">
      <w:pPr>
        <w:numPr>
          <w:ilvl w:val="0"/>
          <w:numId w:val="18"/>
        </w:numPr>
        <w:jc w:val="both"/>
        <w:rPr>
          <w:bCs/>
          <w:sz w:val="22"/>
          <w:szCs w:val="22"/>
          <w:lang w:val="hr-HR"/>
        </w:rPr>
      </w:pPr>
      <w:r w:rsidRPr="00781B73">
        <w:rPr>
          <w:bCs/>
          <w:sz w:val="22"/>
          <w:szCs w:val="22"/>
          <w:lang w:val="hr-HR"/>
        </w:rPr>
        <w:t xml:space="preserve">OŠ Julija </w:t>
      </w:r>
      <w:proofErr w:type="spellStart"/>
      <w:r w:rsidRPr="00781B73">
        <w:rPr>
          <w:bCs/>
          <w:sz w:val="22"/>
          <w:szCs w:val="22"/>
          <w:lang w:val="hr-HR"/>
        </w:rPr>
        <w:t>Kempfa</w:t>
      </w:r>
      <w:proofErr w:type="spellEnd"/>
      <w:r w:rsidR="00C92BB8" w:rsidRPr="00781B73">
        <w:rPr>
          <w:bCs/>
          <w:sz w:val="22"/>
          <w:szCs w:val="22"/>
          <w:lang w:val="hr-HR"/>
        </w:rPr>
        <w:t xml:space="preserve"> u iznosu </w:t>
      </w:r>
      <w:r w:rsidR="00F13244">
        <w:rPr>
          <w:bCs/>
          <w:sz w:val="22"/>
          <w:szCs w:val="22"/>
          <w:lang w:val="hr-HR"/>
        </w:rPr>
        <w:t>346</w:t>
      </w:r>
      <w:r w:rsidR="00C92BB8" w:rsidRPr="00781B73">
        <w:rPr>
          <w:bCs/>
          <w:sz w:val="22"/>
          <w:szCs w:val="22"/>
          <w:lang w:val="hr-HR"/>
        </w:rPr>
        <w:t>.</w:t>
      </w:r>
      <w:r w:rsidR="00F13244">
        <w:rPr>
          <w:bCs/>
          <w:sz w:val="22"/>
          <w:szCs w:val="22"/>
          <w:lang w:val="hr-HR"/>
        </w:rPr>
        <w:t>2</w:t>
      </w:r>
      <w:r w:rsidR="00C92BB8" w:rsidRPr="00781B73">
        <w:rPr>
          <w:bCs/>
          <w:sz w:val="22"/>
          <w:szCs w:val="22"/>
          <w:lang w:val="hr-HR"/>
        </w:rPr>
        <w:t>00,00 kn</w:t>
      </w:r>
    </w:p>
    <w:p w:rsidR="00C92BB8" w:rsidRPr="00781B73" w:rsidRDefault="00C92BB8" w:rsidP="00501F48">
      <w:pPr>
        <w:numPr>
          <w:ilvl w:val="0"/>
          <w:numId w:val="18"/>
        </w:numPr>
        <w:jc w:val="both"/>
        <w:rPr>
          <w:bCs/>
          <w:sz w:val="22"/>
          <w:szCs w:val="22"/>
          <w:lang w:val="hr-HR"/>
        </w:rPr>
      </w:pPr>
      <w:r w:rsidRPr="00781B73">
        <w:rPr>
          <w:bCs/>
          <w:sz w:val="22"/>
          <w:szCs w:val="22"/>
          <w:lang w:val="hr-HR"/>
        </w:rPr>
        <w:t>OŠ Dobriše Cesarića u iznosu 37</w:t>
      </w:r>
      <w:r w:rsidR="00F13244">
        <w:rPr>
          <w:bCs/>
          <w:sz w:val="22"/>
          <w:szCs w:val="22"/>
          <w:lang w:val="hr-HR"/>
        </w:rPr>
        <w:t>1</w:t>
      </w:r>
      <w:r w:rsidRPr="00781B73">
        <w:rPr>
          <w:bCs/>
          <w:sz w:val="22"/>
          <w:szCs w:val="22"/>
          <w:lang w:val="hr-HR"/>
        </w:rPr>
        <w:t>.</w:t>
      </w:r>
      <w:r w:rsidR="00F13244">
        <w:rPr>
          <w:bCs/>
          <w:sz w:val="22"/>
          <w:szCs w:val="22"/>
          <w:lang w:val="hr-HR"/>
        </w:rPr>
        <w:t>5</w:t>
      </w:r>
      <w:r w:rsidRPr="00781B73">
        <w:rPr>
          <w:bCs/>
          <w:sz w:val="22"/>
          <w:szCs w:val="22"/>
          <w:lang w:val="hr-HR"/>
        </w:rPr>
        <w:t>00,00 kn</w:t>
      </w:r>
    </w:p>
    <w:p w:rsidR="00923988" w:rsidRPr="007D3C34" w:rsidRDefault="00C92BB8" w:rsidP="007D3C34">
      <w:pPr>
        <w:numPr>
          <w:ilvl w:val="0"/>
          <w:numId w:val="18"/>
        </w:numPr>
        <w:jc w:val="both"/>
        <w:rPr>
          <w:bCs/>
          <w:sz w:val="22"/>
          <w:szCs w:val="22"/>
          <w:lang w:val="hr-HR"/>
        </w:rPr>
      </w:pPr>
      <w:r w:rsidRPr="00781B73">
        <w:rPr>
          <w:bCs/>
          <w:sz w:val="22"/>
          <w:szCs w:val="22"/>
          <w:lang w:val="hr-HR"/>
        </w:rPr>
        <w:t xml:space="preserve">OŠ Antuna </w:t>
      </w:r>
      <w:proofErr w:type="spellStart"/>
      <w:r w:rsidRPr="00781B73">
        <w:rPr>
          <w:bCs/>
          <w:sz w:val="22"/>
          <w:szCs w:val="22"/>
          <w:lang w:val="hr-HR"/>
        </w:rPr>
        <w:t>Kanižlića</w:t>
      </w:r>
      <w:proofErr w:type="spellEnd"/>
      <w:r w:rsidRPr="00781B73">
        <w:rPr>
          <w:bCs/>
          <w:sz w:val="22"/>
          <w:szCs w:val="22"/>
          <w:lang w:val="hr-HR"/>
        </w:rPr>
        <w:t xml:space="preserve"> u iznosu 3</w:t>
      </w:r>
      <w:r w:rsidR="00F13244">
        <w:rPr>
          <w:bCs/>
          <w:sz w:val="22"/>
          <w:szCs w:val="22"/>
          <w:lang w:val="hr-HR"/>
        </w:rPr>
        <w:t>70</w:t>
      </w:r>
      <w:r w:rsidRPr="00781B73">
        <w:rPr>
          <w:bCs/>
          <w:sz w:val="22"/>
          <w:szCs w:val="22"/>
          <w:lang w:val="hr-HR"/>
        </w:rPr>
        <w:t>.000,00 kn</w:t>
      </w:r>
    </w:p>
    <w:p w:rsidR="005B4D76" w:rsidRPr="00BD6DE7" w:rsidRDefault="00923988" w:rsidP="00501F48">
      <w:pPr>
        <w:numPr>
          <w:ilvl w:val="0"/>
          <w:numId w:val="22"/>
        </w:numPr>
        <w:rPr>
          <w:bCs/>
          <w:i/>
          <w:sz w:val="22"/>
          <w:szCs w:val="22"/>
          <w:lang w:val="hr-HR"/>
        </w:rPr>
      </w:pPr>
      <w:r w:rsidRPr="00BD6DE7">
        <w:rPr>
          <w:bCs/>
          <w:i/>
          <w:sz w:val="22"/>
          <w:szCs w:val="22"/>
          <w:lang w:val="hr-HR"/>
        </w:rPr>
        <w:t>Prihodi od prodaje proizvoda i robe te pruženih usluga i prihodi od donacija</w:t>
      </w:r>
    </w:p>
    <w:p w:rsidR="00E470CC" w:rsidRPr="00BD6DE7" w:rsidRDefault="005B4D76" w:rsidP="00923988">
      <w:pPr>
        <w:ind w:firstLine="720"/>
        <w:jc w:val="both"/>
        <w:rPr>
          <w:bCs/>
          <w:sz w:val="22"/>
          <w:szCs w:val="22"/>
          <w:lang w:val="hr-HR"/>
        </w:rPr>
      </w:pPr>
      <w:r w:rsidRPr="00BD6DE7">
        <w:rPr>
          <w:bCs/>
          <w:sz w:val="22"/>
          <w:szCs w:val="22"/>
          <w:lang w:val="hr-HR"/>
        </w:rPr>
        <w:t>Prihodi od prodaje proizvoda i robe te pruženih usluga i prihodi od donacija pl</w:t>
      </w:r>
      <w:r w:rsidR="00E93A87" w:rsidRPr="00BD6DE7">
        <w:rPr>
          <w:bCs/>
          <w:sz w:val="22"/>
          <w:szCs w:val="22"/>
          <w:lang w:val="hr-HR"/>
        </w:rPr>
        <w:t>ani</w:t>
      </w:r>
      <w:r w:rsidR="00E470CC" w:rsidRPr="00BD6DE7">
        <w:rPr>
          <w:bCs/>
          <w:sz w:val="22"/>
          <w:szCs w:val="22"/>
          <w:lang w:val="hr-HR"/>
        </w:rPr>
        <w:t>rani su u iznosu 1.</w:t>
      </w:r>
      <w:r w:rsidR="00F13244" w:rsidRPr="00BD6DE7">
        <w:rPr>
          <w:bCs/>
          <w:sz w:val="22"/>
          <w:szCs w:val="22"/>
          <w:lang w:val="hr-HR"/>
        </w:rPr>
        <w:t>932</w:t>
      </w:r>
      <w:r w:rsidR="00E470CC" w:rsidRPr="00BD6DE7">
        <w:rPr>
          <w:bCs/>
          <w:sz w:val="22"/>
          <w:szCs w:val="22"/>
          <w:lang w:val="hr-HR"/>
        </w:rPr>
        <w:t>.</w:t>
      </w:r>
      <w:r w:rsidR="00F13244" w:rsidRPr="00BD6DE7">
        <w:rPr>
          <w:bCs/>
          <w:sz w:val="22"/>
          <w:szCs w:val="22"/>
          <w:lang w:val="hr-HR"/>
        </w:rPr>
        <w:t>8</w:t>
      </w:r>
      <w:r w:rsidR="00E470CC" w:rsidRPr="00BD6DE7">
        <w:rPr>
          <w:bCs/>
          <w:sz w:val="22"/>
          <w:szCs w:val="22"/>
          <w:lang w:val="hr-HR"/>
        </w:rPr>
        <w:t>00,00 kn</w:t>
      </w:r>
      <w:r w:rsidR="009A1AE2" w:rsidRPr="00BD6DE7">
        <w:rPr>
          <w:bCs/>
          <w:sz w:val="22"/>
          <w:szCs w:val="22"/>
          <w:lang w:val="hr-HR"/>
        </w:rPr>
        <w:t xml:space="preserve">, što je </w:t>
      </w:r>
      <w:r w:rsidR="00781B73" w:rsidRPr="00BD6DE7">
        <w:rPr>
          <w:bCs/>
          <w:sz w:val="22"/>
          <w:szCs w:val="22"/>
          <w:lang w:val="hr-HR"/>
        </w:rPr>
        <w:t>1,</w:t>
      </w:r>
      <w:r w:rsidR="00BD6DE7" w:rsidRPr="00BD6DE7">
        <w:rPr>
          <w:bCs/>
          <w:sz w:val="22"/>
          <w:szCs w:val="22"/>
          <w:lang w:val="hr-HR"/>
        </w:rPr>
        <w:t>12</w:t>
      </w:r>
      <w:r w:rsidR="009A1AE2" w:rsidRPr="00BD6DE7">
        <w:rPr>
          <w:bCs/>
          <w:sz w:val="22"/>
          <w:szCs w:val="22"/>
          <w:lang w:val="hr-HR"/>
        </w:rPr>
        <w:t>% planiranih prihoda Proračuna,</w:t>
      </w:r>
      <w:r w:rsidR="00781B73" w:rsidRPr="00BD6DE7">
        <w:rPr>
          <w:bCs/>
          <w:sz w:val="22"/>
          <w:szCs w:val="22"/>
          <w:lang w:val="hr-HR"/>
        </w:rPr>
        <w:t xml:space="preserve"> od čega se </w:t>
      </w:r>
      <w:r w:rsidR="00BD6DE7" w:rsidRPr="00BD6DE7">
        <w:rPr>
          <w:bCs/>
          <w:sz w:val="22"/>
          <w:szCs w:val="22"/>
          <w:lang w:val="hr-HR"/>
        </w:rPr>
        <w:t>66</w:t>
      </w:r>
      <w:r w:rsidR="00781B73" w:rsidRPr="00BD6DE7">
        <w:rPr>
          <w:bCs/>
          <w:sz w:val="22"/>
          <w:szCs w:val="22"/>
          <w:lang w:val="hr-HR"/>
        </w:rPr>
        <w:t xml:space="preserve">0.000,00 kn odnosi na prihode </w:t>
      </w:r>
      <w:r w:rsidR="00AF3B59" w:rsidRPr="00BD6DE7">
        <w:rPr>
          <w:bCs/>
          <w:sz w:val="22"/>
          <w:szCs w:val="22"/>
          <w:lang w:val="hr-HR"/>
        </w:rPr>
        <w:t>od naknade za uređenje voda koje Grad vodi za Hrvatske vode</w:t>
      </w:r>
      <w:r w:rsidR="00781B73" w:rsidRPr="00BD6DE7">
        <w:rPr>
          <w:bCs/>
          <w:sz w:val="22"/>
          <w:szCs w:val="22"/>
          <w:lang w:val="hr-HR"/>
        </w:rPr>
        <w:t>,</w:t>
      </w:r>
      <w:r w:rsidR="00E92723" w:rsidRPr="00BD6DE7">
        <w:rPr>
          <w:bCs/>
          <w:sz w:val="22"/>
          <w:szCs w:val="22"/>
          <w:lang w:val="hr-HR"/>
        </w:rPr>
        <w:t xml:space="preserve"> </w:t>
      </w:r>
      <w:r w:rsidR="00BD6DE7" w:rsidRPr="00BD6DE7">
        <w:rPr>
          <w:bCs/>
          <w:sz w:val="22"/>
          <w:szCs w:val="22"/>
          <w:lang w:val="hr-HR"/>
        </w:rPr>
        <w:t>9</w:t>
      </w:r>
      <w:r w:rsidR="00E92723" w:rsidRPr="00BD6DE7">
        <w:rPr>
          <w:bCs/>
          <w:sz w:val="22"/>
          <w:szCs w:val="22"/>
          <w:lang w:val="hr-HR"/>
        </w:rPr>
        <w:t>.</w:t>
      </w:r>
      <w:r w:rsidR="00BD6DE7" w:rsidRPr="00BD6DE7">
        <w:rPr>
          <w:bCs/>
          <w:sz w:val="22"/>
          <w:szCs w:val="22"/>
          <w:lang w:val="hr-HR"/>
        </w:rPr>
        <w:t>8</w:t>
      </w:r>
      <w:r w:rsidR="00E92723" w:rsidRPr="00BD6DE7">
        <w:rPr>
          <w:bCs/>
          <w:sz w:val="22"/>
          <w:szCs w:val="22"/>
          <w:lang w:val="hr-HR"/>
        </w:rPr>
        <w:t xml:space="preserve">00,00 kn na projekt „Zajedno u športu“ i </w:t>
      </w:r>
      <w:r w:rsidR="00BD6DE7" w:rsidRPr="00BD6DE7">
        <w:rPr>
          <w:bCs/>
          <w:sz w:val="22"/>
          <w:szCs w:val="22"/>
          <w:lang w:val="hr-HR"/>
        </w:rPr>
        <w:t>29</w:t>
      </w:r>
      <w:r w:rsidR="00E92723" w:rsidRPr="00BD6DE7">
        <w:rPr>
          <w:bCs/>
          <w:sz w:val="22"/>
          <w:szCs w:val="22"/>
          <w:lang w:val="hr-HR"/>
        </w:rPr>
        <w:t>.</w:t>
      </w:r>
      <w:r w:rsidR="00BD6DE7" w:rsidRPr="00BD6DE7">
        <w:rPr>
          <w:bCs/>
          <w:sz w:val="22"/>
          <w:szCs w:val="22"/>
          <w:lang w:val="hr-HR"/>
        </w:rPr>
        <w:t>0</w:t>
      </w:r>
      <w:r w:rsidR="00E92723" w:rsidRPr="00BD6DE7">
        <w:rPr>
          <w:bCs/>
          <w:sz w:val="22"/>
          <w:szCs w:val="22"/>
          <w:lang w:val="hr-HR"/>
        </w:rPr>
        <w:t>00,00 kn na projekt „Kotač uspjeha“,</w:t>
      </w:r>
      <w:r w:rsidR="00781B73" w:rsidRPr="00BD6DE7">
        <w:rPr>
          <w:bCs/>
          <w:sz w:val="22"/>
          <w:szCs w:val="22"/>
          <w:lang w:val="hr-HR"/>
        </w:rPr>
        <w:t xml:space="preserve"> a 1.2</w:t>
      </w:r>
      <w:r w:rsidR="00BD6DE7" w:rsidRPr="00BD6DE7">
        <w:rPr>
          <w:bCs/>
          <w:sz w:val="22"/>
          <w:szCs w:val="22"/>
          <w:lang w:val="hr-HR"/>
        </w:rPr>
        <w:t>34</w:t>
      </w:r>
      <w:r w:rsidR="00781B73" w:rsidRPr="00BD6DE7">
        <w:rPr>
          <w:bCs/>
          <w:sz w:val="22"/>
          <w:szCs w:val="22"/>
          <w:lang w:val="hr-HR"/>
        </w:rPr>
        <w:t>.</w:t>
      </w:r>
      <w:r w:rsidR="00BD6DE7" w:rsidRPr="00BD6DE7">
        <w:rPr>
          <w:bCs/>
          <w:sz w:val="22"/>
          <w:szCs w:val="22"/>
          <w:lang w:val="hr-HR"/>
        </w:rPr>
        <w:t>0</w:t>
      </w:r>
      <w:r w:rsidR="00781B73" w:rsidRPr="00BD6DE7">
        <w:rPr>
          <w:bCs/>
          <w:sz w:val="22"/>
          <w:szCs w:val="22"/>
          <w:lang w:val="hr-HR"/>
        </w:rPr>
        <w:t>00,00</w:t>
      </w:r>
      <w:r w:rsidR="009A1AE2" w:rsidRPr="00BD6DE7">
        <w:rPr>
          <w:bCs/>
          <w:sz w:val="22"/>
          <w:szCs w:val="22"/>
          <w:lang w:val="hr-HR"/>
        </w:rPr>
        <w:t xml:space="preserve"> </w:t>
      </w:r>
      <w:r w:rsidR="00781B73" w:rsidRPr="00BD6DE7">
        <w:rPr>
          <w:bCs/>
          <w:sz w:val="22"/>
          <w:szCs w:val="22"/>
          <w:lang w:val="hr-HR"/>
        </w:rPr>
        <w:t xml:space="preserve">kn </w:t>
      </w:r>
      <w:r w:rsidR="00E470CC" w:rsidRPr="00BD6DE7">
        <w:rPr>
          <w:bCs/>
          <w:sz w:val="22"/>
          <w:szCs w:val="22"/>
          <w:lang w:val="hr-HR"/>
        </w:rPr>
        <w:t>se odnose na prihode od prodaje proizvoda i roba te pruženih usluga i primljenih donacija proračunskih korisnika, kako slijedi:</w:t>
      </w:r>
    </w:p>
    <w:p w:rsidR="005B4D76" w:rsidRPr="00BD6DE7" w:rsidRDefault="00923988" w:rsidP="00923988">
      <w:pPr>
        <w:jc w:val="both"/>
        <w:rPr>
          <w:bCs/>
          <w:sz w:val="22"/>
          <w:szCs w:val="22"/>
          <w:lang w:val="hr-HR"/>
        </w:rPr>
      </w:pPr>
      <w:r w:rsidRPr="00BD6DE7">
        <w:rPr>
          <w:bCs/>
          <w:sz w:val="22"/>
          <w:szCs w:val="22"/>
          <w:lang w:val="hr-HR"/>
        </w:rPr>
        <w:lastRenderedPageBreak/>
        <w:t xml:space="preserve">* </w:t>
      </w:r>
      <w:r w:rsidR="00E470CC" w:rsidRPr="00BD6DE7">
        <w:rPr>
          <w:bCs/>
          <w:sz w:val="22"/>
          <w:szCs w:val="22"/>
          <w:lang w:val="hr-HR"/>
        </w:rPr>
        <w:t>Planirani prihodi od prodaje proizvoda i roba te pruženih usluga</w:t>
      </w:r>
      <w:r w:rsidR="004B38CF" w:rsidRPr="00BD6DE7">
        <w:rPr>
          <w:bCs/>
          <w:sz w:val="22"/>
          <w:szCs w:val="22"/>
          <w:lang w:val="hr-HR"/>
        </w:rPr>
        <w:t xml:space="preserve"> planirani su u iznosu </w:t>
      </w:r>
      <w:r w:rsidR="00BE1686" w:rsidRPr="00BD6DE7">
        <w:rPr>
          <w:bCs/>
          <w:sz w:val="22"/>
          <w:szCs w:val="22"/>
          <w:lang w:val="hr-HR"/>
        </w:rPr>
        <w:t>1.0</w:t>
      </w:r>
      <w:r w:rsidR="00BD6DE7" w:rsidRPr="00BD6DE7">
        <w:rPr>
          <w:bCs/>
          <w:sz w:val="22"/>
          <w:szCs w:val="22"/>
          <w:lang w:val="hr-HR"/>
        </w:rPr>
        <w:t>95</w:t>
      </w:r>
      <w:r w:rsidR="00BE1686" w:rsidRPr="00BD6DE7">
        <w:rPr>
          <w:bCs/>
          <w:sz w:val="22"/>
          <w:szCs w:val="22"/>
          <w:lang w:val="hr-HR"/>
        </w:rPr>
        <w:t>.0</w:t>
      </w:r>
      <w:r w:rsidR="004B38CF" w:rsidRPr="00BD6DE7">
        <w:rPr>
          <w:bCs/>
          <w:sz w:val="22"/>
          <w:szCs w:val="22"/>
          <w:lang w:val="hr-HR"/>
        </w:rPr>
        <w:t>00,00 kn, i to</w:t>
      </w:r>
      <w:r w:rsidR="00E470CC" w:rsidRPr="00BD6DE7">
        <w:rPr>
          <w:bCs/>
          <w:sz w:val="22"/>
          <w:szCs w:val="22"/>
          <w:lang w:val="hr-HR"/>
        </w:rPr>
        <w:t>:</w:t>
      </w:r>
    </w:p>
    <w:p w:rsidR="00E470CC" w:rsidRPr="00916C55" w:rsidRDefault="00E470CC" w:rsidP="00501F48">
      <w:pPr>
        <w:numPr>
          <w:ilvl w:val="0"/>
          <w:numId w:val="19"/>
        </w:numPr>
        <w:jc w:val="both"/>
        <w:rPr>
          <w:bCs/>
          <w:sz w:val="22"/>
          <w:szCs w:val="22"/>
          <w:lang w:val="hr-HR"/>
        </w:rPr>
      </w:pPr>
      <w:r w:rsidRPr="00916C55">
        <w:rPr>
          <w:bCs/>
          <w:sz w:val="22"/>
          <w:szCs w:val="22"/>
          <w:lang w:val="hr-HR"/>
        </w:rPr>
        <w:t xml:space="preserve">Gradsko kazalište Požega u iznosu </w:t>
      </w:r>
      <w:r w:rsidR="00AF3B59" w:rsidRPr="00916C55">
        <w:rPr>
          <w:bCs/>
          <w:sz w:val="22"/>
          <w:szCs w:val="22"/>
          <w:lang w:val="hr-HR"/>
        </w:rPr>
        <w:t>10</w:t>
      </w:r>
      <w:r w:rsidRPr="00916C55">
        <w:rPr>
          <w:bCs/>
          <w:sz w:val="22"/>
          <w:szCs w:val="22"/>
          <w:lang w:val="hr-HR"/>
        </w:rPr>
        <w:t>0.000,00 kn</w:t>
      </w:r>
    </w:p>
    <w:p w:rsidR="00E470CC" w:rsidRPr="00916C55" w:rsidRDefault="00E470CC" w:rsidP="00501F48">
      <w:pPr>
        <w:numPr>
          <w:ilvl w:val="0"/>
          <w:numId w:val="19"/>
        </w:numPr>
        <w:jc w:val="both"/>
        <w:rPr>
          <w:bCs/>
          <w:sz w:val="22"/>
          <w:szCs w:val="22"/>
          <w:lang w:val="hr-HR"/>
        </w:rPr>
      </w:pPr>
      <w:r w:rsidRPr="00916C55">
        <w:rPr>
          <w:bCs/>
          <w:sz w:val="22"/>
          <w:szCs w:val="22"/>
          <w:lang w:val="hr-HR"/>
        </w:rPr>
        <w:t xml:space="preserve">Gradski muzej Požega u iznosu </w:t>
      </w:r>
      <w:r w:rsidR="00AF3B59" w:rsidRPr="00916C55">
        <w:rPr>
          <w:bCs/>
          <w:sz w:val="22"/>
          <w:szCs w:val="22"/>
          <w:lang w:val="hr-HR"/>
        </w:rPr>
        <w:t>6</w:t>
      </w:r>
      <w:r w:rsidRPr="00916C55">
        <w:rPr>
          <w:bCs/>
          <w:sz w:val="22"/>
          <w:szCs w:val="22"/>
          <w:lang w:val="hr-HR"/>
        </w:rPr>
        <w:t>0.000,00 kn</w:t>
      </w:r>
    </w:p>
    <w:p w:rsidR="00E470CC" w:rsidRPr="00916C55" w:rsidRDefault="00E470CC" w:rsidP="00501F48">
      <w:pPr>
        <w:numPr>
          <w:ilvl w:val="0"/>
          <w:numId w:val="19"/>
        </w:numPr>
        <w:jc w:val="both"/>
        <w:rPr>
          <w:bCs/>
          <w:sz w:val="22"/>
          <w:szCs w:val="22"/>
          <w:lang w:val="hr-HR"/>
        </w:rPr>
      </w:pPr>
      <w:r w:rsidRPr="00916C55">
        <w:rPr>
          <w:bCs/>
          <w:sz w:val="22"/>
          <w:szCs w:val="22"/>
          <w:lang w:val="hr-HR"/>
        </w:rPr>
        <w:t xml:space="preserve">Dječji vrtići Požega u iznosu </w:t>
      </w:r>
      <w:r w:rsidR="00BD6DE7" w:rsidRPr="00916C55">
        <w:rPr>
          <w:bCs/>
          <w:sz w:val="22"/>
          <w:szCs w:val="22"/>
          <w:lang w:val="hr-HR"/>
        </w:rPr>
        <w:t>4</w:t>
      </w:r>
      <w:r w:rsidRPr="00916C55">
        <w:rPr>
          <w:bCs/>
          <w:sz w:val="22"/>
          <w:szCs w:val="22"/>
          <w:lang w:val="hr-HR"/>
        </w:rPr>
        <w:t>.000,00 kn</w:t>
      </w:r>
    </w:p>
    <w:p w:rsidR="00E470CC" w:rsidRPr="00BE1686" w:rsidRDefault="00E470CC" w:rsidP="00501F48">
      <w:pPr>
        <w:numPr>
          <w:ilvl w:val="0"/>
          <w:numId w:val="19"/>
        </w:numPr>
        <w:jc w:val="both"/>
        <w:rPr>
          <w:bCs/>
          <w:sz w:val="22"/>
          <w:szCs w:val="22"/>
          <w:lang w:val="hr-HR"/>
        </w:rPr>
      </w:pPr>
      <w:r w:rsidRPr="00BE1686">
        <w:rPr>
          <w:bCs/>
          <w:sz w:val="22"/>
          <w:szCs w:val="22"/>
          <w:lang w:val="hr-HR"/>
        </w:rPr>
        <w:t xml:space="preserve">OŠ A. </w:t>
      </w:r>
      <w:proofErr w:type="spellStart"/>
      <w:r w:rsidRPr="00BE1686">
        <w:rPr>
          <w:bCs/>
          <w:sz w:val="22"/>
          <w:szCs w:val="22"/>
          <w:lang w:val="hr-HR"/>
        </w:rPr>
        <w:t>Kanižlića</w:t>
      </w:r>
      <w:proofErr w:type="spellEnd"/>
      <w:r w:rsidRPr="00BE1686">
        <w:rPr>
          <w:bCs/>
          <w:sz w:val="22"/>
          <w:szCs w:val="22"/>
          <w:lang w:val="hr-HR"/>
        </w:rPr>
        <w:t xml:space="preserve"> u iznosu 7.000,00 kn</w:t>
      </w:r>
    </w:p>
    <w:p w:rsidR="00E470CC" w:rsidRPr="00BE1686" w:rsidRDefault="004B38CF" w:rsidP="00501F48">
      <w:pPr>
        <w:numPr>
          <w:ilvl w:val="0"/>
          <w:numId w:val="19"/>
        </w:numPr>
        <w:jc w:val="both"/>
        <w:rPr>
          <w:bCs/>
          <w:sz w:val="22"/>
          <w:szCs w:val="22"/>
          <w:lang w:val="hr-HR"/>
        </w:rPr>
      </w:pPr>
      <w:r w:rsidRPr="00BE1686">
        <w:rPr>
          <w:bCs/>
          <w:sz w:val="22"/>
          <w:szCs w:val="22"/>
          <w:lang w:val="hr-HR"/>
        </w:rPr>
        <w:t xml:space="preserve">OŠ J. </w:t>
      </w:r>
      <w:proofErr w:type="spellStart"/>
      <w:r w:rsidRPr="00BE1686">
        <w:rPr>
          <w:bCs/>
          <w:sz w:val="22"/>
          <w:szCs w:val="22"/>
          <w:lang w:val="hr-HR"/>
        </w:rPr>
        <w:t>Kempfa</w:t>
      </w:r>
      <w:proofErr w:type="spellEnd"/>
      <w:r w:rsidRPr="00BE1686">
        <w:rPr>
          <w:bCs/>
          <w:sz w:val="22"/>
          <w:szCs w:val="22"/>
          <w:lang w:val="hr-HR"/>
        </w:rPr>
        <w:t xml:space="preserve"> u iznosu </w:t>
      </w:r>
      <w:r w:rsidR="00BD6DE7">
        <w:rPr>
          <w:bCs/>
          <w:sz w:val="22"/>
          <w:szCs w:val="22"/>
          <w:lang w:val="hr-HR"/>
        </w:rPr>
        <w:t>7</w:t>
      </w:r>
      <w:r w:rsidRPr="00BE1686">
        <w:rPr>
          <w:bCs/>
          <w:sz w:val="22"/>
          <w:szCs w:val="22"/>
          <w:lang w:val="hr-HR"/>
        </w:rPr>
        <w:t>.000,00 kn</w:t>
      </w:r>
    </w:p>
    <w:p w:rsidR="004B38CF" w:rsidRPr="00BE1686" w:rsidRDefault="004B38CF" w:rsidP="00501F48">
      <w:pPr>
        <w:numPr>
          <w:ilvl w:val="0"/>
          <w:numId w:val="19"/>
        </w:numPr>
        <w:jc w:val="both"/>
        <w:rPr>
          <w:bCs/>
          <w:sz w:val="22"/>
          <w:szCs w:val="22"/>
          <w:lang w:val="hr-HR"/>
        </w:rPr>
      </w:pPr>
      <w:r w:rsidRPr="00BE1686">
        <w:rPr>
          <w:bCs/>
          <w:sz w:val="22"/>
          <w:szCs w:val="22"/>
          <w:lang w:val="hr-HR"/>
        </w:rPr>
        <w:t>JVP u iznosu 1</w:t>
      </w:r>
      <w:r w:rsidR="00916C55">
        <w:rPr>
          <w:bCs/>
          <w:sz w:val="22"/>
          <w:szCs w:val="22"/>
          <w:lang w:val="hr-HR"/>
        </w:rPr>
        <w:t>0</w:t>
      </w:r>
      <w:r w:rsidR="00BE1686" w:rsidRPr="00BE1686">
        <w:rPr>
          <w:bCs/>
          <w:sz w:val="22"/>
          <w:szCs w:val="22"/>
          <w:lang w:val="hr-HR"/>
        </w:rPr>
        <w:t>2</w:t>
      </w:r>
      <w:r w:rsidRPr="00BE1686">
        <w:rPr>
          <w:bCs/>
          <w:sz w:val="22"/>
          <w:szCs w:val="22"/>
          <w:lang w:val="hr-HR"/>
        </w:rPr>
        <w:t>.000,00 kn</w:t>
      </w:r>
    </w:p>
    <w:p w:rsidR="004B38CF" w:rsidRDefault="004B38CF" w:rsidP="00501F48">
      <w:pPr>
        <w:numPr>
          <w:ilvl w:val="0"/>
          <w:numId w:val="19"/>
        </w:numPr>
        <w:jc w:val="both"/>
        <w:rPr>
          <w:bCs/>
          <w:sz w:val="22"/>
          <w:szCs w:val="22"/>
          <w:lang w:val="hr-HR"/>
        </w:rPr>
      </w:pPr>
      <w:r w:rsidRPr="00BE1686">
        <w:rPr>
          <w:bCs/>
          <w:sz w:val="22"/>
          <w:szCs w:val="22"/>
          <w:lang w:val="hr-HR"/>
        </w:rPr>
        <w:t xml:space="preserve">JU Sportski objekti u iznosu </w:t>
      </w:r>
      <w:r w:rsidR="00BE1686" w:rsidRPr="00BE1686">
        <w:rPr>
          <w:bCs/>
          <w:sz w:val="22"/>
          <w:szCs w:val="22"/>
          <w:lang w:val="hr-HR"/>
        </w:rPr>
        <w:t>7</w:t>
      </w:r>
      <w:r w:rsidR="00916C55">
        <w:rPr>
          <w:bCs/>
          <w:sz w:val="22"/>
          <w:szCs w:val="22"/>
          <w:lang w:val="hr-HR"/>
        </w:rPr>
        <w:t>9</w:t>
      </w:r>
      <w:r w:rsidRPr="00BE1686">
        <w:rPr>
          <w:bCs/>
          <w:sz w:val="22"/>
          <w:szCs w:val="22"/>
          <w:lang w:val="hr-HR"/>
        </w:rPr>
        <w:t>0.000,00 kn</w:t>
      </w:r>
    </w:p>
    <w:p w:rsidR="00916C55" w:rsidRPr="00BE1686" w:rsidRDefault="00916C55" w:rsidP="00501F48">
      <w:pPr>
        <w:numPr>
          <w:ilvl w:val="0"/>
          <w:numId w:val="19"/>
        </w:num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Lokalna razvojna agencija Požega u iznosu 25.000,00 kn</w:t>
      </w:r>
    </w:p>
    <w:p w:rsidR="004B38CF" w:rsidRPr="00BE1686" w:rsidRDefault="00923988" w:rsidP="00923988">
      <w:pPr>
        <w:jc w:val="both"/>
        <w:rPr>
          <w:bCs/>
          <w:sz w:val="22"/>
          <w:szCs w:val="22"/>
          <w:lang w:val="hr-HR"/>
        </w:rPr>
      </w:pPr>
      <w:r w:rsidRPr="00BE1686">
        <w:rPr>
          <w:bCs/>
          <w:sz w:val="22"/>
          <w:szCs w:val="22"/>
          <w:lang w:val="hr-HR"/>
        </w:rPr>
        <w:t xml:space="preserve">* </w:t>
      </w:r>
      <w:r w:rsidR="004B38CF" w:rsidRPr="00BE1686">
        <w:rPr>
          <w:bCs/>
          <w:sz w:val="22"/>
          <w:szCs w:val="22"/>
          <w:lang w:val="hr-HR"/>
        </w:rPr>
        <w:t xml:space="preserve">Planiran prihodi od donacija planirani su u iznosu </w:t>
      </w:r>
      <w:r w:rsidR="00BE1686" w:rsidRPr="00BE1686">
        <w:rPr>
          <w:bCs/>
          <w:sz w:val="22"/>
          <w:szCs w:val="22"/>
          <w:lang w:val="hr-HR"/>
        </w:rPr>
        <w:t>1</w:t>
      </w:r>
      <w:r w:rsidR="00BD6DE7">
        <w:rPr>
          <w:bCs/>
          <w:sz w:val="22"/>
          <w:szCs w:val="22"/>
          <w:lang w:val="hr-HR"/>
        </w:rPr>
        <w:t>39</w:t>
      </w:r>
      <w:r w:rsidR="00BE1686" w:rsidRPr="00BE1686">
        <w:rPr>
          <w:bCs/>
          <w:sz w:val="22"/>
          <w:szCs w:val="22"/>
          <w:lang w:val="hr-HR"/>
        </w:rPr>
        <w:t>.</w:t>
      </w:r>
      <w:r w:rsidR="00BD6DE7">
        <w:rPr>
          <w:bCs/>
          <w:sz w:val="22"/>
          <w:szCs w:val="22"/>
          <w:lang w:val="hr-HR"/>
        </w:rPr>
        <w:t>0</w:t>
      </w:r>
      <w:r w:rsidR="00BE1686" w:rsidRPr="00BE1686">
        <w:rPr>
          <w:bCs/>
          <w:sz w:val="22"/>
          <w:szCs w:val="22"/>
          <w:lang w:val="hr-HR"/>
        </w:rPr>
        <w:t>00</w:t>
      </w:r>
      <w:r w:rsidR="004B38CF" w:rsidRPr="00BE1686">
        <w:rPr>
          <w:bCs/>
          <w:sz w:val="22"/>
          <w:szCs w:val="22"/>
          <w:lang w:val="hr-HR"/>
        </w:rPr>
        <w:t>,00 kn, i to:</w:t>
      </w:r>
    </w:p>
    <w:p w:rsidR="00923988" w:rsidRPr="00BD148A" w:rsidRDefault="004B38CF" w:rsidP="00501F48">
      <w:pPr>
        <w:numPr>
          <w:ilvl w:val="0"/>
          <w:numId w:val="20"/>
        </w:numPr>
        <w:jc w:val="both"/>
        <w:rPr>
          <w:bCs/>
          <w:sz w:val="22"/>
          <w:szCs w:val="22"/>
          <w:lang w:val="hr-HR"/>
        </w:rPr>
      </w:pPr>
      <w:r w:rsidRPr="00BD148A">
        <w:rPr>
          <w:bCs/>
          <w:sz w:val="22"/>
          <w:szCs w:val="22"/>
          <w:lang w:val="hr-HR"/>
        </w:rPr>
        <w:t xml:space="preserve">Gradsko kazalište u iznosu </w:t>
      </w:r>
      <w:r w:rsidR="00BD148A" w:rsidRPr="00BD148A">
        <w:rPr>
          <w:bCs/>
          <w:sz w:val="22"/>
          <w:szCs w:val="22"/>
          <w:lang w:val="hr-HR"/>
        </w:rPr>
        <w:t>1</w:t>
      </w:r>
      <w:r w:rsidRPr="00BD148A">
        <w:rPr>
          <w:bCs/>
          <w:sz w:val="22"/>
          <w:szCs w:val="22"/>
          <w:lang w:val="hr-HR"/>
        </w:rPr>
        <w:t>0.000,00 kn</w:t>
      </w:r>
    </w:p>
    <w:p w:rsidR="004B38CF" w:rsidRPr="00BD148A" w:rsidRDefault="004B38CF" w:rsidP="00501F48">
      <w:pPr>
        <w:numPr>
          <w:ilvl w:val="0"/>
          <w:numId w:val="20"/>
        </w:numPr>
        <w:jc w:val="both"/>
        <w:rPr>
          <w:bCs/>
          <w:sz w:val="22"/>
          <w:szCs w:val="22"/>
          <w:lang w:val="hr-HR"/>
        </w:rPr>
      </w:pPr>
      <w:r w:rsidRPr="00BD148A">
        <w:rPr>
          <w:bCs/>
          <w:sz w:val="22"/>
          <w:szCs w:val="22"/>
          <w:lang w:val="hr-HR"/>
        </w:rPr>
        <w:t>Gradski muzej u iznosu 5.000,00 kn</w:t>
      </w:r>
    </w:p>
    <w:p w:rsidR="004B38CF" w:rsidRPr="00BD148A" w:rsidRDefault="004B38CF" w:rsidP="00501F48">
      <w:pPr>
        <w:numPr>
          <w:ilvl w:val="0"/>
          <w:numId w:val="20"/>
        </w:numPr>
        <w:jc w:val="both"/>
        <w:rPr>
          <w:bCs/>
          <w:sz w:val="22"/>
          <w:szCs w:val="22"/>
          <w:lang w:val="hr-HR"/>
        </w:rPr>
      </w:pPr>
      <w:r w:rsidRPr="00BD148A">
        <w:rPr>
          <w:bCs/>
          <w:sz w:val="22"/>
          <w:szCs w:val="22"/>
          <w:lang w:val="hr-HR"/>
        </w:rPr>
        <w:t xml:space="preserve">Gradska knjižnica i čitaonica u iznosu </w:t>
      </w:r>
      <w:r w:rsidR="00BD6DE7" w:rsidRPr="00BD148A">
        <w:rPr>
          <w:bCs/>
          <w:sz w:val="22"/>
          <w:szCs w:val="22"/>
          <w:lang w:val="hr-HR"/>
        </w:rPr>
        <w:t>28</w:t>
      </w:r>
      <w:r w:rsidRPr="00BD148A">
        <w:rPr>
          <w:bCs/>
          <w:sz w:val="22"/>
          <w:szCs w:val="22"/>
          <w:lang w:val="hr-HR"/>
        </w:rPr>
        <w:t>.000,00 kn</w:t>
      </w:r>
    </w:p>
    <w:p w:rsidR="004B38CF" w:rsidRPr="00BD148A" w:rsidRDefault="004B38CF" w:rsidP="00501F48">
      <w:pPr>
        <w:numPr>
          <w:ilvl w:val="0"/>
          <w:numId w:val="20"/>
        </w:numPr>
        <w:jc w:val="both"/>
        <w:rPr>
          <w:bCs/>
          <w:sz w:val="22"/>
          <w:szCs w:val="22"/>
          <w:lang w:val="hr-HR"/>
        </w:rPr>
      </w:pPr>
      <w:r w:rsidRPr="00BD148A">
        <w:rPr>
          <w:bCs/>
          <w:sz w:val="22"/>
          <w:szCs w:val="22"/>
          <w:lang w:val="hr-HR"/>
        </w:rPr>
        <w:t xml:space="preserve">Dječji vrtići Požega u iznosu </w:t>
      </w:r>
      <w:r w:rsidR="00AF3B59" w:rsidRPr="00BD148A">
        <w:rPr>
          <w:bCs/>
          <w:sz w:val="22"/>
          <w:szCs w:val="22"/>
          <w:lang w:val="hr-HR"/>
        </w:rPr>
        <w:t>2</w:t>
      </w:r>
      <w:r w:rsidRPr="00BD148A">
        <w:rPr>
          <w:bCs/>
          <w:sz w:val="22"/>
          <w:szCs w:val="22"/>
          <w:lang w:val="hr-HR"/>
        </w:rPr>
        <w:t>.000,00 kn</w:t>
      </w:r>
    </w:p>
    <w:p w:rsidR="004B38CF" w:rsidRPr="00BD148A" w:rsidRDefault="004B38CF" w:rsidP="00501F48">
      <w:pPr>
        <w:numPr>
          <w:ilvl w:val="0"/>
          <w:numId w:val="20"/>
        </w:numPr>
        <w:jc w:val="both"/>
        <w:rPr>
          <w:bCs/>
          <w:sz w:val="22"/>
          <w:szCs w:val="22"/>
          <w:lang w:val="hr-HR"/>
        </w:rPr>
      </w:pPr>
      <w:r w:rsidRPr="00BD148A">
        <w:rPr>
          <w:bCs/>
          <w:sz w:val="22"/>
          <w:szCs w:val="22"/>
          <w:lang w:val="hr-HR"/>
        </w:rPr>
        <w:t xml:space="preserve">OŠ D. Cesarića u iznosu </w:t>
      </w:r>
      <w:r w:rsidR="00AF3B59" w:rsidRPr="00BD148A">
        <w:rPr>
          <w:bCs/>
          <w:sz w:val="22"/>
          <w:szCs w:val="22"/>
          <w:lang w:val="hr-HR"/>
        </w:rPr>
        <w:t>14</w:t>
      </w:r>
      <w:r w:rsidRPr="00BD148A">
        <w:rPr>
          <w:bCs/>
          <w:sz w:val="22"/>
          <w:szCs w:val="22"/>
          <w:lang w:val="hr-HR"/>
        </w:rPr>
        <w:t>.000,00 kn</w:t>
      </w:r>
    </w:p>
    <w:p w:rsidR="004B38CF" w:rsidRPr="00BD148A" w:rsidRDefault="004B38CF" w:rsidP="00501F48">
      <w:pPr>
        <w:numPr>
          <w:ilvl w:val="0"/>
          <w:numId w:val="20"/>
        </w:numPr>
        <w:jc w:val="both"/>
        <w:rPr>
          <w:bCs/>
          <w:sz w:val="22"/>
          <w:szCs w:val="22"/>
          <w:lang w:val="hr-HR"/>
        </w:rPr>
      </w:pPr>
      <w:r w:rsidRPr="00BD148A">
        <w:rPr>
          <w:bCs/>
          <w:sz w:val="22"/>
          <w:szCs w:val="22"/>
          <w:lang w:val="hr-HR"/>
        </w:rPr>
        <w:t xml:space="preserve">OŠ J. </w:t>
      </w:r>
      <w:proofErr w:type="spellStart"/>
      <w:r w:rsidRPr="00BD148A">
        <w:rPr>
          <w:bCs/>
          <w:sz w:val="22"/>
          <w:szCs w:val="22"/>
          <w:lang w:val="hr-HR"/>
        </w:rPr>
        <w:t>Kempfa</w:t>
      </w:r>
      <w:proofErr w:type="spellEnd"/>
      <w:r w:rsidRPr="00BD148A">
        <w:rPr>
          <w:bCs/>
          <w:sz w:val="22"/>
          <w:szCs w:val="22"/>
          <w:lang w:val="hr-HR"/>
        </w:rPr>
        <w:t xml:space="preserve"> u iznosu </w:t>
      </w:r>
      <w:r w:rsidR="00BD6DE7" w:rsidRPr="00BD148A">
        <w:rPr>
          <w:bCs/>
          <w:sz w:val="22"/>
          <w:szCs w:val="22"/>
          <w:lang w:val="hr-HR"/>
        </w:rPr>
        <w:t>10</w:t>
      </w:r>
      <w:r w:rsidRPr="00BD148A">
        <w:rPr>
          <w:bCs/>
          <w:sz w:val="22"/>
          <w:szCs w:val="22"/>
          <w:lang w:val="hr-HR"/>
        </w:rPr>
        <w:t>.</w:t>
      </w:r>
      <w:r w:rsidR="00BD6DE7" w:rsidRPr="00BD148A">
        <w:rPr>
          <w:bCs/>
          <w:sz w:val="22"/>
          <w:szCs w:val="22"/>
          <w:lang w:val="hr-HR"/>
        </w:rPr>
        <w:t>0</w:t>
      </w:r>
      <w:r w:rsidRPr="00BD148A">
        <w:rPr>
          <w:bCs/>
          <w:sz w:val="22"/>
          <w:szCs w:val="22"/>
          <w:lang w:val="hr-HR"/>
        </w:rPr>
        <w:t>00,00 kn</w:t>
      </w:r>
    </w:p>
    <w:p w:rsidR="004B38CF" w:rsidRPr="00BD148A" w:rsidRDefault="004B38CF" w:rsidP="00501F48">
      <w:pPr>
        <w:numPr>
          <w:ilvl w:val="0"/>
          <w:numId w:val="20"/>
        </w:numPr>
        <w:jc w:val="both"/>
        <w:rPr>
          <w:bCs/>
          <w:sz w:val="22"/>
          <w:szCs w:val="22"/>
          <w:lang w:val="hr-HR"/>
        </w:rPr>
      </w:pPr>
      <w:r w:rsidRPr="00BD148A">
        <w:rPr>
          <w:bCs/>
          <w:sz w:val="22"/>
          <w:szCs w:val="22"/>
          <w:lang w:val="hr-HR"/>
        </w:rPr>
        <w:t xml:space="preserve">OŠ A. </w:t>
      </w:r>
      <w:proofErr w:type="spellStart"/>
      <w:r w:rsidRPr="00BD148A">
        <w:rPr>
          <w:bCs/>
          <w:sz w:val="22"/>
          <w:szCs w:val="22"/>
          <w:lang w:val="hr-HR"/>
        </w:rPr>
        <w:t>Kanižlića</w:t>
      </w:r>
      <w:proofErr w:type="spellEnd"/>
      <w:r w:rsidRPr="00BD148A">
        <w:rPr>
          <w:bCs/>
          <w:sz w:val="22"/>
          <w:szCs w:val="22"/>
          <w:lang w:val="hr-HR"/>
        </w:rPr>
        <w:t xml:space="preserve"> u iznosu </w:t>
      </w:r>
      <w:r w:rsidR="00BE1686" w:rsidRPr="00BD148A">
        <w:rPr>
          <w:bCs/>
          <w:sz w:val="22"/>
          <w:szCs w:val="22"/>
          <w:lang w:val="hr-HR"/>
        </w:rPr>
        <w:t>5</w:t>
      </w:r>
      <w:r w:rsidRPr="00BD148A">
        <w:rPr>
          <w:bCs/>
          <w:sz w:val="22"/>
          <w:szCs w:val="22"/>
          <w:lang w:val="hr-HR"/>
        </w:rPr>
        <w:t>0.000,00 kn</w:t>
      </w:r>
    </w:p>
    <w:p w:rsidR="00E470CC" w:rsidRPr="00BD148A" w:rsidRDefault="004B38CF" w:rsidP="00501F48">
      <w:pPr>
        <w:numPr>
          <w:ilvl w:val="0"/>
          <w:numId w:val="20"/>
        </w:numPr>
        <w:jc w:val="both"/>
        <w:rPr>
          <w:bCs/>
          <w:sz w:val="22"/>
          <w:szCs w:val="22"/>
          <w:lang w:val="hr-HR"/>
        </w:rPr>
      </w:pPr>
      <w:r w:rsidRPr="00BD148A">
        <w:rPr>
          <w:bCs/>
          <w:sz w:val="22"/>
          <w:szCs w:val="22"/>
          <w:lang w:val="hr-HR"/>
        </w:rPr>
        <w:t xml:space="preserve">JVP u iznosu </w:t>
      </w:r>
      <w:r w:rsidR="00916C55" w:rsidRPr="00BD148A">
        <w:rPr>
          <w:bCs/>
          <w:sz w:val="22"/>
          <w:szCs w:val="22"/>
          <w:lang w:val="hr-HR"/>
        </w:rPr>
        <w:t>20</w:t>
      </w:r>
      <w:r w:rsidRPr="00BD148A">
        <w:rPr>
          <w:bCs/>
          <w:sz w:val="22"/>
          <w:szCs w:val="22"/>
          <w:lang w:val="hr-HR"/>
        </w:rPr>
        <w:t>.000,00 kn.</w:t>
      </w:r>
    </w:p>
    <w:p w:rsidR="00097BA5" w:rsidRPr="00BE1686" w:rsidRDefault="00097BA5">
      <w:pPr>
        <w:rPr>
          <w:bCs/>
          <w:i/>
          <w:sz w:val="22"/>
          <w:szCs w:val="22"/>
          <w:lang w:val="hr-HR"/>
        </w:rPr>
      </w:pPr>
    </w:p>
    <w:p w:rsidR="00E93A87" w:rsidRPr="00BE1686" w:rsidRDefault="00923988" w:rsidP="00501F48">
      <w:pPr>
        <w:numPr>
          <w:ilvl w:val="0"/>
          <w:numId w:val="23"/>
        </w:numPr>
        <w:rPr>
          <w:bCs/>
          <w:i/>
          <w:sz w:val="22"/>
          <w:szCs w:val="22"/>
          <w:lang w:val="hr-HR"/>
        </w:rPr>
      </w:pPr>
      <w:r w:rsidRPr="00BE1686">
        <w:rPr>
          <w:bCs/>
          <w:i/>
          <w:sz w:val="22"/>
          <w:szCs w:val="22"/>
          <w:lang w:val="hr-HR"/>
        </w:rPr>
        <w:t>Kazne, upravne mjere i ostali prihodi</w:t>
      </w:r>
    </w:p>
    <w:p w:rsidR="005B4D76" w:rsidRPr="00BE1686" w:rsidRDefault="00923988" w:rsidP="00923988">
      <w:pPr>
        <w:jc w:val="both"/>
        <w:rPr>
          <w:bCs/>
          <w:sz w:val="22"/>
          <w:szCs w:val="22"/>
          <w:lang w:val="hr-HR"/>
        </w:rPr>
      </w:pPr>
      <w:r w:rsidRPr="00BE1686">
        <w:rPr>
          <w:bCs/>
          <w:sz w:val="22"/>
          <w:szCs w:val="22"/>
          <w:lang w:val="hr-HR"/>
        </w:rPr>
        <w:tab/>
      </w:r>
      <w:r w:rsidR="005B4D76" w:rsidRPr="00BE1686">
        <w:rPr>
          <w:bCs/>
          <w:sz w:val="22"/>
          <w:szCs w:val="22"/>
          <w:lang w:val="hr-HR"/>
        </w:rPr>
        <w:t>Prihodi od kazni, upravnih mjera i ostali planirani</w:t>
      </w:r>
      <w:r w:rsidR="00E93A87" w:rsidRPr="00BE1686">
        <w:rPr>
          <w:bCs/>
          <w:sz w:val="22"/>
          <w:szCs w:val="22"/>
          <w:lang w:val="hr-HR"/>
        </w:rPr>
        <w:t xml:space="preserve"> su u iznosu </w:t>
      </w:r>
      <w:r w:rsidR="00BE1686" w:rsidRPr="00BE1686">
        <w:rPr>
          <w:bCs/>
          <w:sz w:val="22"/>
          <w:szCs w:val="22"/>
          <w:lang w:val="hr-HR"/>
        </w:rPr>
        <w:t>3</w:t>
      </w:r>
      <w:r w:rsidR="00BD148A">
        <w:rPr>
          <w:bCs/>
          <w:sz w:val="22"/>
          <w:szCs w:val="22"/>
          <w:lang w:val="hr-HR"/>
        </w:rPr>
        <w:t>80</w:t>
      </w:r>
      <w:r w:rsidR="00BE1686" w:rsidRPr="00BE1686">
        <w:rPr>
          <w:bCs/>
          <w:sz w:val="22"/>
          <w:szCs w:val="22"/>
          <w:lang w:val="hr-HR"/>
        </w:rPr>
        <w:t>.800,00</w:t>
      </w:r>
      <w:r w:rsidR="00E93A87" w:rsidRPr="00BE1686">
        <w:rPr>
          <w:bCs/>
          <w:sz w:val="22"/>
          <w:szCs w:val="22"/>
          <w:lang w:val="hr-HR"/>
        </w:rPr>
        <w:t xml:space="preserve"> kn</w:t>
      </w:r>
      <w:r w:rsidR="004B38CF" w:rsidRPr="00BE1686">
        <w:rPr>
          <w:bCs/>
          <w:sz w:val="22"/>
          <w:szCs w:val="22"/>
          <w:lang w:val="hr-HR"/>
        </w:rPr>
        <w:t xml:space="preserve">, </w:t>
      </w:r>
      <w:r w:rsidR="009A1AE2" w:rsidRPr="00BE1686">
        <w:rPr>
          <w:bCs/>
          <w:sz w:val="22"/>
          <w:szCs w:val="22"/>
          <w:lang w:val="hr-HR"/>
        </w:rPr>
        <w:t>što je 0,2</w:t>
      </w:r>
      <w:r w:rsidR="00730394">
        <w:rPr>
          <w:bCs/>
          <w:sz w:val="22"/>
          <w:szCs w:val="22"/>
          <w:lang w:val="hr-HR"/>
        </w:rPr>
        <w:t>2</w:t>
      </w:r>
      <w:r w:rsidR="009A1AE2" w:rsidRPr="00BE1686">
        <w:rPr>
          <w:bCs/>
          <w:sz w:val="22"/>
          <w:szCs w:val="22"/>
          <w:lang w:val="hr-HR"/>
        </w:rPr>
        <w:t xml:space="preserve">% planiranih prihoda Proračuna, </w:t>
      </w:r>
      <w:r w:rsidR="004B38CF" w:rsidRPr="00BE1686">
        <w:rPr>
          <w:bCs/>
          <w:sz w:val="22"/>
          <w:szCs w:val="22"/>
          <w:lang w:val="hr-HR"/>
        </w:rPr>
        <w:t>od čega se 3</w:t>
      </w:r>
      <w:r w:rsidR="00730394">
        <w:rPr>
          <w:bCs/>
          <w:sz w:val="22"/>
          <w:szCs w:val="22"/>
          <w:lang w:val="hr-HR"/>
        </w:rPr>
        <w:t>40</w:t>
      </w:r>
      <w:r w:rsidR="004B38CF" w:rsidRPr="00BE1686">
        <w:rPr>
          <w:bCs/>
          <w:sz w:val="22"/>
          <w:szCs w:val="22"/>
          <w:lang w:val="hr-HR"/>
        </w:rPr>
        <w:t xml:space="preserve">.000,00 kn odnosi na prihode Grada </w:t>
      </w:r>
      <w:r w:rsidR="00041D0D" w:rsidRPr="00BE1686">
        <w:rPr>
          <w:bCs/>
          <w:sz w:val="22"/>
          <w:szCs w:val="22"/>
          <w:lang w:val="hr-HR"/>
        </w:rPr>
        <w:t>od</w:t>
      </w:r>
      <w:r w:rsidR="004B38CF" w:rsidRPr="00BE1686">
        <w:rPr>
          <w:bCs/>
          <w:sz w:val="22"/>
          <w:szCs w:val="22"/>
          <w:lang w:val="hr-HR"/>
        </w:rPr>
        <w:t xml:space="preserve"> kazn</w:t>
      </w:r>
      <w:r w:rsidR="00041D0D" w:rsidRPr="00BE1686">
        <w:rPr>
          <w:bCs/>
          <w:sz w:val="22"/>
          <w:szCs w:val="22"/>
          <w:lang w:val="hr-HR"/>
        </w:rPr>
        <w:t>i</w:t>
      </w:r>
      <w:r w:rsidR="004B38CF" w:rsidRPr="00BE1686">
        <w:rPr>
          <w:bCs/>
          <w:sz w:val="22"/>
          <w:szCs w:val="22"/>
          <w:lang w:val="hr-HR"/>
        </w:rPr>
        <w:t>, upravn</w:t>
      </w:r>
      <w:r w:rsidR="00041D0D" w:rsidRPr="00BE1686">
        <w:rPr>
          <w:bCs/>
          <w:sz w:val="22"/>
          <w:szCs w:val="22"/>
          <w:lang w:val="hr-HR"/>
        </w:rPr>
        <w:t>ih</w:t>
      </w:r>
      <w:r w:rsidR="004B38CF" w:rsidRPr="00BE1686">
        <w:rPr>
          <w:bCs/>
          <w:sz w:val="22"/>
          <w:szCs w:val="22"/>
          <w:lang w:val="hr-HR"/>
        </w:rPr>
        <w:t xml:space="preserve"> mjer</w:t>
      </w:r>
      <w:r w:rsidR="00041D0D" w:rsidRPr="00BE1686">
        <w:rPr>
          <w:bCs/>
          <w:sz w:val="22"/>
          <w:szCs w:val="22"/>
          <w:lang w:val="hr-HR"/>
        </w:rPr>
        <w:t>a</w:t>
      </w:r>
      <w:r w:rsidR="004B38CF" w:rsidRPr="00BE1686">
        <w:rPr>
          <w:bCs/>
          <w:sz w:val="22"/>
          <w:szCs w:val="22"/>
          <w:lang w:val="hr-HR"/>
        </w:rPr>
        <w:t xml:space="preserve"> i ostalo</w:t>
      </w:r>
      <w:r w:rsidR="00041D0D" w:rsidRPr="00BE1686">
        <w:rPr>
          <w:bCs/>
          <w:sz w:val="22"/>
          <w:szCs w:val="22"/>
          <w:lang w:val="hr-HR"/>
        </w:rPr>
        <w:t>g</w:t>
      </w:r>
      <w:r w:rsidR="004B38CF" w:rsidRPr="00BE1686">
        <w:rPr>
          <w:bCs/>
          <w:sz w:val="22"/>
          <w:szCs w:val="22"/>
          <w:lang w:val="hr-HR"/>
        </w:rPr>
        <w:t xml:space="preserve">, a </w:t>
      </w:r>
      <w:r w:rsidR="00730394">
        <w:rPr>
          <w:bCs/>
          <w:sz w:val="22"/>
          <w:szCs w:val="22"/>
          <w:lang w:val="hr-HR"/>
        </w:rPr>
        <w:t>40</w:t>
      </w:r>
      <w:r w:rsidR="004B38CF" w:rsidRPr="00BE1686">
        <w:rPr>
          <w:bCs/>
          <w:sz w:val="22"/>
          <w:szCs w:val="22"/>
          <w:lang w:val="hr-HR"/>
        </w:rPr>
        <w:t>.</w:t>
      </w:r>
      <w:r w:rsidR="00BE1686" w:rsidRPr="00BE1686">
        <w:rPr>
          <w:bCs/>
          <w:sz w:val="22"/>
          <w:szCs w:val="22"/>
          <w:lang w:val="hr-HR"/>
        </w:rPr>
        <w:t>8</w:t>
      </w:r>
      <w:r w:rsidR="004B38CF" w:rsidRPr="00BE1686">
        <w:rPr>
          <w:bCs/>
          <w:sz w:val="22"/>
          <w:szCs w:val="22"/>
          <w:lang w:val="hr-HR"/>
        </w:rPr>
        <w:t xml:space="preserve">00,00 kn na prihode proračunskih korisnika </w:t>
      </w:r>
      <w:r w:rsidR="00041D0D" w:rsidRPr="00BE1686">
        <w:rPr>
          <w:bCs/>
          <w:sz w:val="22"/>
          <w:szCs w:val="22"/>
          <w:lang w:val="hr-HR"/>
        </w:rPr>
        <w:t>od</w:t>
      </w:r>
      <w:r w:rsidR="004B38CF" w:rsidRPr="00BE1686">
        <w:rPr>
          <w:bCs/>
          <w:sz w:val="22"/>
          <w:szCs w:val="22"/>
          <w:lang w:val="hr-HR"/>
        </w:rPr>
        <w:t xml:space="preserve"> ostal</w:t>
      </w:r>
      <w:r w:rsidR="00041D0D" w:rsidRPr="00BE1686">
        <w:rPr>
          <w:bCs/>
          <w:sz w:val="22"/>
          <w:szCs w:val="22"/>
          <w:lang w:val="hr-HR"/>
        </w:rPr>
        <w:t>ih</w:t>
      </w:r>
      <w:r w:rsidR="004B38CF" w:rsidRPr="00BE1686">
        <w:rPr>
          <w:bCs/>
          <w:sz w:val="22"/>
          <w:szCs w:val="22"/>
          <w:lang w:val="hr-HR"/>
        </w:rPr>
        <w:t xml:space="preserve"> prihod</w:t>
      </w:r>
      <w:r w:rsidR="00041D0D" w:rsidRPr="00BE1686">
        <w:rPr>
          <w:bCs/>
          <w:sz w:val="22"/>
          <w:szCs w:val="22"/>
          <w:lang w:val="hr-HR"/>
        </w:rPr>
        <w:t>a</w:t>
      </w:r>
      <w:r w:rsidR="004B38CF" w:rsidRPr="00BE1686">
        <w:rPr>
          <w:bCs/>
          <w:sz w:val="22"/>
          <w:szCs w:val="22"/>
          <w:lang w:val="hr-HR"/>
        </w:rPr>
        <w:t>.</w:t>
      </w:r>
    </w:p>
    <w:p w:rsidR="005B4D76" w:rsidRPr="00BE1686" w:rsidRDefault="005B4D76" w:rsidP="00115EF2">
      <w:pPr>
        <w:jc w:val="both"/>
        <w:rPr>
          <w:bCs/>
          <w:sz w:val="22"/>
          <w:szCs w:val="22"/>
          <w:lang w:val="hr-HR"/>
        </w:rPr>
      </w:pPr>
    </w:p>
    <w:p w:rsidR="005B4D76" w:rsidRPr="00FF609A" w:rsidRDefault="005B4D76" w:rsidP="00501F48">
      <w:pPr>
        <w:numPr>
          <w:ilvl w:val="0"/>
          <w:numId w:val="10"/>
        </w:numPr>
        <w:jc w:val="both"/>
        <w:rPr>
          <w:bCs/>
          <w:sz w:val="22"/>
          <w:szCs w:val="22"/>
          <w:lang w:val="hr-HR"/>
        </w:rPr>
      </w:pPr>
      <w:r w:rsidRPr="00FF609A">
        <w:rPr>
          <w:bCs/>
          <w:sz w:val="22"/>
          <w:szCs w:val="22"/>
          <w:lang w:val="hr-HR"/>
        </w:rPr>
        <w:t>PRIHODI OD PRODAJE NEFINANCIJSKE IMOVINE</w:t>
      </w:r>
    </w:p>
    <w:p w:rsidR="005B4D76" w:rsidRPr="00FF609A" w:rsidRDefault="005B4D76" w:rsidP="00115EF2">
      <w:pPr>
        <w:jc w:val="both"/>
        <w:rPr>
          <w:bCs/>
          <w:sz w:val="22"/>
          <w:szCs w:val="22"/>
          <w:lang w:val="hr-HR"/>
        </w:rPr>
      </w:pPr>
    </w:p>
    <w:p w:rsidR="00041D0D" w:rsidRPr="00FF609A" w:rsidRDefault="005B4D76" w:rsidP="00041D0D">
      <w:pPr>
        <w:ind w:firstLine="720"/>
        <w:jc w:val="both"/>
        <w:rPr>
          <w:bCs/>
          <w:sz w:val="22"/>
          <w:szCs w:val="22"/>
          <w:lang w:val="hr-HR"/>
        </w:rPr>
      </w:pPr>
      <w:r w:rsidRPr="00FF609A">
        <w:rPr>
          <w:bCs/>
          <w:sz w:val="22"/>
          <w:szCs w:val="22"/>
          <w:lang w:val="hr-HR"/>
        </w:rPr>
        <w:t>Prihodi od prodaje nefinancijske imo</w:t>
      </w:r>
      <w:r w:rsidR="00E93A87" w:rsidRPr="00FF609A">
        <w:rPr>
          <w:bCs/>
          <w:sz w:val="22"/>
          <w:szCs w:val="22"/>
          <w:lang w:val="hr-HR"/>
        </w:rPr>
        <w:t xml:space="preserve">vine planirani su u iznosu </w:t>
      </w:r>
      <w:r w:rsidR="00730394">
        <w:rPr>
          <w:bCs/>
          <w:sz w:val="22"/>
          <w:szCs w:val="22"/>
          <w:lang w:val="hr-HR"/>
        </w:rPr>
        <w:t>2</w:t>
      </w:r>
      <w:r w:rsidR="00E93A87" w:rsidRPr="00FF609A">
        <w:rPr>
          <w:bCs/>
          <w:sz w:val="22"/>
          <w:szCs w:val="22"/>
          <w:lang w:val="hr-HR"/>
        </w:rPr>
        <w:t>.</w:t>
      </w:r>
      <w:r w:rsidR="00730394">
        <w:rPr>
          <w:bCs/>
          <w:sz w:val="22"/>
          <w:szCs w:val="22"/>
          <w:lang w:val="hr-HR"/>
        </w:rPr>
        <w:t>350</w:t>
      </w:r>
      <w:r w:rsidR="00E93A87" w:rsidRPr="00FF609A">
        <w:rPr>
          <w:bCs/>
          <w:sz w:val="22"/>
          <w:szCs w:val="22"/>
          <w:lang w:val="hr-HR"/>
        </w:rPr>
        <w:t>.0</w:t>
      </w:r>
      <w:r w:rsidRPr="00FF609A">
        <w:rPr>
          <w:bCs/>
          <w:sz w:val="22"/>
          <w:szCs w:val="22"/>
          <w:lang w:val="hr-HR"/>
        </w:rPr>
        <w:t>00,00 kn</w:t>
      </w:r>
      <w:r w:rsidR="009A1AE2" w:rsidRPr="00FF609A">
        <w:rPr>
          <w:bCs/>
          <w:sz w:val="22"/>
          <w:szCs w:val="22"/>
          <w:lang w:val="hr-HR"/>
        </w:rPr>
        <w:t xml:space="preserve">, </w:t>
      </w:r>
      <w:r w:rsidR="004B38CF" w:rsidRPr="00FF609A">
        <w:rPr>
          <w:bCs/>
          <w:sz w:val="22"/>
          <w:szCs w:val="22"/>
          <w:lang w:val="hr-HR"/>
        </w:rPr>
        <w:t xml:space="preserve">od čega se na prihode Grada odnosi </w:t>
      </w:r>
      <w:r w:rsidR="00730394">
        <w:rPr>
          <w:bCs/>
          <w:sz w:val="22"/>
          <w:szCs w:val="22"/>
          <w:lang w:val="hr-HR"/>
        </w:rPr>
        <w:t>2</w:t>
      </w:r>
      <w:r w:rsidR="004B38CF" w:rsidRPr="00FF609A">
        <w:rPr>
          <w:bCs/>
          <w:sz w:val="22"/>
          <w:szCs w:val="22"/>
          <w:lang w:val="hr-HR"/>
        </w:rPr>
        <w:t>.</w:t>
      </w:r>
      <w:r w:rsidR="00730394">
        <w:rPr>
          <w:bCs/>
          <w:sz w:val="22"/>
          <w:szCs w:val="22"/>
          <w:lang w:val="hr-HR"/>
        </w:rPr>
        <w:t>310</w:t>
      </w:r>
      <w:r w:rsidR="004B38CF" w:rsidRPr="00FF609A">
        <w:rPr>
          <w:bCs/>
          <w:sz w:val="22"/>
          <w:szCs w:val="22"/>
          <w:lang w:val="hr-HR"/>
        </w:rPr>
        <w:t xml:space="preserve">.000,00 kn, a na prihod proračunskog korisnika </w:t>
      </w:r>
      <w:r w:rsidR="00041D0D" w:rsidRPr="00FF609A">
        <w:rPr>
          <w:bCs/>
          <w:sz w:val="22"/>
          <w:szCs w:val="22"/>
          <w:lang w:val="hr-HR"/>
        </w:rPr>
        <w:t xml:space="preserve">u iznosu </w:t>
      </w:r>
      <w:r w:rsidR="00730394">
        <w:rPr>
          <w:bCs/>
          <w:sz w:val="22"/>
          <w:szCs w:val="22"/>
          <w:lang w:val="hr-HR"/>
        </w:rPr>
        <w:t>4</w:t>
      </w:r>
      <w:r w:rsidR="00115EF2" w:rsidRPr="00FF609A">
        <w:rPr>
          <w:bCs/>
          <w:sz w:val="22"/>
          <w:szCs w:val="22"/>
          <w:lang w:val="hr-HR"/>
        </w:rPr>
        <w:t>0.000,00 kn.</w:t>
      </w:r>
    </w:p>
    <w:p w:rsidR="00041D0D" w:rsidRPr="00FF609A" w:rsidRDefault="00041D0D" w:rsidP="00115EF2">
      <w:pPr>
        <w:jc w:val="both"/>
        <w:rPr>
          <w:bCs/>
          <w:sz w:val="22"/>
          <w:szCs w:val="22"/>
          <w:lang w:val="hr-HR"/>
        </w:rPr>
      </w:pPr>
    </w:p>
    <w:p w:rsidR="005B4D76" w:rsidRPr="00FF609A" w:rsidRDefault="00923988" w:rsidP="00501F48">
      <w:pPr>
        <w:numPr>
          <w:ilvl w:val="0"/>
          <w:numId w:val="23"/>
        </w:numPr>
        <w:jc w:val="both"/>
        <w:rPr>
          <w:bCs/>
          <w:i/>
          <w:sz w:val="22"/>
          <w:szCs w:val="22"/>
          <w:lang w:val="hr-HR"/>
        </w:rPr>
      </w:pPr>
      <w:r w:rsidRPr="00FF609A">
        <w:rPr>
          <w:bCs/>
          <w:i/>
          <w:sz w:val="22"/>
          <w:szCs w:val="22"/>
          <w:lang w:val="hr-HR"/>
        </w:rPr>
        <w:t xml:space="preserve">Prihodi od prodaje </w:t>
      </w:r>
      <w:proofErr w:type="spellStart"/>
      <w:r w:rsidRPr="00FF609A">
        <w:rPr>
          <w:bCs/>
          <w:i/>
          <w:sz w:val="22"/>
          <w:szCs w:val="22"/>
          <w:lang w:val="hr-HR"/>
        </w:rPr>
        <w:t>neproizvedene</w:t>
      </w:r>
      <w:proofErr w:type="spellEnd"/>
      <w:r w:rsidRPr="00FF609A">
        <w:rPr>
          <w:bCs/>
          <w:i/>
          <w:sz w:val="22"/>
          <w:szCs w:val="22"/>
          <w:lang w:val="hr-HR"/>
        </w:rPr>
        <w:t xml:space="preserve"> dugotrajne imovine</w:t>
      </w:r>
    </w:p>
    <w:p w:rsidR="005B4D76" w:rsidRPr="00FF609A" w:rsidRDefault="005B4D76" w:rsidP="00923988">
      <w:pPr>
        <w:ind w:firstLine="708"/>
        <w:jc w:val="both"/>
        <w:rPr>
          <w:bCs/>
          <w:sz w:val="22"/>
          <w:szCs w:val="22"/>
          <w:lang w:val="hr-HR"/>
        </w:rPr>
      </w:pPr>
      <w:r w:rsidRPr="00FF609A">
        <w:rPr>
          <w:bCs/>
          <w:sz w:val="22"/>
          <w:szCs w:val="22"/>
          <w:lang w:val="hr-HR"/>
        </w:rPr>
        <w:t xml:space="preserve">Prihodi od prodaje </w:t>
      </w:r>
      <w:proofErr w:type="spellStart"/>
      <w:r w:rsidRPr="00FF609A">
        <w:rPr>
          <w:bCs/>
          <w:sz w:val="22"/>
          <w:szCs w:val="22"/>
          <w:lang w:val="hr-HR"/>
        </w:rPr>
        <w:t>neproizvedene</w:t>
      </w:r>
      <w:proofErr w:type="spellEnd"/>
      <w:r w:rsidRPr="00FF609A">
        <w:rPr>
          <w:bCs/>
          <w:sz w:val="22"/>
          <w:szCs w:val="22"/>
          <w:lang w:val="hr-HR"/>
        </w:rPr>
        <w:t xml:space="preserve"> dugotrajne imo</w:t>
      </w:r>
      <w:r w:rsidR="00E40292" w:rsidRPr="00FF609A">
        <w:rPr>
          <w:bCs/>
          <w:sz w:val="22"/>
          <w:szCs w:val="22"/>
          <w:lang w:val="hr-HR"/>
        </w:rPr>
        <w:t xml:space="preserve">vine planirani su u iznosu </w:t>
      </w:r>
      <w:r w:rsidR="00730394">
        <w:rPr>
          <w:bCs/>
          <w:sz w:val="22"/>
          <w:szCs w:val="22"/>
          <w:lang w:val="hr-HR"/>
        </w:rPr>
        <w:t>2</w:t>
      </w:r>
      <w:r w:rsidR="00E40292" w:rsidRPr="00FF609A">
        <w:rPr>
          <w:bCs/>
          <w:sz w:val="22"/>
          <w:szCs w:val="22"/>
          <w:lang w:val="hr-HR"/>
        </w:rPr>
        <w:t>.</w:t>
      </w:r>
      <w:r w:rsidR="00730394">
        <w:rPr>
          <w:bCs/>
          <w:sz w:val="22"/>
          <w:szCs w:val="22"/>
          <w:lang w:val="hr-HR"/>
        </w:rPr>
        <w:t>000</w:t>
      </w:r>
      <w:r w:rsidRPr="00FF609A">
        <w:rPr>
          <w:bCs/>
          <w:sz w:val="22"/>
          <w:szCs w:val="22"/>
          <w:lang w:val="hr-HR"/>
        </w:rPr>
        <w:t>.000,00 kn,</w:t>
      </w:r>
      <w:r w:rsidR="002607AC" w:rsidRPr="00FF609A">
        <w:rPr>
          <w:bCs/>
          <w:sz w:val="22"/>
          <w:szCs w:val="22"/>
          <w:lang w:val="hr-HR"/>
        </w:rPr>
        <w:t xml:space="preserve"> što je 1,</w:t>
      </w:r>
      <w:r w:rsidR="00BE1686" w:rsidRPr="00FF609A">
        <w:rPr>
          <w:bCs/>
          <w:sz w:val="22"/>
          <w:szCs w:val="22"/>
          <w:lang w:val="hr-HR"/>
        </w:rPr>
        <w:t>1</w:t>
      </w:r>
      <w:r w:rsidR="00730394">
        <w:rPr>
          <w:bCs/>
          <w:sz w:val="22"/>
          <w:szCs w:val="22"/>
          <w:lang w:val="hr-HR"/>
        </w:rPr>
        <w:t>6</w:t>
      </w:r>
      <w:r w:rsidR="002607AC" w:rsidRPr="00FF609A">
        <w:rPr>
          <w:bCs/>
          <w:sz w:val="22"/>
          <w:szCs w:val="22"/>
          <w:lang w:val="hr-HR"/>
        </w:rPr>
        <w:t>% planiranih prihoda Proračuna,</w:t>
      </w:r>
      <w:r w:rsidRPr="00FF609A">
        <w:rPr>
          <w:bCs/>
          <w:sz w:val="22"/>
          <w:szCs w:val="22"/>
          <w:lang w:val="hr-HR"/>
        </w:rPr>
        <w:t xml:space="preserve"> a odnose se na prodaju poljoprivrednog</w:t>
      </w:r>
      <w:r w:rsidR="00041D0D" w:rsidRPr="00FF609A">
        <w:rPr>
          <w:bCs/>
          <w:sz w:val="22"/>
          <w:szCs w:val="22"/>
          <w:lang w:val="hr-HR"/>
        </w:rPr>
        <w:t>,</w:t>
      </w:r>
      <w:r w:rsidR="00342B16" w:rsidRPr="00FF609A">
        <w:rPr>
          <w:bCs/>
          <w:sz w:val="22"/>
          <w:szCs w:val="22"/>
          <w:lang w:val="hr-HR"/>
        </w:rPr>
        <w:t xml:space="preserve"> građevinskog </w:t>
      </w:r>
      <w:r w:rsidR="00041D0D" w:rsidRPr="00FF609A">
        <w:rPr>
          <w:bCs/>
          <w:sz w:val="22"/>
          <w:szCs w:val="22"/>
          <w:lang w:val="hr-HR"/>
        </w:rPr>
        <w:t>i ostalog zemljišta</w:t>
      </w:r>
      <w:r w:rsidRPr="00FF609A">
        <w:rPr>
          <w:bCs/>
          <w:sz w:val="22"/>
          <w:szCs w:val="22"/>
          <w:lang w:val="hr-HR"/>
        </w:rPr>
        <w:t>.</w:t>
      </w:r>
    </w:p>
    <w:p w:rsidR="005B4D76" w:rsidRPr="00FF609A" w:rsidRDefault="00923988" w:rsidP="00501F48">
      <w:pPr>
        <w:numPr>
          <w:ilvl w:val="0"/>
          <w:numId w:val="23"/>
        </w:numPr>
        <w:jc w:val="both"/>
        <w:rPr>
          <w:bCs/>
          <w:i/>
          <w:sz w:val="22"/>
          <w:szCs w:val="22"/>
          <w:lang w:val="hr-HR"/>
        </w:rPr>
      </w:pPr>
      <w:r w:rsidRPr="00FF609A">
        <w:rPr>
          <w:bCs/>
          <w:i/>
          <w:sz w:val="22"/>
          <w:szCs w:val="22"/>
          <w:lang w:val="hr-HR"/>
        </w:rPr>
        <w:t>Prihodi od prodaje proizvedene dugotrajne imovine</w:t>
      </w:r>
    </w:p>
    <w:p w:rsidR="00B947B8" w:rsidRPr="00FF609A" w:rsidRDefault="005B4D76" w:rsidP="00145549">
      <w:pPr>
        <w:ind w:firstLine="708"/>
        <w:jc w:val="both"/>
        <w:rPr>
          <w:bCs/>
          <w:sz w:val="22"/>
          <w:szCs w:val="22"/>
          <w:lang w:val="hr-HR"/>
        </w:rPr>
      </w:pPr>
      <w:r w:rsidRPr="00FF609A">
        <w:rPr>
          <w:bCs/>
          <w:sz w:val="22"/>
          <w:szCs w:val="22"/>
          <w:lang w:val="hr-HR"/>
        </w:rPr>
        <w:t>Prihodi od prodaje proizvedene dugotrajne i</w:t>
      </w:r>
      <w:r w:rsidR="00E40292" w:rsidRPr="00FF609A">
        <w:rPr>
          <w:bCs/>
          <w:sz w:val="22"/>
          <w:szCs w:val="22"/>
          <w:lang w:val="hr-HR"/>
        </w:rPr>
        <w:t>movine planirani su u iznosu 3</w:t>
      </w:r>
      <w:r w:rsidR="00730394">
        <w:rPr>
          <w:bCs/>
          <w:sz w:val="22"/>
          <w:szCs w:val="22"/>
          <w:lang w:val="hr-HR"/>
        </w:rPr>
        <w:t>5</w:t>
      </w:r>
      <w:r w:rsidR="00E40292" w:rsidRPr="00FF609A">
        <w:rPr>
          <w:bCs/>
          <w:sz w:val="22"/>
          <w:szCs w:val="22"/>
          <w:lang w:val="hr-HR"/>
        </w:rPr>
        <w:t>0.0</w:t>
      </w:r>
      <w:r w:rsidRPr="00FF609A">
        <w:rPr>
          <w:bCs/>
          <w:sz w:val="22"/>
          <w:szCs w:val="22"/>
          <w:lang w:val="hr-HR"/>
        </w:rPr>
        <w:t>00,00 kn,</w:t>
      </w:r>
      <w:r w:rsidR="00961CA8" w:rsidRPr="00FF609A">
        <w:rPr>
          <w:bCs/>
          <w:sz w:val="22"/>
          <w:szCs w:val="22"/>
          <w:lang w:val="hr-HR"/>
        </w:rPr>
        <w:t xml:space="preserve"> što je 0,2</w:t>
      </w:r>
      <w:r w:rsidR="00730394">
        <w:rPr>
          <w:bCs/>
          <w:sz w:val="22"/>
          <w:szCs w:val="22"/>
          <w:lang w:val="hr-HR"/>
        </w:rPr>
        <w:t>0</w:t>
      </w:r>
      <w:r w:rsidR="00961CA8" w:rsidRPr="00FF609A">
        <w:rPr>
          <w:bCs/>
          <w:sz w:val="22"/>
          <w:szCs w:val="22"/>
          <w:lang w:val="hr-HR"/>
        </w:rPr>
        <w:t>% planiranih prihoda Proračuna,</w:t>
      </w:r>
      <w:r w:rsidRPr="00FF609A">
        <w:rPr>
          <w:bCs/>
          <w:sz w:val="22"/>
          <w:szCs w:val="22"/>
          <w:lang w:val="hr-HR"/>
        </w:rPr>
        <w:t xml:space="preserve"> a odnose se na prihode od otkupa stanova</w:t>
      </w:r>
      <w:r w:rsidR="00041D0D" w:rsidRPr="00FF609A">
        <w:rPr>
          <w:bCs/>
          <w:sz w:val="22"/>
          <w:szCs w:val="22"/>
          <w:lang w:val="hr-HR"/>
        </w:rPr>
        <w:t xml:space="preserve"> u iznosu 310.000,00 kn i na prihod proračunskog korisnika JVP od prodaje </w:t>
      </w:r>
      <w:r w:rsidR="00FF609A" w:rsidRPr="00FF609A">
        <w:rPr>
          <w:bCs/>
          <w:sz w:val="22"/>
          <w:szCs w:val="22"/>
          <w:lang w:val="hr-HR"/>
        </w:rPr>
        <w:t xml:space="preserve">opreme za protupožarnu zaštitu </w:t>
      </w:r>
      <w:r w:rsidR="00041D0D" w:rsidRPr="00FF609A">
        <w:rPr>
          <w:bCs/>
          <w:sz w:val="22"/>
          <w:szCs w:val="22"/>
          <w:lang w:val="hr-HR"/>
        </w:rPr>
        <w:t xml:space="preserve">u iznosu </w:t>
      </w:r>
      <w:r w:rsidR="0056469E">
        <w:rPr>
          <w:bCs/>
          <w:sz w:val="22"/>
          <w:szCs w:val="22"/>
          <w:lang w:val="hr-HR"/>
        </w:rPr>
        <w:t>4</w:t>
      </w:r>
      <w:r w:rsidR="00041D0D" w:rsidRPr="00FF609A">
        <w:rPr>
          <w:bCs/>
          <w:sz w:val="22"/>
          <w:szCs w:val="22"/>
          <w:lang w:val="hr-HR"/>
        </w:rPr>
        <w:t>0.000,00 kn.</w:t>
      </w:r>
    </w:p>
    <w:p w:rsidR="005B4D76" w:rsidRPr="00FF609A" w:rsidRDefault="005B4D76" w:rsidP="005662FF">
      <w:pPr>
        <w:numPr>
          <w:ilvl w:val="0"/>
          <w:numId w:val="10"/>
        </w:numPr>
        <w:jc w:val="both"/>
        <w:rPr>
          <w:bCs/>
          <w:sz w:val="22"/>
          <w:szCs w:val="22"/>
          <w:lang w:val="hr-HR"/>
        </w:rPr>
      </w:pPr>
      <w:r w:rsidRPr="00FF609A">
        <w:rPr>
          <w:bCs/>
          <w:sz w:val="22"/>
          <w:szCs w:val="22"/>
          <w:lang w:val="hr-HR"/>
        </w:rPr>
        <w:t>PRIMICI OD FINANCIJSKE IMOVINE I ZADUŽIVANJA</w:t>
      </w:r>
    </w:p>
    <w:p w:rsidR="0089626C" w:rsidRDefault="0086522C" w:rsidP="002247BF">
      <w:pPr>
        <w:jc w:val="both"/>
        <w:rPr>
          <w:bCs/>
          <w:sz w:val="22"/>
          <w:szCs w:val="22"/>
          <w:lang w:val="hr-HR"/>
        </w:rPr>
      </w:pPr>
      <w:r w:rsidRPr="00FF609A">
        <w:rPr>
          <w:bCs/>
          <w:sz w:val="22"/>
          <w:szCs w:val="22"/>
          <w:lang w:val="hr-HR"/>
        </w:rPr>
        <w:tab/>
      </w:r>
      <w:r w:rsidR="005B4D76" w:rsidRPr="00FF609A">
        <w:rPr>
          <w:bCs/>
          <w:sz w:val="22"/>
          <w:szCs w:val="22"/>
          <w:lang w:val="hr-HR"/>
        </w:rPr>
        <w:t>Primici od financijske imovine i zaduživan</w:t>
      </w:r>
      <w:r w:rsidR="00E40292" w:rsidRPr="00FF609A">
        <w:rPr>
          <w:bCs/>
          <w:sz w:val="22"/>
          <w:szCs w:val="22"/>
          <w:lang w:val="hr-HR"/>
        </w:rPr>
        <w:t xml:space="preserve">ja planirani su u iznosu od </w:t>
      </w:r>
      <w:r w:rsidR="0056469E">
        <w:rPr>
          <w:bCs/>
          <w:sz w:val="22"/>
          <w:szCs w:val="22"/>
          <w:lang w:val="hr-HR"/>
        </w:rPr>
        <w:t>9.05</w:t>
      </w:r>
      <w:r w:rsidR="005B4D76" w:rsidRPr="00FF609A">
        <w:rPr>
          <w:bCs/>
          <w:sz w:val="22"/>
          <w:szCs w:val="22"/>
          <w:lang w:val="hr-HR"/>
        </w:rPr>
        <w:t>0.000,00 kn,</w:t>
      </w:r>
      <w:r w:rsidR="009A1AE2" w:rsidRPr="00FF609A">
        <w:rPr>
          <w:bCs/>
          <w:sz w:val="22"/>
          <w:szCs w:val="22"/>
          <w:lang w:val="hr-HR"/>
        </w:rPr>
        <w:t xml:space="preserve"> </w:t>
      </w:r>
      <w:r w:rsidR="002247BF">
        <w:rPr>
          <w:bCs/>
          <w:sz w:val="22"/>
          <w:szCs w:val="22"/>
          <w:lang w:val="hr-HR"/>
        </w:rPr>
        <w:t>a odnose se na</w:t>
      </w:r>
      <w:r w:rsidR="0056469E">
        <w:rPr>
          <w:bCs/>
          <w:sz w:val="22"/>
          <w:szCs w:val="22"/>
          <w:lang w:val="hr-HR"/>
        </w:rPr>
        <w:t xml:space="preserve"> </w:t>
      </w:r>
      <w:r w:rsidR="0056469E" w:rsidRPr="00EC492E">
        <w:rPr>
          <w:bCs/>
          <w:sz w:val="22"/>
          <w:szCs w:val="22"/>
          <w:lang w:val="hr-HR"/>
        </w:rPr>
        <w:t>kredit HBOR-a u iznosu 9.000.000,00 kn za izgradnju</w:t>
      </w:r>
      <w:r w:rsidR="00EC492E" w:rsidRPr="00EC492E">
        <w:rPr>
          <w:bCs/>
          <w:sz w:val="22"/>
          <w:szCs w:val="22"/>
          <w:lang w:val="hr-HR"/>
        </w:rPr>
        <w:t xml:space="preserve"> energetski ekološki učinkovite </w:t>
      </w:r>
      <w:r w:rsidR="0056469E" w:rsidRPr="00EC492E">
        <w:rPr>
          <w:bCs/>
          <w:sz w:val="22"/>
          <w:szCs w:val="22"/>
          <w:lang w:val="hr-HR"/>
        </w:rPr>
        <w:t xml:space="preserve"> javne rasvjete i </w:t>
      </w:r>
      <w:r w:rsidR="002247BF" w:rsidRPr="00EC492E">
        <w:rPr>
          <w:bCs/>
          <w:sz w:val="22"/>
          <w:szCs w:val="22"/>
          <w:lang w:val="hr-HR"/>
        </w:rPr>
        <w:t>p</w:t>
      </w:r>
      <w:r w:rsidR="005B4D76" w:rsidRPr="00EC492E">
        <w:rPr>
          <w:bCs/>
          <w:sz w:val="22"/>
          <w:szCs w:val="22"/>
          <w:lang w:val="hr-HR"/>
        </w:rPr>
        <w:t>rimitke</w:t>
      </w:r>
      <w:r w:rsidR="005B4D76" w:rsidRPr="00FF609A">
        <w:rPr>
          <w:bCs/>
          <w:sz w:val="22"/>
          <w:szCs w:val="22"/>
          <w:lang w:val="hr-HR"/>
        </w:rPr>
        <w:t xml:space="preserve"> (povrate) glavnice zajmova danih trgovačkim društvima i obrtnicima izvan javnog s</w:t>
      </w:r>
      <w:r w:rsidR="00874B01" w:rsidRPr="00FF609A">
        <w:rPr>
          <w:bCs/>
          <w:sz w:val="22"/>
          <w:szCs w:val="22"/>
          <w:lang w:val="hr-HR"/>
        </w:rPr>
        <w:t>ektora - povrat kredita za</w:t>
      </w:r>
      <w:r w:rsidR="005B4D76" w:rsidRPr="00FF609A">
        <w:rPr>
          <w:bCs/>
          <w:sz w:val="22"/>
          <w:szCs w:val="22"/>
          <w:lang w:val="hr-HR"/>
        </w:rPr>
        <w:t xml:space="preserve"> žene</w:t>
      </w:r>
      <w:r w:rsidR="00874B01" w:rsidRPr="00FF609A">
        <w:rPr>
          <w:bCs/>
          <w:sz w:val="22"/>
          <w:szCs w:val="22"/>
          <w:lang w:val="hr-HR"/>
        </w:rPr>
        <w:t xml:space="preserve"> i mlade</w:t>
      </w:r>
      <w:r w:rsidR="005B4D76" w:rsidRPr="00FF609A">
        <w:rPr>
          <w:bCs/>
          <w:sz w:val="22"/>
          <w:szCs w:val="22"/>
          <w:lang w:val="hr-HR"/>
        </w:rPr>
        <w:t xml:space="preserve"> pla</w:t>
      </w:r>
      <w:r w:rsidR="00041D0D" w:rsidRPr="00FF609A">
        <w:rPr>
          <w:bCs/>
          <w:sz w:val="22"/>
          <w:szCs w:val="22"/>
          <w:lang w:val="hr-HR"/>
        </w:rPr>
        <w:t xml:space="preserve">nirane u iznosu </w:t>
      </w:r>
      <w:r w:rsidR="0056469E">
        <w:rPr>
          <w:bCs/>
          <w:sz w:val="22"/>
          <w:szCs w:val="22"/>
          <w:lang w:val="hr-HR"/>
        </w:rPr>
        <w:t>5</w:t>
      </w:r>
      <w:r w:rsidR="00041D0D" w:rsidRPr="00FF609A">
        <w:rPr>
          <w:bCs/>
          <w:sz w:val="22"/>
          <w:szCs w:val="22"/>
          <w:lang w:val="hr-HR"/>
        </w:rPr>
        <w:t>0.000,00 kn.</w:t>
      </w:r>
    </w:p>
    <w:p w:rsidR="0056469E" w:rsidRDefault="0056469E" w:rsidP="002247BF">
      <w:pPr>
        <w:jc w:val="both"/>
        <w:rPr>
          <w:bCs/>
          <w:sz w:val="22"/>
          <w:szCs w:val="22"/>
          <w:lang w:val="hr-HR"/>
        </w:rPr>
      </w:pPr>
    </w:p>
    <w:p w:rsidR="0056469E" w:rsidRDefault="0056469E" w:rsidP="0056469E">
      <w:pPr>
        <w:numPr>
          <w:ilvl w:val="0"/>
          <w:numId w:val="10"/>
        </w:num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VLASTITI IZVORI</w:t>
      </w:r>
    </w:p>
    <w:p w:rsidR="0056469E" w:rsidRPr="00FF609A" w:rsidRDefault="0056469E" w:rsidP="0056469E">
      <w:pPr>
        <w:jc w:val="both"/>
        <w:rPr>
          <w:bCs/>
          <w:sz w:val="22"/>
          <w:szCs w:val="22"/>
          <w:lang w:val="hr-HR"/>
        </w:rPr>
      </w:pPr>
      <w:r w:rsidRPr="00FF609A"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 xml:space="preserve">Vlastiti izvori se odnose na </w:t>
      </w:r>
      <w:r w:rsidR="00B356D0">
        <w:rPr>
          <w:bCs/>
          <w:sz w:val="22"/>
          <w:szCs w:val="22"/>
          <w:lang w:val="hr-HR"/>
        </w:rPr>
        <w:t xml:space="preserve">projicirani </w:t>
      </w:r>
      <w:r>
        <w:rPr>
          <w:bCs/>
          <w:sz w:val="22"/>
          <w:szCs w:val="22"/>
          <w:lang w:val="hr-HR"/>
        </w:rPr>
        <w:t>višak prihoda od nefinancijske imovine prihoda za posebne namjene naknade za zbrinjavanje otpada iz prethodne godine u iznosu 800.000,00 kn koji ćemo trošiti u tekućoj godini.</w:t>
      </w:r>
    </w:p>
    <w:p w:rsidR="005B4D76" w:rsidRPr="008C72CC" w:rsidRDefault="00842D92" w:rsidP="00842D92">
      <w:pPr>
        <w:ind w:right="72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br w:type="page"/>
      </w:r>
      <w:r w:rsidR="005B4D76" w:rsidRPr="008C72CC">
        <w:rPr>
          <w:bCs/>
          <w:sz w:val="22"/>
          <w:szCs w:val="22"/>
          <w:lang w:val="hr-HR"/>
        </w:rPr>
        <w:lastRenderedPageBreak/>
        <w:t>RASHODI I IZDACI</w:t>
      </w:r>
    </w:p>
    <w:p w:rsidR="00FB6DBA" w:rsidRPr="008C72CC" w:rsidRDefault="00FB6DBA" w:rsidP="00FB6DBA">
      <w:pPr>
        <w:ind w:right="72"/>
        <w:jc w:val="both"/>
        <w:rPr>
          <w:bCs/>
          <w:sz w:val="22"/>
          <w:szCs w:val="22"/>
          <w:lang w:val="hr-HR"/>
        </w:rPr>
      </w:pPr>
    </w:p>
    <w:p w:rsidR="00FB6DBA" w:rsidRPr="00985D2E" w:rsidRDefault="008C72CC" w:rsidP="00FB6DBA">
      <w:pPr>
        <w:ind w:right="72" w:firstLine="720"/>
        <w:jc w:val="both"/>
        <w:rPr>
          <w:bCs/>
          <w:sz w:val="22"/>
          <w:szCs w:val="22"/>
          <w:lang w:val="hr-HR"/>
        </w:rPr>
      </w:pPr>
      <w:r w:rsidRPr="00985D2E">
        <w:rPr>
          <w:bCs/>
          <w:sz w:val="22"/>
          <w:szCs w:val="22"/>
          <w:lang w:val="hr-HR"/>
        </w:rPr>
        <w:t>U Proračunu Grada Požege za 20</w:t>
      </w:r>
      <w:r w:rsidR="0014143D">
        <w:rPr>
          <w:bCs/>
          <w:sz w:val="22"/>
          <w:szCs w:val="22"/>
          <w:lang w:val="hr-HR"/>
        </w:rPr>
        <w:t>20</w:t>
      </w:r>
      <w:r w:rsidR="00FB6DBA" w:rsidRPr="00985D2E">
        <w:rPr>
          <w:bCs/>
          <w:sz w:val="22"/>
          <w:szCs w:val="22"/>
          <w:lang w:val="hr-HR"/>
        </w:rPr>
        <w:t>. godinu rashodi i izda</w:t>
      </w:r>
      <w:r w:rsidRPr="00985D2E">
        <w:rPr>
          <w:bCs/>
          <w:sz w:val="22"/>
          <w:szCs w:val="22"/>
          <w:lang w:val="hr-HR"/>
        </w:rPr>
        <w:t xml:space="preserve">ci planirani su u iznosu </w:t>
      </w:r>
      <w:r w:rsidR="0056469E">
        <w:rPr>
          <w:bCs/>
          <w:sz w:val="22"/>
          <w:szCs w:val="22"/>
          <w:lang w:val="hr-HR"/>
        </w:rPr>
        <w:t>172.082.</w:t>
      </w:r>
      <w:r w:rsidR="00FB6DBA" w:rsidRPr="00985D2E">
        <w:rPr>
          <w:bCs/>
          <w:sz w:val="22"/>
          <w:szCs w:val="22"/>
          <w:lang w:val="hr-HR"/>
        </w:rPr>
        <w:t xml:space="preserve">000,00 kn. Od navedenog iznosa planirani rashodi i izdaci Grada Požege iznose </w:t>
      </w:r>
      <w:r w:rsidR="004E4ED5">
        <w:rPr>
          <w:bCs/>
          <w:sz w:val="22"/>
          <w:szCs w:val="22"/>
          <w:lang w:val="hr-HR"/>
        </w:rPr>
        <w:t>116</w:t>
      </w:r>
      <w:r w:rsidR="00985D2E" w:rsidRPr="00985D2E">
        <w:rPr>
          <w:bCs/>
          <w:sz w:val="22"/>
          <w:szCs w:val="22"/>
          <w:lang w:val="hr-HR"/>
        </w:rPr>
        <w:t>.</w:t>
      </w:r>
      <w:r w:rsidR="004E4ED5">
        <w:rPr>
          <w:bCs/>
          <w:sz w:val="22"/>
          <w:szCs w:val="22"/>
          <w:lang w:val="hr-HR"/>
        </w:rPr>
        <w:t>916</w:t>
      </w:r>
      <w:r w:rsidR="00985D2E" w:rsidRPr="00985D2E">
        <w:rPr>
          <w:bCs/>
          <w:sz w:val="22"/>
          <w:szCs w:val="22"/>
          <w:lang w:val="hr-HR"/>
        </w:rPr>
        <w:t>.</w:t>
      </w:r>
      <w:r w:rsidR="004E4ED5">
        <w:rPr>
          <w:bCs/>
          <w:sz w:val="22"/>
          <w:szCs w:val="22"/>
          <w:lang w:val="hr-HR"/>
        </w:rPr>
        <w:t>9</w:t>
      </w:r>
      <w:r w:rsidR="00985D2E" w:rsidRPr="00985D2E">
        <w:rPr>
          <w:bCs/>
          <w:sz w:val="22"/>
          <w:szCs w:val="22"/>
          <w:lang w:val="hr-HR"/>
        </w:rPr>
        <w:t>00,00</w:t>
      </w:r>
      <w:r w:rsidR="00115EF2" w:rsidRPr="00985D2E">
        <w:rPr>
          <w:bCs/>
          <w:sz w:val="22"/>
          <w:szCs w:val="22"/>
          <w:lang w:val="hr-HR"/>
        </w:rPr>
        <w:t xml:space="preserve"> kn</w:t>
      </w:r>
      <w:r w:rsidR="00FB6DBA" w:rsidRPr="00985D2E">
        <w:rPr>
          <w:bCs/>
          <w:sz w:val="22"/>
          <w:szCs w:val="22"/>
          <w:lang w:val="hr-HR"/>
        </w:rPr>
        <w:t>, a planirani r</w:t>
      </w:r>
      <w:r w:rsidR="0086522C" w:rsidRPr="00985D2E">
        <w:rPr>
          <w:bCs/>
          <w:sz w:val="22"/>
          <w:szCs w:val="22"/>
          <w:lang w:val="hr-HR"/>
        </w:rPr>
        <w:t>ashodi proračunskih korisnika</w:t>
      </w:r>
      <w:r w:rsidR="00FB6DBA" w:rsidRPr="00985D2E">
        <w:rPr>
          <w:bCs/>
          <w:sz w:val="22"/>
          <w:szCs w:val="22"/>
          <w:lang w:val="hr-HR"/>
        </w:rPr>
        <w:t xml:space="preserve"> iznose </w:t>
      </w:r>
      <w:r w:rsidR="004E4ED5">
        <w:rPr>
          <w:bCs/>
          <w:sz w:val="22"/>
          <w:szCs w:val="22"/>
          <w:lang w:val="hr-HR"/>
        </w:rPr>
        <w:t>55</w:t>
      </w:r>
      <w:r w:rsidR="00985D2E" w:rsidRPr="00985D2E">
        <w:rPr>
          <w:bCs/>
          <w:sz w:val="22"/>
          <w:szCs w:val="22"/>
          <w:lang w:val="hr-HR"/>
        </w:rPr>
        <w:t>.</w:t>
      </w:r>
      <w:r w:rsidR="004E4ED5">
        <w:rPr>
          <w:bCs/>
          <w:sz w:val="22"/>
          <w:szCs w:val="22"/>
          <w:lang w:val="hr-HR"/>
        </w:rPr>
        <w:t>165</w:t>
      </w:r>
      <w:r w:rsidR="00985D2E" w:rsidRPr="00985D2E">
        <w:rPr>
          <w:bCs/>
          <w:sz w:val="22"/>
          <w:szCs w:val="22"/>
          <w:lang w:val="hr-HR"/>
        </w:rPr>
        <w:t>.</w:t>
      </w:r>
      <w:r w:rsidR="004E4ED5">
        <w:rPr>
          <w:bCs/>
          <w:sz w:val="22"/>
          <w:szCs w:val="22"/>
          <w:lang w:val="hr-HR"/>
        </w:rPr>
        <w:t>1</w:t>
      </w:r>
      <w:r w:rsidR="00985D2E" w:rsidRPr="00985D2E">
        <w:rPr>
          <w:bCs/>
          <w:sz w:val="22"/>
          <w:szCs w:val="22"/>
          <w:lang w:val="hr-HR"/>
        </w:rPr>
        <w:t>00,00</w:t>
      </w:r>
      <w:r w:rsidR="00115EF2" w:rsidRPr="00985D2E">
        <w:rPr>
          <w:bCs/>
          <w:sz w:val="22"/>
          <w:szCs w:val="22"/>
          <w:lang w:val="hr-HR"/>
        </w:rPr>
        <w:t xml:space="preserve"> kn</w:t>
      </w:r>
      <w:r w:rsidR="00FB6DBA" w:rsidRPr="00985D2E">
        <w:rPr>
          <w:bCs/>
          <w:sz w:val="22"/>
          <w:szCs w:val="22"/>
          <w:lang w:val="hr-HR"/>
        </w:rPr>
        <w:t xml:space="preserve">, što je </w:t>
      </w:r>
      <w:r w:rsidR="00115EF2" w:rsidRPr="00985D2E">
        <w:rPr>
          <w:bCs/>
          <w:sz w:val="22"/>
          <w:szCs w:val="22"/>
          <w:lang w:val="hr-HR"/>
        </w:rPr>
        <w:t>prikazano u slijedećoj tablici:</w:t>
      </w:r>
    </w:p>
    <w:p w:rsidR="00F00BA3" w:rsidRPr="00985D2E" w:rsidRDefault="00F00BA3" w:rsidP="00115EF2">
      <w:pPr>
        <w:ind w:right="72"/>
        <w:jc w:val="both"/>
        <w:rPr>
          <w:bCs/>
          <w:sz w:val="22"/>
          <w:szCs w:val="22"/>
          <w:lang w:val="hr-HR"/>
        </w:rPr>
      </w:pPr>
    </w:p>
    <w:p w:rsidR="00FB6DBA" w:rsidRPr="00985D2E" w:rsidRDefault="00FB6DBA" w:rsidP="00115EF2">
      <w:pPr>
        <w:ind w:right="72"/>
        <w:jc w:val="both"/>
        <w:rPr>
          <w:bCs/>
          <w:sz w:val="22"/>
          <w:szCs w:val="22"/>
          <w:lang w:val="hr-HR"/>
        </w:rPr>
      </w:pPr>
      <w:r w:rsidRPr="00985D2E">
        <w:rPr>
          <w:bCs/>
          <w:sz w:val="22"/>
          <w:szCs w:val="22"/>
          <w:lang w:val="hr-HR"/>
        </w:rPr>
        <w:t xml:space="preserve">Tablica </w:t>
      </w:r>
      <w:r w:rsidR="00006AA6" w:rsidRPr="00985D2E">
        <w:rPr>
          <w:bCs/>
          <w:sz w:val="22"/>
          <w:szCs w:val="22"/>
          <w:lang w:val="hr-HR"/>
        </w:rPr>
        <w:t>4</w:t>
      </w:r>
      <w:r w:rsidRPr="00985D2E">
        <w:rPr>
          <w:bCs/>
          <w:sz w:val="22"/>
          <w:szCs w:val="22"/>
          <w:lang w:val="hr-HR"/>
        </w:rPr>
        <w:t xml:space="preserve">. Prikaz </w:t>
      </w:r>
      <w:r w:rsidR="009432D7" w:rsidRPr="00985D2E">
        <w:rPr>
          <w:bCs/>
          <w:sz w:val="22"/>
          <w:szCs w:val="22"/>
          <w:lang w:val="hr-HR"/>
        </w:rPr>
        <w:t>rashoda i izdataka</w:t>
      </w:r>
      <w:r w:rsidRPr="00985D2E">
        <w:rPr>
          <w:bCs/>
          <w:sz w:val="22"/>
          <w:szCs w:val="22"/>
          <w:lang w:val="hr-HR"/>
        </w:rPr>
        <w:t xml:space="preserve"> – udio Grada i proračunskih korisnika</w:t>
      </w:r>
    </w:p>
    <w:tbl>
      <w:tblPr>
        <w:tblW w:w="8891" w:type="dxa"/>
        <w:jc w:val="center"/>
        <w:tblLook w:val="04A0" w:firstRow="1" w:lastRow="0" w:firstColumn="1" w:lastColumn="0" w:noHBand="0" w:noVBand="1"/>
      </w:tblPr>
      <w:tblGrid>
        <w:gridCol w:w="3131"/>
        <w:gridCol w:w="1900"/>
        <w:gridCol w:w="2020"/>
        <w:gridCol w:w="1840"/>
      </w:tblGrid>
      <w:tr w:rsidR="00985F45" w:rsidRPr="00985D2E" w:rsidTr="00985F45">
        <w:trPr>
          <w:trHeight w:val="552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5F45" w:rsidRPr="00985D2E" w:rsidRDefault="00985F45" w:rsidP="00985F4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985D2E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Rashodi i izdatci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5F45" w:rsidRPr="00985D2E" w:rsidRDefault="00985F45" w:rsidP="00985F4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985D2E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GRAD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5F45" w:rsidRPr="00985D2E" w:rsidRDefault="00985F45" w:rsidP="00985F4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985D2E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 xml:space="preserve">PRORAČUINSKI KORISNICI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85F45" w:rsidRPr="00985D2E" w:rsidRDefault="00985F45" w:rsidP="00985F4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985D2E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 xml:space="preserve">UKUPNO </w:t>
            </w:r>
          </w:p>
        </w:tc>
      </w:tr>
      <w:tr w:rsidR="00985F45" w:rsidRPr="00985D2E" w:rsidTr="00985F45">
        <w:trPr>
          <w:trHeight w:val="418"/>
          <w:jc w:val="center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5F45" w:rsidRPr="00985D2E" w:rsidRDefault="00985F45" w:rsidP="00985F45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Rashodi poslovanja - razred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45" w:rsidRPr="00985D2E" w:rsidRDefault="004E4ED5" w:rsidP="00985F45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64</w:t>
            </w:r>
            <w:r w:rsidR="00985D2E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238</w:t>
            </w:r>
            <w:r w:rsidR="00985D2E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1</w:t>
            </w:r>
            <w:r w:rsidR="00985D2E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45" w:rsidRPr="00985D2E" w:rsidRDefault="004E4ED5" w:rsidP="00985F45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52</w:t>
            </w:r>
            <w:r w:rsidR="008C72CC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909</w:t>
            </w:r>
            <w:r w:rsidR="008C72CC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4</w:t>
            </w:r>
            <w:r w:rsidR="008C72CC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45" w:rsidRPr="00985D2E" w:rsidRDefault="004E4ED5" w:rsidP="00985F45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117</w:t>
            </w:r>
            <w:r w:rsidR="008C72CC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147</w:t>
            </w:r>
            <w:r w:rsidR="008C72CC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5</w:t>
            </w:r>
            <w:r w:rsidR="008C72CC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00,00</w:t>
            </w:r>
          </w:p>
        </w:tc>
      </w:tr>
      <w:tr w:rsidR="00985F45" w:rsidRPr="00985D2E" w:rsidTr="00985F45">
        <w:trPr>
          <w:trHeight w:val="552"/>
          <w:jc w:val="center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5F45" w:rsidRPr="00985D2E" w:rsidRDefault="00985F45" w:rsidP="00985F45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Rashodi za nabavu nefinancijske imovine - razred 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45" w:rsidRPr="00985D2E" w:rsidRDefault="004E4ED5" w:rsidP="00985F45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49</w:t>
            </w:r>
            <w:r w:rsidR="00985D2E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578</w:t>
            </w:r>
            <w:r w:rsidR="00985D2E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8</w:t>
            </w:r>
            <w:r w:rsidR="00985D2E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45" w:rsidRPr="00985D2E" w:rsidRDefault="004E4ED5" w:rsidP="00985F45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2.255.700</w:t>
            </w:r>
            <w:r w:rsidR="008C72CC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45" w:rsidRPr="00985D2E" w:rsidRDefault="004E4ED5" w:rsidP="00985F45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51</w:t>
            </w:r>
            <w:r w:rsidR="008C72CC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834</w:t>
            </w:r>
            <w:r w:rsidR="008C72CC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5</w:t>
            </w:r>
            <w:r w:rsidR="008C72CC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00,00</w:t>
            </w:r>
          </w:p>
        </w:tc>
      </w:tr>
      <w:tr w:rsidR="00985F45" w:rsidRPr="00985D2E" w:rsidTr="00985F45">
        <w:trPr>
          <w:trHeight w:val="559"/>
          <w:jc w:val="center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85F45" w:rsidRPr="00985D2E" w:rsidRDefault="00985F45" w:rsidP="00985F45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Izdatci za financijsku imovinu i otplate zajmova - razred 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45" w:rsidRPr="00985D2E" w:rsidRDefault="004E4ED5" w:rsidP="00985F45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3</w:t>
            </w:r>
            <w:r w:rsidR="00985D2E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100</w:t>
            </w:r>
            <w:r w:rsidR="00985F45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45" w:rsidRPr="00985D2E" w:rsidRDefault="00985F45" w:rsidP="00985F45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45" w:rsidRPr="00985D2E" w:rsidRDefault="004E4ED5" w:rsidP="00985F45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3</w:t>
            </w:r>
            <w:r w:rsidR="008C72CC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100</w:t>
            </w:r>
            <w:r w:rsidR="00985F45" w:rsidRPr="00985D2E">
              <w:rPr>
                <w:rFonts w:ascii="Calibri" w:hAnsi="Calibri" w:cs="Calibri"/>
                <w:sz w:val="22"/>
                <w:szCs w:val="22"/>
                <w:lang w:val="hr-HR" w:eastAsia="hr-HR"/>
              </w:rPr>
              <w:t>.000,00</w:t>
            </w:r>
          </w:p>
        </w:tc>
      </w:tr>
      <w:tr w:rsidR="00985F45" w:rsidRPr="00985D2E" w:rsidTr="00985F45">
        <w:trPr>
          <w:trHeight w:val="288"/>
          <w:jc w:val="center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5F45" w:rsidRPr="00985D2E" w:rsidRDefault="00985F45" w:rsidP="00985F45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985D2E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 xml:space="preserve">Ukupno po razredima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5F45" w:rsidRPr="00985D2E" w:rsidRDefault="004E4ED5" w:rsidP="00985F45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116</w:t>
            </w:r>
            <w:r w:rsidR="00985D2E" w:rsidRPr="00985D2E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916</w:t>
            </w:r>
            <w:r w:rsidR="00985D2E" w:rsidRPr="00985D2E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900</w:t>
            </w:r>
            <w:r w:rsidR="00985D2E" w:rsidRPr="00985D2E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5F45" w:rsidRPr="00985D2E" w:rsidRDefault="004E4ED5" w:rsidP="00985F45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55</w:t>
            </w:r>
            <w:r w:rsidR="00985D2E" w:rsidRPr="00985D2E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165</w:t>
            </w:r>
            <w:r w:rsidR="00985D2E" w:rsidRPr="00985D2E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</w:t>
            </w:r>
            <w:r w:rsidR="00985D2E" w:rsidRPr="00985D2E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5F45" w:rsidRPr="00985D2E" w:rsidRDefault="008C72CC" w:rsidP="00985F45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985D2E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</w:t>
            </w:r>
            <w:r w:rsidR="004E4ED5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72</w:t>
            </w:r>
            <w:r w:rsidRPr="00985D2E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  <w:r w:rsidR="004E4ED5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082</w:t>
            </w:r>
            <w:r w:rsidRPr="00985D2E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.000,00</w:t>
            </w:r>
          </w:p>
        </w:tc>
      </w:tr>
    </w:tbl>
    <w:p w:rsidR="00F00BA3" w:rsidRPr="00985D2E" w:rsidRDefault="00F00BA3" w:rsidP="00115EF2">
      <w:pPr>
        <w:ind w:right="72"/>
        <w:jc w:val="both"/>
        <w:rPr>
          <w:bCs/>
          <w:sz w:val="22"/>
          <w:szCs w:val="22"/>
          <w:lang w:val="hr-HR"/>
        </w:rPr>
      </w:pPr>
    </w:p>
    <w:p w:rsidR="005B4D76" w:rsidRPr="007535FF" w:rsidRDefault="005B4D76" w:rsidP="00115EF2">
      <w:pPr>
        <w:ind w:right="72"/>
        <w:jc w:val="both"/>
        <w:rPr>
          <w:bCs/>
          <w:sz w:val="22"/>
          <w:szCs w:val="22"/>
          <w:lang w:val="hr-HR"/>
        </w:rPr>
      </w:pPr>
      <w:r w:rsidRPr="007535FF">
        <w:rPr>
          <w:bCs/>
          <w:sz w:val="22"/>
          <w:szCs w:val="22"/>
          <w:lang w:val="hr-HR"/>
        </w:rPr>
        <w:t xml:space="preserve">Tablica </w:t>
      </w:r>
      <w:r w:rsidR="00006AA6" w:rsidRPr="007535FF">
        <w:rPr>
          <w:bCs/>
          <w:sz w:val="22"/>
          <w:szCs w:val="22"/>
          <w:lang w:val="hr-HR"/>
        </w:rPr>
        <w:t>5</w:t>
      </w:r>
      <w:r w:rsidRPr="007535FF">
        <w:rPr>
          <w:bCs/>
          <w:sz w:val="22"/>
          <w:szCs w:val="22"/>
          <w:lang w:val="hr-HR"/>
        </w:rPr>
        <w:t xml:space="preserve">. Prikaz </w:t>
      </w:r>
      <w:r w:rsidR="00006AA6" w:rsidRPr="007535FF">
        <w:rPr>
          <w:bCs/>
          <w:sz w:val="22"/>
          <w:szCs w:val="22"/>
          <w:lang w:val="hr-HR"/>
        </w:rPr>
        <w:t xml:space="preserve">ukupnih </w:t>
      </w:r>
      <w:r w:rsidRPr="007535FF">
        <w:rPr>
          <w:bCs/>
          <w:sz w:val="22"/>
          <w:szCs w:val="22"/>
          <w:lang w:val="hr-HR"/>
        </w:rPr>
        <w:t>rashoda i izdataka</w:t>
      </w:r>
      <w:r w:rsidR="00006AA6" w:rsidRPr="007535FF">
        <w:rPr>
          <w:bCs/>
          <w:sz w:val="22"/>
          <w:szCs w:val="22"/>
          <w:lang w:val="hr-HR"/>
        </w:rPr>
        <w:t xml:space="preserve"> po skupinama</w:t>
      </w:r>
    </w:p>
    <w:tbl>
      <w:tblPr>
        <w:tblW w:w="1074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53"/>
        <w:gridCol w:w="2200"/>
        <w:gridCol w:w="1271"/>
        <w:gridCol w:w="1293"/>
        <w:gridCol w:w="1271"/>
        <w:gridCol w:w="1418"/>
        <w:gridCol w:w="1271"/>
        <w:gridCol w:w="1271"/>
      </w:tblGrid>
      <w:tr w:rsidR="00B04C31" w:rsidRPr="00B04C31" w:rsidTr="004E4ED5">
        <w:trPr>
          <w:trHeight w:val="288"/>
          <w:jc w:val="center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42C40" w:rsidRPr="00B04C31" w:rsidRDefault="00842C40" w:rsidP="00B04C3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KONTA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842C40" w:rsidRPr="00B04C31" w:rsidRDefault="00842C40" w:rsidP="00B04C3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VRSTA PRIHODA / RASHODA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42C40" w:rsidRPr="00B04C31" w:rsidRDefault="00842C40" w:rsidP="00B04C3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IZVRŠENJE 201</w:t>
            </w:r>
            <w:r w:rsidR="004E4ED5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8</w:t>
            </w: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42C40" w:rsidRPr="00B04C31" w:rsidRDefault="00842C40" w:rsidP="00B04C3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 xml:space="preserve">I. </w:t>
            </w:r>
            <w:r w:rsidR="004E4ED5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REBALANS</w:t>
            </w: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 xml:space="preserve"> 201</w:t>
            </w:r>
            <w:r w:rsidR="004E4ED5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9.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42C40" w:rsidRPr="00B04C31" w:rsidRDefault="00842C40" w:rsidP="00B04C3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PRIJEDLOG II. REBALANSA 201</w:t>
            </w:r>
            <w:r w:rsidR="004E4ED5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9</w:t>
            </w: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2C40" w:rsidRPr="00B04C31" w:rsidRDefault="00842C40" w:rsidP="00B04C3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20</w:t>
            </w:r>
            <w:r w:rsidR="004E4ED5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20.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842C40" w:rsidRPr="00B04C31" w:rsidRDefault="00842C40" w:rsidP="00B04C3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202</w:t>
            </w:r>
            <w:r w:rsidR="004E4ED5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1.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842C40" w:rsidRPr="00B04C31" w:rsidRDefault="00842C40" w:rsidP="00B04C3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202</w:t>
            </w:r>
            <w:r w:rsidR="004E4ED5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2.</w:t>
            </w:r>
          </w:p>
        </w:tc>
      </w:tr>
      <w:tr w:rsidR="00B04C31" w:rsidRPr="00B04C31" w:rsidTr="004E4ED5">
        <w:trPr>
          <w:trHeight w:val="272"/>
          <w:jc w:val="center"/>
        </w:trPr>
        <w:tc>
          <w:tcPr>
            <w:tcW w:w="753" w:type="dxa"/>
            <w:shd w:val="clear" w:color="auto" w:fill="auto"/>
            <w:noWrap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67.479.209,02</w:t>
            </w:r>
          </w:p>
        </w:tc>
        <w:tc>
          <w:tcPr>
            <w:tcW w:w="1293" w:type="dxa"/>
            <w:shd w:val="clear" w:color="auto" w:fill="auto"/>
            <w:noWrap/>
          </w:tcPr>
          <w:p w:rsidR="002D1637" w:rsidRPr="00B04C31" w:rsidRDefault="002D1637" w:rsidP="002D1637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85.322.199,00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E14A77" w:rsidP="00B04C3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85.402.647,00</w:t>
            </w:r>
          </w:p>
        </w:tc>
        <w:tc>
          <w:tcPr>
            <w:tcW w:w="1418" w:type="dxa"/>
            <w:shd w:val="clear" w:color="auto" w:fill="auto"/>
            <w:noWrap/>
          </w:tcPr>
          <w:p w:rsidR="00842C40" w:rsidRPr="00B04C31" w:rsidRDefault="004E4ED5" w:rsidP="00B04C3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117.147.500,00</w:t>
            </w:r>
          </w:p>
        </w:tc>
        <w:tc>
          <w:tcPr>
            <w:tcW w:w="1271" w:type="dxa"/>
            <w:shd w:val="clear" w:color="auto" w:fill="auto"/>
            <w:noWrap/>
          </w:tcPr>
          <w:p w:rsidR="00842C40" w:rsidRPr="00B04C31" w:rsidRDefault="004E4ED5" w:rsidP="00B04C3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98.430.400,00</w:t>
            </w:r>
          </w:p>
        </w:tc>
        <w:tc>
          <w:tcPr>
            <w:tcW w:w="1271" w:type="dxa"/>
            <w:shd w:val="clear" w:color="auto" w:fill="auto"/>
            <w:noWrap/>
          </w:tcPr>
          <w:p w:rsidR="00842C40" w:rsidRPr="00B04C31" w:rsidRDefault="004E4ED5" w:rsidP="00B04C3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95.906.800,00</w:t>
            </w:r>
          </w:p>
        </w:tc>
      </w:tr>
      <w:tr w:rsidR="00B04C31" w:rsidRPr="00B04C31" w:rsidTr="004E4ED5">
        <w:trPr>
          <w:trHeight w:val="432"/>
          <w:jc w:val="center"/>
        </w:trPr>
        <w:tc>
          <w:tcPr>
            <w:tcW w:w="753" w:type="dxa"/>
            <w:shd w:val="clear" w:color="auto" w:fill="F2F2F2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31</w:t>
            </w:r>
          </w:p>
        </w:tc>
        <w:tc>
          <w:tcPr>
            <w:tcW w:w="2200" w:type="dxa"/>
            <w:shd w:val="clear" w:color="auto" w:fill="F2F2F2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sz w:val="18"/>
                <w:szCs w:val="18"/>
                <w:lang w:val="hr-HR" w:eastAsia="hr-HR"/>
              </w:rPr>
              <w:t>Rashodi za zaposlene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25.605.240,49</w:t>
            </w:r>
          </w:p>
        </w:tc>
        <w:tc>
          <w:tcPr>
            <w:tcW w:w="1293" w:type="dxa"/>
            <w:shd w:val="clear" w:color="auto" w:fill="F2F2F2"/>
          </w:tcPr>
          <w:p w:rsidR="00842C40" w:rsidRPr="00B04C31" w:rsidRDefault="002D1637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28.865.870,00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9A5F54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29.119.793,00</w:t>
            </w:r>
          </w:p>
        </w:tc>
        <w:tc>
          <w:tcPr>
            <w:tcW w:w="1418" w:type="dxa"/>
            <w:shd w:val="clear" w:color="auto" w:fill="F2F2F2"/>
          </w:tcPr>
          <w:p w:rsidR="00842C40" w:rsidRPr="00B04C31" w:rsidRDefault="004E4ED5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50.631.640,00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4E4ED5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49.402.490,00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4E4ED5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47.717.090,00</w:t>
            </w:r>
          </w:p>
        </w:tc>
      </w:tr>
      <w:tr w:rsidR="00B04C31" w:rsidRPr="00B04C31" w:rsidTr="004E4ED5">
        <w:trPr>
          <w:trHeight w:val="432"/>
          <w:jc w:val="center"/>
        </w:trPr>
        <w:tc>
          <w:tcPr>
            <w:tcW w:w="753" w:type="dxa"/>
            <w:shd w:val="clear" w:color="auto" w:fill="auto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2200" w:type="dxa"/>
            <w:shd w:val="clear" w:color="auto" w:fill="auto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26.754.949,09</w:t>
            </w:r>
          </w:p>
        </w:tc>
        <w:tc>
          <w:tcPr>
            <w:tcW w:w="1293" w:type="dxa"/>
            <w:shd w:val="clear" w:color="auto" w:fill="auto"/>
          </w:tcPr>
          <w:p w:rsidR="00842C40" w:rsidRPr="00B04C31" w:rsidRDefault="002D1637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34.310.488,00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9A5F54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35.892.543,00</w:t>
            </w:r>
          </w:p>
        </w:tc>
        <w:tc>
          <w:tcPr>
            <w:tcW w:w="1418" w:type="dxa"/>
            <w:shd w:val="clear" w:color="auto" w:fill="auto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34.354.560,00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29.993.410,00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28.390.710,00</w:t>
            </w:r>
          </w:p>
        </w:tc>
      </w:tr>
      <w:tr w:rsidR="00B04C31" w:rsidRPr="00B04C31" w:rsidTr="004E4ED5">
        <w:trPr>
          <w:trHeight w:val="288"/>
          <w:jc w:val="center"/>
        </w:trPr>
        <w:tc>
          <w:tcPr>
            <w:tcW w:w="753" w:type="dxa"/>
            <w:shd w:val="clear" w:color="auto" w:fill="F2F2F2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34</w:t>
            </w:r>
          </w:p>
        </w:tc>
        <w:tc>
          <w:tcPr>
            <w:tcW w:w="2200" w:type="dxa"/>
            <w:shd w:val="clear" w:color="auto" w:fill="F2F2F2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sz w:val="18"/>
                <w:szCs w:val="18"/>
                <w:lang w:val="hr-HR" w:eastAsia="hr-HR"/>
              </w:rPr>
              <w:t>Financijski rashodi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1.644.625,46</w:t>
            </w:r>
          </w:p>
        </w:tc>
        <w:tc>
          <w:tcPr>
            <w:tcW w:w="1293" w:type="dxa"/>
            <w:shd w:val="clear" w:color="auto" w:fill="F2F2F2"/>
          </w:tcPr>
          <w:p w:rsidR="00842C40" w:rsidRPr="00B04C31" w:rsidRDefault="002D1637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1.920.350,00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9A5F54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1.912.995,00</w:t>
            </w:r>
          </w:p>
        </w:tc>
        <w:tc>
          <w:tcPr>
            <w:tcW w:w="1418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1.129.700,00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1.129.700,00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1.129.700,00</w:t>
            </w:r>
          </w:p>
        </w:tc>
      </w:tr>
      <w:tr w:rsidR="00B04C31" w:rsidRPr="00B04C31" w:rsidTr="004E4ED5">
        <w:trPr>
          <w:trHeight w:val="288"/>
          <w:jc w:val="center"/>
        </w:trPr>
        <w:tc>
          <w:tcPr>
            <w:tcW w:w="753" w:type="dxa"/>
            <w:shd w:val="clear" w:color="auto" w:fill="auto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35</w:t>
            </w:r>
          </w:p>
        </w:tc>
        <w:tc>
          <w:tcPr>
            <w:tcW w:w="2200" w:type="dxa"/>
            <w:shd w:val="clear" w:color="auto" w:fill="auto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sz w:val="18"/>
                <w:szCs w:val="18"/>
                <w:lang w:val="hr-HR" w:eastAsia="hr-HR"/>
              </w:rPr>
              <w:t>Subvencije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1.804.584,94</w:t>
            </w:r>
          </w:p>
        </w:tc>
        <w:tc>
          <w:tcPr>
            <w:tcW w:w="1293" w:type="dxa"/>
            <w:shd w:val="clear" w:color="auto" w:fill="auto"/>
          </w:tcPr>
          <w:p w:rsidR="00842C40" w:rsidRPr="00B04C31" w:rsidRDefault="002D1637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2.050.000,00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9A5F54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2.130.000,00</w:t>
            </w:r>
          </w:p>
        </w:tc>
        <w:tc>
          <w:tcPr>
            <w:tcW w:w="1418" w:type="dxa"/>
            <w:shd w:val="clear" w:color="auto" w:fill="auto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1.850.000,00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1.900.000,00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1.900.000,00</w:t>
            </w:r>
          </w:p>
        </w:tc>
      </w:tr>
      <w:tr w:rsidR="00B04C31" w:rsidRPr="00B04C31" w:rsidTr="004E4ED5">
        <w:trPr>
          <w:trHeight w:val="432"/>
          <w:jc w:val="center"/>
        </w:trPr>
        <w:tc>
          <w:tcPr>
            <w:tcW w:w="753" w:type="dxa"/>
            <w:shd w:val="clear" w:color="auto" w:fill="F2F2F2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36</w:t>
            </w:r>
          </w:p>
        </w:tc>
        <w:tc>
          <w:tcPr>
            <w:tcW w:w="2200" w:type="dxa"/>
            <w:shd w:val="clear" w:color="auto" w:fill="F2F2F2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sz w:val="18"/>
                <w:szCs w:val="18"/>
                <w:lang w:val="hr-HR" w:eastAsia="hr-HR"/>
              </w:rPr>
              <w:t>Pomoći dane u inozemstvo i unutar opće države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389.814,89</w:t>
            </w:r>
          </w:p>
        </w:tc>
        <w:tc>
          <w:tcPr>
            <w:tcW w:w="1293" w:type="dxa"/>
            <w:shd w:val="clear" w:color="auto" w:fill="F2F2F2"/>
          </w:tcPr>
          <w:p w:rsidR="00842C40" w:rsidRPr="00B04C31" w:rsidRDefault="002D1637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1.506.220,00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9A5F54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1.605.545,00</w:t>
            </w:r>
          </w:p>
        </w:tc>
        <w:tc>
          <w:tcPr>
            <w:tcW w:w="1418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1.963.000,00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810.700,00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679.700,00</w:t>
            </w:r>
          </w:p>
        </w:tc>
      </w:tr>
      <w:tr w:rsidR="00B04C31" w:rsidRPr="00B04C31" w:rsidTr="004E4ED5">
        <w:trPr>
          <w:trHeight w:val="432"/>
          <w:jc w:val="center"/>
        </w:trPr>
        <w:tc>
          <w:tcPr>
            <w:tcW w:w="753" w:type="dxa"/>
            <w:shd w:val="clear" w:color="auto" w:fill="auto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37</w:t>
            </w:r>
          </w:p>
        </w:tc>
        <w:tc>
          <w:tcPr>
            <w:tcW w:w="2200" w:type="dxa"/>
            <w:shd w:val="clear" w:color="auto" w:fill="auto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sz w:val="18"/>
                <w:szCs w:val="18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2.626.595,24</w:t>
            </w:r>
          </w:p>
        </w:tc>
        <w:tc>
          <w:tcPr>
            <w:tcW w:w="1293" w:type="dxa"/>
            <w:shd w:val="clear" w:color="auto" w:fill="auto"/>
          </w:tcPr>
          <w:p w:rsidR="00842C40" w:rsidRPr="00B04C31" w:rsidRDefault="002D1637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3.378.000,00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9A5F54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3.008.000,00</w:t>
            </w:r>
          </w:p>
        </w:tc>
        <w:tc>
          <w:tcPr>
            <w:tcW w:w="1418" w:type="dxa"/>
            <w:shd w:val="clear" w:color="auto" w:fill="auto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3.329.000,00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3.329.000,00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3.329.000,00</w:t>
            </w:r>
          </w:p>
        </w:tc>
      </w:tr>
      <w:tr w:rsidR="00B04C31" w:rsidRPr="00B04C31" w:rsidTr="004E4ED5">
        <w:trPr>
          <w:trHeight w:val="288"/>
          <w:jc w:val="center"/>
        </w:trPr>
        <w:tc>
          <w:tcPr>
            <w:tcW w:w="753" w:type="dxa"/>
            <w:shd w:val="clear" w:color="auto" w:fill="F2F2F2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38</w:t>
            </w:r>
          </w:p>
        </w:tc>
        <w:tc>
          <w:tcPr>
            <w:tcW w:w="2200" w:type="dxa"/>
            <w:shd w:val="clear" w:color="auto" w:fill="F2F2F2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sz w:val="18"/>
                <w:szCs w:val="18"/>
                <w:lang w:val="hr-HR" w:eastAsia="hr-HR"/>
              </w:rPr>
              <w:t>Ostali rashodi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8.653.398,91</w:t>
            </w:r>
          </w:p>
        </w:tc>
        <w:tc>
          <w:tcPr>
            <w:tcW w:w="1293" w:type="dxa"/>
            <w:shd w:val="clear" w:color="auto" w:fill="F2F2F2"/>
          </w:tcPr>
          <w:p w:rsidR="00842C40" w:rsidRPr="00B04C31" w:rsidRDefault="002D1637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13.291.271,00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9A5F54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11.733.771,00</w:t>
            </w:r>
          </w:p>
        </w:tc>
        <w:tc>
          <w:tcPr>
            <w:tcW w:w="1418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23.889.600,00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11.865.100,00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12.760.600,00</w:t>
            </w:r>
          </w:p>
        </w:tc>
      </w:tr>
      <w:tr w:rsidR="00B04C31" w:rsidRPr="00B04C31" w:rsidTr="004E4ED5">
        <w:trPr>
          <w:trHeight w:val="288"/>
          <w:jc w:val="center"/>
        </w:trPr>
        <w:tc>
          <w:tcPr>
            <w:tcW w:w="753" w:type="dxa"/>
            <w:shd w:val="clear" w:color="auto" w:fill="auto"/>
            <w:noWrap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33.779.534,34</w:t>
            </w:r>
          </w:p>
        </w:tc>
        <w:tc>
          <w:tcPr>
            <w:tcW w:w="1293" w:type="dxa"/>
            <w:shd w:val="clear" w:color="auto" w:fill="auto"/>
            <w:noWrap/>
          </w:tcPr>
          <w:p w:rsidR="00842C40" w:rsidRPr="00B04C31" w:rsidRDefault="002D1637" w:rsidP="00B04C3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53.253.230,00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E14A77" w:rsidP="00B04C3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32.440.213,00</w:t>
            </w:r>
          </w:p>
        </w:tc>
        <w:tc>
          <w:tcPr>
            <w:tcW w:w="1418" w:type="dxa"/>
            <w:shd w:val="clear" w:color="auto" w:fill="auto"/>
            <w:noWrap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51.834.500,00</w:t>
            </w:r>
          </w:p>
        </w:tc>
        <w:tc>
          <w:tcPr>
            <w:tcW w:w="1271" w:type="dxa"/>
            <w:shd w:val="clear" w:color="auto" w:fill="auto"/>
            <w:noWrap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65.974.600,00</w:t>
            </w:r>
          </w:p>
        </w:tc>
        <w:tc>
          <w:tcPr>
            <w:tcW w:w="1271" w:type="dxa"/>
            <w:shd w:val="clear" w:color="auto" w:fill="auto"/>
            <w:noWrap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52.786.200,00</w:t>
            </w:r>
          </w:p>
        </w:tc>
      </w:tr>
      <w:tr w:rsidR="00B04C31" w:rsidRPr="00B04C31" w:rsidTr="004E4ED5">
        <w:trPr>
          <w:trHeight w:val="432"/>
          <w:jc w:val="center"/>
        </w:trPr>
        <w:tc>
          <w:tcPr>
            <w:tcW w:w="753" w:type="dxa"/>
            <w:shd w:val="clear" w:color="auto" w:fill="F2F2F2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41</w:t>
            </w:r>
          </w:p>
        </w:tc>
        <w:tc>
          <w:tcPr>
            <w:tcW w:w="2200" w:type="dxa"/>
            <w:shd w:val="clear" w:color="auto" w:fill="F2F2F2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sz w:val="18"/>
                <w:szCs w:val="18"/>
                <w:lang w:val="hr-HR" w:eastAsia="hr-HR"/>
              </w:rPr>
              <w:t xml:space="preserve">Rashodi za nabavu </w:t>
            </w:r>
            <w:proofErr w:type="spellStart"/>
            <w:r w:rsidRPr="00B04C31">
              <w:rPr>
                <w:rFonts w:ascii="Calibri" w:hAnsi="Calibri" w:cs="Calibri"/>
                <w:sz w:val="18"/>
                <w:szCs w:val="18"/>
                <w:lang w:val="hr-HR" w:eastAsia="hr-HR"/>
              </w:rPr>
              <w:t>neproizvedene</w:t>
            </w:r>
            <w:proofErr w:type="spellEnd"/>
            <w:r w:rsidRPr="00B04C31">
              <w:rPr>
                <w:rFonts w:ascii="Calibri" w:hAnsi="Calibri" w:cs="Calibri"/>
                <w:sz w:val="18"/>
                <w:szCs w:val="18"/>
                <w:lang w:val="hr-HR" w:eastAsia="hr-HR"/>
              </w:rPr>
              <w:t xml:space="preserve"> dugotrajne imovine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1.341,00</w:t>
            </w:r>
          </w:p>
        </w:tc>
        <w:tc>
          <w:tcPr>
            <w:tcW w:w="1293" w:type="dxa"/>
            <w:shd w:val="clear" w:color="auto" w:fill="F2F2F2"/>
          </w:tcPr>
          <w:p w:rsidR="00842C40" w:rsidRPr="00B04C31" w:rsidRDefault="002D1637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303.159,00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9A5F54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8.959,00</w:t>
            </w:r>
          </w:p>
        </w:tc>
        <w:tc>
          <w:tcPr>
            <w:tcW w:w="1418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52.000,00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52.000,00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52.000,00</w:t>
            </w:r>
          </w:p>
        </w:tc>
      </w:tr>
      <w:tr w:rsidR="00B04C31" w:rsidRPr="00B04C31" w:rsidTr="004E4ED5">
        <w:trPr>
          <w:trHeight w:val="432"/>
          <w:jc w:val="center"/>
        </w:trPr>
        <w:tc>
          <w:tcPr>
            <w:tcW w:w="753" w:type="dxa"/>
            <w:shd w:val="clear" w:color="auto" w:fill="auto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2200" w:type="dxa"/>
            <w:shd w:val="clear" w:color="auto" w:fill="auto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271" w:type="dxa"/>
            <w:shd w:val="clear" w:color="auto" w:fill="auto"/>
          </w:tcPr>
          <w:p w:rsidR="00020AC8" w:rsidRPr="00B04C31" w:rsidRDefault="00020AC8" w:rsidP="00020AC8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19.013.492,23</w:t>
            </w:r>
          </w:p>
        </w:tc>
        <w:tc>
          <w:tcPr>
            <w:tcW w:w="1293" w:type="dxa"/>
            <w:shd w:val="clear" w:color="auto" w:fill="auto"/>
          </w:tcPr>
          <w:p w:rsidR="00842C40" w:rsidRPr="00B04C31" w:rsidRDefault="002D1637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18.982.771,00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9A5F54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12.579.654,00</w:t>
            </w:r>
          </w:p>
        </w:tc>
        <w:tc>
          <w:tcPr>
            <w:tcW w:w="1418" w:type="dxa"/>
            <w:shd w:val="clear" w:color="auto" w:fill="auto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19.300.500,00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35.046.600,00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39.965.200,00</w:t>
            </w:r>
          </w:p>
        </w:tc>
      </w:tr>
      <w:tr w:rsidR="00B04C31" w:rsidRPr="00B04C31" w:rsidTr="004E4ED5">
        <w:trPr>
          <w:trHeight w:val="432"/>
          <w:jc w:val="center"/>
        </w:trPr>
        <w:tc>
          <w:tcPr>
            <w:tcW w:w="753" w:type="dxa"/>
            <w:shd w:val="clear" w:color="auto" w:fill="F2F2F2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45</w:t>
            </w:r>
          </w:p>
        </w:tc>
        <w:tc>
          <w:tcPr>
            <w:tcW w:w="2200" w:type="dxa"/>
            <w:shd w:val="clear" w:color="auto" w:fill="F2F2F2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sz w:val="18"/>
                <w:szCs w:val="18"/>
                <w:lang w:val="hr-HR" w:eastAsia="hr-HR"/>
              </w:rPr>
              <w:t>Rashodi za dodatna ulaganja na nefinancijskoj imovini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14.764.701,11</w:t>
            </w:r>
          </w:p>
        </w:tc>
        <w:tc>
          <w:tcPr>
            <w:tcW w:w="1293" w:type="dxa"/>
            <w:shd w:val="clear" w:color="auto" w:fill="F2F2F2"/>
          </w:tcPr>
          <w:p w:rsidR="00842C40" w:rsidRPr="00B04C31" w:rsidRDefault="002D1637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33.967.300,00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9A5F54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19.851.600,00</w:t>
            </w:r>
          </w:p>
        </w:tc>
        <w:tc>
          <w:tcPr>
            <w:tcW w:w="1418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32.482.000,00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30.876.000,00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12.769.000,00</w:t>
            </w:r>
          </w:p>
        </w:tc>
      </w:tr>
      <w:tr w:rsidR="00B04C31" w:rsidRPr="00B04C31" w:rsidTr="004E4ED5">
        <w:trPr>
          <w:trHeight w:val="288"/>
          <w:jc w:val="center"/>
        </w:trPr>
        <w:tc>
          <w:tcPr>
            <w:tcW w:w="753" w:type="dxa"/>
            <w:shd w:val="clear" w:color="auto" w:fill="auto"/>
            <w:noWrap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Izdaci za financijsku imovinu i otplate zajmova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1.499.999,52</w:t>
            </w:r>
          </w:p>
        </w:tc>
        <w:tc>
          <w:tcPr>
            <w:tcW w:w="1293" w:type="dxa"/>
            <w:shd w:val="clear" w:color="auto" w:fill="auto"/>
            <w:noWrap/>
          </w:tcPr>
          <w:p w:rsidR="00842C40" w:rsidRPr="00B04C31" w:rsidRDefault="002D1637" w:rsidP="00B04C3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1.375.000,00</w:t>
            </w:r>
          </w:p>
        </w:tc>
        <w:tc>
          <w:tcPr>
            <w:tcW w:w="1271" w:type="dxa"/>
            <w:shd w:val="clear" w:color="auto" w:fill="auto"/>
          </w:tcPr>
          <w:p w:rsidR="00842C40" w:rsidRPr="00B04C31" w:rsidRDefault="009A5F54" w:rsidP="00B04C3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1.375.000,00</w:t>
            </w:r>
          </w:p>
        </w:tc>
        <w:tc>
          <w:tcPr>
            <w:tcW w:w="1418" w:type="dxa"/>
            <w:shd w:val="clear" w:color="auto" w:fill="auto"/>
            <w:noWrap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3.100.000,00</w:t>
            </w:r>
          </w:p>
        </w:tc>
        <w:tc>
          <w:tcPr>
            <w:tcW w:w="1271" w:type="dxa"/>
            <w:shd w:val="clear" w:color="auto" w:fill="auto"/>
            <w:noWrap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4.900.000,00</w:t>
            </w:r>
          </w:p>
        </w:tc>
        <w:tc>
          <w:tcPr>
            <w:tcW w:w="1271" w:type="dxa"/>
            <w:shd w:val="clear" w:color="auto" w:fill="auto"/>
            <w:noWrap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4.900.000,00</w:t>
            </w:r>
          </w:p>
        </w:tc>
      </w:tr>
      <w:tr w:rsidR="00B04C31" w:rsidRPr="00B04C31" w:rsidTr="004E4ED5">
        <w:trPr>
          <w:trHeight w:val="432"/>
          <w:jc w:val="center"/>
        </w:trPr>
        <w:tc>
          <w:tcPr>
            <w:tcW w:w="753" w:type="dxa"/>
            <w:shd w:val="clear" w:color="auto" w:fill="F2F2F2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54</w:t>
            </w:r>
          </w:p>
        </w:tc>
        <w:tc>
          <w:tcPr>
            <w:tcW w:w="2200" w:type="dxa"/>
            <w:shd w:val="clear" w:color="auto" w:fill="F2F2F2"/>
            <w:hideMark/>
          </w:tcPr>
          <w:p w:rsidR="00842C40" w:rsidRPr="00B04C31" w:rsidRDefault="00842C40" w:rsidP="00B04C31">
            <w:pPr>
              <w:suppressAutoHyphens w:val="0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 w:rsidRPr="00B04C31">
              <w:rPr>
                <w:rFonts w:ascii="Calibri" w:hAnsi="Calibri" w:cs="Calibri"/>
                <w:sz w:val="18"/>
                <w:szCs w:val="18"/>
                <w:lang w:val="hr-HR" w:eastAsia="hr-HR"/>
              </w:rPr>
              <w:t>Izdaci za otplatu glavnice primljenih kredita i zajmova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1.499.999,52</w:t>
            </w:r>
          </w:p>
        </w:tc>
        <w:tc>
          <w:tcPr>
            <w:tcW w:w="1293" w:type="dxa"/>
            <w:shd w:val="clear" w:color="auto" w:fill="F2F2F2"/>
          </w:tcPr>
          <w:p w:rsidR="00842C40" w:rsidRPr="00B04C31" w:rsidRDefault="002D1637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1.375.000,00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9A5F54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1.375.000,00</w:t>
            </w:r>
          </w:p>
        </w:tc>
        <w:tc>
          <w:tcPr>
            <w:tcW w:w="1418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3.100.000,00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4.900.000,00</w:t>
            </w:r>
          </w:p>
        </w:tc>
        <w:tc>
          <w:tcPr>
            <w:tcW w:w="1271" w:type="dxa"/>
            <w:shd w:val="clear" w:color="auto" w:fill="F2F2F2"/>
          </w:tcPr>
          <w:p w:rsidR="00842C40" w:rsidRPr="00B04C31" w:rsidRDefault="00020AC8" w:rsidP="00B04C3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4.900.000,00</w:t>
            </w:r>
          </w:p>
        </w:tc>
      </w:tr>
    </w:tbl>
    <w:p w:rsidR="00842D92" w:rsidRDefault="00842D92" w:rsidP="00F24B26">
      <w:pPr>
        <w:jc w:val="both"/>
        <w:rPr>
          <w:bCs/>
          <w:color w:val="FF0000"/>
          <w:sz w:val="22"/>
          <w:szCs w:val="22"/>
          <w:lang w:val="hr-HR"/>
        </w:rPr>
      </w:pPr>
    </w:p>
    <w:p w:rsidR="00855F8D" w:rsidRPr="007535FF" w:rsidRDefault="00842D92" w:rsidP="00F24B26">
      <w:pPr>
        <w:jc w:val="both"/>
        <w:rPr>
          <w:bCs/>
          <w:sz w:val="22"/>
          <w:szCs w:val="22"/>
          <w:lang w:val="hr-HR"/>
        </w:rPr>
      </w:pPr>
      <w:r>
        <w:rPr>
          <w:bCs/>
          <w:color w:val="FF0000"/>
          <w:sz w:val="22"/>
          <w:szCs w:val="22"/>
          <w:lang w:val="hr-HR"/>
        </w:rPr>
        <w:br w:type="page"/>
      </w:r>
      <w:r w:rsidR="00BC2FD7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179705</wp:posOffset>
            </wp:positionV>
            <wp:extent cx="5504180" cy="3889375"/>
            <wp:effectExtent l="0" t="0" r="0" b="0"/>
            <wp:wrapTopAndBottom/>
            <wp:docPr id="10" name="Objek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B26" w:rsidRPr="007535FF">
        <w:rPr>
          <w:bCs/>
          <w:sz w:val="22"/>
          <w:szCs w:val="22"/>
          <w:lang w:val="hr-HR"/>
        </w:rPr>
        <w:t>Graf 3. Prikaz plan</w:t>
      </w:r>
      <w:r w:rsidR="00965C83" w:rsidRPr="007535FF">
        <w:rPr>
          <w:bCs/>
          <w:sz w:val="22"/>
          <w:szCs w:val="22"/>
          <w:lang w:val="hr-HR"/>
        </w:rPr>
        <w:t>iranih rashoda i izdataka u 20</w:t>
      </w:r>
      <w:r w:rsidR="007535FF" w:rsidRPr="007535FF">
        <w:rPr>
          <w:bCs/>
          <w:sz w:val="22"/>
          <w:szCs w:val="22"/>
          <w:lang w:val="hr-HR"/>
        </w:rPr>
        <w:t>20</w:t>
      </w:r>
      <w:r w:rsidR="00F24B26" w:rsidRPr="007535FF">
        <w:rPr>
          <w:bCs/>
          <w:sz w:val="22"/>
          <w:szCs w:val="22"/>
          <w:lang w:val="hr-HR"/>
        </w:rPr>
        <w:t xml:space="preserve">. </w:t>
      </w:r>
      <w:r w:rsidR="00965C83" w:rsidRPr="007535FF">
        <w:rPr>
          <w:bCs/>
          <w:sz w:val="22"/>
          <w:szCs w:val="22"/>
          <w:lang w:val="hr-HR"/>
        </w:rPr>
        <w:t>g</w:t>
      </w:r>
      <w:r w:rsidR="00F24B26" w:rsidRPr="007535FF">
        <w:rPr>
          <w:bCs/>
          <w:sz w:val="22"/>
          <w:szCs w:val="22"/>
          <w:lang w:val="hr-HR"/>
        </w:rPr>
        <w:t>odini</w:t>
      </w:r>
    </w:p>
    <w:p w:rsidR="00E119D9" w:rsidRPr="007535FF" w:rsidRDefault="00E119D9" w:rsidP="007535FF">
      <w:pPr>
        <w:jc w:val="both"/>
        <w:rPr>
          <w:bCs/>
          <w:color w:val="FF0000"/>
          <w:sz w:val="22"/>
          <w:szCs w:val="22"/>
          <w:lang w:val="hr-HR"/>
        </w:rPr>
      </w:pPr>
    </w:p>
    <w:p w:rsidR="005B4D76" w:rsidRPr="001E1522" w:rsidRDefault="005B4D76" w:rsidP="00501F48">
      <w:pPr>
        <w:numPr>
          <w:ilvl w:val="0"/>
          <w:numId w:val="24"/>
        </w:numPr>
        <w:ind w:right="72"/>
        <w:jc w:val="both"/>
        <w:rPr>
          <w:bCs/>
          <w:sz w:val="22"/>
          <w:szCs w:val="22"/>
          <w:lang w:val="hr-HR"/>
        </w:rPr>
      </w:pPr>
      <w:r w:rsidRPr="001E1522">
        <w:rPr>
          <w:bCs/>
          <w:sz w:val="22"/>
          <w:szCs w:val="22"/>
          <w:lang w:val="hr-HR"/>
        </w:rPr>
        <w:t>RASHODI POSLOVANJA</w:t>
      </w:r>
    </w:p>
    <w:p w:rsidR="005B4D76" w:rsidRPr="001E1522" w:rsidRDefault="005B4D76" w:rsidP="00985F45">
      <w:pPr>
        <w:ind w:right="72"/>
        <w:jc w:val="both"/>
        <w:rPr>
          <w:bCs/>
          <w:sz w:val="22"/>
          <w:szCs w:val="22"/>
          <w:lang w:val="hr-HR"/>
        </w:rPr>
      </w:pPr>
    </w:p>
    <w:p w:rsidR="005B4D76" w:rsidRPr="00C16401" w:rsidRDefault="00A376DC" w:rsidP="00A376DC">
      <w:pPr>
        <w:ind w:right="72"/>
        <w:jc w:val="both"/>
        <w:rPr>
          <w:bCs/>
          <w:sz w:val="22"/>
          <w:szCs w:val="22"/>
          <w:lang w:val="hr-HR"/>
        </w:rPr>
      </w:pPr>
      <w:r w:rsidRPr="00C16401">
        <w:rPr>
          <w:bCs/>
          <w:sz w:val="22"/>
          <w:szCs w:val="22"/>
          <w:lang w:val="hr-HR"/>
        </w:rPr>
        <w:tab/>
      </w:r>
      <w:r w:rsidR="005B4D76" w:rsidRPr="00C16401">
        <w:rPr>
          <w:bCs/>
          <w:sz w:val="22"/>
          <w:szCs w:val="22"/>
          <w:lang w:val="hr-HR"/>
        </w:rPr>
        <w:t>Rashodi poslovanja planir</w:t>
      </w:r>
      <w:r w:rsidR="001E1522" w:rsidRPr="00C16401">
        <w:rPr>
          <w:bCs/>
          <w:sz w:val="22"/>
          <w:szCs w:val="22"/>
          <w:lang w:val="hr-HR"/>
        </w:rPr>
        <w:t xml:space="preserve">ani su u iznosu od </w:t>
      </w:r>
      <w:r w:rsidR="002D1637">
        <w:rPr>
          <w:bCs/>
          <w:sz w:val="22"/>
          <w:szCs w:val="22"/>
          <w:lang w:val="hr-HR"/>
        </w:rPr>
        <w:t>117.147.500,00</w:t>
      </w:r>
      <w:r w:rsidR="005B4D76" w:rsidRPr="00C16401">
        <w:rPr>
          <w:bCs/>
          <w:sz w:val="22"/>
          <w:szCs w:val="22"/>
          <w:lang w:val="hr-HR"/>
        </w:rPr>
        <w:t xml:space="preserve"> kn,</w:t>
      </w:r>
      <w:r w:rsidR="00006AA6" w:rsidRPr="00C16401">
        <w:rPr>
          <w:bCs/>
          <w:sz w:val="22"/>
          <w:szCs w:val="22"/>
          <w:lang w:val="hr-HR"/>
        </w:rPr>
        <w:t xml:space="preserve"> od čega rashodi poslovanja Grada iznose </w:t>
      </w:r>
      <w:r w:rsidR="002D1637">
        <w:rPr>
          <w:bCs/>
          <w:sz w:val="22"/>
          <w:szCs w:val="22"/>
          <w:lang w:val="hr-HR"/>
        </w:rPr>
        <w:t>64.238.100</w:t>
      </w:r>
      <w:r w:rsidR="001E1522" w:rsidRPr="00C16401">
        <w:rPr>
          <w:sz w:val="22"/>
          <w:szCs w:val="22"/>
          <w:lang w:val="hr-HR" w:eastAsia="hr-HR"/>
        </w:rPr>
        <w:t>,00</w:t>
      </w:r>
      <w:r w:rsidR="00145549" w:rsidRPr="00C16401">
        <w:rPr>
          <w:bCs/>
          <w:sz w:val="22"/>
          <w:szCs w:val="22"/>
          <w:lang w:val="hr-HR"/>
        </w:rPr>
        <w:t xml:space="preserve"> kn,</w:t>
      </w:r>
      <w:r w:rsidR="00006AA6" w:rsidRPr="00C16401">
        <w:rPr>
          <w:bCs/>
          <w:sz w:val="22"/>
          <w:szCs w:val="22"/>
          <w:lang w:val="hr-HR"/>
        </w:rPr>
        <w:t xml:space="preserve"> a rashodi poslovanja proračunskih korisnika iznose</w:t>
      </w:r>
      <w:r w:rsidR="00157423" w:rsidRPr="00C16401">
        <w:rPr>
          <w:bCs/>
          <w:sz w:val="22"/>
          <w:szCs w:val="22"/>
          <w:lang w:val="hr-HR"/>
        </w:rPr>
        <w:t xml:space="preserve"> </w:t>
      </w:r>
      <w:r w:rsidR="002D1637">
        <w:rPr>
          <w:bCs/>
          <w:sz w:val="22"/>
          <w:szCs w:val="22"/>
          <w:lang w:val="hr-HR"/>
        </w:rPr>
        <w:t>52.909.400,00</w:t>
      </w:r>
      <w:r w:rsidR="001E1522" w:rsidRPr="00C16401">
        <w:rPr>
          <w:bCs/>
          <w:sz w:val="22"/>
          <w:szCs w:val="22"/>
          <w:lang w:val="hr-HR"/>
        </w:rPr>
        <w:t xml:space="preserve"> </w:t>
      </w:r>
      <w:r w:rsidR="00145549" w:rsidRPr="00C16401">
        <w:rPr>
          <w:bCs/>
          <w:sz w:val="22"/>
          <w:szCs w:val="22"/>
          <w:lang w:val="hr-HR"/>
        </w:rPr>
        <w:t>kn</w:t>
      </w:r>
      <w:r w:rsidR="00006AA6" w:rsidRPr="00C16401">
        <w:rPr>
          <w:bCs/>
          <w:sz w:val="22"/>
          <w:szCs w:val="22"/>
          <w:lang w:val="hr-HR"/>
        </w:rPr>
        <w:t>. Rashodi poslovanja odnose se na</w:t>
      </w:r>
      <w:r w:rsidR="005B4D76" w:rsidRPr="00C16401">
        <w:rPr>
          <w:bCs/>
          <w:sz w:val="22"/>
          <w:szCs w:val="22"/>
          <w:lang w:val="hr-HR"/>
        </w:rPr>
        <w:t xml:space="preserve"> rashod</w:t>
      </w:r>
      <w:r w:rsidR="00006AA6" w:rsidRPr="00C16401">
        <w:rPr>
          <w:bCs/>
          <w:sz w:val="22"/>
          <w:szCs w:val="22"/>
          <w:lang w:val="hr-HR"/>
        </w:rPr>
        <w:t>e</w:t>
      </w:r>
      <w:r w:rsidR="005B4D76" w:rsidRPr="00C16401">
        <w:rPr>
          <w:bCs/>
          <w:sz w:val="22"/>
          <w:szCs w:val="22"/>
          <w:lang w:val="hr-HR"/>
        </w:rPr>
        <w:t xml:space="preserve"> za zaposl</w:t>
      </w:r>
      <w:r w:rsidR="00157423" w:rsidRPr="00C16401">
        <w:rPr>
          <w:bCs/>
          <w:sz w:val="22"/>
          <w:szCs w:val="22"/>
          <w:lang w:val="hr-HR"/>
        </w:rPr>
        <w:t xml:space="preserve">ene </w:t>
      </w:r>
      <w:r w:rsidR="002D1637">
        <w:rPr>
          <w:bCs/>
          <w:sz w:val="22"/>
          <w:szCs w:val="22"/>
          <w:lang w:val="hr-HR"/>
        </w:rPr>
        <w:t>50.631.640,00</w:t>
      </w:r>
      <w:r w:rsidR="005B4D76" w:rsidRPr="00C16401">
        <w:rPr>
          <w:bCs/>
          <w:sz w:val="22"/>
          <w:szCs w:val="22"/>
          <w:lang w:val="hr-HR"/>
        </w:rPr>
        <w:t xml:space="preserve"> kn, m</w:t>
      </w:r>
      <w:r w:rsidR="00E40292" w:rsidRPr="00C16401">
        <w:rPr>
          <w:bCs/>
          <w:sz w:val="22"/>
          <w:szCs w:val="22"/>
          <w:lang w:val="hr-HR"/>
        </w:rPr>
        <w:t>aterijaln</w:t>
      </w:r>
      <w:r w:rsidR="00006AA6" w:rsidRPr="00C16401">
        <w:rPr>
          <w:bCs/>
          <w:sz w:val="22"/>
          <w:szCs w:val="22"/>
          <w:lang w:val="hr-HR"/>
        </w:rPr>
        <w:t>e rashode</w:t>
      </w:r>
      <w:r w:rsidR="00157423" w:rsidRPr="00C16401">
        <w:rPr>
          <w:bCs/>
          <w:sz w:val="22"/>
          <w:szCs w:val="22"/>
          <w:lang w:val="hr-HR"/>
        </w:rPr>
        <w:t xml:space="preserve"> </w:t>
      </w:r>
      <w:r w:rsidR="002D1637">
        <w:rPr>
          <w:bCs/>
          <w:sz w:val="22"/>
          <w:szCs w:val="22"/>
          <w:lang w:val="hr-HR"/>
        </w:rPr>
        <w:t>34.354.560,00</w:t>
      </w:r>
      <w:r w:rsidR="005B4D76" w:rsidRPr="00C16401">
        <w:rPr>
          <w:bCs/>
          <w:sz w:val="22"/>
          <w:szCs w:val="22"/>
          <w:lang w:val="hr-HR"/>
        </w:rPr>
        <w:t xml:space="preserve"> kn, </w:t>
      </w:r>
      <w:r w:rsidR="00E40292" w:rsidRPr="00C16401">
        <w:rPr>
          <w:bCs/>
          <w:sz w:val="22"/>
          <w:szCs w:val="22"/>
          <w:lang w:val="hr-HR"/>
        </w:rPr>
        <w:t>financijsk</w:t>
      </w:r>
      <w:r w:rsidR="00006AA6" w:rsidRPr="00C16401">
        <w:rPr>
          <w:bCs/>
          <w:sz w:val="22"/>
          <w:szCs w:val="22"/>
          <w:lang w:val="hr-HR"/>
        </w:rPr>
        <w:t>e</w:t>
      </w:r>
      <w:r w:rsidR="00E40292" w:rsidRPr="00C16401">
        <w:rPr>
          <w:bCs/>
          <w:sz w:val="22"/>
          <w:szCs w:val="22"/>
          <w:lang w:val="hr-HR"/>
        </w:rPr>
        <w:t xml:space="preserve"> rashod</w:t>
      </w:r>
      <w:r w:rsidR="00006AA6" w:rsidRPr="00C16401">
        <w:rPr>
          <w:bCs/>
          <w:sz w:val="22"/>
          <w:szCs w:val="22"/>
          <w:lang w:val="hr-HR"/>
        </w:rPr>
        <w:t>e</w:t>
      </w:r>
      <w:r w:rsidR="00157423" w:rsidRPr="00C16401">
        <w:rPr>
          <w:bCs/>
          <w:sz w:val="22"/>
          <w:szCs w:val="22"/>
          <w:lang w:val="hr-HR"/>
        </w:rPr>
        <w:t xml:space="preserve"> </w:t>
      </w:r>
      <w:r w:rsidR="002D1637">
        <w:rPr>
          <w:bCs/>
          <w:sz w:val="22"/>
          <w:szCs w:val="22"/>
          <w:lang w:val="hr-HR"/>
        </w:rPr>
        <w:t>1.129.700,00</w:t>
      </w:r>
      <w:r w:rsidR="00157423" w:rsidRPr="00C16401">
        <w:rPr>
          <w:bCs/>
          <w:sz w:val="22"/>
          <w:szCs w:val="22"/>
          <w:lang w:val="hr-HR"/>
        </w:rPr>
        <w:t xml:space="preserve"> kn, subvencije 1.</w:t>
      </w:r>
      <w:r w:rsidR="002D1637">
        <w:rPr>
          <w:bCs/>
          <w:sz w:val="22"/>
          <w:szCs w:val="22"/>
          <w:lang w:val="hr-HR"/>
        </w:rPr>
        <w:t>850</w:t>
      </w:r>
      <w:r w:rsidR="005B4D76" w:rsidRPr="00C16401">
        <w:rPr>
          <w:bCs/>
          <w:sz w:val="22"/>
          <w:szCs w:val="22"/>
          <w:lang w:val="hr-HR"/>
        </w:rPr>
        <w:t xml:space="preserve">.000,00 kn, pomoći dane u inozemstvo i </w:t>
      </w:r>
      <w:r w:rsidR="00157423" w:rsidRPr="00C16401">
        <w:rPr>
          <w:bCs/>
          <w:sz w:val="22"/>
          <w:szCs w:val="22"/>
          <w:lang w:val="hr-HR"/>
        </w:rPr>
        <w:t xml:space="preserve">unutar općeg proračuna </w:t>
      </w:r>
      <w:r w:rsidR="002D1637">
        <w:rPr>
          <w:bCs/>
          <w:sz w:val="22"/>
          <w:szCs w:val="22"/>
          <w:lang w:val="hr-HR"/>
        </w:rPr>
        <w:t>1.963.000,00</w:t>
      </w:r>
      <w:r w:rsidR="005B4D76" w:rsidRPr="00C16401">
        <w:rPr>
          <w:bCs/>
          <w:sz w:val="22"/>
          <w:szCs w:val="22"/>
          <w:lang w:val="hr-HR"/>
        </w:rPr>
        <w:t xml:space="preserve"> kn, naknade građanima i kućanstvima na temelju </w:t>
      </w:r>
      <w:r w:rsidR="00157423" w:rsidRPr="00C16401">
        <w:rPr>
          <w:bCs/>
          <w:sz w:val="22"/>
          <w:szCs w:val="22"/>
          <w:lang w:val="hr-HR"/>
        </w:rPr>
        <w:t xml:space="preserve">osiguranja i druge naknade </w:t>
      </w:r>
      <w:r w:rsidR="002D1637">
        <w:rPr>
          <w:bCs/>
          <w:sz w:val="22"/>
          <w:szCs w:val="22"/>
          <w:lang w:val="hr-HR"/>
        </w:rPr>
        <w:t>3.329.000</w:t>
      </w:r>
      <w:r w:rsidR="00157423" w:rsidRPr="00C16401">
        <w:rPr>
          <w:bCs/>
          <w:sz w:val="22"/>
          <w:szCs w:val="22"/>
          <w:lang w:val="hr-HR"/>
        </w:rPr>
        <w:t>,00</w:t>
      </w:r>
      <w:r w:rsidR="005B4D76" w:rsidRPr="00C16401">
        <w:rPr>
          <w:bCs/>
          <w:sz w:val="22"/>
          <w:szCs w:val="22"/>
          <w:lang w:val="hr-HR"/>
        </w:rPr>
        <w:t xml:space="preserve"> kn i ostal</w:t>
      </w:r>
      <w:r w:rsidR="00006AA6" w:rsidRPr="00C16401">
        <w:rPr>
          <w:bCs/>
          <w:sz w:val="22"/>
          <w:szCs w:val="22"/>
          <w:lang w:val="hr-HR"/>
        </w:rPr>
        <w:t>e</w:t>
      </w:r>
      <w:r w:rsidR="005B4D76" w:rsidRPr="00C16401">
        <w:rPr>
          <w:bCs/>
          <w:sz w:val="22"/>
          <w:szCs w:val="22"/>
          <w:lang w:val="hr-HR"/>
        </w:rPr>
        <w:t xml:space="preserve"> rashod</w:t>
      </w:r>
      <w:r w:rsidR="00006AA6" w:rsidRPr="00C16401">
        <w:rPr>
          <w:bCs/>
          <w:sz w:val="22"/>
          <w:szCs w:val="22"/>
          <w:lang w:val="hr-HR"/>
        </w:rPr>
        <w:t>e</w:t>
      </w:r>
      <w:r w:rsidR="005B4D76" w:rsidRPr="00C16401">
        <w:rPr>
          <w:bCs/>
          <w:sz w:val="22"/>
          <w:szCs w:val="22"/>
          <w:lang w:val="hr-HR"/>
        </w:rPr>
        <w:t xml:space="preserve"> (tekuće i kapitalne donacije, </w:t>
      </w:r>
      <w:r w:rsidR="00E40292" w:rsidRPr="00C16401">
        <w:rPr>
          <w:bCs/>
          <w:sz w:val="22"/>
          <w:szCs w:val="22"/>
          <w:lang w:val="hr-HR"/>
        </w:rPr>
        <w:t xml:space="preserve">kazne, penali i naknada štete, </w:t>
      </w:r>
      <w:r w:rsidR="005B4D76" w:rsidRPr="00C16401">
        <w:rPr>
          <w:bCs/>
          <w:sz w:val="22"/>
          <w:szCs w:val="22"/>
          <w:lang w:val="hr-HR"/>
        </w:rPr>
        <w:t>izvanredni rashodi i kapitalne p</w:t>
      </w:r>
      <w:r w:rsidR="00157423" w:rsidRPr="00C16401">
        <w:rPr>
          <w:bCs/>
          <w:sz w:val="22"/>
          <w:szCs w:val="22"/>
          <w:lang w:val="hr-HR"/>
        </w:rPr>
        <w:t xml:space="preserve">omoći) u iznosu od </w:t>
      </w:r>
      <w:r w:rsidR="002D1637">
        <w:rPr>
          <w:bCs/>
          <w:sz w:val="22"/>
          <w:szCs w:val="22"/>
          <w:lang w:val="hr-HR"/>
        </w:rPr>
        <w:t>23.889.600,00</w:t>
      </w:r>
      <w:r w:rsidR="005B4D76" w:rsidRPr="00C16401">
        <w:rPr>
          <w:bCs/>
          <w:sz w:val="22"/>
          <w:szCs w:val="22"/>
          <w:lang w:val="hr-HR"/>
        </w:rPr>
        <w:t xml:space="preserve"> kn.</w:t>
      </w:r>
    </w:p>
    <w:p w:rsidR="005B4D76" w:rsidRPr="00C16401" w:rsidRDefault="00A376DC" w:rsidP="00A376DC">
      <w:pPr>
        <w:ind w:right="72"/>
        <w:jc w:val="both"/>
        <w:rPr>
          <w:bCs/>
          <w:sz w:val="22"/>
          <w:szCs w:val="22"/>
          <w:lang w:val="hr-HR"/>
        </w:rPr>
      </w:pPr>
      <w:r w:rsidRPr="00C16401">
        <w:rPr>
          <w:bCs/>
          <w:sz w:val="22"/>
          <w:szCs w:val="22"/>
          <w:lang w:val="hr-HR"/>
        </w:rPr>
        <w:tab/>
      </w:r>
      <w:r w:rsidR="005B4D76" w:rsidRPr="00C16401">
        <w:rPr>
          <w:bCs/>
          <w:sz w:val="22"/>
          <w:szCs w:val="22"/>
          <w:lang w:val="hr-HR"/>
        </w:rPr>
        <w:t xml:space="preserve">U strukturi rashoda poslovanja najveći udio čine </w:t>
      </w:r>
      <w:r w:rsidR="002D1637" w:rsidRPr="00C16401">
        <w:rPr>
          <w:bCs/>
          <w:sz w:val="22"/>
          <w:szCs w:val="22"/>
          <w:lang w:val="hr-HR"/>
        </w:rPr>
        <w:t>rashodi za zaposlene</w:t>
      </w:r>
      <w:r w:rsidR="005B4D76" w:rsidRPr="00C16401">
        <w:rPr>
          <w:bCs/>
          <w:sz w:val="22"/>
          <w:szCs w:val="22"/>
          <w:lang w:val="hr-HR"/>
        </w:rPr>
        <w:t>, zatim</w:t>
      </w:r>
      <w:r w:rsidR="002D1637" w:rsidRPr="002D1637">
        <w:rPr>
          <w:bCs/>
          <w:sz w:val="22"/>
          <w:szCs w:val="22"/>
          <w:lang w:val="hr-HR"/>
        </w:rPr>
        <w:t xml:space="preserve"> </w:t>
      </w:r>
      <w:r w:rsidR="002D1637" w:rsidRPr="00C16401">
        <w:rPr>
          <w:bCs/>
          <w:sz w:val="22"/>
          <w:szCs w:val="22"/>
          <w:lang w:val="hr-HR"/>
        </w:rPr>
        <w:t>materijalni rashodi</w:t>
      </w:r>
      <w:r w:rsidR="005B4D76" w:rsidRPr="00C16401">
        <w:rPr>
          <w:bCs/>
          <w:sz w:val="22"/>
          <w:szCs w:val="22"/>
          <w:lang w:val="hr-HR"/>
        </w:rPr>
        <w:t xml:space="preserve">, ostali rashodi, naknade građanima i kućanstvima na temelju osiguranja i druge naknade, </w:t>
      </w:r>
      <w:r w:rsidR="002D1637" w:rsidRPr="00C16401">
        <w:rPr>
          <w:bCs/>
          <w:sz w:val="22"/>
          <w:szCs w:val="22"/>
          <w:lang w:val="hr-HR"/>
        </w:rPr>
        <w:t>pomoći dane u inozemstvo i unutar općeg proračuna</w:t>
      </w:r>
      <w:r w:rsidR="002D1637">
        <w:rPr>
          <w:bCs/>
          <w:sz w:val="22"/>
          <w:szCs w:val="22"/>
          <w:lang w:val="hr-HR"/>
        </w:rPr>
        <w:t>,</w:t>
      </w:r>
      <w:r w:rsidR="002D1637" w:rsidRPr="00C16401">
        <w:rPr>
          <w:bCs/>
          <w:sz w:val="22"/>
          <w:szCs w:val="22"/>
          <w:lang w:val="hr-HR"/>
        </w:rPr>
        <w:t xml:space="preserve"> </w:t>
      </w:r>
      <w:r w:rsidR="005B4D76" w:rsidRPr="00C16401">
        <w:rPr>
          <w:bCs/>
          <w:sz w:val="22"/>
          <w:szCs w:val="22"/>
          <w:lang w:val="hr-HR"/>
        </w:rPr>
        <w:t>subvencije, te najmanji udio</w:t>
      </w:r>
      <w:r w:rsidR="002D1637" w:rsidRPr="002D1637">
        <w:rPr>
          <w:bCs/>
          <w:sz w:val="22"/>
          <w:szCs w:val="22"/>
          <w:lang w:val="hr-HR"/>
        </w:rPr>
        <w:t xml:space="preserve"> </w:t>
      </w:r>
      <w:r w:rsidR="002D1637" w:rsidRPr="00C16401">
        <w:rPr>
          <w:bCs/>
          <w:sz w:val="22"/>
          <w:szCs w:val="22"/>
          <w:lang w:val="hr-HR"/>
        </w:rPr>
        <w:t>financijski rashodi</w:t>
      </w:r>
      <w:r w:rsidR="005B4D76" w:rsidRPr="00C16401">
        <w:rPr>
          <w:bCs/>
          <w:sz w:val="22"/>
          <w:szCs w:val="22"/>
          <w:lang w:val="hr-HR"/>
        </w:rPr>
        <w:t>.</w:t>
      </w:r>
    </w:p>
    <w:p w:rsidR="005B4D76" w:rsidRPr="00157423" w:rsidRDefault="005B4D76" w:rsidP="00145549">
      <w:pPr>
        <w:ind w:right="72"/>
        <w:jc w:val="both"/>
        <w:rPr>
          <w:bCs/>
          <w:sz w:val="22"/>
          <w:szCs w:val="22"/>
          <w:lang w:val="hr-HR"/>
        </w:rPr>
      </w:pPr>
    </w:p>
    <w:p w:rsidR="005B4D76" w:rsidRPr="00157423" w:rsidRDefault="00A376DC" w:rsidP="00501F48">
      <w:pPr>
        <w:numPr>
          <w:ilvl w:val="0"/>
          <w:numId w:val="23"/>
        </w:numPr>
        <w:ind w:right="72"/>
        <w:jc w:val="both"/>
        <w:rPr>
          <w:bCs/>
          <w:i/>
          <w:sz w:val="22"/>
          <w:szCs w:val="22"/>
          <w:lang w:val="hr-HR"/>
        </w:rPr>
      </w:pPr>
      <w:bookmarkStart w:id="3" w:name="_Hlk24715549"/>
      <w:r w:rsidRPr="00157423">
        <w:rPr>
          <w:bCs/>
          <w:i/>
          <w:sz w:val="22"/>
          <w:szCs w:val="22"/>
          <w:lang w:val="hr-HR"/>
        </w:rPr>
        <w:t>Rashodi za zaposlene</w:t>
      </w:r>
    </w:p>
    <w:bookmarkEnd w:id="3"/>
    <w:p w:rsidR="00210493" w:rsidRDefault="005B4D76" w:rsidP="00B47ED3">
      <w:pPr>
        <w:ind w:right="72" w:firstLine="708"/>
        <w:jc w:val="both"/>
        <w:rPr>
          <w:bCs/>
          <w:sz w:val="22"/>
          <w:szCs w:val="22"/>
          <w:lang w:val="hr-HR"/>
        </w:rPr>
      </w:pPr>
      <w:r w:rsidRPr="00210493">
        <w:rPr>
          <w:bCs/>
          <w:sz w:val="22"/>
          <w:szCs w:val="22"/>
          <w:lang w:val="hr-HR"/>
        </w:rPr>
        <w:t>Rashodi za zaposlene pla</w:t>
      </w:r>
      <w:r w:rsidR="00157423" w:rsidRPr="00210493">
        <w:rPr>
          <w:bCs/>
          <w:sz w:val="22"/>
          <w:szCs w:val="22"/>
          <w:lang w:val="hr-HR"/>
        </w:rPr>
        <w:t xml:space="preserve">nirani su u iznosu </w:t>
      </w:r>
      <w:r w:rsidR="002D1637" w:rsidRPr="00210493">
        <w:rPr>
          <w:bCs/>
          <w:sz w:val="22"/>
          <w:szCs w:val="22"/>
          <w:lang w:val="hr-HR"/>
        </w:rPr>
        <w:t>50.631.640</w:t>
      </w:r>
      <w:r w:rsidR="00157423" w:rsidRPr="00210493">
        <w:rPr>
          <w:bCs/>
          <w:sz w:val="22"/>
          <w:szCs w:val="22"/>
          <w:lang w:val="hr-HR"/>
        </w:rPr>
        <w:t>,00</w:t>
      </w:r>
      <w:r w:rsidR="00E40292" w:rsidRPr="00210493">
        <w:rPr>
          <w:bCs/>
          <w:sz w:val="22"/>
          <w:szCs w:val="22"/>
          <w:lang w:val="hr-HR"/>
        </w:rPr>
        <w:t xml:space="preserve"> kn</w:t>
      </w:r>
      <w:r w:rsidR="0038428B" w:rsidRPr="00210493">
        <w:rPr>
          <w:bCs/>
          <w:sz w:val="22"/>
          <w:szCs w:val="22"/>
          <w:lang w:val="hr-HR"/>
        </w:rPr>
        <w:t>,</w:t>
      </w:r>
      <w:r w:rsidR="00971250" w:rsidRPr="00210493">
        <w:rPr>
          <w:bCs/>
          <w:sz w:val="22"/>
          <w:szCs w:val="22"/>
          <w:lang w:val="hr-HR"/>
        </w:rPr>
        <w:t xml:space="preserve"> što čini </w:t>
      </w:r>
      <w:r w:rsidR="002D1637" w:rsidRPr="00210493">
        <w:rPr>
          <w:bCs/>
          <w:sz w:val="22"/>
          <w:szCs w:val="22"/>
          <w:lang w:val="hr-HR"/>
        </w:rPr>
        <w:t>29</w:t>
      </w:r>
      <w:r w:rsidR="00971250" w:rsidRPr="00210493">
        <w:rPr>
          <w:bCs/>
          <w:sz w:val="22"/>
          <w:szCs w:val="22"/>
          <w:lang w:val="hr-HR"/>
        </w:rPr>
        <w:t>,</w:t>
      </w:r>
      <w:r w:rsidR="002D1637" w:rsidRPr="00210493">
        <w:rPr>
          <w:bCs/>
          <w:sz w:val="22"/>
          <w:szCs w:val="22"/>
          <w:lang w:val="hr-HR"/>
        </w:rPr>
        <w:t>42</w:t>
      </w:r>
      <w:r w:rsidR="00971250" w:rsidRPr="00210493">
        <w:rPr>
          <w:bCs/>
          <w:sz w:val="22"/>
          <w:szCs w:val="22"/>
          <w:lang w:val="hr-HR"/>
        </w:rPr>
        <w:t xml:space="preserve"> % planiranih rashoda</w:t>
      </w:r>
      <w:r w:rsidR="0038428B" w:rsidRPr="00210493">
        <w:rPr>
          <w:bCs/>
          <w:sz w:val="22"/>
          <w:szCs w:val="22"/>
          <w:lang w:val="hr-HR"/>
        </w:rPr>
        <w:t xml:space="preserve"> Proračuna</w:t>
      </w:r>
      <w:r w:rsidRPr="00210493">
        <w:rPr>
          <w:bCs/>
          <w:sz w:val="22"/>
          <w:szCs w:val="22"/>
          <w:lang w:val="hr-HR"/>
        </w:rPr>
        <w:t>. Isti obuhvaćaju bruto plaće</w:t>
      </w:r>
      <w:r w:rsidR="001225EF" w:rsidRPr="00210493">
        <w:rPr>
          <w:bCs/>
          <w:sz w:val="22"/>
          <w:szCs w:val="22"/>
          <w:lang w:val="hr-HR"/>
        </w:rPr>
        <w:t>,</w:t>
      </w:r>
      <w:r w:rsidRPr="00210493">
        <w:rPr>
          <w:bCs/>
          <w:sz w:val="22"/>
          <w:szCs w:val="22"/>
          <w:lang w:val="hr-HR"/>
        </w:rPr>
        <w:t xml:space="preserve"> doprinose </w:t>
      </w:r>
      <w:r w:rsidR="001225EF" w:rsidRPr="00210493">
        <w:rPr>
          <w:bCs/>
          <w:sz w:val="22"/>
          <w:szCs w:val="22"/>
          <w:lang w:val="hr-HR"/>
        </w:rPr>
        <w:t>na plaće</w:t>
      </w:r>
      <w:r w:rsidRPr="00210493">
        <w:rPr>
          <w:bCs/>
          <w:sz w:val="22"/>
          <w:szCs w:val="22"/>
          <w:lang w:val="hr-HR"/>
        </w:rPr>
        <w:t xml:space="preserve"> i ostale rashode za zaposlene Grada i proračunskih korisnika, </w:t>
      </w:r>
      <w:r w:rsidR="00B30B75" w:rsidRPr="00210493">
        <w:rPr>
          <w:bCs/>
          <w:sz w:val="22"/>
          <w:szCs w:val="22"/>
          <w:lang w:val="hr-HR"/>
        </w:rPr>
        <w:t xml:space="preserve">rashode za zaposlene kroz projekt Javni radovi, </w:t>
      </w:r>
      <w:r w:rsidR="001225EF" w:rsidRPr="00210493">
        <w:rPr>
          <w:bCs/>
          <w:sz w:val="22"/>
          <w:szCs w:val="22"/>
          <w:lang w:val="hr-HR"/>
        </w:rPr>
        <w:t xml:space="preserve">zaposlene u produženom boravku u osnovnim školama, </w:t>
      </w:r>
      <w:r w:rsidRPr="00210493">
        <w:rPr>
          <w:bCs/>
          <w:sz w:val="22"/>
          <w:szCs w:val="22"/>
          <w:lang w:val="hr-HR"/>
        </w:rPr>
        <w:t>te</w:t>
      </w:r>
      <w:r w:rsidR="00B005B0" w:rsidRPr="00210493">
        <w:rPr>
          <w:bCs/>
          <w:sz w:val="22"/>
          <w:szCs w:val="22"/>
          <w:lang w:val="hr-HR"/>
        </w:rPr>
        <w:t xml:space="preserve"> rashode</w:t>
      </w:r>
      <w:r w:rsidRPr="00210493">
        <w:rPr>
          <w:bCs/>
          <w:sz w:val="22"/>
          <w:szCs w:val="22"/>
          <w:lang w:val="hr-HR"/>
        </w:rPr>
        <w:t xml:space="preserve"> za zaposlene kroz projekte </w:t>
      </w:r>
      <w:r w:rsidR="0012548D" w:rsidRPr="00210493">
        <w:rPr>
          <w:bCs/>
          <w:sz w:val="22"/>
          <w:szCs w:val="22"/>
          <w:lang w:val="hr-HR"/>
        </w:rPr>
        <w:t xml:space="preserve">financirane iz </w:t>
      </w:r>
      <w:r w:rsidRPr="00210493">
        <w:rPr>
          <w:bCs/>
          <w:sz w:val="22"/>
          <w:szCs w:val="22"/>
          <w:lang w:val="hr-HR"/>
        </w:rPr>
        <w:t>EU</w:t>
      </w:r>
      <w:r w:rsidR="0012548D" w:rsidRPr="00210493">
        <w:rPr>
          <w:bCs/>
          <w:sz w:val="22"/>
          <w:szCs w:val="22"/>
          <w:lang w:val="hr-HR"/>
        </w:rPr>
        <w:t xml:space="preserve"> sredstava</w:t>
      </w:r>
      <w:r w:rsidRPr="00210493">
        <w:rPr>
          <w:bCs/>
          <w:sz w:val="22"/>
          <w:szCs w:val="22"/>
          <w:lang w:val="hr-HR"/>
        </w:rPr>
        <w:t xml:space="preserve"> (</w:t>
      </w:r>
      <w:r w:rsidR="0012548D" w:rsidRPr="00210493">
        <w:rPr>
          <w:bCs/>
          <w:sz w:val="22"/>
          <w:szCs w:val="22"/>
          <w:lang w:val="hr-HR"/>
        </w:rPr>
        <w:t xml:space="preserve">projekt Požeške bolte, </w:t>
      </w:r>
      <w:r w:rsidR="001225EF" w:rsidRPr="00210493">
        <w:rPr>
          <w:bCs/>
          <w:sz w:val="22"/>
          <w:szCs w:val="22"/>
          <w:lang w:val="hr-HR"/>
        </w:rPr>
        <w:t>projekt pomoćnika u</w:t>
      </w:r>
      <w:r w:rsidR="0012548D" w:rsidRPr="00210493">
        <w:rPr>
          <w:bCs/>
          <w:sz w:val="22"/>
          <w:szCs w:val="22"/>
          <w:lang w:val="hr-HR"/>
        </w:rPr>
        <w:t xml:space="preserve"> nastavi Petica za dvoje – IV. f</w:t>
      </w:r>
      <w:r w:rsidR="001225EF" w:rsidRPr="00210493">
        <w:rPr>
          <w:bCs/>
          <w:sz w:val="22"/>
          <w:szCs w:val="22"/>
          <w:lang w:val="hr-HR"/>
        </w:rPr>
        <w:t xml:space="preserve">aza, </w:t>
      </w:r>
      <w:r w:rsidR="00B30B75" w:rsidRPr="00210493">
        <w:rPr>
          <w:bCs/>
          <w:sz w:val="22"/>
          <w:szCs w:val="22"/>
          <w:lang w:val="hr-HR"/>
        </w:rPr>
        <w:t>projekt PUK</w:t>
      </w:r>
      <w:r w:rsidR="00A376DC" w:rsidRPr="00210493">
        <w:rPr>
          <w:bCs/>
          <w:sz w:val="22"/>
          <w:szCs w:val="22"/>
          <w:lang w:val="hr-HR"/>
        </w:rPr>
        <w:t>40</w:t>
      </w:r>
      <w:r w:rsidR="001161F7" w:rsidRPr="00210493">
        <w:rPr>
          <w:bCs/>
          <w:sz w:val="22"/>
          <w:szCs w:val="22"/>
          <w:lang w:val="hr-HR"/>
        </w:rPr>
        <w:t xml:space="preserve">, projekt Požeški </w:t>
      </w:r>
      <w:proofErr w:type="spellStart"/>
      <w:r w:rsidR="001161F7" w:rsidRPr="00210493">
        <w:rPr>
          <w:bCs/>
          <w:sz w:val="22"/>
          <w:szCs w:val="22"/>
          <w:lang w:val="hr-HR"/>
        </w:rPr>
        <w:t>limači</w:t>
      </w:r>
      <w:proofErr w:type="spellEnd"/>
      <w:r w:rsidR="001161F7" w:rsidRPr="00210493">
        <w:rPr>
          <w:bCs/>
          <w:sz w:val="22"/>
          <w:szCs w:val="22"/>
          <w:lang w:val="hr-HR"/>
        </w:rPr>
        <w:t xml:space="preserve">, projekt </w:t>
      </w:r>
      <w:proofErr w:type="spellStart"/>
      <w:r w:rsidR="001161F7" w:rsidRPr="00210493">
        <w:rPr>
          <w:bCs/>
          <w:sz w:val="22"/>
          <w:szCs w:val="22"/>
          <w:lang w:val="hr-HR"/>
        </w:rPr>
        <w:t>Export-Expert</w:t>
      </w:r>
      <w:proofErr w:type="spellEnd"/>
      <w:r w:rsidR="001161F7" w:rsidRPr="00210493">
        <w:rPr>
          <w:bCs/>
          <w:sz w:val="22"/>
          <w:szCs w:val="22"/>
          <w:lang w:val="hr-HR"/>
        </w:rPr>
        <w:t>, Kotač uspjeha, Zajedno u športu i projekt LIPA – lokalna inicijativa za poduzetničku inicijativu</w:t>
      </w:r>
      <w:r w:rsidR="00210493" w:rsidRPr="00210493">
        <w:rPr>
          <w:bCs/>
          <w:sz w:val="22"/>
          <w:szCs w:val="22"/>
          <w:lang w:val="hr-HR"/>
        </w:rPr>
        <w:t xml:space="preserve">, projekt </w:t>
      </w:r>
      <w:proofErr w:type="spellStart"/>
      <w:r w:rsidR="00210493" w:rsidRPr="00210493">
        <w:rPr>
          <w:bCs/>
          <w:sz w:val="22"/>
          <w:szCs w:val="22"/>
          <w:lang w:val="hr-HR"/>
        </w:rPr>
        <w:t>Cheers</w:t>
      </w:r>
      <w:proofErr w:type="spellEnd"/>
      <w:r w:rsidR="00B30B75" w:rsidRPr="00210493">
        <w:rPr>
          <w:bCs/>
          <w:sz w:val="22"/>
          <w:szCs w:val="22"/>
          <w:lang w:val="hr-HR"/>
        </w:rPr>
        <w:t>).</w:t>
      </w:r>
    </w:p>
    <w:p w:rsidR="00210493" w:rsidRDefault="00210493" w:rsidP="00B47ED3">
      <w:pPr>
        <w:ind w:right="72" w:firstLine="708"/>
        <w:jc w:val="both"/>
        <w:rPr>
          <w:bCs/>
          <w:sz w:val="22"/>
          <w:szCs w:val="22"/>
          <w:lang w:val="hr-HR"/>
        </w:rPr>
      </w:pPr>
    </w:p>
    <w:p w:rsidR="005B4D76" w:rsidRPr="00210493" w:rsidRDefault="00A376DC" w:rsidP="00210493">
      <w:pPr>
        <w:numPr>
          <w:ilvl w:val="0"/>
          <w:numId w:val="23"/>
        </w:numPr>
        <w:ind w:right="72"/>
        <w:jc w:val="both"/>
        <w:rPr>
          <w:bCs/>
          <w:i/>
          <w:sz w:val="22"/>
          <w:szCs w:val="22"/>
          <w:lang w:val="hr-HR"/>
        </w:rPr>
      </w:pPr>
      <w:r w:rsidRPr="00210493">
        <w:rPr>
          <w:bCs/>
          <w:i/>
          <w:sz w:val="22"/>
          <w:szCs w:val="22"/>
          <w:lang w:val="hr-HR"/>
        </w:rPr>
        <w:t>Materijalni i financijski rashodi</w:t>
      </w:r>
    </w:p>
    <w:p w:rsidR="003028DA" w:rsidRDefault="00A376DC" w:rsidP="00A376DC">
      <w:pPr>
        <w:ind w:right="72"/>
        <w:jc w:val="both"/>
        <w:rPr>
          <w:bCs/>
          <w:sz w:val="22"/>
          <w:szCs w:val="22"/>
          <w:lang w:val="hr-HR"/>
        </w:rPr>
      </w:pPr>
      <w:r w:rsidRPr="00971250">
        <w:rPr>
          <w:bCs/>
          <w:sz w:val="22"/>
          <w:szCs w:val="22"/>
          <w:lang w:val="hr-HR"/>
        </w:rPr>
        <w:tab/>
      </w:r>
      <w:r w:rsidR="005B4D76" w:rsidRPr="00971250">
        <w:rPr>
          <w:bCs/>
          <w:sz w:val="22"/>
          <w:szCs w:val="22"/>
          <w:lang w:val="hr-HR"/>
        </w:rPr>
        <w:t>Materijalni rashodi pla</w:t>
      </w:r>
      <w:r w:rsidR="00157423" w:rsidRPr="00971250">
        <w:rPr>
          <w:bCs/>
          <w:sz w:val="22"/>
          <w:szCs w:val="22"/>
          <w:lang w:val="hr-HR"/>
        </w:rPr>
        <w:t>nirani su u iznosu 3</w:t>
      </w:r>
      <w:r w:rsidR="00210493">
        <w:rPr>
          <w:bCs/>
          <w:sz w:val="22"/>
          <w:szCs w:val="22"/>
          <w:lang w:val="hr-HR"/>
        </w:rPr>
        <w:t>4</w:t>
      </w:r>
      <w:r w:rsidR="00157423" w:rsidRPr="00971250">
        <w:rPr>
          <w:bCs/>
          <w:sz w:val="22"/>
          <w:szCs w:val="22"/>
          <w:lang w:val="hr-HR"/>
        </w:rPr>
        <w:t>.</w:t>
      </w:r>
      <w:r w:rsidR="00210493">
        <w:rPr>
          <w:bCs/>
          <w:sz w:val="22"/>
          <w:szCs w:val="22"/>
          <w:lang w:val="hr-HR"/>
        </w:rPr>
        <w:t>354</w:t>
      </w:r>
      <w:r w:rsidR="00157423" w:rsidRPr="00971250">
        <w:rPr>
          <w:bCs/>
          <w:sz w:val="22"/>
          <w:szCs w:val="22"/>
          <w:lang w:val="hr-HR"/>
        </w:rPr>
        <w:t>.</w:t>
      </w:r>
      <w:r w:rsidR="00210493">
        <w:rPr>
          <w:bCs/>
          <w:sz w:val="22"/>
          <w:szCs w:val="22"/>
          <w:lang w:val="hr-HR"/>
        </w:rPr>
        <w:t>560</w:t>
      </w:r>
      <w:r w:rsidR="00157423" w:rsidRPr="00971250">
        <w:rPr>
          <w:bCs/>
          <w:sz w:val="22"/>
          <w:szCs w:val="22"/>
          <w:lang w:val="hr-HR"/>
        </w:rPr>
        <w:t>,00</w:t>
      </w:r>
      <w:r w:rsidR="005B4D76" w:rsidRPr="00971250">
        <w:rPr>
          <w:bCs/>
          <w:sz w:val="22"/>
          <w:szCs w:val="22"/>
          <w:lang w:val="hr-HR"/>
        </w:rPr>
        <w:t xml:space="preserve"> kn,</w:t>
      </w:r>
      <w:r w:rsidR="00971250" w:rsidRPr="00971250">
        <w:rPr>
          <w:bCs/>
          <w:sz w:val="22"/>
          <w:szCs w:val="22"/>
          <w:lang w:val="hr-HR"/>
        </w:rPr>
        <w:t xml:space="preserve"> što čini </w:t>
      </w:r>
      <w:r w:rsidR="00210493">
        <w:rPr>
          <w:bCs/>
          <w:sz w:val="22"/>
          <w:szCs w:val="22"/>
          <w:lang w:val="hr-HR"/>
        </w:rPr>
        <w:t>19,96</w:t>
      </w:r>
      <w:r w:rsidR="00971250" w:rsidRPr="00971250">
        <w:rPr>
          <w:bCs/>
          <w:sz w:val="22"/>
          <w:szCs w:val="22"/>
          <w:lang w:val="hr-HR"/>
        </w:rPr>
        <w:t xml:space="preserve"> % planiranih rashoda</w:t>
      </w:r>
      <w:r w:rsidR="0038428B" w:rsidRPr="00971250">
        <w:rPr>
          <w:bCs/>
          <w:sz w:val="22"/>
          <w:szCs w:val="22"/>
          <w:lang w:val="hr-HR"/>
        </w:rPr>
        <w:t xml:space="preserve"> Proračuna,</w:t>
      </w:r>
      <w:r w:rsidR="005B4D76" w:rsidRPr="00971250">
        <w:rPr>
          <w:bCs/>
          <w:sz w:val="22"/>
          <w:szCs w:val="22"/>
          <w:lang w:val="hr-HR"/>
        </w:rPr>
        <w:t xml:space="preserve"> a f</w:t>
      </w:r>
      <w:r w:rsidR="00157423" w:rsidRPr="00971250">
        <w:rPr>
          <w:bCs/>
          <w:sz w:val="22"/>
          <w:szCs w:val="22"/>
          <w:lang w:val="hr-HR"/>
        </w:rPr>
        <w:t>inancijski u iznosu 1.</w:t>
      </w:r>
      <w:r w:rsidR="00086C4A">
        <w:rPr>
          <w:bCs/>
          <w:sz w:val="22"/>
          <w:szCs w:val="22"/>
          <w:lang w:val="hr-HR"/>
        </w:rPr>
        <w:t>129</w:t>
      </w:r>
      <w:r w:rsidR="00157423" w:rsidRPr="00971250">
        <w:rPr>
          <w:bCs/>
          <w:sz w:val="22"/>
          <w:szCs w:val="22"/>
          <w:lang w:val="hr-HR"/>
        </w:rPr>
        <w:t>.</w:t>
      </w:r>
      <w:r w:rsidR="00086C4A">
        <w:rPr>
          <w:bCs/>
          <w:sz w:val="22"/>
          <w:szCs w:val="22"/>
          <w:lang w:val="hr-HR"/>
        </w:rPr>
        <w:t>700</w:t>
      </w:r>
      <w:r w:rsidR="00157423" w:rsidRPr="00971250">
        <w:rPr>
          <w:bCs/>
          <w:sz w:val="22"/>
          <w:szCs w:val="22"/>
          <w:lang w:val="hr-HR"/>
        </w:rPr>
        <w:t>,00</w:t>
      </w:r>
      <w:r w:rsidR="005B4D76" w:rsidRPr="00971250">
        <w:rPr>
          <w:bCs/>
          <w:sz w:val="22"/>
          <w:szCs w:val="22"/>
          <w:lang w:val="hr-HR"/>
        </w:rPr>
        <w:t xml:space="preserve"> kn</w:t>
      </w:r>
      <w:r w:rsidR="0038428B" w:rsidRPr="00971250">
        <w:rPr>
          <w:bCs/>
          <w:sz w:val="22"/>
          <w:szCs w:val="22"/>
          <w:lang w:val="hr-HR"/>
        </w:rPr>
        <w:t>,</w:t>
      </w:r>
      <w:r w:rsidR="00971250" w:rsidRPr="00971250">
        <w:rPr>
          <w:bCs/>
          <w:sz w:val="22"/>
          <w:szCs w:val="22"/>
          <w:lang w:val="hr-HR"/>
        </w:rPr>
        <w:t xml:space="preserve"> što čini </w:t>
      </w:r>
      <w:r w:rsidR="00086C4A">
        <w:rPr>
          <w:bCs/>
          <w:sz w:val="22"/>
          <w:szCs w:val="22"/>
          <w:lang w:val="hr-HR"/>
        </w:rPr>
        <w:t>0,66</w:t>
      </w:r>
      <w:r w:rsidR="00971250" w:rsidRPr="00971250">
        <w:rPr>
          <w:bCs/>
          <w:sz w:val="22"/>
          <w:szCs w:val="22"/>
          <w:lang w:val="hr-HR"/>
        </w:rPr>
        <w:t xml:space="preserve"> </w:t>
      </w:r>
      <w:r w:rsidR="0038428B" w:rsidRPr="00971250">
        <w:rPr>
          <w:bCs/>
          <w:sz w:val="22"/>
          <w:szCs w:val="22"/>
          <w:lang w:val="hr-HR"/>
        </w:rPr>
        <w:t xml:space="preserve">% planiranih </w:t>
      </w:r>
      <w:r w:rsidR="00971250" w:rsidRPr="00971250">
        <w:rPr>
          <w:bCs/>
          <w:sz w:val="22"/>
          <w:szCs w:val="22"/>
          <w:lang w:val="hr-HR"/>
        </w:rPr>
        <w:t>rashoda</w:t>
      </w:r>
      <w:r w:rsidR="0038428B" w:rsidRPr="00971250">
        <w:rPr>
          <w:bCs/>
          <w:sz w:val="22"/>
          <w:szCs w:val="22"/>
          <w:lang w:val="hr-HR"/>
        </w:rPr>
        <w:t xml:space="preserve"> Proračuna.</w:t>
      </w:r>
    </w:p>
    <w:p w:rsidR="00BC7F0B" w:rsidRPr="00157423" w:rsidRDefault="00842D92" w:rsidP="00A376DC">
      <w:pPr>
        <w:ind w:right="72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br w:type="page"/>
      </w:r>
      <w:r w:rsidR="00BC7F0B" w:rsidRPr="001F576E">
        <w:rPr>
          <w:bCs/>
          <w:color w:val="FF0000"/>
          <w:sz w:val="22"/>
          <w:szCs w:val="22"/>
          <w:lang w:val="hr-HR"/>
        </w:rPr>
        <w:lastRenderedPageBreak/>
        <w:tab/>
      </w:r>
      <w:r w:rsidR="00BC7F0B" w:rsidRPr="00157423">
        <w:rPr>
          <w:bCs/>
          <w:sz w:val="22"/>
          <w:szCs w:val="22"/>
          <w:lang w:val="hr-HR"/>
        </w:rPr>
        <w:t>Materijalni rashodi odnose se na slijedeće:</w:t>
      </w:r>
    </w:p>
    <w:p w:rsidR="00BC7F0B" w:rsidRPr="004363ED" w:rsidRDefault="00BC7F0B" w:rsidP="003028DA">
      <w:pPr>
        <w:numPr>
          <w:ilvl w:val="0"/>
          <w:numId w:val="35"/>
        </w:numPr>
        <w:ind w:right="72"/>
        <w:jc w:val="both"/>
        <w:rPr>
          <w:bCs/>
          <w:sz w:val="22"/>
          <w:szCs w:val="22"/>
          <w:lang w:val="hr-HR"/>
        </w:rPr>
      </w:pPr>
      <w:r w:rsidRPr="003741C3">
        <w:rPr>
          <w:bCs/>
          <w:sz w:val="22"/>
          <w:szCs w:val="22"/>
          <w:lang w:val="hr-HR"/>
        </w:rPr>
        <w:t xml:space="preserve">naknade </w:t>
      </w:r>
      <w:r w:rsidRPr="00B65C1B">
        <w:rPr>
          <w:bCs/>
          <w:sz w:val="22"/>
          <w:szCs w:val="22"/>
          <w:lang w:val="hr-HR"/>
        </w:rPr>
        <w:t>troškova zaposlenima</w:t>
      </w:r>
      <w:r w:rsidR="004A7D6B" w:rsidRPr="00B65C1B">
        <w:rPr>
          <w:bCs/>
          <w:sz w:val="22"/>
          <w:szCs w:val="22"/>
          <w:lang w:val="hr-HR"/>
        </w:rPr>
        <w:t xml:space="preserve"> (službena putovanja, naknade za prijevoz s posla i na posao</w:t>
      </w:r>
      <w:r w:rsidR="003741C3" w:rsidRPr="00B65C1B">
        <w:rPr>
          <w:bCs/>
          <w:sz w:val="22"/>
          <w:szCs w:val="22"/>
          <w:lang w:val="hr-HR"/>
        </w:rPr>
        <w:t>, za rad na terenu i odvojeni život</w:t>
      </w:r>
      <w:r w:rsidR="00B65C1B" w:rsidRPr="00B65C1B">
        <w:rPr>
          <w:bCs/>
          <w:sz w:val="22"/>
          <w:szCs w:val="22"/>
          <w:lang w:val="hr-HR"/>
        </w:rPr>
        <w:t>,</w:t>
      </w:r>
      <w:r w:rsidR="004A7D6B" w:rsidRPr="00B65C1B">
        <w:rPr>
          <w:bCs/>
          <w:sz w:val="22"/>
          <w:szCs w:val="22"/>
          <w:lang w:val="hr-HR"/>
        </w:rPr>
        <w:t xml:space="preserve"> stručno usavršavanje zaposlenika</w:t>
      </w:r>
      <w:r w:rsidR="00B65C1B" w:rsidRPr="00B65C1B">
        <w:rPr>
          <w:bCs/>
          <w:sz w:val="22"/>
          <w:szCs w:val="22"/>
          <w:lang w:val="hr-HR"/>
        </w:rPr>
        <w:t xml:space="preserve"> i ostale naknade troškova zaposlenima</w:t>
      </w:r>
      <w:r w:rsidR="004A7D6B" w:rsidRPr="00B65C1B">
        <w:rPr>
          <w:bCs/>
          <w:sz w:val="22"/>
          <w:szCs w:val="22"/>
          <w:lang w:val="hr-HR"/>
        </w:rPr>
        <w:t>)</w:t>
      </w:r>
      <w:r w:rsidRPr="00B65C1B">
        <w:rPr>
          <w:bCs/>
          <w:sz w:val="22"/>
          <w:szCs w:val="22"/>
          <w:lang w:val="hr-HR"/>
        </w:rPr>
        <w:t xml:space="preserve"> –</w:t>
      </w:r>
      <w:r w:rsidRPr="00157423">
        <w:rPr>
          <w:bCs/>
          <w:sz w:val="22"/>
          <w:szCs w:val="22"/>
          <w:lang w:val="hr-HR"/>
        </w:rPr>
        <w:t xml:space="preserve"> planirani u iznosu </w:t>
      </w:r>
      <w:r w:rsidR="00086C4A">
        <w:rPr>
          <w:bCs/>
          <w:sz w:val="22"/>
          <w:szCs w:val="22"/>
          <w:lang w:val="hr-HR"/>
        </w:rPr>
        <w:t>2.032.270</w:t>
      </w:r>
      <w:r w:rsidR="00157423" w:rsidRPr="00157423">
        <w:rPr>
          <w:bCs/>
          <w:sz w:val="22"/>
          <w:szCs w:val="22"/>
          <w:lang w:val="hr-HR"/>
        </w:rPr>
        <w:t>,00</w:t>
      </w:r>
      <w:r w:rsidRPr="00157423">
        <w:rPr>
          <w:bCs/>
          <w:sz w:val="22"/>
          <w:szCs w:val="22"/>
          <w:lang w:val="hr-HR"/>
        </w:rPr>
        <w:t xml:space="preserve"> kn</w:t>
      </w:r>
    </w:p>
    <w:p w:rsidR="004A7D6B" w:rsidRPr="00B65C1B" w:rsidRDefault="004A7D6B" w:rsidP="003028DA">
      <w:pPr>
        <w:numPr>
          <w:ilvl w:val="0"/>
          <w:numId w:val="35"/>
        </w:numPr>
        <w:ind w:right="72"/>
        <w:jc w:val="both"/>
        <w:rPr>
          <w:bCs/>
          <w:sz w:val="22"/>
          <w:szCs w:val="22"/>
          <w:lang w:val="hr-HR"/>
        </w:rPr>
      </w:pPr>
      <w:r w:rsidRPr="003741C3">
        <w:rPr>
          <w:bCs/>
          <w:sz w:val="22"/>
          <w:szCs w:val="22"/>
          <w:lang w:val="hr-HR"/>
        </w:rPr>
        <w:t xml:space="preserve">rashodi za materijal i </w:t>
      </w:r>
      <w:r w:rsidRPr="00B65C1B">
        <w:rPr>
          <w:bCs/>
          <w:sz w:val="22"/>
          <w:szCs w:val="22"/>
          <w:lang w:val="hr-HR"/>
        </w:rPr>
        <w:t>energiju</w:t>
      </w:r>
      <w:r w:rsidR="00B65C1B" w:rsidRPr="00B65C1B">
        <w:rPr>
          <w:bCs/>
          <w:sz w:val="22"/>
          <w:szCs w:val="22"/>
          <w:lang w:val="hr-HR"/>
        </w:rPr>
        <w:t xml:space="preserve"> (uredski i ostali materijali,</w:t>
      </w:r>
      <w:r w:rsidRPr="00B65C1B">
        <w:rPr>
          <w:bCs/>
          <w:sz w:val="22"/>
          <w:szCs w:val="22"/>
          <w:lang w:val="hr-HR"/>
        </w:rPr>
        <w:t xml:space="preserve"> energiju, materijal za održavanje, sitni inventar i auto gume, </w:t>
      </w:r>
      <w:r w:rsidR="00B65C1B" w:rsidRPr="00B65C1B">
        <w:rPr>
          <w:bCs/>
          <w:sz w:val="22"/>
          <w:szCs w:val="22"/>
          <w:lang w:val="hr-HR"/>
        </w:rPr>
        <w:t>službenu, radnu i zaštitnu odjeć</w:t>
      </w:r>
      <w:r w:rsidRPr="00B65C1B">
        <w:rPr>
          <w:bCs/>
          <w:sz w:val="22"/>
          <w:szCs w:val="22"/>
          <w:lang w:val="hr-HR"/>
        </w:rPr>
        <w:t xml:space="preserve">u i obuću) – planirani u iznosu </w:t>
      </w:r>
      <w:r w:rsidR="00086C4A">
        <w:rPr>
          <w:bCs/>
          <w:sz w:val="22"/>
          <w:szCs w:val="22"/>
          <w:lang w:val="hr-HR"/>
        </w:rPr>
        <w:t>8.365.600</w:t>
      </w:r>
      <w:r w:rsidR="00157423" w:rsidRPr="00B65C1B">
        <w:rPr>
          <w:bCs/>
          <w:sz w:val="22"/>
          <w:szCs w:val="22"/>
          <w:lang w:val="hr-HR"/>
        </w:rPr>
        <w:t>,00</w:t>
      </w:r>
      <w:r w:rsidRPr="00B65C1B">
        <w:rPr>
          <w:bCs/>
          <w:sz w:val="22"/>
          <w:szCs w:val="22"/>
          <w:lang w:val="hr-HR"/>
        </w:rPr>
        <w:t xml:space="preserve"> kn</w:t>
      </w:r>
    </w:p>
    <w:p w:rsidR="004A7D6B" w:rsidRPr="004363ED" w:rsidRDefault="004A7D6B" w:rsidP="003028DA">
      <w:pPr>
        <w:numPr>
          <w:ilvl w:val="0"/>
          <w:numId w:val="35"/>
        </w:numPr>
        <w:ind w:right="72"/>
        <w:jc w:val="both"/>
        <w:rPr>
          <w:bCs/>
          <w:sz w:val="22"/>
          <w:szCs w:val="22"/>
          <w:lang w:val="hr-HR"/>
        </w:rPr>
      </w:pPr>
      <w:r w:rsidRPr="00B65C1B">
        <w:rPr>
          <w:bCs/>
          <w:sz w:val="22"/>
          <w:szCs w:val="22"/>
          <w:lang w:val="hr-HR"/>
        </w:rPr>
        <w:t>rashodi za usluge (usluge telefona, pošte i prijevoza, usluge održavanja, promidžbe i</w:t>
      </w:r>
      <w:r w:rsidR="00A32D2A" w:rsidRPr="00B65C1B">
        <w:rPr>
          <w:bCs/>
          <w:sz w:val="22"/>
          <w:szCs w:val="22"/>
          <w:lang w:val="hr-HR"/>
        </w:rPr>
        <w:t xml:space="preserve"> informiranja, komunalne usluge, zakupnine</w:t>
      </w:r>
      <w:r w:rsidR="00B65C1B">
        <w:rPr>
          <w:bCs/>
          <w:sz w:val="22"/>
          <w:szCs w:val="22"/>
          <w:lang w:val="hr-HR"/>
        </w:rPr>
        <w:t xml:space="preserve"> i </w:t>
      </w:r>
      <w:r w:rsidR="00B65C1B" w:rsidRPr="00B65C1B">
        <w:rPr>
          <w:bCs/>
          <w:sz w:val="22"/>
          <w:szCs w:val="22"/>
          <w:lang w:val="hr-HR"/>
        </w:rPr>
        <w:t>najamnine</w:t>
      </w:r>
      <w:r w:rsidR="00A32D2A" w:rsidRPr="00B65C1B">
        <w:rPr>
          <w:bCs/>
          <w:sz w:val="22"/>
          <w:szCs w:val="22"/>
          <w:lang w:val="hr-HR"/>
        </w:rPr>
        <w:t>, intelektualne i osobne usluge, računalne i ostale usluge)</w:t>
      </w:r>
      <w:r w:rsidR="00A32D2A" w:rsidRPr="00157423">
        <w:rPr>
          <w:bCs/>
          <w:sz w:val="22"/>
          <w:szCs w:val="22"/>
          <w:lang w:val="hr-HR"/>
        </w:rPr>
        <w:t xml:space="preserve"> - planirani u iznosu </w:t>
      </w:r>
      <w:r w:rsidR="00086C4A">
        <w:rPr>
          <w:bCs/>
          <w:sz w:val="22"/>
          <w:szCs w:val="22"/>
          <w:lang w:val="hr-HR"/>
        </w:rPr>
        <w:t>20.196.470</w:t>
      </w:r>
      <w:r w:rsidR="00157423" w:rsidRPr="00157423">
        <w:rPr>
          <w:bCs/>
          <w:sz w:val="22"/>
          <w:szCs w:val="22"/>
          <w:lang w:val="hr-HR"/>
        </w:rPr>
        <w:t>,00</w:t>
      </w:r>
      <w:r w:rsidR="00A32D2A" w:rsidRPr="00157423">
        <w:rPr>
          <w:bCs/>
          <w:sz w:val="22"/>
          <w:szCs w:val="22"/>
          <w:lang w:val="hr-HR"/>
        </w:rPr>
        <w:t xml:space="preserve"> kn</w:t>
      </w:r>
    </w:p>
    <w:p w:rsidR="00A32D2A" w:rsidRPr="00157423" w:rsidRDefault="00A32D2A" w:rsidP="003028DA">
      <w:pPr>
        <w:numPr>
          <w:ilvl w:val="0"/>
          <w:numId w:val="35"/>
        </w:numPr>
        <w:ind w:right="72"/>
        <w:jc w:val="both"/>
        <w:rPr>
          <w:bCs/>
          <w:sz w:val="22"/>
          <w:szCs w:val="22"/>
          <w:lang w:val="hr-HR"/>
        </w:rPr>
      </w:pPr>
      <w:r w:rsidRPr="003741C3">
        <w:rPr>
          <w:bCs/>
          <w:sz w:val="22"/>
          <w:szCs w:val="22"/>
          <w:lang w:val="hr-HR"/>
        </w:rPr>
        <w:t xml:space="preserve">naknade </w:t>
      </w:r>
      <w:r w:rsidR="003741C3" w:rsidRPr="003741C3">
        <w:rPr>
          <w:bCs/>
          <w:sz w:val="22"/>
          <w:szCs w:val="22"/>
          <w:lang w:val="hr-HR"/>
        </w:rPr>
        <w:t xml:space="preserve">troškova </w:t>
      </w:r>
      <w:r w:rsidRPr="003741C3">
        <w:rPr>
          <w:bCs/>
          <w:sz w:val="22"/>
          <w:szCs w:val="22"/>
          <w:lang w:val="hr-HR"/>
        </w:rPr>
        <w:t>osobama izvan radnog odnosa –</w:t>
      </w:r>
      <w:r w:rsidRPr="00157423">
        <w:rPr>
          <w:bCs/>
          <w:sz w:val="22"/>
          <w:szCs w:val="22"/>
          <w:lang w:val="hr-HR"/>
        </w:rPr>
        <w:t xml:space="preserve"> planirani u iznosu </w:t>
      </w:r>
      <w:r w:rsidR="00086C4A">
        <w:rPr>
          <w:bCs/>
          <w:sz w:val="22"/>
          <w:szCs w:val="22"/>
          <w:lang w:val="hr-HR"/>
        </w:rPr>
        <w:t>686.500</w:t>
      </w:r>
      <w:r w:rsidR="00157423" w:rsidRPr="00157423">
        <w:rPr>
          <w:bCs/>
          <w:sz w:val="22"/>
          <w:szCs w:val="22"/>
          <w:lang w:val="hr-HR"/>
        </w:rPr>
        <w:t>,00</w:t>
      </w:r>
      <w:r w:rsidRPr="00157423">
        <w:rPr>
          <w:bCs/>
          <w:sz w:val="22"/>
          <w:szCs w:val="22"/>
          <w:lang w:val="hr-HR"/>
        </w:rPr>
        <w:t xml:space="preserve"> kn</w:t>
      </w:r>
    </w:p>
    <w:p w:rsidR="00A32D2A" w:rsidRDefault="00487FDA" w:rsidP="003028DA">
      <w:pPr>
        <w:numPr>
          <w:ilvl w:val="0"/>
          <w:numId w:val="35"/>
        </w:numPr>
        <w:ind w:right="72"/>
        <w:jc w:val="both"/>
        <w:rPr>
          <w:bCs/>
          <w:sz w:val="22"/>
          <w:szCs w:val="22"/>
          <w:lang w:val="hr-HR"/>
        </w:rPr>
      </w:pPr>
      <w:r w:rsidRPr="003741C3">
        <w:rPr>
          <w:bCs/>
          <w:sz w:val="22"/>
          <w:szCs w:val="22"/>
          <w:lang w:val="hr-HR"/>
        </w:rPr>
        <w:t>o</w:t>
      </w:r>
      <w:r w:rsidR="00A32D2A" w:rsidRPr="003741C3">
        <w:rPr>
          <w:bCs/>
          <w:sz w:val="22"/>
          <w:szCs w:val="22"/>
          <w:lang w:val="hr-HR"/>
        </w:rPr>
        <w:t xml:space="preserve">stali nespomenuti rashodi </w:t>
      </w:r>
      <w:r w:rsidR="00A32D2A" w:rsidRPr="00B65C1B">
        <w:rPr>
          <w:bCs/>
          <w:sz w:val="22"/>
          <w:szCs w:val="22"/>
          <w:lang w:val="hr-HR"/>
        </w:rPr>
        <w:t>poslovanja (naknade za rad predstavničkih i izvršnih tijela, povjerenstava i slično, premije osiguranja,</w:t>
      </w:r>
      <w:r w:rsidR="00B65C1B" w:rsidRPr="00B65C1B">
        <w:rPr>
          <w:bCs/>
          <w:sz w:val="22"/>
          <w:szCs w:val="22"/>
          <w:lang w:val="hr-HR"/>
        </w:rPr>
        <w:t xml:space="preserve"> reprezentacija,</w:t>
      </w:r>
      <w:r w:rsidR="00A32D2A" w:rsidRPr="00B65C1B">
        <w:rPr>
          <w:bCs/>
          <w:sz w:val="22"/>
          <w:szCs w:val="22"/>
          <w:lang w:val="hr-HR"/>
        </w:rPr>
        <w:t xml:space="preserve"> članarine, pristojbe i naknade i ostalo)</w:t>
      </w:r>
      <w:r w:rsidR="00A32D2A" w:rsidRPr="001F576E">
        <w:rPr>
          <w:bCs/>
          <w:color w:val="FF0000"/>
          <w:sz w:val="22"/>
          <w:szCs w:val="22"/>
          <w:lang w:val="hr-HR"/>
        </w:rPr>
        <w:t xml:space="preserve"> </w:t>
      </w:r>
      <w:r w:rsidR="00A32D2A" w:rsidRPr="00157423">
        <w:rPr>
          <w:bCs/>
          <w:sz w:val="22"/>
          <w:szCs w:val="22"/>
          <w:lang w:val="hr-HR"/>
        </w:rPr>
        <w:t xml:space="preserve">– planirani u iznosu </w:t>
      </w:r>
      <w:r w:rsidR="00086C4A">
        <w:rPr>
          <w:bCs/>
          <w:sz w:val="22"/>
          <w:szCs w:val="22"/>
          <w:lang w:val="hr-HR"/>
        </w:rPr>
        <w:t>3.073.720</w:t>
      </w:r>
      <w:r w:rsidR="00157423" w:rsidRPr="00157423">
        <w:rPr>
          <w:bCs/>
          <w:sz w:val="22"/>
          <w:szCs w:val="22"/>
          <w:lang w:val="hr-HR"/>
        </w:rPr>
        <w:t>,00</w:t>
      </w:r>
      <w:r w:rsidR="00A32D2A" w:rsidRPr="00157423">
        <w:rPr>
          <w:bCs/>
          <w:sz w:val="22"/>
          <w:szCs w:val="22"/>
          <w:lang w:val="hr-HR"/>
        </w:rPr>
        <w:t xml:space="preserve"> kn</w:t>
      </w:r>
      <w:r w:rsidR="003741C3">
        <w:rPr>
          <w:bCs/>
          <w:sz w:val="22"/>
          <w:szCs w:val="22"/>
          <w:lang w:val="hr-HR"/>
        </w:rPr>
        <w:t>.</w:t>
      </w:r>
    </w:p>
    <w:p w:rsidR="003028DA" w:rsidRPr="003741C3" w:rsidRDefault="003028DA" w:rsidP="002247BF">
      <w:pPr>
        <w:ind w:left="720" w:right="72"/>
        <w:jc w:val="both"/>
        <w:rPr>
          <w:bCs/>
          <w:sz w:val="22"/>
          <w:szCs w:val="22"/>
          <w:lang w:val="hr-HR"/>
        </w:rPr>
      </w:pPr>
    </w:p>
    <w:p w:rsidR="00A32D2A" w:rsidRPr="00B65C1B" w:rsidRDefault="00A32D2A" w:rsidP="00A376DC">
      <w:pPr>
        <w:ind w:right="72"/>
        <w:jc w:val="both"/>
        <w:rPr>
          <w:bCs/>
          <w:sz w:val="22"/>
          <w:szCs w:val="22"/>
          <w:lang w:val="hr-HR"/>
        </w:rPr>
      </w:pPr>
      <w:r w:rsidRPr="003741C3">
        <w:rPr>
          <w:bCs/>
          <w:sz w:val="22"/>
          <w:szCs w:val="22"/>
          <w:lang w:val="hr-HR"/>
        </w:rPr>
        <w:tab/>
      </w:r>
      <w:r w:rsidRPr="00B65C1B">
        <w:rPr>
          <w:bCs/>
          <w:sz w:val="22"/>
          <w:szCs w:val="22"/>
          <w:lang w:val="hr-HR"/>
        </w:rPr>
        <w:t>Financijski rashodi odnose se na slijedeće:</w:t>
      </w:r>
    </w:p>
    <w:p w:rsidR="00A32D2A" w:rsidRPr="00B65C1B" w:rsidRDefault="00A32D2A" w:rsidP="003028DA">
      <w:pPr>
        <w:numPr>
          <w:ilvl w:val="0"/>
          <w:numId w:val="36"/>
        </w:numPr>
        <w:ind w:right="72"/>
        <w:jc w:val="both"/>
        <w:rPr>
          <w:bCs/>
          <w:sz w:val="22"/>
          <w:szCs w:val="22"/>
          <w:lang w:val="hr-HR"/>
        </w:rPr>
      </w:pPr>
      <w:r w:rsidRPr="00B65C1B">
        <w:rPr>
          <w:bCs/>
          <w:sz w:val="22"/>
          <w:szCs w:val="22"/>
          <w:lang w:val="hr-HR"/>
        </w:rPr>
        <w:t xml:space="preserve">kamate na primljene kredite i zajmove </w:t>
      </w:r>
      <w:r w:rsidR="00086C4A">
        <w:rPr>
          <w:bCs/>
          <w:sz w:val="22"/>
          <w:szCs w:val="22"/>
          <w:lang w:val="hr-HR"/>
        </w:rPr>
        <w:t xml:space="preserve">(kredit iz </w:t>
      </w:r>
      <w:r w:rsidRPr="00B65C1B">
        <w:rPr>
          <w:bCs/>
          <w:sz w:val="22"/>
          <w:szCs w:val="22"/>
          <w:lang w:val="hr-HR"/>
        </w:rPr>
        <w:t>2016. g</w:t>
      </w:r>
      <w:r w:rsidR="00157423" w:rsidRPr="00B65C1B">
        <w:rPr>
          <w:bCs/>
          <w:sz w:val="22"/>
          <w:szCs w:val="22"/>
          <w:lang w:val="hr-HR"/>
        </w:rPr>
        <w:t xml:space="preserve">odine) – planirani u iznosu </w:t>
      </w:r>
      <w:r w:rsidR="00086C4A">
        <w:rPr>
          <w:bCs/>
          <w:sz w:val="22"/>
          <w:szCs w:val="22"/>
          <w:lang w:val="hr-HR"/>
        </w:rPr>
        <w:t>73</w:t>
      </w:r>
      <w:r w:rsidRPr="00B65C1B">
        <w:rPr>
          <w:bCs/>
          <w:sz w:val="22"/>
          <w:szCs w:val="22"/>
          <w:lang w:val="hr-HR"/>
        </w:rPr>
        <w:t>0.000,00 kn</w:t>
      </w:r>
    </w:p>
    <w:p w:rsidR="00A32D2A" w:rsidRPr="00157423" w:rsidRDefault="00A32D2A" w:rsidP="003028DA">
      <w:pPr>
        <w:numPr>
          <w:ilvl w:val="0"/>
          <w:numId w:val="36"/>
        </w:numPr>
        <w:ind w:right="72"/>
        <w:jc w:val="both"/>
        <w:rPr>
          <w:bCs/>
          <w:sz w:val="22"/>
          <w:szCs w:val="22"/>
          <w:lang w:val="hr-HR"/>
        </w:rPr>
      </w:pPr>
      <w:r w:rsidRPr="00B65C1B">
        <w:rPr>
          <w:bCs/>
          <w:sz w:val="22"/>
          <w:szCs w:val="22"/>
          <w:lang w:val="hr-HR"/>
        </w:rPr>
        <w:t>ostali financijski rashodi (</w:t>
      </w:r>
      <w:r w:rsidR="00B65C1B" w:rsidRPr="00B65C1B">
        <w:rPr>
          <w:bCs/>
          <w:sz w:val="22"/>
          <w:szCs w:val="22"/>
          <w:lang w:val="hr-HR"/>
        </w:rPr>
        <w:t xml:space="preserve">bankarske usluge i </w:t>
      </w:r>
      <w:r w:rsidRPr="00B65C1B">
        <w:rPr>
          <w:bCs/>
          <w:sz w:val="22"/>
          <w:szCs w:val="22"/>
          <w:lang w:val="hr-HR"/>
        </w:rPr>
        <w:t>usluge platnog prometa</w:t>
      </w:r>
      <w:r w:rsidR="00B65C1B" w:rsidRPr="00B65C1B">
        <w:rPr>
          <w:bCs/>
          <w:sz w:val="22"/>
          <w:szCs w:val="22"/>
          <w:lang w:val="hr-HR"/>
        </w:rPr>
        <w:t>, negativne tečajne razlike,</w:t>
      </w:r>
      <w:r w:rsidRPr="00B65C1B">
        <w:rPr>
          <w:bCs/>
          <w:sz w:val="22"/>
          <w:szCs w:val="22"/>
          <w:lang w:val="hr-HR"/>
        </w:rPr>
        <w:t xml:space="preserve"> zatezne kamate</w:t>
      </w:r>
      <w:r w:rsidR="00B65C1B" w:rsidRPr="00B65C1B">
        <w:rPr>
          <w:bCs/>
          <w:sz w:val="22"/>
          <w:szCs w:val="22"/>
          <w:lang w:val="hr-HR"/>
        </w:rPr>
        <w:t xml:space="preserve"> i ostalo</w:t>
      </w:r>
      <w:r w:rsidRPr="00B65C1B">
        <w:rPr>
          <w:bCs/>
          <w:sz w:val="22"/>
          <w:szCs w:val="22"/>
          <w:lang w:val="hr-HR"/>
        </w:rPr>
        <w:t>)</w:t>
      </w:r>
      <w:r w:rsidRPr="001F576E">
        <w:rPr>
          <w:bCs/>
          <w:color w:val="FF0000"/>
          <w:sz w:val="22"/>
          <w:szCs w:val="22"/>
          <w:lang w:val="hr-HR"/>
        </w:rPr>
        <w:t xml:space="preserve"> </w:t>
      </w:r>
      <w:r w:rsidRPr="00157423">
        <w:rPr>
          <w:bCs/>
          <w:sz w:val="22"/>
          <w:szCs w:val="22"/>
          <w:lang w:val="hr-HR"/>
        </w:rPr>
        <w:t xml:space="preserve">– planirani u iznosu </w:t>
      </w:r>
      <w:r w:rsidR="00086C4A">
        <w:rPr>
          <w:bCs/>
          <w:sz w:val="22"/>
          <w:szCs w:val="22"/>
          <w:lang w:val="hr-HR"/>
        </w:rPr>
        <w:t>399</w:t>
      </w:r>
      <w:r w:rsidR="00157423" w:rsidRPr="00157423">
        <w:rPr>
          <w:bCs/>
          <w:sz w:val="22"/>
          <w:szCs w:val="22"/>
          <w:lang w:val="hr-HR"/>
        </w:rPr>
        <w:t>.</w:t>
      </w:r>
      <w:r w:rsidR="00086C4A">
        <w:rPr>
          <w:bCs/>
          <w:sz w:val="22"/>
          <w:szCs w:val="22"/>
          <w:lang w:val="hr-HR"/>
        </w:rPr>
        <w:t>700</w:t>
      </w:r>
      <w:r w:rsidR="00157423" w:rsidRPr="00157423">
        <w:rPr>
          <w:bCs/>
          <w:sz w:val="22"/>
          <w:szCs w:val="22"/>
          <w:lang w:val="hr-HR"/>
        </w:rPr>
        <w:t>,00</w:t>
      </w:r>
      <w:r w:rsidRPr="00157423">
        <w:rPr>
          <w:bCs/>
          <w:sz w:val="22"/>
          <w:szCs w:val="22"/>
          <w:lang w:val="hr-HR"/>
        </w:rPr>
        <w:t xml:space="preserve"> kn.</w:t>
      </w:r>
    </w:p>
    <w:p w:rsidR="00A32D2A" w:rsidRPr="00971250" w:rsidRDefault="00A32D2A" w:rsidP="00A376DC">
      <w:pPr>
        <w:ind w:right="72"/>
        <w:jc w:val="both"/>
        <w:rPr>
          <w:bCs/>
          <w:sz w:val="22"/>
          <w:szCs w:val="22"/>
          <w:lang w:val="hr-HR"/>
        </w:rPr>
      </w:pPr>
    </w:p>
    <w:p w:rsidR="005B4D76" w:rsidRPr="00971250" w:rsidRDefault="00A376DC" w:rsidP="00501F48">
      <w:pPr>
        <w:numPr>
          <w:ilvl w:val="0"/>
          <w:numId w:val="23"/>
        </w:numPr>
        <w:ind w:right="72"/>
        <w:jc w:val="both"/>
        <w:rPr>
          <w:bCs/>
          <w:i/>
          <w:sz w:val="22"/>
          <w:szCs w:val="22"/>
          <w:lang w:val="hr-HR"/>
        </w:rPr>
      </w:pPr>
      <w:r w:rsidRPr="00971250">
        <w:rPr>
          <w:bCs/>
          <w:i/>
          <w:sz w:val="22"/>
          <w:szCs w:val="22"/>
          <w:lang w:val="hr-HR"/>
        </w:rPr>
        <w:t>Subvencije</w:t>
      </w:r>
    </w:p>
    <w:p w:rsidR="005B4D76" w:rsidRPr="00B65C1B" w:rsidRDefault="00A376DC" w:rsidP="00A376DC">
      <w:pPr>
        <w:ind w:right="72"/>
        <w:jc w:val="both"/>
        <w:rPr>
          <w:bCs/>
          <w:sz w:val="22"/>
          <w:szCs w:val="22"/>
          <w:lang w:val="hr-HR"/>
        </w:rPr>
      </w:pPr>
      <w:r w:rsidRPr="00971250">
        <w:rPr>
          <w:bCs/>
          <w:sz w:val="22"/>
          <w:szCs w:val="22"/>
          <w:lang w:val="hr-HR"/>
        </w:rPr>
        <w:tab/>
      </w:r>
      <w:r w:rsidR="005B4D76" w:rsidRPr="00971250">
        <w:rPr>
          <w:bCs/>
          <w:sz w:val="22"/>
          <w:szCs w:val="22"/>
          <w:lang w:val="hr-HR"/>
        </w:rPr>
        <w:t>Rashodi za subven</w:t>
      </w:r>
      <w:r w:rsidR="00B65C1B" w:rsidRPr="00971250">
        <w:rPr>
          <w:bCs/>
          <w:sz w:val="22"/>
          <w:szCs w:val="22"/>
          <w:lang w:val="hr-HR"/>
        </w:rPr>
        <w:t>cije planirani su u iznosu 1.</w:t>
      </w:r>
      <w:r w:rsidR="00086C4A">
        <w:rPr>
          <w:bCs/>
          <w:sz w:val="22"/>
          <w:szCs w:val="22"/>
          <w:lang w:val="hr-HR"/>
        </w:rPr>
        <w:t>85</w:t>
      </w:r>
      <w:r w:rsidR="00A83C98" w:rsidRPr="00971250">
        <w:rPr>
          <w:bCs/>
          <w:sz w:val="22"/>
          <w:szCs w:val="22"/>
          <w:lang w:val="hr-HR"/>
        </w:rPr>
        <w:t>0</w:t>
      </w:r>
      <w:r w:rsidR="005B4D76" w:rsidRPr="00971250">
        <w:rPr>
          <w:bCs/>
          <w:sz w:val="22"/>
          <w:szCs w:val="22"/>
          <w:lang w:val="hr-HR"/>
        </w:rPr>
        <w:t xml:space="preserve">.000,00 kn, </w:t>
      </w:r>
      <w:r w:rsidR="00971250" w:rsidRPr="00971250">
        <w:rPr>
          <w:bCs/>
          <w:sz w:val="22"/>
          <w:szCs w:val="22"/>
          <w:lang w:val="hr-HR"/>
        </w:rPr>
        <w:t xml:space="preserve">što čini </w:t>
      </w:r>
      <w:r w:rsidR="00086C4A">
        <w:rPr>
          <w:bCs/>
          <w:sz w:val="22"/>
          <w:szCs w:val="22"/>
          <w:lang w:val="hr-HR"/>
        </w:rPr>
        <w:t>1,08</w:t>
      </w:r>
      <w:r w:rsidR="00971250" w:rsidRPr="00971250">
        <w:rPr>
          <w:bCs/>
          <w:sz w:val="22"/>
          <w:szCs w:val="22"/>
          <w:lang w:val="hr-HR"/>
        </w:rPr>
        <w:t>% planiranih rashoda</w:t>
      </w:r>
      <w:r w:rsidR="0038428B" w:rsidRPr="00971250">
        <w:rPr>
          <w:bCs/>
          <w:sz w:val="22"/>
          <w:szCs w:val="22"/>
          <w:lang w:val="hr-HR"/>
        </w:rPr>
        <w:t xml:space="preserve"> Proračuna,</w:t>
      </w:r>
      <w:r w:rsidR="0038428B" w:rsidRPr="00B65C1B">
        <w:rPr>
          <w:bCs/>
          <w:sz w:val="22"/>
          <w:szCs w:val="22"/>
          <w:lang w:val="hr-HR"/>
        </w:rPr>
        <w:t xml:space="preserve"> </w:t>
      </w:r>
      <w:r w:rsidR="005B4D76" w:rsidRPr="00B65C1B">
        <w:rPr>
          <w:bCs/>
          <w:sz w:val="22"/>
          <w:szCs w:val="22"/>
          <w:lang w:val="hr-HR"/>
        </w:rPr>
        <w:t>a odnose se na planirane subvencije za linijski prijevoz t</w:t>
      </w:r>
      <w:r w:rsidR="00B65C1B" w:rsidRPr="00B65C1B">
        <w:rPr>
          <w:bCs/>
          <w:sz w:val="22"/>
          <w:szCs w:val="22"/>
          <w:lang w:val="hr-HR"/>
        </w:rPr>
        <w:t>rgovačkom društvu u iznosu 1.400</w:t>
      </w:r>
      <w:r w:rsidR="005B4D76" w:rsidRPr="00B65C1B">
        <w:rPr>
          <w:bCs/>
          <w:sz w:val="22"/>
          <w:szCs w:val="22"/>
          <w:lang w:val="hr-HR"/>
        </w:rPr>
        <w:t xml:space="preserve">.000,00 kn, dodjelu poticaja u poljoprivredi u iznosu </w:t>
      </w:r>
      <w:r w:rsidR="009370FF">
        <w:rPr>
          <w:bCs/>
          <w:sz w:val="22"/>
          <w:szCs w:val="22"/>
          <w:lang w:val="hr-HR"/>
        </w:rPr>
        <w:t>15</w:t>
      </w:r>
      <w:r w:rsidR="005B4D76" w:rsidRPr="00B65C1B">
        <w:rPr>
          <w:bCs/>
          <w:sz w:val="22"/>
          <w:szCs w:val="22"/>
          <w:lang w:val="hr-HR"/>
        </w:rPr>
        <w:t>0.000,00 kn i dodjelu poticaja za zapošljavanje i razvoj poduze</w:t>
      </w:r>
      <w:r w:rsidR="00C73486" w:rsidRPr="00B65C1B">
        <w:rPr>
          <w:bCs/>
          <w:sz w:val="22"/>
          <w:szCs w:val="22"/>
          <w:lang w:val="hr-HR"/>
        </w:rPr>
        <w:t>tništva u iznosu 300.000,00 kn.</w:t>
      </w:r>
    </w:p>
    <w:p w:rsidR="005B4D76" w:rsidRPr="004363ED" w:rsidRDefault="005B4D76">
      <w:pPr>
        <w:ind w:right="72"/>
        <w:jc w:val="both"/>
        <w:rPr>
          <w:bCs/>
          <w:sz w:val="22"/>
          <w:szCs w:val="22"/>
          <w:lang w:val="hr-HR"/>
        </w:rPr>
      </w:pPr>
    </w:p>
    <w:p w:rsidR="005B4D76" w:rsidRPr="00971250" w:rsidRDefault="00A376DC" w:rsidP="00501F48">
      <w:pPr>
        <w:numPr>
          <w:ilvl w:val="0"/>
          <w:numId w:val="23"/>
        </w:numPr>
        <w:ind w:right="72"/>
        <w:jc w:val="both"/>
        <w:rPr>
          <w:bCs/>
          <w:i/>
          <w:sz w:val="22"/>
          <w:szCs w:val="22"/>
          <w:lang w:val="hr-HR"/>
        </w:rPr>
      </w:pPr>
      <w:r w:rsidRPr="00A83C98">
        <w:rPr>
          <w:bCs/>
          <w:i/>
          <w:sz w:val="22"/>
          <w:szCs w:val="22"/>
          <w:lang w:val="hr-HR"/>
        </w:rPr>
        <w:t xml:space="preserve">Pomoći dane u </w:t>
      </w:r>
      <w:r w:rsidRPr="00971250">
        <w:rPr>
          <w:bCs/>
          <w:i/>
          <w:sz w:val="22"/>
          <w:szCs w:val="22"/>
          <w:lang w:val="hr-HR"/>
        </w:rPr>
        <w:t>inozemstvo i unutar općeg proračuna</w:t>
      </w:r>
    </w:p>
    <w:p w:rsidR="005B4D76" w:rsidRPr="004363ED" w:rsidRDefault="005B4D76">
      <w:pPr>
        <w:ind w:right="72" w:firstLine="720"/>
        <w:jc w:val="both"/>
        <w:rPr>
          <w:bCs/>
          <w:sz w:val="22"/>
          <w:szCs w:val="22"/>
          <w:lang w:val="hr-HR"/>
        </w:rPr>
      </w:pPr>
      <w:r w:rsidRPr="00971250">
        <w:rPr>
          <w:bCs/>
          <w:sz w:val="22"/>
          <w:szCs w:val="22"/>
          <w:lang w:val="hr-HR"/>
        </w:rPr>
        <w:t>Rashodi za pomoći dane unutar općeg proračuna</w:t>
      </w:r>
      <w:r w:rsidR="00C73486" w:rsidRPr="00971250">
        <w:rPr>
          <w:bCs/>
          <w:sz w:val="22"/>
          <w:szCs w:val="22"/>
          <w:lang w:val="hr-HR"/>
        </w:rPr>
        <w:t xml:space="preserve"> planirane su u iznosu </w:t>
      </w:r>
      <w:r w:rsidR="009370FF">
        <w:rPr>
          <w:bCs/>
          <w:sz w:val="22"/>
          <w:szCs w:val="22"/>
          <w:lang w:val="hr-HR"/>
        </w:rPr>
        <w:t>1.963.000</w:t>
      </w:r>
      <w:r w:rsidR="00A83C98" w:rsidRPr="00971250">
        <w:rPr>
          <w:bCs/>
          <w:sz w:val="22"/>
          <w:szCs w:val="22"/>
          <w:lang w:val="hr-HR"/>
        </w:rPr>
        <w:t>,00</w:t>
      </w:r>
      <w:r w:rsidRPr="00971250">
        <w:rPr>
          <w:bCs/>
          <w:sz w:val="22"/>
          <w:szCs w:val="22"/>
          <w:lang w:val="hr-HR"/>
        </w:rPr>
        <w:t xml:space="preserve"> kn, </w:t>
      </w:r>
      <w:r w:rsidR="00971250" w:rsidRPr="00971250">
        <w:rPr>
          <w:bCs/>
          <w:sz w:val="22"/>
          <w:szCs w:val="22"/>
          <w:lang w:val="hr-HR"/>
        </w:rPr>
        <w:t xml:space="preserve">što čini </w:t>
      </w:r>
      <w:r w:rsidR="009370FF">
        <w:rPr>
          <w:bCs/>
          <w:sz w:val="22"/>
          <w:szCs w:val="22"/>
          <w:lang w:val="hr-HR"/>
        </w:rPr>
        <w:t>1,14</w:t>
      </w:r>
      <w:r w:rsidR="00971250" w:rsidRPr="00971250">
        <w:rPr>
          <w:bCs/>
          <w:sz w:val="22"/>
          <w:szCs w:val="22"/>
          <w:lang w:val="hr-HR"/>
        </w:rPr>
        <w:t xml:space="preserve"> % planiranih rashoda</w:t>
      </w:r>
      <w:r w:rsidR="0038428B" w:rsidRPr="00971250">
        <w:rPr>
          <w:bCs/>
          <w:sz w:val="22"/>
          <w:szCs w:val="22"/>
          <w:lang w:val="hr-HR"/>
        </w:rPr>
        <w:t xml:space="preserve"> Proračuna,</w:t>
      </w:r>
      <w:r w:rsidR="0038428B" w:rsidRPr="001F576E">
        <w:rPr>
          <w:bCs/>
          <w:color w:val="FF0000"/>
          <w:sz w:val="22"/>
          <w:szCs w:val="22"/>
          <w:lang w:val="hr-HR"/>
        </w:rPr>
        <w:t xml:space="preserve"> </w:t>
      </w:r>
      <w:r w:rsidRPr="00B65C1B">
        <w:rPr>
          <w:bCs/>
          <w:sz w:val="22"/>
          <w:szCs w:val="22"/>
          <w:lang w:val="hr-HR"/>
        </w:rPr>
        <w:t>a odnose se na dodjelu pomoći</w:t>
      </w:r>
      <w:r w:rsidR="009370FF">
        <w:rPr>
          <w:bCs/>
          <w:sz w:val="22"/>
          <w:szCs w:val="22"/>
          <w:lang w:val="hr-HR"/>
        </w:rPr>
        <w:t xml:space="preserve"> unutar općeg proračuna, dodjelu pomoći</w:t>
      </w:r>
      <w:r w:rsidR="000E0A97" w:rsidRPr="00B65C1B">
        <w:rPr>
          <w:bCs/>
          <w:sz w:val="22"/>
          <w:szCs w:val="22"/>
          <w:lang w:val="hr-HR"/>
        </w:rPr>
        <w:t xml:space="preserve"> </w:t>
      </w:r>
      <w:r w:rsidRPr="00B65C1B">
        <w:rPr>
          <w:bCs/>
          <w:sz w:val="22"/>
          <w:szCs w:val="22"/>
          <w:lang w:val="hr-HR"/>
        </w:rPr>
        <w:t>proračunskim korisnicima drugih proračuna</w:t>
      </w:r>
      <w:r w:rsidR="000E0A97" w:rsidRPr="00B65C1B">
        <w:rPr>
          <w:bCs/>
          <w:sz w:val="22"/>
          <w:szCs w:val="22"/>
          <w:lang w:val="hr-HR"/>
        </w:rPr>
        <w:t>, temeljem prijenosa EU sredstava</w:t>
      </w:r>
      <w:r w:rsidR="009370FF">
        <w:rPr>
          <w:bCs/>
          <w:sz w:val="22"/>
          <w:szCs w:val="22"/>
          <w:lang w:val="hr-HR"/>
        </w:rPr>
        <w:t>, te prijenosi između proračunskih korisnika istog proračuna</w:t>
      </w:r>
      <w:r w:rsidR="000E0A97" w:rsidRPr="00B65C1B">
        <w:rPr>
          <w:bCs/>
          <w:sz w:val="22"/>
          <w:szCs w:val="22"/>
          <w:lang w:val="hr-HR"/>
        </w:rPr>
        <w:t>.</w:t>
      </w:r>
    </w:p>
    <w:p w:rsidR="005B4D76" w:rsidRPr="00A83C98" w:rsidRDefault="005B4D76">
      <w:pPr>
        <w:ind w:right="72"/>
        <w:jc w:val="both"/>
        <w:rPr>
          <w:bCs/>
          <w:sz w:val="22"/>
          <w:szCs w:val="22"/>
          <w:lang w:val="hr-HR"/>
        </w:rPr>
      </w:pPr>
    </w:p>
    <w:p w:rsidR="005B4D76" w:rsidRPr="00A83C98" w:rsidRDefault="00A376DC" w:rsidP="00501F48">
      <w:pPr>
        <w:numPr>
          <w:ilvl w:val="0"/>
          <w:numId w:val="23"/>
        </w:numPr>
        <w:ind w:right="72"/>
        <w:jc w:val="both"/>
        <w:rPr>
          <w:bCs/>
          <w:i/>
          <w:sz w:val="22"/>
          <w:szCs w:val="22"/>
          <w:lang w:val="hr-HR"/>
        </w:rPr>
      </w:pPr>
      <w:r w:rsidRPr="00A83C98">
        <w:rPr>
          <w:bCs/>
          <w:i/>
          <w:sz w:val="22"/>
          <w:szCs w:val="22"/>
          <w:lang w:val="hr-HR"/>
        </w:rPr>
        <w:t>Naknade građanima i kućanstvima na temelju osiguranja i druge naknade</w:t>
      </w:r>
    </w:p>
    <w:p w:rsidR="005B4D76" w:rsidRPr="00971250" w:rsidRDefault="005B4D76">
      <w:pPr>
        <w:ind w:right="72" w:firstLine="720"/>
        <w:jc w:val="both"/>
        <w:rPr>
          <w:bCs/>
          <w:sz w:val="22"/>
          <w:szCs w:val="22"/>
          <w:lang w:val="hr-HR"/>
        </w:rPr>
      </w:pPr>
      <w:r w:rsidRPr="00A83C98">
        <w:rPr>
          <w:bCs/>
          <w:sz w:val="22"/>
          <w:szCs w:val="22"/>
          <w:lang w:val="hr-HR"/>
        </w:rPr>
        <w:t xml:space="preserve">Naknade </w:t>
      </w:r>
      <w:r w:rsidRPr="00971250">
        <w:rPr>
          <w:bCs/>
          <w:sz w:val="22"/>
          <w:szCs w:val="22"/>
          <w:lang w:val="hr-HR"/>
        </w:rPr>
        <w:t>građanima i kućanstvima</w:t>
      </w:r>
      <w:r w:rsidR="00C73486" w:rsidRPr="00971250">
        <w:rPr>
          <w:bCs/>
          <w:sz w:val="22"/>
          <w:szCs w:val="22"/>
          <w:lang w:val="hr-HR"/>
        </w:rPr>
        <w:t xml:space="preserve"> planirane su u iznosu </w:t>
      </w:r>
      <w:r w:rsidR="009370FF">
        <w:rPr>
          <w:bCs/>
          <w:sz w:val="22"/>
          <w:szCs w:val="22"/>
          <w:lang w:val="hr-HR"/>
        </w:rPr>
        <w:t>3.329</w:t>
      </w:r>
      <w:r w:rsidR="00A83C98" w:rsidRPr="00971250">
        <w:rPr>
          <w:bCs/>
          <w:sz w:val="22"/>
          <w:szCs w:val="22"/>
          <w:lang w:val="hr-HR"/>
        </w:rPr>
        <w:t>.000,00</w:t>
      </w:r>
      <w:r w:rsidRPr="00971250">
        <w:rPr>
          <w:bCs/>
          <w:sz w:val="22"/>
          <w:szCs w:val="22"/>
          <w:lang w:val="hr-HR"/>
        </w:rPr>
        <w:t xml:space="preserve"> kn,</w:t>
      </w:r>
      <w:r w:rsidR="00971250" w:rsidRPr="00971250">
        <w:rPr>
          <w:bCs/>
          <w:sz w:val="22"/>
          <w:szCs w:val="22"/>
          <w:lang w:val="hr-HR"/>
        </w:rPr>
        <w:t xml:space="preserve"> što čini </w:t>
      </w:r>
      <w:r w:rsidR="009370FF">
        <w:rPr>
          <w:bCs/>
          <w:sz w:val="22"/>
          <w:szCs w:val="22"/>
          <w:lang w:val="hr-HR"/>
        </w:rPr>
        <w:t>1,93</w:t>
      </w:r>
      <w:r w:rsidR="00971250" w:rsidRPr="00971250">
        <w:rPr>
          <w:bCs/>
          <w:sz w:val="22"/>
          <w:szCs w:val="22"/>
          <w:lang w:val="hr-HR"/>
        </w:rPr>
        <w:t xml:space="preserve"> % planiranih rashoda</w:t>
      </w:r>
      <w:r w:rsidR="0038428B" w:rsidRPr="00971250">
        <w:rPr>
          <w:bCs/>
          <w:sz w:val="22"/>
          <w:szCs w:val="22"/>
          <w:lang w:val="hr-HR"/>
        </w:rPr>
        <w:t xml:space="preserve"> Pro</w:t>
      </w:r>
      <w:r w:rsidR="00971250" w:rsidRPr="00971250">
        <w:rPr>
          <w:bCs/>
          <w:sz w:val="22"/>
          <w:szCs w:val="22"/>
          <w:lang w:val="hr-HR"/>
        </w:rPr>
        <w:t>r</w:t>
      </w:r>
      <w:r w:rsidR="0038428B" w:rsidRPr="00971250">
        <w:rPr>
          <w:bCs/>
          <w:sz w:val="22"/>
          <w:szCs w:val="22"/>
          <w:lang w:val="hr-HR"/>
        </w:rPr>
        <w:t>ačuna</w:t>
      </w:r>
      <w:r w:rsidR="00487FDA" w:rsidRPr="00971250">
        <w:rPr>
          <w:bCs/>
          <w:sz w:val="22"/>
          <w:szCs w:val="22"/>
          <w:lang w:val="hr-HR"/>
        </w:rPr>
        <w:t>,</w:t>
      </w:r>
      <w:r w:rsidRPr="001F576E">
        <w:rPr>
          <w:bCs/>
          <w:color w:val="FF0000"/>
          <w:sz w:val="22"/>
          <w:szCs w:val="22"/>
          <w:lang w:val="hr-HR"/>
        </w:rPr>
        <w:t xml:space="preserve"> </w:t>
      </w:r>
      <w:r w:rsidRPr="00B65C1B">
        <w:rPr>
          <w:bCs/>
          <w:sz w:val="22"/>
          <w:szCs w:val="22"/>
          <w:lang w:val="hr-HR"/>
        </w:rPr>
        <w:t xml:space="preserve">a odnose se najvećim dijelom na dodjelu pomoći građanima i kućanstvima kroz program socijalne skrbi Grada Požege (za režijske troškove, pomoći obitelji i djeci, pomoći </w:t>
      </w:r>
      <w:r w:rsidRPr="00473E29">
        <w:rPr>
          <w:bCs/>
          <w:sz w:val="22"/>
          <w:szCs w:val="22"/>
          <w:lang w:val="hr-HR"/>
        </w:rPr>
        <w:t>starijim osobama), te za dodjelu stipendija korisnicima (učenicima i studentima).</w:t>
      </w:r>
      <w:r w:rsidR="000E0A97" w:rsidRPr="00473E29">
        <w:rPr>
          <w:bCs/>
          <w:sz w:val="22"/>
          <w:szCs w:val="22"/>
          <w:lang w:val="hr-HR"/>
        </w:rPr>
        <w:t xml:space="preserve"> </w:t>
      </w:r>
    </w:p>
    <w:p w:rsidR="005B4D76" w:rsidRPr="00971250" w:rsidRDefault="005B4D76">
      <w:pPr>
        <w:ind w:right="72"/>
        <w:jc w:val="both"/>
        <w:rPr>
          <w:bCs/>
          <w:sz w:val="22"/>
          <w:szCs w:val="22"/>
          <w:lang w:val="hr-HR"/>
        </w:rPr>
      </w:pPr>
    </w:p>
    <w:p w:rsidR="005B4D76" w:rsidRPr="00971250" w:rsidRDefault="00A376DC" w:rsidP="00501F48">
      <w:pPr>
        <w:numPr>
          <w:ilvl w:val="0"/>
          <w:numId w:val="23"/>
        </w:numPr>
        <w:ind w:right="72"/>
        <w:jc w:val="both"/>
        <w:rPr>
          <w:bCs/>
          <w:i/>
          <w:sz w:val="22"/>
          <w:szCs w:val="22"/>
          <w:lang w:val="hr-HR"/>
        </w:rPr>
      </w:pPr>
      <w:r w:rsidRPr="00971250">
        <w:rPr>
          <w:bCs/>
          <w:i/>
          <w:sz w:val="22"/>
          <w:szCs w:val="22"/>
          <w:lang w:val="hr-HR"/>
        </w:rPr>
        <w:t>Ostali rashodi</w:t>
      </w:r>
    </w:p>
    <w:p w:rsidR="003028DA" w:rsidRDefault="005B4D76" w:rsidP="003028DA">
      <w:pPr>
        <w:ind w:right="72" w:firstLine="720"/>
        <w:jc w:val="both"/>
        <w:rPr>
          <w:bCs/>
          <w:sz w:val="22"/>
          <w:szCs w:val="22"/>
          <w:lang w:val="hr-HR"/>
        </w:rPr>
      </w:pPr>
      <w:r w:rsidRPr="00971250">
        <w:rPr>
          <w:bCs/>
          <w:sz w:val="22"/>
          <w:szCs w:val="22"/>
          <w:lang w:val="hr-HR"/>
        </w:rPr>
        <w:t>Ostali rashodi pla</w:t>
      </w:r>
      <w:r w:rsidR="00C73486" w:rsidRPr="00971250">
        <w:rPr>
          <w:bCs/>
          <w:sz w:val="22"/>
          <w:szCs w:val="22"/>
          <w:lang w:val="hr-HR"/>
        </w:rPr>
        <w:t xml:space="preserve">nirani su u iznosu </w:t>
      </w:r>
      <w:r w:rsidR="009370FF">
        <w:rPr>
          <w:bCs/>
          <w:sz w:val="22"/>
          <w:szCs w:val="22"/>
          <w:lang w:val="hr-HR"/>
        </w:rPr>
        <w:t>23</w:t>
      </w:r>
      <w:r w:rsidR="00A83C98" w:rsidRPr="00971250">
        <w:rPr>
          <w:bCs/>
          <w:sz w:val="22"/>
          <w:szCs w:val="22"/>
          <w:lang w:val="hr-HR"/>
        </w:rPr>
        <w:t>.</w:t>
      </w:r>
      <w:r w:rsidR="009370FF">
        <w:rPr>
          <w:bCs/>
          <w:sz w:val="22"/>
          <w:szCs w:val="22"/>
          <w:lang w:val="hr-HR"/>
        </w:rPr>
        <w:t>889</w:t>
      </w:r>
      <w:r w:rsidR="00A83C98" w:rsidRPr="00971250">
        <w:rPr>
          <w:bCs/>
          <w:sz w:val="22"/>
          <w:szCs w:val="22"/>
          <w:lang w:val="hr-HR"/>
        </w:rPr>
        <w:t>.</w:t>
      </w:r>
      <w:r w:rsidR="009370FF">
        <w:rPr>
          <w:bCs/>
          <w:sz w:val="22"/>
          <w:szCs w:val="22"/>
          <w:lang w:val="hr-HR"/>
        </w:rPr>
        <w:t>6</w:t>
      </w:r>
      <w:r w:rsidR="00A83C98" w:rsidRPr="00971250">
        <w:rPr>
          <w:bCs/>
          <w:sz w:val="22"/>
          <w:szCs w:val="22"/>
          <w:lang w:val="hr-HR"/>
        </w:rPr>
        <w:t>00,00</w:t>
      </w:r>
      <w:r w:rsidRPr="00971250">
        <w:rPr>
          <w:bCs/>
          <w:sz w:val="22"/>
          <w:szCs w:val="22"/>
          <w:lang w:val="hr-HR"/>
        </w:rPr>
        <w:t xml:space="preserve"> kn,</w:t>
      </w:r>
      <w:r w:rsidR="00971250" w:rsidRPr="00971250">
        <w:rPr>
          <w:bCs/>
          <w:sz w:val="22"/>
          <w:szCs w:val="22"/>
          <w:lang w:val="hr-HR"/>
        </w:rPr>
        <w:t xml:space="preserve"> što čini </w:t>
      </w:r>
      <w:r w:rsidR="009370FF">
        <w:rPr>
          <w:bCs/>
          <w:sz w:val="22"/>
          <w:szCs w:val="22"/>
          <w:lang w:val="hr-HR"/>
        </w:rPr>
        <w:t xml:space="preserve">13,88 </w:t>
      </w:r>
      <w:r w:rsidR="00F43B46" w:rsidRPr="00971250">
        <w:rPr>
          <w:bCs/>
          <w:sz w:val="22"/>
          <w:szCs w:val="22"/>
          <w:lang w:val="hr-HR"/>
        </w:rPr>
        <w:t>% planiranih rashoda Proračuna,</w:t>
      </w:r>
      <w:r w:rsidRPr="00971250">
        <w:rPr>
          <w:bCs/>
          <w:sz w:val="22"/>
          <w:szCs w:val="22"/>
          <w:lang w:val="hr-HR"/>
        </w:rPr>
        <w:t xml:space="preserve"> a odnose se na slijedeće:</w:t>
      </w:r>
    </w:p>
    <w:p w:rsidR="003028DA" w:rsidRDefault="005B4D76" w:rsidP="003028DA">
      <w:pPr>
        <w:numPr>
          <w:ilvl w:val="0"/>
          <w:numId w:val="37"/>
        </w:numPr>
        <w:ind w:right="72"/>
        <w:jc w:val="both"/>
        <w:rPr>
          <w:bCs/>
          <w:sz w:val="22"/>
          <w:szCs w:val="22"/>
          <w:lang w:val="hr-HR"/>
        </w:rPr>
      </w:pPr>
      <w:r w:rsidRPr="00A83C98">
        <w:rPr>
          <w:bCs/>
          <w:sz w:val="22"/>
          <w:szCs w:val="22"/>
          <w:lang w:val="hr-HR"/>
        </w:rPr>
        <w:t xml:space="preserve">tekuće i kapitalne donacije u iznosu </w:t>
      </w:r>
      <w:r w:rsidR="009370FF">
        <w:rPr>
          <w:bCs/>
          <w:sz w:val="22"/>
          <w:szCs w:val="22"/>
          <w:lang w:val="hr-HR"/>
        </w:rPr>
        <w:t>9.411.600</w:t>
      </w:r>
      <w:r w:rsidR="00A83C98" w:rsidRPr="00A83C98">
        <w:rPr>
          <w:bCs/>
          <w:sz w:val="22"/>
          <w:szCs w:val="22"/>
          <w:lang w:val="hr-HR"/>
        </w:rPr>
        <w:t>,</w:t>
      </w:r>
      <w:r w:rsidR="00A83C98" w:rsidRPr="00473E29">
        <w:rPr>
          <w:bCs/>
          <w:sz w:val="22"/>
          <w:szCs w:val="22"/>
          <w:lang w:val="hr-HR"/>
        </w:rPr>
        <w:t>00</w:t>
      </w:r>
      <w:r w:rsidRPr="00473E29">
        <w:rPr>
          <w:bCs/>
          <w:sz w:val="22"/>
          <w:szCs w:val="22"/>
          <w:lang w:val="hr-HR"/>
        </w:rPr>
        <w:t xml:space="preserve"> kn (za dodjelu tekućih </w:t>
      </w:r>
      <w:r w:rsidR="001F628F" w:rsidRPr="00473E29">
        <w:rPr>
          <w:bCs/>
          <w:sz w:val="22"/>
          <w:szCs w:val="22"/>
          <w:lang w:val="hr-HR"/>
        </w:rPr>
        <w:t xml:space="preserve">i kapitalnih </w:t>
      </w:r>
      <w:r w:rsidRPr="00473E29">
        <w:rPr>
          <w:bCs/>
          <w:sz w:val="22"/>
          <w:szCs w:val="22"/>
          <w:lang w:val="hr-HR"/>
        </w:rPr>
        <w:t>donacija udrugama građana i neprofitnim organizacijama kroz programe javnih potreba u</w:t>
      </w:r>
      <w:r w:rsidR="00C73486" w:rsidRPr="00473E29">
        <w:rPr>
          <w:bCs/>
          <w:sz w:val="22"/>
          <w:szCs w:val="22"/>
          <w:lang w:val="hr-HR"/>
        </w:rPr>
        <w:t xml:space="preserve"> </w:t>
      </w:r>
      <w:r w:rsidRPr="00473E29">
        <w:rPr>
          <w:bCs/>
          <w:sz w:val="22"/>
          <w:szCs w:val="22"/>
          <w:lang w:val="hr-HR"/>
        </w:rPr>
        <w:t>kulturi, odgoju i obrazovanju, sportu, socijalnoj skrbi i ostalim udrugama i društvima, Vatrogasnoj zajednici i DVD-u),</w:t>
      </w:r>
    </w:p>
    <w:p w:rsidR="003028DA" w:rsidRDefault="001F628F" w:rsidP="003028DA">
      <w:pPr>
        <w:numPr>
          <w:ilvl w:val="0"/>
          <w:numId w:val="37"/>
        </w:numPr>
        <w:ind w:right="72"/>
        <w:jc w:val="both"/>
        <w:rPr>
          <w:bCs/>
          <w:sz w:val="22"/>
          <w:szCs w:val="22"/>
          <w:lang w:val="hr-HR"/>
        </w:rPr>
      </w:pPr>
      <w:r w:rsidRPr="003028DA">
        <w:rPr>
          <w:bCs/>
          <w:sz w:val="22"/>
          <w:szCs w:val="22"/>
          <w:lang w:val="hr-HR"/>
        </w:rPr>
        <w:t>kazne, penali</w:t>
      </w:r>
      <w:r w:rsidR="00A83C98" w:rsidRPr="003028DA">
        <w:rPr>
          <w:bCs/>
          <w:sz w:val="22"/>
          <w:szCs w:val="22"/>
          <w:lang w:val="hr-HR"/>
        </w:rPr>
        <w:t xml:space="preserve"> i naknade štete u iznosu 12</w:t>
      </w:r>
      <w:r w:rsidRPr="003028DA">
        <w:rPr>
          <w:bCs/>
          <w:sz w:val="22"/>
          <w:szCs w:val="22"/>
          <w:lang w:val="hr-HR"/>
        </w:rPr>
        <w:t>.000,00 kn za rashode planirane kod proračunskog korisnika,</w:t>
      </w:r>
    </w:p>
    <w:p w:rsidR="003028DA" w:rsidRDefault="00A376DC" w:rsidP="003028DA">
      <w:pPr>
        <w:numPr>
          <w:ilvl w:val="0"/>
          <w:numId w:val="37"/>
        </w:numPr>
        <w:ind w:right="72"/>
        <w:jc w:val="both"/>
        <w:rPr>
          <w:bCs/>
          <w:sz w:val="22"/>
          <w:szCs w:val="22"/>
          <w:lang w:val="hr-HR"/>
        </w:rPr>
      </w:pPr>
      <w:r w:rsidRPr="003028DA">
        <w:rPr>
          <w:bCs/>
          <w:sz w:val="22"/>
          <w:szCs w:val="22"/>
          <w:lang w:val="hr-HR"/>
        </w:rPr>
        <w:t>i</w:t>
      </w:r>
      <w:r w:rsidR="001F628F" w:rsidRPr="003028DA">
        <w:rPr>
          <w:bCs/>
          <w:sz w:val="22"/>
          <w:szCs w:val="22"/>
          <w:lang w:val="hr-HR"/>
        </w:rPr>
        <w:t>zvanredni rashodi u iznosu 250.000,00 kn za proračunsku zalihu</w:t>
      </w:r>
      <w:r w:rsidR="00333954" w:rsidRPr="003028DA">
        <w:rPr>
          <w:bCs/>
          <w:sz w:val="22"/>
          <w:szCs w:val="22"/>
          <w:lang w:val="hr-HR"/>
        </w:rPr>
        <w:t>,</w:t>
      </w:r>
    </w:p>
    <w:p w:rsidR="005B4D76" w:rsidRPr="003028DA" w:rsidRDefault="005B4D76" w:rsidP="003028DA">
      <w:pPr>
        <w:numPr>
          <w:ilvl w:val="0"/>
          <w:numId w:val="37"/>
        </w:numPr>
        <w:ind w:right="72"/>
        <w:jc w:val="both"/>
        <w:rPr>
          <w:bCs/>
          <w:sz w:val="22"/>
          <w:szCs w:val="22"/>
          <w:lang w:val="hr-HR"/>
        </w:rPr>
      </w:pPr>
      <w:r w:rsidRPr="003028DA">
        <w:rPr>
          <w:bCs/>
          <w:sz w:val="22"/>
          <w:szCs w:val="22"/>
          <w:lang w:val="hr-HR"/>
        </w:rPr>
        <w:t>kapitalne pomoći za</w:t>
      </w:r>
      <w:r w:rsidR="001F628F" w:rsidRPr="003028DA">
        <w:rPr>
          <w:bCs/>
          <w:sz w:val="22"/>
          <w:szCs w:val="22"/>
          <w:lang w:val="hr-HR"/>
        </w:rPr>
        <w:t xml:space="preserve"> </w:t>
      </w:r>
      <w:r w:rsidRPr="003028DA">
        <w:rPr>
          <w:bCs/>
          <w:sz w:val="22"/>
          <w:szCs w:val="22"/>
          <w:lang w:val="hr-HR"/>
        </w:rPr>
        <w:t xml:space="preserve">projekte </w:t>
      </w:r>
      <w:r w:rsidR="001F628F" w:rsidRPr="003028DA">
        <w:rPr>
          <w:bCs/>
          <w:sz w:val="22"/>
          <w:szCs w:val="22"/>
          <w:lang w:val="hr-HR"/>
        </w:rPr>
        <w:t>ulaganja u komunalnu infrastrukturu i opremu</w:t>
      </w:r>
      <w:r w:rsidRPr="003028DA">
        <w:rPr>
          <w:bCs/>
          <w:sz w:val="22"/>
          <w:szCs w:val="22"/>
          <w:lang w:val="hr-HR"/>
        </w:rPr>
        <w:t xml:space="preserve"> u iznosu </w:t>
      </w:r>
      <w:r w:rsidR="009370FF">
        <w:rPr>
          <w:bCs/>
          <w:sz w:val="22"/>
          <w:szCs w:val="22"/>
          <w:lang w:val="hr-HR"/>
        </w:rPr>
        <w:t>14.216.000</w:t>
      </w:r>
      <w:r w:rsidR="00A83C98" w:rsidRPr="003028DA">
        <w:rPr>
          <w:bCs/>
          <w:sz w:val="22"/>
          <w:szCs w:val="22"/>
          <w:lang w:val="hr-HR"/>
        </w:rPr>
        <w:t>,00</w:t>
      </w:r>
      <w:r w:rsidRPr="003028DA">
        <w:rPr>
          <w:bCs/>
          <w:sz w:val="22"/>
          <w:szCs w:val="22"/>
          <w:lang w:val="hr-HR"/>
        </w:rPr>
        <w:t xml:space="preserve"> kn</w:t>
      </w:r>
      <w:r w:rsidR="001F628F" w:rsidRPr="003028DA">
        <w:rPr>
          <w:bCs/>
          <w:sz w:val="22"/>
          <w:szCs w:val="22"/>
          <w:lang w:val="hr-HR"/>
        </w:rPr>
        <w:t xml:space="preserve"> (</w:t>
      </w:r>
      <w:r w:rsidR="00333954" w:rsidRPr="003028DA">
        <w:rPr>
          <w:bCs/>
          <w:sz w:val="22"/>
          <w:szCs w:val="22"/>
          <w:lang w:val="hr-HR"/>
        </w:rPr>
        <w:t xml:space="preserve">izgradnja vodovoda i kanalizacije, </w:t>
      </w:r>
      <w:r w:rsidR="00487FDA" w:rsidRPr="003028DA">
        <w:rPr>
          <w:bCs/>
          <w:sz w:val="22"/>
          <w:szCs w:val="22"/>
          <w:lang w:val="hr-HR"/>
        </w:rPr>
        <w:t>a</w:t>
      </w:r>
      <w:r w:rsidR="00333954" w:rsidRPr="003028DA">
        <w:rPr>
          <w:bCs/>
          <w:sz w:val="22"/>
          <w:szCs w:val="22"/>
          <w:lang w:val="hr-HR"/>
        </w:rPr>
        <w:t xml:space="preserve">glomeracija Požega, </w:t>
      </w:r>
      <w:r w:rsidR="00473E29" w:rsidRPr="003028DA">
        <w:rPr>
          <w:bCs/>
          <w:sz w:val="22"/>
          <w:szCs w:val="22"/>
          <w:lang w:val="hr-HR"/>
        </w:rPr>
        <w:t xml:space="preserve">aglomeracija Požega – Pleternica, </w:t>
      </w:r>
      <w:r w:rsidR="00487FDA" w:rsidRPr="003028DA">
        <w:rPr>
          <w:bCs/>
          <w:sz w:val="22"/>
          <w:szCs w:val="22"/>
          <w:lang w:val="hr-HR"/>
        </w:rPr>
        <w:t>i</w:t>
      </w:r>
      <w:r w:rsidR="00333954" w:rsidRPr="003028DA">
        <w:rPr>
          <w:bCs/>
          <w:sz w:val="22"/>
          <w:szCs w:val="22"/>
          <w:lang w:val="hr-HR"/>
        </w:rPr>
        <w:t xml:space="preserve">zgradnja komunalnih objekata na lokaciji </w:t>
      </w:r>
      <w:proofErr w:type="spellStart"/>
      <w:r w:rsidR="00333954" w:rsidRPr="003028DA">
        <w:rPr>
          <w:bCs/>
          <w:sz w:val="22"/>
          <w:szCs w:val="22"/>
          <w:lang w:val="hr-HR"/>
        </w:rPr>
        <w:t>Vinogradine</w:t>
      </w:r>
      <w:proofErr w:type="spellEnd"/>
      <w:r w:rsidR="00333954" w:rsidRPr="003028DA">
        <w:rPr>
          <w:bCs/>
          <w:sz w:val="22"/>
          <w:szCs w:val="22"/>
          <w:lang w:val="hr-HR"/>
        </w:rPr>
        <w:t xml:space="preserve">, </w:t>
      </w:r>
      <w:r w:rsidR="00487FDA" w:rsidRPr="003028DA">
        <w:rPr>
          <w:bCs/>
          <w:sz w:val="22"/>
          <w:szCs w:val="22"/>
          <w:lang w:val="hr-HR"/>
        </w:rPr>
        <w:t>n</w:t>
      </w:r>
      <w:r w:rsidR="00847F86" w:rsidRPr="003028DA">
        <w:rPr>
          <w:bCs/>
          <w:sz w:val="22"/>
          <w:szCs w:val="22"/>
          <w:lang w:val="hr-HR"/>
        </w:rPr>
        <w:t>abava komunalne opreme).</w:t>
      </w:r>
    </w:p>
    <w:p w:rsidR="00BD2A7B" w:rsidRPr="00473E29" w:rsidRDefault="00BD2A7B">
      <w:pPr>
        <w:ind w:right="72"/>
        <w:jc w:val="both"/>
        <w:rPr>
          <w:bCs/>
          <w:sz w:val="22"/>
          <w:szCs w:val="22"/>
          <w:lang w:val="hr-HR"/>
        </w:rPr>
      </w:pPr>
    </w:p>
    <w:p w:rsidR="005B4D76" w:rsidRPr="00A83C98" w:rsidRDefault="005B4D76" w:rsidP="00501F48">
      <w:pPr>
        <w:numPr>
          <w:ilvl w:val="0"/>
          <w:numId w:val="24"/>
        </w:numPr>
        <w:ind w:right="72"/>
        <w:jc w:val="both"/>
        <w:rPr>
          <w:bCs/>
          <w:sz w:val="22"/>
          <w:szCs w:val="22"/>
          <w:lang w:val="hr-HR"/>
        </w:rPr>
      </w:pPr>
      <w:r w:rsidRPr="00A83C98">
        <w:rPr>
          <w:bCs/>
          <w:sz w:val="22"/>
          <w:szCs w:val="22"/>
          <w:lang w:val="hr-HR"/>
        </w:rPr>
        <w:lastRenderedPageBreak/>
        <w:t>RASHODI ZA NABAVU NEFINA</w:t>
      </w:r>
      <w:r w:rsidR="00B005B0" w:rsidRPr="00A83C98">
        <w:rPr>
          <w:bCs/>
          <w:sz w:val="22"/>
          <w:szCs w:val="22"/>
          <w:lang w:val="hr-HR"/>
        </w:rPr>
        <w:t>N</w:t>
      </w:r>
      <w:r w:rsidRPr="00A83C98">
        <w:rPr>
          <w:bCs/>
          <w:sz w:val="22"/>
          <w:szCs w:val="22"/>
          <w:lang w:val="hr-HR"/>
        </w:rPr>
        <w:t>CIJSKE IMOVINE</w:t>
      </w:r>
    </w:p>
    <w:p w:rsidR="005B4D76" w:rsidRPr="00A83C98" w:rsidRDefault="005B4D76">
      <w:pPr>
        <w:ind w:right="72"/>
        <w:jc w:val="both"/>
        <w:rPr>
          <w:bCs/>
          <w:sz w:val="22"/>
          <w:szCs w:val="22"/>
          <w:lang w:val="hr-HR"/>
        </w:rPr>
      </w:pPr>
    </w:p>
    <w:p w:rsidR="005B4D76" w:rsidRPr="001F576E" w:rsidRDefault="005B4D76">
      <w:pPr>
        <w:ind w:right="72" w:firstLine="720"/>
        <w:jc w:val="both"/>
        <w:rPr>
          <w:bCs/>
          <w:color w:val="FF0000"/>
          <w:sz w:val="22"/>
          <w:szCs w:val="22"/>
          <w:lang w:val="hr-HR"/>
        </w:rPr>
      </w:pPr>
      <w:r w:rsidRPr="00A83C98">
        <w:rPr>
          <w:bCs/>
          <w:sz w:val="22"/>
          <w:szCs w:val="22"/>
          <w:lang w:val="hr-HR"/>
        </w:rPr>
        <w:t xml:space="preserve">Rashodi za </w:t>
      </w:r>
      <w:r w:rsidRPr="00971250">
        <w:rPr>
          <w:bCs/>
          <w:sz w:val="22"/>
          <w:szCs w:val="22"/>
          <w:lang w:val="hr-HR"/>
        </w:rPr>
        <w:t>nabavu nefinancijske imovine planir</w:t>
      </w:r>
      <w:r w:rsidR="00C73486" w:rsidRPr="00971250">
        <w:rPr>
          <w:bCs/>
          <w:sz w:val="22"/>
          <w:szCs w:val="22"/>
          <w:lang w:val="hr-HR"/>
        </w:rPr>
        <w:t xml:space="preserve">ani su u iznosu od </w:t>
      </w:r>
      <w:r w:rsidR="00A91814">
        <w:rPr>
          <w:bCs/>
          <w:sz w:val="22"/>
          <w:szCs w:val="22"/>
          <w:lang w:val="hr-HR"/>
        </w:rPr>
        <w:t>51</w:t>
      </w:r>
      <w:r w:rsidR="00A83C98" w:rsidRPr="00971250">
        <w:rPr>
          <w:bCs/>
          <w:sz w:val="22"/>
          <w:szCs w:val="22"/>
          <w:lang w:val="hr-HR"/>
        </w:rPr>
        <w:t>.</w:t>
      </w:r>
      <w:r w:rsidR="00A91814">
        <w:rPr>
          <w:bCs/>
          <w:sz w:val="22"/>
          <w:szCs w:val="22"/>
          <w:lang w:val="hr-HR"/>
        </w:rPr>
        <w:t>834</w:t>
      </w:r>
      <w:r w:rsidR="00A83C98" w:rsidRPr="00971250">
        <w:rPr>
          <w:bCs/>
          <w:sz w:val="22"/>
          <w:szCs w:val="22"/>
          <w:lang w:val="hr-HR"/>
        </w:rPr>
        <w:t>.</w:t>
      </w:r>
      <w:r w:rsidR="00A91814">
        <w:rPr>
          <w:bCs/>
          <w:sz w:val="22"/>
          <w:szCs w:val="22"/>
          <w:lang w:val="hr-HR"/>
        </w:rPr>
        <w:t>5</w:t>
      </w:r>
      <w:r w:rsidR="00A83C98" w:rsidRPr="00971250">
        <w:rPr>
          <w:bCs/>
          <w:sz w:val="22"/>
          <w:szCs w:val="22"/>
          <w:lang w:val="hr-HR"/>
        </w:rPr>
        <w:t>00,00</w:t>
      </w:r>
      <w:r w:rsidRPr="00971250">
        <w:rPr>
          <w:bCs/>
          <w:sz w:val="22"/>
          <w:szCs w:val="22"/>
          <w:lang w:val="hr-HR"/>
        </w:rPr>
        <w:t xml:space="preserve"> kn, i to: rashodi za nabavu </w:t>
      </w:r>
      <w:proofErr w:type="spellStart"/>
      <w:r w:rsidRPr="00971250">
        <w:rPr>
          <w:bCs/>
          <w:sz w:val="22"/>
          <w:szCs w:val="22"/>
          <w:lang w:val="hr-HR"/>
        </w:rPr>
        <w:t>neproizvedene</w:t>
      </w:r>
      <w:proofErr w:type="spellEnd"/>
      <w:r w:rsidRPr="00971250">
        <w:rPr>
          <w:bCs/>
          <w:sz w:val="22"/>
          <w:szCs w:val="22"/>
          <w:lang w:val="hr-HR"/>
        </w:rPr>
        <w:t xml:space="preserve"> dugotrajne imovine u iznosu 5</w:t>
      </w:r>
      <w:r w:rsidR="00A91814">
        <w:rPr>
          <w:bCs/>
          <w:sz w:val="22"/>
          <w:szCs w:val="22"/>
          <w:lang w:val="hr-HR"/>
        </w:rPr>
        <w:t>2</w:t>
      </w:r>
      <w:r w:rsidRPr="00971250">
        <w:rPr>
          <w:bCs/>
          <w:sz w:val="22"/>
          <w:szCs w:val="22"/>
          <w:lang w:val="hr-HR"/>
        </w:rPr>
        <w:t>.000,00 kn,</w:t>
      </w:r>
      <w:r w:rsidR="00F43B46" w:rsidRPr="00971250">
        <w:rPr>
          <w:bCs/>
          <w:sz w:val="22"/>
          <w:szCs w:val="22"/>
          <w:lang w:val="hr-HR"/>
        </w:rPr>
        <w:t xml:space="preserve"> što čini 0,0</w:t>
      </w:r>
      <w:r w:rsidR="00A91814">
        <w:rPr>
          <w:bCs/>
          <w:sz w:val="22"/>
          <w:szCs w:val="22"/>
          <w:lang w:val="hr-HR"/>
        </w:rPr>
        <w:t>3</w:t>
      </w:r>
      <w:r w:rsidR="00971250" w:rsidRPr="00971250">
        <w:rPr>
          <w:bCs/>
          <w:sz w:val="22"/>
          <w:szCs w:val="22"/>
          <w:lang w:val="hr-HR"/>
        </w:rPr>
        <w:t xml:space="preserve"> </w:t>
      </w:r>
      <w:r w:rsidR="00F43B46" w:rsidRPr="00971250">
        <w:rPr>
          <w:bCs/>
          <w:sz w:val="22"/>
          <w:szCs w:val="22"/>
          <w:lang w:val="hr-HR"/>
        </w:rPr>
        <w:t>% planiranih rashoda Proračuna,</w:t>
      </w:r>
      <w:r w:rsidRPr="00971250">
        <w:rPr>
          <w:bCs/>
          <w:sz w:val="22"/>
          <w:szCs w:val="22"/>
          <w:lang w:val="hr-HR"/>
        </w:rPr>
        <w:t xml:space="preserve"> rashodi za nabavu proizvedene dugotrajn</w:t>
      </w:r>
      <w:r w:rsidR="00C73486" w:rsidRPr="00971250">
        <w:rPr>
          <w:bCs/>
          <w:sz w:val="22"/>
          <w:szCs w:val="22"/>
          <w:lang w:val="hr-HR"/>
        </w:rPr>
        <w:t xml:space="preserve">e imovine u iznosu </w:t>
      </w:r>
      <w:r w:rsidR="00A91814">
        <w:rPr>
          <w:bCs/>
          <w:sz w:val="22"/>
          <w:szCs w:val="22"/>
          <w:lang w:val="hr-HR"/>
        </w:rPr>
        <w:t>19</w:t>
      </w:r>
      <w:r w:rsidR="00A83C98" w:rsidRPr="00971250">
        <w:rPr>
          <w:bCs/>
          <w:sz w:val="22"/>
          <w:szCs w:val="22"/>
          <w:lang w:val="hr-HR"/>
        </w:rPr>
        <w:t>.</w:t>
      </w:r>
      <w:r w:rsidR="00A91814">
        <w:rPr>
          <w:bCs/>
          <w:sz w:val="22"/>
          <w:szCs w:val="22"/>
          <w:lang w:val="hr-HR"/>
        </w:rPr>
        <w:t>300</w:t>
      </w:r>
      <w:r w:rsidR="00A83C98" w:rsidRPr="00971250">
        <w:rPr>
          <w:bCs/>
          <w:sz w:val="22"/>
          <w:szCs w:val="22"/>
          <w:lang w:val="hr-HR"/>
        </w:rPr>
        <w:t>.</w:t>
      </w:r>
      <w:r w:rsidR="00A91814">
        <w:rPr>
          <w:bCs/>
          <w:sz w:val="22"/>
          <w:szCs w:val="22"/>
          <w:lang w:val="hr-HR"/>
        </w:rPr>
        <w:t>5</w:t>
      </w:r>
      <w:r w:rsidR="00A83C98" w:rsidRPr="00971250">
        <w:rPr>
          <w:bCs/>
          <w:sz w:val="22"/>
          <w:szCs w:val="22"/>
          <w:lang w:val="hr-HR"/>
        </w:rPr>
        <w:t>00,00</w:t>
      </w:r>
      <w:r w:rsidR="00C84704" w:rsidRPr="00971250">
        <w:rPr>
          <w:bCs/>
          <w:sz w:val="22"/>
          <w:szCs w:val="22"/>
          <w:lang w:val="hr-HR"/>
        </w:rPr>
        <w:t xml:space="preserve"> kn</w:t>
      </w:r>
      <w:r w:rsidR="00971250" w:rsidRPr="00971250">
        <w:rPr>
          <w:bCs/>
          <w:sz w:val="22"/>
          <w:szCs w:val="22"/>
          <w:lang w:val="hr-HR"/>
        </w:rPr>
        <w:t xml:space="preserve">, što čini </w:t>
      </w:r>
      <w:r w:rsidR="00A91814">
        <w:rPr>
          <w:bCs/>
          <w:sz w:val="22"/>
          <w:szCs w:val="22"/>
          <w:lang w:val="hr-HR"/>
        </w:rPr>
        <w:t>11,22</w:t>
      </w:r>
      <w:r w:rsidR="00971250" w:rsidRPr="00971250">
        <w:rPr>
          <w:bCs/>
          <w:sz w:val="22"/>
          <w:szCs w:val="22"/>
          <w:lang w:val="hr-HR"/>
        </w:rPr>
        <w:t xml:space="preserve"> </w:t>
      </w:r>
      <w:r w:rsidR="00F43B46" w:rsidRPr="00971250">
        <w:rPr>
          <w:bCs/>
          <w:sz w:val="22"/>
          <w:szCs w:val="22"/>
          <w:lang w:val="hr-HR"/>
        </w:rPr>
        <w:t>% planiranih rashoda Proračuna</w:t>
      </w:r>
      <w:r w:rsidR="00C84704" w:rsidRPr="00971250">
        <w:rPr>
          <w:bCs/>
          <w:sz w:val="22"/>
          <w:szCs w:val="22"/>
          <w:lang w:val="hr-HR"/>
        </w:rPr>
        <w:t xml:space="preserve"> i</w:t>
      </w:r>
      <w:r w:rsidRPr="00971250">
        <w:rPr>
          <w:bCs/>
          <w:sz w:val="22"/>
          <w:szCs w:val="22"/>
          <w:lang w:val="hr-HR"/>
        </w:rPr>
        <w:t xml:space="preserve"> rashodi za dodatna ulaganja na nefinancijsko</w:t>
      </w:r>
      <w:r w:rsidR="00C73486" w:rsidRPr="00971250">
        <w:rPr>
          <w:bCs/>
          <w:sz w:val="22"/>
          <w:szCs w:val="22"/>
          <w:lang w:val="hr-HR"/>
        </w:rPr>
        <w:t xml:space="preserve">j imovini u iznosu </w:t>
      </w:r>
      <w:r w:rsidR="00A83C98" w:rsidRPr="00971250">
        <w:rPr>
          <w:bCs/>
          <w:sz w:val="22"/>
          <w:szCs w:val="22"/>
          <w:lang w:val="hr-HR"/>
        </w:rPr>
        <w:t>32.</w:t>
      </w:r>
      <w:r w:rsidR="00A91814">
        <w:rPr>
          <w:bCs/>
          <w:sz w:val="22"/>
          <w:szCs w:val="22"/>
          <w:lang w:val="hr-HR"/>
        </w:rPr>
        <w:t>482</w:t>
      </w:r>
      <w:r w:rsidR="00A83C98" w:rsidRPr="00971250">
        <w:rPr>
          <w:bCs/>
          <w:sz w:val="22"/>
          <w:szCs w:val="22"/>
          <w:lang w:val="hr-HR"/>
        </w:rPr>
        <w:t>.</w:t>
      </w:r>
      <w:r w:rsidR="00A91814">
        <w:rPr>
          <w:bCs/>
          <w:sz w:val="22"/>
          <w:szCs w:val="22"/>
          <w:lang w:val="hr-HR"/>
        </w:rPr>
        <w:t>0</w:t>
      </w:r>
      <w:r w:rsidR="00A83C98" w:rsidRPr="00971250">
        <w:rPr>
          <w:bCs/>
          <w:sz w:val="22"/>
          <w:szCs w:val="22"/>
          <w:lang w:val="hr-HR"/>
        </w:rPr>
        <w:t>00,00</w:t>
      </w:r>
      <w:r w:rsidRPr="00971250">
        <w:rPr>
          <w:bCs/>
          <w:sz w:val="22"/>
          <w:szCs w:val="22"/>
          <w:lang w:val="hr-HR"/>
        </w:rPr>
        <w:t xml:space="preserve"> kn</w:t>
      </w:r>
      <w:r w:rsidR="00971250" w:rsidRPr="00971250">
        <w:rPr>
          <w:bCs/>
          <w:sz w:val="22"/>
          <w:szCs w:val="22"/>
          <w:lang w:val="hr-HR"/>
        </w:rPr>
        <w:t xml:space="preserve">, što čini </w:t>
      </w:r>
      <w:r w:rsidR="00A91814">
        <w:rPr>
          <w:bCs/>
          <w:sz w:val="22"/>
          <w:szCs w:val="22"/>
          <w:lang w:val="hr-HR"/>
        </w:rPr>
        <w:t>18,88</w:t>
      </w:r>
      <w:r w:rsidR="00971250" w:rsidRPr="00971250">
        <w:rPr>
          <w:bCs/>
          <w:sz w:val="22"/>
          <w:szCs w:val="22"/>
          <w:lang w:val="hr-HR"/>
        </w:rPr>
        <w:t xml:space="preserve"> </w:t>
      </w:r>
      <w:r w:rsidR="00F43B46" w:rsidRPr="00971250">
        <w:rPr>
          <w:bCs/>
          <w:sz w:val="22"/>
          <w:szCs w:val="22"/>
          <w:lang w:val="hr-HR"/>
        </w:rPr>
        <w:t>% planiranih rashoda Proračuna.</w:t>
      </w:r>
    </w:p>
    <w:p w:rsidR="006C43A3" w:rsidRPr="00EE7176" w:rsidRDefault="006C43A3" w:rsidP="006C43A3">
      <w:pPr>
        <w:ind w:right="72"/>
        <w:jc w:val="both"/>
        <w:rPr>
          <w:bCs/>
          <w:sz w:val="22"/>
          <w:szCs w:val="22"/>
          <w:lang w:val="hr-HR"/>
        </w:rPr>
      </w:pPr>
    </w:p>
    <w:p w:rsidR="00E94924" w:rsidRPr="00EE7176" w:rsidRDefault="00E94924" w:rsidP="006C43A3">
      <w:pPr>
        <w:ind w:right="72"/>
        <w:jc w:val="both"/>
        <w:rPr>
          <w:bCs/>
          <w:sz w:val="22"/>
          <w:szCs w:val="22"/>
          <w:lang w:val="hr-HR"/>
        </w:rPr>
      </w:pPr>
      <w:r w:rsidRPr="00EE7176">
        <w:rPr>
          <w:bCs/>
          <w:sz w:val="22"/>
          <w:szCs w:val="22"/>
          <w:lang w:val="hr-HR"/>
        </w:rPr>
        <w:t>Tablica 6. Pregled rashoda za nabavu nefinancijske imovine po projektima</w:t>
      </w:r>
    </w:p>
    <w:tbl>
      <w:tblPr>
        <w:tblW w:w="943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</w:tblBorders>
        <w:tblLook w:val="04A0" w:firstRow="1" w:lastRow="0" w:firstColumn="1" w:lastColumn="0" w:noHBand="0" w:noVBand="1"/>
      </w:tblPr>
      <w:tblGrid>
        <w:gridCol w:w="709"/>
        <w:gridCol w:w="7229"/>
        <w:gridCol w:w="1498"/>
      </w:tblGrid>
      <w:tr w:rsidR="00E94924" w:rsidRPr="00EE7176" w:rsidTr="00FC5B51">
        <w:trPr>
          <w:trHeight w:val="375"/>
        </w:trPr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5A5A5"/>
            <w:noWrap/>
            <w:hideMark/>
          </w:tcPr>
          <w:p w:rsidR="00E94924" w:rsidRPr="00EE7176" w:rsidRDefault="00E94924" w:rsidP="00CF0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RB</w:t>
            </w:r>
          </w:p>
        </w:tc>
        <w:tc>
          <w:tcPr>
            <w:tcW w:w="7229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5A5A5"/>
            <w:noWrap/>
            <w:hideMark/>
          </w:tcPr>
          <w:p w:rsidR="00E94924" w:rsidRPr="00EE7176" w:rsidRDefault="00E94924" w:rsidP="00CF0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NAZIV</w:t>
            </w:r>
          </w:p>
        </w:tc>
        <w:tc>
          <w:tcPr>
            <w:tcW w:w="1498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  <w:noWrap/>
            <w:hideMark/>
          </w:tcPr>
          <w:p w:rsidR="00E94924" w:rsidRPr="00EE7176" w:rsidRDefault="00E94924" w:rsidP="00CF02B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IZNOS</w:t>
            </w:r>
          </w:p>
        </w:tc>
      </w:tr>
      <w:tr w:rsidR="00E94924" w:rsidRPr="00EE7176" w:rsidTr="00FC5B51">
        <w:trPr>
          <w:trHeight w:val="375"/>
        </w:trPr>
        <w:tc>
          <w:tcPr>
            <w:tcW w:w="9436" w:type="dxa"/>
            <w:gridSpan w:val="3"/>
            <w:shd w:val="clear" w:color="auto" w:fill="EDEDED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Rashodi za nabavu proizvedene dugotrajne imovine (41)</w:t>
            </w:r>
          </w:p>
        </w:tc>
      </w:tr>
      <w:tr w:rsidR="00E94924" w:rsidRPr="00EE7176" w:rsidTr="00FC5B51">
        <w:trPr>
          <w:trHeight w:val="375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7229" w:type="dxa"/>
            <w:shd w:val="clear" w:color="auto" w:fill="auto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Otkup zemljišta</w:t>
            </w:r>
          </w:p>
        </w:tc>
        <w:tc>
          <w:tcPr>
            <w:tcW w:w="1498" w:type="dxa"/>
            <w:shd w:val="clear" w:color="auto" w:fill="auto"/>
            <w:hideMark/>
          </w:tcPr>
          <w:p w:rsidR="00E94924" w:rsidRPr="00EE7176" w:rsidRDefault="00E94924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50.000,00</w:t>
            </w:r>
          </w:p>
        </w:tc>
      </w:tr>
      <w:tr w:rsidR="00A91814" w:rsidRPr="00EE7176" w:rsidTr="00FC5B51">
        <w:trPr>
          <w:trHeight w:val="375"/>
        </w:trPr>
        <w:tc>
          <w:tcPr>
            <w:tcW w:w="709" w:type="dxa"/>
            <w:shd w:val="clear" w:color="auto" w:fill="auto"/>
            <w:noWrap/>
          </w:tcPr>
          <w:p w:rsidR="00A91814" w:rsidRPr="00EE7176" w:rsidRDefault="00A9181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A91814" w:rsidRPr="00EE7176" w:rsidRDefault="00A9181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Nabava opreme u osnovnom školstvu</w:t>
            </w:r>
          </w:p>
        </w:tc>
        <w:tc>
          <w:tcPr>
            <w:tcW w:w="1498" w:type="dxa"/>
            <w:shd w:val="clear" w:color="auto" w:fill="auto"/>
          </w:tcPr>
          <w:p w:rsidR="00A91814" w:rsidRPr="00EE7176" w:rsidRDefault="00A91814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2.000,00</w:t>
            </w:r>
          </w:p>
        </w:tc>
      </w:tr>
      <w:tr w:rsidR="00E94924" w:rsidRPr="00EE7176" w:rsidTr="00FC5B51">
        <w:trPr>
          <w:trHeight w:val="375"/>
        </w:trPr>
        <w:tc>
          <w:tcPr>
            <w:tcW w:w="9436" w:type="dxa"/>
            <w:gridSpan w:val="3"/>
            <w:shd w:val="clear" w:color="auto" w:fill="EDEDED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Rashodi za nabavu proizvedene dugotrajne imovine (42)</w:t>
            </w:r>
          </w:p>
        </w:tc>
      </w:tr>
      <w:tr w:rsidR="00E94924" w:rsidRPr="00EE7176" w:rsidTr="00FC5B51">
        <w:trPr>
          <w:trHeight w:val="375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Nabava opreme u Gradskom muzeju Požega</w:t>
            </w:r>
          </w:p>
        </w:tc>
        <w:tc>
          <w:tcPr>
            <w:tcW w:w="1498" w:type="dxa"/>
            <w:shd w:val="clear" w:color="auto" w:fill="auto"/>
            <w:hideMark/>
          </w:tcPr>
          <w:p w:rsidR="00E94924" w:rsidRPr="00EE7176" w:rsidRDefault="00B2453C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52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.000,00</w:t>
            </w:r>
          </w:p>
        </w:tc>
      </w:tr>
      <w:tr w:rsidR="00E94924" w:rsidRPr="00EE7176" w:rsidTr="00FC5B51">
        <w:trPr>
          <w:trHeight w:val="405"/>
        </w:trPr>
        <w:tc>
          <w:tcPr>
            <w:tcW w:w="709" w:type="dxa"/>
            <w:shd w:val="clear" w:color="auto" w:fill="EDEDED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7229" w:type="dxa"/>
            <w:shd w:val="clear" w:color="auto" w:fill="EDEDED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Otkup umjetnina u Gradskom muzeju Požega</w:t>
            </w:r>
          </w:p>
        </w:tc>
        <w:tc>
          <w:tcPr>
            <w:tcW w:w="1498" w:type="dxa"/>
            <w:shd w:val="clear" w:color="auto" w:fill="EDEDED"/>
            <w:hideMark/>
          </w:tcPr>
          <w:p w:rsidR="00E94924" w:rsidRPr="00EE7176" w:rsidRDefault="007507DE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15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.000,00</w:t>
            </w:r>
          </w:p>
        </w:tc>
      </w:tr>
      <w:tr w:rsidR="00E94924" w:rsidRPr="00EE7176" w:rsidTr="00FC5B51">
        <w:trPr>
          <w:trHeight w:val="375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Restauracije u Gradskom muzeju Požega</w:t>
            </w:r>
          </w:p>
        </w:tc>
        <w:tc>
          <w:tcPr>
            <w:tcW w:w="1498" w:type="dxa"/>
            <w:shd w:val="clear" w:color="auto" w:fill="auto"/>
            <w:hideMark/>
          </w:tcPr>
          <w:p w:rsidR="00E94924" w:rsidRPr="00EE7176" w:rsidRDefault="00B2453C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254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7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00,00</w:t>
            </w:r>
          </w:p>
        </w:tc>
      </w:tr>
      <w:tr w:rsidR="00E94924" w:rsidRPr="00EE7176" w:rsidTr="00FC5B51">
        <w:trPr>
          <w:trHeight w:val="375"/>
        </w:trPr>
        <w:tc>
          <w:tcPr>
            <w:tcW w:w="709" w:type="dxa"/>
            <w:shd w:val="clear" w:color="auto" w:fill="EDEDED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7229" w:type="dxa"/>
            <w:shd w:val="clear" w:color="auto" w:fill="EDEDED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Nabava opreme u Gradskoj knjižnici i čitaonici Požega</w:t>
            </w:r>
          </w:p>
        </w:tc>
        <w:tc>
          <w:tcPr>
            <w:tcW w:w="1498" w:type="dxa"/>
            <w:shd w:val="clear" w:color="auto" w:fill="EDEDED"/>
            <w:hideMark/>
          </w:tcPr>
          <w:p w:rsidR="00E94924" w:rsidRPr="00EE7176" w:rsidRDefault="00B2453C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7</w:t>
            </w:r>
            <w:r w:rsidR="007507DE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.0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00,00</w:t>
            </w:r>
          </w:p>
        </w:tc>
      </w:tr>
      <w:tr w:rsidR="00E94924" w:rsidRPr="00EE7176" w:rsidTr="00FC5B51">
        <w:trPr>
          <w:trHeight w:val="390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7229" w:type="dxa"/>
            <w:shd w:val="clear" w:color="auto" w:fill="auto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Nabava knjiga u Gradskoj knjižnici i čitaonici Požega</w:t>
            </w:r>
          </w:p>
        </w:tc>
        <w:tc>
          <w:tcPr>
            <w:tcW w:w="1498" w:type="dxa"/>
            <w:shd w:val="clear" w:color="auto" w:fill="auto"/>
            <w:hideMark/>
          </w:tcPr>
          <w:p w:rsidR="00E94924" w:rsidRPr="00EE7176" w:rsidRDefault="00E94924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350.000,00</w:t>
            </w:r>
          </w:p>
        </w:tc>
      </w:tr>
      <w:tr w:rsidR="00E94924" w:rsidRPr="00EE7176" w:rsidTr="00FC5B51">
        <w:trPr>
          <w:trHeight w:val="375"/>
        </w:trPr>
        <w:tc>
          <w:tcPr>
            <w:tcW w:w="709" w:type="dxa"/>
            <w:shd w:val="clear" w:color="auto" w:fill="EDEDED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6.</w:t>
            </w:r>
          </w:p>
        </w:tc>
        <w:tc>
          <w:tcPr>
            <w:tcW w:w="7229" w:type="dxa"/>
            <w:shd w:val="clear" w:color="auto" w:fill="EDEDED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Nabava opreme u Gradskom kazalištu Požega</w:t>
            </w:r>
          </w:p>
        </w:tc>
        <w:tc>
          <w:tcPr>
            <w:tcW w:w="1498" w:type="dxa"/>
            <w:shd w:val="clear" w:color="auto" w:fill="EDEDED"/>
            <w:hideMark/>
          </w:tcPr>
          <w:p w:rsidR="00E94924" w:rsidRPr="00EE7176" w:rsidRDefault="002F26AE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117</w:t>
            </w:r>
            <w:r w:rsidR="007507DE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.0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00,00</w:t>
            </w:r>
          </w:p>
        </w:tc>
      </w:tr>
      <w:tr w:rsidR="00E94924" w:rsidRPr="00EE7176" w:rsidTr="00FC5B51">
        <w:trPr>
          <w:trHeight w:val="360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7.</w:t>
            </w:r>
          </w:p>
        </w:tc>
        <w:tc>
          <w:tcPr>
            <w:tcW w:w="7229" w:type="dxa"/>
            <w:shd w:val="clear" w:color="auto" w:fill="auto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Nabava opreme u Dječjim vrtićima Požega</w:t>
            </w:r>
          </w:p>
        </w:tc>
        <w:tc>
          <w:tcPr>
            <w:tcW w:w="1498" w:type="dxa"/>
            <w:shd w:val="clear" w:color="auto" w:fill="auto"/>
            <w:hideMark/>
          </w:tcPr>
          <w:p w:rsidR="00E94924" w:rsidRPr="00EE7176" w:rsidRDefault="00B2453C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50</w:t>
            </w:r>
            <w:r w:rsidR="007507DE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5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00,00</w:t>
            </w:r>
          </w:p>
        </w:tc>
      </w:tr>
      <w:tr w:rsidR="003017BB" w:rsidRPr="00EE7176" w:rsidTr="00905D3C">
        <w:trPr>
          <w:trHeight w:val="360"/>
        </w:trPr>
        <w:tc>
          <w:tcPr>
            <w:tcW w:w="709" w:type="dxa"/>
            <w:shd w:val="clear" w:color="auto" w:fill="F2F2F2"/>
            <w:noWrap/>
            <w:hideMark/>
          </w:tcPr>
          <w:p w:rsidR="003017BB" w:rsidRPr="00EE7176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8.</w:t>
            </w:r>
          </w:p>
        </w:tc>
        <w:tc>
          <w:tcPr>
            <w:tcW w:w="7229" w:type="dxa"/>
            <w:shd w:val="clear" w:color="auto" w:fill="F2F2F2"/>
            <w:hideMark/>
          </w:tcPr>
          <w:p w:rsidR="003017BB" w:rsidRPr="00EE7176" w:rsidRDefault="003017BB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Nabava opreme u OŠ Dobriše Cesarića</w:t>
            </w:r>
          </w:p>
        </w:tc>
        <w:tc>
          <w:tcPr>
            <w:tcW w:w="1498" w:type="dxa"/>
            <w:shd w:val="clear" w:color="auto" w:fill="F2F2F2"/>
            <w:hideMark/>
          </w:tcPr>
          <w:p w:rsidR="003017BB" w:rsidRPr="00EE7176" w:rsidRDefault="003017BB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20</w:t>
            </w:r>
            <w:r w:rsidR="00B2453C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5</w:t>
            </w: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.000,00</w:t>
            </w:r>
          </w:p>
        </w:tc>
      </w:tr>
      <w:tr w:rsidR="003017BB" w:rsidRPr="00EE7176" w:rsidTr="00FC5B51">
        <w:trPr>
          <w:trHeight w:val="360"/>
        </w:trPr>
        <w:tc>
          <w:tcPr>
            <w:tcW w:w="709" w:type="dxa"/>
            <w:shd w:val="clear" w:color="auto" w:fill="auto"/>
            <w:noWrap/>
            <w:hideMark/>
          </w:tcPr>
          <w:p w:rsidR="003017BB" w:rsidRPr="00EE7176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9.</w:t>
            </w:r>
          </w:p>
        </w:tc>
        <w:tc>
          <w:tcPr>
            <w:tcW w:w="7229" w:type="dxa"/>
            <w:shd w:val="clear" w:color="auto" w:fill="auto"/>
            <w:hideMark/>
          </w:tcPr>
          <w:p w:rsidR="003017BB" w:rsidRPr="00EE7176" w:rsidRDefault="003017BB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Nabava knjiga u OŠ Dobriše Cesarića</w:t>
            </w:r>
          </w:p>
        </w:tc>
        <w:tc>
          <w:tcPr>
            <w:tcW w:w="1498" w:type="dxa"/>
            <w:shd w:val="clear" w:color="auto" w:fill="auto"/>
            <w:hideMark/>
          </w:tcPr>
          <w:p w:rsidR="003017BB" w:rsidRPr="00EE7176" w:rsidRDefault="00B2453C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9</w:t>
            </w:r>
            <w:r w:rsidR="003017BB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.000,00</w:t>
            </w:r>
          </w:p>
        </w:tc>
      </w:tr>
      <w:tr w:rsidR="00E94924" w:rsidRPr="00EE7176" w:rsidTr="00FC5B51">
        <w:trPr>
          <w:trHeight w:val="330"/>
        </w:trPr>
        <w:tc>
          <w:tcPr>
            <w:tcW w:w="709" w:type="dxa"/>
            <w:shd w:val="clear" w:color="auto" w:fill="EDEDED"/>
            <w:noWrap/>
            <w:hideMark/>
          </w:tcPr>
          <w:p w:rsidR="00E94924" w:rsidRPr="00EE7176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10.</w:t>
            </w:r>
          </w:p>
        </w:tc>
        <w:tc>
          <w:tcPr>
            <w:tcW w:w="7229" w:type="dxa"/>
            <w:shd w:val="clear" w:color="auto" w:fill="EDEDED"/>
            <w:hideMark/>
          </w:tcPr>
          <w:p w:rsidR="00E94924" w:rsidRPr="00EE7176" w:rsidRDefault="00F43B46" w:rsidP="00F43B46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Nabava opreme u OŠ 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Julija </w:t>
            </w:r>
            <w:proofErr w:type="spellStart"/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Kempfa</w:t>
            </w:r>
            <w:proofErr w:type="spellEnd"/>
          </w:p>
        </w:tc>
        <w:tc>
          <w:tcPr>
            <w:tcW w:w="1498" w:type="dxa"/>
            <w:shd w:val="clear" w:color="auto" w:fill="EDEDED"/>
            <w:hideMark/>
          </w:tcPr>
          <w:p w:rsidR="00E94924" w:rsidRPr="00EE7176" w:rsidRDefault="00B2453C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220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.000,00</w:t>
            </w:r>
          </w:p>
        </w:tc>
      </w:tr>
      <w:tr w:rsidR="00B2453C" w:rsidRPr="00EE7176" w:rsidTr="00FC5B51">
        <w:trPr>
          <w:trHeight w:val="330"/>
        </w:trPr>
        <w:tc>
          <w:tcPr>
            <w:tcW w:w="709" w:type="dxa"/>
            <w:shd w:val="clear" w:color="auto" w:fill="EDEDED"/>
            <w:noWrap/>
          </w:tcPr>
          <w:p w:rsidR="00B2453C" w:rsidRPr="00EE7176" w:rsidRDefault="00EE7176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11.</w:t>
            </w:r>
          </w:p>
        </w:tc>
        <w:tc>
          <w:tcPr>
            <w:tcW w:w="7229" w:type="dxa"/>
            <w:shd w:val="clear" w:color="auto" w:fill="EDEDED"/>
          </w:tcPr>
          <w:p w:rsidR="00B2453C" w:rsidRPr="00EE7176" w:rsidRDefault="00B2453C" w:rsidP="00F43B46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Nabava knjiga u OŠ Julija </w:t>
            </w:r>
            <w:proofErr w:type="spellStart"/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Kempfa</w:t>
            </w:r>
            <w:proofErr w:type="spellEnd"/>
          </w:p>
        </w:tc>
        <w:tc>
          <w:tcPr>
            <w:tcW w:w="1498" w:type="dxa"/>
            <w:shd w:val="clear" w:color="auto" w:fill="EDEDED"/>
          </w:tcPr>
          <w:p w:rsidR="00B2453C" w:rsidRPr="00EE7176" w:rsidRDefault="00B2453C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10.000,00</w:t>
            </w:r>
          </w:p>
        </w:tc>
      </w:tr>
      <w:tr w:rsidR="00E94924" w:rsidRPr="00EE7176" w:rsidTr="00FC5B51">
        <w:trPr>
          <w:trHeight w:val="330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EE7176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auto"/>
            <w:hideMark/>
          </w:tcPr>
          <w:p w:rsidR="00E94924" w:rsidRPr="00EE7176" w:rsidRDefault="00E94924" w:rsidP="00F43B46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Nabava opreme u OŠ Antuna </w:t>
            </w:r>
            <w:proofErr w:type="spellStart"/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Kanižlića</w:t>
            </w:r>
            <w:proofErr w:type="spellEnd"/>
          </w:p>
        </w:tc>
        <w:tc>
          <w:tcPr>
            <w:tcW w:w="1498" w:type="dxa"/>
            <w:shd w:val="clear" w:color="auto" w:fill="auto"/>
            <w:hideMark/>
          </w:tcPr>
          <w:p w:rsidR="00E94924" w:rsidRPr="00EE7176" w:rsidRDefault="00B2453C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262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.000,00</w:t>
            </w:r>
          </w:p>
        </w:tc>
      </w:tr>
      <w:tr w:rsidR="003017BB" w:rsidRPr="00EE7176" w:rsidTr="00905D3C">
        <w:trPr>
          <w:trHeight w:val="330"/>
        </w:trPr>
        <w:tc>
          <w:tcPr>
            <w:tcW w:w="709" w:type="dxa"/>
            <w:shd w:val="clear" w:color="auto" w:fill="F2F2F2"/>
            <w:noWrap/>
            <w:hideMark/>
          </w:tcPr>
          <w:p w:rsidR="003017BB" w:rsidRPr="00EE7176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3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F2F2F2"/>
            <w:hideMark/>
          </w:tcPr>
          <w:p w:rsidR="003017BB" w:rsidRPr="00EE7176" w:rsidRDefault="003017BB" w:rsidP="00F43B46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Nabava knjiga u OŠ Antuna </w:t>
            </w:r>
            <w:proofErr w:type="spellStart"/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Kanižlića</w:t>
            </w:r>
            <w:proofErr w:type="spellEnd"/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1498" w:type="dxa"/>
            <w:shd w:val="clear" w:color="auto" w:fill="F2F2F2"/>
            <w:hideMark/>
          </w:tcPr>
          <w:p w:rsidR="003017BB" w:rsidRPr="00EE7176" w:rsidRDefault="00B2453C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320</w:t>
            </w:r>
            <w:r w:rsidR="003017BB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.000,00</w:t>
            </w:r>
          </w:p>
        </w:tc>
      </w:tr>
      <w:tr w:rsidR="00E94924" w:rsidRPr="00EE7176" w:rsidTr="00905D3C">
        <w:trPr>
          <w:trHeight w:val="345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EE7176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4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auto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Nabava opreme u GVSNM</w:t>
            </w:r>
          </w:p>
        </w:tc>
        <w:tc>
          <w:tcPr>
            <w:tcW w:w="1498" w:type="dxa"/>
            <w:shd w:val="clear" w:color="auto" w:fill="auto"/>
            <w:hideMark/>
          </w:tcPr>
          <w:p w:rsidR="00E94924" w:rsidRPr="00EE7176" w:rsidRDefault="00EE7176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</w:t>
            </w:r>
            <w:r w:rsidR="00E431B2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50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0,00</w:t>
            </w:r>
          </w:p>
        </w:tc>
      </w:tr>
      <w:tr w:rsidR="00E94924" w:rsidRPr="00EE7176" w:rsidTr="00905D3C">
        <w:trPr>
          <w:trHeight w:val="360"/>
        </w:trPr>
        <w:tc>
          <w:tcPr>
            <w:tcW w:w="709" w:type="dxa"/>
            <w:shd w:val="clear" w:color="auto" w:fill="F2F2F2"/>
            <w:noWrap/>
            <w:hideMark/>
          </w:tcPr>
          <w:p w:rsidR="00E94924" w:rsidRPr="00EE7176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5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F2F2F2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Naprava opreme u Javnoj ustanovi za upravljanje sportskim objektima u vlasništvu Grada Požege</w:t>
            </w:r>
          </w:p>
        </w:tc>
        <w:tc>
          <w:tcPr>
            <w:tcW w:w="1498" w:type="dxa"/>
            <w:shd w:val="clear" w:color="auto" w:fill="F2F2F2"/>
            <w:hideMark/>
          </w:tcPr>
          <w:p w:rsidR="00E94924" w:rsidRPr="00EE7176" w:rsidRDefault="00EE7176" w:rsidP="007650BB">
            <w:pPr>
              <w:tabs>
                <w:tab w:val="center" w:pos="641"/>
                <w:tab w:val="right" w:pos="1282"/>
              </w:tabs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18</w:t>
            </w:r>
            <w:r w:rsidR="007650BB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0.000,00</w:t>
            </w:r>
          </w:p>
        </w:tc>
      </w:tr>
      <w:tr w:rsidR="00E94924" w:rsidRPr="00EE7176" w:rsidTr="00905D3C">
        <w:trPr>
          <w:trHeight w:val="375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EE7176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6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auto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Nabava opreme za Javnu vatrogasnu postrojbu</w:t>
            </w:r>
            <w:r w:rsidR="00F43B46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 Grada Požege</w:t>
            </w:r>
          </w:p>
        </w:tc>
        <w:tc>
          <w:tcPr>
            <w:tcW w:w="1498" w:type="dxa"/>
            <w:shd w:val="clear" w:color="auto" w:fill="auto"/>
            <w:hideMark/>
          </w:tcPr>
          <w:p w:rsidR="00E94924" w:rsidRPr="00EE7176" w:rsidRDefault="007650BB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</w:t>
            </w:r>
            <w:r w:rsidR="00EE7176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3</w:t>
            </w: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0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.000,00</w:t>
            </w:r>
          </w:p>
        </w:tc>
      </w:tr>
      <w:tr w:rsidR="00EE7176" w:rsidRPr="00EE7176" w:rsidTr="00905D3C">
        <w:trPr>
          <w:trHeight w:val="375"/>
        </w:trPr>
        <w:tc>
          <w:tcPr>
            <w:tcW w:w="709" w:type="dxa"/>
            <w:shd w:val="clear" w:color="auto" w:fill="auto"/>
            <w:noWrap/>
          </w:tcPr>
          <w:p w:rsidR="00EE7176" w:rsidRPr="00EE7176" w:rsidRDefault="00EE7176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17.</w:t>
            </w:r>
          </w:p>
        </w:tc>
        <w:tc>
          <w:tcPr>
            <w:tcW w:w="7229" w:type="dxa"/>
            <w:shd w:val="clear" w:color="auto" w:fill="auto"/>
          </w:tcPr>
          <w:p w:rsidR="00EE7176" w:rsidRPr="00EE7176" w:rsidRDefault="00EE7176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Nabava opreme za Lokalnu razvojnu agenciju Požega</w:t>
            </w:r>
          </w:p>
        </w:tc>
        <w:tc>
          <w:tcPr>
            <w:tcW w:w="1498" w:type="dxa"/>
            <w:shd w:val="clear" w:color="auto" w:fill="auto"/>
          </w:tcPr>
          <w:p w:rsidR="00EE7176" w:rsidRPr="00EE7176" w:rsidRDefault="00EE7176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40.000,00</w:t>
            </w:r>
          </w:p>
        </w:tc>
      </w:tr>
      <w:tr w:rsidR="00E94924" w:rsidRPr="00EE7176" w:rsidTr="00905D3C">
        <w:trPr>
          <w:trHeight w:val="345"/>
        </w:trPr>
        <w:tc>
          <w:tcPr>
            <w:tcW w:w="709" w:type="dxa"/>
            <w:shd w:val="clear" w:color="auto" w:fill="F2F2F2"/>
            <w:noWrap/>
            <w:hideMark/>
          </w:tcPr>
          <w:p w:rsidR="00E94924" w:rsidRPr="00EE7176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8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F2F2F2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Nabava opreme u Gradu Požegi</w:t>
            </w:r>
          </w:p>
        </w:tc>
        <w:tc>
          <w:tcPr>
            <w:tcW w:w="1498" w:type="dxa"/>
            <w:shd w:val="clear" w:color="auto" w:fill="F2F2F2"/>
            <w:hideMark/>
          </w:tcPr>
          <w:p w:rsidR="00E94924" w:rsidRPr="00EE7176" w:rsidRDefault="007507DE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31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0.000,00</w:t>
            </w:r>
          </w:p>
        </w:tc>
      </w:tr>
      <w:tr w:rsidR="00E94924" w:rsidRPr="00EE7176" w:rsidTr="00905D3C">
        <w:trPr>
          <w:trHeight w:val="345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EE7176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9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auto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Izgradnja i dodatna ulaganja u prometnice i mostove</w:t>
            </w:r>
          </w:p>
        </w:tc>
        <w:tc>
          <w:tcPr>
            <w:tcW w:w="1498" w:type="dxa"/>
            <w:shd w:val="clear" w:color="auto" w:fill="auto"/>
            <w:hideMark/>
          </w:tcPr>
          <w:p w:rsidR="00E94924" w:rsidRPr="00EE7176" w:rsidRDefault="003017BB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</w:t>
            </w:r>
            <w:r w:rsidR="00E431B2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.781</w:t>
            </w: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.000,00</w:t>
            </w:r>
          </w:p>
        </w:tc>
      </w:tr>
      <w:tr w:rsidR="00E94924" w:rsidRPr="00EE7176" w:rsidTr="00905D3C">
        <w:trPr>
          <w:trHeight w:val="330"/>
        </w:trPr>
        <w:tc>
          <w:tcPr>
            <w:tcW w:w="709" w:type="dxa"/>
            <w:shd w:val="clear" w:color="auto" w:fill="F2F2F2"/>
            <w:noWrap/>
            <w:hideMark/>
          </w:tcPr>
          <w:p w:rsidR="00E94924" w:rsidRPr="00EE7176" w:rsidRDefault="00EE7176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20</w:t>
            </w:r>
            <w:r w:rsidR="00905D3C"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F2F2F2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Izgradnja javne rasvjete</w:t>
            </w:r>
          </w:p>
        </w:tc>
        <w:tc>
          <w:tcPr>
            <w:tcW w:w="1498" w:type="dxa"/>
            <w:shd w:val="clear" w:color="auto" w:fill="F2F2F2"/>
            <w:hideMark/>
          </w:tcPr>
          <w:p w:rsidR="00E94924" w:rsidRPr="00EE7176" w:rsidRDefault="00FC5B51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1.</w:t>
            </w:r>
            <w:r w:rsidR="00E431B2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160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.000,00</w:t>
            </w:r>
          </w:p>
        </w:tc>
      </w:tr>
      <w:tr w:rsidR="00FC5B51" w:rsidRPr="00EE7176" w:rsidTr="00FC5B51">
        <w:trPr>
          <w:trHeight w:val="330"/>
        </w:trPr>
        <w:tc>
          <w:tcPr>
            <w:tcW w:w="709" w:type="dxa"/>
            <w:shd w:val="clear" w:color="auto" w:fill="auto"/>
            <w:noWrap/>
            <w:hideMark/>
          </w:tcPr>
          <w:p w:rsidR="00FC5B51" w:rsidRPr="00EE7176" w:rsidRDefault="00EE7176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21</w:t>
            </w:r>
            <w:r w:rsidR="00905D3C"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auto"/>
            <w:hideMark/>
          </w:tcPr>
          <w:p w:rsidR="00FC5B51" w:rsidRPr="00EE7176" w:rsidRDefault="00FC5B51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Izgradnja mosta preko Vučjaka </w:t>
            </w:r>
          </w:p>
        </w:tc>
        <w:tc>
          <w:tcPr>
            <w:tcW w:w="1498" w:type="dxa"/>
            <w:shd w:val="clear" w:color="auto" w:fill="auto"/>
            <w:hideMark/>
          </w:tcPr>
          <w:p w:rsidR="00FC5B51" w:rsidRPr="00EE7176" w:rsidRDefault="00FC5B51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300.000,00</w:t>
            </w:r>
          </w:p>
        </w:tc>
      </w:tr>
      <w:tr w:rsidR="00FC5B51" w:rsidRPr="00EE7176" w:rsidTr="00905D3C">
        <w:trPr>
          <w:trHeight w:val="330"/>
        </w:trPr>
        <w:tc>
          <w:tcPr>
            <w:tcW w:w="709" w:type="dxa"/>
            <w:shd w:val="clear" w:color="auto" w:fill="F2F2F2"/>
            <w:noWrap/>
            <w:hideMark/>
          </w:tcPr>
          <w:p w:rsidR="00FC5B51" w:rsidRPr="00EE7176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F2F2F2"/>
            <w:hideMark/>
          </w:tcPr>
          <w:p w:rsidR="00FC5B51" w:rsidRPr="00EE7176" w:rsidRDefault="00FC5B51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Nabava urbane opreme </w:t>
            </w:r>
          </w:p>
        </w:tc>
        <w:tc>
          <w:tcPr>
            <w:tcW w:w="1498" w:type="dxa"/>
            <w:shd w:val="clear" w:color="auto" w:fill="F2F2F2"/>
            <w:hideMark/>
          </w:tcPr>
          <w:p w:rsidR="00FC5B51" w:rsidRPr="00EE7176" w:rsidRDefault="002F26AE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</w:t>
            </w:r>
            <w:r w:rsidR="00FC5B51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50.000,00</w:t>
            </w:r>
          </w:p>
        </w:tc>
      </w:tr>
      <w:tr w:rsidR="00E94924" w:rsidRPr="00EE7176" w:rsidTr="00905D3C">
        <w:trPr>
          <w:trHeight w:val="375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EE7176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3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auto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Opremanje dječjih igrališta</w:t>
            </w:r>
          </w:p>
        </w:tc>
        <w:tc>
          <w:tcPr>
            <w:tcW w:w="1498" w:type="dxa"/>
            <w:shd w:val="clear" w:color="auto" w:fill="auto"/>
            <w:hideMark/>
          </w:tcPr>
          <w:p w:rsidR="00E94924" w:rsidRPr="00EE7176" w:rsidRDefault="00E94924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150.000,00</w:t>
            </w:r>
          </w:p>
        </w:tc>
      </w:tr>
      <w:tr w:rsidR="00E94924" w:rsidRPr="00EE7176" w:rsidTr="00905D3C">
        <w:trPr>
          <w:trHeight w:val="345"/>
        </w:trPr>
        <w:tc>
          <w:tcPr>
            <w:tcW w:w="709" w:type="dxa"/>
            <w:shd w:val="clear" w:color="auto" w:fill="F2F2F2"/>
            <w:noWrap/>
            <w:hideMark/>
          </w:tcPr>
          <w:p w:rsidR="00E94924" w:rsidRPr="00EE7176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4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F2F2F2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Ulaganje u društvene domove</w:t>
            </w:r>
          </w:p>
        </w:tc>
        <w:tc>
          <w:tcPr>
            <w:tcW w:w="1498" w:type="dxa"/>
            <w:shd w:val="clear" w:color="auto" w:fill="F2F2F2"/>
            <w:hideMark/>
          </w:tcPr>
          <w:p w:rsidR="00E94924" w:rsidRPr="00EE7176" w:rsidRDefault="00FC5B51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25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.000,00</w:t>
            </w:r>
          </w:p>
        </w:tc>
      </w:tr>
      <w:tr w:rsidR="00E94924" w:rsidRPr="00EE7176" w:rsidTr="00905D3C">
        <w:trPr>
          <w:trHeight w:val="375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EE7176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5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auto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Ulaganje u autobusna stajališta</w:t>
            </w:r>
          </w:p>
        </w:tc>
        <w:tc>
          <w:tcPr>
            <w:tcW w:w="1498" w:type="dxa"/>
            <w:shd w:val="clear" w:color="auto" w:fill="auto"/>
            <w:hideMark/>
          </w:tcPr>
          <w:p w:rsidR="00E94924" w:rsidRPr="00EE7176" w:rsidRDefault="00E94924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100.000,00</w:t>
            </w:r>
          </w:p>
        </w:tc>
      </w:tr>
      <w:tr w:rsidR="00E94924" w:rsidRPr="00EE7176" w:rsidTr="00905D3C">
        <w:trPr>
          <w:trHeight w:val="315"/>
        </w:trPr>
        <w:tc>
          <w:tcPr>
            <w:tcW w:w="709" w:type="dxa"/>
            <w:shd w:val="clear" w:color="auto" w:fill="F2F2F2"/>
            <w:noWrap/>
            <w:hideMark/>
          </w:tcPr>
          <w:p w:rsidR="00E94924" w:rsidRPr="00EE7176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6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F2F2F2"/>
            <w:hideMark/>
          </w:tcPr>
          <w:p w:rsidR="00E94924" w:rsidRPr="00EE7176" w:rsidRDefault="00E94924" w:rsidP="00F43B46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Projekt besplatnog beži</w:t>
            </w:r>
            <w:r w:rsidR="00F43B46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č</w:t>
            </w: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nog pristupa internetu HOT SPOT</w:t>
            </w:r>
          </w:p>
        </w:tc>
        <w:tc>
          <w:tcPr>
            <w:tcW w:w="1498" w:type="dxa"/>
            <w:shd w:val="clear" w:color="auto" w:fill="F2F2F2"/>
            <w:hideMark/>
          </w:tcPr>
          <w:p w:rsidR="00E94924" w:rsidRPr="00EE7176" w:rsidRDefault="00E94924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15.000,00</w:t>
            </w:r>
          </w:p>
        </w:tc>
      </w:tr>
      <w:tr w:rsidR="00E94924" w:rsidRPr="00EE7176" w:rsidTr="00905D3C">
        <w:trPr>
          <w:trHeight w:val="315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EE7176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lastRenderedPageBreak/>
              <w:t>2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7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auto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Rekonstrukcija rekreacijskog centra</w:t>
            </w:r>
          </w:p>
        </w:tc>
        <w:tc>
          <w:tcPr>
            <w:tcW w:w="1498" w:type="dxa"/>
            <w:shd w:val="clear" w:color="auto" w:fill="auto"/>
            <w:hideMark/>
          </w:tcPr>
          <w:p w:rsidR="00E94924" w:rsidRPr="00EE7176" w:rsidRDefault="00E94924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50.000,00</w:t>
            </w:r>
          </w:p>
        </w:tc>
      </w:tr>
      <w:tr w:rsidR="00E94924" w:rsidRPr="00EE7176" w:rsidTr="00905D3C">
        <w:trPr>
          <w:trHeight w:val="345"/>
        </w:trPr>
        <w:tc>
          <w:tcPr>
            <w:tcW w:w="709" w:type="dxa"/>
            <w:shd w:val="clear" w:color="auto" w:fill="F2F2F2"/>
            <w:noWrap/>
            <w:hideMark/>
          </w:tcPr>
          <w:p w:rsidR="00E94924" w:rsidRPr="00EE7176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8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F2F2F2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Otkup objekata</w:t>
            </w:r>
          </w:p>
        </w:tc>
        <w:tc>
          <w:tcPr>
            <w:tcW w:w="1498" w:type="dxa"/>
            <w:shd w:val="clear" w:color="auto" w:fill="F2F2F2"/>
            <w:hideMark/>
          </w:tcPr>
          <w:p w:rsidR="00E94924" w:rsidRPr="00EE7176" w:rsidRDefault="00FC5B51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5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0.000,00</w:t>
            </w:r>
          </w:p>
        </w:tc>
      </w:tr>
      <w:tr w:rsidR="00E94924" w:rsidRPr="00EE7176" w:rsidTr="00905D3C">
        <w:trPr>
          <w:trHeight w:val="375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EE7176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9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auto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Nabava opreme za civilnu zaštitu</w:t>
            </w:r>
          </w:p>
        </w:tc>
        <w:tc>
          <w:tcPr>
            <w:tcW w:w="1498" w:type="dxa"/>
            <w:shd w:val="clear" w:color="auto" w:fill="auto"/>
            <w:hideMark/>
          </w:tcPr>
          <w:p w:rsidR="00E94924" w:rsidRPr="00EE7176" w:rsidRDefault="00E94924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20.000,00</w:t>
            </w:r>
          </w:p>
        </w:tc>
      </w:tr>
      <w:tr w:rsidR="00E94924" w:rsidRPr="00EE7176" w:rsidTr="00905D3C">
        <w:trPr>
          <w:trHeight w:val="405"/>
        </w:trPr>
        <w:tc>
          <w:tcPr>
            <w:tcW w:w="709" w:type="dxa"/>
            <w:shd w:val="clear" w:color="auto" w:fill="F2F2F2"/>
            <w:noWrap/>
            <w:hideMark/>
          </w:tcPr>
          <w:p w:rsidR="00E94924" w:rsidRPr="00EE7176" w:rsidRDefault="00EE7176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30</w:t>
            </w:r>
            <w:r w:rsidR="00905D3C"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F2F2F2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Rekonstrukcija i dogradnja DRC </w:t>
            </w:r>
            <w:proofErr w:type="spellStart"/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Vidovci</w:t>
            </w:r>
            <w:proofErr w:type="spellEnd"/>
          </w:p>
        </w:tc>
        <w:tc>
          <w:tcPr>
            <w:tcW w:w="1498" w:type="dxa"/>
            <w:shd w:val="clear" w:color="auto" w:fill="F2F2F2"/>
            <w:hideMark/>
          </w:tcPr>
          <w:p w:rsidR="00E94924" w:rsidRPr="00EE7176" w:rsidRDefault="002F26AE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</w:t>
            </w:r>
            <w:r w:rsidR="00FC5B51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000</w:t>
            </w:r>
            <w:r w:rsidR="00FC5B51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0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00,00</w:t>
            </w:r>
          </w:p>
        </w:tc>
      </w:tr>
      <w:tr w:rsidR="00E94924" w:rsidRPr="00EE7176" w:rsidTr="002F4A99">
        <w:trPr>
          <w:trHeight w:val="360"/>
        </w:trPr>
        <w:tc>
          <w:tcPr>
            <w:tcW w:w="709" w:type="dxa"/>
            <w:shd w:val="clear" w:color="auto" w:fill="F2F2F2"/>
            <w:noWrap/>
            <w:hideMark/>
          </w:tcPr>
          <w:p w:rsidR="00E94924" w:rsidRPr="00EE7176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3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F2F2F2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Projekt Zelena urbana mobilnost</w:t>
            </w:r>
          </w:p>
        </w:tc>
        <w:tc>
          <w:tcPr>
            <w:tcW w:w="1498" w:type="dxa"/>
            <w:shd w:val="clear" w:color="auto" w:fill="F2F2F2"/>
            <w:hideMark/>
          </w:tcPr>
          <w:p w:rsidR="00E94924" w:rsidRPr="00EE7176" w:rsidRDefault="002F26AE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220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.000,00</w:t>
            </w:r>
          </w:p>
        </w:tc>
      </w:tr>
      <w:tr w:rsidR="002F26AE" w:rsidRPr="00EE7176" w:rsidTr="002F4A99">
        <w:trPr>
          <w:trHeight w:val="405"/>
        </w:trPr>
        <w:tc>
          <w:tcPr>
            <w:tcW w:w="709" w:type="dxa"/>
            <w:shd w:val="clear" w:color="auto" w:fill="auto"/>
            <w:noWrap/>
          </w:tcPr>
          <w:p w:rsidR="002F26AE" w:rsidRPr="00EE7176" w:rsidRDefault="002F26AE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3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2F26AE" w:rsidRPr="00EE7176" w:rsidRDefault="002F26AE" w:rsidP="00F43B46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Energetski ekološki učinkovita javna rasvjeta</w:t>
            </w:r>
          </w:p>
        </w:tc>
        <w:tc>
          <w:tcPr>
            <w:tcW w:w="1498" w:type="dxa"/>
            <w:shd w:val="clear" w:color="auto" w:fill="auto"/>
          </w:tcPr>
          <w:p w:rsidR="002F26AE" w:rsidRPr="00EE7176" w:rsidRDefault="002F26AE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9.000.000,00</w:t>
            </w:r>
          </w:p>
        </w:tc>
      </w:tr>
      <w:tr w:rsidR="002F26AE" w:rsidRPr="00EE7176" w:rsidTr="002F4A99">
        <w:trPr>
          <w:trHeight w:val="405"/>
        </w:trPr>
        <w:tc>
          <w:tcPr>
            <w:tcW w:w="709" w:type="dxa"/>
            <w:shd w:val="clear" w:color="auto" w:fill="auto"/>
            <w:noWrap/>
          </w:tcPr>
          <w:p w:rsidR="002F26AE" w:rsidRPr="00EE7176" w:rsidRDefault="002F26AE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3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3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2F26AE" w:rsidRPr="00EE7176" w:rsidRDefault="002F26AE" w:rsidP="00F43B46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Ulaganje u sportske terene</w:t>
            </w:r>
          </w:p>
        </w:tc>
        <w:tc>
          <w:tcPr>
            <w:tcW w:w="1498" w:type="dxa"/>
            <w:shd w:val="clear" w:color="auto" w:fill="auto"/>
          </w:tcPr>
          <w:p w:rsidR="002F26AE" w:rsidRPr="00EE7176" w:rsidRDefault="002F26AE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150.000,00</w:t>
            </w:r>
          </w:p>
        </w:tc>
      </w:tr>
      <w:tr w:rsidR="002F26AE" w:rsidRPr="00EE7176" w:rsidTr="002F4A99">
        <w:trPr>
          <w:trHeight w:val="405"/>
        </w:trPr>
        <w:tc>
          <w:tcPr>
            <w:tcW w:w="709" w:type="dxa"/>
            <w:shd w:val="clear" w:color="auto" w:fill="auto"/>
            <w:noWrap/>
          </w:tcPr>
          <w:p w:rsidR="002F26AE" w:rsidRPr="00EE7176" w:rsidRDefault="002F26AE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3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4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2F26AE" w:rsidRPr="00EE7176" w:rsidRDefault="002F26AE" w:rsidP="00F43B46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Izgradnja dvorane uz osnovnu školu Antuna </w:t>
            </w:r>
            <w:proofErr w:type="spellStart"/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Kanižlića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2F26AE" w:rsidRPr="00EE7176" w:rsidRDefault="002F26AE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250.000,00</w:t>
            </w:r>
          </w:p>
        </w:tc>
      </w:tr>
      <w:tr w:rsidR="002F26AE" w:rsidRPr="00EE7176" w:rsidTr="002F4A99">
        <w:trPr>
          <w:trHeight w:val="405"/>
        </w:trPr>
        <w:tc>
          <w:tcPr>
            <w:tcW w:w="709" w:type="dxa"/>
            <w:shd w:val="clear" w:color="auto" w:fill="auto"/>
            <w:noWrap/>
          </w:tcPr>
          <w:p w:rsidR="002F26AE" w:rsidRPr="00EE7176" w:rsidRDefault="002F26AE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3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5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2F26AE" w:rsidRPr="00EE7176" w:rsidRDefault="002F26AE" w:rsidP="00F43B46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IKT sustav prometnog upravljanja i održavanja nerazvrstanih cesta</w:t>
            </w:r>
          </w:p>
        </w:tc>
        <w:tc>
          <w:tcPr>
            <w:tcW w:w="1498" w:type="dxa"/>
            <w:shd w:val="clear" w:color="auto" w:fill="auto"/>
          </w:tcPr>
          <w:p w:rsidR="002F26AE" w:rsidRPr="00EE7176" w:rsidRDefault="002F26AE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90.000,00</w:t>
            </w:r>
          </w:p>
        </w:tc>
      </w:tr>
      <w:tr w:rsidR="002F26AE" w:rsidRPr="00EE7176" w:rsidTr="002F4A99">
        <w:trPr>
          <w:trHeight w:val="405"/>
        </w:trPr>
        <w:tc>
          <w:tcPr>
            <w:tcW w:w="709" w:type="dxa"/>
            <w:shd w:val="clear" w:color="auto" w:fill="auto"/>
            <w:noWrap/>
          </w:tcPr>
          <w:p w:rsidR="002F26AE" w:rsidRPr="00EE7176" w:rsidRDefault="002F26AE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3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6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2F26AE" w:rsidRPr="00EE7176" w:rsidRDefault="002F26AE" w:rsidP="00F43B46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Požeške bolte</w:t>
            </w:r>
          </w:p>
        </w:tc>
        <w:tc>
          <w:tcPr>
            <w:tcW w:w="1498" w:type="dxa"/>
            <w:shd w:val="clear" w:color="auto" w:fill="auto"/>
          </w:tcPr>
          <w:p w:rsidR="002F26AE" w:rsidRPr="00EE7176" w:rsidRDefault="002F26AE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1.956.000,00</w:t>
            </w:r>
          </w:p>
        </w:tc>
      </w:tr>
      <w:tr w:rsidR="002F26AE" w:rsidRPr="00EE7176" w:rsidTr="002F4A99">
        <w:trPr>
          <w:trHeight w:val="405"/>
        </w:trPr>
        <w:tc>
          <w:tcPr>
            <w:tcW w:w="709" w:type="dxa"/>
            <w:shd w:val="clear" w:color="auto" w:fill="auto"/>
            <w:noWrap/>
          </w:tcPr>
          <w:p w:rsidR="002F26AE" w:rsidRPr="00EE7176" w:rsidRDefault="002F26AE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3</w:t>
            </w:r>
            <w:r w:rsid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7</w:t>
            </w: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2F26AE" w:rsidRPr="00EE7176" w:rsidRDefault="002F26AE" w:rsidP="00F43B46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Implementacija sustava video nadzora javnih površina</w:t>
            </w:r>
          </w:p>
        </w:tc>
        <w:tc>
          <w:tcPr>
            <w:tcW w:w="1498" w:type="dxa"/>
            <w:shd w:val="clear" w:color="auto" w:fill="auto"/>
          </w:tcPr>
          <w:p w:rsidR="002F26AE" w:rsidRPr="00EE7176" w:rsidRDefault="002F26AE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294.000,00</w:t>
            </w:r>
          </w:p>
        </w:tc>
      </w:tr>
      <w:tr w:rsidR="00EE7176" w:rsidRPr="00EE7176" w:rsidTr="002F4A99">
        <w:trPr>
          <w:trHeight w:val="405"/>
        </w:trPr>
        <w:tc>
          <w:tcPr>
            <w:tcW w:w="709" w:type="dxa"/>
            <w:shd w:val="clear" w:color="auto" w:fill="auto"/>
            <w:noWrap/>
          </w:tcPr>
          <w:p w:rsidR="00EE7176" w:rsidRPr="00EE7176" w:rsidRDefault="00EE7176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38.</w:t>
            </w:r>
          </w:p>
        </w:tc>
        <w:tc>
          <w:tcPr>
            <w:tcW w:w="7229" w:type="dxa"/>
            <w:shd w:val="clear" w:color="auto" w:fill="auto"/>
          </w:tcPr>
          <w:p w:rsidR="00EE7176" w:rsidRPr="00EE7176" w:rsidRDefault="00EE7176" w:rsidP="00F43B46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Nabava opreme za predstavnika albanske nacionalne manjine</w:t>
            </w:r>
          </w:p>
        </w:tc>
        <w:tc>
          <w:tcPr>
            <w:tcW w:w="1498" w:type="dxa"/>
            <w:shd w:val="clear" w:color="auto" w:fill="auto"/>
          </w:tcPr>
          <w:p w:rsidR="00EE7176" w:rsidRPr="00EE7176" w:rsidRDefault="00EE7176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5.800,00</w:t>
            </w:r>
          </w:p>
        </w:tc>
      </w:tr>
      <w:tr w:rsidR="00E94924" w:rsidRPr="00EE7176" w:rsidTr="00FC5B51">
        <w:trPr>
          <w:trHeight w:val="375"/>
        </w:trPr>
        <w:tc>
          <w:tcPr>
            <w:tcW w:w="9436" w:type="dxa"/>
            <w:gridSpan w:val="3"/>
            <w:shd w:val="clear" w:color="auto" w:fill="EDEDED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Rashodi za dodatna ulaganja u nefinancijskoj imovini (45)</w:t>
            </w:r>
          </w:p>
        </w:tc>
      </w:tr>
      <w:tr w:rsidR="00621B6D" w:rsidRPr="00EE7176" w:rsidTr="00FC5B51">
        <w:trPr>
          <w:trHeight w:val="375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7229" w:type="dxa"/>
            <w:shd w:val="clear" w:color="auto" w:fill="auto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Ulaganje u građevinske objekte osnovnog školstva</w:t>
            </w:r>
          </w:p>
        </w:tc>
        <w:tc>
          <w:tcPr>
            <w:tcW w:w="1498" w:type="dxa"/>
            <w:shd w:val="clear" w:color="auto" w:fill="auto"/>
            <w:hideMark/>
          </w:tcPr>
          <w:p w:rsidR="00E94924" w:rsidRPr="00EE7176" w:rsidRDefault="00621B6D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590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.000,00</w:t>
            </w:r>
          </w:p>
        </w:tc>
      </w:tr>
      <w:tr w:rsidR="00621B6D" w:rsidRPr="00EE7176" w:rsidTr="00FC5B51">
        <w:trPr>
          <w:trHeight w:val="375"/>
        </w:trPr>
        <w:tc>
          <w:tcPr>
            <w:tcW w:w="709" w:type="dxa"/>
            <w:shd w:val="clear" w:color="auto" w:fill="EDEDED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7229" w:type="dxa"/>
            <w:shd w:val="clear" w:color="auto" w:fill="EDEDED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Izgradnja i dodatna ulaganja u prometnice i mostove</w:t>
            </w:r>
          </w:p>
        </w:tc>
        <w:tc>
          <w:tcPr>
            <w:tcW w:w="1498" w:type="dxa"/>
            <w:shd w:val="clear" w:color="auto" w:fill="EDEDED"/>
            <w:hideMark/>
          </w:tcPr>
          <w:p w:rsidR="00E94924" w:rsidRPr="00EE7176" w:rsidRDefault="00621B6D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4.054.000</w:t>
            </w:r>
            <w:r w:rsidR="003017BB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,00</w:t>
            </w:r>
          </w:p>
        </w:tc>
      </w:tr>
      <w:tr w:rsidR="00E94924" w:rsidRPr="00EE7176" w:rsidTr="00FC5B51">
        <w:trPr>
          <w:trHeight w:val="375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Uređenje groblja</w:t>
            </w:r>
          </w:p>
        </w:tc>
        <w:tc>
          <w:tcPr>
            <w:tcW w:w="1498" w:type="dxa"/>
            <w:shd w:val="clear" w:color="auto" w:fill="auto"/>
            <w:hideMark/>
          </w:tcPr>
          <w:p w:rsidR="00E94924" w:rsidRPr="00EE7176" w:rsidRDefault="00E94924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160.000,00</w:t>
            </w:r>
          </w:p>
        </w:tc>
      </w:tr>
      <w:tr w:rsidR="00E94924" w:rsidRPr="00EE7176" w:rsidTr="00FC5B51">
        <w:trPr>
          <w:trHeight w:val="375"/>
        </w:trPr>
        <w:tc>
          <w:tcPr>
            <w:tcW w:w="709" w:type="dxa"/>
            <w:shd w:val="clear" w:color="auto" w:fill="EDEDED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7229" w:type="dxa"/>
            <w:shd w:val="clear" w:color="auto" w:fill="EDEDED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Izgradnja infrastrukture u poduzetničkoj zoni</w:t>
            </w:r>
          </w:p>
        </w:tc>
        <w:tc>
          <w:tcPr>
            <w:tcW w:w="1498" w:type="dxa"/>
            <w:shd w:val="clear" w:color="auto" w:fill="EDEDED"/>
            <w:hideMark/>
          </w:tcPr>
          <w:p w:rsidR="00E94924" w:rsidRPr="00EE7176" w:rsidRDefault="00FC5B51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1.0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00.000,00</w:t>
            </w:r>
          </w:p>
        </w:tc>
      </w:tr>
      <w:tr w:rsidR="00E94924" w:rsidRPr="00EE7176" w:rsidTr="00FC5B51">
        <w:trPr>
          <w:trHeight w:val="375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Ulaganje u športske objekte</w:t>
            </w:r>
          </w:p>
        </w:tc>
        <w:tc>
          <w:tcPr>
            <w:tcW w:w="1498" w:type="dxa"/>
            <w:shd w:val="clear" w:color="auto" w:fill="auto"/>
            <w:hideMark/>
          </w:tcPr>
          <w:p w:rsidR="00E94924" w:rsidRPr="00EE7176" w:rsidRDefault="00621B6D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00.000,00</w:t>
            </w:r>
          </w:p>
        </w:tc>
      </w:tr>
      <w:tr w:rsidR="00621B6D" w:rsidRPr="00EE7176" w:rsidTr="00FC5B51">
        <w:trPr>
          <w:trHeight w:val="375"/>
        </w:trPr>
        <w:tc>
          <w:tcPr>
            <w:tcW w:w="709" w:type="dxa"/>
            <w:shd w:val="clear" w:color="auto" w:fill="EDEDED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6.</w:t>
            </w:r>
          </w:p>
        </w:tc>
        <w:tc>
          <w:tcPr>
            <w:tcW w:w="7229" w:type="dxa"/>
            <w:shd w:val="clear" w:color="auto" w:fill="EDEDED"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Ulaganje u zgradu Gradskog kazališta Požega</w:t>
            </w:r>
          </w:p>
        </w:tc>
        <w:tc>
          <w:tcPr>
            <w:tcW w:w="1498" w:type="dxa"/>
            <w:shd w:val="clear" w:color="auto" w:fill="EDEDED"/>
            <w:hideMark/>
          </w:tcPr>
          <w:p w:rsidR="00E94924" w:rsidRPr="00EE7176" w:rsidRDefault="00E94924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40.000,00</w:t>
            </w:r>
          </w:p>
        </w:tc>
      </w:tr>
      <w:tr w:rsidR="00E94924" w:rsidRPr="00EE7176" w:rsidTr="00FC5B51">
        <w:trPr>
          <w:trHeight w:val="375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7.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Ulaganje u zgradu Gradske knjižnice i čitaonice Požega</w:t>
            </w:r>
          </w:p>
        </w:tc>
        <w:tc>
          <w:tcPr>
            <w:tcW w:w="1498" w:type="dxa"/>
            <w:shd w:val="clear" w:color="auto" w:fill="auto"/>
            <w:hideMark/>
          </w:tcPr>
          <w:p w:rsidR="00E94924" w:rsidRPr="00EE7176" w:rsidRDefault="00621B6D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3</w:t>
            </w:r>
            <w:r w:rsidR="00FC5B51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785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.000,00</w:t>
            </w:r>
          </w:p>
        </w:tc>
      </w:tr>
      <w:tr w:rsidR="00E94924" w:rsidRPr="00EE7176" w:rsidTr="002F4A99">
        <w:trPr>
          <w:trHeight w:val="375"/>
        </w:trPr>
        <w:tc>
          <w:tcPr>
            <w:tcW w:w="709" w:type="dxa"/>
            <w:shd w:val="clear" w:color="auto" w:fill="F2F2F2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9.</w:t>
            </w:r>
          </w:p>
        </w:tc>
        <w:tc>
          <w:tcPr>
            <w:tcW w:w="7229" w:type="dxa"/>
            <w:shd w:val="clear" w:color="auto" w:fill="F2F2F2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Ulaganje u kapelice</w:t>
            </w:r>
          </w:p>
        </w:tc>
        <w:tc>
          <w:tcPr>
            <w:tcW w:w="1498" w:type="dxa"/>
            <w:shd w:val="clear" w:color="auto" w:fill="F2F2F2"/>
            <w:hideMark/>
          </w:tcPr>
          <w:p w:rsidR="00E94924" w:rsidRPr="00EE7176" w:rsidRDefault="00E94924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50.000,00</w:t>
            </w:r>
          </w:p>
        </w:tc>
      </w:tr>
      <w:tr w:rsidR="00E94924" w:rsidRPr="00EE7176" w:rsidTr="002F4A99">
        <w:trPr>
          <w:trHeight w:val="375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10.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E94924" w:rsidRPr="00EE7176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Ulaganje u društvene domove</w:t>
            </w:r>
          </w:p>
        </w:tc>
        <w:tc>
          <w:tcPr>
            <w:tcW w:w="1498" w:type="dxa"/>
            <w:shd w:val="clear" w:color="auto" w:fill="auto"/>
            <w:hideMark/>
          </w:tcPr>
          <w:p w:rsidR="00E94924" w:rsidRPr="00EE7176" w:rsidRDefault="00621B6D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1</w:t>
            </w:r>
            <w:r w:rsidR="00FC5B51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0</w:t>
            </w:r>
            <w:r w:rsidR="00E94924" w:rsidRPr="00EE7176">
              <w:rPr>
                <w:rFonts w:ascii="Calibri" w:hAnsi="Calibri" w:cs="Calibri"/>
                <w:sz w:val="22"/>
                <w:szCs w:val="22"/>
                <w:lang w:val="hr-HR" w:eastAsia="hr-HR"/>
              </w:rPr>
              <w:t>0.000,00</w:t>
            </w:r>
          </w:p>
        </w:tc>
      </w:tr>
      <w:tr w:rsidR="00E94924" w:rsidRPr="001F576E" w:rsidTr="002F4A99">
        <w:trPr>
          <w:trHeight w:val="375"/>
        </w:trPr>
        <w:tc>
          <w:tcPr>
            <w:tcW w:w="709" w:type="dxa"/>
            <w:shd w:val="clear" w:color="auto" w:fill="F2F2F2"/>
            <w:noWrap/>
            <w:hideMark/>
          </w:tcPr>
          <w:p w:rsidR="00E94924" w:rsidRPr="00FC5B51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FC5B51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11.</w:t>
            </w:r>
          </w:p>
        </w:tc>
        <w:tc>
          <w:tcPr>
            <w:tcW w:w="7229" w:type="dxa"/>
            <w:shd w:val="clear" w:color="auto" w:fill="F2F2F2"/>
            <w:hideMark/>
          </w:tcPr>
          <w:p w:rsidR="00E94924" w:rsidRPr="00FC5B51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FC5B51">
              <w:rPr>
                <w:rFonts w:ascii="Calibri" w:hAnsi="Calibri" w:cs="Calibri"/>
                <w:sz w:val="22"/>
                <w:szCs w:val="22"/>
                <w:lang w:val="hr-HR" w:eastAsia="hr-HR"/>
              </w:rPr>
              <w:t>Ulaganje u poslovne i stambene prostore</w:t>
            </w:r>
          </w:p>
        </w:tc>
        <w:tc>
          <w:tcPr>
            <w:tcW w:w="1498" w:type="dxa"/>
            <w:shd w:val="clear" w:color="auto" w:fill="F2F2F2"/>
            <w:hideMark/>
          </w:tcPr>
          <w:p w:rsidR="00E94924" w:rsidRPr="00621B6D" w:rsidRDefault="00FC5B51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2</w:t>
            </w:r>
            <w:r w:rsidR="00621B6D"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0</w:t>
            </w:r>
            <w:r w:rsidR="00E94924"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0.000,00</w:t>
            </w:r>
          </w:p>
        </w:tc>
      </w:tr>
      <w:tr w:rsidR="00E94924" w:rsidRPr="001F576E" w:rsidTr="002F4A99">
        <w:trPr>
          <w:trHeight w:val="360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FC5B51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FC5B51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12.</w:t>
            </w:r>
          </w:p>
        </w:tc>
        <w:tc>
          <w:tcPr>
            <w:tcW w:w="7229" w:type="dxa"/>
            <w:shd w:val="clear" w:color="auto" w:fill="auto"/>
            <w:hideMark/>
          </w:tcPr>
          <w:p w:rsidR="00E94924" w:rsidRPr="00FC5B51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FC5B51">
              <w:rPr>
                <w:rFonts w:ascii="Calibri" w:hAnsi="Calibri" w:cs="Calibri"/>
                <w:sz w:val="22"/>
                <w:szCs w:val="22"/>
                <w:lang w:val="hr-HR" w:eastAsia="hr-HR"/>
              </w:rPr>
              <w:t>Uređenje Trga sv. Terezije</w:t>
            </w:r>
          </w:p>
        </w:tc>
        <w:tc>
          <w:tcPr>
            <w:tcW w:w="1498" w:type="dxa"/>
            <w:shd w:val="clear" w:color="auto" w:fill="auto"/>
            <w:hideMark/>
          </w:tcPr>
          <w:p w:rsidR="00E94924" w:rsidRPr="00621B6D" w:rsidRDefault="00E94924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100.000,00</w:t>
            </w:r>
          </w:p>
        </w:tc>
      </w:tr>
      <w:tr w:rsidR="00E94924" w:rsidRPr="001F576E" w:rsidTr="002F4A99">
        <w:trPr>
          <w:trHeight w:val="375"/>
        </w:trPr>
        <w:tc>
          <w:tcPr>
            <w:tcW w:w="709" w:type="dxa"/>
            <w:shd w:val="clear" w:color="auto" w:fill="F2F2F2"/>
            <w:noWrap/>
            <w:hideMark/>
          </w:tcPr>
          <w:p w:rsidR="00E94924" w:rsidRPr="00FC5B51" w:rsidRDefault="00E94924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FC5B51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13.</w:t>
            </w:r>
          </w:p>
        </w:tc>
        <w:tc>
          <w:tcPr>
            <w:tcW w:w="7229" w:type="dxa"/>
            <w:shd w:val="clear" w:color="auto" w:fill="F2F2F2"/>
            <w:noWrap/>
            <w:hideMark/>
          </w:tcPr>
          <w:p w:rsidR="00E94924" w:rsidRPr="00FC5B51" w:rsidRDefault="00E94924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FC5B51">
              <w:rPr>
                <w:rFonts w:ascii="Calibri" w:hAnsi="Calibri" w:cs="Calibri"/>
                <w:sz w:val="22"/>
                <w:szCs w:val="22"/>
                <w:lang w:val="hr-HR" w:eastAsia="hr-HR"/>
              </w:rPr>
              <w:t>Uređenje Požeške kuće</w:t>
            </w:r>
          </w:p>
        </w:tc>
        <w:tc>
          <w:tcPr>
            <w:tcW w:w="1498" w:type="dxa"/>
            <w:shd w:val="clear" w:color="auto" w:fill="F2F2F2"/>
            <w:hideMark/>
          </w:tcPr>
          <w:p w:rsidR="00E94924" w:rsidRPr="00621B6D" w:rsidRDefault="00621B6D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3</w:t>
            </w:r>
            <w:r w:rsidR="00E94924"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0.000,00</w:t>
            </w:r>
          </w:p>
        </w:tc>
      </w:tr>
      <w:tr w:rsidR="00FC5B51" w:rsidRPr="001F576E" w:rsidTr="00FC5B51">
        <w:trPr>
          <w:trHeight w:val="375"/>
        </w:trPr>
        <w:tc>
          <w:tcPr>
            <w:tcW w:w="709" w:type="dxa"/>
            <w:shd w:val="clear" w:color="auto" w:fill="auto"/>
            <w:noWrap/>
            <w:hideMark/>
          </w:tcPr>
          <w:p w:rsidR="00FC5B51" w:rsidRPr="00FC5B51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14.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FC5B51" w:rsidRPr="00FC5B51" w:rsidRDefault="00FC5B51" w:rsidP="00CF02BC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Rekonstrukcija Starog grada </w:t>
            </w:r>
          </w:p>
        </w:tc>
        <w:tc>
          <w:tcPr>
            <w:tcW w:w="1498" w:type="dxa"/>
            <w:shd w:val="clear" w:color="auto" w:fill="auto"/>
            <w:hideMark/>
          </w:tcPr>
          <w:p w:rsidR="00FC5B51" w:rsidRPr="00621B6D" w:rsidRDefault="00621B6D" w:rsidP="00CF02BC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5</w:t>
            </w:r>
            <w:r w:rsidR="00FC5B51"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00.000,00</w:t>
            </w:r>
          </w:p>
        </w:tc>
      </w:tr>
      <w:tr w:rsidR="00621B6D" w:rsidRPr="00621B6D" w:rsidTr="002F4A99">
        <w:trPr>
          <w:trHeight w:val="375"/>
        </w:trPr>
        <w:tc>
          <w:tcPr>
            <w:tcW w:w="709" w:type="dxa"/>
            <w:shd w:val="clear" w:color="auto" w:fill="F2F2F2"/>
            <w:noWrap/>
            <w:hideMark/>
          </w:tcPr>
          <w:p w:rsidR="00FC5B51" w:rsidRPr="00FC5B51" w:rsidRDefault="00905D3C" w:rsidP="002729C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15.</w:t>
            </w:r>
          </w:p>
        </w:tc>
        <w:tc>
          <w:tcPr>
            <w:tcW w:w="7229" w:type="dxa"/>
            <w:shd w:val="clear" w:color="auto" w:fill="F2F2F2"/>
            <w:noWrap/>
            <w:hideMark/>
          </w:tcPr>
          <w:p w:rsidR="00FC5B51" w:rsidRPr="00FC5B51" w:rsidRDefault="00FC5B51" w:rsidP="002729C7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FC5B51">
              <w:rPr>
                <w:rFonts w:ascii="Calibri" w:hAnsi="Calibri" w:cs="Calibri"/>
                <w:sz w:val="22"/>
                <w:szCs w:val="22"/>
                <w:lang w:val="hr-HR" w:eastAsia="hr-HR"/>
              </w:rPr>
              <w:t>Rekonstrukcija škole i nadogradnja sportske dvorane OŠ Dobriša Cesarić</w:t>
            </w:r>
          </w:p>
        </w:tc>
        <w:tc>
          <w:tcPr>
            <w:tcW w:w="1498" w:type="dxa"/>
            <w:shd w:val="clear" w:color="auto" w:fill="F2F2F2"/>
            <w:hideMark/>
          </w:tcPr>
          <w:p w:rsidR="00FC5B51" w:rsidRPr="00621B6D" w:rsidRDefault="00621B6D" w:rsidP="002729C7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2</w:t>
            </w:r>
            <w:r w:rsidR="00FC5B51"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7</w:t>
            </w:r>
            <w:r w:rsidR="00FC5B51"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00.000,00</w:t>
            </w:r>
          </w:p>
        </w:tc>
      </w:tr>
      <w:tr w:rsidR="007650BB" w:rsidRPr="001F576E" w:rsidTr="00FC5B51">
        <w:trPr>
          <w:trHeight w:val="375"/>
        </w:trPr>
        <w:tc>
          <w:tcPr>
            <w:tcW w:w="709" w:type="dxa"/>
            <w:shd w:val="clear" w:color="auto" w:fill="auto"/>
            <w:noWrap/>
            <w:hideMark/>
          </w:tcPr>
          <w:p w:rsidR="007650BB" w:rsidRPr="00FC5B51" w:rsidRDefault="00905D3C" w:rsidP="002729C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16.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7650BB" w:rsidRPr="00FC5B51" w:rsidRDefault="007650BB" w:rsidP="002729C7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Energetska obnova zgrade društvena građevina Novi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Mihaljevci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1498" w:type="dxa"/>
            <w:shd w:val="clear" w:color="auto" w:fill="auto"/>
            <w:hideMark/>
          </w:tcPr>
          <w:p w:rsidR="007650BB" w:rsidRPr="00621B6D" w:rsidRDefault="00621B6D" w:rsidP="002729C7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198</w:t>
            </w:r>
            <w:r w:rsidR="007650BB"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0</w:t>
            </w:r>
            <w:r w:rsidR="007650BB"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00,00</w:t>
            </w:r>
          </w:p>
        </w:tc>
      </w:tr>
      <w:tr w:rsidR="00621B6D" w:rsidRPr="00621B6D" w:rsidTr="002F4A99">
        <w:trPr>
          <w:trHeight w:val="375"/>
        </w:trPr>
        <w:tc>
          <w:tcPr>
            <w:tcW w:w="709" w:type="dxa"/>
            <w:shd w:val="clear" w:color="auto" w:fill="F2F2F2"/>
            <w:noWrap/>
            <w:hideMark/>
          </w:tcPr>
          <w:p w:rsidR="007650BB" w:rsidRPr="00FC5B51" w:rsidRDefault="00905D3C" w:rsidP="002729C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17.</w:t>
            </w:r>
          </w:p>
        </w:tc>
        <w:tc>
          <w:tcPr>
            <w:tcW w:w="7229" w:type="dxa"/>
            <w:shd w:val="clear" w:color="auto" w:fill="F2F2F2"/>
            <w:noWrap/>
            <w:hideMark/>
          </w:tcPr>
          <w:p w:rsidR="007650BB" w:rsidRDefault="007650BB" w:rsidP="002729C7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Energetska obnova zgrade društvena građevina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Dervišaga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1498" w:type="dxa"/>
            <w:shd w:val="clear" w:color="auto" w:fill="F2F2F2"/>
            <w:hideMark/>
          </w:tcPr>
          <w:p w:rsidR="007650BB" w:rsidRPr="00621B6D" w:rsidRDefault="00621B6D" w:rsidP="002729C7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366</w:t>
            </w:r>
            <w:r w:rsidR="007650BB"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.000,00</w:t>
            </w:r>
          </w:p>
        </w:tc>
      </w:tr>
      <w:tr w:rsidR="007650BB" w:rsidRPr="001F576E" w:rsidTr="00FC5B51">
        <w:trPr>
          <w:trHeight w:val="375"/>
        </w:trPr>
        <w:tc>
          <w:tcPr>
            <w:tcW w:w="709" w:type="dxa"/>
            <w:shd w:val="clear" w:color="auto" w:fill="auto"/>
            <w:noWrap/>
            <w:hideMark/>
          </w:tcPr>
          <w:p w:rsidR="007650BB" w:rsidRPr="00FC5B51" w:rsidRDefault="00905D3C" w:rsidP="002729C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18.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7650BB" w:rsidRDefault="007650BB" w:rsidP="002729C7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Energetska obnova zgrade sportska dvorana Sokol </w:t>
            </w:r>
          </w:p>
        </w:tc>
        <w:tc>
          <w:tcPr>
            <w:tcW w:w="1498" w:type="dxa"/>
            <w:shd w:val="clear" w:color="auto" w:fill="auto"/>
            <w:hideMark/>
          </w:tcPr>
          <w:p w:rsidR="007650BB" w:rsidRPr="00621B6D" w:rsidRDefault="00621B6D" w:rsidP="002729C7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1.738.000</w:t>
            </w:r>
            <w:r w:rsidR="007650BB"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,00</w:t>
            </w:r>
          </w:p>
        </w:tc>
      </w:tr>
      <w:tr w:rsidR="007650BB" w:rsidRPr="001F576E" w:rsidTr="002F4A99">
        <w:trPr>
          <w:trHeight w:val="375"/>
        </w:trPr>
        <w:tc>
          <w:tcPr>
            <w:tcW w:w="709" w:type="dxa"/>
            <w:shd w:val="clear" w:color="auto" w:fill="F2F2F2"/>
            <w:noWrap/>
            <w:hideMark/>
          </w:tcPr>
          <w:p w:rsidR="007650BB" w:rsidRPr="00FC5B51" w:rsidRDefault="00905D3C" w:rsidP="002729C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19.</w:t>
            </w:r>
          </w:p>
        </w:tc>
        <w:tc>
          <w:tcPr>
            <w:tcW w:w="7229" w:type="dxa"/>
            <w:shd w:val="clear" w:color="auto" w:fill="F2F2F2"/>
            <w:noWrap/>
            <w:hideMark/>
          </w:tcPr>
          <w:p w:rsidR="007650BB" w:rsidRDefault="007650BB" w:rsidP="002729C7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Požeške bolte </w:t>
            </w:r>
          </w:p>
        </w:tc>
        <w:tc>
          <w:tcPr>
            <w:tcW w:w="1498" w:type="dxa"/>
            <w:shd w:val="clear" w:color="auto" w:fill="F2F2F2"/>
            <w:hideMark/>
          </w:tcPr>
          <w:p w:rsidR="007650BB" w:rsidRPr="00621B6D" w:rsidRDefault="00621B6D" w:rsidP="002729C7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13</w:t>
            </w:r>
            <w:r w:rsidR="007650BB"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531</w:t>
            </w:r>
            <w:r w:rsidR="007650BB"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.</w:t>
            </w:r>
            <w:r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0</w:t>
            </w:r>
            <w:r w:rsidR="007650BB"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00,00</w:t>
            </w:r>
          </w:p>
        </w:tc>
      </w:tr>
      <w:tr w:rsidR="00E94924" w:rsidRPr="002F4A99" w:rsidTr="002F4A99">
        <w:trPr>
          <w:trHeight w:val="360"/>
        </w:trPr>
        <w:tc>
          <w:tcPr>
            <w:tcW w:w="709" w:type="dxa"/>
            <w:shd w:val="clear" w:color="auto" w:fill="auto"/>
            <w:noWrap/>
            <w:hideMark/>
          </w:tcPr>
          <w:p w:rsidR="00E94924" w:rsidRPr="002F4A99" w:rsidRDefault="00905D3C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2F4A99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20.</w:t>
            </w:r>
          </w:p>
        </w:tc>
        <w:tc>
          <w:tcPr>
            <w:tcW w:w="7229" w:type="dxa"/>
            <w:shd w:val="clear" w:color="auto" w:fill="auto"/>
            <w:hideMark/>
          </w:tcPr>
          <w:p w:rsidR="00E94924" w:rsidRPr="002F4A99" w:rsidRDefault="00E94924" w:rsidP="007650BB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2F4A99"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Dodatna ulaganja na </w:t>
            </w:r>
            <w:r w:rsidR="007650BB" w:rsidRPr="002F4A99">
              <w:rPr>
                <w:rFonts w:ascii="Calibri" w:hAnsi="Calibri" w:cs="Calibri"/>
                <w:sz w:val="22"/>
                <w:szCs w:val="22"/>
                <w:lang w:val="hr-HR" w:eastAsia="hr-HR"/>
              </w:rPr>
              <w:t>prijevoznim sredstvima</w:t>
            </w:r>
            <w:r w:rsidRPr="002F4A99"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 u Javnoj vatrogasnoj postrojbi</w:t>
            </w:r>
          </w:p>
        </w:tc>
        <w:tc>
          <w:tcPr>
            <w:tcW w:w="1498" w:type="dxa"/>
            <w:shd w:val="clear" w:color="auto" w:fill="auto"/>
            <w:hideMark/>
          </w:tcPr>
          <w:p w:rsidR="00621B6D" w:rsidRPr="002B228D" w:rsidRDefault="007650BB" w:rsidP="00621B6D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2B228D">
              <w:rPr>
                <w:rFonts w:ascii="Calibri" w:hAnsi="Calibri" w:cs="Calibri"/>
                <w:sz w:val="22"/>
                <w:szCs w:val="22"/>
                <w:lang w:val="hr-HR" w:eastAsia="hr-HR"/>
              </w:rPr>
              <w:t>3</w:t>
            </w:r>
            <w:r w:rsidR="00E94924" w:rsidRPr="002B228D">
              <w:rPr>
                <w:rFonts w:ascii="Calibri" w:hAnsi="Calibri" w:cs="Calibri"/>
                <w:sz w:val="22"/>
                <w:szCs w:val="22"/>
                <w:lang w:val="hr-HR" w:eastAsia="hr-HR"/>
              </w:rPr>
              <w:t>0.000,00</w:t>
            </w:r>
          </w:p>
        </w:tc>
      </w:tr>
      <w:tr w:rsidR="00621B6D" w:rsidRPr="00621B6D" w:rsidTr="002F4A99">
        <w:trPr>
          <w:trHeight w:val="360"/>
        </w:trPr>
        <w:tc>
          <w:tcPr>
            <w:tcW w:w="709" w:type="dxa"/>
            <w:shd w:val="clear" w:color="auto" w:fill="auto"/>
            <w:noWrap/>
          </w:tcPr>
          <w:p w:rsidR="00621B6D" w:rsidRPr="002F4A99" w:rsidRDefault="00621B6D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21.</w:t>
            </w:r>
          </w:p>
        </w:tc>
        <w:tc>
          <w:tcPr>
            <w:tcW w:w="7229" w:type="dxa"/>
            <w:shd w:val="clear" w:color="auto" w:fill="auto"/>
          </w:tcPr>
          <w:p w:rsidR="00621B6D" w:rsidRPr="002F4A99" w:rsidRDefault="00621B6D" w:rsidP="007650BB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Rekonstrukcija stropnog oslika u kući Arch</w:t>
            </w:r>
          </w:p>
        </w:tc>
        <w:tc>
          <w:tcPr>
            <w:tcW w:w="1498" w:type="dxa"/>
            <w:shd w:val="clear" w:color="auto" w:fill="auto"/>
          </w:tcPr>
          <w:p w:rsidR="00621B6D" w:rsidRPr="00621B6D" w:rsidRDefault="00621B6D" w:rsidP="00621B6D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 w:rsidRPr="00621B6D">
              <w:rPr>
                <w:rFonts w:ascii="Calibri" w:hAnsi="Calibri" w:cs="Calibri"/>
                <w:sz w:val="22"/>
                <w:szCs w:val="22"/>
                <w:lang w:val="hr-HR" w:eastAsia="hr-HR"/>
              </w:rPr>
              <w:t>100.000,00</w:t>
            </w:r>
          </w:p>
        </w:tc>
      </w:tr>
      <w:tr w:rsidR="00621B6D" w:rsidRPr="00621B6D" w:rsidTr="002F4A99">
        <w:trPr>
          <w:trHeight w:val="360"/>
        </w:trPr>
        <w:tc>
          <w:tcPr>
            <w:tcW w:w="709" w:type="dxa"/>
            <w:shd w:val="clear" w:color="auto" w:fill="auto"/>
            <w:noWrap/>
          </w:tcPr>
          <w:p w:rsidR="00621B6D" w:rsidRDefault="00621B6D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22.</w:t>
            </w:r>
          </w:p>
        </w:tc>
        <w:tc>
          <w:tcPr>
            <w:tcW w:w="7229" w:type="dxa"/>
            <w:shd w:val="clear" w:color="auto" w:fill="auto"/>
          </w:tcPr>
          <w:p w:rsidR="00621B6D" w:rsidRDefault="00621B6D" w:rsidP="007650BB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 xml:space="preserve">Energetska obnova zgrade </w:t>
            </w:r>
            <w:r w:rsidR="002B228D">
              <w:rPr>
                <w:rFonts w:ascii="Calibri" w:hAnsi="Calibri" w:cs="Calibri"/>
                <w:sz w:val="22"/>
                <w:szCs w:val="22"/>
                <w:lang w:val="hr-HR" w:eastAsia="hr-HR"/>
              </w:rPr>
              <w:t>prekršajnog suda u Ulici M. Gupca</w:t>
            </w:r>
          </w:p>
        </w:tc>
        <w:tc>
          <w:tcPr>
            <w:tcW w:w="1498" w:type="dxa"/>
            <w:shd w:val="clear" w:color="auto" w:fill="auto"/>
          </w:tcPr>
          <w:p w:rsidR="00621B6D" w:rsidRPr="00621B6D" w:rsidRDefault="002B228D" w:rsidP="00621B6D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1.970.000,00</w:t>
            </w:r>
          </w:p>
        </w:tc>
      </w:tr>
      <w:tr w:rsidR="002B228D" w:rsidRPr="00621B6D" w:rsidTr="002F4A99">
        <w:trPr>
          <w:trHeight w:val="360"/>
        </w:trPr>
        <w:tc>
          <w:tcPr>
            <w:tcW w:w="709" w:type="dxa"/>
            <w:shd w:val="clear" w:color="auto" w:fill="auto"/>
            <w:noWrap/>
          </w:tcPr>
          <w:p w:rsidR="002B228D" w:rsidRDefault="002B228D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23.</w:t>
            </w:r>
          </w:p>
        </w:tc>
        <w:tc>
          <w:tcPr>
            <w:tcW w:w="7229" w:type="dxa"/>
            <w:shd w:val="clear" w:color="auto" w:fill="auto"/>
          </w:tcPr>
          <w:p w:rsidR="002B228D" w:rsidRDefault="002B228D" w:rsidP="007650BB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Energetska obnova zgrade društveni dom Novo Selo</w:t>
            </w:r>
          </w:p>
        </w:tc>
        <w:tc>
          <w:tcPr>
            <w:tcW w:w="1498" w:type="dxa"/>
            <w:shd w:val="clear" w:color="auto" w:fill="auto"/>
          </w:tcPr>
          <w:p w:rsidR="002B228D" w:rsidRDefault="002B228D" w:rsidP="00621B6D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570.000,00</w:t>
            </w:r>
          </w:p>
        </w:tc>
      </w:tr>
      <w:tr w:rsidR="002B228D" w:rsidRPr="00621B6D" w:rsidTr="002F4A99">
        <w:trPr>
          <w:trHeight w:val="360"/>
        </w:trPr>
        <w:tc>
          <w:tcPr>
            <w:tcW w:w="709" w:type="dxa"/>
            <w:shd w:val="clear" w:color="auto" w:fill="auto"/>
            <w:noWrap/>
          </w:tcPr>
          <w:p w:rsidR="002B228D" w:rsidRDefault="002B228D" w:rsidP="00CF02B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24.</w:t>
            </w:r>
          </w:p>
        </w:tc>
        <w:tc>
          <w:tcPr>
            <w:tcW w:w="7229" w:type="dxa"/>
            <w:shd w:val="clear" w:color="auto" w:fill="auto"/>
          </w:tcPr>
          <w:p w:rsidR="002B228D" w:rsidRDefault="002B228D" w:rsidP="007650BB">
            <w:pPr>
              <w:suppressAutoHyphens w:val="0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Energetska obnova zgrade društveni dom Seoci</w:t>
            </w:r>
          </w:p>
        </w:tc>
        <w:tc>
          <w:tcPr>
            <w:tcW w:w="1498" w:type="dxa"/>
            <w:shd w:val="clear" w:color="auto" w:fill="auto"/>
          </w:tcPr>
          <w:p w:rsidR="002B228D" w:rsidRDefault="002B228D" w:rsidP="00621B6D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 w:eastAsia="hr-HR"/>
              </w:rPr>
              <w:t>570.000,00</w:t>
            </w:r>
          </w:p>
        </w:tc>
      </w:tr>
    </w:tbl>
    <w:p w:rsidR="006247C3" w:rsidRDefault="005B4D76" w:rsidP="00B47ED3">
      <w:pPr>
        <w:ind w:right="72" w:firstLine="360"/>
        <w:jc w:val="both"/>
        <w:rPr>
          <w:bCs/>
          <w:sz w:val="22"/>
          <w:szCs w:val="22"/>
          <w:lang w:val="hr-HR"/>
        </w:rPr>
      </w:pPr>
      <w:r w:rsidRPr="002F4A99">
        <w:rPr>
          <w:bCs/>
          <w:sz w:val="22"/>
          <w:szCs w:val="22"/>
          <w:lang w:val="hr-HR"/>
        </w:rPr>
        <w:lastRenderedPageBreak/>
        <w:t>Navedeni projekti planirani su fi</w:t>
      </w:r>
      <w:r w:rsidR="00B141F4" w:rsidRPr="002F4A99">
        <w:rPr>
          <w:bCs/>
          <w:sz w:val="22"/>
          <w:szCs w:val="22"/>
          <w:lang w:val="hr-HR"/>
        </w:rPr>
        <w:t>nancirati se iz sredstava Grada</w:t>
      </w:r>
      <w:r w:rsidRPr="002F4A99">
        <w:rPr>
          <w:bCs/>
          <w:sz w:val="22"/>
          <w:szCs w:val="22"/>
          <w:lang w:val="hr-HR"/>
        </w:rPr>
        <w:t xml:space="preserve"> i značajnih pomoći iz državnog proračuna i prijenosa EU sredstava.</w:t>
      </w:r>
    </w:p>
    <w:p w:rsidR="006247C3" w:rsidRDefault="006247C3" w:rsidP="00B47ED3">
      <w:pPr>
        <w:ind w:right="72" w:firstLine="360"/>
        <w:jc w:val="both"/>
        <w:rPr>
          <w:bCs/>
          <w:sz w:val="22"/>
          <w:szCs w:val="22"/>
          <w:lang w:val="hr-HR"/>
        </w:rPr>
      </w:pPr>
    </w:p>
    <w:p w:rsidR="005B4D76" w:rsidRPr="002F4A99" w:rsidRDefault="005B4D76" w:rsidP="00B47ED3">
      <w:pPr>
        <w:ind w:right="72" w:firstLine="360"/>
        <w:jc w:val="both"/>
        <w:rPr>
          <w:bCs/>
          <w:sz w:val="22"/>
          <w:szCs w:val="22"/>
          <w:lang w:val="hr-HR"/>
        </w:rPr>
      </w:pPr>
      <w:r w:rsidRPr="002F4A99">
        <w:rPr>
          <w:bCs/>
          <w:sz w:val="22"/>
          <w:szCs w:val="22"/>
          <w:lang w:val="hr-HR"/>
        </w:rPr>
        <w:t>IZDACI ZA FINANCIJSKU IMOVINU I OTPLATE ZAJMOVA</w:t>
      </w:r>
    </w:p>
    <w:p w:rsidR="005B4D76" w:rsidRPr="004363ED" w:rsidRDefault="005B4D76">
      <w:pPr>
        <w:ind w:right="72"/>
        <w:jc w:val="both"/>
        <w:rPr>
          <w:bCs/>
          <w:sz w:val="22"/>
          <w:szCs w:val="22"/>
          <w:lang w:val="hr-HR"/>
        </w:rPr>
      </w:pPr>
    </w:p>
    <w:p w:rsidR="00F43B46" w:rsidRPr="004363ED" w:rsidRDefault="005B4D76" w:rsidP="00B141F4">
      <w:pPr>
        <w:ind w:right="72" w:firstLine="7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Izdaci za financijsku imovinu i otplatu zaj</w:t>
      </w:r>
      <w:r w:rsidR="002F4A99" w:rsidRPr="004363ED">
        <w:rPr>
          <w:bCs/>
          <w:sz w:val="22"/>
          <w:szCs w:val="22"/>
          <w:lang w:val="hr-HR"/>
        </w:rPr>
        <w:t xml:space="preserve">mova planirani su u iznosu </w:t>
      </w:r>
      <w:r w:rsidR="00EE7176">
        <w:rPr>
          <w:bCs/>
          <w:sz w:val="22"/>
          <w:szCs w:val="22"/>
          <w:lang w:val="hr-HR"/>
        </w:rPr>
        <w:t>3</w:t>
      </w:r>
      <w:r w:rsidR="002F4A99" w:rsidRPr="004363ED">
        <w:rPr>
          <w:bCs/>
          <w:sz w:val="22"/>
          <w:szCs w:val="22"/>
          <w:lang w:val="hr-HR"/>
        </w:rPr>
        <w:t>.</w:t>
      </w:r>
      <w:r w:rsidR="00EE7176">
        <w:rPr>
          <w:bCs/>
          <w:sz w:val="22"/>
          <w:szCs w:val="22"/>
          <w:lang w:val="hr-HR"/>
        </w:rPr>
        <w:t>100</w:t>
      </w:r>
      <w:r w:rsidRPr="004363ED">
        <w:rPr>
          <w:bCs/>
          <w:sz w:val="22"/>
          <w:szCs w:val="22"/>
          <w:lang w:val="hr-HR"/>
        </w:rPr>
        <w:t xml:space="preserve">.000,00 kn, </w:t>
      </w:r>
      <w:r w:rsidR="00971250" w:rsidRPr="004363ED">
        <w:rPr>
          <w:bCs/>
          <w:sz w:val="22"/>
          <w:szCs w:val="22"/>
          <w:lang w:val="hr-HR"/>
        </w:rPr>
        <w:t>što čini 1,</w:t>
      </w:r>
      <w:r w:rsidR="00EE7176">
        <w:rPr>
          <w:bCs/>
          <w:sz w:val="22"/>
          <w:szCs w:val="22"/>
          <w:lang w:val="hr-HR"/>
        </w:rPr>
        <w:t>80</w:t>
      </w:r>
      <w:r w:rsidR="00971250" w:rsidRPr="004363ED">
        <w:rPr>
          <w:bCs/>
          <w:sz w:val="22"/>
          <w:szCs w:val="22"/>
          <w:lang w:val="hr-HR"/>
        </w:rPr>
        <w:t xml:space="preserve"> </w:t>
      </w:r>
      <w:r w:rsidR="00F43B46" w:rsidRPr="004363ED">
        <w:rPr>
          <w:bCs/>
          <w:sz w:val="22"/>
          <w:szCs w:val="22"/>
          <w:lang w:val="hr-HR"/>
        </w:rPr>
        <w:t xml:space="preserve">% planiranog Proračuna, </w:t>
      </w:r>
      <w:r w:rsidRPr="004363ED">
        <w:rPr>
          <w:bCs/>
          <w:sz w:val="22"/>
          <w:szCs w:val="22"/>
          <w:lang w:val="hr-HR"/>
        </w:rPr>
        <w:t>a odnose se na otplatu dugoročnog kredita koje je Grad Požega podigao 20</w:t>
      </w:r>
      <w:r w:rsidR="00EE7176">
        <w:rPr>
          <w:bCs/>
          <w:sz w:val="22"/>
          <w:szCs w:val="22"/>
          <w:lang w:val="hr-HR"/>
        </w:rPr>
        <w:t>1</w:t>
      </w:r>
      <w:r w:rsidRPr="004363ED">
        <w:rPr>
          <w:bCs/>
          <w:sz w:val="22"/>
          <w:szCs w:val="22"/>
          <w:lang w:val="hr-HR"/>
        </w:rPr>
        <w:t>6. godine radi ulaganja u kapitalne investicije.</w:t>
      </w:r>
    </w:p>
    <w:p w:rsidR="005B4D76" w:rsidRPr="004363ED" w:rsidRDefault="005B4D76" w:rsidP="00487FDA">
      <w:pPr>
        <w:ind w:right="72"/>
        <w:jc w:val="both"/>
        <w:rPr>
          <w:bCs/>
          <w:sz w:val="22"/>
          <w:szCs w:val="22"/>
          <w:lang w:val="hr-HR"/>
        </w:rPr>
      </w:pPr>
    </w:p>
    <w:p w:rsidR="005B4D76" w:rsidRPr="004363ED" w:rsidRDefault="005B4D76" w:rsidP="00B47ED3">
      <w:pPr>
        <w:ind w:left="1134" w:right="-108" w:hanging="567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III</w:t>
      </w:r>
      <w:r w:rsidR="00B47ED3">
        <w:rPr>
          <w:bCs/>
          <w:sz w:val="22"/>
          <w:szCs w:val="22"/>
          <w:lang w:val="hr-HR"/>
        </w:rPr>
        <w:tab/>
      </w:r>
      <w:r w:rsidRPr="004363ED">
        <w:rPr>
          <w:bCs/>
          <w:sz w:val="22"/>
          <w:szCs w:val="22"/>
          <w:lang w:val="hr-HR"/>
        </w:rPr>
        <w:t>POSEBNI DIO</w:t>
      </w:r>
    </w:p>
    <w:p w:rsidR="005B4D76" w:rsidRPr="004363ED" w:rsidRDefault="005B4D76">
      <w:pPr>
        <w:ind w:right="-108"/>
        <w:jc w:val="both"/>
        <w:rPr>
          <w:bCs/>
          <w:sz w:val="22"/>
          <w:szCs w:val="22"/>
          <w:lang w:val="hr-HR"/>
        </w:rPr>
      </w:pPr>
    </w:p>
    <w:p w:rsidR="005B4D76" w:rsidRPr="004363ED" w:rsidRDefault="005B4D76">
      <w:p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ab/>
        <w:t xml:space="preserve">U posebnom dijelu proračuna rashodi su planirani prema organizacijskoj klasifikaciji (struktura se sastoji od </w:t>
      </w:r>
      <w:r w:rsidR="007D3C34">
        <w:rPr>
          <w:bCs/>
          <w:sz w:val="22"/>
          <w:szCs w:val="22"/>
          <w:lang w:val="hr-HR"/>
        </w:rPr>
        <w:t>tri</w:t>
      </w:r>
      <w:r w:rsidRPr="004363ED">
        <w:rPr>
          <w:bCs/>
          <w:sz w:val="22"/>
          <w:szCs w:val="22"/>
          <w:lang w:val="hr-HR"/>
        </w:rPr>
        <w:t xml:space="preserve"> razdjela, glav</w:t>
      </w:r>
      <w:r w:rsidR="00B005B0" w:rsidRPr="004363ED">
        <w:rPr>
          <w:bCs/>
          <w:sz w:val="22"/>
          <w:szCs w:val="22"/>
          <w:lang w:val="hr-HR"/>
        </w:rPr>
        <w:t>a</w:t>
      </w:r>
      <w:r w:rsidRPr="004363ED">
        <w:rPr>
          <w:bCs/>
          <w:sz w:val="22"/>
          <w:szCs w:val="22"/>
          <w:lang w:val="hr-HR"/>
        </w:rPr>
        <w:t>, proračunski</w:t>
      </w:r>
      <w:r w:rsidR="00B005B0" w:rsidRPr="004363ED">
        <w:rPr>
          <w:bCs/>
          <w:sz w:val="22"/>
          <w:szCs w:val="22"/>
          <w:lang w:val="hr-HR"/>
        </w:rPr>
        <w:t>h</w:t>
      </w:r>
      <w:r w:rsidRPr="004363ED">
        <w:rPr>
          <w:bCs/>
          <w:sz w:val="22"/>
          <w:szCs w:val="22"/>
          <w:lang w:val="hr-HR"/>
        </w:rPr>
        <w:t xml:space="preserve"> korisni</w:t>
      </w:r>
      <w:r w:rsidR="00B005B0" w:rsidRPr="004363ED">
        <w:rPr>
          <w:bCs/>
          <w:sz w:val="22"/>
          <w:szCs w:val="22"/>
          <w:lang w:val="hr-HR"/>
        </w:rPr>
        <w:t>ka</w:t>
      </w:r>
      <w:r w:rsidRPr="004363ED">
        <w:rPr>
          <w:bCs/>
          <w:sz w:val="22"/>
          <w:szCs w:val="22"/>
          <w:lang w:val="hr-HR"/>
        </w:rPr>
        <w:t>), ekonomskoj, lokacijskoj, funkcijskoj klasifikaciji, izvorima financiranja, te programskoj klasifikaciji koja se sastoji od aktivnosti, tekućih i kapitalnih projekata.</w:t>
      </w:r>
    </w:p>
    <w:p w:rsidR="00F24B26" w:rsidRPr="004363ED" w:rsidRDefault="00F24B26">
      <w:pPr>
        <w:ind w:right="-108"/>
        <w:jc w:val="both"/>
        <w:rPr>
          <w:bCs/>
          <w:sz w:val="22"/>
          <w:szCs w:val="22"/>
          <w:lang w:val="hr-HR"/>
        </w:rPr>
      </w:pPr>
    </w:p>
    <w:p w:rsidR="005B4D76" w:rsidRPr="004363ED" w:rsidRDefault="005B4D76" w:rsidP="00501F48">
      <w:pPr>
        <w:numPr>
          <w:ilvl w:val="0"/>
          <w:numId w:val="26"/>
        </w:num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RASHODI PREMA ORGANIZACIJSKOJ KLASIFIKACIJI</w:t>
      </w:r>
    </w:p>
    <w:p w:rsidR="005B4D76" w:rsidRPr="004363ED" w:rsidRDefault="005B4D76">
      <w:pPr>
        <w:ind w:right="-108"/>
        <w:jc w:val="both"/>
        <w:rPr>
          <w:bCs/>
          <w:sz w:val="22"/>
          <w:szCs w:val="22"/>
          <w:lang w:val="hr-HR"/>
        </w:rPr>
      </w:pPr>
    </w:p>
    <w:p w:rsidR="009D1972" w:rsidRDefault="002F4A99" w:rsidP="00A426E2">
      <w:pPr>
        <w:ind w:right="-108" w:firstLine="720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Rashodi u 20</w:t>
      </w:r>
      <w:r w:rsidR="00EE7176">
        <w:rPr>
          <w:bCs/>
          <w:sz w:val="22"/>
          <w:szCs w:val="22"/>
          <w:lang w:val="hr-HR"/>
        </w:rPr>
        <w:t>20</w:t>
      </w:r>
      <w:r w:rsidRPr="004363ED">
        <w:rPr>
          <w:bCs/>
          <w:sz w:val="22"/>
          <w:szCs w:val="22"/>
          <w:lang w:val="hr-HR"/>
        </w:rPr>
        <w:t>.-202</w:t>
      </w:r>
      <w:r w:rsidR="00EE7176">
        <w:rPr>
          <w:bCs/>
          <w:sz w:val="22"/>
          <w:szCs w:val="22"/>
          <w:lang w:val="hr-HR"/>
        </w:rPr>
        <w:t>2</w:t>
      </w:r>
      <w:r w:rsidR="005B4D76" w:rsidRPr="004363ED">
        <w:rPr>
          <w:bCs/>
          <w:sz w:val="22"/>
          <w:szCs w:val="22"/>
          <w:lang w:val="hr-HR"/>
        </w:rPr>
        <w:t>. godini pla</w:t>
      </w:r>
      <w:r w:rsidR="00F23AB5" w:rsidRPr="004363ED">
        <w:rPr>
          <w:bCs/>
          <w:sz w:val="22"/>
          <w:szCs w:val="22"/>
          <w:lang w:val="hr-HR"/>
        </w:rPr>
        <w:t>nirani su prema organizacijskoj</w:t>
      </w:r>
      <w:r w:rsidR="005B4D76" w:rsidRPr="004363ED">
        <w:rPr>
          <w:bCs/>
          <w:sz w:val="22"/>
          <w:szCs w:val="22"/>
          <w:lang w:val="hr-HR"/>
        </w:rPr>
        <w:t xml:space="preserve"> klasifikaciji (strukturi) na slijedeći način:</w:t>
      </w:r>
    </w:p>
    <w:p w:rsidR="003028DA" w:rsidRPr="004363ED" w:rsidRDefault="003028DA" w:rsidP="00A426E2">
      <w:pPr>
        <w:ind w:right="-108" w:firstLine="720"/>
        <w:jc w:val="both"/>
        <w:rPr>
          <w:bCs/>
          <w:sz w:val="22"/>
          <w:szCs w:val="22"/>
          <w:lang w:val="hr-HR"/>
        </w:rPr>
      </w:pPr>
    </w:p>
    <w:p w:rsidR="005B4D76" w:rsidRPr="007535FF" w:rsidRDefault="00145549" w:rsidP="00B141F4">
      <w:pPr>
        <w:ind w:right="-108"/>
        <w:jc w:val="both"/>
        <w:rPr>
          <w:sz w:val="22"/>
          <w:szCs w:val="22"/>
        </w:rPr>
      </w:pPr>
      <w:r w:rsidRPr="007535FF">
        <w:rPr>
          <w:bCs/>
          <w:sz w:val="22"/>
          <w:szCs w:val="22"/>
          <w:lang w:val="hr-HR"/>
        </w:rPr>
        <w:t xml:space="preserve">Tablica </w:t>
      </w:r>
      <w:r w:rsidR="00E94924" w:rsidRPr="007535FF">
        <w:rPr>
          <w:bCs/>
          <w:sz w:val="22"/>
          <w:szCs w:val="22"/>
          <w:lang w:val="hr-HR"/>
        </w:rPr>
        <w:t>7</w:t>
      </w:r>
      <w:r w:rsidR="005B4D76" w:rsidRPr="007535FF">
        <w:rPr>
          <w:bCs/>
          <w:sz w:val="22"/>
          <w:szCs w:val="22"/>
          <w:lang w:val="hr-HR"/>
        </w:rPr>
        <w:t>. Prikaz rashoda prema organizacijskoj klasifikaciji</w:t>
      </w:r>
    </w:p>
    <w:tbl>
      <w:tblPr>
        <w:tblW w:w="1138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3"/>
        <w:gridCol w:w="2123"/>
        <w:gridCol w:w="113"/>
        <w:gridCol w:w="1435"/>
        <w:gridCol w:w="113"/>
        <w:gridCol w:w="1588"/>
        <w:gridCol w:w="113"/>
        <w:gridCol w:w="1446"/>
        <w:gridCol w:w="113"/>
        <w:gridCol w:w="1304"/>
        <w:gridCol w:w="113"/>
        <w:gridCol w:w="1305"/>
        <w:gridCol w:w="113"/>
        <w:gridCol w:w="1283"/>
        <w:gridCol w:w="113"/>
      </w:tblGrid>
      <w:tr w:rsidR="00740CA1" w:rsidRPr="00740CA1" w:rsidTr="00405589">
        <w:trPr>
          <w:gridAfter w:val="1"/>
          <w:wAfter w:w="113" w:type="dxa"/>
          <w:trHeight w:val="385"/>
          <w:jc w:val="center"/>
        </w:trPr>
        <w:tc>
          <w:tcPr>
            <w:tcW w:w="2236" w:type="dxa"/>
            <w:gridSpan w:val="2"/>
            <w:shd w:val="clear" w:color="auto" w:fill="auto"/>
            <w:hideMark/>
          </w:tcPr>
          <w:p w:rsidR="00D71E96" w:rsidRPr="00740CA1" w:rsidRDefault="00D71E96" w:rsidP="00740CA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VRSTA RASHODA / IZDATAKA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D71E96" w:rsidRPr="00740CA1" w:rsidRDefault="00D71E96" w:rsidP="00740CA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IZVRŠENJE 201</w:t>
            </w:r>
            <w:r w:rsidR="00E024D0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8</w:t>
            </w: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1E96" w:rsidRPr="00740CA1" w:rsidRDefault="00D71E96" w:rsidP="00740CA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 xml:space="preserve">I. </w:t>
            </w:r>
            <w:r w:rsidR="00E024D0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REBALANS</w:t>
            </w: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 xml:space="preserve"> 201</w:t>
            </w:r>
            <w:r w:rsidR="00E024D0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9</w:t>
            </w: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1E96" w:rsidRPr="00740CA1" w:rsidRDefault="00D71E96" w:rsidP="00740CA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PRIJEDLOG II. REBALANSA 201</w:t>
            </w:r>
            <w:r w:rsidR="00E024D0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9</w:t>
            </w: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D71E96" w:rsidRPr="00740CA1" w:rsidRDefault="00D71E96" w:rsidP="00740CA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PRORAČUN 20</w:t>
            </w:r>
            <w:r w:rsidR="00E024D0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20</w:t>
            </w: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D71E96" w:rsidRPr="00740CA1" w:rsidRDefault="00D71E96" w:rsidP="00740CA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PROJEKCIJA 202</w:t>
            </w:r>
            <w:r w:rsidR="00E024D0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</w:t>
            </w: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396" w:type="dxa"/>
            <w:gridSpan w:val="2"/>
            <w:shd w:val="clear" w:color="auto" w:fill="auto"/>
            <w:hideMark/>
          </w:tcPr>
          <w:p w:rsidR="00D71E96" w:rsidRPr="00740CA1" w:rsidRDefault="00D71E96" w:rsidP="00740CA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PROJEKCIJA 202</w:t>
            </w:r>
            <w:r w:rsidR="00E024D0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2</w:t>
            </w: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.</w:t>
            </w:r>
          </w:p>
        </w:tc>
      </w:tr>
      <w:tr w:rsidR="00E024D0" w:rsidRPr="00740CA1" w:rsidTr="00405589">
        <w:trPr>
          <w:gridAfter w:val="1"/>
          <w:wAfter w:w="113" w:type="dxa"/>
          <w:trHeight w:val="322"/>
          <w:jc w:val="center"/>
        </w:trPr>
        <w:tc>
          <w:tcPr>
            <w:tcW w:w="2236" w:type="dxa"/>
            <w:gridSpan w:val="2"/>
            <w:shd w:val="clear" w:color="auto" w:fill="F2F2F2"/>
            <w:hideMark/>
          </w:tcPr>
          <w:p w:rsidR="00D71E96" w:rsidRPr="00740CA1" w:rsidRDefault="00D71E96" w:rsidP="00740CA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UKUPNO RASHODI / IZDACI</w:t>
            </w:r>
          </w:p>
        </w:tc>
        <w:tc>
          <w:tcPr>
            <w:tcW w:w="1548" w:type="dxa"/>
            <w:gridSpan w:val="2"/>
            <w:shd w:val="clear" w:color="auto" w:fill="F2F2F2"/>
          </w:tcPr>
          <w:p w:rsidR="00D71E96" w:rsidRPr="00740CA1" w:rsidRDefault="00283AEB" w:rsidP="00740CA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102.843.127,88</w:t>
            </w:r>
          </w:p>
        </w:tc>
        <w:tc>
          <w:tcPr>
            <w:tcW w:w="1701" w:type="dxa"/>
            <w:gridSpan w:val="2"/>
            <w:shd w:val="clear" w:color="auto" w:fill="F2F2F2"/>
          </w:tcPr>
          <w:p w:rsidR="00D71E96" w:rsidRPr="00740CA1" w:rsidRDefault="00283AEB" w:rsidP="00740CA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</w:t>
            </w:r>
            <w:r w:rsidR="00E16919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39.950.429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,00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D71E96" w:rsidRPr="00740CA1" w:rsidRDefault="00E14A77" w:rsidP="00740CA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119.217.860,00</w:t>
            </w:r>
          </w:p>
        </w:tc>
        <w:tc>
          <w:tcPr>
            <w:tcW w:w="1417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178.082.000,00</w:t>
            </w:r>
          </w:p>
        </w:tc>
        <w:tc>
          <w:tcPr>
            <w:tcW w:w="1418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169.305.000,00</w:t>
            </w:r>
          </w:p>
        </w:tc>
        <w:tc>
          <w:tcPr>
            <w:tcW w:w="1396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153.593.000,00</w:t>
            </w:r>
          </w:p>
        </w:tc>
      </w:tr>
      <w:tr w:rsidR="00740CA1" w:rsidRPr="00740CA1" w:rsidTr="00405589">
        <w:trPr>
          <w:gridAfter w:val="1"/>
          <w:wAfter w:w="113" w:type="dxa"/>
          <w:trHeight w:val="412"/>
          <w:jc w:val="center"/>
        </w:trPr>
        <w:tc>
          <w:tcPr>
            <w:tcW w:w="2236" w:type="dxa"/>
            <w:gridSpan w:val="2"/>
            <w:shd w:val="clear" w:color="auto" w:fill="auto"/>
            <w:hideMark/>
          </w:tcPr>
          <w:p w:rsidR="00D71E96" w:rsidRPr="00740CA1" w:rsidRDefault="00D71E96" w:rsidP="00740CA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RAZDJEL  001 UPRAVNI ODJEL ZA FINANCIJE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D71E96" w:rsidRPr="00740CA1" w:rsidRDefault="0040558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13.488.766,08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1E96" w:rsidRPr="00740CA1" w:rsidRDefault="00283AEB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15.662.160,00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1E96" w:rsidRPr="00740CA1" w:rsidRDefault="00E14A77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15.806.760,00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16.844.000,00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19.101.000,00</w:t>
            </w:r>
          </w:p>
        </w:tc>
        <w:tc>
          <w:tcPr>
            <w:tcW w:w="1396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18.379.250,00</w:t>
            </w:r>
          </w:p>
        </w:tc>
      </w:tr>
      <w:tr w:rsidR="00E024D0" w:rsidRPr="00740CA1" w:rsidTr="00405589">
        <w:trPr>
          <w:gridAfter w:val="1"/>
          <w:wAfter w:w="113" w:type="dxa"/>
          <w:trHeight w:val="404"/>
          <w:jc w:val="center"/>
        </w:trPr>
        <w:tc>
          <w:tcPr>
            <w:tcW w:w="2236" w:type="dxa"/>
            <w:gridSpan w:val="2"/>
            <w:shd w:val="clear" w:color="auto" w:fill="F2F2F2"/>
            <w:hideMark/>
          </w:tcPr>
          <w:p w:rsidR="00D71E96" w:rsidRPr="00740CA1" w:rsidRDefault="00D71E96" w:rsidP="00740CA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GLAVA  01 UPRAVNI ODJEL ZA FINANCIJE</w:t>
            </w:r>
          </w:p>
        </w:tc>
        <w:tc>
          <w:tcPr>
            <w:tcW w:w="1548" w:type="dxa"/>
            <w:gridSpan w:val="2"/>
            <w:shd w:val="clear" w:color="auto" w:fill="F2F2F2"/>
          </w:tcPr>
          <w:p w:rsidR="00405589" w:rsidRPr="00740CA1" w:rsidRDefault="00405589" w:rsidP="0040558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13.488.766,08</w:t>
            </w:r>
          </w:p>
        </w:tc>
        <w:tc>
          <w:tcPr>
            <w:tcW w:w="1701" w:type="dxa"/>
            <w:gridSpan w:val="2"/>
            <w:shd w:val="clear" w:color="auto" w:fill="F2F2F2"/>
          </w:tcPr>
          <w:p w:rsidR="00D71E96" w:rsidRPr="00740CA1" w:rsidRDefault="00283AEB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15.662.160,00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D71E96" w:rsidRPr="00740CA1" w:rsidRDefault="00E14A77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15.806.760,00</w:t>
            </w:r>
          </w:p>
        </w:tc>
        <w:tc>
          <w:tcPr>
            <w:tcW w:w="1417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16.844.000,00</w:t>
            </w:r>
          </w:p>
        </w:tc>
        <w:tc>
          <w:tcPr>
            <w:tcW w:w="1418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19.101.000,00</w:t>
            </w:r>
          </w:p>
        </w:tc>
        <w:tc>
          <w:tcPr>
            <w:tcW w:w="1396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18.379.250,00</w:t>
            </w:r>
          </w:p>
        </w:tc>
      </w:tr>
      <w:tr w:rsidR="00740CA1" w:rsidRPr="00740CA1" w:rsidTr="00405589">
        <w:trPr>
          <w:gridAfter w:val="1"/>
          <w:wAfter w:w="113" w:type="dxa"/>
          <w:trHeight w:val="395"/>
          <w:jc w:val="center"/>
        </w:trPr>
        <w:tc>
          <w:tcPr>
            <w:tcW w:w="2236" w:type="dxa"/>
            <w:gridSpan w:val="2"/>
            <w:shd w:val="clear" w:color="auto" w:fill="auto"/>
            <w:hideMark/>
          </w:tcPr>
          <w:p w:rsidR="00D71E96" w:rsidRPr="00740CA1" w:rsidRDefault="00D71E96" w:rsidP="00740CA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RAZDJEL  002 UPRAVNI ODJEL ZA SAMOUPRAVU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D71E96" w:rsidRPr="00740CA1" w:rsidRDefault="0040558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35.732.122,30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1E96" w:rsidRPr="00740CA1" w:rsidRDefault="00283AEB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40.</w:t>
            </w:r>
            <w:r w:rsidR="00E16919">
              <w:rPr>
                <w:rFonts w:ascii="Calibri" w:hAnsi="Calibri" w:cs="Calibri"/>
                <w:sz w:val="18"/>
                <w:szCs w:val="18"/>
                <w:lang w:val="hr-HR" w:eastAsia="hr-HR"/>
              </w:rPr>
              <w:t>438.980</w:t>
            </w: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1E96" w:rsidRPr="00740CA1" w:rsidRDefault="00E14A77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42.102.940,00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63.816.200,00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63.489.300,00</w:t>
            </w:r>
          </w:p>
        </w:tc>
        <w:tc>
          <w:tcPr>
            <w:tcW w:w="1396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63.365.700,00</w:t>
            </w:r>
          </w:p>
        </w:tc>
      </w:tr>
      <w:tr w:rsidR="00E024D0" w:rsidRPr="00740CA1" w:rsidTr="00405589">
        <w:trPr>
          <w:gridAfter w:val="1"/>
          <w:wAfter w:w="113" w:type="dxa"/>
          <w:trHeight w:val="492"/>
          <w:jc w:val="center"/>
        </w:trPr>
        <w:tc>
          <w:tcPr>
            <w:tcW w:w="2236" w:type="dxa"/>
            <w:gridSpan w:val="2"/>
            <w:shd w:val="clear" w:color="auto" w:fill="F2F2F2"/>
            <w:hideMark/>
          </w:tcPr>
          <w:p w:rsidR="00D71E96" w:rsidRPr="00740CA1" w:rsidRDefault="00D71E96" w:rsidP="00740CA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GLAVA  01 UPRAVNI ODJEL ZA SAMOUPRAVU</w:t>
            </w:r>
          </w:p>
        </w:tc>
        <w:tc>
          <w:tcPr>
            <w:tcW w:w="1548" w:type="dxa"/>
            <w:gridSpan w:val="2"/>
            <w:shd w:val="clear" w:color="auto" w:fill="F2F2F2"/>
          </w:tcPr>
          <w:p w:rsidR="00782E43" w:rsidRPr="00740CA1" w:rsidRDefault="0040558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10.178.531,51</w:t>
            </w:r>
          </w:p>
        </w:tc>
        <w:tc>
          <w:tcPr>
            <w:tcW w:w="1701" w:type="dxa"/>
            <w:gridSpan w:val="2"/>
            <w:shd w:val="clear" w:color="auto" w:fill="F2F2F2"/>
          </w:tcPr>
          <w:p w:rsidR="00D71E96" w:rsidRPr="00740CA1" w:rsidRDefault="00283AEB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12.279.465,00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D71E96" w:rsidRPr="00740CA1" w:rsidRDefault="00E14A77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12.537.215,00</w:t>
            </w:r>
          </w:p>
        </w:tc>
        <w:tc>
          <w:tcPr>
            <w:tcW w:w="1417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12.465.100,00</w:t>
            </w:r>
          </w:p>
        </w:tc>
        <w:tc>
          <w:tcPr>
            <w:tcW w:w="1418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12.242.900,00</w:t>
            </w:r>
          </w:p>
        </w:tc>
        <w:tc>
          <w:tcPr>
            <w:tcW w:w="1396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12.129.300,00</w:t>
            </w:r>
          </w:p>
        </w:tc>
      </w:tr>
      <w:tr w:rsidR="00740CA1" w:rsidRPr="00740CA1" w:rsidTr="00405589">
        <w:trPr>
          <w:gridAfter w:val="1"/>
          <w:wAfter w:w="113" w:type="dxa"/>
          <w:trHeight w:val="452"/>
          <w:jc w:val="center"/>
        </w:trPr>
        <w:tc>
          <w:tcPr>
            <w:tcW w:w="2236" w:type="dxa"/>
            <w:gridSpan w:val="2"/>
            <w:shd w:val="clear" w:color="auto" w:fill="auto"/>
            <w:hideMark/>
          </w:tcPr>
          <w:p w:rsidR="00D71E96" w:rsidRPr="00740CA1" w:rsidRDefault="00D71E96" w:rsidP="00740CA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GLAVA  02 JAVNE USTANOVE U KULTURI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D71E96" w:rsidRPr="00740CA1" w:rsidRDefault="0040558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6.836.950,74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1E96" w:rsidRPr="00740CA1" w:rsidRDefault="00283AEB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7.67</w:t>
            </w:r>
            <w:r w:rsidR="00E16919">
              <w:rPr>
                <w:rFonts w:ascii="Calibri" w:hAnsi="Calibri" w:cs="Calibri"/>
                <w:sz w:val="18"/>
                <w:szCs w:val="18"/>
                <w:lang w:val="hr-HR" w:eastAsia="hr-HR"/>
              </w:rPr>
              <w:t>6.338</w:t>
            </w: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1E96" w:rsidRPr="00740CA1" w:rsidRDefault="00E2420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7.438.840,00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8.258.800,00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8.254.100,00</w:t>
            </w:r>
          </w:p>
        </w:tc>
        <w:tc>
          <w:tcPr>
            <w:tcW w:w="1396" w:type="dxa"/>
            <w:gridSpan w:val="2"/>
            <w:shd w:val="clear" w:color="auto" w:fill="auto"/>
          </w:tcPr>
          <w:p w:rsidR="00E024D0" w:rsidRPr="00740CA1" w:rsidRDefault="00E024D0" w:rsidP="00E024D0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8.244.100,00</w:t>
            </w:r>
          </w:p>
        </w:tc>
      </w:tr>
      <w:tr w:rsidR="00E024D0" w:rsidRPr="00740CA1" w:rsidTr="00405589">
        <w:trPr>
          <w:gridAfter w:val="1"/>
          <w:wAfter w:w="113" w:type="dxa"/>
          <w:trHeight w:val="430"/>
          <w:jc w:val="center"/>
        </w:trPr>
        <w:tc>
          <w:tcPr>
            <w:tcW w:w="2236" w:type="dxa"/>
            <w:gridSpan w:val="2"/>
            <w:shd w:val="clear" w:color="auto" w:fill="F2F2F2"/>
            <w:hideMark/>
          </w:tcPr>
          <w:p w:rsidR="00D71E96" w:rsidRPr="00740CA1" w:rsidRDefault="00D71E96" w:rsidP="00740CA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GLAVA  03 JAVNE USTANOVE PREDŠKOLSKOG ODGOJA</w:t>
            </w:r>
          </w:p>
        </w:tc>
        <w:tc>
          <w:tcPr>
            <w:tcW w:w="1548" w:type="dxa"/>
            <w:gridSpan w:val="2"/>
            <w:shd w:val="clear" w:color="auto" w:fill="F2F2F2"/>
          </w:tcPr>
          <w:p w:rsidR="00D71E96" w:rsidRPr="00740CA1" w:rsidRDefault="0040558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7.590.561,41</w:t>
            </w:r>
          </w:p>
        </w:tc>
        <w:tc>
          <w:tcPr>
            <w:tcW w:w="1701" w:type="dxa"/>
            <w:gridSpan w:val="2"/>
            <w:shd w:val="clear" w:color="auto" w:fill="F2F2F2"/>
          </w:tcPr>
          <w:p w:rsidR="00D71E96" w:rsidRPr="00740CA1" w:rsidRDefault="00283AEB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8.256.252,00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D71E96" w:rsidRPr="00740CA1" w:rsidRDefault="00E2420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8.260.252,00</w:t>
            </w:r>
          </w:p>
        </w:tc>
        <w:tc>
          <w:tcPr>
            <w:tcW w:w="1417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8.205.000,00</w:t>
            </w:r>
          </w:p>
        </w:tc>
        <w:tc>
          <w:tcPr>
            <w:tcW w:w="1418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8.205.000,00</w:t>
            </w:r>
          </w:p>
        </w:tc>
        <w:tc>
          <w:tcPr>
            <w:tcW w:w="1396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8.205.000,00</w:t>
            </w:r>
          </w:p>
        </w:tc>
      </w:tr>
      <w:tr w:rsidR="00740CA1" w:rsidRPr="00740CA1" w:rsidTr="00405589">
        <w:trPr>
          <w:gridAfter w:val="1"/>
          <w:wAfter w:w="113" w:type="dxa"/>
          <w:trHeight w:val="692"/>
          <w:jc w:val="center"/>
        </w:trPr>
        <w:tc>
          <w:tcPr>
            <w:tcW w:w="2236" w:type="dxa"/>
            <w:gridSpan w:val="2"/>
            <w:shd w:val="clear" w:color="auto" w:fill="auto"/>
            <w:hideMark/>
          </w:tcPr>
          <w:p w:rsidR="00D71E96" w:rsidRPr="00740CA1" w:rsidRDefault="00D71E96" w:rsidP="00740CA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GLAVA  04 JAVNE USTANOVE ODGOJA I OBRAZOVANJA - OSNOVNE ŠKOLE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D71E96" w:rsidRPr="00740CA1" w:rsidRDefault="0040558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7.750.816,90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1E96" w:rsidRPr="00740CA1" w:rsidRDefault="00E1691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8.980.925</w:t>
            </w:r>
            <w:r w:rsidR="00283AEB">
              <w:rPr>
                <w:rFonts w:ascii="Calibri" w:hAnsi="Calibri" w:cs="Calibri"/>
                <w:sz w:val="18"/>
                <w:szCs w:val="18"/>
                <w:lang w:val="hr-HR" w:eastAsia="hr-HR"/>
              </w:rPr>
              <w:t>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1E96" w:rsidRPr="00740CA1" w:rsidRDefault="00E2420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10.223.633,00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31.511.300,00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31.511.300,00</w:t>
            </w:r>
          </w:p>
        </w:tc>
        <w:tc>
          <w:tcPr>
            <w:tcW w:w="1396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31.511.300,00</w:t>
            </w:r>
          </w:p>
        </w:tc>
      </w:tr>
      <w:tr w:rsidR="00E024D0" w:rsidRPr="00740CA1" w:rsidTr="00405589">
        <w:trPr>
          <w:gridAfter w:val="1"/>
          <w:wAfter w:w="113" w:type="dxa"/>
          <w:trHeight w:val="276"/>
          <w:jc w:val="center"/>
        </w:trPr>
        <w:tc>
          <w:tcPr>
            <w:tcW w:w="2236" w:type="dxa"/>
            <w:gridSpan w:val="2"/>
            <w:shd w:val="clear" w:color="auto" w:fill="F2F2F2"/>
            <w:hideMark/>
          </w:tcPr>
          <w:p w:rsidR="00D71E96" w:rsidRPr="00740CA1" w:rsidRDefault="00D71E96" w:rsidP="00740CA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GLAVA  05 VIJEĆA MANJINA</w:t>
            </w:r>
          </w:p>
        </w:tc>
        <w:tc>
          <w:tcPr>
            <w:tcW w:w="1548" w:type="dxa"/>
            <w:gridSpan w:val="2"/>
            <w:shd w:val="clear" w:color="auto" w:fill="F2F2F2"/>
          </w:tcPr>
          <w:p w:rsidR="00D71E96" w:rsidRPr="00740CA1" w:rsidRDefault="0040558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74.285,34</w:t>
            </w:r>
          </w:p>
        </w:tc>
        <w:tc>
          <w:tcPr>
            <w:tcW w:w="1701" w:type="dxa"/>
            <w:gridSpan w:val="2"/>
            <w:shd w:val="clear" w:color="auto" w:fill="F2F2F2"/>
          </w:tcPr>
          <w:p w:rsidR="00D71E96" w:rsidRPr="00740CA1" w:rsidRDefault="00283AEB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85.000,00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D71E96" w:rsidRPr="00740CA1" w:rsidRDefault="00E2420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85.000,00</w:t>
            </w:r>
          </w:p>
        </w:tc>
        <w:tc>
          <w:tcPr>
            <w:tcW w:w="1417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85.000,00</w:t>
            </w:r>
          </w:p>
        </w:tc>
        <w:tc>
          <w:tcPr>
            <w:tcW w:w="1418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85.000,00</w:t>
            </w:r>
          </w:p>
        </w:tc>
        <w:tc>
          <w:tcPr>
            <w:tcW w:w="1396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85.000,00</w:t>
            </w:r>
          </w:p>
        </w:tc>
      </w:tr>
      <w:tr w:rsidR="00740CA1" w:rsidRPr="00740CA1" w:rsidTr="00405589">
        <w:trPr>
          <w:gridAfter w:val="1"/>
          <w:wAfter w:w="113" w:type="dxa"/>
          <w:trHeight w:val="492"/>
          <w:jc w:val="center"/>
        </w:trPr>
        <w:tc>
          <w:tcPr>
            <w:tcW w:w="2236" w:type="dxa"/>
            <w:gridSpan w:val="2"/>
            <w:shd w:val="clear" w:color="auto" w:fill="auto"/>
            <w:hideMark/>
          </w:tcPr>
          <w:p w:rsidR="00D71E96" w:rsidRPr="00740CA1" w:rsidRDefault="00D71E96" w:rsidP="00740CA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GLAVA  06 JAVNA USTANOVA U ŠPORTU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D71E96" w:rsidRPr="00740CA1" w:rsidRDefault="0040558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3.300.976,40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1E96" w:rsidRPr="00740CA1" w:rsidRDefault="00283AEB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3.161.000,00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1E96" w:rsidRPr="00740CA1" w:rsidRDefault="00E2420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3.558.000,00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3.291.000,00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3.191.000,00</w:t>
            </w:r>
          </w:p>
        </w:tc>
        <w:tc>
          <w:tcPr>
            <w:tcW w:w="1396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3.191.000,00</w:t>
            </w:r>
          </w:p>
        </w:tc>
      </w:tr>
      <w:tr w:rsidR="00E024D0" w:rsidRPr="00740CA1" w:rsidTr="00405589">
        <w:trPr>
          <w:gridAfter w:val="1"/>
          <w:wAfter w:w="113" w:type="dxa"/>
          <w:trHeight w:val="499"/>
          <w:jc w:val="center"/>
        </w:trPr>
        <w:tc>
          <w:tcPr>
            <w:tcW w:w="2236" w:type="dxa"/>
            <w:gridSpan w:val="2"/>
            <w:shd w:val="clear" w:color="auto" w:fill="F2F2F2"/>
            <w:hideMark/>
          </w:tcPr>
          <w:p w:rsidR="00D71E96" w:rsidRPr="00740CA1" w:rsidRDefault="00D71E96" w:rsidP="00740CA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RAZDJEL  003 UPRAVNI ODJEL ZA KOMUNALNE DJELATNOSTI I GOSPODARENJE</w:t>
            </w:r>
          </w:p>
        </w:tc>
        <w:tc>
          <w:tcPr>
            <w:tcW w:w="1548" w:type="dxa"/>
            <w:gridSpan w:val="2"/>
            <w:shd w:val="clear" w:color="auto" w:fill="F2F2F2"/>
          </w:tcPr>
          <w:p w:rsidR="00D71E96" w:rsidRPr="00740CA1" w:rsidRDefault="0040558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28.309.801,49</w:t>
            </w:r>
          </w:p>
        </w:tc>
        <w:tc>
          <w:tcPr>
            <w:tcW w:w="1701" w:type="dxa"/>
            <w:gridSpan w:val="2"/>
            <w:shd w:val="clear" w:color="auto" w:fill="F2F2F2"/>
          </w:tcPr>
          <w:p w:rsidR="00D71E96" w:rsidRPr="00740CA1" w:rsidRDefault="00283AEB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83.849.289,00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D71E96" w:rsidRPr="00740CA1" w:rsidRDefault="00E2420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61.308.160,00</w:t>
            </w:r>
          </w:p>
        </w:tc>
        <w:tc>
          <w:tcPr>
            <w:tcW w:w="1417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91.421.800,00</w:t>
            </w:r>
          </w:p>
        </w:tc>
        <w:tc>
          <w:tcPr>
            <w:tcW w:w="1418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86.714.700,00</w:t>
            </w:r>
          </w:p>
        </w:tc>
        <w:tc>
          <w:tcPr>
            <w:tcW w:w="1396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71.848.050,00</w:t>
            </w:r>
          </w:p>
        </w:tc>
      </w:tr>
      <w:tr w:rsidR="00740CA1" w:rsidRPr="00740CA1" w:rsidTr="00405589">
        <w:trPr>
          <w:gridAfter w:val="1"/>
          <w:wAfter w:w="113" w:type="dxa"/>
          <w:trHeight w:val="693"/>
          <w:jc w:val="center"/>
        </w:trPr>
        <w:tc>
          <w:tcPr>
            <w:tcW w:w="2236" w:type="dxa"/>
            <w:gridSpan w:val="2"/>
            <w:shd w:val="clear" w:color="auto" w:fill="auto"/>
            <w:hideMark/>
          </w:tcPr>
          <w:p w:rsidR="00D71E96" w:rsidRPr="00740CA1" w:rsidRDefault="00D71E96" w:rsidP="00740CA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GLAVA  01 UPRAVNI ODJEL ZA KOMUNALNE DJELATNOSTI I GOSPODARENJE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D71E96" w:rsidRPr="00740CA1" w:rsidRDefault="0040558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25.052.215,34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1E96" w:rsidRPr="00740CA1" w:rsidRDefault="00283AEB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78.720.299,00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1E96" w:rsidRPr="00740CA1" w:rsidRDefault="00E2420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56.305.170,00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86.107.800,00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81.400.700,00</w:t>
            </w:r>
          </w:p>
        </w:tc>
        <w:tc>
          <w:tcPr>
            <w:tcW w:w="1396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66.534.050,00</w:t>
            </w:r>
          </w:p>
        </w:tc>
      </w:tr>
      <w:tr w:rsidR="00E024D0" w:rsidRPr="00740CA1" w:rsidTr="00405589">
        <w:trPr>
          <w:gridAfter w:val="1"/>
          <w:wAfter w:w="113" w:type="dxa"/>
          <w:trHeight w:val="150"/>
          <w:jc w:val="center"/>
        </w:trPr>
        <w:tc>
          <w:tcPr>
            <w:tcW w:w="2236" w:type="dxa"/>
            <w:gridSpan w:val="2"/>
            <w:shd w:val="clear" w:color="auto" w:fill="F2F2F2"/>
            <w:hideMark/>
          </w:tcPr>
          <w:p w:rsidR="00D71E96" w:rsidRPr="00740CA1" w:rsidRDefault="00D71E96" w:rsidP="00740CA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GLAVA  02 VATROGASTVO</w:t>
            </w:r>
          </w:p>
        </w:tc>
        <w:tc>
          <w:tcPr>
            <w:tcW w:w="1548" w:type="dxa"/>
            <w:gridSpan w:val="2"/>
            <w:shd w:val="clear" w:color="auto" w:fill="F2F2F2"/>
          </w:tcPr>
          <w:p w:rsidR="00D71E96" w:rsidRPr="00740CA1" w:rsidRDefault="0040558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3.257.586,15</w:t>
            </w:r>
          </w:p>
        </w:tc>
        <w:tc>
          <w:tcPr>
            <w:tcW w:w="1701" w:type="dxa"/>
            <w:gridSpan w:val="2"/>
            <w:shd w:val="clear" w:color="auto" w:fill="F2F2F2"/>
          </w:tcPr>
          <w:p w:rsidR="00D71E96" w:rsidRPr="00740CA1" w:rsidRDefault="00283AEB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3.587.990,00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D71E96" w:rsidRPr="00740CA1" w:rsidRDefault="00E2420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4.040.990,00</w:t>
            </w:r>
          </w:p>
        </w:tc>
        <w:tc>
          <w:tcPr>
            <w:tcW w:w="1417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3.572.000,00</w:t>
            </w:r>
          </w:p>
        </w:tc>
        <w:tc>
          <w:tcPr>
            <w:tcW w:w="1418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3.572.000,00</w:t>
            </w:r>
          </w:p>
        </w:tc>
        <w:tc>
          <w:tcPr>
            <w:tcW w:w="1396" w:type="dxa"/>
            <w:gridSpan w:val="2"/>
            <w:shd w:val="clear" w:color="auto" w:fill="F2F2F2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3.572.000,00</w:t>
            </w:r>
          </w:p>
        </w:tc>
      </w:tr>
      <w:tr w:rsidR="00740CA1" w:rsidRPr="00740CA1" w:rsidTr="00405589">
        <w:trPr>
          <w:gridAfter w:val="1"/>
          <w:wAfter w:w="113" w:type="dxa"/>
          <w:trHeight w:val="486"/>
          <w:jc w:val="center"/>
        </w:trPr>
        <w:tc>
          <w:tcPr>
            <w:tcW w:w="2236" w:type="dxa"/>
            <w:gridSpan w:val="2"/>
            <w:shd w:val="clear" w:color="auto" w:fill="auto"/>
            <w:hideMark/>
          </w:tcPr>
          <w:p w:rsidR="00D71E96" w:rsidRPr="00740CA1" w:rsidRDefault="00D71E96" w:rsidP="00740CA1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740CA1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lastRenderedPageBreak/>
              <w:t xml:space="preserve">GLAVA  03 LOKALNA RAZVOJNA AGENCIJA POŽEGA 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D71E96" w:rsidRPr="00740CA1" w:rsidRDefault="0040558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1E96" w:rsidRPr="00740CA1" w:rsidRDefault="00283AEB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1.541.000,00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1E96" w:rsidRPr="00740CA1" w:rsidRDefault="00E24209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962.000,00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1.742.000,00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1.742.000,00</w:t>
            </w:r>
          </w:p>
        </w:tc>
        <w:tc>
          <w:tcPr>
            <w:tcW w:w="1396" w:type="dxa"/>
            <w:gridSpan w:val="2"/>
            <w:shd w:val="clear" w:color="auto" w:fill="auto"/>
          </w:tcPr>
          <w:p w:rsidR="00D71E96" w:rsidRPr="00740CA1" w:rsidRDefault="00E024D0" w:rsidP="00740CA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1.742.000,00</w:t>
            </w:r>
          </w:p>
        </w:tc>
      </w:tr>
      <w:tr w:rsidR="00405589" w:rsidTr="00405589">
        <w:trPr>
          <w:gridBefore w:val="1"/>
          <w:wBefore w:w="113" w:type="dxa"/>
          <w:trHeight w:val="486"/>
          <w:jc w:val="center"/>
        </w:trPr>
        <w:tc>
          <w:tcPr>
            <w:tcW w:w="22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405589" w:rsidRDefault="00405589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 xml:space="preserve">RAZDJEL 004 UPRAVNI ODJEL ZA EUROPSKE INTEGRACIJE </w:t>
            </w: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405589" w:rsidRDefault="0040558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25.312.438,01</w:t>
            </w:r>
          </w:p>
        </w:tc>
        <w:tc>
          <w:tcPr>
            <w:tcW w:w="17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405589" w:rsidRDefault="00283AEB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405589" w:rsidRDefault="00E242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405589" w:rsidRDefault="0040558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405589" w:rsidRDefault="0040558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405589" w:rsidRDefault="0040558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-</w:t>
            </w:r>
          </w:p>
        </w:tc>
      </w:tr>
      <w:tr w:rsidR="00405589" w:rsidTr="00405589">
        <w:trPr>
          <w:gridBefore w:val="1"/>
          <w:wBefore w:w="113" w:type="dxa"/>
          <w:trHeight w:val="486"/>
          <w:jc w:val="center"/>
        </w:trPr>
        <w:tc>
          <w:tcPr>
            <w:tcW w:w="22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405589" w:rsidRDefault="00405589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 xml:space="preserve">GLAVA 01 UPRAVNI ODJEL ZA EUROPSKE INTEGRACIJE </w:t>
            </w: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05589" w:rsidRDefault="0040558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25.312.438,01</w:t>
            </w:r>
          </w:p>
        </w:tc>
        <w:tc>
          <w:tcPr>
            <w:tcW w:w="17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05589" w:rsidRDefault="00283AEB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05589" w:rsidRDefault="00E2420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05589" w:rsidRDefault="0040558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05589" w:rsidRDefault="0040558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3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05589" w:rsidRDefault="00405589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/>
              </w:rPr>
              <w:t>-</w:t>
            </w:r>
          </w:p>
        </w:tc>
      </w:tr>
    </w:tbl>
    <w:p w:rsidR="00E024D0" w:rsidRDefault="00E024D0" w:rsidP="00E024D0">
      <w:pPr>
        <w:ind w:left="1080" w:right="-108"/>
        <w:jc w:val="both"/>
        <w:rPr>
          <w:bCs/>
          <w:sz w:val="22"/>
          <w:szCs w:val="22"/>
          <w:lang w:val="hr-HR"/>
        </w:rPr>
      </w:pPr>
    </w:p>
    <w:p w:rsidR="00842D92" w:rsidRDefault="00842D92" w:rsidP="00E024D0">
      <w:pPr>
        <w:ind w:left="1080" w:right="-108"/>
        <w:jc w:val="both"/>
        <w:rPr>
          <w:bCs/>
          <w:sz w:val="22"/>
          <w:szCs w:val="22"/>
          <w:lang w:val="hr-HR"/>
        </w:rPr>
      </w:pPr>
    </w:p>
    <w:p w:rsidR="005B4D76" w:rsidRPr="004363ED" w:rsidRDefault="005B4D76" w:rsidP="004363ED">
      <w:pPr>
        <w:numPr>
          <w:ilvl w:val="0"/>
          <w:numId w:val="26"/>
        </w:num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RASHODI PREMA FUNKCIJSKOJ KLASIFIKACIJI</w:t>
      </w:r>
    </w:p>
    <w:p w:rsidR="005B4D76" w:rsidRPr="004363ED" w:rsidRDefault="005B4D76" w:rsidP="00B141F4">
      <w:pPr>
        <w:ind w:right="-108"/>
        <w:jc w:val="both"/>
        <w:rPr>
          <w:bCs/>
          <w:sz w:val="22"/>
          <w:szCs w:val="22"/>
          <w:lang w:val="hr-HR"/>
        </w:rPr>
      </w:pPr>
    </w:p>
    <w:p w:rsidR="00145549" w:rsidRPr="004363ED" w:rsidRDefault="00B141F4" w:rsidP="00B141F4">
      <w:p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ab/>
      </w:r>
      <w:r w:rsidR="005B4D76" w:rsidRPr="004363ED">
        <w:rPr>
          <w:bCs/>
          <w:sz w:val="22"/>
          <w:szCs w:val="22"/>
          <w:lang w:val="hr-HR"/>
        </w:rPr>
        <w:t>Rashodi su u 20</w:t>
      </w:r>
      <w:r w:rsidR="00C04D0C">
        <w:rPr>
          <w:bCs/>
          <w:sz w:val="22"/>
          <w:szCs w:val="22"/>
          <w:lang w:val="hr-HR"/>
        </w:rPr>
        <w:t>20</w:t>
      </w:r>
      <w:r w:rsidR="005B4D76" w:rsidRPr="004363ED">
        <w:rPr>
          <w:bCs/>
          <w:sz w:val="22"/>
          <w:szCs w:val="22"/>
          <w:lang w:val="hr-HR"/>
        </w:rPr>
        <w:t>.-20</w:t>
      </w:r>
      <w:r w:rsidR="007472A4" w:rsidRPr="004363ED">
        <w:rPr>
          <w:bCs/>
          <w:sz w:val="22"/>
          <w:szCs w:val="22"/>
          <w:lang w:val="hr-HR"/>
        </w:rPr>
        <w:t>2</w:t>
      </w:r>
      <w:r w:rsidR="00C04D0C">
        <w:rPr>
          <w:bCs/>
          <w:sz w:val="22"/>
          <w:szCs w:val="22"/>
          <w:lang w:val="hr-HR"/>
        </w:rPr>
        <w:t>2</w:t>
      </w:r>
      <w:r w:rsidR="005B4D76" w:rsidRPr="004363ED">
        <w:rPr>
          <w:bCs/>
          <w:sz w:val="22"/>
          <w:szCs w:val="22"/>
          <w:lang w:val="hr-HR"/>
        </w:rPr>
        <w:t>. godini planirani prema funkcijskoj klasifikaciji za slijedeće namjene, kako slijedi: opće javne usluge, obrana, javni red i sigurnost, ekonomski poslovi, zaštita okoliša,</w:t>
      </w:r>
      <w:r w:rsidR="00DE1171">
        <w:rPr>
          <w:bCs/>
          <w:sz w:val="22"/>
          <w:szCs w:val="22"/>
          <w:lang w:val="hr-HR"/>
        </w:rPr>
        <w:t xml:space="preserve"> zdravstvo,</w:t>
      </w:r>
      <w:r w:rsidR="005B4D76" w:rsidRPr="004363ED">
        <w:rPr>
          <w:bCs/>
          <w:sz w:val="22"/>
          <w:szCs w:val="22"/>
          <w:lang w:val="hr-HR"/>
        </w:rPr>
        <w:t xml:space="preserve"> usluge unapređenja stanovanja i zajednice, rekreacija, kultura i religija, obrazovanje i socijalna zaštita.</w:t>
      </w:r>
    </w:p>
    <w:p w:rsidR="00487FDA" w:rsidRPr="004363ED" w:rsidRDefault="00487FDA" w:rsidP="00B947B8">
      <w:pPr>
        <w:ind w:right="-108"/>
        <w:jc w:val="both"/>
        <w:rPr>
          <w:noProof/>
          <w:sz w:val="22"/>
          <w:szCs w:val="22"/>
        </w:rPr>
      </w:pPr>
    </w:p>
    <w:p w:rsidR="005B4D76" w:rsidRPr="007535FF" w:rsidRDefault="005B4D76" w:rsidP="005D2FBB">
      <w:pPr>
        <w:numPr>
          <w:ilvl w:val="0"/>
          <w:numId w:val="26"/>
        </w:numPr>
        <w:ind w:right="-108"/>
        <w:jc w:val="both"/>
        <w:rPr>
          <w:bCs/>
          <w:sz w:val="22"/>
          <w:szCs w:val="22"/>
          <w:lang w:val="hr-HR"/>
        </w:rPr>
      </w:pPr>
      <w:r w:rsidRPr="007535FF">
        <w:rPr>
          <w:bCs/>
          <w:sz w:val="22"/>
          <w:szCs w:val="22"/>
          <w:lang w:val="hr-HR"/>
        </w:rPr>
        <w:t>RASHODI PREMA IZVORIMA FINANCIRANJA</w:t>
      </w:r>
    </w:p>
    <w:p w:rsidR="005B4D76" w:rsidRPr="004363ED" w:rsidRDefault="005B4D76" w:rsidP="00B141F4">
      <w:pPr>
        <w:ind w:right="-108"/>
        <w:jc w:val="both"/>
        <w:rPr>
          <w:bCs/>
          <w:sz w:val="22"/>
          <w:szCs w:val="22"/>
          <w:lang w:val="hr-HR"/>
        </w:rPr>
      </w:pPr>
    </w:p>
    <w:p w:rsidR="00B177A5" w:rsidRPr="004363ED" w:rsidRDefault="00B141F4" w:rsidP="00B141F4">
      <w:p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ab/>
      </w:r>
      <w:r w:rsidR="00880D24" w:rsidRPr="004363ED">
        <w:rPr>
          <w:bCs/>
          <w:sz w:val="22"/>
          <w:szCs w:val="22"/>
          <w:lang w:val="hr-HR"/>
        </w:rPr>
        <w:t>Rashodi su u</w:t>
      </w:r>
      <w:r w:rsidR="005B4D76" w:rsidRPr="004363ED">
        <w:rPr>
          <w:bCs/>
          <w:sz w:val="22"/>
          <w:szCs w:val="22"/>
          <w:lang w:val="hr-HR"/>
        </w:rPr>
        <w:t xml:space="preserve"> 20</w:t>
      </w:r>
      <w:r w:rsidR="00DE1171">
        <w:rPr>
          <w:bCs/>
          <w:sz w:val="22"/>
          <w:szCs w:val="22"/>
          <w:lang w:val="hr-HR"/>
        </w:rPr>
        <w:t>20</w:t>
      </w:r>
      <w:r w:rsidR="005B4D76" w:rsidRPr="004363ED">
        <w:rPr>
          <w:bCs/>
          <w:sz w:val="22"/>
          <w:szCs w:val="22"/>
          <w:lang w:val="hr-HR"/>
        </w:rPr>
        <w:t>. godini planirani prema izvorima financiranja na slijedeći način:</w:t>
      </w:r>
    </w:p>
    <w:p w:rsidR="009D1972" w:rsidRPr="004363ED" w:rsidRDefault="009D1972" w:rsidP="009D1972">
      <w:pPr>
        <w:ind w:left="1080" w:right="-108"/>
        <w:jc w:val="both"/>
        <w:rPr>
          <w:bCs/>
          <w:sz w:val="22"/>
          <w:szCs w:val="22"/>
          <w:lang w:val="hr-HR"/>
        </w:rPr>
      </w:pPr>
    </w:p>
    <w:p w:rsidR="00B177A5" w:rsidRPr="003028DA" w:rsidRDefault="00215C5A" w:rsidP="009D1972">
      <w:pPr>
        <w:ind w:left="709" w:right="-108"/>
        <w:jc w:val="both"/>
        <w:rPr>
          <w:bCs/>
          <w:i/>
          <w:sz w:val="22"/>
          <w:szCs w:val="22"/>
          <w:lang w:val="hr-HR"/>
        </w:rPr>
      </w:pPr>
      <w:r w:rsidRPr="003028DA">
        <w:rPr>
          <w:bCs/>
          <w:i/>
          <w:sz w:val="22"/>
          <w:szCs w:val="22"/>
          <w:lang w:val="hr-HR"/>
        </w:rPr>
        <w:t>Grad Požega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74"/>
        <w:gridCol w:w="1798"/>
      </w:tblGrid>
      <w:tr w:rsidR="009D1972" w:rsidRPr="001B0FCB" w:rsidTr="001B0FCB">
        <w:tc>
          <w:tcPr>
            <w:tcW w:w="7479" w:type="dxa"/>
          </w:tcPr>
          <w:p w:rsidR="009D1972" w:rsidRPr="001B0FCB" w:rsidRDefault="009D1972" w:rsidP="001B0FCB">
            <w:pPr>
              <w:ind w:right="-108"/>
              <w:jc w:val="both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>1. Opći prihodi i primici</w:t>
            </w:r>
          </w:p>
        </w:tc>
        <w:tc>
          <w:tcPr>
            <w:tcW w:w="1809" w:type="dxa"/>
          </w:tcPr>
          <w:p w:rsidR="009D1972" w:rsidRPr="001B0FCB" w:rsidRDefault="009D1972" w:rsidP="001B0FCB">
            <w:pPr>
              <w:ind w:right="-108"/>
              <w:jc w:val="right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 xml:space="preserve"> </w:t>
            </w:r>
            <w:r w:rsidR="00BF2AEE">
              <w:rPr>
                <w:bCs/>
                <w:sz w:val="22"/>
                <w:szCs w:val="22"/>
                <w:lang w:val="hr-HR"/>
              </w:rPr>
              <w:t>40</w:t>
            </w:r>
            <w:r w:rsidRPr="001B0FCB">
              <w:rPr>
                <w:bCs/>
                <w:sz w:val="22"/>
                <w:szCs w:val="22"/>
                <w:lang w:val="hr-HR"/>
              </w:rPr>
              <w:t>.</w:t>
            </w:r>
            <w:r w:rsidR="00BF2AEE">
              <w:rPr>
                <w:bCs/>
                <w:sz w:val="22"/>
                <w:szCs w:val="22"/>
                <w:lang w:val="hr-HR"/>
              </w:rPr>
              <w:t>354</w:t>
            </w:r>
            <w:r w:rsidRPr="001B0FCB">
              <w:rPr>
                <w:bCs/>
                <w:sz w:val="22"/>
                <w:szCs w:val="22"/>
                <w:lang w:val="hr-HR"/>
              </w:rPr>
              <w:t>.</w:t>
            </w:r>
            <w:r w:rsidR="00BF2AEE">
              <w:rPr>
                <w:bCs/>
                <w:sz w:val="22"/>
                <w:szCs w:val="22"/>
                <w:lang w:val="hr-HR"/>
              </w:rPr>
              <w:t>2</w:t>
            </w:r>
            <w:r w:rsidRPr="001B0FCB">
              <w:rPr>
                <w:bCs/>
                <w:sz w:val="22"/>
                <w:szCs w:val="22"/>
                <w:lang w:val="hr-HR"/>
              </w:rPr>
              <w:t>00,00 kn</w:t>
            </w:r>
          </w:p>
        </w:tc>
      </w:tr>
      <w:tr w:rsidR="009D1972" w:rsidRPr="001B0FCB" w:rsidTr="001B0FCB">
        <w:tc>
          <w:tcPr>
            <w:tcW w:w="7479" w:type="dxa"/>
          </w:tcPr>
          <w:p w:rsidR="009D1972" w:rsidRPr="001B0FCB" w:rsidRDefault="009D1972" w:rsidP="001B0FCB">
            <w:pPr>
              <w:ind w:right="-108"/>
              <w:jc w:val="both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>4. Prihodi za posebne namjene</w:t>
            </w:r>
          </w:p>
        </w:tc>
        <w:tc>
          <w:tcPr>
            <w:tcW w:w="1809" w:type="dxa"/>
          </w:tcPr>
          <w:p w:rsidR="009D1972" w:rsidRPr="001B0FCB" w:rsidRDefault="009D1972" w:rsidP="001B0FCB">
            <w:pPr>
              <w:ind w:right="-108"/>
              <w:jc w:val="right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 xml:space="preserve"> 13.</w:t>
            </w:r>
            <w:r w:rsidR="00BF2AEE">
              <w:rPr>
                <w:bCs/>
                <w:sz w:val="22"/>
                <w:szCs w:val="22"/>
                <w:lang w:val="hr-HR"/>
              </w:rPr>
              <w:t>850</w:t>
            </w:r>
            <w:r w:rsidRPr="001B0FCB">
              <w:rPr>
                <w:bCs/>
                <w:sz w:val="22"/>
                <w:szCs w:val="22"/>
                <w:lang w:val="hr-HR"/>
              </w:rPr>
              <w:t>.000,00 kn</w:t>
            </w:r>
          </w:p>
        </w:tc>
      </w:tr>
      <w:tr w:rsidR="009D1972" w:rsidRPr="001B0FCB" w:rsidTr="001B0FCB">
        <w:tc>
          <w:tcPr>
            <w:tcW w:w="7479" w:type="dxa"/>
          </w:tcPr>
          <w:p w:rsidR="009D1972" w:rsidRPr="001B0FCB" w:rsidRDefault="009D1972" w:rsidP="001B0FCB">
            <w:pPr>
              <w:ind w:right="-108"/>
              <w:jc w:val="both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>5. Pomoći</w:t>
            </w:r>
          </w:p>
        </w:tc>
        <w:tc>
          <w:tcPr>
            <w:tcW w:w="1809" w:type="dxa"/>
          </w:tcPr>
          <w:p w:rsidR="0045038E" w:rsidRPr="001B0FCB" w:rsidRDefault="009D1972" w:rsidP="0045038E">
            <w:pPr>
              <w:ind w:right="-108"/>
              <w:jc w:val="right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 xml:space="preserve"> </w:t>
            </w:r>
            <w:r w:rsidR="00BF2AEE">
              <w:rPr>
                <w:bCs/>
                <w:sz w:val="22"/>
                <w:szCs w:val="22"/>
                <w:lang w:val="hr-HR"/>
              </w:rPr>
              <w:t>51</w:t>
            </w:r>
            <w:r w:rsidRPr="001B0FCB">
              <w:rPr>
                <w:bCs/>
                <w:sz w:val="22"/>
                <w:szCs w:val="22"/>
                <w:lang w:val="hr-HR"/>
              </w:rPr>
              <w:t>.</w:t>
            </w:r>
            <w:r w:rsidR="00BF2AEE">
              <w:rPr>
                <w:bCs/>
                <w:sz w:val="22"/>
                <w:szCs w:val="22"/>
                <w:lang w:val="hr-HR"/>
              </w:rPr>
              <w:t>363</w:t>
            </w:r>
            <w:r w:rsidRPr="001B0FCB">
              <w:rPr>
                <w:bCs/>
                <w:sz w:val="22"/>
                <w:szCs w:val="22"/>
                <w:lang w:val="hr-HR"/>
              </w:rPr>
              <w:t>.</w:t>
            </w:r>
            <w:r w:rsidR="00BF2AEE">
              <w:rPr>
                <w:bCs/>
                <w:sz w:val="22"/>
                <w:szCs w:val="22"/>
                <w:lang w:val="hr-HR"/>
              </w:rPr>
              <w:t>9</w:t>
            </w:r>
            <w:r w:rsidRPr="001B0FCB">
              <w:rPr>
                <w:bCs/>
                <w:sz w:val="22"/>
                <w:szCs w:val="22"/>
                <w:lang w:val="hr-HR"/>
              </w:rPr>
              <w:t>00,00 kn</w:t>
            </w:r>
            <w:r w:rsidR="0045038E">
              <w:rPr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45038E" w:rsidRPr="001B0FCB" w:rsidTr="001B0FCB">
        <w:tc>
          <w:tcPr>
            <w:tcW w:w="7479" w:type="dxa"/>
          </w:tcPr>
          <w:p w:rsidR="0045038E" w:rsidRPr="001B0FCB" w:rsidRDefault="0045038E" w:rsidP="001B0FCB">
            <w:pPr>
              <w:ind w:right="-108"/>
              <w:jc w:val="both"/>
              <w:rPr>
                <w:bCs/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>6. Donacije</w:t>
            </w:r>
          </w:p>
        </w:tc>
        <w:tc>
          <w:tcPr>
            <w:tcW w:w="1809" w:type="dxa"/>
          </w:tcPr>
          <w:p w:rsidR="0045038E" w:rsidRPr="001B0FCB" w:rsidRDefault="00BF2AEE" w:rsidP="001B0FCB">
            <w:pPr>
              <w:ind w:right="-108"/>
              <w:jc w:val="right"/>
              <w:rPr>
                <w:bCs/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>38</w:t>
            </w:r>
            <w:r w:rsidR="0045038E">
              <w:rPr>
                <w:bCs/>
                <w:sz w:val="22"/>
                <w:szCs w:val="22"/>
                <w:lang w:val="hr-HR"/>
              </w:rPr>
              <w:t>.</w:t>
            </w:r>
            <w:r>
              <w:rPr>
                <w:bCs/>
                <w:sz w:val="22"/>
                <w:szCs w:val="22"/>
                <w:lang w:val="hr-HR"/>
              </w:rPr>
              <w:t>8</w:t>
            </w:r>
            <w:r w:rsidR="0045038E">
              <w:rPr>
                <w:bCs/>
                <w:sz w:val="22"/>
                <w:szCs w:val="22"/>
                <w:lang w:val="hr-HR"/>
              </w:rPr>
              <w:t>00,00 kn</w:t>
            </w:r>
          </w:p>
        </w:tc>
      </w:tr>
      <w:tr w:rsidR="009D1972" w:rsidRPr="001B0FCB" w:rsidTr="001B0FCB">
        <w:tc>
          <w:tcPr>
            <w:tcW w:w="7479" w:type="dxa"/>
          </w:tcPr>
          <w:p w:rsidR="009D1972" w:rsidRPr="001B0FCB" w:rsidRDefault="009D1972" w:rsidP="001B0FCB">
            <w:pPr>
              <w:ind w:right="-108"/>
              <w:jc w:val="both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>7. Prihodi od prodaje nefinancijske imovine i nadoknade šteta s osnova osiguranja</w:t>
            </w:r>
          </w:p>
        </w:tc>
        <w:tc>
          <w:tcPr>
            <w:tcW w:w="1809" w:type="dxa"/>
          </w:tcPr>
          <w:p w:rsidR="009D1972" w:rsidRPr="001B0FCB" w:rsidRDefault="009D1972" w:rsidP="001B0FCB">
            <w:pPr>
              <w:ind w:right="-108"/>
              <w:jc w:val="right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 xml:space="preserve"> </w:t>
            </w:r>
            <w:r w:rsidR="00BF2AEE">
              <w:rPr>
                <w:bCs/>
                <w:sz w:val="22"/>
                <w:szCs w:val="22"/>
                <w:lang w:val="hr-HR"/>
              </w:rPr>
              <w:t>2</w:t>
            </w:r>
            <w:r w:rsidRPr="001B0FCB">
              <w:rPr>
                <w:bCs/>
                <w:sz w:val="22"/>
                <w:szCs w:val="22"/>
                <w:lang w:val="hr-HR"/>
              </w:rPr>
              <w:t>.</w:t>
            </w:r>
            <w:r w:rsidR="00BF2AEE">
              <w:rPr>
                <w:bCs/>
                <w:sz w:val="22"/>
                <w:szCs w:val="22"/>
                <w:lang w:val="hr-HR"/>
              </w:rPr>
              <w:t>310</w:t>
            </w:r>
            <w:r w:rsidRPr="001B0FCB">
              <w:rPr>
                <w:bCs/>
                <w:sz w:val="22"/>
                <w:szCs w:val="22"/>
                <w:lang w:val="hr-HR"/>
              </w:rPr>
              <w:t>.000,00 kn</w:t>
            </w:r>
          </w:p>
        </w:tc>
      </w:tr>
      <w:tr w:rsidR="00BF2AEE" w:rsidRPr="001B0FCB" w:rsidTr="00BF2AEE">
        <w:tc>
          <w:tcPr>
            <w:tcW w:w="7479" w:type="dxa"/>
          </w:tcPr>
          <w:p w:rsidR="00BF2AEE" w:rsidRPr="001B0FCB" w:rsidRDefault="00BF2AEE" w:rsidP="001B0FCB">
            <w:pPr>
              <w:ind w:right="-108"/>
              <w:jc w:val="both"/>
              <w:rPr>
                <w:bCs/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>8. Namjenski primici od zaduživanja</w:t>
            </w:r>
          </w:p>
        </w:tc>
        <w:tc>
          <w:tcPr>
            <w:tcW w:w="1809" w:type="dxa"/>
            <w:vAlign w:val="center"/>
          </w:tcPr>
          <w:p w:rsidR="00BF2AEE" w:rsidRPr="001B0FCB" w:rsidRDefault="00BF2AEE" w:rsidP="00BF2AEE">
            <w:pPr>
              <w:ind w:right="-108"/>
              <w:jc w:val="right"/>
              <w:rPr>
                <w:bCs/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>9.000.000,00 kn</w:t>
            </w:r>
          </w:p>
        </w:tc>
      </w:tr>
    </w:tbl>
    <w:p w:rsidR="004363ED" w:rsidRPr="004363ED" w:rsidRDefault="004363ED" w:rsidP="00BF2AEE">
      <w:pPr>
        <w:ind w:right="-108"/>
        <w:jc w:val="both"/>
        <w:rPr>
          <w:bCs/>
          <w:sz w:val="22"/>
          <w:szCs w:val="22"/>
          <w:lang w:val="hr-HR"/>
        </w:rPr>
      </w:pPr>
    </w:p>
    <w:p w:rsidR="00B177A5" w:rsidRPr="003028DA" w:rsidRDefault="004363ED" w:rsidP="004363ED">
      <w:pPr>
        <w:ind w:right="-108"/>
        <w:jc w:val="both"/>
        <w:rPr>
          <w:bCs/>
          <w:i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ab/>
      </w:r>
      <w:r w:rsidR="00215C5A" w:rsidRPr="003028DA">
        <w:rPr>
          <w:bCs/>
          <w:i/>
          <w:sz w:val="22"/>
          <w:szCs w:val="22"/>
          <w:lang w:val="hr-HR"/>
        </w:rPr>
        <w:t>Proračunski korisnici</w:t>
      </w:r>
      <w:r w:rsidR="00B177A5" w:rsidRPr="003028DA">
        <w:rPr>
          <w:bCs/>
          <w:i/>
          <w:sz w:val="22"/>
          <w:szCs w:val="22"/>
          <w:lang w:val="hr-HR"/>
        </w:rPr>
        <w:t xml:space="preserve"> (ustanove u kulturi,</w:t>
      </w:r>
      <w:r w:rsidR="00215C5A" w:rsidRPr="003028DA">
        <w:rPr>
          <w:bCs/>
          <w:i/>
          <w:sz w:val="22"/>
          <w:szCs w:val="22"/>
          <w:lang w:val="hr-HR"/>
        </w:rPr>
        <w:t xml:space="preserve"> u </w:t>
      </w:r>
      <w:r w:rsidR="00B177A5" w:rsidRPr="003028DA">
        <w:rPr>
          <w:bCs/>
          <w:i/>
          <w:sz w:val="22"/>
          <w:szCs w:val="22"/>
          <w:lang w:val="hr-HR"/>
        </w:rPr>
        <w:t>predškolsk</w:t>
      </w:r>
      <w:r w:rsidR="00215C5A" w:rsidRPr="003028DA">
        <w:rPr>
          <w:bCs/>
          <w:i/>
          <w:sz w:val="22"/>
          <w:szCs w:val="22"/>
          <w:lang w:val="hr-HR"/>
        </w:rPr>
        <w:t>om</w:t>
      </w:r>
      <w:r w:rsidR="00B177A5" w:rsidRPr="003028DA">
        <w:rPr>
          <w:bCs/>
          <w:i/>
          <w:sz w:val="22"/>
          <w:szCs w:val="22"/>
          <w:lang w:val="hr-HR"/>
        </w:rPr>
        <w:t xml:space="preserve"> odgoj</w:t>
      </w:r>
      <w:r w:rsidR="00215C5A" w:rsidRPr="003028DA">
        <w:rPr>
          <w:bCs/>
          <w:i/>
          <w:sz w:val="22"/>
          <w:szCs w:val="22"/>
          <w:lang w:val="hr-HR"/>
        </w:rPr>
        <w:t>u</w:t>
      </w:r>
      <w:r w:rsidRPr="003028DA">
        <w:rPr>
          <w:bCs/>
          <w:i/>
          <w:sz w:val="22"/>
          <w:szCs w:val="22"/>
          <w:lang w:val="hr-HR"/>
        </w:rPr>
        <w:t>, vatrogastvo,</w:t>
      </w:r>
      <w:r w:rsidR="00B177A5" w:rsidRPr="003028DA">
        <w:rPr>
          <w:bCs/>
          <w:i/>
          <w:sz w:val="22"/>
          <w:szCs w:val="22"/>
          <w:lang w:val="hr-HR"/>
        </w:rPr>
        <w:t xml:space="preserve"> JU Sportski objekti za održavanje objekata</w:t>
      </w:r>
      <w:r w:rsidRPr="003028DA">
        <w:rPr>
          <w:bCs/>
          <w:i/>
          <w:sz w:val="22"/>
          <w:szCs w:val="22"/>
          <w:lang w:val="hr-HR"/>
        </w:rPr>
        <w:t xml:space="preserve"> i </w:t>
      </w:r>
      <w:r w:rsidR="007D3C34">
        <w:rPr>
          <w:bCs/>
          <w:i/>
          <w:sz w:val="22"/>
          <w:szCs w:val="22"/>
          <w:lang w:val="hr-HR"/>
        </w:rPr>
        <w:t>Lokalna</w:t>
      </w:r>
      <w:r w:rsidR="0045038E">
        <w:rPr>
          <w:bCs/>
          <w:i/>
          <w:sz w:val="22"/>
          <w:szCs w:val="22"/>
          <w:lang w:val="hr-HR"/>
        </w:rPr>
        <w:t xml:space="preserve"> razvojna agencija</w:t>
      </w:r>
      <w:r w:rsidRPr="003028DA">
        <w:rPr>
          <w:bCs/>
          <w:i/>
          <w:sz w:val="22"/>
          <w:szCs w:val="22"/>
          <w:lang w:val="hr-HR"/>
        </w:rPr>
        <w:t xml:space="preserve"> Požega</w:t>
      </w:r>
      <w:r w:rsidR="00B177A5" w:rsidRPr="003028DA">
        <w:rPr>
          <w:bCs/>
          <w:i/>
          <w:sz w:val="22"/>
          <w:szCs w:val="22"/>
          <w:lang w:val="hr-HR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74"/>
        <w:gridCol w:w="1798"/>
      </w:tblGrid>
      <w:tr w:rsidR="009D1972" w:rsidRPr="001B0FCB" w:rsidTr="001B0FCB">
        <w:tc>
          <w:tcPr>
            <w:tcW w:w="7479" w:type="dxa"/>
          </w:tcPr>
          <w:p w:rsidR="009D1972" w:rsidRPr="001B0FCB" w:rsidRDefault="009D1972" w:rsidP="001B0FCB">
            <w:pPr>
              <w:ind w:right="-108"/>
              <w:jc w:val="both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>1. Opći prihodi i primici</w:t>
            </w:r>
          </w:p>
        </w:tc>
        <w:tc>
          <w:tcPr>
            <w:tcW w:w="1809" w:type="dxa"/>
            <w:vAlign w:val="center"/>
          </w:tcPr>
          <w:p w:rsidR="009D1972" w:rsidRPr="001B0FCB" w:rsidRDefault="009D1972" w:rsidP="001B0FCB">
            <w:pPr>
              <w:ind w:right="-108"/>
              <w:jc w:val="right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 xml:space="preserve"> </w:t>
            </w:r>
            <w:r w:rsidR="004363ED" w:rsidRPr="001B0FCB">
              <w:rPr>
                <w:bCs/>
                <w:sz w:val="22"/>
                <w:szCs w:val="22"/>
                <w:lang w:val="hr-HR"/>
              </w:rPr>
              <w:t>1</w:t>
            </w:r>
            <w:r w:rsidR="00BF2AEE">
              <w:rPr>
                <w:bCs/>
                <w:sz w:val="22"/>
                <w:szCs w:val="22"/>
                <w:lang w:val="hr-HR"/>
              </w:rPr>
              <w:t>9</w:t>
            </w:r>
            <w:r w:rsidR="004363ED" w:rsidRPr="001B0FCB">
              <w:rPr>
                <w:bCs/>
                <w:sz w:val="22"/>
                <w:szCs w:val="22"/>
                <w:lang w:val="hr-HR"/>
              </w:rPr>
              <w:t>.</w:t>
            </w:r>
            <w:r w:rsidR="00BF2AEE">
              <w:rPr>
                <w:bCs/>
                <w:sz w:val="22"/>
                <w:szCs w:val="22"/>
                <w:lang w:val="hr-HR"/>
              </w:rPr>
              <w:t>420</w:t>
            </w:r>
            <w:r w:rsidR="004363ED" w:rsidRPr="001B0FCB">
              <w:rPr>
                <w:bCs/>
                <w:sz w:val="22"/>
                <w:szCs w:val="22"/>
                <w:lang w:val="hr-HR"/>
              </w:rPr>
              <w:t>.</w:t>
            </w:r>
            <w:r w:rsidR="00BF2AEE">
              <w:rPr>
                <w:bCs/>
                <w:sz w:val="22"/>
                <w:szCs w:val="22"/>
                <w:lang w:val="hr-HR"/>
              </w:rPr>
              <w:t>6</w:t>
            </w:r>
            <w:r w:rsidR="004363ED" w:rsidRPr="001B0FCB">
              <w:rPr>
                <w:bCs/>
                <w:sz w:val="22"/>
                <w:szCs w:val="22"/>
                <w:lang w:val="hr-HR"/>
              </w:rPr>
              <w:t xml:space="preserve">00,00 </w:t>
            </w:r>
            <w:r w:rsidRPr="001B0FCB">
              <w:rPr>
                <w:bCs/>
                <w:sz w:val="22"/>
                <w:szCs w:val="22"/>
                <w:lang w:val="hr-HR"/>
              </w:rPr>
              <w:t>kn</w:t>
            </w:r>
          </w:p>
        </w:tc>
      </w:tr>
      <w:tr w:rsidR="009D1972" w:rsidRPr="001B0FCB" w:rsidTr="001B0FCB">
        <w:tc>
          <w:tcPr>
            <w:tcW w:w="7479" w:type="dxa"/>
          </w:tcPr>
          <w:p w:rsidR="009D1972" w:rsidRPr="001B0FCB" w:rsidRDefault="009D1972" w:rsidP="001B0FCB">
            <w:pPr>
              <w:ind w:right="-108"/>
              <w:jc w:val="both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 xml:space="preserve">3. Vlastiti prihodi proračunskih korisnika </w:t>
            </w:r>
          </w:p>
        </w:tc>
        <w:tc>
          <w:tcPr>
            <w:tcW w:w="1809" w:type="dxa"/>
            <w:vAlign w:val="center"/>
          </w:tcPr>
          <w:p w:rsidR="009D1972" w:rsidRPr="001B0FCB" w:rsidRDefault="009D1972" w:rsidP="001B0FCB">
            <w:pPr>
              <w:ind w:right="-108"/>
              <w:jc w:val="right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 xml:space="preserve"> 1.0</w:t>
            </w:r>
            <w:r w:rsidR="008A00D8">
              <w:rPr>
                <w:bCs/>
                <w:sz w:val="22"/>
                <w:szCs w:val="22"/>
                <w:lang w:val="hr-HR"/>
              </w:rPr>
              <w:t>81</w:t>
            </w:r>
            <w:r w:rsidRPr="001B0FCB">
              <w:rPr>
                <w:bCs/>
                <w:sz w:val="22"/>
                <w:szCs w:val="22"/>
                <w:lang w:val="hr-HR"/>
              </w:rPr>
              <w:t>.000,00 kn</w:t>
            </w:r>
          </w:p>
        </w:tc>
      </w:tr>
      <w:tr w:rsidR="009D1972" w:rsidRPr="001B0FCB" w:rsidTr="001B0FCB">
        <w:tc>
          <w:tcPr>
            <w:tcW w:w="7479" w:type="dxa"/>
          </w:tcPr>
          <w:p w:rsidR="009D1972" w:rsidRPr="001B0FCB" w:rsidRDefault="009D1972" w:rsidP="001B0FCB">
            <w:pPr>
              <w:ind w:right="-108"/>
              <w:jc w:val="both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 xml:space="preserve">4. Prihodi za posebne namjene proračunskih korisnika </w:t>
            </w:r>
          </w:p>
        </w:tc>
        <w:tc>
          <w:tcPr>
            <w:tcW w:w="1809" w:type="dxa"/>
            <w:vAlign w:val="center"/>
          </w:tcPr>
          <w:p w:rsidR="009D1972" w:rsidRPr="001B0FCB" w:rsidRDefault="009D1972" w:rsidP="001B0FCB">
            <w:pPr>
              <w:ind w:right="-108"/>
              <w:jc w:val="right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 xml:space="preserve"> 2.</w:t>
            </w:r>
            <w:r w:rsidR="00495C05">
              <w:rPr>
                <w:bCs/>
                <w:sz w:val="22"/>
                <w:szCs w:val="22"/>
                <w:lang w:val="hr-HR"/>
              </w:rPr>
              <w:t>825</w:t>
            </w:r>
            <w:r w:rsidRPr="001B0FCB">
              <w:rPr>
                <w:bCs/>
                <w:sz w:val="22"/>
                <w:szCs w:val="22"/>
                <w:lang w:val="hr-HR"/>
              </w:rPr>
              <w:t>.100,00 kn</w:t>
            </w:r>
          </w:p>
        </w:tc>
      </w:tr>
      <w:tr w:rsidR="009D1972" w:rsidRPr="001B0FCB" w:rsidTr="001B0FCB">
        <w:tc>
          <w:tcPr>
            <w:tcW w:w="7479" w:type="dxa"/>
          </w:tcPr>
          <w:p w:rsidR="009D1972" w:rsidRPr="001B0FCB" w:rsidRDefault="009D1972" w:rsidP="001B0FCB">
            <w:pPr>
              <w:ind w:right="-108"/>
              <w:jc w:val="both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 xml:space="preserve">5. Pomoći proračunskih korisnika </w:t>
            </w:r>
          </w:p>
        </w:tc>
        <w:tc>
          <w:tcPr>
            <w:tcW w:w="1809" w:type="dxa"/>
            <w:vAlign w:val="center"/>
          </w:tcPr>
          <w:p w:rsidR="009D1972" w:rsidRPr="001B0FCB" w:rsidRDefault="009D1972" w:rsidP="001B0FCB">
            <w:pPr>
              <w:ind w:right="-108"/>
              <w:jc w:val="right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 xml:space="preserve"> 1.</w:t>
            </w:r>
            <w:r w:rsidR="008A00D8">
              <w:rPr>
                <w:bCs/>
                <w:sz w:val="22"/>
                <w:szCs w:val="22"/>
                <w:lang w:val="hr-HR"/>
              </w:rPr>
              <w:t>722</w:t>
            </w:r>
            <w:r w:rsidRPr="001B0FCB">
              <w:rPr>
                <w:bCs/>
                <w:sz w:val="22"/>
                <w:szCs w:val="22"/>
                <w:lang w:val="hr-HR"/>
              </w:rPr>
              <w:t>.100,00 kn</w:t>
            </w:r>
          </w:p>
        </w:tc>
      </w:tr>
      <w:tr w:rsidR="009D1972" w:rsidRPr="001B0FCB" w:rsidTr="001B0FCB">
        <w:tc>
          <w:tcPr>
            <w:tcW w:w="7479" w:type="dxa"/>
          </w:tcPr>
          <w:p w:rsidR="009D1972" w:rsidRPr="001B0FCB" w:rsidRDefault="009D1972" w:rsidP="001B0FCB">
            <w:pPr>
              <w:ind w:right="-108"/>
              <w:jc w:val="both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 xml:space="preserve">6. Donacije proračunskih korisnika </w:t>
            </w:r>
          </w:p>
        </w:tc>
        <w:tc>
          <w:tcPr>
            <w:tcW w:w="1809" w:type="dxa"/>
            <w:vAlign w:val="center"/>
          </w:tcPr>
          <w:p w:rsidR="009D1972" w:rsidRPr="001B0FCB" w:rsidRDefault="009D1972" w:rsidP="001B0FCB">
            <w:pPr>
              <w:ind w:right="-108"/>
              <w:jc w:val="right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 xml:space="preserve"> </w:t>
            </w:r>
            <w:r w:rsidR="008A00D8">
              <w:rPr>
                <w:bCs/>
                <w:sz w:val="22"/>
                <w:szCs w:val="22"/>
                <w:lang w:val="hr-HR"/>
              </w:rPr>
              <w:t>65</w:t>
            </w:r>
            <w:r w:rsidRPr="001B0FCB">
              <w:rPr>
                <w:bCs/>
                <w:sz w:val="22"/>
                <w:szCs w:val="22"/>
                <w:lang w:val="hr-HR"/>
              </w:rPr>
              <w:t>.000,00 kn</w:t>
            </w:r>
          </w:p>
        </w:tc>
      </w:tr>
      <w:tr w:rsidR="009D1972" w:rsidRPr="001B0FCB" w:rsidTr="001B0FCB">
        <w:tc>
          <w:tcPr>
            <w:tcW w:w="7479" w:type="dxa"/>
          </w:tcPr>
          <w:p w:rsidR="009D1972" w:rsidRPr="001B0FCB" w:rsidRDefault="009D1972" w:rsidP="001B0FCB">
            <w:pPr>
              <w:ind w:right="-108"/>
              <w:jc w:val="both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>7. Prihodi od prodaje nefinancijske imovine i nadoknade šteta s osnova osiguranja</w:t>
            </w:r>
            <w:r w:rsidR="004363ED" w:rsidRPr="001B0FCB">
              <w:rPr>
                <w:bCs/>
                <w:sz w:val="22"/>
                <w:szCs w:val="22"/>
                <w:lang w:val="hr-HR"/>
              </w:rPr>
              <w:t xml:space="preserve"> proračunskih korisnika </w:t>
            </w:r>
          </w:p>
        </w:tc>
        <w:tc>
          <w:tcPr>
            <w:tcW w:w="1809" w:type="dxa"/>
            <w:vAlign w:val="center"/>
          </w:tcPr>
          <w:p w:rsidR="009D1972" w:rsidRPr="001B0FCB" w:rsidRDefault="008A00D8" w:rsidP="001B0FCB">
            <w:pPr>
              <w:ind w:right="-108"/>
              <w:jc w:val="right"/>
              <w:rPr>
                <w:bCs/>
                <w:sz w:val="22"/>
                <w:szCs w:val="22"/>
                <w:lang w:val="hr-HR" w:eastAsia="hr-HR"/>
              </w:rPr>
            </w:pPr>
            <w:r>
              <w:rPr>
                <w:bCs/>
                <w:sz w:val="22"/>
                <w:szCs w:val="22"/>
                <w:lang w:val="hr-HR"/>
              </w:rPr>
              <w:t>4</w:t>
            </w:r>
            <w:r w:rsidR="009D1972" w:rsidRPr="001B0FCB">
              <w:rPr>
                <w:bCs/>
                <w:sz w:val="22"/>
                <w:szCs w:val="22"/>
                <w:lang w:val="hr-HR"/>
              </w:rPr>
              <w:t>0.000,00 kn.</w:t>
            </w:r>
          </w:p>
        </w:tc>
      </w:tr>
    </w:tbl>
    <w:p w:rsidR="009D1972" w:rsidRPr="004363ED" w:rsidRDefault="009D1972" w:rsidP="009D1972">
      <w:pPr>
        <w:ind w:left="1080" w:right="-108"/>
        <w:jc w:val="both"/>
        <w:rPr>
          <w:bCs/>
          <w:sz w:val="22"/>
          <w:szCs w:val="22"/>
          <w:lang w:val="hr-HR" w:eastAsia="hr-HR"/>
        </w:rPr>
      </w:pPr>
    </w:p>
    <w:p w:rsidR="00B177A5" w:rsidRPr="003028DA" w:rsidRDefault="00215C5A" w:rsidP="004363ED">
      <w:pPr>
        <w:ind w:left="709" w:right="-108"/>
        <w:jc w:val="both"/>
        <w:rPr>
          <w:bCs/>
          <w:i/>
          <w:sz w:val="22"/>
          <w:szCs w:val="22"/>
          <w:lang w:val="hr-HR"/>
        </w:rPr>
      </w:pPr>
      <w:r w:rsidRPr="003028DA">
        <w:rPr>
          <w:bCs/>
          <w:i/>
          <w:sz w:val="22"/>
          <w:szCs w:val="22"/>
          <w:lang w:val="hr-HR"/>
        </w:rPr>
        <w:t>Proračunski korisnici</w:t>
      </w:r>
      <w:r w:rsidR="00B177A5" w:rsidRPr="003028DA">
        <w:rPr>
          <w:bCs/>
          <w:i/>
          <w:sz w:val="22"/>
          <w:szCs w:val="22"/>
          <w:lang w:val="hr-HR"/>
        </w:rPr>
        <w:t xml:space="preserve"> (osnovne škole)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11"/>
        <w:gridCol w:w="1661"/>
      </w:tblGrid>
      <w:tr w:rsidR="004363ED" w:rsidRPr="001B0FCB" w:rsidTr="001B0FCB">
        <w:tc>
          <w:tcPr>
            <w:tcW w:w="7621" w:type="dxa"/>
          </w:tcPr>
          <w:p w:rsidR="004363ED" w:rsidRPr="001B0FCB" w:rsidRDefault="004363ED" w:rsidP="001B0FCB">
            <w:pPr>
              <w:ind w:right="-108"/>
              <w:jc w:val="both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>1. Opći prihodi i primici</w:t>
            </w:r>
          </w:p>
        </w:tc>
        <w:tc>
          <w:tcPr>
            <w:tcW w:w="1667" w:type="dxa"/>
          </w:tcPr>
          <w:p w:rsidR="004363ED" w:rsidRPr="001B0FCB" w:rsidRDefault="00BF2AEE" w:rsidP="001B0FCB">
            <w:pPr>
              <w:ind w:right="-108"/>
              <w:jc w:val="right"/>
              <w:rPr>
                <w:bCs/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>4</w:t>
            </w:r>
            <w:r w:rsidR="004363ED" w:rsidRPr="001B0FCB">
              <w:rPr>
                <w:bCs/>
                <w:sz w:val="22"/>
                <w:szCs w:val="22"/>
                <w:lang w:val="hr-HR"/>
              </w:rPr>
              <w:t>.</w:t>
            </w:r>
            <w:r>
              <w:rPr>
                <w:bCs/>
                <w:sz w:val="22"/>
                <w:szCs w:val="22"/>
                <w:lang w:val="hr-HR"/>
              </w:rPr>
              <w:t>506</w:t>
            </w:r>
            <w:r w:rsidR="004363ED" w:rsidRPr="001B0FCB">
              <w:rPr>
                <w:bCs/>
                <w:sz w:val="22"/>
                <w:szCs w:val="22"/>
                <w:lang w:val="hr-HR"/>
              </w:rPr>
              <w:t>.</w:t>
            </w:r>
            <w:r>
              <w:rPr>
                <w:bCs/>
                <w:sz w:val="22"/>
                <w:szCs w:val="22"/>
                <w:lang w:val="hr-HR"/>
              </w:rPr>
              <w:t>7</w:t>
            </w:r>
            <w:r w:rsidR="004363ED" w:rsidRPr="001B0FCB">
              <w:rPr>
                <w:bCs/>
                <w:sz w:val="22"/>
                <w:szCs w:val="22"/>
                <w:lang w:val="hr-HR"/>
              </w:rPr>
              <w:t>00,00 kn</w:t>
            </w:r>
          </w:p>
        </w:tc>
      </w:tr>
      <w:tr w:rsidR="004363ED" w:rsidRPr="001B0FCB" w:rsidTr="001B0FCB">
        <w:tc>
          <w:tcPr>
            <w:tcW w:w="7621" w:type="dxa"/>
          </w:tcPr>
          <w:p w:rsidR="004363ED" w:rsidRPr="001B0FCB" w:rsidRDefault="004363ED" w:rsidP="001B0FCB">
            <w:pPr>
              <w:ind w:right="-108"/>
              <w:jc w:val="both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 xml:space="preserve">3. Vlastiti prihodi proračunskih korisnika – škole </w:t>
            </w:r>
          </w:p>
        </w:tc>
        <w:tc>
          <w:tcPr>
            <w:tcW w:w="1667" w:type="dxa"/>
          </w:tcPr>
          <w:p w:rsidR="004363ED" w:rsidRPr="001B0FCB" w:rsidRDefault="004363ED" w:rsidP="001B0FCB">
            <w:pPr>
              <w:ind w:right="-108"/>
              <w:jc w:val="right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>3</w:t>
            </w:r>
            <w:r w:rsidR="00BF2AEE">
              <w:rPr>
                <w:bCs/>
                <w:sz w:val="22"/>
                <w:szCs w:val="22"/>
                <w:lang w:val="hr-HR"/>
              </w:rPr>
              <w:t>6</w:t>
            </w:r>
            <w:r w:rsidRPr="001B0FCB">
              <w:rPr>
                <w:bCs/>
                <w:sz w:val="22"/>
                <w:szCs w:val="22"/>
                <w:lang w:val="hr-HR"/>
              </w:rPr>
              <w:t xml:space="preserve">.000,00 kn </w:t>
            </w:r>
          </w:p>
        </w:tc>
      </w:tr>
      <w:tr w:rsidR="004363ED" w:rsidRPr="001B0FCB" w:rsidTr="001B0FCB">
        <w:tc>
          <w:tcPr>
            <w:tcW w:w="7621" w:type="dxa"/>
          </w:tcPr>
          <w:p w:rsidR="004363ED" w:rsidRPr="001B0FCB" w:rsidRDefault="004363ED" w:rsidP="001B0FCB">
            <w:pPr>
              <w:ind w:right="-108"/>
              <w:jc w:val="both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 xml:space="preserve">4. Prihodi za posebne namjene proračunskih korisnika – škole </w:t>
            </w:r>
          </w:p>
        </w:tc>
        <w:tc>
          <w:tcPr>
            <w:tcW w:w="1667" w:type="dxa"/>
          </w:tcPr>
          <w:p w:rsidR="004363ED" w:rsidRPr="001B0FCB" w:rsidRDefault="00BF2AEE" w:rsidP="001B0FCB">
            <w:pPr>
              <w:ind w:right="-108"/>
              <w:jc w:val="right"/>
              <w:rPr>
                <w:bCs/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>1.100.700</w:t>
            </w:r>
            <w:r w:rsidR="004363ED" w:rsidRPr="001B0FCB">
              <w:rPr>
                <w:bCs/>
                <w:sz w:val="22"/>
                <w:szCs w:val="22"/>
                <w:lang w:val="hr-HR"/>
              </w:rPr>
              <w:t xml:space="preserve">,00 kn </w:t>
            </w:r>
          </w:p>
        </w:tc>
      </w:tr>
      <w:tr w:rsidR="004363ED" w:rsidRPr="001B0FCB" w:rsidTr="001B0FCB">
        <w:tc>
          <w:tcPr>
            <w:tcW w:w="7621" w:type="dxa"/>
          </w:tcPr>
          <w:p w:rsidR="004363ED" w:rsidRPr="001B0FCB" w:rsidRDefault="004363ED" w:rsidP="001B0FCB">
            <w:pPr>
              <w:ind w:right="-108"/>
              <w:jc w:val="both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 xml:space="preserve">5. Pomoći proračunskih korisnika – škole </w:t>
            </w:r>
          </w:p>
        </w:tc>
        <w:tc>
          <w:tcPr>
            <w:tcW w:w="1667" w:type="dxa"/>
          </w:tcPr>
          <w:p w:rsidR="004363ED" w:rsidRPr="001B0FCB" w:rsidRDefault="00BF2AEE" w:rsidP="001B0FCB">
            <w:pPr>
              <w:ind w:right="-108"/>
              <w:jc w:val="right"/>
              <w:rPr>
                <w:bCs/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>24.293.900</w:t>
            </w:r>
            <w:r w:rsidR="004363ED" w:rsidRPr="001B0FCB">
              <w:rPr>
                <w:bCs/>
                <w:sz w:val="22"/>
                <w:szCs w:val="22"/>
                <w:lang w:val="hr-HR"/>
              </w:rPr>
              <w:t xml:space="preserve">,00 kn </w:t>
            </w:r>
          </w:p>
        </w:tc>
      </w:tr>
      <w:tr w:rsidR="004363ED" w:rsidRPr="001B0FCB" w:rsidTr="001B0FCB">
        <w:tc>
          <w:tcPr>
            <w:tcW w:w="7621" w:type="dxa"/>
          </w:tcPr>
          <w:p w:rsidR="004363ED" w:rsidRPr="001B0FCB" w:rsidRDefault="004363ED" w:rsidP="001B0FCB">
            <w:pPr>
              <w:ind w:right="-108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 xml:space="preserve">6. Donacije proračunskih korisnika – škole </w:t>
            </w:r>
          </w:p>
        </w:tc>
        <w:tc>
          <w:tcPr>
            <w:tcW w:w="1667" w:type="dxa"/>
          </w:tcPr>
          <w:p w:rsidR="004363ED" w:rsidRPr="001B0FCB" w:rsidRDefault="004363ED" w:rsidP="001B0FCB">
            <w:pPr>
              <w:ind w:right="-108"/>
              <w:jc w:val="right"/>
              <w:rPr>
                <w:bCs/>
                <w:sz w:val="22"/>
                <w:szCs w:val="22"/>
                <w:lang w:val="hr-HR"/>
              </w:rPr>
            </w:pPr>
            <w:r w:rsidRPr="001B0FCB">
              <w:rPr>
                <w:bCs/>
                <w:sz w:val="22"/>
                <w:szCs w:val="22"/>
                <w:lang w:val="hr-HR"/>
              </w:rPr>
              <w:t>7</w:t>
            </w:r>
            <w:r w:rsidR="00BF2AEE">
              <w:rPr>
                <w:bCs/>
                <w:sz w:val="22"/>
                <w:szCs w:val="22"/>
                <w:lang w:val="hr-HR"/>
              </w:rPr>
              <w:t>4</w:t>
            </w:r>
            <w:r w:rsidRPr="001B0FCB">
              <w:rPr>
                <w:bCs/>
                <w:sz w:val="22"/>
                <w:szCs w:val="22"/>
                <w:lang w:val="hr-HR"/>
              </w:rPr>
              <w:t>.</w:t>
            </w:r>
            <w:r w:rsidR="00BF2AEE">
              <w:rPr>
                <w:bCs/>
                <w:sz w:val="22"/>
                <w:szCs w:val="22"/>
                <w:lang w:val="hr-HR"/>
              </w:rPr>
              <w:t>0</w:t>
            </w:r>
            <w:r w:rsidRPr="001B0FCB">
              <w:rPr>
                <w:bCs/>
                <w:sz w:val="22"/>
                <w:szCs w:val="22"/>
                <w:lang w:val="hr-HR"/>
              </w:rPr>
              <w:t>00,00 kn</w:t>
            </w:r>
          </w:p>
        </w:tc>
      </w:tr>
    </w:tbl>
    <w:p w:rsidR="00A426E2" w:rsidRPr="004363ED" w:rsidRDefault="00A426E2" w:rsidP="00487FDA">
      <w:pPr>
        <w:ind w:right="-108"/>
        <w:rPr>
          <w:bCs/>
          <w:sz w:val="22"/>
          <w:szCs w:val="22"/>
          <w:lang w:val="hr-HR"/>
        </w:rPr>
      </w:pPr>
    </w:p>
    <w:p w:rsidR="00B177A5" w:rsidRPr="004363ED" w:rsidRDefault="00842D92" w:rsidP="00971250">
      <w:pPr>
        <w:ind w:right="-108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br w:type="page"/>
      </w:r>
      <w:r w:rsidR="00215C5A" w:rsidRPr="004363ED">
        <w:rPr>
          <w:bCs/>
          <w:sz w:val="22"/>
          <w:szCs w:val="22"/>
          <w:lang w:val="hr-HR"/>
        </w:rPr>
        <w:lastRenderedPageBreak/>
        <w:t>Graf 4. Prikaz rashoda</w:t>
      </w:r>
      <w:r w:rsidR="007D630C" w:rsidRPr="004363ED">
        <w:rPr>
          <w:bCs/>
          <w:sz w:val="22"/>
          <w:szCs w:val="22"/>
          <w:lang w:val="hr-HR"/>
        </w:rPr>
        <w:t xml:space="preserve"> proračunskih korisnika </w:t>
      </w:r>
      <w:r w:rsidR="00215C5A" w:rsidRPr="004363ED">
        <w:rPr>
          <w:bCs/>
          <w:sz w:val="22"/>
          <w:szCs w:val="22"/>
          <w:lang w:val="hr-HR"/>
        </w:rPr>
        <w:t>po izvorima financiranja</w:t>
      </w:r>
    </w:p>
    <w:p w:rsidR="00004A23" w:rsidRDefault="00BC2FD7" w:rsidP="00B47ED3">
      <w:pPr>
        <w:ind w:right="-108"/>
        <w:jc w:val="both"/>
      </w:pPr>
      <w:r w:rsidRPr="008410A1">
        <w:rPr>
          <w:noProof/>
        </w:rPr>
        <w:drawing>
          <wp:inline distT="0" distB="0" distL="0" distR="0">
            <wp:extent cx="5759450" cy="3384550"/>
            <wp:effectExtent l="0" t="0" r="0" b="0"/>
            <wp:docPr id="4" name="Objek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47C3" w:rsidRDefault="006247C3" w:rsidP="00B47ED3">
      <w:pPr>
        <w:ind w:right="-108"/>
        <w:jc w:val="both"/>
        <w:rPr>
          <w:bCs/>
          <w:sz w:val="22"/>
          <w:szCs w:val="22"/>
          <w:lang w:val="hr-HR"/>
        </w:rPr>
      </w:pPr>
    </w:p>
    <w:p w:rsidR="005B4D76" w:rsidRPr="004363ED" w:rsidRDefault="005B4D76" w:rsidP="005D2FBB">
      <w:pPr>
        <w:numPr>
          <w:ilvl w:val="0"/>
          <w:numId w:val="26"/>
        </w:num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RASHODI PREMA PROGRAMSKOJ KLASIFIKACIJI</w:t>
      </w:r>
    </w:p>
    <w:p w:rsidR="005B4D76" w:rsidRPr="004363ED" w:rsidRDefault="005B4D76">
      <w:pPr>
        <w:ind w:right="-108"/>
        <w:jc w:val="both"/>
        <w:rPr>
          <w:bCs/>
          <w:sz w:val="22"/>
          <w:szCs w:val="22"/>
          <w:lang w:val="hr-HR"/>
        </w:rPr>
      </w:pPr>
    </w:p>
    <w:p w:rsidR="005B4D76" w:rsidRPr="004363ED" w:rsidRDefault="00B141F4" w:rsidP="00B141F4">
      <w:p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ab/>
      </w:r>
      <w:r w:rsidR="008D45B8" w:rsidRPr="004363ED">
        <w:rPr>
          <w:bCs/>
          <w:sz w:val="22"/>
          <w:szCs w:val="22"/>
          <w:lang w:val="hr-HR"/>
        </w:rPr>
        <w:t>Rashodi su u 20</w:t>
      </w:r>
      <w:r w:rsidR="006247C3">
        <w:rPr>
          <w:bCs/>
          <w:sz w:val="22"/>
          <w:szCs w:val="22"/>
          <w:lang w:val="hr-HR"/>
        </w:rPr>
        <w:t>20</w:t>
      </w:r>
      <w:r w:rsidR="005B4D76" w:rsidRPr="004363ED">
        <w:rPr>
          <w:bCs/>
          <w:sz w:val="22"/>
          <w:szCs w:val="22"/>
          <w:lang w:val="hr-HR"/>
        </w:rPr>
        <w:t xml:space="preserve">. godini planirani prema programskoj klasifikaciji, odnosno po programima, projektima i aktivnostima, kako je propisano Pravilnikom o proračunskim klasifikacijama. U nastavku je </w:t>
      </w:r>
      <w:r w:rsidR="00102A1A" w:rsidRPr="004363ED">
        <w:rPr>
          <w:bCs/>
          <w:sz w:val="22"/>
          <w:szCs w:val="22"/>
          <w:lang w:val="hr-HR"/>
        </w:rPr>
        <w:t>iskazan</w:t>
      </w:r>
      <w:r w:rsidR="005B4D76" w:rsidRPr="004363ED">
        <w:rPr>
          <w:bCs/>
          <w:sz w:val="22"/>
          <w:szCs w:val="22"/>
          <w:lang w:val="hr-HR"/>
        </w:rPr>
        <w:t xml:space="preserve"> pregled rashoda po razdjelima, programima i projektima.</w:t>
      </w:r>
    </w:p>
    <w:p w:rsidR="005B4D76" w:rsidRPr="004363ED" w:rsidRDefault="005B4D76" w:rsidP="00B47ED3">
      <w:pPr>
        <w:ind w:right="-108"/>
        <w:jc w:val="both"/>
        <w:rPr>
          <w:bCs/>
          <w:sz w:val="22"/>
          <w:szCs w:val="22"/>
          <w:lang w:val="hr-HR"/>
        </w:rPr>
      </w:pPr>
    </w:p>
    <w:p w:rsidR="00936B66" w:rsidRPr="004363ED" w:rsidRDefault="00127C5F" w:rsidP="00377B73">
      <w:pPr>
        <w:ind w:right="-108" w:firstLine="708"/>
        <w:jc w:val="both"/>
        <w:rPr>
          <w:bCs/>
          <w:sz w:val="22"/>
          <w:szCs w:val="22"/>
          <w:lang w:val="hr-HR"/>
        </w:rPr>
      </w:pPr>
      <w:r w:rsidRPr="003028DA">
        <w:rPr>
          <w:bCs/>
          <w:i/>
          <w:sz w:val="22"/>
          <w:szCs w:val="22"/>
          <w:lang w:val="hr-HR"/>
        </w:rPr>
        <w:t>Rashodi programa u razdjelu 001</w:t>
      </w:r>
      <w:r w:rsidRPr="004363ED">
        <w:rPr>
          <w:bCs/>
          <w:sz w:val="22"/>
          <w:szCs w:val="22"/>
          <w:lang w:val="hr-HR"/>
        </w:rPr>
        <w:t xml:space="preserve"> – </w:t>
      </w:r>
      <w:r w:rsidR="005B4D76" w:rsidRPr="004363ED">
        <w:rPr>
          <w:bCs/>
          <w:sz w:val="22"/>
          <w:szCs w:val="22"/>
          <w:lang w:val="hr-HR"/>
        </w:rPr>
        <w:t>Upravni odjel za financije pla</w:t>
      </w:r>
      <w:r w:rsidRPr="004363ED">
        <w:rPr>
          <w:bCs/>
          <w:sz w:val="22"/>
          <w:szCs w:val="22"/>
          <w:lang w:val="hr-HR"/>
        </w:rPr>
        <w:t xml:space="preserve">nirani su u iznosu </w:t>
      </w:r>
      <w:r w:rsidR="00EC06E7" w:rsidRPr="004363ED">
        <w:rPr>
          <w:bCs/>
          <w:sz w:val="22"/>
          <w:szCs w:val="22"/>
          <w:lang w:val="hr-HR"/>
        </w:rPr>
        <w:t>1</w:t>
      </w:r>
      <w:r w:rsidR="00B37B2E">
        <w:rPr>
          <w:bCs/>
          <w:sz w:val="22"/>
          <w:szCs w:val="22"/>
          <w:lang w:val="hr-HR"/>
        </w:rPr>
        <w:t>6</w:t>
      </w:r>
      <w:r w:rsidR="00EC06E7" w:rsidRPr="004363ED">
        <w:rPr>
          <w:bCs/>
          <w:sz w:val="22"/>
          <w:szCs w:val="22"/>
          <w:lang w:val="hr-HR"/>
        </w:rPr>
        <w:t>.</w:t>
      </w:r>
      <w:r w:rsidR="00B37B2E">
        <w:rPr>
          <w:bCs/>
          <w:sz w:val="22"/>
          <w:szCs w:val="22"/>
          <w:lang w:val="hr-HR"/>
        </w:rPr>
        <w:t>844</w:t>
      </w:r>
      <w:r w:rsidR="00EC06E7" w:rsidRPr="004363ED">
        <w:rPr>
          <w:bCs/>
          <w:sz w:val="22"/>
          <w:szCs w:val="22"/>
          <w:lang w:val="hr-HR"/>
        </w:rPr>
        <w:t>.</w:t>
      </w:r>
      <w:r w:rsidR="00B37B2E">
        <w:rPr>
          <w:bCs/>
          <w:sz w:val="22"/>
          <w:szCs w:val="22"/>
          <w:lang w:val="hr-HR"/>
        </w:rPr>
        <w:t>0</w:t>
      </w:r>
      <w:r w:rsidR="00EC06E7" w:rsidRPr="004363ED">
        <w:rPr>
          <w:bCs/>
          <w:sz w:val="22"/>
          <w:szCs w:val="22"/>
          <w:lang w:val="hr-HR"/>
        </w:rPr>
        <w:t>00,00</w:t>
      </w:r>
      <w:r w:rsidR="005B4D76" w:rsidRPr="004363ED">
        <w:rPr>
          <w:bCs/>
          <w:sz w:val="22"/>
          <w:szCs w:val="22"/>
          <w:lang w:val="hr-HR"/>
        </w:rPr>
        <w:t xml:space="preserve"> kn</w:t>
      </w:r>
      <w:r w:rsidRPr="004363ED">
        <w:rPr>
          <w:bCs/>
          <w:sz w:val="22"/>
          <w:szCs w:val="22"/>
          <w:lang w:val="hr-HR"/>
        </w:rPr>
        <w:t>.</w:t>
      </w:r>
      <w:r w:rsidR="00936B66" w:rsidRPr="004363ED">
        <w:rPr>
          <w:bCs/>
          <w:sz w:val="22"/>
          <w:szCs w:val="22"/>
          <w:lang w:val="hr-HR"/>
        </w:rPr>
        <w:t xml:space="preserve"> </w:t>
      </w:r>
    </w:p>
    <w:p w:rsidR="003714C7" w:rsidRPr="004363ED" w:rsidRDefault="005B4D76" w:rsidP="003714C7">
      <w:pPr>
        <w:ind w:right="-108" w:firstLine="7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Kroz U</w:t>
      </w:r>
      <w:r w:rsidR="00EC06E7" w:rsidRPr="004363ED">
        <w:rPr>
          <w:bCs/>
          <w:sz w:val="22"/>
          <w:szCs w:val="22"/>
          <w:lang w:val="hr-HR"/>
        </w:rPr>
        <w:t>pravni odjel za financije u 20</w:t>
      </w:r>
      <w:r w:rsidR="00B37B2E">
        <w:rPr>
          <w:bCs/>
          <w:sz w:val="22"/>
          <w:szCs w:val="22"/>
          <w:lang w:val="hr-HR"/>
        </w:rPr>
        <w:t>20</w:t>
      </w:r>
      <w:r w:rsidRPr="004363ED">
        <w:rPr>
          <w:bCs/>
          <w:sz w:val="22"/>
          <w:szCs w:val="22"/>
          <w:lang w:val="hr-HR"/>
        </w:rPr>
        <w:t xml:space="preserve">. </w:t>
      </w:r>
      <w:r w:rsidR="00377B73" w:rsidRPr="004363ED">
        <w:rPr>
          <w:bCs/>
          <w:sz w:val="22"/>
          <w:szCs w:val="22"/>
          <w:lang w:val="hr-HR"/>
        </w:rPr>
        <w:t>g</w:t>
      </w:r>
      <w:r w:rsidRPr="004363ED">
        <w:rPr>
          <w:bCs/>
          <w:sz w:val="22"/>
          <w:szCs w:val="22"/>
          <w:lang w:val="hr-HR"/>
        </w:rPr>
        <w:t>odini</w:t>
      </w:r>
      <w:r w:rsidR="00377B73" w:rsidRPr="004363ED">
        <w:rPr>
          <w:bCs/>
          <w:sz w:val="22"/>
          <w:szCs w:val="22"/>
          <w:lang w:val="hr-HR"/>
        </w:rPr>
        <w:t xml:space="preserve">, program Redovna djelatnost upravnih tijela, </w:t>
      </w:r>
      <w:r w:rsidRPr="004363ED">
        <w:rPr>
          <w:bCs/>
          <w:sz w:val="22"/>
          <w:szCs w:val="22"/>
          <w:lang w:val="hr-HR"/>
        </w:rPr>
        <w:t>planirane su slijedeće aktivnosti i projekti, kako slijedi:</w:t>
      </w:r>
    </w:p>
    <w:p w:rsidR="003714C7" w:rsidRPr="004363ED" w:rsidRDefault="005B4D76" w:rsidP="009D1972">
      <w:pPr>
        <w:numPr>
          <w:ilvl w:val="0"/>
          <w:numId w:val="23"/>
        </w:num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Osnovna aktivnost upravnih tijela u izno</w:t>
      </w:r>
      <w:r w:rsidR="00127C5F" w:rsidRPr="004363ED">
        <w:rPr>
          <w:bCs/>
          <w:sz w:val="22"/>
          <w:szCs w:val="22"/>
          <w:lang w:val="hr-HR"/>
        </w:rPr>
        <w:t xml:space="preserve">su </w:t>
      </w:r>
      <w:r w:rsidR="00EC06E7" w:rsidRPr="004363ED">
        <w:rPr>
          <w:bCs/>
          <w:sz w:val="22"/>
          <w:szCs w:val="22"/>
          <w:lang w:val="hr-HR"/>
        </w:rPr>
        <w:t>1</w:t>
      </w:r>
      <w:r w:rsidR="00B37B2E">
        <w:rPr>
          <w:bCs/>
          <w:sz w:val="22"/>
          <w:szCs w:val="22"/>
          <w:lang w:val="hr-HR"/>
        </w:rPr>
        <w:t>2</w:t>
      </w:r>
      <w:r w:rsidR="00EC06E7" w:rsidRPr="004363ED">
        <w:rPr>
          <w:bCs/>
          <w:sz w:val="22"/>
          <w:szCs w:val="22"/>
          <w:lang w:val="hr-HR"/>
        </w:rPr>
        <w:t>.</w:t>
      </w:r>
      <w:r w:rsidR="00B37B2E">
        <w:rPr>
          <w:bCs/>
          <w:sz w:val="22"/>
          <w:szCs w:val="22"/>
          <w:lang w:val="hr-HR"/>
        </w:rPr>
        <w:t>181</w:t>
      </w:r>
      <w:r w:rsidR="00EC06E7" w:rsidRPr="004363ED">
        <w:rPr>
          <w:bCs/>
          <w:sz w:val="22"/>
          <w:szCs w:val="22"/>
          <w:lang w:val="hr-HR"/>
        </w:rPr>
        <w:t>.</w:t>
      </w:r>
      <w:r w:rsidR="00B37B2E">
        <w:rPr>
          <w:bCs/>
          <w:sz w:val="22"/>
          <w:szCs w:val="22"/>
          <w:lang w:val="hr-HR"/>
        </w:rPr>
        <w:t>0</w:t>
      </w:r>
      <w:r w:rsidR="00EC06E7" w:rsidRPr="004363ED">
        <w:rPr>
          <w:bCs/>
          <w:sz w:val="22"/>
          <w:szCs w:val="22"/>
          <w:lang w:val="hr-HR"/>
        </w:rPr>
        <w:t>00,00</w:t>
      </w:r>
      <w:r w:rsidRPr="004363ED">
        <w:rPr>
          <w:bCs/>
          <w:sz w:val="22"/>
          <w:szCs w:val="22"/>
          <w:lang w:val="hr-HR"/>
        </w:rPr>
        <w:t xml:space="preserve"> kn,</w:t>
      </w:r>
    </w:p>
    <w:p w:rsidR="003714C7" w:rsidRPr="004363ED" w:rsidRDefault="005B4D76" w:rsidP="009D1972">
      <w:pPr>
        <w:numPr>
          <w:ilvl w:val="0"/>
          <w:numId w:val="23"/>
        </w:num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Tekuća zaliha proračuna u iznosu 250.000,00 kn,</w:t>
      </w:r>
    </w:p>
    <w:p w:rsidR="003714C7" w:rsidRPr="004363ED" w:rsidRDefault="00EC06E7" w:rsidP="009D1972">
      <w:pPr>
        <w:numPr>
          <w:ilvl w:val="0"/>
          <w:numId w:val="23"/>
        </w:num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Nabava opreme u iznosu 533</w:t>
      </w:r>
      <w:r w:rsidR="005B4D76" w:rsidRPr="004363ED">
        <w:rPr>
          <w:bCs/>
          <w:sz w:val="22"/>
          <w:szCs w:val="22"/>
          <w:lang w:val="hr-HR"/>
        </w:rPr>
        <w:t>.000,00 kn,</w:t>
      </w:r>
    </w:p>
    <w:p w:rsidR="003028DA" w:rsidRDefault="005B4D76" w:rsidP="003028DA">
      <w:pPr>
        <w:numPr>
          <w:ilvl w:val="0"/>
          <w:numId w:val="23"/>
        </w:num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Otplata p</w:t>
      </w:r>
      <w:r w:rsidR="00127C5F" w:rsidRPr="004363ED">
        <w:rPr>
          <w:bCs/>
          <w:sz w:val="22"/>
          <w:szCs w:val="22"/>
          <w:lang w:val="hr-HR"/>
        </w:rPr>
        <w:t xml:space="preserve">rimljenih zajmova u iznosu </w:t>
      </w:r>
      <w:r w:rsidR="00B37B2E">
        <w:rPr>
          <w:bCs/>
          <w:sz w:val="22"/>
          <w:szCs w:val="22"/>
          <w:lang w:val="hr-HR"/>
        </w:rPr>
        <w:t>3</w:t>
      </w:r>
      <w:r w:rsidR="00EC06E7" w:rsidRPr="004363ED">
        <w:rPr>
          <w:bCs/>
          <w:sz w:val="22"/>
          <w:szCs w:val="22"/>
          <w:lang w:val="hr-HR"/>
        </w:rPr>
        <w:t>.</w:t>
      </w:r>
      <w:r w:rsidR="00B37B2E">
        <w:rPr>
          <w:bCs/>
          <w:sz w:val="22"/>
          <w:szCs w:val="22"/>
          <w:lang w:val="hr-HR"/>
        </w:rPr>
        <w:t>880</w:t>
      </w:r>
      <w:r w:rsidR="00EC06E7" w:rsidRPr="004363ED">
        <w:rPr>
          <w:bCs/>
          <w:sz w:val="22"/>
          <w:szCs w:val="22"/>
          <w:lang w:val="hr-HR"/>
        </w:rPr>
        <w:t>.</w:t>
      </w:r>
      <w:r w:rsidR="00B37B2E">
        <w:rPr>
          <w:bCs/>
          <w:sz w:val="22"/>
          <w:szCs w:val="22"/>
          <w:lang w:val="hr-HR"/>
        </w:rPr>
        <w:t>0</w:t>
      </w:r>
      <w:r w:rsidR="00EC06E7" w:rsidRPr="004363ED">
        <w:rPr>
          <w:bCs/>
          <w:sz w:val="22"/>
          <w:szCs w:val="22"/>
          <w:lang w:val="hr-HR"/>
        </w:rPr>
        <w:t>00,00</w:t>
      </w:r>
      <w:r w:rsidRPr="004363ED">
        <w:rPr>
          <w:bCs/>
          <w:sz w:val="22"/>
          <w:szCs w:val="22"/>
          <w:lang w:val="hr-HR"/>
        </w:rPr>
        <w:t xml:space="preserve"> kn.</w:t>
      </w:r>
    </w:p>
    <w:p w:rsidR="003028DA" w:rsidRDefault="003028DA" w:rsidP="003028DA">
      <w:pPr>
        <w:ind w:right="-108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ab/>
      </w:r>
      <w:r w:rsidR="00377B73" w:rsidRPr="003028DA">
        <w:rPr>
          <w:sz w:val="22"/>
          <w:szCs w:val="22"/>
          <w:lang w:val="hr-HR"/>
        </w:rPr>
        <w:t>Programom Redovna djelatnost upravnih tijela planirana su i realizirana sredstva za ostvarenje</w:t>
      </w:r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osnovn</w:t>
      </w:r>
      <w:proofErr w:type="spellEnd"/>
      <w:r w:rsidR="00377B73" w:rsidRPr="003028DA">
        <w:rPr>
          <w:sz w:val="22"/>
          <w:szCs w:val="22"/>
          <w:lang w:val="hr-HR"/>
        </w:rPr>
        <w:t>e</w:t>
      </w:r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aktivnost</w:t>
      </w:r>
      <w:proofErr w:type="spellEnd"/>
      <w:r w:rsidR="00377B73" w:rsidRPr="003028DA">
        <w:rPr>
          <w:sz w:val="22"/>
          <w:szCs w:val="22"/>
          <w:lang w:val="hr-HR"/>
        </w:rPr>
        <w:t>i</w:t>
      </w:r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svih</w:t>
      </w:r>
      <w:proofErr w:type="spellEnd"/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upravnih</w:t>
      </w:r>
      <w:proofErr w:type="spellEnd"/>
      <w:r w:rsidR="00377B73" w:rsidRPr="003028DA">
        <w:rPr>
          <w:sz w:val="22"/>
          <w:szCs w:val="22"/>
        </w:rPr>
        <w:t xml:space="preserve"> </w:t>
      </w:r>
      <w:r w:rsidR="00377B73" w:rsidRPr="003028DA">
        <w:rPr>
          <w:sz w:val="22"/>
          <w:szCs w:val="22"/>
          <w:lang w:val="hr-HR"/>
        </w:rPr>
        <w:t>tijela</w:t>
      </w:r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kroz</w:t>
      </w:r>
      <w:proofErr w:type="spellEnd"/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rashode</w:t>
      </w:r>
      <w:proofErr w:type="spellEnd"/>
      <w:r w:rsidR="00377B73" w:rsidRPr="003028DA">
        <w:rPr>
          <w:sz w:val="22"/>
          <w:szCs w:val="22"/>
        </w:rPr>
        <w:t xml:space="preserve"> za </w:t>
      </w:r>
      <w:proofErr w:type="spellStart"/>
      <w:r w:rsidR="00377B73" w:rsidRPr="003028DA">
        <w:rPr>
          <w:sz w:val="22"/>
          <w:szCs w:val="22"/>
        </w:rPr>
        <w:t>zaposlene</w:t>
      </w:r>
      <w:proofErr w:type="spellEnd"/>
      <w:r w:rsidR="00377B73" w:rsidRPr="003028DA">
        <w:rPr>
          <w:sz w:val="22"/>
          <w:szCs w:val="22"/>
        </w:rPr>
        <w:t xml:space="preserve">, </w:t>
      </w:r>
      <w:proofErr w:type="spellStart"/>
      <w:r w:rsidR="00377B73" w:rsidRPr="003028DA">
        <w:rPr>
          <w:sz w:val="22"/>
          <w:szCs w:val="22"/>
        </w:rPr>
        <w:t>materijalne</w:t>
      </w:r>
      <w:proofErr w:type="spellEnd"/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i</w:t>
      </w:r>
      <w:proofErr w:type="spellEnd"/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financijske</w:t>
      </w:r>
      <w:proofErr w:type="spellEnd"/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rashode</w:t>
      </w:r>
      <w:proofErr w:type="spellEnd"/>
      <w:r w:rsidR="00377B73" w:rsidRPr="003028DA">
        <w:rPr>
          <w:sz w:val="22"/>
          <w:szCs w:val="22"/>
        </w:rPr>
        <w:t xml:space="preserve">, </w:t>
      </w:r>
      <w:proofErr w:type="spellStart"/>
      <w:r w:rsidR="00377B73" w:rsidRPr="003028DA">
        <w:rPr>
          <w:sz w:val="22"/>
          <w:szCs w:val="22"/>
        </w:rPr>
        <w:t>nabav</w:t>
      </w:r>
      <w:proofErr w:type="spellEnd"/>
      <w:r w:rsidR="00377B73" w:rsidRPr="003028DA">
        <w:rPr>
          <w:sz w:val="22"/>
          <w:szCs w:val="22"/>
          <w:lang w:val="hr-HR"/>
        </w:rPr>
        <w:t>u</w:t>
      </w:r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opreme</w:t>
      </w:r>
      <w:proofErr w:type="spellEnd"/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i</w:t>
      </w:r>
      <w:proofErr w:type="spellEnd"/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otplat</w:t>
      </w:r>
      <w:proofErr w:type="spellEnd"/>
      <w:r w:rsidR="00377B73" w:rsidRPr="003028DA">
        <w:rPr>
          <w:sz w:val="22"/>
          <w:szCs w:val="22"/>
          <w:lang w:val="hr-HR"/>
        </w:rPr>
        <w:t>u</w:t>
      </w:r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kamata</w:t>
      </w:r>
      <w:proofErr w:type="spellEnd"/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i</w:t>
      </w:r>
      <w:proofErr w:type="spellEnd"/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glavnice</w:t>
      </w:r>
      <w:proofErr w:type="spellEnd"/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primljenih</w:t>
      </w:r>
      <w:proofErr w:type="spellEnd"/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kredita</w:t>
      </w:r>
      <w:proofErr w:type="spellEnd"/>
      <w:r w:rsidR="00377B73" w:rsidRPr="003028DA">
        <w:rPr>
          <w:sz w:val="22"/>
          <w:szCs w:val="22"/>
          <w:lang w:val="hr-HR"/>
        </w:rPr>
        <w:t>,</w:t>
      </w:r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radi</w:t>
      </w:r>
      <w:proofErr w:type="spellEnd"/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ispunjenja</w:t>
      </w:r>
      <w:proofErr w:type="spellEnd"/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učinkovitog</w:t>
      </w:r>
      <w:proofErr w:type="spellEnd"/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i</w:t>
      </w:r>
      <w:proofErr w:type="spellEnd"/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djelotvornog</w:t>
      </w:r>
      <w:proofErr w:type="spellEnd"/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pružanja</w:t>
      </w:r>
      <w:proofErr w:type="spellEnd"/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javnih</w:t>
      </w:r>
      <w:proofErr w:type="spellEnd"/>
      <w:r w:rsidR="00377B73" w:rsidRPr="003028DA">
        <w:rPr>
          <w:sz w:val="22"/>
          <w:szCs w:val="22"/>
        </w:rPr>
        <w:t xml:space="preserve"> </w:t>
      </w:r>
      <w:proofErr w:type="spellStart"/>
      <w:r w:rsidR="00377B73" w:rsidRPr="003028DA">
        <w:rPr>
          <w:sz w:val="22"/>
          <w:szCs w:val="22"/>
        </w:rPr>
        <w:t>usluga</w:t>
      </w:r>
      <w:proofErr w:type="spellEnd"/>
      <w:r w:rsidR="00377B73" w:rsidRPr="003028DA">
        <w:rPr>
          <w:sz w:val="22"/>
          <w:szCs w:val="22"/>
        </w:rPr>
        <w:t>.</w:t>
      </w:r>
      <w:r w:rsidR="009D1972" w:rsidRPr="003028DA">
        <w:rPr>
          <w:sz w:val="22"/>
          <w:szCs w:val="22"/>
          <w:lang w:val="hr-HR"/>
        </w:rPr>
        <w:t xml:space="preserve"> </w:t>
      </w:r>
      <w:r w:rsidR="00377B73" w:rsidRPr="003028DA">
        <w:rPr>
          <w:sz w:val="22"/>
          <w:szCs w:val="22"/>
          <w:lang w:val="hr-HR"/>
        </w:rPr>
        <w:t>Cilj provedbe ovog programa je financirati troškove rada svih upravnih tijela u skladu sa zakonskim propisima, pošt</w:t>
      </w:r>
      <w:r w:rsidR="00EC06E7" w:rsidRPr="003028DA">
        <w:rPr>
          <w:sz w:val="22"/>
          <w:szCs w:val="22"/>
          <w:lang w:val="hr-HR"/>
        </w:rPr>
        <w:t>ujući</w:t>
      </w:r>
      <w:r w:rsidR="00377B73" w:rsidRPr="003028DA">
        <w:rPr>
          <w:sz w:val="22"/>
          <w:szCs w:val="22"/>
          <w:lang w:val="hr-HR"/>
        </w:rPr>
        <w:t xml:space="preserve"> načelo ekonomičnosti, namjenskog i svrhovitog korištenja sredstava.</w:t>
      </w:r>
    </w:p>
    <w:p w:rsidR="003028DA" w:rsidRDefault="00377B73" w:rsidP="003028DA">
      <w:pPr>
        <w:numPr>
          <w:ilvl w:val="0"/>
          <w:numId w:val="40"/>
        </w:num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sz w:val="22"/>
          <w:szCs w:val="22"/>
          <w:lang w:val="hr-HR"/>
        </w:rPr>
        <w:t>Osnovna aktivnost odnosi se na podmirenje rashoda za zaposlene Grada Požege prema važećem Kolektivnom ugovoru i drugim aktima, te rashoda za materijalne i financijske rashode za rad svih upravnih tijela.</w:t>
      </w:r>
    </w:p>
    <w:p w:rsidR="003028DA" w:rsidRDefault="00377B73" w:rsidP="003028DA">
      <w:pPr>
        <w:numPr>
          <w:ilvl w:val="0"/>
          <w:numId w:val="40"/>
        </w:numPr>
        <w:ind w:right="-108"/>
        <w:jc w:val="both"/>
        <w:rPr>
          <w:bCs/>
          <w:sz w:val="22"/>
          <w:szCs w:val="22"/>
          <w:lang w:val="hr-HR"/>
        </w:rPr>
      </w:pPr>
      <w:r w:rsidRPr="003028DA">
        <w:rPr>
          <w:sz w:val="22"/>
          <w:szCs w:val="22"/>
          <w:lang w:val="hr-HR"/>
        </w:rPr>
        <w:t xml:space="preserve">Kroz aktivnost </w:t>
      </w:r>
      <w:proofErr w:type="spellStart"/>
      <w:r w:rsidRPr="003028DA">
        <w:rPr>
          <w:sz w:val="22"/>
          <w:szCs w:val="22"/>
        </w:rPr>
        <w:t>Tekuća</w:t>
      </w:r>
      <w:proofErr w:type="spellEnd"/>
      <w:r w:rsidRPr="003028DA">
        <w:rPr>
          <w:sz w:val="22"/>
          <w:szCs w:val="22"/>
        </w:rPr>
        <w:t xml:space="preserve"> </w:t>
      </w:r>
      <w:proofErr w:type="spellStart"/>
      <w:r w:rsidRPr="003028DA">
        <w:rPr>
          <w:sz w:val="22"/>
          <w:szCs w:val="22"/>
        </w:rPr>
        <w:t>zaliha</w:t>
      </w:r>
      <w:proofErr w:type="spellEnd"/>
      <w:r w:rsidRPr="003028DA">
        <w:rPr>
          <w:sz w:val="22"/>
          <w:szCs w:val="22"/>
        </w:rPr>
        <w:t xml:space="preserve"> </w:t>
      </w:r>
      <w:proofErr w:type="spellStart"/>
      <w:r w:rsidRPr="003028DA">
        <w:rPr>
          <w:sz w:val="22"/>
          <w:szCs w:val="22"/>
        </w:rPr>
        <w:t>proračuna</w:t>
      </w:r>
      <w:proofErr w:type="spellEnd"/>
      <w:r w:rsidRPr="003028DA">
        <w:rPr>
          <w:sz w:val="22"/>
          <w:szCs w:val="22"/>
          <w:lang w:val="hr-HR"/>
        </w:rPr>
        <w:t xml:space="preserve"> </w:t>
      </w:r>
      <w:proofErr w:type="spellStart"/>
      <w:r w:rsidRPr="003028DA">
        <w:rPr>
          <w:sz w:val="22"/>
          <w:szCs w:val="22"/>
        </w:rPr>
        <w:t>planiran</w:t>
      </w:r>
      <w:proofErr w:type="spellEnd"/>
      <w:r w:rsidRPr="003028DA">
        <w:rPr>
          <w:sz w:val="22"/>
          <w:szCs w:val="22"/>
          <w:lang w:val="hr-HR"/>
        </w:rPr>
        <w:t>a su sredstva u iznosu</w:t>
      </w:r>
      <w:r w:rsidRPr="003028DA">
        <w:rPr>
          <w:sz w:val="22"/>
          <w:szCs w:val="22"/>
        </w:rPr>
        <w:t xml:space="preserve"> 250.000,00 </w:t>
      </w:r>
      <w:proofErr w:type="spellStart"/>
      <w:r w:rsidRPr="003028DA">
        <w:rPr>
          <w:sz w:val="22"/>
          <w:szCs w:val="22"/>
        </w:rPr>
        <w:t>kn</w:t>
      </w:r>
      <w:proofErr w:type="spellEnd"/>
      <w:r w:rsidRPr="003028DA">
        <w:rPr>
          <w:sz w:val="22"/>
          <w:szCs w:val="22"/>
          <w:lang w:val="hr-HR"/>
        </w:rPr>
        <w:t xml:space="preserve">, za financiranje nepredviđenih rashoda, sukladno zakonskoj odredbi i Odluci o izvršavanju proračuna Grada Požege. </w:t>
      </w:r>
    </w:p>
    <w:p w:rsidR="003028DA" w:rsidRDefault="00377B73" w:rsidP="003028DA">
      <w:pPr>
        <w:numPr>
          <w:ilvl w:val="0"/>
          <w:numId w:val="40"/>
        </w:numPr>
        <w:ind w:right="-108"/>
        <w:jc w:val="both"/>
        <w:rPr>
          <w:bCs/>
          <w:sz w:val="22"/>
          <w:szCs w:val="22"/>
          <w:lang w:val="hr-HR"/>
        </w:rPr>
      </w:pPr>
      <w:r w:rsidRPr="003028DA">
        <w:rPr>
          <w:sz w:val="22"/>
          <w:szCs w:val="22"/>
          <w:lang w:val="hr-HR"/>
        </w:rPr>
        <w:t xml:space="preserve">Kapitalnim projektom </w:t>
      </w:r>
      <w:proofErr w:type="spellStart"/>
      <w:r w:rsidRPr="003028DA">
        <w:rPr>
          <w:sz w:val="22"/>
          <w:szCs w:val="22"/>
        </w:rPr>
        <w:t>Nabava</w:t>
      </w:r>
      <w:proofErr w:type="spellEnd"/>
      <w:r w:rsidRPr="003028DA">
        <w:rPr>
          <w:sz w:val="22"/>
          <w:szCs w:val="22"/>
        </w:rPr>
        <w:t xml:space="preserve"> </w:t>
      </w:r>
      <w:proofErr w:type="spellStart"/>
      <w:r w:rsidRPr="003028DA">
        <w:rPr>
          <w:sz w:val="22"/>
          <w:szCs w:val="22"/>
        </w:rPr>
        <w:t>opreme</w:t>
      </w:r>
      <w:proofErr w:type="spellEnd"/>
      <w:r w:rsidRPr="003028DA">
        <w:rPr>
          <w:sz w:val="22"/>
          <w:szCs w:val="22"/>
        </w:rPr>
        <w:t xml:space="preserve"> </w:t>
      </w:r>
      <w:r w:rsidRPr="003028DA">
        <w:rPr>
          <w:sz w:val="22"/>
          <w:szCs w:val="22"/>
          <w:lang w:val="hr-HR"/>
        </w:rPr>
        <w:t>planiraju se sredstva za rashode podmirenja zakupnine i najamnine, odnosno leasinga za auta, fotokopirne uređaje i računalne programe, nabavu druge neophodne opreme (uredska i komunikacijska oprema, oprema za održavanje i zaštitu, nabava računala i druge opreme, te ulaganja u računalne programe), a u svrhu obavljanja poslova upravnih tijela.</w:t>
      </w:r>
    </w:p>
    <w:p w:rsidR="00377B73" w:rsidRPr="003028DA" w:rsidRDefault="00377B73" w:rsidP="003028DA">
      <w:pPr>
        <w:numPr>
          <w:ilvl w:val="0"/>
          <w:numId w:val="40"/>
        </w:numPr>
        <w:ind w:right="-108"/>
        <w:jc w:val="both"/>
        <w:rPr>
          <w:bCs/>
          <w:sz w:val="22"/>
          <w:szCs w:val="22"/>
          <w:lang w:val="hr-HR"/>
        </w:rPr>
      </w:pPr>
      <w:r w:rsidRPr="003028DA">
        <w:rPr>
          <w:sz w:val="22"/>
          <w:szCs w:val="22"/>
          <w:lang w:val="hr-HR"/>
        </w:rPr>
        <w:lastRenderedPageBreak/>
        <w:t xml:space="preserve">Tekući projekt </w:t>
      </w:r>
      <w:proofErr w:type="spellStart"/>
      <w:r w:rsidRPr="003028DA">
        <w:rPr>
          <w:sz w:val="22"/>
          <w:szCs w:val="22"/>
        </w:rPr>
        <w:t>Otplata</w:t>
      </w:r>
      <w:proofErr w:type="spellEnd"/>
      <w:r w:rsidRPr="003028DA">
        <w:rPr>
          <w:sz w:val="22"/>
          <w:szCs w:val="22"/>
        </w:rPr>
        <w:t xml:space="preserve"> </w:t>
      </w:r>
      <w:proofErr w:type="spellStart"/>
      <w:r w:rsidRPr="003028DA">
        <w:rPr>
          <w:sz w:val="22"/>
          <w:szCs w:val="22"/>
        </w:rPr>
        <w:t>primljenih</w:t>
      </w:r>
      <w:proofErr w:type="spellEnd"/>
      <w:r w:rsidRPr="003028DA">
        <w:rPr>
          <w:sz w:val="22"/>
          <w:szCs w:val="22"/>
        </w:rPr>
        <w:t xml:space="preserve"> </w:t>
      </w:r>
      <w:proofErr w:type="spellStart"/>
      <w:r w:rsidRPr="003028DA">
        <w:rPr>
          <w:sz w:val="22"/>
          <w:szCs w:val="22"/>
        </w:rPr>
        <w:t>zajmov</w:t>
      </w:r>
      <w:proofErr w:type="spellEnd"/>
      <w:r w:rsidRPr="003028DA">
        <w:rPr>
          <w:sz w:val="22"/>
          <w:szCs w:val="22"/>
          <w:lang w:val="hr-HR"/>
        </w:rPr>
        <w:t>a planiran je u svrhu po</w:t>
      </w:r>
      <w:r w:rsidR="00EC06E7" w:rsidRPr="003028DA">
        <w:rPr>
          <w:sz w:val="22"/>
          <w:szCs w:val="22"/>
          <w:lang w:val="hr-HR"/>
        </w:rPr>
        <w:t>vrata glavnice, plaćanja kamate i</w:t>
      </w:r>
      <w:r w:rsidRPr="003028DA">
        <w:rPr>
          <w:sz w:val="22"/>
          <w:szCs w:val="22"/>
          <w:lang w:val="hr-HR"/>
        </w:rPr>
        <w:t xml:space="preserve"> obračuna pripadajućih tečajnih razlika za kredit iz 20</w:t>
      </w:r>
      <w:r w:rsidR="00B37B2E">
        <w:rPr>
          <w:sz w:val="22"/>
          <w:szCs w:val="22"/>
          <w:lang w:val="hr-HR"/>
        </w:rPr>
        <w:t>16</w:t>
      </w:r>
      <w:r w:rsidRPr="003028DA">
        <w:rPr>
          <w:sz w:val="22"/>
          <w:szCs w:val="22"/>
          <w:lang w:val="hr-HR"/>
        </w:rPr>
        <w:t>. godine</w:t>
      </w:r>
      <w:r w:rsidR="00B37B2E">
        <w:rPr>
          <w:sz w:val="22"/>
          <w:szCs w:val="22"/>
          <w:lang w:val="hr-HR"/>
        </w:rPr>
        <w:t>.</w:t>
      </w:r>
    </w:p>
    <w:p w:rsidR="006C406D" w:rsidRPr="004363ED" w:rsidRDefault="00B141F4" w:rsidP="006C406D">
      <w:p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ab/>
      </w:r>
      <w:r w:rsidR="00127C5F" w:rsidRPr="003028DA">
        <w:rPr>
          <w:bCs/>
          <w:i/>
          <w:sz w:val="22"/>
          <w:szCs w:val="22"/>
          <w:lang w:val="hr-HR"/>
        </w:rPr>
        <w:t>Rashodi programa u razdjelu 00</w:t>
      </w:r>
      <w:r w:rsidRPr="003028DA">
        <w:rPr>
          <w:bCs/>
          <w:i/>
          <w:sz w:val="22"/>
          <w:szCs w:val="22"/>
          <w:lang w:val="hr-HR"/>
        </w:rPr>
        <w:t>2</w:t>
      </w:r>
      <w:r w:rsidR="00127C5F" w:rsidRPr="004363ED">
        <w:rPr>
          <w:bCs/>
          <w:sz w:val="22"/>
          <w:szCs w:val="22"/>
          <w:lang w:val="hr-HR"/>
        </w:rPr>
        <w:t xml:space="preserve"> – </w:t>
      </w:r>
      <w:r w:rsidR="005B4D76" w:rsidRPr="004363ED">
        <w:rPr>
          <w:bCs/>
          <w:sz w:val="22"/>
          <w:szCs w:val="22"/>
          <w:lang w:val="hr-HR"/>
        </w:rPr>
        <w:t xml:space="preserve">Upravni odjel za samoupravu </w:t>
      </w:r>
      <w:r w:rsidR="00127C5F" w:rsidRPr="004363ED">
        <w:rPr>
          <w:bCs/>
          <w:sz w:val="22"/>
          <w:szCs w:val="22"/>
          <w:lang w:val="hr-HR"/>
        </w:rPr>
        <w:t xml:space="preserve">planirani su u iznosu </w:t>
      </w:r>
      <w:r w:rsidR="00B31602">
        <w:rPr>
          <w:bCs/>
          <w:sz w:val="22"/>
          <w:szCs w:val="22"/>
          <w:lang w:val="hr-HR"/>
        </w:rPr>
        <w:t>63</w:t>
      </w:r>
      <w:r w:rsidR="00EC06E7" w:rsidRPr="004363ED">
        <w:rPr>
          <w:bCs/>
          <w:sz w:val="22"/>
          <w:szCs w:val="22"/>
          <w:lang w:val="hr-HR"/>
        </w:rPr>
        <w:t>.</w:t>
      </w:r>
      <w:r w:rsidR="00B31602">
        <w:rPr>
          <w:bCs/>
          <w:sz w:val="22"/>
          <w:szCs w:val="22"/>
          <w:lang w:val="hr-HR"/>
        </w:rPr>
        <w:t>816</w:t>
      </w:r>
      <w:r w:rsidR="00EC06E7" w:rsidRPr="004363ED">
        <w:rPr>
          <w:bCs/>
          <w:sz w:val="22"/>
          <w:szCs w:val="22"/>
          <w:lang w:val="hr-HR"/>
        </w:rPr>
        <w:t>.</w:t>
      </w:r>
      <w:r w:rsidR="00B31602">
        <w:rPr>
          <w:bCs/>
          <w:sz w:val="22"/>
          <w:szCs w:val="22"/>
          <w:lang w:val="hr-HR"/>
        </w:rPr>
        <w:t>2</w:t>
      </w:r>
      <w:r w:rsidR="00EC06E7" w:rsidRPr="004363ED">
        <w:rPr>
          <w:bCs/>
          <w:sz w:val="22"/>
          <w:szCs w:val="22"/>
          <w:lang w:val="hr-HR"/>
        </w:rPr>
        <w:t>00,00</w:t>
      </w:r>
      <w:r w:rsidR="006C406D" w:rsidRPr="004363ED">
        <w:rPr>
          <w:bCs/>
          <w:sz w:val="22"/>
          <w:szCs w:val="22"/>
          <w:lang w:val="hr-HR"/>
        </w:rPr>
        <w:t xml:space="preserve"> kn</w:t>
      </w:r>
      <w:r w:rsidR="00936B66" w:rsidRPr="004363ED">
        <w:rPr>
          <w:bCs/>
          <w:sz w:val="22"/>
          <w:szCs w:val="22"/>
          <w:lang w:val="hr-HR"/>
        </w:rPr>
        <w:t xml:space="preserve"> i veći </w:t>
      </w:r>
      <w:r w:rsidR="00965C83" w:rsidRPr="004363ED">
        <w:rPr>
          <w:bCs/>
          <w:sz w:val="22"/>
          <w:szCs w:val="22"/>
          <w:lang w:val="hr-HR"/>
        </w:rPr>
        <w:t>su u odnosu na planirane za 201</w:t>
      </w:r>
      <w:r w:rsidR="00B31602">
        <w:rPr>
          <w:bCs/>
          <w:sz w:val="22"/>
          <w:szCs w:val="22"/>
          <w:lang w:val="hr-HR"/>
        </w:rPr>
        <w:t>9</w:t>
      </w:r>
      <w:r w:rsidR="00936B66" w:rsidRPr="004363ED">
        <w:rPr>
          <w:bCs/>
          <w:sz w:val="22"/>
          <w:szCs w:val="22"/>
          <w:lang w:val="hr-HR"/>
        </w:rPr>
        <w:t>.</w:t>
      </w:r>
      <w:r w:rsidR="00B31602">
        <w:rPr>
          <w:bCs/>
          <w:sz w:val="22"/>
          <w:szCs w:val="22"/>
          <w:lang w:val="hr-HR"/>
        </w:rPr>
        <w:t xml:space="preserve"> godinu jer su unesena sredstva za plaće i ostale rashode za zaposlene osnovnih škola.</w:t>
      </w:r>
    </w:p>
    <w:p w:rsidR="006C406D" w:rsidRPr="004363ED" w:rsidRDefault="006C406D" w:rsidP="006C406D">
      <w:pPr>
        <w:ind w:right="-108" w:firstLine="708"/>
        <w:jc w:val="both"/>
        <w:rPr>
          <w:sz w:val="22"/>
          <w:szCs w:val="22"/>
          <w:lang w:val="hr-HR"/>
        </w:rPr>
      </w:pPr>
      <w:r w:rsidRPr="004363ED">
        <w:rPr>
          <w:sz w:val="22"/>
          <w:szCs w:val="22"/>
          <w:lang w:val="hr-HR"/>
        </w:rPr>
        <w:t>Rashodi u navedenom razdjelu planirani su kroz programe javnih potreba</w:t>
      </w:r>
      <w:r w:rsidRPr="004363ED">
        <w:rPr>
          <w:sz w:val="22"/>
          <w:szCs w:val="22"/>
        </w:rPr>
        <w:t xml:space="preserve"> u </w:t>
      </w:r>
      <w:proofErr w:type="spellStart"/>
      <w:r w:rsidRPr="004363ED">
        <w:rPr>
          <w:sz w:val="22"/>
          <w:szCs w:val="22"/>
        </w:rPr>
        <w:t>kulturi</w:t>
      </w:r>
      <w:proofErr w:type="spellEnd"/>
      <w:r w:rsidRPr="004363ED">
        <w:rPr>
          <w:sz w:val="22"/>
          <w:szCs w:val="22"/>
        </w:rPr>
        <w:t xml:space="preserve">, </w:t>
      </w:r>
      <w:r w:rsidRPr="004363ED">
        <w:rPr>
          <w:sz w:val="22"/>
          <w:szCs w:val="22"/>
          <w:lang w:val="hr-HR"/>
        </w:rPr>
        <w:t xml:space="preserve">odgoju i obrazovanju, sportu, socijalnoj skrbi, turizmu i ostalih udruga i društava, u koje su uključeni </w:t>
      </w:r>
      <w:r w:rsidRPr="004363ED">
        <w:rPr>
          <w:sz w:val="22"/>
          <w:szCs w:val="22"/>
        </w:rPr>
        <w:t>program</w:t>
      </w:r>
      <w:r w:rsidRPr="004363ED">
        <w:rPr>
          <w:sz w:val="22"/>
          <w:szCs w:val="22"/>
          <w:lang w:val="hr-HR"/>
        </w:rPr>
        <w:t>i</w:t>
      </w:r>
      <w:r w:rsidRPr="004363ED">
        <w:rPr>
          <w:sz w:val="22"/>
          <w:szCs w:val="22"/>
        </w:rPr>
        <w:t xml:space="preserve"> </w:t>
      </w:r>
      <w:proofErr w:type="spellStart"/>
      <w:r w:rsidRPr="004363ED">
        <w:rPr>
          <w:sz w:val="22"/>
          <w:szCs w:val="22"/>
        </w:rPr>
        <w:t>proračunskih</w:t>
      </w:r>
      <w:proofErr w:type="spellEnd"/>
      <w:r w:rsidRPr="004363ED">
        <w:rPr>
          <w:sz w:val="22"/>
          <w:szCs w:val="22"/>
        </w:rPr>
        <w:t xml:space="preserve"> </w:t>
      </w:r>
      <w:proofErr w:type="spellStart"/>
      <w:r w:rsidRPr="004363ED">
        <w:rPr>
          <w:sz w:val="22"/>
          <w:szCs w:val="22"/>
        </w:rPr>
        <w:t>korisnika</w:t>
      </w:r>
      <w:proofErr w:type="spellEnd"/>
      <w:r w:rsidRPr="004363ED">
        <w:rPr>
          <w:sz w:val="22"/>
          <w:szCs w:val="22"/>
          <w:lang w:val="hr-HR"/>
        </w:rPr>
        <w:t xml:space="preserve"> kojima je Grad Požega osnivač. Sredstva za javne potrebe udrug</w:t>
      </w:r>
      <w:r w:rsidR="00341C20" w:rsidRPr="004363ED">
        <w:rPr>
          <w:sz w:val="22"/>
          <w:szCs w:val="22"/>
          <w:lang w:val="hr-HR"/>
        </w:rPr>
        <w:t>a i društava građana dod</w:t>
      </w:r>
      <w:r w:rsidRPr="004363ED">
        <w:rPr>
          <w:sz w:val="22"/>
          <w:szCs w:val="22"/>
          <w:lang w:val="hr-HR"/>
        </w:rPr>
        <w:t>jeljuju se na osnovu javnog poziva za financiranje j</w:t>
      </w:r>
      <w:r w:rsidR="00341C20" w:rsidRPr="004363ED">
        <w:rPr>
          <w:sz w:val="22"/>
          <w:szCs w:val="22"/>
          <w:lang w:val="hr-HR"/>
        </w:rPr>
        <w:t xml:space="preserve">avnih potreba udruga građana iz </w:t>
      </w:r>
      <w:r w:rsidRPr="004363ED">
        <w:rPr>
          <w:sz w:val="22"/>
          <w:szCs w:val="22"/>
          <w:lang w:val="hr-HR"/>
        </w:rPr>
        <w:t>područja kulture, predškolskog odgoja i obrazovanja, sporta, zdravstva i socijalne skrbi, udruga proizašlih iz Domovinskog rata i ratnih stradalnika, te ostalih udruga</w:t>
      </w:r>
      <w:r w:rsidR="00341C20" w:rsidRPr="004363ED">
        <w:rPr>
          <w:sz w:val="22"/>
          <w:szCs w:val="22"/>
          <w:lang w:val="hr-HR"/>
        </w:rPr>
        <w:t xml:space="preserve"> i društava</w:t>
      </w:r>
      <w:r w:rsidRPr="004363ED">
        <w:rPr>
          <w:sz w:val="22"/>
          <w:szCs w:val="22"/>
          <w:lang w:val="hr-HR"/>
        </w:rPr>
        <w:t xml:space="preserve"> građana.</w:t>
      </w:r>
    </w:p>
    <w:p w:rsidR="006C406D" w:rsidRPr="004363ED" w:rsidRDefault="006C406D" w:rsidP="006C406D">
      <w:pPr>
        <w:ind w:right="-108" w:firstLine="708"/>
        <w:jc w:val="both"/>
        <w:rPr>
          <w:sz w:val="22"/>
          <w:szCs w:val="22"/>
          <w:lang w:val="hr-HR"/>
        </w:rPr>
      </w:pPr>
    </w:p>
    <w:p w:rsidR="006C406D" w:rsidRPr="004363ED" w:rsidRDefault="006C406D" w:rsidP="006C406D">
      <w:pPr>
        <w:ind w:firstLine="708"/>
        <w:jc w:val="both"/>
        <w:rPr>
          <w:sz w:val="22"/>
          <w:szCs w:val="22"/>
          <w:lang w:val="hr-HR"/>
        </w:rPr>
      </w:pPr>
      <w:r w:rsidRPr="004363ED">
        <w:rPr>
          <w:sz w:val="22"/>
          <w:szCs w:val="22"/>
          <w:lang w:val="hr-HR"/>
        </w:rPr>
        <w:t>I Programi u kulturi planirani su kroz Program javnih potreba u kulturi u Gradu Požegi Programima u kulturi utvrđene su aktivnosti i projekti od značaja za Grad Požegu kao i za njegovu promociju na svim razinama međužupanijske i međunarodne suradnje, te su sufinancirani programi i aktivnosti koji se odnose na djelovanje udruga i društva registriranih na području kulture i kulturne projekte, kao i programi proračunskih korisnika</w:t>
      </w:r>
      <w:r w:rsidR="002C1108" w:rsidRPr="004363ED">
        <w:rPr>
          <w:sz w:val="22"/>
          <w:szCs w:val="22"/>
          <w:lang w:val="hr-HR"/>
        </w:rPr>
        <w:t xml:space="preserve"> (Gradski muzej Požega, Gradska knjižnica i čitaonica Požega i Gradsko kazalište Požega)</w:t>
      </w:r>
      <w:r w:rsidRPr="004363ED">
        <w:rPr>
          <w:sz w:val="22"/>
          <w:szCs w:val="22"/>
          <w:lang w:val="hr-HR"/>
        </w:rPr>
        <w:t xml:space="preserve"> kojima je osnivač Grad Požega i koji su u sustavu lokalne riznice Grada Požege.</w:t>
      </w:r>
    </w:p>
    <w:p w:rsidR="00954A0D" w:rsidRDefault="002C1108" w:rsidP="00954A0D">
      <w:p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ab/>
        <w:t>Planirani rashodi za područje kulture su slijedeći:</w:t>
      </w:r>
    </w:p>
    <w:p w:rsidR="00954A0D" w:rsidRDefault="005B4D76" w:rsidP="00954A0D">
      <w:pPr>
        <w:numPr>
          <w:ilvl w:val="0"/>
          <w:numId w:val="41"/>
        </w:num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 xml:space="preserve">rashodi programa Udruge u kulturi i ostala kulturna događanja </w:t>
      </w:r>
      <w:r w:rsidR="008932F6" w:rsidRPr="004363ED">
        <w:rPr>
          <w:bCs/>
          <w:sz w:val="22"/>
          <w:szCs w:val="22"/>
          <w:lang w:val="hr-HR"/>
        </w:rPr>
        <w:t>planirana su u iznosu</w:t>
      </w:r>
      <w:r w:rsidR="002F681F" w:rsidRPr="004363ED">
        <w:rPr>
          <w:bCs/>
          <w:sz w:val="22"/>
          <w:szCs w:val="22"/>
          <w:lang w:val="hr-HR"/>
        </w:rPr>
        <w:t xml:space="preserve"> </w:t>
      </w:r>
      <w:r w:rsidR="00B31602">
        <w:rPr>
          <w:bCs/>
          <w:sz w:val="22"/>
          <w:szCs w:val="22"/>
          <w:lang w:val="hr-HR"/>
        </w:rPr>
        <w:t>1.041.500</w:t>
      </w:r>
      <w:r w:rsidRPr="004363ED">
        <w:rPr>
          <w:bCs/>
          <w:sz w:val="22"/>
          <w:szCs w:val="22"/>
          <w:lang w:val="hr-HR"/>
        </w:rPr>
        <w:t xml:space="preserve">,00 kn, a odnose se na aktivnosti i projekte udruga i društava u kulturi, te na projekte iz područja kulture koje provodi Grad Požega (Donacije udrugama u kulturi, Obuka mažoretkinja, Dan Grada i </w:t>
      </w:r>
      <w:proofErr w:type="spellStart"/>
      <w:r w:rsidRPr="004363ED">
        <w:rPr>
          <w:bCs/>
          <w:sz w:val="22"/>
          <w:szCs w:val="22"/>
          <w:lang w:val="hr-HR"/>
        </w:rPr>
        <w:t>Grgurevo</w:t>
      </w:r>
      <w:proofErr w:type="spellEnd"/>
      <w:r w:rsidRPr="004363ED">
        <w:rPr>
          <w:bCs/>
          <w:sz w:val="22"/>
          <w:szCs w:val="22"/>
          <w:lang w:val="hr-HR"/>
        </w:rPr>
        <w:t>, Ostala kulturna do</w:t>
      </w:r>
      <w:r w:rsidR="008932F6" w:rsidRPr="004363ED">
        <w:rPr>
          <w:bCs/>
          <w:sz w:val="22"/>
          <w:szCs w:val="22"/>
          <w:lang w:val="hr-HR"/>
        </w:rPr>
        <w:t>gađanja, Festival „Aurea fest“</w:t>
      </w:r>
      <w:r w:rsidRPr="004363ED">
        <w:rPr>
          <w:bCs/>
          <w:sz w:val="22"/>
          <w:szCs w:val="22"/>
          <w:lang w:val="hr-HR"/>
        </w:rPr>
        <w:t>),</w:t>
      </w:r>
    </w:p>
    <w:p w:rsidR="00954A0D" w:rsidRDefault="008932F6" w:rsidP="00954A0D">
      <w:pPr>
        <w:numPr>
          <w:ilvl w:val="0"/>
          <w:numId w:val="41"/>
        </w:numPr>
        <w:ind w:right="-108"/>
        <w:jc w:val="both"/>
        <w:rPr>
          <w:bCs/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>rashodi programa Znanstveno istraživački i umjetnički rada HAZU planirani su u iznosu 100.000,00 kn za rad te ustanove u Požegi</w:t>
      </w:r>
      <w:r w:rsidR="00F519A5" w:rsidRPr="00954A0D">
        <w:rPr>
          <w:bCs/>
          <w:sz w:val="22"/>
          <w:szCs w:val="22"/>
          <w:lang w:val="hr-HR"/>
        </w:rPr>
        <w:t>,</w:t>
      </w:r>
    </w:p>
    <w:p w:rsidR="003714C7" w:rsidRPr="00954A0D" w:rsidRDefault="002C1108" w:rsidP="00954A0D">
      <w:pPr>
        <w:numPr>
          <w:ilvl w:val="0"/>
          <w:numId w:val="41"/>
        </w:numPr>
        <w:ind w:right="-108"/>
        <w:jc w:val="both"/>
        <w:rPr>
          <w:bCs/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 xml:space="preserve">rashodi programa javnih ustanova u kulturi planirani su u iznosu </w:t>
      </w:r>
      <w:r w:rsidR="002F681F" w:rsidRPr="00954A0D">
        <w:rPr>
          <w:bCs/>
          <w:sz w:val="22"/>
          <w:szCs w:val="22"/>
          <w:lang w:val="hr-HR"/>
        </w:rPr>
        <w:t>8.</w:t>
      </w:r>
      <w:r w:rsidR="00B31602">
        <w:rPr>
          <w:bCs/>
          <w:sz w:val="22"/>
          <w:szCs w:val="22"/>
          <w:lang w:val="hr-HR"/>
        </w:rPr>
        <w:t>258</w:t>
      </w:r>
      <w:r w:rsidR="002F681F" w:rsidRPr="00954A0D">
        <w:rPr>
          <w:bCs/>
          <w:sz w:val="22"/>
          <w:szCs w:val="22"/>
          <w:lang w:val="hr-HR"/>
        </w:rPr>
        <w:t>.</w:t>
      </w:r>
      <w:r w:rsidR="00B31602">
        <w:rPr>
          <w:bCs/>
          <w:sz w:val="22"/>
          <w:szCs w:val="22"/>
          <w:lang w:val="hr-HR"/>
        </w:rPr>
        <w:t>8</w:t>
      </w:r>
      <w:r w:rsidR="002F681F" w:rsidRPr="00954A0D">
        <w:rPr>
          <w:bCs/>
          <w:sz w:val="22"/>
          <w:szCs w:val="22"/>
          <w:lang w:val="hr-HR"/>
        </w:rPr>
        <w:t>00,00</w:t>
      </w:r>
      <w:r w:rsidRPr="00954A0D">
        <w:rPr>
          <w:bCs/>
          <w:sz w:val="22"/>
          <w:szCs w:val="22"/>
          <w:lang w:val="hr-HR"/>
        </w:rPr>
        <w:t xml:space="preserve"> kn, a odnose se </w:t>
      </w:r>
      <w:r w:rsidR="00B31602">
        <w:rPr>
          <w:bCs/>
          <w:sz w:val="22"/>
          <w:szCs w:val="22"/>
          <w:lang w:val="hr-HR"/>
        </w:rPr>
        <w:t xml:space="preserve"> na </w:t>
      </w:r>
      <w:r w:rsidRPr="00954A0D">
        <w:rPr>
          <w:bCs/>
          <w:sz w:val="22"/>
          <w:szCs w:val="22"/>
          <w:lang w:val="hr-HR"/>
        </w:rPr>
        <w:t>rashode javnih ustanova u kulturi kojima je Gr</w:t>
      </w:r>
      <w:r w:rsidR="003714C7" w:rsidRPr="00954A0D">
        <w:rPr>
          <w:bCs/>
          <w:sz w:val="22"/>
          <w:szCs w:val="22"/>
          <w:lang w:val="hr-HR"/>
        </w:rPr>
        <w:t>ad Požega osnivač, kako slijedi</w:t>
      </w:r>
    </w:p>
    <w:p w:rsidR="002C1108" w:rsidRPr="004363ED" w:rsidRDefault="002C1108" w:rsidP="003714C7">
      <w:pPr>
        <w:numPr>
          <w:ilvl w:val="0"/>
          <w:numId w:val="23"/>
        </w:num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 xml:space="preserve">rashodi Gradskog muzeja planirani su u iznosu </w:t>
      </w:r>
      <w:r w:rsidR="002F681F" w:rsidRPr="004363ED">
        <w:rPr>
          <w:bCs/>
          <w:sz w:val="22"/>
          <w:szCs w:val="22"/>
          <w:lang w:val="hr-HR"/>
        </w:rPr>
        <w:t>2.</w:t>
      </w:r>
      <w:r w:rsidR="00B31602">
        <w:rPr>
          <w:bCs/>
          <w:sz w:val="22"/>
          <w:szCs w:val="22"/>
          <w:lang w:val="hr-HR"/>
        </w:rPr>
        <w:t>415</w:t>
      </w:r>
      <w:r w:rsidR="002F681F" w:rsidRPr="004363ED">
        <w:rPr>
          <w:bCs/>
          <w:sz w:val="22"/>
          <w:szCs w:val="22"/>
          <w:lang w:val="hr-HR"/>
        </w:rPr>
        <w:t>.</w:t>
      </w:r>
      <w:r w:rsidR="00B31602">
        <w:rPr>
          <w:bCs/>
          <w:sz w:val="22"/>
          <w:szCs w:val="22"/>
          <w:lang w:val="hr-HR"/>
        </w:rPr>
        <w:t>7</w:t>
      </w:r>
      <w:r w:rsidR="002F681F" w:rsidRPr="004363ED">
        <w:rPr>
          <w:bCs/>
          <w:sz w:val="22"/>
          <w:szCs w:val="22"/>
          <w:lang w:val="hr-HR"/>
        </w:rPr>
        <w:t>00,00</w:t>
      </w:r>
      <w:r w:rsidRPr="004363ED">
        <w:rPr>
          <w:bCs/>
          <w:sz w:val="22"/>
          <w:szCs w:val="22"/>
          <w:lang w:val="hr-HR"/>
        </w:rPr>
        <w:t xml:space="preserve"> kn, za provođenje osnovne, redovne aktivnosti i programskih aktivnosti (Otkup umjetnina, Restauracije, Izložbe, </w:t>
      </w:r>
      <w:r w:rsidR="002F681F" w:rsidRPr="004363ED">
        <w:rPr>
          <w:bCs/>
          <w:sz w:val="22"/>
          <w:szCs w:val="22"/>
          <w:lang w:val="hr-HR"/>
        </w:rPr>
        <w:t>Izdavačka djelatnost – muzej u loncu</w:t>
      </w:r>
      <w:r w:rsidR="00B31602">
        <w:rPr>
          <w:bCs/>
          <w:sz w:val="22"/>
          <w:szCs w:val="22"/>
          <w:lang w:val="hr-HR"/>
        </w:rPr>
        <w:t>, Arheološka istraživanja i Digitalizaciju</w:t>
      </w:r>
      <w:r w:rsidRPr="004363ED">
        <w:rPr>
          <w:bCs/>
          <w:sz w:val="22"/>
          <w:szCs w:val="22"/>
          <w:lang w:val="hr-HR"/>
        </w:rPr>
        <w:t>),</w:t>
      </w:r>
    </w:p>
    <w:p w:rsidR="002C1108" w:rsidRPr="004363ED" w:rsidRDefault="002C1108" w:rsidP="003714C7">
      <w:pPr>
        <w:numPr>
          <w:ilvl w:val="0"/>
          <w:numId w:val="23"/>
        </w:num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 xml:space="preserve">rashodi Gradske knjižnice i čitaonice Požega planirani su u iznosu </w:t>
      </w:r>
      <w:r w:rsidR="002F681F" w:rsidRPr="004363ED">
        <w:rPr>
          <w:bCs/>
          <w:sz w:val="22"/>
          <w:szCs w:val="22"/>
          <w:lang w:val="hr-HR"/>
        </w:rPr>
        <w:t>3.</w:t>
      </w:r>
      <w:r w:rsidR="00B43F79">
        <w:rPr>
          <w:bCs/>
          <w:sz w:val="22"/>
          <w:szCs w:val="22"/>
          <w:lang w:val="hr-HR"/>
        </w:rPr>
        <w:t>346</w:t>
      </w:r>
      <w:r w:rsidR="002F681F" w:rsidRPr="004363ED">
        <w:rPr>
          <w:bCs/>
          <w:sz w:val="22"/>
          <w:szCs w:val="22"/>
          <w:lang w:val="hr-HR"/>
        </w:rPr>
        <w:t>.</w:t>
      </w:r>
      <w:r w:rsidR="00B43F79">
        <w:rPr>
          <w:bCs/>
          <w:sz w:val="22"/>
          <w:szCs w:val="22"/>
          <w:lang w:val="hr-HR"/>
        </w:rPr>
        <w:t>0</w:t>
      </w:r>
      <w:r w:rsidR="002F681F" w:rsidRPr="004363ED">
        <w:rPr>
          <w:bCs/>
          <w:sz w:val="22"/>
          <w:szCs w:val="22"/>
          <w:lang w:val="hr-HR"/>
        </w:rPr>
        <w:t>00,00</w:t>
      </w:r>
      <w:r w:rsidRPr="004363ED">
        <w:rPr>
          <w:bCs/>
          <w:sz w:val="22"/>
          <w:szCs w:val="22"/>
          <w:lang w:val="hr-HR"/>
        </w:rPr>
        <w:t xml:space="preserve"> kn, za provođenje osnovne, redovne aktivnosti i programskih aktivnosti (Nabava knjiga, Program Mjesec hrvatske knjige, Noć knjige, Programi dječjeg odjela, Programi za studente i mlade, Gostovanja, predstavljanja i izložbe, Projekt Knjiga svaki dan, projekt Knjižnica bez zidova</w:t>
      </w:r>
      <w:r w:rsidR="00B43F79">
        <w:rPr>
          <w:bCs/>
          <w:sz w:val="22"/>
          <w:szCs w:val="22"/>
          <w:lang w:val="hr-HR"/>
        </w:rPr>
        <w:t xml:space="preserve"> i</w:t>
      </w:r>
      <w:r w:rsidRPr="004363ED">
        <w:rPr>
          <w:bCs/>
          <w:sz w:val="22"/>
          <w:szCs w:val="22"/>
          <w:lang w:val="hr-HR"/>
        </w:rPr>
        <w:t xml:space="preserve"> projekt </w:t>
      </w:r>
      <w:r w:rsidR="00B43F79">
        <w:rPr>
          <w:bCs/>
          <w:sz w:val="22"/>
          <w:szCs w:val="22"/>
          <w:lang w:val="hr-HR"/>
        </w:rPr>
        <w:t>Povijest čitanja u Požegi</w:t>
      </w:r>
      <w:r w:rsidRPr="004363ED">
        <w:rPr>
          <w:bCs/>
          <w:sz w:val="22"/>
          <w:szCs w:val="22"/>
          <w:lang w:val="hr-HR"/>
        </w:rPr>
        <w:t>),</w:t>
      </w:r>
    </w:p>
    <w:p w:rsidR="002C1108" w:rsidRPr="004363ED" w:rsidRDefault="002C1108" w:rsidP="003714C7">
      <w:pPr>
        <w:numPr>
          <w:ilvl w:val="0"/>
          <w:numId w:val="23"/>
        </w:num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rashodi Gradskog kazališta Po</w:t>
      </w:r>
      <w:r w:rsidR="008A01EA" w:rsidRPr="004363ED">
        <w:rPr>
          <w:bCs/>
          <w:sz w:val="22"/>
          <w:szCs w:val="22"/>
          <w:lang w:val="hr-HR"/>
        </w:rPr>
        <w:t>žega planirani su u iznosu 2.</w:t>
      </w:r>
      <w:r w:rsidR="00B43F79">
        <w:rPr>
          <w:bCs/>
          <w:sz w:val="22"/>
          <w:szCs w:val="22"/>
          <w:lang w:val="hr-HR"/>
        </w:rPr>
        <w:t>497</w:t>
      </w:r>
      <w:r w:rsidR="008A01EA" w:rsidRPr="004363ED">
        <w:rPr>
          <w:bCs/>
          <w:sz w:val="22"/>
          <w:szCs w:val="22"/>
          <w:lang w:val="hr-HR"/>
        </w:rPr>
        <w:t>.</w:t>
      </w:r>
      <w:r w:rsidR="00B43F79">
        <w:rPr>
          <w:bCs/>
          <w:sz w:val="22"/>
          <w:szCs w:val="22"/>
          <w:lang w:val="hr-HR"/>
        </w:rPr>
        <w:t>1</w:t>
      </w:r>
      <w:r w:rsidRPr="004363ED">
        <w:rPr>
          <w:bCs/>
          <w:sz w:val="22"/>
          <w:szCs w:val="22"/>
          <w:lang w:val="hr-HR"/>
        </w:rPr>
        <w:t>00.00 kn za provođenje osnovne, redovne aktivnosti i pr</w:t>
      </w:r>
      <w:r w:rsidR="00F519A5" w:rsidRPr="004363ED">
        <w:rPr>
          <w:bCs/>
          <w:sz w:val="22"/>
          <w:szCs w:val="22"/>
          <w:lang w:val="hr-HR"/>
        </w:rPr>
        <w:t>ogramske aktivnosti (Predstave).</w:t>
      </w:r>
    </w:p>
    <w:p w:rsidR="002C1108" w:rsidRPr="004363ED" w:rsidRDefault="002C1108" w:rsidP="002C1108">
      <w:pPr>
        <w:ind w:right="-108"/>
        <w:jc w:val="both"/>
        <w:rPr>
          <w:bCs/>
          <w:sz w:val="22"/>
          <w:szCs w:val="22"/>
          <w:lang w:val="hr-HR"/>
        </w:rPr>
      </w:pPr>
    </w:p>
    <w:p w:rsidR="002C1108" w:rsidRPr="004363ED" w:rsidRDefault="002C1108" w:rsidP="002C1108">
      <w:pPr>
        <w:ind w:firstLine="708"/>
        <w:jc w:val="both"/>
        <w:rPr>
          <w:sz w:val="22"/>
          <w:szCs w:val="22"/>
        </w:rPr>
      </w:pPr>
      <w:r w:rsidRPr="004363ED">
        <w:rPr>
          <w:sz w:val="22"/>
          <w:szCs w:val="22"/>
          <w:lang w:val="hr-HR"/>
        </w:rPr>
        <w:t>II Programi odgoja i obrazovanja utvrđeni su kroz Program javnih potreba u predškolskom odgoju i obrazovanju u Gradu. Navedenim programima utvrđeni su oblici i opseg djelatnosti koji su od interesa za Grad Požegu iz područja predškolskog odgoja i obrazovanja. Programi i aktivnosti koji su sufinancirani odnose se na stipendiranje studenata, školarine i ostale naknade, sufinanciranje smještaja djece u predškolskim ustanovama koje su osnovale privatne ili druge pravne osobe i kojoj je osnivač Grad Požega i rad predškolskog odgoja, te kontinuitet odgoja i obrazovanja kroz osnovne škole kojima je osnivač Grad Požega i sufinanciranje Osnovne Katoličke škole u Požegi, odnosno za šire potrebe u školstvu u Gradu Požegi.</w:t>
      </w:r>
    </w:p>
    <w:p w:rsidR="00954A0D" w:rsidRDefault="002C1108" w:rsidP="00954A0D">
      <w:p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ab/>
        <w:t>Planirani rashodi za područje odgoja i obrazovanja su slijedeći:</w:t>
      </w:r>
    </w:p>
    <w:p w:rsidR="00954A0D" w:rsidRDefault="005B4D76" w:rsidP="00954A0D">
      <w:pPr>
        <w:numPr>
          <w:ilvl w:val="0"/>
          <w:numId w:val="42"/>
        </w:num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rashodi programa Stipendije, školarine i druge</w:t>
      </w:r>
      <w:r w:rsidR="008A01EA" w:rsidRPr="004363ED">
        <w:rPr>
          <w:bCs/>
          <w:sz w:val="22"/>
          <w:szCs w:val="22"/>
          <w:lang w:val="hr-HR"/>
        </w:rPr>
        <w:t xml:space="preserve"> naknade planirani su u iznosu </w:t>
      </w:r>
      <w:r w:rsidR="00B43F79">
        <w:rPr>
          <w:bCs/>
          <w:sz w:val="22"/>
          <w:szCs w:val="22"/>
          <w:lang w:val="hr-HR"/>
        </w:rPr>
        <w:t>600</w:t>
      </w:r>
      <w:r w:rsidRPr="004363ED">
        <w:rPr>
          <w:bCs/>
          <w:sz w:val="22"/>
          <w:szCs w:val="22"/>
          <w:lang w:val="hr-HR"/>
        </w:rPr>
        <w:t xml:space="preserve">.000,00 kn, a odnose se dodjelu stipendija korisnicima studentima u pojedinačnom mjesečnom iznosu </w:t>
      </w:r>
      <w:r w:rsidR="00B43F79">
        <w:rPr>
          <w:bCs/>
          <w:sz w:val="22"/>
          <w:szCs w:val="22"/>
          <w:lang w:val="hr-HR"/>
        </w:rPr>
        <w:t>1.000</w:t>
      </w:r>
      <w:r w:rsidRPr="004363ED">
        <w:rPr>
          <w:bCs/>
          <w:sz w:val="22"/>
          <w:szCs w:val="22"/>
          <w:lang w:val="hr-HR"/>
        </w:rPr>
        <w:t xml:space="preserve">,00 kn i nadarenim učenicima srednjih škola u pojedinačnom mjesečnom iznosu </w:t>
      </w:r>
      <w:r w:rsidR="00B43F79">
        <w:rPr>
          <w:bCs/>
          <w:sz w:val="22"/>
          <w:szCs w:val="22"/>
          <w:lang w:val="hr-HR"/>
        </w:rPr>
        <w:t>5</w:t>
      </w:r>
      <w:r w:rsidRPr="004363ED">
        <w:rPr>
          <w:bCs/>
          <w:sz w:val="22"/>
          <w:szCs w:val="22"/>
          <w:lang w:val="hr-HR"/>
        </w:rPr>
        <w:t>00,00 kn, prema provedenom natječaju i zaključenim ugovorima,</w:t>
      </w:r>
    </w:p>
    <w:p w:rsidR="00954A0D" w:rsidRDefault="005B4D76" w:rsidP="00954A0D">
      <w:pPr>
        <w:numPr>
          <w:ilvl w:val="0"/>
          <w:numId w:val="42"/>
        </w:numPr>
        <w:ind w:right="-108"/>
        <w:jc w:val="both"/>
        <w:rPr>
          <w:bCs/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>rashodi programa Donacije dječjim vrti</w:t>
      </w:r>
      <w:r w:rsidR="008A01EA" w:rsidRPr="00954A0D">
        <w:rPr>
          <w:bCs/>
          <w:sz w:val="22"/>
          <w:szCs w:val="22"/>
          <w:lang w:val="hr-HR"/>
        </w:rPr>
        <w:t>ćima planirani su u iznosu 1.</w:t>
      </w:r>
      <w:r w:rsidR="00B43F79">
        <w:rPr>
          <w:bCs/>
          <w:sz w:val="22"/>
          <w:szCs w:val="22"/>
          <w:lang w:val="hr-HR"/>
        </w:rPr>
        <w:t>876</w:t>
      </w:r>
      <w:r w:rsidRPr="00954A0D">
        <w:rPr>
          <w:bCs/>
          <w:sz w:val="22"/>
          <w:szCs w:val="22"/>
          <w:lang w:val="hr-HR"/>
        </w:rPr>
        <w:t xml:space="preserve">.000,00 kn, a odnose se na sufinanciranje programa </w:t>
      </w:r>
      <w:proofErr w:type="spellStart"/>
      <w:r w:rsidRPr="00954A0D">
        <w:rPr>
          <w:bCs/>
          <w:sz w:val="22"/>
          <w:szCs w:val="22"/>
          <w:lang w:val="hr-HR"/>
        </w:rPr>
        <w:t>predškole</w:t>
      </w:r>
      <w:proofErr w:type="spellEnd"/>
      <w:r w:rsidRPr="00954A0D">
        <w:rPr>
          <w:bCs/>
          <w:sz w:val="22"/>
          <w:szCs w:val="22"/>
          <w:lang w:val="hr-HR"/>
        </w:rPr>
        <w:t xml:space="preserve"> u PŠ </w:t>
      </w:r>
      <w:proofErr w:type="spellStart"/>
      <w:r w:rsidRPr="00954A0D">
        <w:rPr>
          <w:bCs/>
          <w:sz w:val="22"/>
          <w:szCs w:val="22"/>
          <w:lang w:val="hr-HR"/>
        </w:rPr>
        <w:t>Mihaljevci</w:t>
      </w:r>
      <w:proofErr w:type="spellEnd"/>
      <w:r w:rsidRPr="00954A0D">
        <w:rPr>
          <w:bCs/>
          <w:sz w:val="22"/>
          <w:szCs w:val="22"/>
          <w:lang w:val="hr-HR"/>
        </w:rPr>
        <w:t xml:space="preserve">, te sufinanciranje boravka djece u dječjim </w:t>
      </w:r>
      <w:r w:rsidRPr="00954A0D">
        <w:rPr>
          <w:bCs/>
          <w:sz w:val="22"/>
          <w:szCs w:val="22"/>
          <w:lang w:val="hr-HR"/>
        </w:rPr>
        <w:lastRenderedPageBreak/>
        <w:t>vrtićima na području Grada Požege kojim</w:t>
      </w:r>
      <w:r w:rsidR="00376AF1" w:rsidRPr="00954A0D">
        <w:rPr>
          <w:bCs/>
          <w:sz w:val="22"/>
          <w:szCs w:val="22"/>
          <w:lang w:val="hr-HR"/>
        </w:rPr>
        <w:t>a</w:t>
      </w:r>
      <w:r w:rsidRPr="00954A0D">
        <w:rPr>
          <w:bCs/>
          <w:sz w:val="22"/>
          <w:szCs w:val="22"/>
          <w:lang w:val="hr-HR"/>
        </w:rPr>
        <w:t xml:space="preserve"> nije osnivač Grad Požega, sa pojedinačnim mjesečnim iznosom 600,00 kn (Dječji vrtić sv. Leopold Mandić, Dječji vrtić Radost i Dječji vrtić Šareni svijet)</w:t>
      </w:r>
      <w:r w:rsidR="00F519A5" w:rsidRPr="00954A0D">
        <w:rPr>
          <w:bCs/>
          <w:sz w:val="22"/>
          <w:szCs w:val="22"/>
          <w:lang w:val="hr-HR"/>
        </w:rPr>
        <w:t>,</w:t>
      </w:r>
    </w:p>
    <w:p w:rsidR="00954A0D" w:rsidRDefault="005B4D76" w:rsidP="00954A0D">
      <w:pPr>
        <w:numPr>
          <w:ilvl w:val="0"/>
          <w:numId w:val="42"/>
        </w:numPr>
        <w:ind w:right="-108"/>
        <w:jc w:val="both"/>
        <w:rPr>
          <w:bCs/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>rashodi programa Sufinanciranje Osnovne katoličke škole u</w:t>
      </w:r>
      <w:r w:rsidR="008A01EA" w:rsidRPr="00954A0D">
        <w:rPr>
          <w:bCs/>
          <w:sz w:val="22"/>
          <w:szCs w:val="22"/>
          <w:lang w:val="hr-HR"/>
        </w:rPr>
        <w:t xml:space="preserve"> Požegi planirano je u iznosu 32</w:t>
      </w:r>
      <w:r w:rsidRPr="00954A0D">
        <w:rPr>
          <w:bCs/>
          <w:sz w:val="22"/>
          <w:szCs w:val="22"/>
          <w:lang w:val="hr-HR"/>
        </w:rPr>
        <w:t>0.000,00 kn, a odnosi se na sufinanciranje materijalnih troškova i troškova rada nastavnika u produženom boravku u osnovnoj školi kojoj Grad Požega nije osnivač</w:t>
      </w:r>
      <w:r w:rsidR="00F519A5" w:rsidRPr="00954A0D">
        <w:rPr>
          <w:bCs/>
          <w:sz w:val="22"/>
          <w:szCs w:val="22"/>
          <w:lang w:val="hr-HR"/>
        </w:rPr>
        <w:t>,</w:t>
      </w:r>
    </w:p>
    <w:p w:rsidR="00B43F79" w:rsidRDefault="00B43F79" w:rsidP="00954A0D">
      <w:pPr>
        <w:numPr>
          <w:ilvl w:val="0"/>
          <w:numId w:val="42"/>
        </w:numPr>
        <w:ind w:right="-108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rashodi programa Sufinanciranje Gimnazije u Požegi planirano je u iznosu 50.000,00 kn za nabavu opreme za redovan rad iste,</w:t>
      </w:r>
    </w:p>
    <w:p w:rsidR="00B43F79" w:rsidRDefault="008A01EA" w:rsidP="00954A0D">
      <w:pPr>
        <w:numPr>
          <w:ilvl w:val="0"/>
          <w:numId w:val="42"/>
        </w:numPr>
        <w:ind w:right="-108"/>
        <w:jc w:val="both"/>
        <w:rPr>
          <w:bCs/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 xml:space="preserve">rashodi programa Sufinanciranje Glazbene škole Požega planiran je u iznosu </w:t>
      </w:r>
      <w:r w:rsidR="00B43F79">
        <w:rPr>
          <w:bCs/>
          <w:sz w:val="22"/>
          <w:szCs w:val="22"/>
          <w:lang w:val="hr-HR"/>
        </w:rPr>
        <w:t>20</w:t>
      </w:r>
      <w:r w:rsidRPr="00954A0D">
        <w:rPr>
          <w:bCs/>
          <w:sz w:val="22"/>
          <w:szCs w:val="22"/>
          <w:lang w:val="hr-HR"/>
        </w:rPr>
        <w:t>0.000,00 kn za pomoć Glazbenoj školi pri kupnji klavira</w:t>
      </w:r>
      <w:r w:rsidR="00B43F79">
        <w:rPr>
          <w:bCs/>
          <w:sz w:val="22"/>
          <w:szCs w:val="22"/>
          <w:lang w:val="hr-HR"/>
        </w:rPr>
        <w:t>,</w:t>
      </w:r>
    </w:p>
    <w:p w:rsidR="00954A0D" w:rsidRDefault="00B43F79" w:rsidP="00954A0D">
      <w:pPr>
        <w:numPr>
          <w:ilvl w:val="0"/>
          <w:numId w:val="42"/>
        </w:numPr>
        <w:ind w:right="-108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rashodi programa </w:t>
      </w:r>
      <w:r w:rsidR="001E13A0">
        <w:rPr>
          <w:bCs/>
          <w:sz w:val="22"/>
          <w:szCs w:val="22"/>
          <w:lang w:val="hr-HR"/>
        </w:rPr>
        <w:t>Sufinanciranje Studentskog centra Veleučilišta u Požegi planiran je u iznosu 50.000,00 kn za sufinanciranje prehrane studenata.</w:t>
      </w:r>
      <w:r w:rsidR="008A01EA" w:rsidRPr="00954A0D">
        <w:rPr>
          <w:bCs/>
          <w:sz w:val="22"/>
          <w:szCs w:val="22"/>
          <w:lang w:val="hr-HR"/>
        </w:rPr>
        <w:t xml:space="preserve"> </w:t>
      </w:r>
    </w:p>
    <w:p w:rsidR="00954A0D" w:rsidRDefault="00735D44" w:rsidP="00954A0D">
      <w:pPr>
        <w:numPr>
          <w:ilvl w:val="0"/>
          <w:numId w:val="42"/>
        </w:numPr>
        <w:ind w:right="-108"/>
        <w:jc w:val="both"/>
        <w:rPr>
          <w:bCs/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 xml:space="preserve">rashodi programa javnih ustanova u predškolskom odgoju odnose se </w:t>
      </w:r>
      <w:r w:rsidR="002729C7" w:rsidRPr="00954A0D">
        <w:rPr>
          <w:bCs/>
          <w:sz w:val="22"/>
          <w:szCs w:val="22"/>
          <w:lang w:val="hr-HR"/>
        </w:rPr>
        <w:t>na proračunskog korisnika Dječji vrtić</w:t>
      </w:r>
      <w:r w:rsidRPr="00954A0D">
        <w:rPr>
          <w:bCs/>
          <w:sz w:val="22"/>
          <w:szCs w:val="22"/>
          <w:lang w:val="hr-HR"/>
        </w:rPr>
        <w:t xml:space="preserve"> Požega, a planirani su u iznosu </w:t>
      </w:r>
      <w:r w:rsidR="001E13A0">
        <w:rPr>
          <w:bCs/>
          <w:sz w:val="22"/>
          <w:szCs w:val="22"/>
          <w:lang w:val="hr-HR"/>
        </w:rPr>
        <w:t>8</w:t>
      </w:r>
      <w:r w:rsidR="002729C7" w:rsidRPr="00954A0D">
        <w:rPr>
          <w:bCs/>
          <w:sz w:val="22"/>
          <w:szCs w:val="22"/>
          <w:lang w:val="hr-HR"/>
        </w:rPr>
        <w:t>.</w:t>
      </w:r>
      <w:r w:rsidR="001E13A0">
        <w:rPr>
          <w:bCs/>
          <w:sz w:val="22"/>
          <w:szCs w:val="22"/>
          <w:lang w:val="hr-HR"/>
        </w:rPr>
        <w:t>205</w:t>
      </w:r>
      <w:r w:rsidR="002729C7" w:rsidRPr="00954A0D">
        <w:rPr>
          <w:bCs/>
          <w:sz w:val="22"/>
          <w:szCs w:val="22"/>
          <w:lang w:val="hr-HR"/>
        </w:rPr>
        <w:t>.</w:t>
      </w:r>
      <w:r w:rsidR="001E13A0">
        <w:rPr>
          <w:bCs/>
          <w:sz w:val="22"/>
          <w:szCs w:val="22"/>
          <w:lang w:val="hr-HR"/>
        </w:rPr>
        <w:t>0</w:t>
      </w:r>
      <w:r w:rsidR="002729C7" w:rsidRPr="00954A0D">
        <w:rPr>
          <w:bCs/>
          <w:sz w:val="22"/>
          <w:szCs w:val="22"/>
          <w:lang w:val="hr-HR"/>
        </w:rPr>
        <w:t>00,00</w:t>
      </w:r>
      <w:r w:rsidRPr="00954A0D">
        <w:rPr>
          <w:bCs/>
          <w:sz w:val="22"/>
          <w:szCs w:val="22"/>
          <w:lang w:val="hr-HR"/>
        </w:rPr>
        <w:t xml:space="preserve"> kn, za provođenje osnovne, redovne aktivnosti predškols</w:t>
      </w:r>
      <w:r w:rsidR="004E3AAA" w:rsidRPr="00954A0D">
        <w:rPr>
          <w:bCs/>
          <w:sz w:val="22"/>
          <w:szCs w:val="22"/>
          <w:lang w:val="hr-HR"/>
        </w:rPr>
        <w:t>kog odgoja</w:t>
      </w:r>
      <w:r w:rsidR="001E13A0">
        <w:rPr>
          <w:bCs/>
          <w:sz w:val="22"/>
          <w:szCs w:val="22"/>
          <w:lang w:val="hr-HR"/>
        </w:rPr>
        <w:t xml:space="preserve">, te za projekt Požeški </w:t>
      </w:r>
      <w:proofErr w:type="spellStart"/>
      <w:r w:rsidR="001E13A0">
        <w:rPr>
          <w:bCs/>
          <w:sz w:val="22"/>
          <w:szCs w:val="22"/>
          <w:lang w:val="hr-HR"/>
        </w:rPr>
        <w:t>limači</w:t>
      </w:r>
      <w:proofErr w:type="spellEnd"/>
      <w:r w:rsidR="004E3AAA" w:rsidRPr="00954A0D">
        <w:rPr>
          <w:bCs/>
          <w:sz w:val="22"/>
          <w:szCs w:val="22"/>
          <w:lang w:val="hr-HR"/>
        </w:rPr>
        <w:t xml:space="preserve">. </w:t>
      </w:r>
      <w:r w:rsidR="004E3AAA" w:rsidRPr="00954A0D">
        <w:rPr>
          <w:sz w:val="22"/>
          <w:szCs w:val="22"/>
          <w:lang w:val="hr-HR"/>
        </w:rPr>
        <w:t xml:space="preserve">Dječji vrtići Požega kao proračunski korisnik Grada Požege su u sustavu lokalne riznice Grada Požege i provode redovni - primarni program za djecu i vrtićima i jaslicama u tri objekta, te kraći program </w:t>
      </w:r>
      <w:proofErr w:type="spellStart"/>
      <w:r w:rsidR="004E3AAA" w:rsidRPr="00954A0D">
        <w:rPr>
          <w:sz w:val="22"/>
          <w:szCs w:val="22"/>
          <w:lang w:val="hr-HR"/>
        </w:rPr>
        <w:t>predškole</w:t>
      </w:r>
      <w:proofErr w:type="spellEnd"/>
      <w:r w:rsidR="004E3AAA" w:rsidRPr="00954A0D">
        <w:rPr>
          <w:sz w:val="22"/>
          <w:szCs w:val="22"/>
          <w:lang w:val="hr-HR"/>
        </w:rPr>
        <w:t>. U okviru Redovnog – primarnog programa realizira se Montessori program, kraći etno program i kraći program ranog učenja engleskog jezika s djecom predškolske dobi.</w:t>
      </w:r>
    </w:p>
    <w:p w:rsidR="00735D44" w:rsidRPr="00954A0D" w:rsidRDefault="00735D44" w:rsidP="00954A0D">
      <w:pPr>
        <w:numPr>
          <w:ilvl w:val="0"/>
          <w:numId w:val="42"/>
        </w:numPr>
        <w:ind w:right="-108"/>
        <w:jc w:val="both"/>
        <w:rPr>
          <w:bCs/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>rashodi programa javnih ustanova odgoja i obrazovanja – osnovnih š</w:t>
      </w:r>
      <w:r w:rsidR="002729C7" w:rsidRPr="00954A0D">
        <w:rPr>
          <w:bCs/>
          <w:sz w:val="22"/>
          <w:szCs w:val="22"/>
          <w:lang w:val="hr-HR"/>
        </w:rPr>
        <w:t xml:space="preserve">kola planirani su u iznosu </w:t>
      </w:r>
      <w:r w:rsidR="001E13A0">
        <w:rPr>
          <w:bCs/>
          <w:sz w:val="22"/>
          <w:szCs w:val="22"/>
          <w:lang w:val="hr-HR"/>
        </w:rPr>
        <w:t>31</w:t>
      </w:r>
      <w:r w:rsidR="002729C7" w:rsidRPr="00954A0D">
        <w:rPr>
          <w:bCs/>
          <w:sz w:val="22"/>
          <w:szCs w:val="22"/>
          <w:lang w:val="hr-HR"/>
        </w:rPr>
        <w:t>.</w:t>
      </w:r>
      <w:r w:rsidR="001E13A0">
        <w:rPr>
          <w:bCs/>
          <w:sz w:val="22"/>
          <w:szCs w:val="22"/>
          <w:lang w:val="hr-HR"/>
        </w:rPr>
        <w:t>511</w:t>
      </w:r>
      <w:r w:rsidR="002729C7" w:rsidRPr="00954A0D">
        <w:rPr>
          <w:bCs/>
          <w:sz w:val="22"/>
          <w:szCs w:val="22"/>
          <w:lang w:val="hr-HR"/>
        </w:rPr>
        <w:t>.</w:t>
      </w:r>
      <w:r w:rsidR="001E13A0">
        <w:rPr>
          <w:bCs/>
          <w:sz w:val="22"/>
          <w:szCs w:val="22"/>
          <w:lang w:val="hr-HR"/>
        </w:rPr>
        <w:t>30</w:t>
      </w:r>
      <w:r w:rsidRPr="00954A0D">
        <w:rPr>
          <w:bCs/>
          <w:sz w:val="22"/>
          <w:szCs w:val="22"/>
          <w:lang w:val="hr-HR"/>
        </w:rPr>
        <w:t xml:space="preserve">0,00 kn i odnose se na rashode triju osnovnih škola Grada Požege kojima je osnivač Grad Požega (OŠ D. Cesarića, A. </w:t>
      </w:r>
      <w:proofErr w:type="spellStart"/>
      <w:r w:rsidRPr="00954A0D">
        <w:rPr>
          <w:bCs/>
          <w:sz w:val="22"/>
          <w:szCs w:val="22"/>
          <w:lang w:val="hr-HR"/>
        </w:rPr>
        <w:t>Kanižlića</w:t>
      </w:r>
      <w:proofErr w:type="spellEnd"/>
      <w:r w:rsidRPr="00954A0D">
        <w:rPr>
          <w:bCs/>
          <w:sz w:val="22"/>
          <w:szCs w:val="22"/>
          <w:lang w:val="hr-HR"/>
        </w:rPr>
        <w:t xml:space="preserve"> i J. </w:t>
      </w:r>
      <w:proofErr w:type="spellStart"/>
      <w:r w:rsidRPr="00954A0D">
        <w:rPr>
          <w:bCs/>
          <w:sz w:val="22"/>
          <w:szCs w:val="22"/>
          <w:lang w:val="hr-HR"/>
        </w:rPr>
        <w:t>Kempfa</w:t>
      </w:r>
      <w:proofErr w:type="spellEnd"/>
      <w:r w:rsidRPr="00954A0D">
        <w:rPr>
          <w:bCs/>
          <w:sz w:val="22"/>
          <w:szCs w:val="22"/>
          <w:lang w:val="hr-HR"/>
        </w:rPr>
        <w:t xml:space="preserve">), za programe koji se financiraju iz zakonskog standarda i iz iznad zakonskog standarda. U plan su uključeni namjenski i vlastiti prihodi i rashodi osnovnih škola sukladno Uputi, ali su isti izuzeti od obveze uplate namjenskih i vlastitih prihoda u Proračun Grada, uz obvezu podnošenja izvješća o ostvarenim prihodima i rashodima iz istih. </w:t>
      </w:r>
      <w:r w:rsidR="001E13A0">
        <w:rPr>
          <w:bCs/>
          <w:sz w:val="22"/>
          <w:szCs w:val="22"/>
          <w:lang w:val="hr-HR"/>
        </w:rPr>
        <w:t xml:space="preserve">Također sukladno Uputi u plan su uneseni i troškovi plaća i ostalih rashoda za zaposlene osnovnih škola i ti troškovi predstavljaju značajno povećanje Proračuna. </w:t>
      </w:r>
      <w:r w:rsidRPr="00954A0D">
        <w:rPr>
          <w:bCs/>
          <w:sz w:val="22"/>
          <w:szCs w:val="22"/>
          <w:lang w:val="hr-HR"/>
        </w:rPr>
        <w:t>Grad financira u okviru iznad zakonskog standarda rad nastavnika u produženom boravku. U okviru zakonskog standarda financira se osnovna, redovna aktivnost osnovnog školstva kroz materijalne i financijske rashode, te ulaganje u objekte sukladno donesenom planu ulaganja.</w:t>
      </w:r>
    </w:p>
    <w:p w:rsidR="007F1807" w:rsidRPr="004363ED" w:rsidRDefault="007F1807" w:rsidP="007F1807">
      <w:pPr>
        <w:ind w:left="720" w:right="-108"/>
        <w:jc w:val="both"/>
        <w:rPr>
          <w:bCs/>
          <w:sz w:val="22"/>
          <w:szCs w:val="22"/>
          <w:lang w:val="hr-HR"/>
        </w:rPr>
      </w:pPr>
    </w:p>
    <w:p w:rsidR="007F1807" w:rsidRPr="004363ED" w:rsidRDefault="007F1807" w:rsidP="007F1807">
      <w:pPr>
        <w:ind w:firstLine="708"/>
        <w:jc w:val="both"/>
        <w:rPr>
          <w:sz w:val="22"/>
          <w:szCs w:val="22"/>
          <w:lang w:val="hr-HR"/>
        </w:rPr>
      </w:pPr>
      <w:r w:rsidRPr="004363ED">
        <w:rPr>
          <w:sz w:val="22"/>
          <w:szCs w:val="22"/>
          <w:lang w:val="hr-HR"/>
        </w:rPr>
        <w:t xml:space="preserve">III Programi u sportu planirani su kroz Program javnih potreba u sportu u Gradu Požegi. Navedenim programima utvrđeni su oblici i opseg djelatnosti koji su od interesa za Grad Požegu iz područja sporta, a radi poticanja i promicanja sporta. Sredinom 2014. </w:t>
      </w:r>
      <w:r w:rsidR="005D2FBB" w:rsidRPr="004363ED">
        <w:rPr>
          <w:sz w:val="22"/>
          <w:szCs w:val="22"/>
          <w:lang w:val="hr-HR"/>
        </w:rPr>
        <w:t>g</w:t>
      </w:r>
      <w:r w:rsidRPr="004363ED">
        <w:rPr>
          <w:sz w:val="22"/>
          <w:szCs w:val="22"/>
          <w:lang w:val="hr-HR"/>
        </w:rPr>
        <w:t xml:space="preserve">odine osnovan je proračunski korisnik Javna ustanova za upravljanje sportskim objektima s ciljem održavanja nekoliko sportskih objekata. sportskih terena i gradskog bazena (SD Tomislav </w:t>
      </w:r>
      <w:proofErr w:type="spellStart"/>
      <w:r w:rsidRPr="004363ED">
        <w:rPr>
          <w:sz w:val="22"/>
          <w:szCs w:val="22"/>
          <w:lang w:val="hr-HR"/>
        </w:rPr>
        <w:t>Pirc</w:t>
      </w:r>
      <w:proofErr w:type="spellEnd"/>
      <w:r w:rsidRPr="004363ED">
        <w:rPr>
          <w:sz w:val="22"/>
          <w:szCs w:val="22"/>
          <w:lang w:val="hr-HR"/>
        </w:rPr>
        <w:t>, SD Sokol, SRC Požega, Stadion NK Slavonija, Gradska kuglana</w:t>
      </w:r>
      <w:r w:rsidR="001E13A0">
        <w:rPr>
          <w:sz w:val="22"/>
          <w:szCs w:val="22"/>
          <w:lang w:val="hr-HR"/>
        </w:rPr>
        <w:t>, teniski tereni</w:t>
      </w:r>
      <w:r w:rsidRPr="004363ED">
        <w:rPr>
          <w:sz w:val="22"/>
          <w:szCs w:val="22"/>
          <w:lang w:val="hr-HR"/>
        </w:rPr>
        <w:t>), vođenja brige o dodjeli termina za utakmice i treninge klubova, upravljanja objektima uz sportske objekte i dr.</w:t>
      </w:r>
    </w:p>
    <w:p w:rsidR="00954A0D" w:rsidRDefault="007F1807" w:rsidP="00954A0D">
      <w:pPr>
        <w:ind w:firstLine="708"/>
        <w:jc w:val="both"/>
        <w:rPr>
          <w:sz w:val="22"/>
          <w:szCs w:val="22"/>
          <w:lang w:val="hr-HR"/>
        </w:rPr>
      </w:pPr>
      <w:r w:rsidRPr="004363ED">
        <w:rPr>
          <w:sz w:val="22"/>
          <w:szCs w:val="22"/>
          <w:lang w:val="hr-HR"/>
        </w:rPr>
        <w:t>Planirani rashodi za područje sporta su slijedeći:</w:t>
      </w:r>
    </w:p>
    <w:p w:rsidR="00954A0D" w:rsidRDefault="005B4D76" w:rsidP="00954A0D">
      <w:pPr>
        <w:numPr>
          <w:ilvl w:val="0"/>
          <w:numId w:val="43"/>
        </w:numPr>
        <w:jc w:val="both"/>
        <w:rPr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rashodi programa Športske aktivn</w:t>
      </w:r>
      <w:r w:rsidR="002729C7" w:rsidRPr="004363ED">
        <w:rPr>
          <w:bCs/>
          <w:sz w:val="22"/>
          <w:szCs w:val="22"/>
          <w:lang w:val="hr-HR"/>
        </w:rPr>
        <w:t xml:space="preserve">osti planirani su u iznosu </w:t>
      </w:r>
      <w:r w:rsidR="001E13A0">
        <w:rPr>
          <w:bCs/>
          <w:sz w:val="22"/>
          <w:szCs w:val="22"/>
          <w:lang w:val="hr-HR"/>
        </w:rPr>
        <w:t>3</w:t>
      </w:r>
      <w:r w:rsidR="002729C7" w:rsidRPr="004363ED">
        <w:rPr>
          <w:bCs/>
          <w:sz w:val="22"/>
          <w:szCs w:val="22"/>
          <w:lang w:val="hr-HR"/>
        </w:rPr>
        <w:t>.</w:t>
      </w:r>
      <w:r w:rsidR="001E13A0">
        <w:rPr>
          <w:bCs/>
          <w:sz w:val="22"/>
          <w:szCs w:val="22"/>
          <w:lang w:val="hr-HR"/>
        </w:rPr>
        <w:t>530</w:t>
      </w:r>
      <w:r w:rsidRPr="004363ED">
        <w:rPr>
          <w:bCs/>
          <w:sz w:val="22"/>
          <w:szCs w:val="22"/>
          <w:lang w:val="hr-HR"/>
        </w:rPr>
        <w:t>.000,00 kn, a odnose se na sufinanciranje rada sportskih udruga i društava na području Grada Požege, kroz donacije sredstava Požeškom športskom savezu (za plaće, materijalne rashode, zajedničke programe sporta, suce, kotizacije i prijevoze, rad sportskih udruga osoba s invaliditetom, r</w:t>
      </w:r>
      <w:r w:rsidR="002729C7" w:rsidRPr="004363ED">
        <w:rPr>
          <w:bCs/>
          <w:sz w:val="22"/>
          <w:szCs w:val="22"/>
          <w:lang w:val="hr-HR"/>
        </w:rPr>
        <w:t xml:space="preserve">ad ostalih sportskih udruga), </w:t>
      </w:r>
      <w:r w:rsidRPr="004363ED">
        <w:rPr>
          <w:bCs/>
          <w:sz w:val="22"/>
          <w:szCs w:val="22"/>
          <w:lang w:val="hr-HR"/>
        </w:rPr>
        <w:t>za kapitalni projekt Zajednički programi HOO i lokalne zajednice za nabavu kapitalne opreme</w:t>
      </w:r>
      <w:r w:rsidR="002729C7" w:rsidRPr="004363ED">
        <w:rPr>
          <w:bCs/>
          <w:sz w:val="22"/>
          <w:szCs w:val="22"/>
          <w:lang w:val="hr-HR"/>
        </w:rPr>
        <w:t xml:space="preserve"> te za projekt Učenja i usavršavanja osnovnih plivačkih aktivnosti, obuke neplivača djece predškolske i osnovnoškolske dobi</w:t>
      </w:r>
      <w:r w:rsidRPr="004363ED">
        <w:rPr>
          <w:bCs/>
          <w:sz w:val="22"/>
          <w:szCs w:val="22"/>
          <w:lang w:val="hr-HR"/>
        </w:rPr>
        <w:t>,</w:t>
      </w:r>
    </w:p>
    <w:p w:rsidR="00954A0D" w:rsidRDefault="005B4D76" w:rsidP="00954A0D">
      <w:pPr>
        <w:numPr>
          <w:ilvl w:val="0"/>
          <w:numId w:val="43"/>
        </w:numPr>
        <w:jc w:val="both"/>
        <w:rPr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>rashodi programa Špo</w:t>
      </w:r>
      <w:r w:rsidR="004B7DF4" w:rsidRPr="00954A0D">
        <w:rPr>
          <w:bCs/>
          <w:sz w:val="22"/>
          <w:szCs w:val="22"/>
          <w:lang w:val="hr-HR"/>
        </w:rPr>
        <w:t xml:space="preserve">rtske priredbe i manifestacije </w:t>
      </w:r>
      <w:r w:rsidRPr="00954A0D">
        <w:rPr>
          <w:bCs/>
          <w:sz w:val="22"/>
          <w:szCs w:val="22"/>
          <w:lang w:val="hr-HR"/>
        </w:rPr>
        <w:t>plani</w:t>
      </w:r>
      <w:r w:rsidR="002729C7" w:rsidRPr="00954A0D">
        <w:rPr>
          <w:bCs/>
          <w:sz w:val="22"/>
          <w:szCs w:val="22"/>
          <w:lang w:val="hr-HR"/>
        </w:rPr>
        <w:t xml:space="preserve">rani su u iznosu </w:t>
      </w:r>
      <w:r w:rsidR="001E13A0">
        <w:rPr>
          <w:bCs/>
          <w:sz w:val="22"/>
          <w:szCs w:val="22"/>
          <w:lang w:val="hr-HR"/>
        </w:rPr>
        <w:t>28</w:t>
      </w:r>
      <w:r w:rsidRPr="00954A0D">
        <w:rPr>
          <w:bCs/>
          <w:sz w:val="22"/>
          <w:szCs w:val="22"/>
          <w:lang w:val="hr-HR"/>
        </w:rPr>
        <w:t>0.000,00 kn, a odnose se na dodjelu donacija sportskim udrugama i društvima za održavanje i organizaciju sportskih priredbi i manifestacija, prema usvojenom</w:t>
      </w:r>
      <w:r w:rsidR="007F1807" w:rsidRPr="00954A0D">
        <w:rPr>
          <w:bCs/>
          <w:sz w:val="22"/>
          <w:szCs w:val="22"/>
          <w:lang w:val="hr-HR"/>
        </w:rPr>
        <w:t xml:space="preserve"> programu</w:t>
      </w:r>
      <w:r w:rsidR="001E13A0">
        <w:rPr>
          <w:bCs/>
          <w:sz w:val="22"/>
          <w:szCs w:val="22"/>
          <w:lang w:val="hr-HR"/>
        </w:rPr>
        <w:t>, te za međunarodnu biciklističku utrku CRO-race,</w:t>
      </w:r>
      <w:r w:rsidR="007F1807" w:rsidRPr="00954A0D">
        <w:rPr>
          <w:bCs/>
          <w:sz w:val="22"/>
          <w:szCs w:val="22"/>
          <w:lang w:val="hr-HR"/>
        </w:rPr>
        <w:t>,</w:t>
      </w:r>
    </w:p>
    <w:p w:rsidR="007F1807" w:rsidRPr="00954A0D" w:rsidRDefault="007F1807" w:rsidP="00954A0D">
      <w:pPr>
        <w:numPr>
          <w:ilvl w:val="0"/>
          <w:numId w:val="43"/>
        </w:numPr>
        <w:jc w:val="both"/>
        <w:rPr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>rashodi programa javne ustanove u športu odnose se na Javnu ustanovu – Sportski objekti P</w:t>
      </w:r>
      <w:r w:rsidR="002729C7" w:rsidRPr="00954A0D">
        <w:rPr>
          <w:bCs/>
          <w:sz w:val="22"/>
          <w:szCs w:val="22"/>
          <w:lang w:val="hr-HR"/>
        </w:rPr>
        <w:t>ožega planirani su u iznosu od 3.</w:t>
      </w:r>
      <w:r w:rsidR="001E13A0">
        <w:rPr>
          <w:bCs/>
          <w:sz w:val="22"/>
          <w:szCs w:val="22"/>
          <w:lang w:val="hr-HR"/>
        </w:rPr>
        <w:t>291</w:t>
      </w:r>
      <w:r w:rsidRPr="00954A0D">
        <w:rPr>
          <w:bCs/>
          <w:sz w:val="22"/>
          <w:szCs w:val="22"/>
          <w:lang w:val="hr-HR"/>
        </w:rPr>
        <w:t>.000,00 kn, a odnose se na provođenje redovne, osnovne aktivnosti ustanove u sportu, odnosno održavanja sportskih objekata u vlasništvu Grada Požege.</w:t>
      </w:r>
    </w:p>
    <w:p w:rsidR="007F1807" w:rsidRPr="004363ED" w:rsidRDefault="007F1807" w:rsidP="007F1807">
      <w:pPr>
        <w:ind w:right="-108"/>
        <w:jc w:val="both"/>
        <w:rPr>
          <w:bCs/>
          <w:sz w:val="22"/>
          <w:szCs w:val="22"/>
          <w:lang w:val="hr-HR"/>
        </w:rPr>
      </w:pPr>
    </w:p>
    <w:p w:rsidR="007F1807" w:rsidRPr="004363ED" w:rsidRDefault="005D2FBB" w:rsidP="005D2FBB">
      <w:pPr>
        <w:ind w:firstLine="708"/>
        <w:jc w:val="both"/>
        <w:rPr>
          <w:bCs/>
          <w:sz w:val="22"/>
          <w:szCs w:val="22"/>
          <w:lang w:val="hr-HR"/>
        </w:rPr>
      </w:pPr>
      <w:r w:rsidRPr="004363ED">
        <w:rPr>
          <w:sz w:val="22"/>
          <w:szCs w:val="22"/>
          <w:lang w:val="hr-HR"/>
        </w:rPr>
        <w:lastRenderedPageBreak/>
        <w:t>IV Program NAKNADE I DONACIJE u socijalnoj skrbi planiran je kroz Program javnih potreba u socijalnoj skrbi u Gradu kojim su utvrđena prava na pomoći iz socijalne skrbi za podmirenje osnovnih životnih potreba socijalno ugroženih, nemoćnih, drugih osoba socijalnih i drugih okolnosti, te donacije Gradskom društvu Crvenog križa, humanitarnim udrugama, udrugama s osobama s invaliditetom, udrugama proizašlim iz Domovinskog rata.</w:t>
      </w:r>
    </w:p>
    <w:p w:rsidR="00954A0D" w:rsidRDefault="005D2FBB" w:rsidP="00954A0D">
      <w:p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ab/>
        <w:t>Planirani rashodi iz područja socijalne skrbi su slijedeći:</w:t>
      </w:r>
    </w:p>
    <w:p w:rsidR="005D2FBB" w:rsidRPr="004363ED" w:rsidRDefault="005B4D76" w:rsidP="00954A0D">
      <w:pPr>
        <w:numPr>
          <w:ilvl w:val="0"/>
          <w:numId w:val="44"/>
        </w:num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 xml:space="preserve">rashodi programa </w:t>
      </w:r>
      <w:r w:rsidR="00E16919">
        <w:rPr>
          <w:bCs/>
          <w:sz w:val="22"/>
          <w:szCs w:val="22"/>
          <w:lang w:val="hr-HR"/>
        </w:rPr>
        <w:t>N</w:t>
      </w:r>
      <w:r w:rsidRPr="004363ED">
        <w:rPr>
          <w:bCs/>
          <w:sz w:val="22"/>
          <w:szCs w:val="22"/>
          <w:lang w:val="hr-HR"/>
        </w:rPr>
        <w:t>aknade i donacije iz socijalne skrb</w:t>
      </w:r>
      <w:r w:rsidR="004B7DF4" w:rsidRPr="004363ED">
        <w:rPr>
          <w:bCs/>
          <w:sz w:val="22"/>
          <w:szCs w:val="22"/>
          <w:lang w:val="hr-HR"/>
        </w:rPr>
        <w:t>i</w:t>
      </w:r>
      <w:r w:rsidRPr="004363ED">
        <w:rPr>
          <w:bCs/>
          <w:sz w:val="22"/>
          <w:szCs w:val="22"/>
          <w:lang w:val="hr-HR"/>
        </w:rPr>
        <w:t xml:space="preserve"> pl</w:t>
      </w:r>
      <w:r w:rsidR="004B7DF4" w:rsidRPr="004363ED">
        <w:rPr>
          <w:bCs/>
          <w:sz w:val="22"/>
          <w:szCs w:val="22"/>
          <w:lang w:val="hr-HR"/>
        </w:rPr>
        <w:t xml:space="preserve">anirane su u iznosu </w:t>
      </w:r>
      <w:r w:rsidR="001E13A0">
        <w:rPr>
          <w:bCs/>
          <w:sz w:val="22"/>
          <w:szCs w:val="22"/>
          <w:lang w:val="hr-HR"/>
        </w:rPr>
        <w:t>3</w:t>
      </w:r>
      <w:r w:rsidR="00AB5E0D" w:rsidRPr="004363ED">
        <w:rPr>
          <w:bCs/>
          <w:sz w:val="22"/>
          <w:szCs w:val="22"/>
          <w:lang w:val="hr-HR"/>
        </w:rPr>
        <w:t>.</w:t>
      </w:r>
      <w:r w:rsidR="001E13A0">
        <w:rPr>
          <w:bCs/>
          <w:sz w:val="22"/>
          <w:szCs w:val="22"/>
          <w:lang w:val="hr-HR"/>
        </w:rPr>
        <w:t>305</w:t>
      </w:r>
      <w:r w:rsidR="00AB5E0D" w:rsidRPr="004363ED">
        <w:rPr>
          <w:bCs/>
          <w:sz w:val="22"/>
          <w:szCs w:val="22"/>
          <w:lang w:val="hr-HR"/>
        </w:rPr>
        <w:t>.</w:t>
      </w:r>
      <w:r w:rsidR="001E13A0">
        <w:rPr>
          <w:bCs/>
          <w:sz w:val="22"/>
          <w:szCs w:val="22"/>
          <w:lang w:val="hr-HR"/>
        </w:rPr>
        <w:t>1</w:t>
      </w:r>
      <w:r w:rsidR="00AB5E0D" w:rsidRPr="004363ED">
        <w:rPr>
          <w:bCs/>
          <w:sz w:val="22"/>
          <w:szCs w:val="22"/>
          <w:lang w:val="hr-HR"/>
        </w:rPr>
        <w:t>00,00</w:t>
      </w:r>
      <w:r w:rsidRPr="004363ED">
        <w:rPr>
          <w:bCs/>
          <w:sz w:val="22"/>
          <w:szCs w:val="22"/>
          <w:lang w:val="hr-HR"/>
        </w:rPr>
        <w:t xml:space="preserve"> kn, a odnose se na provođenje aktivnosti i projek</w:t>
      </w:r>
      <w:r w:rsidR="004B7DF4" w:rsidRPr="004363ED">
        <w:rPr>
          <w:bCs/>
          <w:sz w:val="22"/>
          <w:szCs w:val="22"/>
          <w:lang w:val="hr-HR"/>
        </w:rPr>
        <w:t>ata iz područja socijaln</w:t>
      </w:r>
      <w:r w:rsidR="00B617D0" w:rsidRPr="004363ED">
        <w:rPr>
          <w:bCs/>
          <w:sz w:val="22"/>
          <w:szCs w:val="22"/>
          <w:lang w:val="hr-HR"/>
        </w:rPr>
        <w:t>e</w:t>
      </w:r>
      <w:r w:rsidR="004B7DF4" w:rsidRPr="004363ED">
        <w:rPr>
          <w:bCs/>
          <w:sz w:val="22"/>
          <w:szCs w:val="22"/>
          <w:lang w:val="hr-HR"/>
        </w:rPr>
        <w:t xml:space="preserve"> skrbi</w:t>
      </w:r>
      <w:r w:rsidRPr="004363ED">
        <w:rPr>
          <w:bCs/>
          <w:sz w:val="22"/>
          <w:szCs w:val="22"/>
          <w:lang w:val="hr-HR"/>
        </w:rPr>
        <w:t xml:space="preserve"> u skladu sa Odlukom o socijalnoj skrbi Grada Požege i drugim aktima (za režijske troškove, obitelj i djecu, pomoći starijim osobama, GD Crvenog križa, udruge proizašle iz Domovinskog rata, humanitarne udruge, udruge invalida)</w:t>
      </w:r>
      <w:r w:rsidR="005D2FBB" w:rsidRPr="004363ED">
        <w:rPr>
          <w:bCs/>
          <w:sz w:val="22"/>
          <w:szCs w:val="22"/>
          <w:lang w:val="hr-HR"/>
        </w:rPr>
        <w:t>.</w:t>
      </w:r>
    </w:p>
    <w:p w:rsidR="005D2FBB" w:rsidRPr="004363ED" w:rsidRDefault="005D2FBB" w:rsidP="005D2FBB">
      <w:pPr>
        <w:ind w:right="-108"/>
        <w:jc w:val="both"/>
        <w:rPr>
          <w:bCs/>
          <w:sz w:val="22"/>
          <w:szCs w:val="22"/>
          <w:lang w:val="hr-HR"/>
        </w:rPr>
      </w:pPr>
    </w:p>
    <w:p w:rsidR="005D2FBB" w:rsidRPr="004363ED" w:rsidRDefault="005D2FBB" w:rsidP="005D2FBB">
      <w:pPr>
        <w:ind w:firstLine="708"/>
        <w:jc w:val="both"/>
        <w:rPr>
          <w:sz w:val="22"/>
          <w:szCs w:val="22"/>
          <w:lang w:val="hr-HR"/>
        </w:rPr>
      </w:pPr>
      <w:r w:rsidRPr="004363ED">
        <w:rPr>
          <w:sz w:val="22"/>
          <w:szCs w:val="22"/>
          <w:lang w:val="hr-HR"/>
        </w:rPr>
        <w:t>V Program u turizmu i ostalih udruga i društava građana utvrđeni su kroz Program javnih potreba u turizmu i ostalih udruga i društava. Kroz navedeni Program javnih potreba planiraju se rashodi proračunskog korisnika Vijeća srpske nacionalne manjine Grada Požege.</w:t>
      </w:r>
    </w:p>
    <w:p w:rsidR="00954A0D" w:rsidRDefault="005B4D76" w:rsidP="00954A0D">
      <w:p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 xml:space="preserve"> </w:t>
      </w:r>
      <w:r w:rsidR="005D2FBB" w:rsidRPr="004363ED">
        <w:rPr>
          <w:bCs/>
          <w:sz w:val="22"/>
          <w:szCs w:val="22"/>
          <w:lang w:val="hr-HR"/>
        </w:rPr>
        <w:tab/>
        <w:t>Planirani rashodi za područje turizma i ostalih udruga i društava građana su slijedeći:</w:t>
      </w:r>
    </w:p>
    <w:p w:rsidR="00954A0D" w:rsidRDefault="005B4D76" w:rsidP="00954A0D">
      <w:pPr>
        <w:numPr>
          <w:ilvl w:val="0"/>
          <w:numId w:val="44"/>
        </w:numPr>
        <w:ind w:right="-108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rashodi programa Turistička za</w:t>
      </w:r>
      <w:r w:rsidR="00AB5E0D" w:rsidRPr="004363ED">
        <w:rPr>
          <w:bCs/>
          <w:sz w:val="22"/>
          <w:szCs w:val="22"/>
          <w:lang w:val="hr-HR"/>
        </w:rPr>
        <w:t>jednica planirani su u iznosu 5</w:t>
      </w:r>
      <w:r w:rsidR="002D0EED">
        <w:rPr>
          <w:bCs/>
          <w:sz w:val="22"/>
          <w:szCs w:val="22"/>
          <w:lang w:val="hr-HR"/>
        </w:rPr>
        <w:t>93</w:t>
      </w:r>
      <w:r w:rsidRPr="004363ED">
        <w:rPr>
          <w:bCs/>
          <w:sz w:val="22"/>
          <w:szCs w:val="22"/>
          <w:lang w:val="hr-HR"/>
        </w:rPr>
        <w:t>.000,00 kn, a odnose se na rashode za redovnu djelatnost (plaće zaposlenih) i rashode za priredbe i manifestacije od značaja za Grad Požegu kroz organizaciju TZ</w:t>
      </w:r>
      <w:r w:rsidR="002D0EED">
        <w:rPr>
          <w:bCs/>
          <w:sz w:val="22"/>
          <w:szCs w:val="22"/>
          <w:lang w:val="hr-HR"/>
        </w:rPr>
        <w:t>, te za sufinanciranje projekta integralnog upravljanja kvalitetom u destinaciji</w:t>
      </w:r>
      <w:r w:rsidRPr="004363ED">
        <w:rPr>
          <w:bCs/>
          <w:sz w:val="22"/>
          <w:szCs w:val="22"/>
          <w:lang w:val="hr-HR"/>
        </w:rPr>
        <w:t>,</w:t>
      </w:r>
    </w:p>
    <w:p w:rsidR="00954A0D" w:rsidRDefault="005B4D76" w:rsidP="00954A0D">
      <w:pPr>
        <w:numPr>
          <w:ilvl w:val="0"/>
          <w:numId w:val="44"/>
        </w:numPr>
        <w:ind w:right="-108"/>
        <w:jc w:val="both"/>
        <w:rPr>
          <w:bCs/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>rashodi programa Političke st</w:t>
      </w:r>
      <w:r w:rsidR="004B7DF4" w:rsidRPr="00954A0D">
        <w:rPr>
          <w:bCs/>
          <w:sz w:val="22"/>
          <w:szCs w:val="22"/>
          <w:lang w:val="hr-HR"/>
        </w:rPr>
        <w:t>ranke planirani su u iznosu 65.5</w:t>
      </w:r>
      <w:r w:rsidRPr="00954A0D">
        <w:rPr>
          <w:bCs/>
          <w:sz w:val="22"/>
          <w:szCs w:val="22"/>
          <w:lang w:val="hr-HR"/>
        </w:rPr>
        <w:t>00,00 kn, a odnose se sredstva koja se doznačavaju političkim stranka koje su zastupljene u Gradskom vijeću, sukladno odluci o visini naknade,</w:t>
      </w:r>
    </w:p>
    <w:p w:rsidR="00954A0D" w:rsidRDefault="005B4D76" w:rsidP="00954A0D">
      <w:pPr>
        <w:numPr>
          <w:ilvl w:val="0"/>
          <w:numId w:val="44"/>
        </w:numPr>
        <w:ind w:right="-108"/>
        <w:jc w:val="both"/>
        <w:rPr>
          <w:bCs/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>rashodi programa Društvo na</w:t>
      </w:r>
      <w:r w:rsidR="00AB5E0D" w:rsidRPr="00954A0D">
        <w:rPr>
          <w:bCs/>
          <w:sz w:val="22"/>
          <w:szCs w:val="22"/>
          <w:lang w:val="hr-HR"/>
        </w:rPr>
        <w:t>ša djeca planirani su u iznosu 8</w:t>
      </w:r>
      <w:r w:rsidRPr="00954A0D">
        <w:rPr>
          <w:bCs/>
          <w:sz w:val="22"/>
          <w:szCs w:val="22"/>
          <w:lang w:val="hr-HR"/>
        </w:rPr>
        <w:t>.000,00 kn, a odnose se n</w:t>
      </w:r>
      <w:r w:rsidR="00376AF1" w:rsidRPr="00954A0D">
        <w:rPr>
          <w:bCs/>
          <w:sz w:val="22"/>
          <w:szCs w:val="22"/>
          <w:lang w:val="hr-HR"/>
        </w:rPr>
        <w:t>a rad DND u Gradu Požegi,</w:t>
      </w:r>
    </w:p>
    <w:p w:rsidR="00954A0D" w:rsidRDefault="005B4D76" w:rsidP="00954A0D">
      <w:pPr>
        <w:numPr>
          <w:ilvl w:val="0"/>
          <w:numId w:val="44"/>
        </w:numPr>
        <w:ind w:right="-108"/>
        <w:jc w:val="both"/>
        <w:rPr>
          <w:bCs/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>rashodi programa Dječje Gradsko vijeće planirani su u iznosu 3.000,00 kn za osnovnu aktivnost DGV,</w:t>
      </w:r>
    </w:p>
    <w:p w:rsidR="00954A0D" w:rsidRDefault="005B4D76" w:rsidP="00954A0D">
      <w:pPr>
        <w:numPr>
          <w:ilvl w:val="0"/>
          <w:numId w:val="44"/>
        </w:numPr>
        <w:ind w:right="-108"/>
        <w:jc w:val="both"/>
        <w:rPr>
          <w:bCs/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 xml:space="preserve">rashodi programa Savjet mladih Grada Požege planirani su u iznosu </w:t>
      </w:r>
      <w:r w:rsidR="002D0EED">
        <w:rPr>
          <w:bCs/>
          <w:sz w:val="22"/>
          <w:szCs w:val="22"/>
          <w:lang w:val="hr-HR"/>
        </w:rPr>
        <w:t>20</w:t>
      </w:r>
      <w:r w:rsidRPr="00954A0D">
        <w:rPr>
          <w:bCs/>
          <w:sz w:val="22"/>
          <w:szCs w:val="22"/>
          <w:lang w:val="hr-HR"/>
        </w:rPr>
        <w:t>.000,00 kn za rad Savjeta mladih na području Grada Požege,</w:t>
      </w:r>
    </w:p>
    <w:p w:rsidR="00954A0D" w:rsidRDefault="005B4D76" w:rsidP="00954A0D">
      <w:pPr>
        <w:numPr>
          <w:ilvl w:val="0"/>
          <w:numId w:val="44"/>
        </w:numPr>
        <w:ind w:right="-108"/>
        <w:jc w:val="both"/>
        <w:rPr>
          <w:bCs/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>rashodi programa Vjerske zaj</w:t>
      </w:r>
      <w:r w:rsidR="00AB5E0D" w:rsidRPr="00954A0D">
        <w:rPr>
          <w:bCs/>
          <w:sz w:val="22"/>
          <w:szCs w:val="22"/>
          <w:lang w:val="hr-HR"/>
        </w:rPr>
        <w:t>ednice planirani su u iznosu 100</w:t>
      </w:r>
      <w:r w:rsidRPr="00954A0D">
        <w:rPr>
          <w:bCs/>
          <w:sz w:val="22"/>
          <w:szCs w:val="22"/>
          <w:lang w:val="hr-HR"/>
        </w:rPr>
        <w:t>.000,00 kn za dodjelu kapitalnih donacija za uređenje crkvenih objekata, sukladno donesenom programu javni potreba,</w:t>
      </w:r>
    </w:p>
    <w:p w:rsidR="00954A0D" w:rsidRDefault="005B4D76" w:rsidP="00954A0D">
      <w:pPr>
        <w:numPr>
          <w:ilvl w:val="0"/>
          <w:numId w:val="44"/>
        </w:numPr>
        <w:ind w:right="-108"/>
        <w:jc w:val="both"/>
        <w:rPr>
          <w:bCs/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>rashodi programa Donacije udrugama g</w:t>
      </w:r>
      <w:r w:rsidR="00AB5E0D" w:rsidRPr="00954A0D">
        <w:rPr>
          <w:bCs/>
          <w:sz w:val="22"/>
          <w:szCs w:val="22"/>
          <w:lang w:val="hr-HR"/>
        </w:rPr>
        <w:t>rađana planirani su u iznosu 30</w:t>
      </w:r>
      <w:r w:rsidR="002D0EED">
        <w:rPr>
          <w:bCs/>
          <w:sz w:val="22"/>
          <w:szCs w:val="22"/>
          <w:lang w:val="hr-HR"/>
        </w:rPr>
        <w:t>0</w:t>
      </w:r>
      <w:r w:rsidRPr="00954A0D">
        <w:rPr>
          <w:bCs/>
          <w:sz w:val="22"/>
          <w:szCs w:val="22"/>
          <w:lang w:val="hr-HR"/>
        </w:rPr>
        <w:t>.000,00 kn za dodjelu tekućih i kapitalnih donacija udrugama i društvima građana, te HGSS-u, Područnoj stanici Požega za rad</w:t>
      </w:r>
      <w:r w:rsidR="00AB5E0D" w:rsidRPr="00954A0D">
        <w:rPr>
          <w:bCs/>
          <w:sz w:val="22"/>
          <w:szCs w:val="22"/>
          <w:lang w:val="hr-HR"/>
        </w:rPr>
        <w:t>,</w:t>
      </w:r>
    </w:p>
    <w:p w:rsidR="002D0EED" w:rsidRDefault="002D0EED" w:rsidP="00954A0D">
      <w:pPr>
        <w:numPr>
          <w:ilvl w:val="0"/>
          <w:numId w:val="44"/>
        </w:numPr>
        <w:ind w:right="-108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rashodi programa Zavod za zapošljavanje ispostava Požega planirani su u iznosu 3.000,00 kn za financiranje prijevoza na Dane otvorenih vrata u Osijeku za nezaposlene osobe,</w:t>
      </w:r>
    </w:p>
    <w:p w:rsidR="002D0EED" w:rsidRDefault="002D0EED" w:rsidP="00954A0D">
      <w:pPr>
        <w:numPr>
          <w:ilvl w:val="0"/>
          <w:numId w:val="44"/>
        </w:numPr>
        <w:ind w:right="-108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rashodi programa Financiranje predstavnika albanske nacionalne manjine planirani su u iznosu 20.000,00 kn za provođenje osnovne, redovne aktivnosti i programske aktivnosti predstavnika albanske nacionalne manjine,</w:t>
      </w:r>
    </w:p>
    <w:p w:rsidR="005B4D76" w:rsidRPr="00954A0D" w:rsidRDefault="005B4D76" w:rsidP="00954A0D">
      <w:pPr>
        <w:numPr>
          <w:ilvl w:val="0"/>
          <w:numId w:val="44"/>
        </w:numPr>
        <w:ind w:right="-108"/>
        <w:jc w:val="both"/>
        <w:rPr>
          <w:bCs/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>rashodi programa Vijeća manjina - Gradskog vijeća srpske nacionalne manjine Požega plan</w:t>
      </w:r>
      <w:r w:rsidR="004475CE" w:rsidRPr="00954A0D">
        <w:rPr>
          <w:bCs/>
          <w:sz w:val="22"/>
          <w:szCs w:val="22"/>
          <w:lang w:val="hr-HR"/>
        </w:rPr>
        <w:t xml:space="preserve">irani su u iznosu od 85.000,00 </w:t>
      </w:r>
      <w:r w:rsidRPr="00954A0D">
        <w:rPr>
          <w:bCs/>
          <w:sz w:val="22"/>
          <w:szCs w:val="22"/>
          <w:lang w:val="hr-HR"/>
        </w:rPr>
        <w:t>kn za provođenje osnovne, redovne aktivnosti</w:t>
      </w:r>
      <w:r w:rsidR="008644ED" w:rsidRPr="00954A0D">
        <w:rPr>
          <w:bCs/>
          <w:sz w:val="22"/>
          <w:szCs w:val="22"/>
          <w:lang w:val="hr-HR"/>
        </w:rPr>
        <w:t xml:space="preserve"> i programsku aktivnost Vijeća. </w:t>
      </w:r>
    </w:p>
    <w:p w:rsidR="008644ED" w:rsidRPr="004363ED" w:rsidRDefault="008644ED" w:rsidP="008644ED">
      <w:pPr>
        <w:ind w:firstLine="708"/>
        <w:jc w:val="both"/>
        <w:rPr>
          <w:bCs/>
          <w:sz w:val="22"/>
          <w:szCs w:val="22"/>
          <w:lang w:val="hr-HR"/>
        </w:rPr>
      </w:pPr>
    </w:p>
    <w:p w:rsidR="003B368F" w:rsidRPr="004363ED" w:rsidRDefault="00B141F4" w:rsidP="003B368F">
      <w:pPr>
        <w:ind w:right="-108" w:firstLine="360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ab/>
      </w:r>
      <w:r w:rsidR="005B4D76" w:rsidRPr="003028DA">
        <w:rPr>
          <w:bCs/>
          <w:i/>
          <w:sz w:val="22"/>
          <w:szCs w:val="22"/>
          <w:lang w:val="hr-HR"/>
        </w:rPr>
        <w:t>Rashodi programa u razdjelu 003</w:t>
      </w:r>
      <w:r w:rsidR="004475CE" w:rsidRPr="004363ED">
        <w:rPr>
          <w:bCs/>
          <w:sz w:val="22"/>
          <w:szCs w:val="22"/>
          <w:lang w:val="hr-HR"/>
        </w:rPr>
        <w:t xml:space="preserve"> – U</w:t>
      </w:r>
      <w:r w:rsidR="005B4D76" w:rsidRPr="004363ED">
        <w:rPr>
          <w:bCs/>
          <w:sz w:val="22"/>
          <w:szCs w:val="22"/>
          <w:lang w:val="hr-HR"/>
        </w:rPr>
        <w:t>pravni odjel za komunalne djelatnosti i gospod</w:t>
      </w:r>
      <w:r w:rsidR="00AB5E0D" w:rsidRPr="004363ED">
        <w:rPr>
          <w:bCs/>
          <w:sz w:val="22"/>
          <w:szCs w:val="22"/>
          <w:lang w:val="hr-HR"/>
        </w:rPr>
        <w:t xml:space="preserve">arenje planirani su u iznosu </w:t>
      </w:r>
      <w:r w:rsidR="00F760A0">
        <w:rPr>
          <w:bCs/>
          <w:sz w:val="22"/>
          <w:szCs w:val="22"/>
          <w:lang w:val="hr-HR"/>
        </w:rPr>
        <w:t>91</w:t>
      </w:r>
      <w:r w:rsidR="00AB5E0D" w:rsidRPr="004363ED">
        <w:rPr>
          <w:bCs/>
          <w:sz w:val="22"/>
          <w:szCs w:val="22"/>
          <w:lang w:val="hr-HR"/>
        </w:rPr>
        <w:t>.</w:t>
      </w:r>
      <w:r w:rsidR="00F760A0">
        <w:rPr>
          <w:bCs/>
          <w:sz w:val="22"/>
          <w:szCs w:val="22"/>
          <w:lang w:val="hr-HR"/>
        </w:rPr>
        <w:t>421</w:t>
      </w:r>
      <w:r w:rsidR="00AB5E0D" w:rsidRPr="004363ED">
        <w:rPr>
          <w:bCs/>
          <w:sz w:val="22"/>
          <w:szCs w:val="22"/>
          <w:lang w:val="hr-HR"/>
        </w:rPr>
        <w:t>.</w:t>
      </w:r>
      <w:r w:rsidR="00F760A0">
        <w:rPr>
          <w:bCs/>
          <w:sz w:val="22"/>
          <w:szCs w:val="22"/>
          <w:lang w:val="hr-HR"/>
        </w:rPr>
        <w:t>8</w:t>
      </w:r>
      <w:r w:rsidR="005B4D76" w:rsidRPr="004363ED">
        <w:rPr>
          <w:bCs/>
          <w:sz w:val="22"/>
          <w:szCs w:val="22"/>
          <w:lang w:val="hr-HR"/>
        </w:rPr>
        <w:t>00,00 kn</w:t>
      </w:r>
      <w:r w:rsidR="00F760A0">
        <w:rPr>
          <w:bCs/>
          <w:sz w:val="22"/>
          <w:szCs w:val="22"/>
          <w:lang w:val="hr-HR"/>
        </w:rPr>
        <w:t xml:space="preserve">. Isti su značajno veći u odnosu na 2018. godinu zbog promjene organizacijske strukture kojom se </w:t>
      </w:r>
      <w:r w:rsidR="00965C83" w:rsidRPr="004363ED">
        <w:rPr>
          <w:bCs/>
          <w:sz w:val="22"/>
          <w:szCs w:val="22"/>
          <w:lang w:val="hr-HR"/>
        </w:rPr>
        <w:t>Upravni odjel za europske integracije ukida te svi projekti prenose na Upravni odjel za komunalne djelatnosti i gospodarenje. Uz ovu promjenu,</w:t>
      </w:r>
      <w:r w:rsidR="00F760A0">
        <w:rPr>
          <w:bCs/>
          <w:sz w:val="22"/>
          <w:szCs w:val="22"/>
          <w:lang w:val="hr-HR"/>
        </w:rPr>
        <w:t xml:space="preserve"> u 2019. godini osnovan je </w:t>
      </w:r>
      <w:r w:rsidR="00965C83" w:rsidRPr="004363ED">
        <w:rPr>
          <w:bCs/>
          <w:sz w:val="22"/>
          <w:szCs w:val="22"/>
          <w:lang w:val="hr-HR"/>
        </w:rPr>
        <w:t>i novi proračunski korisnik Grada Požege Lokalna razvojna agencije Požega. Ostali</w:t>
      </w:r>
      <w:r w:rsidR="00936B66" w:rsidRPr="004363ED">
        <w:rPr>
          <w:bCs/>
          <w:sz w:val="22"/>
          <w:szCs w:val="22"/>
          <w:lang w:val="hr-HR"/>
        </w:rPr>
        <w:t xml:space="preserve"> planirani</w:t>
      </w:r>
      <w:r w:rsidR="00965C83" w:rsidRPr="004363ED">
        <w:rPr>
          <w:sz w:val="22"/>
          <w:szCs w:val="22"/>
        </w:rPr>
        <w:t xml:space="preserve"> program</w:t>
      </w:r>
      <w:r w:rsidR="00965C83" w:rsidRPr="004363ED">
        <w:rPr>
          <w:sz w:val="22"/>
          <w:szCs w:val="22"/>
          <w:lang w:val="hr-HR"/>
        </w:rPr>
        <w:t>i, projekti</w:t>
      </w:r>
      <w:r w:rsidR="003B368F" w:rsidRPr="004363ED">
        <w:rPr>
          <w:sz w:val="22"/>
          <w:szCs w:val="22"/>
          <w:lang w:val="hr-HR"/>
        </w:rPr>
        <w:t xml:space="preserve"> i aktivnosti </w:t>
      </w:r>
      <w:r w:rsidR="00965C83" w:rsidRPr="004363ED">
        <w:rPr>
          <w:sz w:val="22"/>
          <w:szCs w:val="22"/>
          <w:lang w:val="hr-HR"/>
        </w:rPr>
        <w:t>koji proizlaze iz djelokruga ovoga upravnog tijela</w:t>
      </w:r>
      <w:r w:rsidR="003B368F" w:rsidRPr="004363ED">
        <w:rPr>
          <w:sz w:val="22"/>
          <w:szCs w:val="22"/>
          <w:lang w:val="hr-HR"/>
        </w:rPr>
        <w:t>: programe osnovne aktivnosti upravnih tijela, održavanja, ulaganja, gospodarstva, financiranja DVD-a i VZ, Civilne zaštite i proračunskog korisnika Javne vatrogasne postrojbe.</w:t>
      </w:r>
    </w:p>
    <w:p w:rsidR="003B368F" w:rsidRPr="004363ED" w:rsidRDefault="003B368F" w:rsidP="003B368F">
      <w:pPr>
        <w:ind w:firstLine="708"/>
        <w:jc w:val="both"/>
        <w:rPr>
          <w:sz w:val="22"/>
          <w:szCs w:val="22"/>
          <w:lang w:val="hr-HR"/>
        </w:rPr>
      </w:pPr>
    </w:p>
    <w:p w:rsidR="003B368F" w:rsidRPr="004363ED" w:rsidRDefault="003B368F" w:rsidP="003B368F">
      <w:pPr>
        <w:ind w:firstLine="708"/>
        <w:jc w:val="both"/>
        <w:rPr>
          <w:bCs/>
          <w:sz w:val="22"/>
          <w:szCs w:val="22"/>
          <w:lang w:val="hr-HR"/>
        </w:rPr>
      </w:pPr>
      <w:r w:rsidRPr="004363ED">
        <w:rPr>
          <w:sz w:val="22"/>
          <w:szCs w:val="22"/>
          <w:lang w:val="hr-HR"/>
        </w:rPr>
        <w:t>I Program Osnovna aktivnost upravnih tijela planiran je kroz aktivnost Ostali troškovi vezani uz redovnu djelatnost. Navedena aktivnost odnosi se na podmirenje</w:t>
      </w:r>
      <w:r w:rsidRPr="004363ED">
        <w:rPr>
          <w:sz w:val="22"/>
          <w:szCs w:val="22"/>
        </w:rPr>
        <w:t xml:space="preserve"> </w:t>
      </w:r>
      <w:proofErr w:type="spellStart"/>
      <w:r w:rsidRPr="004363ED">
        <w:rPr>
          <w:sz w:val="22"/>
          <w:szCs w:val="22"/>
        </w:rPr>
        <w:t>rashod</w:t>
      </w:r>
      <w:proofErr w:type="spellEnd"/>
      <w:r w:rsidRPr="004363ED">
        <w:rPr>
          <w:sz w:val="22"/>
          <w:szCs w:val="22"/>
          <w:lang w:val="hr-HR"/>
        </w:rPr>
        <w:t>a</w:t>
      </w:r>
      <w:r w:rsidRPr="004363ED">
        <w:rPr>
          <w:sz w:val="22"/>
          <w:szCs w:val="22"/>
        </w:rPr>
        <w:t xml:space="preserve"> za </w:t>
      </w:r>
      <w:proofErr w:type="spellStart"/>
      <w:r w:rsidRPr="004363ED">
        <w:rPr>
          <w:sz w:val="22"/>
          <w:szCs w:val="22"/>
        </w:rPr>
        <w:t>električn</w:t>
      </w:r>
      <w:proofErr w:type="spellEnd"/>
      <w:r w:rsidRPr="004363ED">
        <w:rPr>
          <w:sz w:val="22"/>
          <w:szCs w:val="22"/>
          <w:lang w:val="hr-HR"/>
        </w:rPr>
        <w:t>u</w:t>
      </w:r>
      <w:r w:rsidRPr="004363ED">
        <w:rPr>
          <w:sz w:val="22"/>
          <w:szCs w:val="22"/>
        </w:rPr>
        <w:t xml:space="preserve"> </w:t>
      </w:r>
      <w:proofErr w:type="spellStart"/>
      <w:r w:rsidRPr="004363ED">
        <w:rPr>
          <w:sz w:val="22"/>
          <w:szCs w:val="22"/>
        </w:rPr>
        <w:t>energij</w:t>
      </w:r>
      <w:proofErr w:type="spellEnd"/>
      <w:r w:rsidRPr="004363ED">
        <w:rPr>
          <w:sz w:val="22"/>
          <w:szCs w:val="22"/>
          <w:lang w:val="hr-HR"/>
        </w:rPr>
        <w:t xml:space="preserve">u za </w:t>
      </w:r>
      <w:r w:rsidRPr="004363ED">
        <w:rPr>
          <w:sz w:val="22"/>
          <w:szCs w:val="22"/>
          <w:lang w:val="hr-HR"/>
        </w:rPr>
        <w:lastRenderedPageBreak/>
        <w:t>gradske objekte</w:t>
      </w:r>
      <w:r w:rsidRPr="004363ED">
        <w:rPr>
          <w:sz w:val="22"/>
          <w:szCs w:val="22"/>
        </w:rPr>
        <w:t xml:space="preserve">, </w:t>
      </w:r>
      <w:proofErr w:type="spellStart"/>
      <w:r w:rsidRPr="004363ED">
        <w:rPr>
          <w:sz w:val="22"/>
          <w:szCs w:val="22"/>
        </w:rPr>
        <w:t>premije</w:t>
      </w:r>
      <w:proofErr w:type="spellEnd"/>
      <w:r w:rsidRPr="004363ED">
        <w:rPr>
          <w:sz w:val="22"/>
          <w:szCs w:val="22"/>
        </w:rPr>
        <w:t xml:space="preserve"> </w:t>
      </w:r>
      <w:proofErr w:type="spellStart"/>
      <w:r w:rsidRPr="004363ED">
        <w:rPr>
          <w:sz w:val="22"/>
          <w:szCs w:val="22"/>
        </w:rPr>
        <w:t>osiguranja</w:t>
      </w:r>
      <w:proofErr w:type="spellEnd"/>
      <w:r w:rsidRPr="004363ED">
        <w:rPr>
          <w:sz w:val="22"/>
          <w:szCs w:val="22"/>
          <w:lang w:val="hr-HR"/>
        </w:rPr>
        <w:t xml:space="preserve"> gradske imovine po zaključenim policama osiguranja</w:t>
      </w:r>
      <w:r w:rsidRPr="004363ED">
        <w:rPr>
          <w:sz w:val="22"/>
          <w:szCs w:val="22"/>
        </w:rPr>
        <w:t xml:space="preserve">, </w:t>
      </w:r>
      <w:proofErr w:type="spellStart"/>
      <w:r w:rsidRPr="004363ED">
        <w:rPr>
          <w:sz w:val="22"/>
          <w:szCs w:val="22"/>
        </w:rPr>
        <w:t>ostale</w:t>
      </w:r>
      <w:proofErr w:type="spellEnd"/>
      <w:r w:rsidRPr="004363ED">
        <w:rPr>
          <w:sz w:val="22"/>
          <w:szCs w:val="22"/>
        </w:rPr>
        <w:t xml:space="preserve"> </w:t>
      </w:r>
      <w:proofErr w:type="spellStart"/>
      <w:r w:rsidRPr="004363ED">
        <w:rPr>
          <w:sz w:val="22"/>
          <w:szCs w:val="22"/>
        </w:rPr>
        <w:t>nespomenute</w:t>
      </w:r>
      <w:proofErr w:type="spellEnd"/>
      <w:r w:rsidRPr="004363ED">
        <w:rPr>
          <w:sz w:val="22"/>
          <w:szCs w:val="22"/>
        </w:rPr>
        <w:t xml:space="preserve"> </w:t>
      </w:r>
      <w:proofErr w:type="spellStart"/>
      <w:r w:rsidRPr="004363ED">
        <w:rPr>
          <w:sz w:val="22"/>
          <w:szCs w:val="22"/>
        </w:rPr>
        <w:t>rashode</w:t>
      </w:r>
      <w:proofErr w:type="spellEnd"/>
      <w:r w:rsidRPr="004363ED">
        <w:rPr>
          <w:sz w:val="22"/>
          <w:szCs w:val="22"/>
          <w:lang w:val="hr-HR"/>
        </w:rPr>
        <w:t xml:space="preserve"> (zbrinjavanje pasa, naknada za izdavanje suglasnosti, troškovi po presudama i </w:t>
      </w:r>
      <w:proofErr w:type="spellStart"/>
      <w:r w:rsidRPr="004363ED">
        <w:rPr>
          <w:sz w:val="22"/>
          <w:szCs w:val="22"/>
          <w:lang w:val="hr-HR"/>
        </w:rPr>
        <w:t>vansudskim</w:t>
      </w:r>
      <w:proofErr w:type="spellEnd"/>
      <w:r w:rsidRPr="004363ED">
        <w:rPr>
          <w:sz w:val="22"/>
          <w:szCs w:val="22"/>
          <w:lang w:val="hr-HR"/>
        </w:rPr>
        <w:t xml:space="preserve"> nagodbama i dr.). Rash</w:t>
      </w:r>
      <w:r w:rsidR="005B4D76" w:rsidRPr="004363ED">
        <w:rPr>
          <w:bCs/>
          <w:sz w:val="22"/>
          <w:szCs w:val="22"/>
          <w:lang w:val="hr-HR"/>
        </w:rPr>
        <w:t xml:space="preserve">odi programa </w:t>
      </w:r>
      <w:r w:rsidRPr="004363ED">
        <w:rPr>
          <w:bCs/>
          <w:sz w:val="22"/>
          <w:szCs w:val="22"/>
          <w:lang w:val="hr-HR"/>
        </w:rPr>
        <w:t>O</w:t>
      </w:r>
      <w:r w:rsidR="005B4D76" w:rsidRPr="004363ED">
        <w:rPr>
          <w:bCs/>
          <w:sz w:val="22"/>
          <w:szCs w:val="22"/>
          <w:lang w:val="hr-HR"/>
        </w:rPr>
        <w:t>snovna aktivnost upravnog tij</w:t>
      </w:r>
      <w:r w:rsidR="00AB5E0D" w:rsidRPr="004363ED">
        <w:rPr>
          <w:bCs/>
          <w:sz w:val="22"/>
          <w:szCs w:val="22"/>
          <w:lang w:val="hr-HR"/>
        </w:rPr>
        <w:t xml:space="preserve">ela planirani su u iznosu od </w:t>
      </w:r>
      <w:r w:rsidR="00F760A0">
        <w:rPr>
          <w:bCs/>
          <w:sz w:val="22"/>
          <w:szCs w:val="22"/>
          <w:lang w:val="hr-HR"/>
        </w:rPr>
        <w:t>932</w:t>
      </w:r>
      <w:r w:rsidR="005B4D76" w:rsidRPr="004363ED">
        <w:rPr>
          <w:bCs/>
          <w:sz w:val="22"/>
          <w:szCs w:val="22"/>
          <w:lang w:val="hr-HR"/>
        </w:rPr>
        <w:t>.000,00</w:t>
      </w:r>
      <w:r w:rsidRPr="004363ED">
        <w:rPr>
          <w:bCs/>
          <w:sz w:val="22"/>
          <w:szCs w:val="22"/>
          <w:lang w:val="hr-HR"/>
        </w:rPr>
        <w:t xml:space="preserve"> kn.</w:t>
      </w:r>
    </w:p>
    <w:p w:rsidR="003B368F" w:rsidRPr="004363ED" w:rsidRDefault="003B368F" w:rsidP="003B368F">
      <w:pPr>
        <w:ind w:firstLine="708"/>
        <w:jc w:val="both"/>
        <w:rPr>
          <w:bCs/>
          <w:sz w:val="22"/>
          <w:szCs w:val="22"/>
          <w:lang w:val="hr-HR"/>
        </w:rPr>
      </w:pPr>
    </w:p>
    <w:p w:rsidR="00954A0D" w:rsidRDefault="003B368F" w:rsidP="003B368F">
      <w:pPr>
        <w:ind w:firstLine="708"/>
        <w:jc w:val="both"/>
        <w:rPr>
          <w:sz w:val="22"/>
          <w:szCs w:val="22"/>
          <w:lang w:val="hr-HR"/>
        </w:rPr>
      </w:pPr>
      <w:r w:rsidRPr="004363ED">
        <w:rPr>
          <w:sz w:val="22"/>
          <w:szCs w:val="22"/>
          <w:lang w:val="hr-HR"/>
        </w:rPr>
        <w:t>II Programi održavanja obuhvaćaju program Održavanja komunalne infrastrukture, Održavanja poslovnih, stambenih prostora, opreme i drugo i Održavanja spomeničkih vrijednosti.</w:t>
      </w:r>
    </w:p>
    <w:p w:rsidR="00954A0D" w:rsidRDefault="002247BF" w:rsidP="00954A0D">
      <w:pPr>
        <w:numPr>
          <w:ilvl w:val="0"/>
          <w:numId w:val="45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="003B368F" w:rsidRPr="004363ED">
        <w:rPr>
          <w:sz w:val="22"/>
          <w:szCs w:val="22"/>
          <w:lang w:val="hr-HR"/>
        </w:rPr>
        <w:t xml:space="preserve">rogram </w:t>
      </w:r>
      <w:r w:rsidR="003B368F" w:rsidRPr="004363ED">
        <w:rPr>
          <w:sz w:val="22"/>
          <w:szCs w:val="22"/>
        </w:rPr>
        <w:t>O</w:t>
      </w:r>
      <w:proofErr w:type="spellStart"/>
      <w:r w:rsidR="003B368F" w:rsidRPr="004363ED">
        <w:rPr>
          <w:sz w:val="22"/>
          <w:szCs w:val="22"/>
          <w:lang w:val="hr-HR"/>
        </w:rPr>
        <w:t>državanje</w:t>
      </w:r>
      <w:proofErr w:type="spellEnd"/>
      <w:r w:rsidR="003B368F" w:rsidRPr="004363ED">
        <w:rPr>
          <w:sz w:val="22"/>
          <w:szCs w:val="22"/>
          <w:lang w:val="hr-HR"/>
        </w:rPr>
        <w:t xml:space="preserve"> komunalne infrastrukture obuhvaća </w:t>
      </w:r>
      <w:proofErr w:type="spellStart"/>
      <w:r w:rsidR="003B368F" w:rsidRPr="004363ED">
        <w:rPr>
          <w:sz w:val="22"/>
          <w:szCs w:val="22"/>
        </w:rPr>
        <w:t>aktivnosti</w:t>
      </w:r>
      <w:proofErr w:type="spellEnd"/>
      <w:r w:rsidR="003B368F" w:rsidRPr="004363ED">
        <w:rPr>
          <w:sz w:val="22"/>
          <w:szCs w:val="22"/>
        </w:rPr>
        <w:t xml:space="preserve"> </w:t>
      </w:r>
      <w:r w:rsidR="003B368F" w:rsidRPr="004363ED">
        <w:rPr>
          <w:sz w:val="22"/>
          <w:szCs w:val="22"/>
          <w:lang w:val="hr-HR"/>
        </w:rPr>
        <w:t xml:space="preserve">vezane uz </w:t>
      </w:r>
      <w:proofErr w:type="spellStart"/>
      <w:r w:rsidR="003B368F" w:rsidRPr="004363ED">
        <w:rPr>
          <w:sz w:val="22"/>
          <w:szCs w:val="22"/>
        </w:rPr>
        <w:t>održavanj</w:t>
      </w:r>
      <w:proofErr w:type="spellEnd"/>
      <w:r w:rsidR="003B368F" w:rsidRPr="004363ED">
        <w:rPr>
          <w:sz w:val="22"/>
          <w:szCs w:val="22"/>
          <w:lang w:val="hr-HR"/>
        </w:rPr>
        <w:t>a</w:t>
      </w:r>
      <w:r w:rsidR="003B368F" w:rsidRPr="004363ED">
        <w:rPr>
          <w:sz w:val="22"/>
          <w:szCs w:val="22"/>
        </w:rPr>
        <w:t xml:space="preserve"> </w:t>
      </w:r>
      <w:proofErr w:type="spellStart"/>
      <w:r w:rsidR="003B368F" w:rsidRPr="004363ED">
        <w:rPr>
          <w:sz w:val="22"/>
          <w:szCs w:val="22"/>
        </w:rPr>
        <w:t>prometnica</w:t>
      </w:r>
      <w:proofErr w:type="spellEnd"/>
      <w:r w:rsidR="003B368F" w:rsidRPr="004363ED">
        <w:rPr>
          <w:sz w:val="22"/>
          <w:szCs w:val="22"/>
        </w:rPr>
        <w:t xml:space="preserve"> </w:t>
      </w:r>
      <w:proofErr w:type="spellStart"/>
      <w:r w:rsidR="003B368F" w:rsidRPr="004363ED">
        <w:rPr>
          <w:sz w:val="22"/>
          <w:szCs w:val="22"/>
        </w:rPr>
        <w:t>i</w:t>
      </w:r>
      <w:proofErr w:type="spellEnd"/>
      <w:r w:rsidR="003B368F" w:rsidRPr="004363ED">
        <w:rPr>
          <w:sz w:val="22"/>
          <w:szCs w:val="22"/>
        </w:rPr>
        <w:t xml:space="preserve"> </w:t>
      </w:r>
      <w:proofErr w:type="spellStart"/>
      <w:r w:rsidR="003B368F" w:rsidRPr="004363ED">
        <w:rPr>
          <w:sz w:val="22"/>
          <w:szCs w:val="22"/>
        </w:rPr>
        <w:t>mostova</w:t>
      </w:r>
      <w:proofErr w:type="spellEnd"/>
      <w:r w:rsidR="003B368F" w:rsidRPr="004363ED">
        <w:rPr>
          <w:sz w:val="22"/>
          <w:szCs w:val="22"/>
        </w:rPr>
        <w:t xml:space="preserve">, </w:t>
      </w:r>
      <w:proofErr w:type="spellStart"/>
      <w:r w:rsidR="003B368F" w:rsidRPr="004363ED">
        <w:rPr>
          <w:sz w:val="22"/>
          <w:szCs w:val="22"/>
        </w:rPr>
        <w:t>održavanj</w:t>
      </w:r>
      <w:proofErr w:type="spellEnd"/>
      <w:r w:rsidR="003B368F" w:rsidRPr="004363ED">
        <w:rPr>
          <w:sz w:val="22"/>
          <w:szCs w:val="22"/>
          <w:lang w:val="hr-HR"/>
        </w:rPr>
        <w:t>a</w:t>
      </w:r>
      <w:r w:rsidR="003B368F" w:rsidRPr="004363ED">
        <w:rPr>
          <w:sz w:val="22"/>
          <w:szCs w:val="22"/>
        </w:rPr>
        <w:t xml:space="preserve"> </w:t>
      </w:r>
      <w:proofErr w:type="spellStart"/>
      <w:r w:rsidR="003B368F" w:rsidRPr="004363ED">
        <w:rPr>
          <w:sz w:val="22"/>
          <w:szCs w:val="22"/>
        </w:rPr>
        <w:t>i</w:t>
      </w:r>
      <w:proofErr w:type="spellEnd"/>
      <w:r w:rsidR="003B368F" w:rsidRPr="004363ED">
        <w:rPr>
          <w:sz w:val="22"/>
          <w:szCs w:val="22"/>
        </w:rPr>
        <w:t xml:space="preserve"> </w:t>
      </w:r>
      <w:proofErr w:type="spellStart"/>
      <w:r w:rsidR="003B368F" w:rsidRPr="004363ED">
        <w:rPr>
          <w:sz w:val="22"/>
          <w:szCs w:val="22"/>
        </w:rPr>
        <w:t>potrošnj</w:t>
      </w:r>
      <w:proofErr w:type="spellEnd"/>
      <w:r w:rsidR="003B368F" w:rsidRPr="004363ED">
        <w:rPr>
          <w:sz w:val="22"/>
          <w:szCs w:val="22"/>
          <w:lang w:val="hr-HR"/>
        </w:rPr>
        <w:t>u</w:t>
      </w:r>
      <w:r w:rsidR="003B368F" w:rsidRPr="004363ED">
        <w:rPr>
          <w:sz w:val="22"/>
          <w:szCs w:val="22"/>
        </w:rPr>
        <w:t xml:space="preserve"> </w:t>
      </w:r>
      <w:proofErr w:type="spellStart"/>
      <w:r w:rsidR="003B368F" w:rsidRPr="004363ED">
        <w:rPr>
          <w:sz w:val="22"/>
          <w:szCs w:val="22"/>
        </w:rPr>
        <w:t>javne</w:t>
      </w:r>
      <w:proofErr w:type="spellEnd"/>
      <w:r w:rsidR="003B368F" w:rsidRPr="004363ED">
        <w:rPr>
          <w:sz w:val="22"/>
          <w:szCs w:val="22"/>
        </w:rPr>
        <w:t xml:space="preserve"> </w:t>
      </w:r>
      <w:proofErr w:type="spellStart"/>
      <w:r w:rsidR="003B368F" w:rsidRPr="004363ED">
        <w:rPr>
          <w:sz w:val="22"/>
          <w:szCs w:val="22"/>
        </w:rPr>
        <w:t>rasvjete</w:t>
      </w:r>
      <w:proofErr w:type="spellEnd"/>
      <w:r w:rsidR="003B368F" w:rsidRPr="004363ED">
        <w:rPr>
          <w:sz w:val="22"/>
          <w:szCs w:val="22"/>
        </w:rPr>
        <w:t xml:space="preserve">, </w:t>
      </w:r>
      <w:r w:rsidR="003B368F" w:rsidRPr="004363ED">
        <w:rPr>
          <w:sz w:val="22"/>
          <w:szCs w:val="22"/>
          <w:lang w:val="hr-HR"/>
        </w:rPr>
        <w:t>održavanja</w:t>
      </w:r>
      <w:r w:rsidR="003B368F" w:rsidRPr="004363ED">
        <w:rPr>
          <w:sz w:val="22"/>
          <w:szCs w:val="22"/>
        </w:rPr>
        <w:t xml:space="preserve"> </w:t>
      </w:r>
      <w:proofErr w:type="spellStart"/>
      <w:r w:rsidR="003B368F" w:rsidRPr="004363ED">
        <w:rPr>
          <w:sz w:val="22"/>
          <w:szCs w:val="22"/>
        </w:rPr>
        <w:t>javn</w:t>
      </w:r>
      <w:proofErr w:type="spellEnd"/>
      <w:r w:rsidR="003B368F" w:rsidRPr="004363ED">
        <w:rPr>
          <w:sz w:val="22"/>
          <w:szCs w:val="22"/>
          <w:lang w:val="hr-HR"/>
        </w:rPr>
        <w:t>e</w:t>
      </w:r>
      <w:r w:rsidR="003B368F" w:rsidRPr="004363ED">
        <w:rPr>
          <w:sz w:val="22"/>
          <w:szCs w:val="22"/>
        </w:rPr>
        <w:t xml:space="preserve"> </w:t>
      </w:r>
      <w:proofErr w:type="spellStart"/>
      <w:r w:rsidR="003B368F" w:rsidRPr="004363ED">
        <w:rPr>
          <w:sz w:val="22"/>
          <w:szCs w:val="22"/>
        </w:rPr>
        <w:t>higijen</w:t>
      </w:r>
      <w:proofErr w:type="spellEnd"/>
      <w:r w:rsidR="003B368F" w:rsidRPr="004363ED">
        <w:rPr>
          <w:sz w:val="22"/>
          <w:szCs w:val="22"/>
          <w:lang w:val="hr-HR"/>
        </w:rPr>
        <w:t>e</w:t>
      </w:r>
      <w:r w:rsidR="003B368F" w:rsidRPr="004363ED">
        <w:rPr>
          <w:sz w:val="22"/>
          <w:szCs w:val="22"/>
        </w:rPr>
        <w:t xml:space="preserve"> </w:t>
      </w:r>
      <w:proofErr w:type="spellStart"/>
      <w:r w:rsidR="003B368F" w:rsidRPr="004363ED">
        <w:rPr>
          <w:sz w:val="22"/>
          <w:szCs w:val="22"/>
        </w:rPr>
        <w:t>i</w:t>
      </w:r>
      <w:proofErr w:type="spellEnd"/>
      <w:r w:rsidR="003B368F" w:rsidRPr="004363ED">
        <w:rPr>
          <w:sz w:val="22"/>
          <w:szCs w:val="22"/>
        </w:rPr>
        <w:t xml:space="preserve"> </w:t>
      </w:r>
      <w:proofErr w:type="spellStart"/>
      <w:r w:rsidR="003B368F" w:rsidRPr="004363ED">
        <w:rPr>
          <w:sz w:val="22"/>
          <w:szCs w:val="22"/>
        </w:rPr>
        <w:t>zelenil</w:t>
      </w:r>
      <w:proofErr w:type="spellEnd"/>
      <w:r w:rsidR="003B368F" w:rsidRPr="004363ED">
        <w:rPr>
          <w:sz w:val="22"/>
          <w:szCs w:val="22"/>
          <w:lang w:val="hr-HR"/>
        </w:rPr>
        <w:t>a, održavanja vodoprivrednih objekata i groblja</w:t>
      </w:r>
      <w:r w:rsidR="003B368F" w:rsidRPr="004363ED">
        <w:rPr>
          <w:sz w:val="22"/>
          <w:szCs w:val="22"/>
        </w:rPr>
        <w:t>.</w:t>
      </w:r>
      <w:r w:rsidR="003B368F" w:rsidRPr="004363ED">
        <w:rPr>
          <w:sz w:val="22"/>
          <w:szCs w:val="22"/>
          <w:lang w:val="hr-HR"/>
        </w:rPr>
        <w:t xml:space="preserve"> Aktivnosti su izvršavane prema usvojenom Programu održavanja komunalne infrastrukture i Opsegu radova na održavanju uređenog građevinskog zemljišta u Gradu Požegi i prigradskim naseljima. Program se financira iz sredstava namjenskih prihoda Grada.</w:t>
      </w:r>
      <w:r w:rsidR="003B368F" w:rsidRPr="004363ED">
        <w:rPr>
          <w:sz w:val="22"/>
          <w:szCs w:val="22"/>
        </w:rPr>
        <w:t xml:space="preserve"> </w:t>
      </w:r>
      <w:r w:rsidR="003B368F" w:rsidRPr="004363ED">
        <w:rPr>
          <w:sz w:val="22"/>
          <w:szCs w:val="22"/>
          <w:lang w:val="hr-HR"/>
        </w:rPr>
        <w:t>R</w:t>
      </w:r>
      <w:r w:rsidR="005B4D76" w:rsidRPr="004363ED">
        <w:rPr>
          <w:bCs/>
          <w:sz w:val="22"/>
          <w:szCs w:val="22"/>
          <w:lang w:val="hr-HR"/>
        </w:rPr>
        <w:t>ashodi programa Održavanje komunalne infrastruk</w:t>
      </w:r>
      <w:r w:rsidR="00AB5E0D" w:rsidRPr="004363ED">
        <w:rPr>
          <w:bCs/>
          <w:sz w:val="22"/>
          <w:szCs w:val="22"/>
          <w:lang w:val="hr-HR"/>
        </w:rPr>
        <w:t xml:space="preserve">ture planirani su u iznosu </w:t>
      </w:r>
      <w:r w:rsidR="00F760A0">
        <w:rPr>
          <w:bCs/>
          <w:sz w:val="22"/>
          <w:szCs w:val="22"/>
          <w:lang w:val="hr-HR"/>
        </w:rPr>
        <w:t>9</w:t>
      </w:r>
      <w:r w:rsidR="00AB5E0D" w:rsidRPr="004363ED">
        <w:rPr>
          <w:bCs/>
          <w:sz w:val="22"/>
          <w:szCs w:val="22"/>
          <w:lang w:val="hr-HR"/>
        </w:rPr>
        <w:t>.</w:t>
      </w:r>
      <w:r w:rsidR="00F760A0">
        <w:rPr>
          <w:bCs/>
          <w:sz w:val="22"/>
          <w:szCs w:val="22"/>
          <w:lang w:val="hr-HR"/>
        </w:rPr>
        <w:t>380</w:t>
      </w:r>
      <w:r w:rsidR="005B4D76" w:rsidRPr="004363ED">
        <w:rPr>
          <w:bCs/>
          <w:sz w:val="22"/>
          <w:szCs w:val="22"/>
          <w:lang w:val="hr-HR"/>
        </w:rPr>
        <w:t>.000,00 kn</w:t>
      </w:r>
      <w:r w:rsidR="00363040" w:rsidRPr="004363ED">
        <w:rPr>
          <w:bCs/>
          <w:sz w:val="22"/>
          <w:szCs w:val="22"/>
          <w:lang w:val="hr-HR"/>
        </w:rPr>
        <w:t>.</w:t>
      </w:r>
    </w:p>
    <w:p w:rsidR="00954A0D" w:rsidRDefault="002247BF" w:rsidP="00954A0D">
      <w:pPr>
        <w:numPr>
          <w:ilvl w:val="0"/>
          <w:numId w:val="45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="003B368F" w:rsidRPr="00954A0D">
        <w:rPr>
          <w:sz w:val="22"/>
          <w:szCs w:val="22"/>
          <w:lang w:val="hr-HR"/>
        </w:rPr>
        <w:t>rogram</w:t>
      </w:r>
      <w:r w:rsidR="003B368F" w:rsidRPr="00954A0D">
        <w:rPr>
          <w:sz w:val="22"/>
          <w:szCs w:val="22"/>
        </w:rPr>
        <w:t xml:space="preserve"> </w:t>
      </w:r>
      <w:r w:rsidR="00363040" w:rsidRPr="00954A0D">
        <w:rPr>
          <w:sz w:val="22"/>
          <w:szCs w:val="22"/>
          <w:lang w:val="hr-HR"/>
        </w:rPr>
        <w:t xml:space="preserve">Održavanja poslovnih, stambenih prostora, opreme i drugo </w:t>
      </w:r>
      <w:r w:rsidR="003B368F" w:rsidRPr="00954A0D">
        <w:rPr>
          <w:sz w:val="22"/>
          <w:szCs w:val="22"/>
          <w:lang w:val="hr-HR"/>
        </w:rPr>
        <w:t xml:space="preserve">obuhvaća </w:t>
      </w:r>
      <w:proofErr w:type="spellStart"/>
      <w:r w:rsidR="003B368F" w:rsidRPr="00954A0D">
        <w:rPr>
          <w:sz w:val="22"/>
          <w:szCs w:val="22"/>
        </w:rPr>
        <w:t>aktivnosti</w:t>
      </w:r>
      <w:proofErr w:type="spellEnd"/>
      <w:r w:rsidR="003B368F" w:rsidRPr="00954A0D">
        <w:rPr>
          <w:sz w:val="22"/>
          <w:szCs w:val="22"/>
        </w:rPr>
        <w:t xml:space="preserve"> </w:t>
      </w:r>
      <w:r w:rsidR="003B368F" w:rsidRPr="00954A0D">
        <w:rPr>
          <w:sz w:val="22"/>
          <w:szCs w:val="22"/>
          <w:lang w:val="hr-HR"/>
        </w:rPr>
        <w:t xml:space="preserve">vezane uz </w:t>
      </w:r>
      <w:proofErr w:type="spellStart"/>
      <w:r w:rsidR="003B368F" w:rsidRPr="00954A0D">
        <w:rPr>
          <w:sz w:val="22"/>
          <w:szCs w:val="22"/>
        </w:rPr>
        <w:t>održavanj</w:t>
      </w:r>
      <w:proofErr w:type="spellEnd"/>
      <w:r w:rsidR="003B368F" w:rsidRPr="00954A0D">
        <w:rPr>
          <w:sz w:val="22"/>
          <w:szCs w:val="22"/>
          <w:lang w:val="hr-HR"/>
        </w:rPr>
        <w:t>e</w:t>
      </w:r>
      <w:r w:rsidR="003B368F" w:rsidRPr="00954A0D">
        <w:rPr>
          <w:sz w:val="22"/>
          <w:szCs w:val="22"/>
        </w:rPr>
        <w:t xml:space="preserve"> </w:t>
      </w:r>
      <w:proofErr w:type="spellStart"/>
      <w:r w:rsidR="003B368F" w:rsidRPr="00954A0D">
        <w:rPr>
          <w:sz w:val="22"/>
          <w:szCs w:val="22"/>
        </w:rPr>
        <w:t>poslovnih</w:t>
      </w:r>
      <w:proofErr w:type="spellEnd"/>
      <w:r w:rsidR="003B368F" w:rsidRPr="00954A0D">
        <w:rPr>
          <w:sz w:val="22"/>
          <w:szCs w:val="22"/>
        </w:rPr>
        <w:t xml:space="preserve">, </w:t>
      </w:r>
      <w:proofErr w:type="spellStart"/>
      <w:r w:rsidR="003B368F" w:rsidRPr="00954A0D">
        <w:rPr>
          <w:sz w:val="22"/>
          <w:szCs w:val="22"/>
        </w:rPr>
        <w:t>stambenih</w:t>
      </w:r>
      <w:proofErr w:type="spellEnd"/>
      <w:r w:rsidR="003B368F" w:rsidRPr="00954A0D">
        <w:rPr>
          <w:sz w:val="22"/>
          <w:szCs w:val="22"/>
        </w:rPr>
        <w:t xml:space="preserve"> </w:t>
      </w:r>
      <w:proofErr w:type="spellStart"/>
      <w:r w:rsidR="003B368F" w:rsidRPr="00954A0D">
        <w:rPr>
          <w:sz w:val="22"/>
          <w:szCs w:val="22"/>
        </w:rPr>
        <w:t>objekata</w:t>
      </w:r>
      <w:proofErr w:type="spellEnd"/>
      <w:r w:rsidR="003B368F" w:rsidRPr="00954A0D">
        <w:rPr>
          <w:sz w:val="22"/>
          <w:szCs w:val="22"/>
          <w:lang w:val="hr-HR"/>
        </w:rPr>
        <w:t xml:space="preserve">, opremanje i održavanje športskih objekata. </w:t>
      </w:r>
      <w:r w:rsidR="00363040" w:rsidRPr="00954A0D">
        <w:rPr>
          <w:sz w:val="22"/>
          <w:szCs w:val="22"/>
          <w:lang w:val="hr-HR"/>
        </w:rPr>
        <w:t>R</w:t>
      </w:r>
      <w:r w:rsidR="005B4D76" w:rsidRPr="00954A0D">
        <w:rPr>
          <w:bCs/>
          <w:sz w:val="22"/>
          <w:szCs w:val="22"/>
          <w:lang w:val="hr-HR"/>
        </w:rPr>
        <w:t>ashodi programa Održavanje poslovnih i stambenih objekata, opreme i</w:t>
      </w:r>
      <w:r w:rsidR="00AB5E0D" w:rsidRPr="00954A0D">
        <w:rPr>
          <w:bCs/>
          <w:sz w:val="22"/>
          <w:szCs w:val="22"/>
          <w:lang w:val="hr-HR"/>
        </w:rPr>
        <w:t xml:space="preserve"> drugo planirani su u iznosu 35</w:t>
      </w:r>
      <w:r w:rsidR="004475CE" w:rsidRPr="00954A0D">
        <w:rPr>
          <w:bCs/>
          <w:sz w:val="22"/>
          <w:szCs w:val="22"/>
          <w:lang w:val="hr-HR"/>
        </w:rPr>
        <w:t>5</w:t>
      </w:r>
      <w:r w:rsidR="005B4D76" w:rsidRPr="00954A0D">
        <w:rPr>
          <w:bCs/>
          <w:sz w:val="22"/>
          <w:szCs w:val="22"/>
          <w:lang w:val="hr-HR"/>
        </w:rPr>
        <w:t>.000,00 kn</w:t>
      </w:r>
    </w:p>
    <w:p w:rsidR="005B4D76" w:rsidRPr="00954A0D" w:rsidRDefault="002247BF" w:rsidP="00954A0D">
      <w:pPr>
        <w:numPr>
          <w:ilvl w:val="0"/>
          <w:numId w:val="45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="00363040" w:rsidRPr="00954A0D">
        <w:rPr>
          <w:sz w:val="22"/>
          <w:szCs w:val="22"/>
          <w:lang w:val="hr-HR"/>
        </w:rPr>
        <w:t>rogram</w:t>
      </w:r>
      <w:r w:rsidR="00363040" w:rsidRPr="00954A0D">
        <w:rPr>
          <w:sz w:val="22"/>
          <w:szCs w:val="22"/>
        </w:rPr>
        <w:t xml:space="preserve"> </w:t>
      </w:r>
      <w:r w:rsidR="00363040" w:rsidRPr="00954A0D">
        <w:rPr>
          <w:sz w:val="22"/>
          <w:szCs w:val="22"/>
          <w:lang w:val="hr-HR"/>
        </w:rPr>
        <w:t>Održavanje spomeničkih vrijednosti planiran je u iznosu</w:t>
      </w:r>
      <w:r w:rsidR="00AB5E0D" w:rsidRPr="00954A0D">
        <w:rPr>
          <w:bCs/>
          <w:sz w:val="22"/>
          <w:szCs w:val="22"/>
          <w:lang w:val="hr-HR"/>
        </w:rPr>
        <w:t xml:space="preserve"> od 1</w:t>
      </w:r>
      <w:r w:rsidR="001F7B19">
        <w:rPr>
          <w:bCs/>
          <w:sz w:val="22"/>
          <w:szCs w:val="22"/>
          <w:lang w:val="hr-HR"/>
        </w:rPr>
        <w:t>4</w:t>
      </w:r>
      <w:r w:rsidR="005B4D76" w:rsidRPr="00954A0D">
        <w:rPr>
          <w:bCs/>
          <w:sz w:val="22"/>
          <w:szCs w:val="22"/>
          <w:lang w:val="hr-HR"/>
        </w:rPr>
        <w:t>0.000,00 kn, a odnos</w:t>
      </w:r>
      <w:r w:rsidR="00363040" w:rsidRPr="00954A0D">
        <w:rPr>
          <w:bCs/>
          <w:sz w:val="22"/>
          <w:szCs w:val="22"/>
          <w:lang w:val="hr-HR"/>
        </w:rPr>
        <w:t>i</w:t>
      </w:r>
      <w:r w:rsidR="005B4D76" w:rsidRPr="00954A0D">
        <w:rPr>
          <w:bCs/>
          <w:sz w:val="22"/>
          <w:szCs w:val="22"/>
          <w:lang w:val="hr-HR"/>
        </w:rPr>
        <w:t xml:space="preserve"> se na troškove za </w:t>
      </w:r>
      <w:r w:rsidR="003C1C77" w:rsidRPr="00954A0D">
        <w:rPr>
          <w:bCs/>
          <w:sz w:val="22"/>
          <w:szCs w:val="22"/>
          <w:lang w:val="hr-HR"/>
        </w:rPr>
        <w:t xml:space="preserve">usluge </w:t>
      </w:r>
      <w:r w:rsidR="005B4D76" w:rsidRPr="00954A0D">
        <w:rPr>
          <w:bCs/>
          <w:sz w:val="22"/>
          <w:szCs w:val="22"/>
          <w:lang w:val="hr-HR"/>
        </w:rPr>
        <w:t>održavanja objekata i za dodjelu kapitalnih donacija i pomoći za uređenje fasada u povijesnoj jezgri Grada</w:t>
      </w:r>
      <w:r w:rsidR="00363040" w:rsidRPr="00954A0D">
        <w:rPr>
          <w:bCs/>
          <w:sz w:val="22"/>
          <w:szCs w:val="22"/>
          <w:lang w:val="hr-HR"/>
        </w:rPr>
        <w:t>.</w:t>
      </w:r>
    </w:p>
    <w:p w:rsidR="00B617D0" w:rsidRPr="004363ED" w:rsidRDefault="00B617D0" w:rsidP="00363040">
      <w:pPr>
        <w:ind w:firstLine="708"/>
        <w:jc w:val="both"/>
        <w:rPr>
          <w:sz w:val="22"/>
          <w:szCs w:val="22"/>
          <w:lang w:val="hr-HR"/>
        </w:rPr>
      </w:pPr>
    </w:p>
    <w:p w:rsidR="00954A0D" w:rsidRDefault="00363040" w:rsidP="00954A0D">
      <w:pPr>
        <w:ind w:firstLine="708"/>
        <w:jc w:val="both"/>
        <w:rPr>
          <w:sz w:val="22"/>
          <w:szCs w:val="22"/>
          <w:lang w:val="hr-HR"/>
        </w:rPr>
      </w:pPr>
      <w:r w:rsidRPr="004363ED">
        <w:rPr>
          <w:sz w:val="22"/>
          <w:szCs w:val="22"/>
          <w:lang w:val="hr-HR"/>
        </w:rPr>
        <w:t>III Programi ulaganja obuhvaćaju program Kapitalna ulaganja u komunalnu infrastrukturu, Kapitalna ulaganja u poslovne, stambene prostore, opremu i drugo, Ulaganja u prostorno-plansku dokumentaciju</w:t>
      </w:r>
      <w:r w:rsidR="00F760A0">
        <w:rPr>
          <w:sz w:val="22"/>
          <w:szCs w:val="22"/>
          <w:lang w:val="hr-HR"/>
        </w:rPr>
        <w:t>,</w:t>
      </w:r>
      <w:r w:rsidRPr="004363ED">
        <w:rPr>
          <w:sz w:val="22"/>
          <w:szCs w:val="22"/>
          <w:lang w:val="hr-HR"/>
        </w:rPr>
        <w:t xml:space="preserve"> Otkup zemljišta i objekata</w:t>
      </w:r>
      <w:r w:rsidR="00F760A0">
        <w:rPr>
          <w:sz w:val="22"/>
          <w:szCs w:val="22"/>
          <w:lang w:val="hr-HR"/>
        </w:rPr>
        <w:t>, Sanaciju klizišta i Ulaganje u digitalnu transformaciju</w:t>
      </w:r>
      <w:r w:rsidRPr="004363ED">
        <w:rPr>
          <w:sz w:val="22"/>
          <w:szCs w:val="22"/>
          <w:lang w:val="hr-HR"/>
        </w:rPr>
        <w:t>.</w:t>
      </w:r>
    </w:p>
    <w:p w:rsidR="005B4D76" w:rsidRPr="00954A0D" w:rsidRDefault="002247BF" w:rsidP="00954A0D">
      <w:pPr>
        <w:numPr>
          <w:ilvl w:val="0"/>
          <w:numId w:val="46"/>
        </w:numPr>
        <w:jc w:val="both"/>
        <w:rPr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r</w:t>
      </w:r>
      <w:r w:rsidR="005B4D76" w:rsidRPr="004363ED">
        <w:rPr>
          <w:bCs/>
          <w:sz w:val="22"/>
          <w:szCs w:val="22"/>
          <w:lang w:val="hr-HR"/>
        </w:rPr>
        <w:t>ashodi programa Kapitalna ulaganja u komunalnu infrast</w:t>
      </w:r>
      <w:r w:rsidR="00363040" w:rsidRPr="004363ED">
        <w:rPr>
          <w:bCs/>
          <w:sz w:val="22"/>
          <w:szCs w:val="22"/>
          <w:lang w:val="hr-HR"/>
        </w:rPr>
        <w:t xml:space="preserve">rukturu planirani su u </w:t>
      </w:r>
      <w:r w:rsidR="00AB5E0D" w:rsidRPr="004363ED">
        <w:rPr>
          <w:bCs/>
          <w:sz w:val="22"/>
          <w:szCs w:val="22"/>
          <w:lang w:val="hr-HR"/>
        </w:rPr>
        <w:t xml:space="preserve">iznosu </w:t>
      </w:r>
      <w:r w:rsidR="00F760A0">
        <w:rPr>
          <w:bCs/>
          <w:sz w:val="22"/>
          <w:szCs w:val="22"/>
          <w:lang w:val="hr-HR"/>
        </w:rPr>
        <w:t>30</w:t>
      </w:r>
      <w:r w:rsidR="00AB5E0D" w:rsidRPr="004363ED">
        <w:rPr>
          <w:bCs/>
          <w:sz w:val="22"/>
          <w:szCs w:val="22"/>
          <w:lang w:val="hr-HR"/>
        </w:rPr>
        <w:t>.</w:t>
      </w:r>
      <w:r w:rsidR="00F760A0">
        <w:rPr>
          <w:bCs/>
          <w:sz w:val="22"/>
          <w:szCs w:val="22"/>
          <w:lang w:val="hr-HR"/>
        </w:rPr>
        <w:t>583</w:t>
      </w:r>
      <w:r w:rsidR="000942F1" w:rsidRPr="004363ED">
        <w:rPr>
          <w:bCs/>
          <w:sz w:val="22"/>
          <w:szCs w:val="22"/>
          <w:lang w:val="hr-HR"/>
        </w:rPr>
        <w:t>.0</w:t>
      </w:r>
      <w:r w:rsidR="005B4D76" w:rsidRPr="004363ED">
        <w:rPr>
          <w:bCs/>
          <w:sz w:val="22"/>
          <w:szCs w:val="22"/>
          <w:lang w:val="hr-HR"/>
        </w:rPr>
        <w:t>00,00 kn, a odnose se na slijedeće:</w:t>
      </w:r>
    </w:p>
    <w:p w:rsidR="005B4D76" w:rsidRPr="004363ED" w:rsidRDefault="005B4D76" w:rsidP="009D1972">
      <w:pPr>
        <w:numPr>
          <w:ilvl w:val="0"/>
          <w:numId w:val="23"/>
        </w:numPr>
        <w:ind w:left="709" w:right="-157" w:hanging="425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provođenje projekata Izgradnja i dodatna ulaganja u</w:t>
      </w:r>
      <w:r w:rsidR="00AB5E0D" w:rsidRPr="004363ED">
        <w:rPr>
          <w:bCs/>
          <w:sz w:val="22"/>
          <w:szCs w:val="22"/>
          <w:lang w:val="hr-HR"/>
        </w:rPr>
        <w:t xml:space="preserve"> prometnice i mostove u iznosu </w:t>
      </w:r>
      <w:r w:rsidR="00F760A0">
        <w:rPr>
          <w:bCs/>
          <w:sz w:val="22"/>
          <w:szCs w:val="22"/>
          <w:lang w:val="hr-HR"/>
        </w:rPr>
        <w:t>5</w:t>
      </w:r>
      <w:r w:rsidR="00AB5E0D" w:rsidRPr="004363ED">
        <w:rPr>
          <w:bCs/>
          <w:sz w:val="22"/>
          <w:szCs w:val="22"/>
          <w:lang w:val="hr-HR"/>
        </w:rPr>
        <w:t>.</w:t>
      </w:r>
      <w:r w:rsidR="00F760A0">
        <w:rPr>
          <w:bCs/>
          <w:sz w:val="22"/>
          <w:szCs w:val="22"/>
          <w:lang w:val="hr-HR"/>
        </w:rPr>
        <w:t>835</w:t>
      </w:r>
      <w:r w:rsidR="000942F1" w:rsidRPr="004363ED">
        <w:rPr>
          <w:bCs/>
          <w:sz w:val="22"/>
          <w:szCs w:val="22"/>
          <w:lang w:val="hr-HR"/>
        </w:rPr>
        <w:t>.0</w:t>
      </w:r>
      <w:r w:rsidRPr="004363ED">
        <w:rPr>
          <w:bCs/>
          <w:sz w:val="22"/>
          <w:szCs w:val="22"/>
          <w:lang w:val="hr-HR"/>
        </w:rPr>
        <w:t>00,00</w:t>
      </w:r>
      <w:r w:rsidR="000942F1" w:rsidRPr="004363ED">
        <w:rPr>
          <w:bCs/>
          <w:sz w:val="22"/>
          <w:szCs w:val="22"/>
          <w:lang w:val="hr-HR"/>
        </w:rPr>
        <w:t xml:space="preserve"> </w:t>
      </w:r>
      <w:r w:rsidR="00A2399F" w:rsidRPr="004363ED">
        <w:rPr>
          <w:bCs/>
          <w:sz w:val="22"/>
          <w:szCs w:val="22"/>
          <w:lang w:val="hr-HR"/>
        </w:rPr>
        <w:t>kn</w:t>
      </w:r>
      <w:r w:rsidRPr="004363ED">
        <w:rPr>
          <w:bCs/>
          <w:sz w:val="22"/>
          <w:szCs w:val="22"/>
          <w:lang w:val="hr-HR"/>
        </w:rPr>
        <w:t>,</w:t>
      </w:r>
    </w:p>
    <w:p w:rsidR="005B4D76" w:rsidRPr="004363ED" w:rsidRDefault="005B4D76" w:rsidP="009D1972">
      <w:pPr>
        <w:numPr>
          <w:ilvl w:val="0"/>
          <w:numId w:val="23"/>
        </w:numPr>
        <w:ind w:left="709" w:right="-157" w:hanging="425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 xml:space="preserve">Izgradnja javne </w:t>
      </w:r>
      <w:r w:rsidR="000942F1" w:rsidRPr="004363ED">
        <w:rPr>
          <w:bCs/>
          <w:sz w:val="22"/>
          <w:szCs w:val="22"/>
          <w:lang w:val="hr-HR"/>
        </w:rPr>
        <w:t xml:space="preserve">rasvjete u iznosu </w:t>
      </w:r>
      <w:r w:rsidR="00AB5E0D" w:rsidRPr="004363ED">
        <w:rPr>
          <w:bCs/>
          <w:sz w:val="22"/>
          <w:szCs w:val="22"/>
          <w:lang w:val="hr-HR"/>
        </w:rPr>
        <w:t>1.</w:t>
      </w:r>
      <w:r w:rsidR="00EE6167">
        <w:rPr>
          <w:bCs/>
          <w:sz w:val="22"/>
          <w:szCs w:val="22"/>
          <w:lang w:val="hr-HR"/>
        </w:rPr>
        <w:t>16</w:t>
      </w:r>
      <w:r w:rsidR="00A2399F" w:rsidRPr="004363ED">
        <w:rPr>
          <w:bCs/>
          <w:sz w:val="22"/>
          <w:szCs w:val="22"/>
          <w:lang w:val="hr-HR"/>
        </w:rPr>
        <w:t>0.000,00 kn,</w:t>
      </w:r>
    </w:p>
    <w:p w:rsidR="00A2399F" w:rsidRPr="004363ED" w:rsidRDefault="005B4D76" w:rsidP="009D1972">
      <w:pPr>
        <w:numPr>
          <w:ilvl w:val="0"/>
          <w:numId w:val="23"/>
        </w:numPr>
        <w:ind w:left="709" w:right="-157" w:hanging="425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Izgradnja vodovoda i kana</w:t>
      </w:r>
      <w:r w:rsidR="003C1C77" w:rsidRPr="004363ED">
        <w:rPr>
          <w:bCs/>
          <w:sz w:val="22"/>
          <w:szCs w:val="22"/>
          <w:lang w:val="hr-HR"/>
        </w:rPr>
        <w:t>lizacije u iznosu 40.000,00 kn</w:t>
      </w:r>
      <w:r w:rsidR="00A2399F" w:rsidRPr="004363ED">
        <w:rPr>
          <w:bCs/>
          <w:sz w:val="22"/>
          <w:szCs w:val="22"/>
          <w:lang w:val="hr-HR"/>
        </w:rPr>
        <w:t>,</w:t>
      </w:r>
    </w:p>
    <w:p w:rsidR="00363040" w:rsidRPr="004363ED" w:rsidRDefault="005B4D76" w:rsidP="009D1972">
      <w:pPr>
        <w:numPr>
          <w:ilvl w:val="0"/>
          <w:numId w:val="23"/>
        </w:numPr>
        <w:ind w:left="709" w:right="-157" w:hanging="425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Uređenje groblja u iznosu 160.000,00 kn</w:t>
      </w:r>
      <w:r w:rsidR="00A2399F" w:rsidRPr="004363ED">
        <w:rPr>
          <w:bCs/>
          <w:sz w:val="22"/>
          <w:szCs w:val="22"/>
          <w:lang w:val="hr-HR"/>
        </w:rPr>
        <w:t>,</w:t>
      </w:r>
    </w:p>
    <w:p w:rsidR="000942F1" w:rsidRPr="004363ED" w:rsidRDefault="00AB5E0D" w:rsidP="009D1972">
      <w:pPr>
        <w:numPr>
          <w:ilvl w:val="0"/>
          <w:numId w:val="23"/>
        </w:numPr>
        <w:ind w:left="709" w:right="-157" w:hanging="425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 xml:space="preserve">Aglomeracija Požega u iznosu </w:t>
      </w:r>
      <w:r w:rsidR="00EE6167">
        <w:rPr>
          <w:bCs/>
          <w:sz w:val="22"/>
          <w:szCs w:val="22"/>
          <w:lang w:val="hr-HR"/>
        </w:rPr>
        <w:t>1.0</w:t>
      </w:r>
      <w:r w:rsidR="000942F1" w:rsidRPr="004363ED">
        <w:rPr>
          <w:bCs/>
          <w:sz w:val="22"/>
          <w:szCs w:val="22"/>
          <w:lang w:val="hr-HR"/>
        </w:rPr>
        <w:t>00.000,00 kn,</w:t>
      </w:r>
    </w:p>
    <w:p w:rsidR="00AB5E0D" w:rsidRPr="004363ED" w:rsidRDefault="00AB5E0D" w:rsidP="009D1972">
      <w:pPr>
        <w:numPr>
          <w:ilvl w:val="0"/>
          <w:numId w:val="23"/>
        </w:numPr>
        <w:ind w:left="709" w:right="-157" w:hanging="425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 xml:space="preserve">Aglomeracija Požega – Pleternica u iznosu </w:t>
      </w:r>
      <w:r w:rsidR="00EE6167">
        <w:rPr>
          <w:bCs/>
          <w:sz w:val="22"/>
          <w:szCs w:val="22"/>
          <w:lang w:val="hr-HR"/>
        </w:rPr>
        <w:t>3</w:t>
      </w:r>
      <w:r w:rsidRPr="004363ED">
        <w:rPr>
          <w:bCs/>
          <w:sz w:val="22"/>
          <w:szCs w:val="22"/>
          <w:lang w:val="hr-HR"/>
        </w:rPr>
        <w:t>00.000,00 kn,</w:t>
      </w:r>
    </w:p>
    <w:p w:rsidR="000942F1" w:rsidRPr="004363ED" w:rsidRDefault="000942F1" w:rsidP="009D1972">
      <w:pPr>
        <w:numPr>
          <w:ilvl w:val="0"/>
          <w:numId w:val="23"/>
        </w:numPr>
        <w:ind w:left="709" w:right="-157" w:hanging="425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 xml:space="preserve">Izgradnja komunalnih objekta na lokacije </w:t>
      </w:r>
      <w:proofErr w:type="spellStart"/>
      <w:r w:rsidRPr="004363ED">
        <w:rPr>
          <w:bCs/>
          <w:sz w:val="22"/>
          <w:szCs w:val="22"/>
          <w:lang w:val="hr-HR"/>
        </w:rPr>
        <w:t>Vinogradine</w:t>
      </w:r>
      <w:proofErr w:type="spellEnd"/>
      <w:r w:rsidRPr="004363ED">
        <w:rPr>
          <w:bCs/>
          <w:sz w:val="22"/>
          <w:szCs w:val="22"/>
          <w:lang w:val="hr-HR"/>
        </w:rPr>
        <w:t xml:space="preserve"> u iznosu </w:t>
      </w:r>
      <w:r w:rsidR="00EE6167">
        <w:rPr>
          <w:bCs/>
          <w:sz w:val="22"/>
          <w:szCs w:val="22"/>
          <w:lang w:val="hr-HR"/>
        </w:rPr>
        <w:t>1</w:t>
      </w:r>
      <w:r w:rsidR="002702F4" w:rsidRPr="004363ED">
        <w:rPr>
          <w:bCs/>
          <w:sz w:val="22"/>
          <w:szCs w:val="22"/>
          <w:lang w:val="hr-HR"/>
        </w:rPr>
        <w:t>1.</w:t>
      </w:r>
      <w:r w:rsidR="00EE6167">
        <w:rPr>
          <w:bCs/>
          <w:sz w:val="22"/>
          <w:szCs w:val="22"/>
          <w:lang w:val="hr-HR"/>
        </w:rPr>
        <w:t>538</w:t>
      </w:r>
      <w:r w:rsidRPr="004363ED">
        <w:rPr>
          <w:bCs/>
          <w:sz w:val="22"/>
          <w:szCs w:val="22"/>
          <w:lang w:val="hr-HR"/>
        </w:rPr>
        <w:t>.000,00 kn,</w:t>
      </w:r>
    </w:p>
    <w:p w:rsidR="000942F1" w:rsidRPr="004363ED" w:rsidRDefault="000942F1" w:rsidP="009D1972">
      <w:pPr>
        <w:numPr>
          <w:ilvl w:val="0"/>
          <w:numId w:val="23"/>
        </w:numPr>
        <w:ind w:left="709" w:right="-157" w:hanging="425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Izgradnja infrastrukture</w:t>
      </w:r>
      <w:r w:rsidR="002702F4" w:rsidRPr="004363ED">
        <w:rPr>
          <w:bCs/>
          <w:sz w:val="22"/>
          <w:szCs w:val="22"/>
          <w:lang w:val="hr-HR"/>
        </w:rPr>
        <w:t xml:space="preserve"> u poduzetničkoj zoni u iznosu 1.0</w:t>
      </w:r>
      <w:r w:rsidRPr="004363ED">
        <w:rPr>
          <w:bCs/>
          <w:sz w:val="22"/>
          <w:szCs w:val="22"/>
          <w:lang w:val="hr-HR"/>
        </w:rPr>
        <w:t>00.000,00 kn,</w:t>
      </w:r>
    </w:p>
    <w:p w:rsidR="002702F4" w:rsidRDefault="002702F4" w:rsidP="009D1972">
      <w:pPr>
        <w:numPr>
          <w:ilvl w:val="0"/>
          <w:numId w:val="23"/>
        </w:numPr>
        <w:ind w:left="709" w:right="-157" w:hanging="425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Izgradnja mosta preko Vučjaka u iznosu 300.000,00 kn,</w:t>
      </w:r>
    </w:p>
    <w:p w:rsidR="00EE6167" w:rsidRDefault="00EE6167" w:rsidP="009D1972">
      <w:pPr>
        <w:numPr>
          <w:ilvl w:val="0"/>
          <w:numId w:val="23"/>
        </w:numPr>
        <w:ind w:left="709" w:right="-157" w:hanging="425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Energetski ekološki učinkovita javna rasvjeta u iznosu 9.000.000,00 kn,</w:t>
      </w:r>
    </w:p>
    <w:p w:rsidR="00EE6167" w:rsidRPr="004363ED" w:rsidRDefault="00EE6167" w:rsidP="009D1972">
      <w:pPr>
        <w:numPr>
          <w:ilvl w:val="0"/>
          <w:numId w:val="23"/>
        </w:numPr>
        <w:ind w:left="709" w:right="-157" w:hanging="425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Izgradnja šetnice po </w:t>
      </w:r>
      <w:proofErr w:type="spellStart"/>
      <w:r>
        <w:rPr>
          <w:bCs/>
          <w:sz w:val="22"/>
          <w:szCs w:val="22"/>
          <w:lang w:val="hr-HR"/>
        </w:rPr>
        <w:t>desnoobalnom</w:t>
      </w:r>
      <w:proofErr w:type="spellEnd"/>
      <w:r>
        <w:rPr>
          <w:bCs/>
          <w:sz w:val="22"/>
          <w:szCs w:val="22"/>
          <w:lang w:val="hr-HR"/>
        </w:rPr>
        <w:t xml:space="preserve"> nasipu rijeke Orljave u iznosu 100.000,00 kn,</w:t>
      </w:r>
    </w:p>
    <w:p w:rsidR="002702F4" w:rsidRPr="004363ED" w:rsidRDefault="002702F4" w:rsidP="009D1972">
      <w:pPr>
        <w:numPr>
          <w:ilvl w:val="0"/>
          <w:numId w:val="23"/>
        </w:numPr>
        <w:ind w:left="709" w:right="-157" w:hanging="425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 xml:space="preserve">Nabava urbane opreme u iznosu </w:t>
      </w:r>
      <w:r w:rsidR="00EE6167">
        <w:rPr>
          <w:bCs/>
          <w:sz w:val="22"/>
          <w:szCs w:val="22"/>
          <w:lang w:val="hr-HR"/>
        </w:rPr>
        <w:t>1</w:t>
      </w:r>
      <w:r w:rsidRPr="004363ED">
        <w:rPr>
          <w:bCs/>
          <w:sz w:val="22"/>
          <w:szCs w:val="22"/>
          <w:lang w:val="hr-HR"/>
        </w:rPr>
        <w:t>50.000,00 kn,</w:t>
      </w:r>
    </w:p>
    <w:p w:rsidR="00954A0D" w:rsidRDefault="00954A0D" w:rsidP="00363040">
      <w:pPr>
        <w:ind w:right="-157"/>
        <w:jc w:val="both"/>
        <w:rPr>
          <w:bCs/>
          <w:sz w:val="22"/>
          <w:szCs w:val="22"/>
          <w:lang w:val="hr-HR"/>
        </w:rPr>
      </w:pPr>
    </w:p>
    <w:p w:rsidR="00A2399F" w:rsidRPr="004363ED" w:rsidRDefault="002247BF" w:rsidP="00954A0D">
      <w:pPr>
        <w:numPr>
          <w:ilvl w:val="0"/>
          <w:numId w:val="46"/>
        </w:numPr>
        <w:ind w:right="-157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r</w:t>
      </w:r>
      <w:r w:rsidR="005B4D76" w:rsidRPr="004363ED">
        <w:rPr>
          <w:bCs/>
          <w:sz w:val="22"/>
          <w:szCs w:val="22"/>
          <w:lang w:val="hr-HR"/>
        </w:rPr>
        <w:t>ashodi programa Kapitalna ulaganja u poslovne, stambene objekte, opremu i drugo planirana su u iznos</w:t>
      </w:r>
      <w:r w:rsidR="000942F1" w:rsidRPr="004363ED">
        <w:rPr>
          <w:bCs/>
          <w:sz w:val="22"/>
          <w:szCs w:val="22"/>
          <w:lang w:val="hr-HR"/>
        </w:rPr>
        <w:t xml:space="preserve">u </w:t>
      </w:r>
      <w:r w:rsidR="002702F4" w:rsidRPr="004363ED">
        <w:rPr>
          <w:bCs/>
          <w:sz w:val="22"/>
          <w:szCs w:val="22"/>
          <w:lang w:val="hr-HR"/>
        </w:rPr>
        <w:t>7.</w:t>
      </w:r>
      <w:r w:rsidR="00EE6167">
        <w:rPr>
          <w:bCs/>
          <w:sz w:val="22"/>
          <w:szCs w:val="22"/>
          <w:lang w:val="hr-HR"/>
        </w:rPr>
        <w:t>098</w:t>
      </w:r>
      <w:r w:rsidR="002702F4" w:rsidRPr="004363ED">
        <w:rPr>
          <w:bCs/>
          <w:sz w:val="22"/>
          <w:szCs w:val="22"/>
          <w:lang w:val="hr-HR"/>
        </w:rPr>
        <w:t>.000</w:t>
      </w:r>
      <w:r w:rsidR="005B4D76" w:rsidRPr="004363ED">
        <w:rPr>
          <w:bCs/>
          <w:sz w:val="22"/>
          <w:szCs w:val="22"/>
          <w:lang w:val="hr-HR"/>
        </w:rPr>
        <w:t>,00 kn, a odnose se na provođenje slijedećih projekata i aktivnosti:</w:t>
      </w:r>
    </w:p>
    <w:p w:rsidR="00104FCF" w:rsidRPr="004363ED" w:rsidRDefault="005B4D76" w:rsidP="003714C7">
      <w:pPr>
        <w:numPr>
          <w:ilvl w:val="0"/>
          <w:numId w:val="34"/>
        </w:numPr>
        <w:ind w:right="-157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Oprema</w:t>
      </w:r>
      <w:r w:rsidR="000942F1" w:rsidRPr="004363ED">
        <w:rPr>
          <w:bCs/>
          <w:sz w:val="22"/>
          <w:szCs w:val="22"/>
          <w:lang w:val="hr-HR"/>
        </w:rPr>
        <w:t>nje dječjih igrališta u iznosu 1</w:t>
      </w:r>
      <w:r w:rsidRPr="004363ED">
        <w:rPr>
          <w:bCs/>
          <w:sz w:val="22"/>
          <w:szCs w:val="22"/>
          <w:lang w:val="hr-HR"/>
        </w:rPr>
        <w:t>50.000,00 kn,</w:t>
      </w:r>
    </w:p>
    <w:p w:rsidR="005B4D76" w:rsidRDefault="005B4D76" w:rsidP="003714C7">
      <w:pPr>
        <w:numPr>
          <w:ilvl w:val="0"/>
          <w:numId w:val="34"/>
        </w:numPr>
        <w:ind w:right="-157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Ulaganj</w:t>
      </w:r>
      <w:r w:rsidR="002702F4" w:rsidRPr="004363ED">
        <w:rPr>
          <w:bCs/>
          <w:sz w:val="22"/>
          <w:szCs w:val="22"/>
          <w:lang w:val="hr-HR"/>
        </w:rPr>
        <w:t>e u športske objekte u iznosu 1</w:t>
      </w:r>
      <w:r w:rsidR="000942F1" w:rsidRPr="004363ED">
        <w:rPr>
          <w:bCs/>
          <w:sz w:val="22"/>
          <w:szCs w:val="22"/>
          <w:lang w:val="hr-HR"/>
        </w:rPr>
        <w:t>0</w:t>
      </w:r>
      <w:r w:rsidRPr="004363ED">
        <w:rPr>
          <w:bCs/>
          <w:sz w:val="22"/>
          <w:szCs w:val="22"/>
          <w:lang w:val="hr-HR"/>
        </w:rPr>
        <w:t>0.000,00</w:t>
      </w:r>
      <w:r w:rsidR="00E67F01" w:rsidRPr="004363ED">
        <w:rPr>
          <w:bCs/>
          <w:sz w:val="22"/>
          <w:szCs w:val="22"/>
          <w:lang w:val="hr-HR"/>
        </w:rPr>
        <w:t xml:space="preserve"> kn,</w:t>
      </w:r>
    </w:p>
    <w:p w:rsidR="00EE6167" w:rsidRPr="004363ED" w:rsidRDefault="00EE6167" w:rsidP="003714C7">
      <w:pPr>
        <w:numPr>
          <w:ilvl w:val="0"/>
          <w:numId w:val="34"/>
        </w:numPr>
        <w:ind w:right="-157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Ulaganje u športske terene u iznosu 150.000,00 kn,</w:t>
      </w:r>
    </w:p>
    <w:p w:rsidR="00E67F01" w:rsidRPr="004363ED" w:rsidRDefault="005B4D76" w:rsidP="003714C7">
      <w:pPr>
        <w:numPr>
          <w:ilvl w:val="0"/>
          <w:numId w:val="34"/>
        </w:numPr>
        <w:ind w:right="-157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 xml:space="preserve">Ulaganje u zgradu Gradskog </w:t>
      </w:r>
      <w:r w:rsidR="00A2399F" w:rsidRPr="004363ED">
        <w:rPr>
          <w:bCs/>
          <w:sz w:val="22"/>
          <w:szCs w:val="22"/>
          <w:lang w:val="hr-HR"/>
        </w:rPr>
        <w:t>kazališta u iznosu</w:t>
      </w:r>
      <w:r w:rsidR="00E16919">
        <w:rPr>
          <w:bCs/>
          <w:sz w:val="22"/>
          <w:szCs w:val="22"/>
          <w:lang w:val="hr-HR"/>
        </w:rPr>
        <w:t xml:space="preserve"> </w:t>
      </w:r>
      <w:r w:rsidR="00A2399F" w:rsidRPr="004363ED">
        <w:rPr>
          <w:bCs/>
          <w:sz w:val="22"/>
          <w:szCs w:val="22"/>
          <w:lang w:val="hr-HR"/>
        </w:rPr>
        <w:t>40.000,00 kn</w:t>
      </w:r>
      <w:r w:rsidR="00E67F01" w:rsidRPr="004363ED">
        <w:rPr>
          <w:bCs/>
          <w:sz w:val="22"/>
          <w:szCs w:val="22"/>
          <w:lang w:val="hr-HR"/>
        </w:rPr>
        <w:t>,</w:t>
      </w:r>
    </w:p>
    <w:p w:rsidR="00E67F01" w:rsidRPr="004363ED" w:rsidRDefault="005B4D76" w:rsidP="003714C7">
      <w:pPr>
        <w:numPr>
          <w:ilvl w:val="0"/>
          <w:numId w:val="34"/>
        </w:numPr>
        <w:ind w:right="-157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 xml:space="preserve">Ulaganje u zgradu Gradske </w:t>
      </w:r>
      <w:r w:rsidR="000942F1" w:rsidRPr="004363ED">
        <w:rPr>
          <w:bCs/>
          <w:sz w:val="22"/>
          <w:szCs w:val="22"/>
          <w:lang w:val="hr-HR"/>
        </w:rPr>
        <w:t>kn</w:t>
      </w:r>
      <w:r w:rsidR="002702F4" w:rsidRPr="004363ED">
        <w:rPr>
          <w:bCs/>
          <w:sz w:val="22"/>
          <w:szCs w:val="22"/>
          <w:lang w:val="hr-HR"/>
        </w:rPr>
        <w:t xml:space="preserve">jižnice i čitaonice u iznosu </w:t>
      </w:r>
      <w:r w:rsidR="00EE6167">
        <w:rPr>
          <w:bCs/>
          <w:sz w:val="22"/>
          <w:szCs w:val="22"/>
          <w:lang w:val="hr-HR"/>
        </w:rPr>
        <w:t>3</w:t>
      </w:r>
      <w:r w:rsidR="002702F4" w:rsidRPr="004363ED">
        <w:rPr>
          <w:bCs/>
          <w:sz w:val="22"/>
          <w:szCs w:val="22"/>
          <w:lang w:val="hr-HR"/>
        </w:rPr>
        <w:t>.</w:t>
      </w:r>
      <w:r w:rsidR="00EE6167">
        <w:rPr>
          <w:bCs/>
          <w:sz w:val="22"/>
          <w:szCs w:val="22"/>
          <w:lang w:val="hr-HR"/>
        </w:rPr>
        <w:t>785</w:t>
      </w:r>
      <w:r w:rsidRPr="004363ED">
        <w:rPr>
          <w:bCs/>
          <w:sz w:val="22"/>
          <w:szCs w:val="22"/>
          <w:lang w:val="hr-HR"/>
        </w:rPr>
        <w:t>.000,00 kn</w:t>
      </w:r>
      <w:r w:rsidR="00E67F01" w:rsidRPr="004363ED">
        <w:rPr>
          <w:bCs/>
          <w:sz w:val="22"/>
          <w:szCs w:val="22"/>
          <w:lang w:val="hr-HR"/>
        </w:rPr>
        <w:t>,</w:t>
      </w:r>
    </w:p>
    <w:p w:rsidR="005B4D76" w:rsidRPr="004363ED" w:rsidRDefault="005B4D76" w:rsidP="003714C7">
      <w:pPr>
        <w:numPr>
          <w:ilvl w:val="0"/>
          <w:numId w:val="34"/>
        </w:numPr>
        <w:ind w:right="-157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 xml:space="preserve">Ulaganje u </w:t>
      </w:r>
      <w:r w:rsidR="00145549" w:rsidRPr="004363ED">
        <w:rPr>
          <w:bCs/>
          <w:sz w:val="22"/>
          <w:szCs w:val="22"/>
          <w:lang w:val="hr-HR"/>
        </w:rPr>
        <w:t>kapelice u iznosu 50.000,00 kn,</w:t>
      </w:r>
    </w:p>
    <w:p w:rsidR="00E67F01" w:rsidRPr="004363ED" w:rsidRDefault="005B4D76" w:rsidP="003714C7">
      <w:pPr>
        <w:numPr>
          <w:ilvl w:val="0"/>
          <w:numId w:val="34"/>
        </w:numPr>
        <w:ind w:right="-157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 xml:space="preserve">Ulaganje u društvene domove u iznosu </w:t>
      </w:r>
      <w:r w:rsidR="00EE6167">
        <w:rPr>
          <w:bCs/>
          <w:sz w:val="22"/>
          <w:szCs w:val="22"/>
          <w:lang w:val="hr-HR"/>
        </w:rPr>
        <w:t>1</w:t>
      </w:r>
      <w:r w:rsidR="002702F4" w:rsidRPr="004363ED">
        <w:rPr>
          <w:bCs/>
          <w:sz w:val="22"/>
          <w:szCs w:val="22"/>
          <w:lang w:val="hr-HR"/>
        </w:rPr>
        <w:t>40</w:t>
      </w:r>
      <w:r w:rsidRPr="004363ED">
        <w:rPr>
          <w:bCs/>
          <w:sz w:val="22"/>
          <w:szCs w:val="22"/>
          <w:lang w:val="hr-HR"/>
        </w:rPr>
        <w:t>.000,00 kn</w:t>
      </w:r>
      <w:r w:rsidR="00E67F01" w:rsidRPr="004363ED">
        <w:rPr>
          <w:bCs/>
          <w:sz w:val="22"/>
          <w:szCs w:val="22"/>
          <w:lang w:val="hr-HR"/>
        </w:rPr>
        <w:t>,</w:t>
      </w:r>
    </w:p>
    <w:p w:rsidR="005B4D76" w:rsidRPr="004363ED" w:rsidRDefault="005B4D76" w:rsidP="003714C7">
      <w:pPr>
        <w:numPr>
          <w:ilvl w:val="0"/>
          <w:numId w:val="34"/>
        </w:numPr>
        <w:ind w:right="-157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Ulaganje u autobusna sta</w:t>
      </w:r>
      <w:r w:rsidR="00145549" w:rsidRPr="004363ED">
        <w:rPr>
          <w:bCs/>
          <w:sz w:val="22"/>
          <w:szCs w:val="22"/>
          <w:lang w:val="hr-HR"/>
        </w:rPr>
        <w:t>jališta u iznosu 100.000,00 kn,</w:t>
      </w:r>
    </w:p>
    <w:p w:rsidR="005B4D76" w:rsidRPr="004363ED" w:rsidRDefault="005B4D76" w:rsidP="003714C7">
      <w:pPr>
        <w:numPr>
          <w:ilvl w:val="0"/>
          <w:numId w:val="34"/>
        </w:numPr>
        <w:ind w:right="-157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Ulaganje u poslovne</w:t>
      </w:r>
      <w:r w:rsidR="002702F4" w:rsidRPr="004363ED">
        <w:rPr>
          <w:bCs/>
          <w:sz w:val="22"/>
          <w:szCs w:val="22"/>
          <w:lang w:val="hr-HR"/>
        </w:rPr>
        <w:t xml:space="preserve"> i stambene prostore u iznosu 2</w:t>
      </w:r>
      <w:r w:rsidR="00EE6167">
        <w:rPr>
          <w:bCs/>
          <w:sz w:val="22"/>
          <w:szCs w:val="22"/>
          <w:lang w:val="hr-HR"/>
        </w:rPr>
        <w:t>0</w:t>
      </w:r>
      <w:r w:rsidR="00145549" w:rsidRPr="004363ED">
        <w:rPr>
          <w:bCs/>
          <w:sz w:val="22"/>
          <w:szCs w:val="22"/>
          <w:lang w:val="hr-HR"/>
        </w:rPr>
        <w:t>0.000,00 kn,</w:t>
      </w:r>
    </w:p>
    <w:p w:rsidR="005B4D76" w:rsidRPr="004363ED" w:rsidRDefault="005B4D76" w:rsidP="003714C7">
      <w:pPr>
        <w:numPr>
          <w:ilvl w:val="0"/>
          <w:numId w:val="34"/>
        </w:numPr>
        <w:ind w:right="-157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 xml:space="preserve">Uređenje Trga sv. Terezije u iznosu 100.000,00 kn </w:t>
      </w:r>
    </w:p>
    <w:p w:rsidR="00E67F01" w:rsidRPr="004363ED" w:rsidRDefault="000942F1" w:rsidP="003714C7">
      <w:pPr>
        <w:numPr>
          <w:ilvl w:val="0"/>
          <w:numId w:val="34"/>
        </w:numPr>
        <w:ind w:right="-157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lastRenderedPageBreak/>
        <w:t>Nabava</w:t>
      </w:r>
      <w:r w:rsidR="002702F4" w:rsidRPr="004363ED">
        <w:rPr>
          <w:bCs/>
          <w:sz w:val="22"/>
          <w:szCs w:val="22"/>
          <w:lang w:val="hr-HR"/>
        </w:rPr>
        <w:t xml:space="preserve"> komunalne opreme u iznosu 1.338</w:t>
      </w:r>
      <w:r w:rsidR="005B4D76" w:rsidRPr="004363ED">
        <w:rPr>
          <w:bCs/>
          <w:sz w:val="22"/>
          <w:szCs w:val="22"/>
          <w:lang w:val="hr-HR"/>
        </w:rPr>
        <w:t>.000,00 kn</w:t>
      </w:r>
      <w:r w:rsidR="00E67F01" w:rsidRPr="004363ED">
        <w:rPr>
          <w:bCs/>
          <w:sz w:val="22"/>
          <w:szCs w:val="22"/>
          <w:lang w:val="hr-HR"/>
        </w:rPr>
        <w:t>,</w:t>
      </w:r>
    </w:p>
    <w:p w:rsidR="002702F4" w:rsidRPr="004363ED" w:rsidRDefault="005B4D76" w:rsidP="003714C7">
      <w:pPr>
        <w:numPr>
          <w:ilvl w:val="0"/>
          <w:numId w:val="34"/>
        </w:numPr>
        <w:ind w:right="-157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 xml:space="preserve">Projekt besplatnog bežičnog pristupa internetu „Hot </w:t>
      </w:r>
      <w:r w:rsidR="000942F1" w:rsidRPr="004363ED">
        <w:rPr>
          <w:bCs/>
          <w:sz w:val="22"/>
          <w:szCs w:val="22"/>
          <w:lang w:val="hr-HR"/>
        </w:rPr>
        <w:t>spot“ u iznosu 15</w:t>
      </w:r>
      <w:r w:rsidRPr="004363ED">
        <w:rPr>
          <w:bCs/>
          <w:sz w:val="22"/>
          <w:szCs w:val="22"/>
          <w:lang w:val="hr-HR"/>
        </w:rPr>
        <w:t>.000,00 kn</w:t>
      </w:r>
      <w:r w:rsidR="00E67F01" w:rsidRPr="004363ED">
        <w:rPr>
          <w:bCs/>
          <w:sz w:val="22"/>
          <w:szCs w:val="22"/>
          <w:lang w:val="hr-HR"/>
        </w:rPr>
        <w:t>,</w:t>
      </w:r>
      <w:r w:rsidRPr="004363ED">
        <w:rPr>
          <w:bCs/>
          <w:sz w:val="22"/>
          <w:szCs w:val="22"/>
          <w:lang w:val="hr-HR"/>
        </w:rPr>
        <w:t xml:space="preserve"> </w:t>
      </w:r>
    </w:p>
    <w:p w:rsidR="005B4D76" w:rsidRPr="004363ED" w:rsidRDefault="005B4D76" w:rsidP="003714C7">
      <w:pPr>
        <w:numPr>
          <w:ilvl w:val="0"/>
          <w:numId w:val="34"/>
        </w:numPr>
        <w:ind w:right="-157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Rekonstrukcija Rekreacijskog cent</w:t>
      </w:r>
      <w:r w:rsidR="00145549" w:rsidRPr="004363ED">
        <w:rPr>
          <w:bCs/>
          <w:sz w:val="22"/>
          <w:szCs w:val="22"/>
          <w:lang w:val="hr-HR"/>
        </w:rPr>
        <w:t>ra u iznosu 50.000,00 kn,</w:t>
      </w:r>
    </w:p>
    <w:p w:rsidR="002702F4" w:rsidRPr="004363ED" w:rsidRDefault="005B4D76" w:rsidP="003714C7">
      <w:pPr>
        <w:numPr>
          <w:ilvl w:val="0"/>
          <w:numId w:val="34"/>
        </w:numPr>
        <w:ind w:right="-157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>Uređenje Požeške kuće u</w:t>
      </w:r>
      <w:r w:rsidR="002702F4" w:rsidRPr="004363ED">
        <w:rPr>
          <w:bCs/>
          <w:sz w:val="22"/>
          <w:szCs w:val="22"/>
          <w:lang w:val="hr-HR"/>
        </w:rPr>
        <w:t xml:space="preserve"> iznosu </w:t>
      </w:r>
      <w:r w:rsidR="003F49A0">
        <w:rPr>
          <w:bCs/>
          <w:sz w:val="22"/>
          <w:szCs w:val="22"/>
          <w:lang w:val="hr-HR"/>
        </w:rPr>
        <w:t>3</w:t>
      </w:r>
      <w:r w:rsidRPr="004363ED">
        <w:rPr>
          <w:bCs/>
          <w:sz w:val="22"/>
          <w:szCs w:val="22"/>
          <w:lang w:val="hr-HR"/>
        </w:rPr>
        <w:t>0.000,00 kn</w:t>
      </w:r>
      <w:r w:rsidR="002702F4" w:rsidRPr="004363ED">
        <w:rPr>
          <w:bCs/>
          <w:sz w:val="22"/>
          <w:szCs w:val="22"/>
          <w:lang w:val="hr-HR"/>
        </w:rPr>
        <w:t>,</w:t>
      </w:r>
    </w:p>
    <w:p w:rsidR="003F49A0" w:rsidRDefault="002702F4" w:rsidP="003714C7">
      <w:pPr>
        <w:numPr>
          <w:ilvl w:val="0"/>
          <w:numId w:val="34"/>
        </w:numPr>
        <w:ind w:right="-157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 xml:space="preserve">Rekonstrukcija Starog grada u iznosu </w:t>
      </w:r>
      <w:r w:rsidR="003F49A0">
        <w:rPr>
          <w:bCs/>
          <w:sz w:val="22"/>
          <w:szCs w:val="22"/>
          <w:lang w:val="hr-HR"/>
        </w:rPr>
        <w:t>5</w:t>
      </w:r>
      <w:r w:rsidRPr="004363ED">
        <w:rPr>
          <w:bCs/>
          <w:sz w:val="22"/>
          <w:szCs w:val="22"/>
          <w:lang w:val="hr-HR"/>
        </w:rPr>
        <w:t>00.000,00 kn</w:t>
      </w:r>
      <w:r w:rsidR="003F49A0">
        <w:rPr>
          <w:bCs/>
          <w:sz w:val="22"/>
          <w:szCs w:val="22"/>
          <w:lang w:val="hr-HR"/>
        </w:rPr>
        <w:t>,</w:t>
      </w:r>
    </w:p>
    <w:p w:rsidR="003F49A0" w:rsidRDefault="003F49A0" w:rsidP="003714C7">
      <w:pPr>
        <w:numPr>
          <w:ilvl w:val="0"/>
          <w:numId w:val="34"/>
        </w:numPr>
        <w:ind w:right="-157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Rekonstrukcija stropnog oslika u kući Arch u iznosu 100.000,00 kn,</w:t>
      </w:r>
    </w:p>
    <w:p w:rsidR="00E67F01" w:rsidRPr="003F49A0" w:rsidRDefault="003F49A0" w:rsidP="003F49A0">
      <w:pPr>
        <w:numPr>
          <w:ilvl w:val="0"/>
          <w:numId w:val="34"/>
        </w:numPr>
        <w:ind w:right="-157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Izgradnja dvorane uz Osnovnu školu Antuna </w:t>
      </w:r>
      <w:proofErr w:type="spellStart"/>
      <w:r>
        <w:rPr>
          <w:bCs/>
          <w:sz w:val="22"/>
          <w:szCs w:val="22"/>
          <w:lang w:val="hr-HR"/>
        </w:rPr>
        <w:t>Kanižlića</w:t>
      </w:r>
      <w:proofErr w:type="spellEnd"/>
      <w:r>
        <w:rPr>
          <w:bCs/>
          <w:sz w:val="22"/>
          <w:szCs w:val="22"/>
          <w:lang w:val="hr-HR"/>
        </w:rPr>
        <w:t xml:space="preserve"> u iznosu 250.000,00 kn</w:t>
      </w:r>
      <w:r w:rsidR="006F5CD7" w:rsidRPr="003F49A0">
        <w:rPr>
          <w:bCs/>
          <w:sz w:val="22"/>
          <w:szCs w:val="22"/>
          <w:lang w:val="hr-HR"/>
        </w:rPr>
        <w:t>.</w:t>
      </w:r>
    </w:p>
    <w:p w:rsidR="002C7818" w:rsidRPr="004363ED" w:rsidRDefault="002C7818" w:rsidP="006F5CD7">
      <w:pPr>
        <w:ind w:right="-157"/>
        <w:jc w:val="both"/>
        <w:rPr>
          <w:bCs/>
          <w:sz w:val="22"/>
          <w:szCs w:val="22"/>
          <w:lang w:val="hr-HR"/>
        </w:rPr>
      </w:pPr>
    </w:p>
    <w:p w:rsidR="002C7818" w:rsidRPr="00954A0D" w:rsidRDefault="002247BF" w:rsidP="006F5CD7">
      <w:pPr>
        <w:numPr>
          <w:ilvl w:val="0"/>
          <w:numId w:val="46"/>
        </w:numPr>
        <w:ind w:right="-157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r</w:t>
      </w:r>
      <w:r w:rsidR="005B4D76" w:rsidRPr="004363ED">
        <w:rPr>
          <w:bCs/>
          <w:sz w:val="22"/>
          <w:szCs w:val="22"/>
          <w:lang w:val="hr-HR"/>
        </w:rPr>
        <w:t xml:space="preserve">ashodi programa Ulaganje u prostorno-plansku dokumentaciju planirani su u iznosu </w:t>
      </w:r>
      <w:r w:rsidR="003F49A0">
        <w:rPr>
          <w:bCs/>
          <w:sz w:val="22"/>
          <w:szCs w:val="22"/>
          <w:lang w:val="hr-HR"/>
        </w:rPr>
        <w:t>735</w:t>
      </w:r>
      <w:r w:rsidR="005B4D76" w:rsidRPr="004363ED">
        <w:rPr>
          <w:bCs/>
          <w:sz w:val="22"/>
          <w:szCs w:val="22"/>
          <w:lang w:val="hr-HR"/>
        </w:rPr>
        <w:t>.000,00 kn za potrebne aktivnosti Geodetsko-katastarske usluge</w:t>
      </w:r>
      <w:r w:rsidR="003F49A0">
        <w:rPr>
          <w:bCs/>
          <w:sz w:val="22"/>
          <w:szCs w:val="22"/>
          <w:lang w:val="hr-HR"/>
        </w:rPr>
        <w:t>,</w:t>
      </w:r>
      <w:r w:rsidR="005B4D76" w:rsidRPr="004363ED">
        <w:rPr>
          <w:bCs/>
          <w:sz w:val="22"/>
          <w:szCs w:val="22"/>
          <w:lang w:val="hr-HR"/>
        </w:rPr>
        <w:t xml:space="preserve"> projekt Prostorni planovi</w:t>
      </w:r>
      <w:r w:rsidR="003F49A0">
        <w:rPr>
          <w:bCs/>
          <w:sz w:val="22"/>
          <w:szCs w:val="22"/>
          <w:lang w:val="hr-HR"/>
        </w:rPr>
        <w:t xml:space="preserve"> i projekt Izrada strategije izgradnje sustava oborinske odvodnje na području Grada Požege</w:t>
      </w:r>
      <w:r w:rsidR="005B4D76" w:rsidRPr="004363ED">
        <w:rPr>
          <w:bCs/>
          <w:sz w:val="22"/>
          <w:szCs w:val="22"/>
          <w:lang w:val="hr-HR"/>
        </w:rPr>
        <w:t>,</w:t>
      </w:r>
    </w:p>
    <w:p w:rsidR="005B4D76" w:rsidRDefault="002247BF" w:rsidP="00954A0D">
      <w:pPr>
        <w:numPr>
          <w:ilvl w:val="0"/>
          <w:numId w:val="46"/>
        </w:numPr>
        <w:ind w:right="-157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r</w:t>
      </w:r>
      <w:r w:rsidR="005B4D76" w:rsidRPr="004363ED">
        <w:rPr>
          <w:bCs/>
          <w:sz w:val="22"/>
          <w:szCs w:val="22"/>
          <w:lang w:val="hr-HR"/>
        </w:rPr>
        <w:t>ashodi programa Otkup zemljišta i objekata planirani su u iznos</w:t>
      </w:r>
      <w:r w:rsidR="006F5CD7" w:rsidRPr="004363ED">
        <w:rPr>
          <w:bCs/>
          <w:sz w:val="22"/>
          <w:szCs w:val="22"/>
          <w:lang w:val="hr-HR"/>
        </w:rPr>
        <w:t>u 100.000,00 kn za otkupe istih</w:t>
      </w:r>
      <w:r w:rsidR="004157DD">
        <w:rPr>
          <w:bCs/>
          <w:sz w:val="22"/>
          <w:szCs w:val="22"/>
          <w:lang w:val="hr-HR"/>
        </w:rPr>
        <w:t>,</w:t>
      </w:r>
    </w:p>
    <w:p w:rsidR="003F49A0" w:rsidRDefault="003F49A0" w:rsidP="00954A0D">
      <w:pPr>
        <w:numPr>
          <w:ilvl w:val="0"/>
          <w:numId w:val="46"/>
        </w:numPr>
        <w:ind w:right="-157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rashodi programa Sanacija klizišta planiran je u iznosu 515.000,00 kn za</w:t>
      </w:r>
      <w:r w:rsidR="00EC492E">
        <w:rPr>
          <w:bCs/>
          <w:sz w:val="22"/>
          <w:szCs w:val="22"/>
          <w:lang w:val="hr-HR"/>
        </w:rPr>
        <w:t xml:space="preserve"> ispitivanje tla i izradu projektne dokumentacije za sanaciju evidentiranih klizišta na području Grada Požege,</w:t>
      </w:r>
    </w:p>
    <w:p w:rsidR="004157DD" w:rsidRPr="004363ED" w:rsidRDefault="004157DD" w:rsidP="00954A0D">
      <w:pPr>
        <w:numPr>
          <w:ilvl w:val="0"/>
          <w:numId w:val="46"/>
        </w:numPr>
        <w:ind w:right="-157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rashodi programa Ulaganje u digitalnu transformaciju planiran je u iznosu 104.000,00 kn za IKT sustav prometnog upravljanja i održavanja nerazvrstanih cesta.</w:t>
      </w:r>
    </w:p>
    <w:p w:rsidR="006F5CD7" w:rsidRPr="004363ED" w:rsidRDefault="006F5CD7" w:rsidP="006F5CD7">
      <w:pPr>
        <w:ind w:right="-157"/>
        <w:jc w:val="both"/>
        <w:rPr>
          <w:bCs/>
          <w:sz w:val="22"/>
          <w:szCs w:val="22"/>
          <w:lang w:val="hr-HR"/>
        </w:rPr>
      </w:pPr>
    </w:p>
    <w:p w:rsidR="00954A0D" w:rsidRDefault="00DF3B20" w:rsidP="00954A0D">
      <w:pPr>
        <w:ind w:right="-157"/>
        <w:jc w:val="both"/>
        <w:rPr>
          <w:bCs/>
          <w:sz w:val="22"/>
          <w:szCs w:val="22"/>
          <w:lang w:val="hr-HR"/>
        </w:rPr>
      </w:pPr>
      <w:r w:rsidRPr="004363ED">
        <w:rPr>
          <w:bCs/>
          <w:sz w:val="22"/>
          <w:szCs w:val="22"/>
          <w:lang w:val="hr-HR"/>
        </w:rPr>
        <w:tab/>
        <w:t xml:space="preserve">IV Programi gospodarstva obuhvaćaju program </w:t>
      </w:r>
      <w:r w:rsidR="002702F4" w:rsidRPr="004363ED">
        <w:rPr>
          <w:bCs/>
          <w:sz w:val="22"/>
          <w:szCs w:val="22"/>
          <w:lang w:val="hr-HR"/>
        </w:rPr>
        <w:t xml:space="preserve">Subvencije za smještajne kapacitete na području grada Požege, </w:t>
      </w:r>
      <w:r w:rsidRPr="004363ED">
        <w:rPr>
          <w:bCs/>
          <w:sz w:val="22"/>
          <w:szCs w:val="22"/>
          <w:lang w:val="hr-HR"/>
        </w:rPr>
        <w:t>Poticaji u poljoprivredi, Subvencije trgovačkim društvima, Poticanje zapošljavanja i razvoja poduzetništva, Javni rad u komunalnom gospodarstvu</w:t>
      </w:r>
      <w:r w:rsidR="004157DD">
        <w:rPr>
          <w:bCs/>
          <w:sz w:val="22"/>
          <w:szCs w:val="22"/>
          <w:lang w:val="hr-HR"/>
        </w:rPr>
        <w:t xml:space="preserve"> i Subvencije građanima</w:t>
      </w:r>
      <w:r w:rsidRPr="004363ED">
        <w:rPr>
          <w:bCs/>
          <w:sz w:val="22"/>
          <w:szCs w:val="22"/>
          <w:lang w:val="hr-HR"/>
        </w:rPr>
        <w:t>.</w:t>
      </w:r>
    </w:p>
    <w:p w:rsidR="00954A0D" w:rsidRDefault="002247BF" w:rsidP="00954A0D">
      <w:pPr>
        <w:numPr>
          <w:ilvl w:val="0"/>
          <w:numId w:val="47"/>
        </w:numPr>
        <w:ind w:right="-157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r</w:t>
      </w:r>
      <w:r w:rsidR="002702F4" w:rsidRPr="004363ED">
        <w:rPr>
          <w:bCs/>
          <w:sz w:val="22"/>
          <w:szCs w:val="22"/>
          <w:lang w:val="hr-HR"/>
        </w:rPr>
        <w:t>ashodi programa Subvencije za smještajne kapacitete na području grada Požege plan</w:t>
      </w:r>
      <w:r w:rsidR="00954A0D">
        <w:rPr>
          <w:bCs/>
          <w:sz w:val="22"/>
          <w:szCs w:val="22"/>
          <w:lang w:val="hr-HR"/>
        </w:rPr>
        <w:t>irani su u iznosu 200.000,00 kn,</w:t>
      </w:r>
    </w:p>
    <w:p w:rsidR="00954A0D" w:rsidRDefault="002C7818" w:rsidP="00954A0D">
      <w:pPr>
        <w:numPr>
          <w:ilvl w:val="0"/>
          <w:numId w:val="47"/>
        </w:numPr>
        <w:ind w:right="-157"/>
        <w:jc w:val="both"/>
        <w:rPr>
          <w:bCs/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>r</w:t>
      </w:r>
      <w:r w:rsidR="005B4D76" w:rsidRPr="00954A0D">
        <w:rPr>
          <w:bCs/>
          <w:sz w:val="22"/>
          <w:szCs w:val="22"/>
          <w:lang w:val="hr-HR"/>
        </w:rPr>
        <w:t xml:space="preserve">ashodi programa Poticaji u poljoprivredi planirani su u iznosu </w:t>
      </w:r>
      <w:r w:rsidR="004157DD">
        <w:rPr>
          <w:bCs/>
          <w:sz w:val="22"/>
          <w:szCs w:val="22"/>
          <w:lang w:val="hr-HR"/>
        </w:rPr>
        <w:t>15</w:t>
      </w:r>
      <w:r w:rsidR="00DE6053" w:rsidRPr="00954A0D">
        <w:rPr>
          <w:bCs/>
          <w:sz w:val="22"/>
          <w:szCs w:val="22"/>
          <w:lang w:val="hr-HR"/>
        </w:rPr>
        <w:t xml:space="preserve">0.000,00 kn, </w:t>
      </w:r>
      <w:r w:rsidR="005B4D76" w:rsidRPr="00954A0D">
        <w:rPr>
          <w:bCs/>
          <w:sz w:val="22"/>
          <w:szCs w:val="22"/>
          <w:lang w:val="hr-HR"/>
        </w:rPr>
        <w:t>za dodjelu poticaja u poljoprivredi, stočarstvu i nasadu, prema odluci gradonačelnika,</w:t>
      </w:r>
    </w:p>
    <w:p w:rsidR="00954A0D" w:rsidRDefault="005B4D76" w:rsidP="00954A0D">
      <w:pPr>
        <w:numPr>
          <w:ilvl w:val="0"/>
          <w:numId w:val="47"/>
        </w:numPr>
        <w:ind w:right="-157"/>
        <w:jc w:val="both"/>
        <w:rPr>
          <w:bCs/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>rashodi programa Subvencije tr</w:t>
      </w:r>
      <w:r w:rsidR="002702F4" w:rsidRPr="00954A0D">
        <w:rPr>
          <w:bCs/>
          <w:sz w:val="22"/>
          <w:szCs w:val="22"/>
          <w:lang w:val="hr-HR"/>
        </w:rPr>
        <w:t>govačkim društvima u iznosu 1.20</w:t>
      </w:r>
      <w:r w:rsidRPr="00954A0D">
        <w:rPr>
          <w:bCs/>
          <w:sz w:val="22"/>
          <w:szCs w:val="22"/>
          <w:lang w:val="hr-HR"/>
        </w:rPr>
        <w:t>0.000,00 kn, a odnose se na dodjelu subvencija trgovačkom društvu za linijski prijevoz, pr</w:t>
      </w:r>
      <w:r w:rsidR="00DF3B20" w:rsidRPr="00954A0D">
        <w:rPr>
          <w:bCs/>
          <w:sz w:val="22"/>
          <w:szCs w:val="22"/>
          <w:lang w:val="hr-HR"/>
        </w:rPr>
        <w:t xml:space="preserve">ema provedenom javnom natječaju. </w:t>
      </w:r>
      <w:r w:rsidR="00DF3B20" w:rsidRPr="00954A0D">
        <w:rPr>
          <w:sz w:val="22"/>
          <w:szCs w:val="22"/>
          <w:lang w:val="hr-HR"/>
        </w:rPr>
        <w:t>Subvencija gradskog prijevoza vezana je za isplatu sredstava za sufinanciranje prijevoza umirovljenika u gradskom prijevozu prema utvrđenim relacijama prometovanja, a u cilju kvalitetnije i dostupnije prometne povezanosti za osobe treće životne dobi</w:t>
      </w:r>
      <w:r w:rsidR="002702F4" w:rsidRPr="00954A0D">
        <w:rPr>
          <w:sz w:val="22"/>
          <w:szCs w:val="22"/>
          <w:lang w:val="hr-HR"/>
        </w:rPr>
        <w:t>,</w:t>
      </w:r>
    </w:p>
    <w:p w:rsidR="00954A0D" w:rsidRDefault="005B4D76" w:rsidP="00954A0D">
      <w:pPr>
        <w:numPr>
          <w:ilvl w:val="0"/>
          <w:numId w:val="47"/>
        </w:numPr>
        <w:ind w:right="-157"/>
        <w:jc w:val="both"/>
        <w:rPr>
          <w:bCs/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>rashodi programa Poticanje zapošljavanja i razvoja poduzetništva planirani su u iznosu 300.000,00 kn, a odnose se daljnje provođenje programa dodjele poticaja za zapošljavanje i razvoj poduzetništva,</w:t>
      </w:r>
    </w:p>
    <w:p w:rsidR="00954A0D" w:rsidRDefault="00DE6053" w:rsidP="00954A0D">
      <w:pPr>
        <w:numPr>
          <w:ilvl w:val="0"/>
          <w:numId w:val="47"/>
        </w:numPr>
        <w:ind w:right="-157"/>
        <w:jc w:val="both"/>
        <w:rPr>
          <w:bCs/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>rashodi programa Jav</w:t>
      </w:r>
      <w:r w:rsidR="002702F4" w:rsidRPr="00954A0D">
        <w:rPr>
          <w:bCs/>
          <w:sz w:val="22"/>
          <w:szCs w:val="22"/>
          <w:lang w:val="hr-HR"/>
        </w:rPr>
        <w:t xml:space="preserve">ni rad planirani su u iznosu </w:t>
      </w:r>
      <w:r w:rsidR="004157DD">
        <w:rPr>
          <w:bCs/>
          <w:sz w:val="22"/>
          <w:szCs w:val="22"/>
          <w:lang w:val="hr-HR"/>
        </w:rPr>
        <w:t>2</w:t>
      </w:r>
      <w:r w:rsidRPr="00954A0D">
        <w:rPr>
          <w:bCs/>
          <w:sz w:val="22"/>
          <w:szCs w:val="22"/>
          <w:lang w:val="hr-HR"/>
        </w:rPr>
        <w:t>.</w:t>
      </w:r>
      <w:r w:rsidR="004157DD">
        <w:rPr>
          <w:bCs/>
          <w:sz w:val="22"/>
          <w:szCs w:val="22"/>
          <w:lang w:val="hr-HR"/>
        </w:rPr>
        <w:t>000</w:t>
      </w:r>
      <w:r w:rsidRPr="00954A0D">
        <w:rPr>
          <w:bCs/>
          <w:sz w:val="22"/>
          <w:szCs w:val="22"/>
          <w:lang w:val="hr-HR"/>
        </w:rPr>
        <w:t>,00 kn,</w:t>
      </w:r>
      <w:r w:rsidR="00DF3B20" w:rsidRPr="00954A0D">
        <w:rPr>
          <w:bCs/>
          <w:sz w:val="22"/>
          <w:szCs w:val="22"/>
          <w:lang w:val="hr-HR"/>
        </w:rPr>
        <w:t xml:space="preserve"> za sufinanciranje javnog rada u komunalnim poslovima uz suradnju i financijsku potporu HZZ-a</w:t>
      </w:r>
      <w:r w:rsidR="0063417D" w:rsidRPr="00954A0D">
        <w:rPr>
          <w:bCs/>
          <w:sz w:val="22"/>
          <w:szCs w:val="22"/>
          <w:lang w:val="hr-HR"/>
        </w:rPr>
        <w:t>,</w:t>
      </w:r>
    </w:p>
    <w:p w:rsidR="00DF3B20" w:rsidRPr="00954A0D" w:rsidRDefault="0063417D" w:rsidP="00954A0D">
      <w:pPr>
        <w:numPr>
          <w:ilvl w:val="0"/>
          <w:numId w:val="47"/>
        </w:numPr>
        <w:ind w:right="-157"/>
        <w:jc w:val="both"/>
        <w:rPr>
          <w:bCs/>
          <w:sz w:val="22"/>
          <w:szCs w:val="22"/>
          <w:lang w:val="hr-HR"/>
        </w:rPr>
      </w:pPr>
      <w:r w:rsidRPr="00954A0D">
        <w:rPr>
          <w:bCs/>
          <w:sz w:val="22"/>
          <w:szCs w:val="22"/>
          <w:lang w:val="hr-HR"/>
        </w:rPr>
        <w:t>rashodi programa Subvencioniranje uklanjanja azbestnog pokrova planirani su u iznosu 100.000,00 kn za pomoć kućanstvima pri uklanjanja azbestnog pokrova</w:t>
      </w:r>
      <w:r w:rsidR="00DF3B20" w:rsidRPr="00954A0D">
        <w:rPr>
          <w:bCs/>
          <w:sz w:val="22"/>
          <w:szCs w:val="22"/>
          <w:lang w:val="hr-HR"/>
        </w:rPr>
        <w:t>.</w:t>
      </w:r>
    </w:p>
    <w:p w:rsidR="0063417D" w:rsidRPr="004363ED" w:rsidRDefault="0063417D" w:rsidP="0063417D">
      <w:pPr>
        <w:ind w:left="1080" w:right="-157"/>
        <w:jc w:val="both"/>
        <w:rPr>
          <w:bCs/>
          <w:sz w:val="22"/>
          <w:szCs w:val="22"/>
          <w:lang w:val="hr-HR"/>
        </w:rPr>
      </w:pPr>
    </w:p>
    <w:p w:rsidR="005B4D76" w:rsidRPr="004363ED" w:rsidRDefault="002247BF" w:rsidP="002247BF">
      <w:pPr>
        <w:ind w:right="-157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ab/>
      </w:r>
      <w:r w:rsidR="00DF3B20" w:rsidRPr="004363ED">
        <w:rPr>
          <w:bCs/>
          <w:sz w:val="22"/>
          <w:szCs w:val="22"/>
          <w:lang w:val="hr-HR"/>
        </w:rPr>
        <w:t>V R</w:t>
      </w:r>
      <w:r w:rsidR="005B4D76" w:rsidRPr="004363ED">
        <w:rPr>
          <w:bCs/>
          <w:sz w:val="22"/>
          <w:szCs w:val="22"/>
          <w:lang w:val="hr-HR"/>
        </w:rPr>
        <w:t>ashodi programa Donacija DVD-u i Vatrogasnoj za</w:t>
      </w:r>
      <w:r w:rsidR="00DF3B20" w:rsidRPr="004363ED">
        <w:rPr>
          <w:bCs/>
          <w:sz w:val="22"/>
          <w:szCs w:val="22"/>
          <w:lang w:val="hr-HR"/>
        </w:rPr>
        <w:t xml:space="preserve">jednici planirani su u iznosu </w:t>
      </w:r>
      <w:r w:rsidR="0063417D" w:rsidRPr="004363ED">
        <w:rPr>
          <w:bCs/>
          <w:sz w:val="22"/>
          <w:szCs w:val="22"/>
          <w:lang w:val="hr-HR"/>
        </w:rPr>
        <w:t>594</w:t>
      </w:r>
      <w:r w:rsidR="005B4D76" w:rsidRPr="004363ED">
        <w:rPr>
          <w:bCs/>
          <w:sz w:val="22"/>
          <w:szCs w:val="22"/>
          <w:lang w:val="hr-HR"/>
        </w:rPr>
        <w:t>.000,00 kn za dodjelu tekućih donacija Vatrogasnoj zaje</w:t>
      </w:r>
      <w:r w:rsidR="00DE6053" w:rsidRPr="004363ED">
        <w:rPr>
          <w:bCs/>
          <w:sz w:val="22"/>
          <w:szCs w:val="22"/>
          <w:lang w:val="hr-HR"/>
        </w:rPr>
        <w:t>dnici za rad DVD-a i Vatrogasne</w:t>
      </w:r>
      <w:r w:rsidR="00DF3B20" w:rsidRPr="004363ED">
        <w:rPr>
          <w:bCs/>
          <w:sz w:val="22"/>
          <w:szCs w:val="22"/>
          <w:lang w:val="hr-HR"/>
        </w:rPr>
        <w:t xml:space="preserve"> zajednice kroz godinu.</w:t>
      </w:r>
    </w:p>
    <w:p w:rsidR="00DF3B20" w:rsidRPr="004363ED" w:rsidRDefault="00DF3B20" w:rsidP="00DF3B20">
      <w:pPr>
        <w:ind w:left="284" w:right="-157" w:firstLine="436"/>
        <w:jc w:val="both"/>
        <w:rPr>
          <w:bCs/>
          <w:sz w:val="22"/>
          <w:szCs w:val="22"/>
          <w:lang w:val="hr-HR"/>
        </w:rPr>
      </w:pPr>
    </w:p>
    <w:p w:rsidR="005B4D76" w:rsidRPr="004363ED" w:rsidRDefault="002247BF" w:rsidP="002247BF">
      <w:pPr>
        <w:ind w:right="-157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ab/>
      </w:r>
      <w:r w:rsidR="00DF3B20" w:rsidRPr="004363ED">
        <w:rPr>
          <w:bCs/>
          <w:sz w:val="22"/>
          <w:szCs w:val="22"/>
          <w:lang w:val="hr-HR"/>
        </w:rPr>
        <w:t>VI R</w:t>
      </w:r>
      <w:r w:rsidR="005B4D76" w:rsidRPr="004363ED">
        <w:rPr>
          <w:bCs/>
          <w:sz w:val="22"/>
          <w:szCs w:val="22"/>
          <w:lang w:val="hr-HR"/>
        </w:rPr>
        <w:t xml:space="preserve">ashodi programa Redovna djelatnost Civilne zaštite planirani su </w:t>
      </w:r>
      <w:r w:rsidR="00DE6053" w:rsidRPr="004363ED">
        <w:rPr>
          <w:bCs/>
          <w:sz w:val="22"/>
          <w:szCs w:val="22"/>
          <w:lang w:val="hr-HR"/>
        </w:rPr>
        <w:t>u iznosu 70.000,00 kn, a odnose</w:t>
      </w:r>
      <w:r w:rsidR="005B4D76" w:rsidRPr="004363ED">
        <w:rPr>
          <w:bCs/>
          <w:sz w:val="22"/>
          <w:szCs w:val="22"/>
          <w:lang w:val="hr-HR"/>
        </w:rPr>
        <w:t xml:space="preserve"> se potrebne rashode za osnovnu aktivnost </w:t>
      </w:r>
      <w:r w:rsidR="00DF3B20" w:rsidRPr="004363ED">
        <w:rPr>
          <w:bCs/>
          <w:sz w:val="22"/>
          <w:szCs w:val="22"/>
          <w:lang w:val="hr-HR"/>
        </w:rPr>
        <w:t>i nabavu opreme Civilne zaštite.</w:t>
      </w:r>
    </w:p>
    <w:p w:rsidR="008E00A7" w:rsidRPr="004363ED" w:rsidRDefault="008E00A7" w:rsidP="00DF3B20">
      <w:pPr>
        <w:ind w:left="284" w:right="-157" w:firstLine="436"/>
        <w:jc w:val="both"/>
        <w:rPr>
          <w:bCs/>
          <w:sz w:val="22"/>
          <w:szCs w:val="22"/>
          <w:lang w:val="hr-HR"/>
        </w:rPr>
      </w:pPr>
    </w:p>
    <w:p w:rsidR="00954A0D" w:rsidRDefault="002247BF" w:rsidP="002247BF">
      <w:pPr>
        <w:ind w:right="-157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ab/>
      </w:r>
      <w:r w:rsidR="008E00A7" w:rsidRPr="004363ED">
        <w:rPr>
          <w:bCs/>
          <w:sz w:val="22"/>
          <w:szCs w:val="22"/>
          <w:lang w:val="hr-HR"/>
        </w:rPr>
        <w:t>VII Rashodi programa Kapitalna ulaganja u poslovne, stambene prostore, opremu i drugo kroz EU planirani su u iznosu 2</w:t>
      </w:r>
      <w:r w:rsidR="004157DD">
        <w:rPr>
          <w:bCs/>
          <w:sz w:val="22"/>
          <w:szCs w:val="22"/>
          <w:lang w:val="hr-HR"/>
        </w:rPr>
        <w:t>3</w:t>
      </w:r>
      <w:r w:rsidR="008E00A7" w:rsidRPr="004363ED">
        <w:rPr>
          <w:bCs/>
          <w:sz w:val="22"/>
          <w:szCs w:val="22"/>
          <w:lang w:val="hr-HR"/>
        </w:rPr>
        <w:t>.</w:t>
      </w:r>
      <w:r w:rsidR="004157DD">
        <w:rPr>
          <w:bCs/>
          <w:sz w:val="22"/>
          <w:szCs w:val="22"/>
          <w:lang w:val="hr-HR"/>
        </w:rPr>
        <w:t>753</w:t>
      </w:r>
      <w:r w:rsidR="008E00A7" w:rsidRPr="004363ED">
        <w:rPr>
          <w:bCs/>
          <w:sz w:val="22"/>
          <w:szCs w:val="22"/>
          <w:lang w:val="hr-HR"/>
        </w:rPr>
        <w:t>.</w:t>
      </w:r>
      <w:r w:rsidR="004157DD">
        <w:rPr>
          <w:bCs/>
          <w:sz w:val="22"/>
          <w:szCs w:val="22"/>
          <w:lang w:val="hr-HR"/>
        </w:rPr>
        <w:t>3</w:t>
      </w:r>
      <w:r w:rsidR="008E00A7" w:rsidRPr="004363ED">
        <w:rPr>
          <w:bCs/>
          <w:sz w:val="22"/>
          <w:szCs w:val="22"/>
          <w:lang w:val="hr-HR"/>
        </w:rPr>
        <w:t xml:space="preserve">00,00 kn, a odnose na sljedeće projekte: </w:t>
      </w:r>
    </w:p>
    <w:p w:rsidR="00954A0D" w:rsidRPr="00954A0D" w:rsidRDefault="008E00A7" w:rsidP="00954A0D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 w:rsidRPr="004363ED">
        <w:rPr>
          <w:sz w:val="22"/>
          <w:szCs w:val="22"/>
          <w:lang w:val="hr-HR"/>
        </w:rPr>
        <w:t>Rekonstrukcija škole i nadogradnja sportske dvorane OŠ D. Cesarića, planirani su u 20</w:t>
      </w:r>
      <w:r w:rsidR="004157DD">
        <w:rPr>
          <w:sz w:val="22"/>
          <w:szCs w:val="22"/>
          <w:lang w:val="hr-HR"/>
        </w:rPr>
        <w:t>20</w:t>
      </w:r>
      <w:r w:rsidRPr="004363ED">
        <w:rPr>
          <w:sz w:val="22"/>
          <w:szCs w:val="22"/>
          <w:lang w:val="hr-HR"/>
        </w:rPr>
        <w:t xml:space="preserve">. godini u iznosu </w:t>
      </w:r>
      <w:r w:rsidR="004157DD">
        <w:rPr>
          <w:sz w:val="22"/>
          <w:szCs w:val="22"/>
          <w:lang w:val="hr-HR"/>
        </w:rPr>
        <w:t>2</w:t>
      </w:r>
      <w:r w:rsidRPr="004363ED">
        <w:rPr>
          <w:sz w:val="22"/>
          <w:szCs w:val="22"/>
          <w:lang w:val="hr-HR"/>
        </w:rPr>
        <w:t>.</w:t>
      </w:r>
      <w:r w:rsidR="004157DD">
        <w:rPr>
          <w:sz w:val="22"/>
          <w:szCs w:val="22"/>
          <w:lang w:val="hr-HR"/>
        </w:rPr>
        <w:t>7</w:t>
      </w:r>
      <w:r w:rsidRPr="004363ED">
        <w:rPr>
          <w:sz w:val="22"/>
          <w:szCs w:val="22"/>
          <w:lang w:val="hr-HR"/>
        </w:rPr>
        <w:t>00.000,00 kn. Projekt obuhvaća nadogradnju škole, izgradnju sportske dvorane i opremanje. Zbog potreba za prostorom za odvijanje nastave kao i školsko-športske dvorane uz školu aktivnosti projekta obuhvaćaju rekonstrukciju postojeće građevine u smislu adaptacije dijela postojeć</w:t>
      </w:r>
      <w:r w:rsidR="00435B48" w:rsidRPr="004363ED">
        <w:rPr>
          <w:sz w:val="22"/>
          <w:szCs w:val="22"/>
          <w:lang w:val="hr-HR"/>
        </w:rPr>
        <w:t xml:space="preserve">eg prostora i dogradnje školsko – </w:t>
      </w:r>
      <w:r w:rsidRPr="004363ED">
        <w:rPr>
          <w:sz w:val="22"/>
          <w:szCs w:val="22"/>
          <w:lang w:val="hr-HR"/>
        </w:rPr>
        <w:t xml:space="preserve">športske dvodijelne dvorane, te dogradnju i nadogradnju dijela </w:t>
      </w:r>
      <w:r w:rsidR="00435B48" w:rsidRPr="004363ED">
        <w:rPr>
          <w:sz w:val="22"/>
          <w:szCs w:val="22"/>
          <w:lang w:val="hr-HR"/>
        </w:rPr>
        <w:t xml:space="preserve">škole uz prethodno uklanjanje, </w:t>
      </w:r>
      <w:r w:rsidRPr="004363ED">
        <w:rPr>
          <w:sz w:val="22"/>
          <w:szCs w:val="22"/>
          <w:lang w:val="hr-HR"/>
        </w:rPr>
        <w:t xml:space="preserve">u koji se smještaju prostori blagovaonice, kuhinje škole i blokovi svlačionica s praonicama uz dvoranu u prizemlju, te prostori uprave, mala </w:t>
      </w:r>
      <w:r w:rsidRPr="004363ED">
        <w:rPr>
          <w:sz w:val="22"/>
          <w:szCs w:val="22"/>
          <w:lang w:val="hr-HR"/>
        </w:rPr>
        <w:lastRenderedPageBreak/>
        <w:t>dvorana sa sanitarnim čvorom te dvije učionice s kabinetom. Prije ovog zahvata dogradnje i nadogradnje prizemni dio škole će se ukloniti i izvesti nova konstrukcija prizemlja i kata.</w:t>
      </w:r>
    </w:p>
    <w:p w:rsidR="00954A0D" w:rsidRPr="00954A0D" w:rsidRDefault="005F60C4" w:rsidP="00954A0D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 w:rsidRPr="00954A0D">
        <w:rPr>
          <w:sz w:val="22"/>
          <w:szCs w:val="22"/>
          <w:lang w:val="hr-HR"/>
        </w:rPr>
        <w:t xml:space="preserve">Rekonstrukcija i dogradnja DRC </w:t>
      </w:r>
      <w:proofErr w:type="spellStart"/>
      <w:r w:rsidRPr="00954A0D">
        <w:rPr>
          <w:sz w:val="22"/>
          <w:szCs w:val="22"/>
          <w:lang w:val="hr-HR"/>
        </w:rPr>
        <w:t>Vidovci</w:t>
      </w:r>
      <w:proofErr w:type="spellEnd"/>
      <w:r w:rsidRPr="00954A0D">
        <w:rPr>
          <w:sz w:val="22"/>
          <w:szCs w:val="22"/>
          <w:lang w:val="hr-HR"/>
        </w:rPr>
        <w:t xml:space="preserve"> planirana je u iznosu </w:t>
      </w:r>
      <w:r w:rsidR="003E0FD4">
        <w:rPr>
          <w:sz w:val="22"/>
          <w:szCs w:val="22"/>
          <w:lang w:val="hr-HR"/>
        </w:rPr>
        <w:t>1</w:t>
      </w:r>
      <w:r w:rsidRPr="00954A0D">
        <w:rPr>
          <w:sz w:val="22"/>
          <w:szCs w:val="22"/>
          <w:lang w:val="hr-HR"/>
        </w:rPr>
        <w:t>.</w:t>
      </w:r>
      <w:r w:rsidR="003E0FD4">
        <w:rPr>
          <w:sz w:val="22"/>
          <w:szCs w:val="22"/>
          <w:lang w:val="hr-HR"/>
        </w:rPr>
        <w:t>000</w:t>
      </w:r>
      <w:r w:rsidRPr="00954A0D">
        <w:rPr>
          <w:sz w:val="22"/>
          <w:szCs w:val="22"/>
          <w:lang w:val="hr-HR"/>
        </w:rPr>
        <w:t>.</w:t>
      </w:r>
      <w:r w:rsidR="003E0FD4">
        <w:rPr>
          <w:sz w:val="22"/>
          <w:szCs w:val="22"/>
          <w:lang w:val="hr-HR"/>
        </w:rPr>
        <w:t>0</w:t>
      </w:r>
      <w:r w:rsidRPr="00954A0D">
        <w:rPr>
          <w:sz w:val="22"/>
          <w:szCs w:val="22"/>
          <w:lang w:val="hr-HR"/>
        </w:rPr>
        <w:t xml:space="preserve">00,00 kn. Projekt obuhvaća obnovu stadiona nogometnog kluba Dinamo u </w:t>
      </w:r>
      <w:proofErr w:type="spellStart"/>
      <w:r w:rsidRPr="00954A0D">
        <w:rPr>
          <w:sz w:val="22"/>
          <w:szCs w:val="22"/>
          <w:lang w:val="hr-HR"/>
        </w:rPr>
        <w:t>Vidovcima</w:t>
      </w:r>
      <w:proofErr w:type="spellEnd"/>
      <w:r w:rsidRPr="00954A0D">
        <w:rPr>
          <w:sz w:val="22"/>
          <w:szCs w:val="22"/>
          <w:lang w:val="hr-HR"/>
        </w:rPr>
        <w:t>, proširenje i uređenje društvenog doma te proširenje objekta na stadionu. Projektne aktivnosti obuhvaćaju uređenje prostorija za fizioterapiju te uređenje dvorane za aerobik i fitness. Tribina će imati oko 250 mjesta i biti će većim dijelom natkrivena.</w:t>
      </w:r>
    </w:p>
    <w:p w:rsidR="00954A0D" w:rsidRPr="00954A0D" w:rsidRDefault="005F60C4" w:rsidP="00954A0D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 w:rsidRPr="00954A0D">
        <w:rPr>
          <w:sz w:val="22"/>
          <w:szCs w:val="22"/>
          <w:lang w:val="hr-HR"/>
        </w:rPr>
        <w:t xml:space="preserve">Projekt Zelena urbana mobilnost planiran je u iznosu </w:t>
      </w:r>
      <w:r w:rsidR="003E0FD4">
        <w:rPr>
          <w:sz w:val="22"/>
          <w:szCs w:val="22"/>
          <w:lang w:val="hr-HR"/>
        </w:rPr>
        <w:t>220</w:t>
      </w:r>
      <w:r w:rsidRPr="00954A0D">
        <w:rPr>
          <w:sz w:val="22"/>
          <w:szCs w:val="22"/>
          <w:lang w:val="hr-HR"/>
        </w:rPr>
        <w:t>.000,00 kn. Potrebno je izraditi projektnu (tehničku) dokumentaciju u svrhu radova na obnovi i uređenju Trga Sv. Trojstva u turističke svrhe te kako bi se unaprijedila kvaliteta života stanovnika.</w:t>
      </w:r>
    </w:p>
    <w:p w:rsidR="00954A0D" w:rsidRPr="00954A0D" w:rsidRDefault="005F60C4" w:rsidP="00954A0D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 w:rsidRPr="00954A0D">
        <w:rPr>
          <w:sz w:val="22"/>
          <w:szCs w:val="22"/>
          <w:lang w:val="hr-HR"/>
        </w:rPr>
        <w:t xml:space="preserve">Projekt Energetska obnova zgrade društvena građevina – Novi </w:t>
      </w:r>
      <w:proofErr w:type="spellStart"/>
      <w:r w:rsidRPr="00954A0D">
        <w:rPr>
          <w:sz w:val="22"/>
          <w:szCs w:val="22"/>
          <w:lang w:val="hr-HR"/>
        </w:rPr>
        <w:t>Mihaljevci</w:t>
      </w:r>
      <w:proofErr w:type="spellEnd"/>
      <w:r w:rsidRPr="00954A0D">
        <w:rPr>
          <w:sz w:val="22"/>
          <w:szCs w:val="22"/>
          <w:lang w:val="hr-HR"/>
        </w:rPr>
        <w:t xml:space="preserve"> planiran je u iznosu </w:t>
      </w:r>
      <w:r w:rsidR="003E0FD4">
        <w:rPr>
          <w:sz w:val="22"/>
          <w:szCs w:val="22"/>
          <w:lang w:val="hr-HR"/>
        </w:rPr>
        <w:t>198</w:t>
      </w:r>
      <w:r w:rsidRPr="00954A0D">
        <w:rPr>
          <w:sz w:val="22"/>
          <w:szCs w:val="22"/>
          <w:lang w:val="hr-HR"/>
        </w:rPr>
        <w:t>.</w:t>
      </w:r>
      <w:r w:rsidR="003E0FD4">
        <w:rPr>
          <w:sz w:val="22"/>
          <w:szCs w:val="22"/>
          <w:lang w:val="hr-HR"/>
        </w:rPr>
        <w:t>0</w:t>
      </w:r>
      <w:r w:rsidRPr="00954A0D">
        <w:rPr>
          <w:sz w:val="22"/>
          <w:szCs w:val="22"/>
          <w:lang w:val="hr-HR"/>
        </w:rPr>
        <w:t>00,00 kn.</w:t>
      </w:r>
    </w:p>
    <w:p w:rsidR="00954A0D" w:rsidRPr="00954A0D" w:rsidRDefault="005F60C4" w:rsidP="00954A0D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 w:rsidRPr="00954A0D">
        <w:rPr>
          <w:sz w:val="22"/>
          <w:szCs w:val="22"/>
          <w:lang w:val="hr-HR"/>
        </w:rPr>
        <w:t xml:space="preserve">Projekt obnova zgrade društvena građevina – </w:t>
      </w:r>
      <w:proofErr w:type="spellStart"/>
      <w:r w:rsidRPr="00954A0D">
        <w:rPr>
          <w:sz w:val="22"/>
          <w:szCs w:val="22"/>
          <w:lang w:val="hr-HR"/>
        </w:rPr>
        <w:t>Dervišaga</w:t>
      </w:r>
      <w:proofErr w:type="spellEnd"/>
      <w:r w:rsidRPr="00954A0D">
        <w:rPr>
          <w:sz w:val="22"/>
          <w:szCs w:val="22"/>
          <w:lang w:val="hr-HR"/>
        </w:rPr>
        <w:t xml:space="preserve"> planiran je u iznosu </w:t>
      </w:r>
      <w:r w:rsidR="003E0FD4">
        <w:rPr>
          <w:sz w:val="22"/>
          <w:szCs w:val="22"/>
          <w:lang w:val="hr-HR"/>
        </w:rPr>
        <w:t>366</w:t>
      </w:r>
      <w:r w:rsidRPr="00954A0D">
        <w:rPr>
          <w:sz w:val="22"/>
          <w:szCs w:val="22"/>
          <w:lang w:val="hr-HR"/>
        </w:rPr>
        <w:t>.</w:t>
      </w:r>
      <w:r w:rsidR="003E0FD4">
        <w:rPr>
          <w:sz w:val="22"/>
          <w:szCs w:val="22"/>
          <w:lang w:val="hr-HR"/>
        </w:rPr>
        <w:t>0</w:t>
      </w:r>
      <w:r w:rsidRPr="00954A0D">
        <w:rPr>
          <w:sz w:val="22"/>
          <w:szCs w:val="22"/>
          <w:lang w:val="hr-HR"/>
        </w:rPr>
        <w:t xml:space="preserve">00,00 kn. </w:t>
      </w:r>
    </w:p>
    <w:p w:rsidR="00954A0D" w:rsidRPr="00954A0D" w:rsidRDefault="005F60C4" w:rsidP="00954A0D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 w:rsidRPr="00954A0D">
        <w:rPr>
          <w:sz w:val="22"/>
          <w:szCs w:val="22"/>
          <w:lang w:val="hr-HR"/>
        </w:rPr>
        <w:t xml:space="preserve">Projekt Energetska obnova zgrade sportska dvorana Sokol planiran je u iznosu </w:t>
      </w:r>
      <w:r w:rsidR="003E0FD4">
        <w:rPr>
          <w:sz w:val="22"/>
          <w:szCs w:val="22"/>
          <w:lang w:val="hr-HR"/>
        </w:rPr>
        <w:t>1.769.300</w:t>
      </w:r>
      <w:r w:rsidRPr="00954A0D">
        <w:rPr>
          <w:sz w:val="22"/>
          <w:szCs w:val="22"/>
          <w:lang w:val="hr-HR"/>
        </w:rPr>
        <w:t xml:space="preserve">,00 kn. </w:t>
      </w:r>
    </w:p>
    <w:p w:rsidR="00C75507" w:rsidRPr="00C75507" w:rsidRDefault="005F60C4" w:rsidP="00C75507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 w:rsidRPr="00C75507">
        <w:rPr>
          <w:sz w:val="22"/>
          <w:szCs w:val="22"/>
          <w:lang w:val="hr-HR"/>
        </w:rPr>
        <w:t>Projekt Požeške bolte planiran je u iznosu 1</w:t>
      </w:r>
      <w:r w:rsidR="003E0FD4" w:rsidRPr="00C75507">
        <w:rPr>
          <w:sz w:val="22"/>
          <w:szCs w:val="22"/>
          <w:lang w:val="hr-HR"/>
        </w:rPr>
        <w:t>7</w:t>
      </w:r>
      <w:r w:rsidRPr="00C75507">
        <w:rPr>
          <w:sz w:val="22"/>
          <w:szCs w:val="22"/>
          <w:lang w:val="hr-HR"/>
        </w:rPr>
        <w:t>.</w:t>
      </w:r>
      <w:r w:rsidR="003E0FD4" w:rsidRPr="00C75507">
        <w:rPr>
          <w:sz w:val="22"/>
          <w:szCs w:val="22"/>
          <w:lang w:val="hr-HR"/>
        </w:rPr>
        <w:t>500</w:t>
      </w:r>
      <w:r w:rsidRPr="00C75507">
        <w:rPr>
          <w:sz w:val="22"/>
          <w:szCs w:val="22"/>
          <w:lang w:val="hr-HR"/>
        </w:rPr>
        <w:t>.</w:t>
      </w:r>
      <w:r w:rsidR="003E0FD4" w:rsidRPr="00C75507">
        <w:rPr>
          <w:sz w:val="22"/>
          <w:szCs w:val="22"/>
          <w:lang w:val="hr-HR"/>
        </w:rPr>
        <w:t>0</w:t>
      </w:r>
      <w:r w:rsidRPr="00C75507">
        <w:rPr>
          <w:sz w:val="22"/>
          <w:szCs w:val="22"/>
          <w:lang w:val="hr-HR"/>
        </w:rPr>
        <w:t>00,00 kn</w:t>
      </w:r>
      <w:r w:rsidR="00C75507" w:rsidRPr="00C75507">
        <w:rPr>
          <w:sz w:val="22"/>
          <w:szCs w:val="22"/>
          <w:lang w:val="hr-HR"/>
        </w:rPr>
        <w:t>, a podrazumijeva rekonstrukciju zgrade Gradskog muzeja i postavljanje stalnog muzejskog postava. Realizacija projekta omogućuje povezivanje s drugim kulturama, odnosno omogućit će stvaranje dodatnog turističkog sadržaja u gradu Požegi u kategoriji turizma baštine, eno-gastro turizma u cilju povećanja turističke ponude regije i grada Požege u obliku komplementarnog sadržaja i dovršetak projekta uređenja centra za posjetitelje Požeška kuća.</w:t>
      </w:r>
    </w:p>
    <w:p w:rsidR="00954A0D" w:rsidRPr="00954A0D" w:rsidRDefault="005F60C4" w:rsidP="00954A0D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 w:rsidRPr="00954A0D">
        <w:rPr>
          <w:sz w:val="22"/>
          <w:szCs w:val="22"/>
          <w:lang w:val="hr-HR"/>
        </w:rPr>
        <w:t>Projekt Petica za dvoje – IV. faza planiran je u iznosu 1.</w:t>
      </w:r>
      <w:r w:rsidR="003E0FD4">
        <w:rPr>
          <w:sz w:val="22"/>
          <w:szCs w:val="22"/>
          <w:lang w:val="hr-HR"/>
        </w:rPr>
        <w:t>786</w:t>
      </w:r>
      <w:r w:rsidRPr="00954A0D">
        <w:rPr>
          <w:sz w:val="22"/>
          <w:szCs w:val="22"/>
          <w:lang w:val="hr-HR"/>
        </w:rPr>
        <w:t>.</w:t>
      </w:r>
      <w:r w:rsidR="003E0FD4">
        <w:rPr>
          <w:sz w:val="22"/>
          <w:szCs w:val="22"/>
          <w:lang w:val="hr-HR"/>
        </w:rPr>
        <w:t>9</w:t>
      </w:r>
      <w:r w:rsidRPr="00954A0D">
        <w:rPr>
          <w:sz w:val="22"/>
          <w:szCs w:val="22"/>
          <w:lang w:val="hr-HR"/>
        </w:rPr>
        <w:t xml:space="preserve">00,00 kn. </w:t>
      </w:r>
      <w:r w:rsidRPr="00954A0D">
        <w:rPr>
          <w:sz w:val="22"/>
          <w:szCs w:val="22"/>
          <w:shd w:val="clear" w:color="auto" w:fill="FFFFFF"/>
          <w:lang w:val="hr-HR"/>
        </w:rPr>
        <w:t>Uvođenjem pomoćnika u nastavi cilj je olakšati integraciju učenika s posebnim potrebama ili teškoćama u razvoju. Ovim projektom se postiže veća socijalna inkluzija učenika s teškoćama u razvoju, u smislu postizanja veće samostalnosti, te poboljšanja u socijalnim interakcijama i vještinama. Osim toga, projekt podrazumijeva i aktivnosti povezane sa informiranjem i senzibilizacijom javnosti</w:t>
      </w:r>
      <w:r w:rsidR="003714C7" w:rsidRPr="00954A0D">
        <w:rPr>
          <w:sz w:val="22"/>
          <w:szCs w:val="22"/>
          <w:shd w:val="clear" w:color="auto" w:fill="FFFFFF"/>
          <w:lang w:val="hr-HR"/>
        </w:rPr>
        <w:t>.</w:t>
      </w:r>
    </w:p>
    <w:p w:rsidR="00954A0D" w:rsidRPr="003E0FD4" w:rsidRDefault="005F60C4" w:rsidP="00954A0D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 w:rsidRPr="00954A0D">
        <w:rPr>
          <w:sz w:val="22"/>
          <w:szCs w:val="22"/>
          <w:shd w:val="clear" w:color="auto" w:fill="FFFFFF"/>
          <w:lang w:val="hr-HR"/>
        </w:rPr>
        <w:t xml:space="preserve">Projekt Lokalna akcijska grupa planiran u iznosu 10.000,00 kn. </w:t>
      </w:r>
      <w:r w:rsidRPr="00954A0D">
        <w:rPr>
          <w:sz w:val="22"/>
          <w:szCs w:val="22"/>
          <w:lang w:val="hr-HR"/>
        </w:rPr>
        <w:t>Cilj Grada Požege u LAG-u Papuk je udruživanje s partnerima iz javnog i privatnog sektora kako bi se postigla sinergija, zajedničko vlasništvo te kritična masa potrebna za poboljšanje ekonomske konkurentnosti područja. Grad Požega će na ovaj način moći sudjelovati u zajedničkim projektima i međusektorskim akcijama te na taj način doprinijeti razvoju pojedinih područja grada i prigradskih naselja.</w:t>
      </w:r>
    </w:p>
    <w:p w:rsidR="00C75507" w:rsidRPr="00C75507" w:rsidRDefault="003E0FD4" w:rsidP="00C75507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 w:rsidRPr="00C75507">
        <w:rPr>
          <w:sz w:val="22"/>
          <w:szCs w:val="22"/>
          <w:lang w:val="hr-HR"/>
        </w:rPr>
        <w:t xml:space="preserve">Projekt </w:t>
      </w:r>
      <w:proofErr w:type="spellStart"/>
      <w:r w:rsidRPr="00C75507">
        <w:rPr>
          <w:sz w:val="22"/>
          <w:szCs w:val="22"/>
          <w:lang w:val="hr-HR"/>
        </w:rPr>
        <w:t>Cheers</w:t>
      </w:r>
      <w:proofErr w:type="spellEnd"/>
      <w:r w:rsidRPr="00C75507">
        <w:rPr>
          <w:sz w:val="22"/>
          <w:szCs w:val="22"/>
          <w:lang w:val="hr-HR"/>
        </w:rPr>
        <w:t xml:space="preserve"> planiran je u iznosu 1.166.400,00 kn</w:t>
      </w:r>
      <w:r w:rsidR="00C75507" w:rsidRPr="00C75507">
        <w:rPr>
          <w:sz w:val="22"/>
          <w:szCs w:val="22"/>
          <w:lang w:val="hr-HR"/>
        </w:rPr>
        <w:t>. Specifični ciljevi projekta su razviti vještine i znanja o vinogradarstvu, formirati osnovu za daljnje inovacije i moderan pristup proizvodnji vina kao dio kulture, te promovirati partnerske regije kao posebne vinske destinacije i stvoriti zajednički tržišni pristup i vrijednu platformu.</w:t>
      </w:r>
    </w:p>
    <w:p w:rsidR="00954A0D" w:rsidRPr="00954A0D" w:rsidRDefault="005F60C4" w:rsidP="00954A0D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 w:rsidRPr="00954A0D">
        <w:rPr>
          <w:sz w:val="22"/>
          <w:szCs w:val="22"/>
          <w:lang w:val="hr-HR"/>
        </w:rPr>
        <w:t xml:space="preserve">Projekt Puk40 planiran je u iznosu </w:t>
      </w:r>
      <w:r w:rsidR="003E0FD4">
        <w:rPr>
          <w:sz w:val="22"/>
          <w:szCs w:val="22"/>
          <w:lang w:val="hr-HR"/>
        </w:rPr>
        <w:t>860</w:t>
      </w:r>
      <w:r w:rsidRPr="00954A0D">
        <w:rPr>
          <w:sz w:val="22"/>
          <w:szCs w:val="22"/>
          <w:lang w:val="hr-HR"/>
        </w:rPr>
        <w:t xml:space="preserve">.000,00 kn. </w:t>
      </w:r>
      <w:r w:rsidRPr="00954A0D">
        <w:rPr>
          <w:rFonts w:eastAsia="TimesNewRomanPSMT" w:cs="Calibri"/>
          <w:sz w:val="22"/>
          <w:szCs w:val="22"/>
          <w:lang w:val="hr-HR" w:eastAsia="hr-HR"/>
        </w:rPr>
        <w:t>Kroz projekt će se ciljna skupina koju čini 40 nezaposlenih žena educirati, steći nova znanja i vještine te postati konkurentnija na tržištu rada, a krajnjim korisnicima će se omogućiti kvalitetniji život, te smanjiti socijalna isključenost.</w:t>
      </w:r>
    </w:p>
    <w:p w:rsidR="00954A0D" w:rsidRPr="00954A0D" w:rsidRDefault="00435B48" w:rsidP="00954A0D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 w:rsidRPr="00954A0D">
        <w:rPr>
          <w:sz w:val="22"/>
          <w:szCs w:val="22"/>
          <w:lang w:val="hr-HR"/>
        </w:rPr>
        <w:t xml:space="preserve">Projekt Požeški </w:t>
      </w:r>
      <w:proofErr w:type="spellStart"/>
      <w:r w:rsidRPr="00954A0D">
        <w:rPr>
          <w:sz w:val="22"/>
          <w:szCs w:val="22"/>
          <w:lang w:val="hr-HR"/>
        </w:rPr>
        <w:t>limači</w:t>
      </w:r>
      <w:proofErr w:type="spellEnd"/>
      <w:r w:rsidRPr="00954A0D">
        <w:rPr>
          <w:sz w:val="22"/>
          <w:szCs w:val="22"/>
          <w:lang w:val="hr-HR"/>
        </w:rPr>
        <w:t xml:space="preserve"> </w:t>
      </w:r>
      <w:r w:rsidR="0029240F">
        <w:rPr>
          <w:sz w:val="22"/>
          <w:szCs w:val="22"/>
          <w:lang w:val="hr-HR"/>
        </w:rPr>
        <w:t xml:space="preserve">odnosi se na unaprjeđenje usluge ranog i predškolskog odgoja i obrazovanja u Dječjem vrtiću Požega, a </w:t>
      </w:r>
      <w:r w:rsidRPr="00954A0D">
        <w:rPr>
          <w:sz w:val="22"/>
          <w:szCs w:val="22"/>
          <w:lang w:val="hr-HR"/>
        </w:rPr>
        <w:t xml:space="preserve">planiran je u iznosu </w:t>
      </w:r>
      <w:r w:rsidR="003E0FD4">
        <w:rPr>
          <w:sz w:val="22"/>
          <w:szCs w:val="22"/>
          <w:lang w:val="hr-HR"/>
        </w:rPr>
        <w:t>665</w:t>
      </w:r>
      <w:r w:rsidRPr="00954A0D">
        <w:rPr>
          <w:sz w:val="22"/>
          <w:szCs w:val="22"/>
          <w:lang w:val="hr-HR"/>
        </w:rPr>
        <w:t>.</w:t>
      </w:r>
      <w:r w:rsidR="003E0FD4">
        <w:rPr>
          <w:sz w:val="22"/>
          <w:szCs w:val="22"/>
          <w:lang w:val="hr-HR"/>
        </w:rPr>
        <w:t>7</w:t>
      </w:r>
      <w:r w:rsidRPr="00954A0D">
        <w:rPr>
          <w:sz w:val="22"/>
          <w:szCs w:val="22"/>
          <w:lang w:val="hr-HR"/>
        </w:rPr>
        <w:t>00,00 kn.</w:t>
      </w:r>
    </w:p>
    <w:p w:rsidR="00954A0D" w:rsidRPr="003E0FD4" w:rsidRDefault="00435B48" w:rsidP="00954A0D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 w:rsidRPr="00954A0D">
        <w:rPr>
          <w:sz w:val="22"/>
          <w:szCs w:val="22"/>
          <w:lang w:val="hr-HR"/>
        </w:rPr>
        <w:t xml:space="preserve">Projekt </w:t>
      </w:r>
      <w:proofErr w:type="spellStart"/>
      <w:r w:rsidRPr="00954A0D">
        <w:rPr>
          <w:sz w:val="22"/>
          <w:szCs w:val="22"/>
          <w:lang w:val="hr-HR"/>
        </w:rPr>
        <w:t>Export</w:t>
      </w:r>
      <w:proofErr w:type="spellEnd"/>
      <w:r w:rsidRPr="00954A0D">
        <w:rPr>
          <w:sz w:val="22"/>
          <w:szCs w:val="22"/>
          <w:lang w:val="hr-HR"/>
        </w:rPr>
        <w:t xml:space="preserve"> – </w:t>
      </w:r>
      <w:proofErr w:type="spellStart"/>
      <w:r w:rsidRPr="00954A0D">
        <w:rPr>
          <w:sz w:val="22"/>
          <w:szCs w:val="22"/>
          <w:lang w:val="hr-HR"/>
        </w:rPr>
        <w:t>Expert</w:t>
      </w:r>
      <w:proofErr w:type="spellEnd"/>
      <w:r w:rsidRPr="00954A0D">
        <w:rPr>
          <w:sz w:val="22"/>
          <w:szCs w:val="22"/>
          <w:lang w:val="hr-HR"/>
        </w:rPr>
        <w:t xml:space="preserve"> </w:t>
      </w:r>
      <w:r w:rsidR="0029240F">
        <w:rPr>
          <w:sz w:val="22"/>
          <w:szCs w:val="22"/>
          <w:lang w:val="hr-HR"/>
        </w:rPr>
        <w:t xml:space="preserve">doprinosi povećanju </w:t>
      </w:r>
      <w:proofErr w:type="spellStart"/>
      <w:r w:rsidR="0029240F">
        <w:rPr>
          <w:sz w:val="22"/>
          <w:szCs w:val="22"/>
          <w:lang w:val="hr-HR"/>
        </w:rPr>
        <w:t>zapošljivosti</w:t>
      </w:r>
      <w:proofErr w:type="spellEnd"/>
      <w:r w:rsidR="0029240F">
        <w:rPr>
          <w:sz w:val="22"/>
          <w:szCs w:val="22"/>
          <w:lang w:val="hr-HR"/>
        </w:rPr>
        <w:t xml:space="preserve"> marginaliziranih skupina na tržištu rada na području grada Požege i Požeško-slavonske županije, a </w:t>
      </w:r>
      <w:r w:rsidRPr="00954A0D">
        <w:rPr>
          <w:sz w:val="22"/>
          <w:szCs w:val="22"/>
          <w:lang w:val="hr-HR"/>
        </w:rPr>
        <w:t>planiran je u iznosu 1.</w:t>
      </w:r>
      <w:r w:rsidR="003E0FD4">
        <w:rPr>
          <w:sz w:val="22"/>
          <w:szCs w:val="22"/>
          <w:lang w:val="hr-HR"/>
        </w:rPr>
        <w:t>230</w:t>
      </w:r>
      <w:r w:rsidRPr="00954A0D">
        <w:rPr>
          <w:sz w:val="22"/>
          <w:szCs w:val="22"/>
          <w:lang w:val="hr-HR"/>
        </w:rPr>
        <w:t>.</w:t>
      </w:r>
      <w:r w:rsidR="003E0FD4">
        <w:rPr>
          <w:sz w:val="22"/>
          <w:szCs w:val="22"/>
          <w:lang w:val="hr-HR"/>
        </w:rPr>
        <w:t>0</w:t>
      </w:r>
      <w:r w:rsidRPr="00954A0D">
        <w:rPr>
          <w:sz w:val="22"/>
          <w:szCs w:val="22"/>
          <w:lang w:val="hr-HR"/>
        </w:rPr>
        <w:t>00,00 kn.</w:t>
      </w:r>
    </w:p>
    <w:p w:rsidR="00954A0D" w:rsidRPr="003E0FD4" w:rsidRDefault="003E0FD4" w:rsidP="003E0FD4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Projekt Energetska obnova zgrade prekršajnog suda u Ulici Matije Gupca planiran je u iznosu 1.990.000,00 kn.</w:t>
      </w:r>
    </w:p>
    <w:p w:rsidR="00954A0D" w:rsidRPr="00954A0D" w:rsidRDefault="00435B48" w:rsidP="00954A0D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 w:rsidRPr="00954A0D">
        <w:rPr>
          <w:sz w:val="22"/>
          <w:szCs w:val="22"/>
          <w:lang w:val="hr-HR"/>
        </w:rPr>
        <w:t xml:space="preserve">Projekt Kotač uspjeha </w:t>
      </w:r>
      <w:r w:rsidR="0029240F">
        <w:rPr>
          <w:sz w:val="22"/>
          <w:szCs w:val="22"/>
          <w:lang w:val="hr-HR"/>
        </w:rPr>
        <w:t xml:space="preserve">je projekt partnerstvo za osposobljavanje nezaposlenih osoba na području Požege, a </w:t>
      </w:r>
      <w:r w:rsidRPr="00954A0D">
        <w:rPr>
          <w:sz w:val="22"/>
          <w:szCs w:val="22"/>
          <w:lang w:val="hr-HR"/>
        </w:rPr>
        <w:t xml:space="preserve">planiran je u iznosu </w:t>
      </w:r>
      <w:r w:rsidR="003E0FD4">
        <w:rPr>
          <w:sz w:val="22"/>
          <w:szCs w:val="22"/>
          <w:lang w:val="hr-HR"/>
        </w:rPr>
        <w:t>9</w:t>
      </w:r>
      <w:r w:rsidRPr="00954A0D">
        <w:rPr>
          <w:sz w:val="22"/>
          <w:szCs w:val="22"/>
          <w:lang w:val="hr-HR"/>
        </w:rPr>
        <w:t>.</w:t>
      </w:r>
      <w:r w:rsidR="003E0FD4">
        <w:rPr>
          <w:sz w:val="22"/>
          <w:szCs w:val="22"/>
          <w:lang w:val="hr-HR"/>
        </w:rPr>
        <w:t>8</w:t>
      </w:r>
      <w:r w:rsidRPr="00954A0D">
        <w:rPr>
          <w:sz w:val="22"/>
          <w:szCs w:val="22"/>
          <w:lang w:val="hr-HR"/>
        </w:rPr>
        <w:t>00,00 kn.</w:t>
      </w:r>
    </w:p>
    <w:p w:rsidR="00954A0D" w:rsidRPr="00954A0D" w:rsidRDefault="00435B48" w:rsidP="00954A0D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 w:rsidRPr="00954A0D">
        <w:rPr>
          <w:sz w:val="22"/>
          <w:szCs w:val="22"/>
          <w:lang w:val="hr-HR"/>
        </w:rPr>
        <w:t xml:space="preserve">Projekt Zajedno u športu </w:t>
      </w:r>
      <w:r w:rsidR="0029240F">
        <w:rPr>
          <w:sz w:val="22"/>
          <w:szCs w:val="22"/>
          <w:lang w:val="hr-HR"/>
        </w:rPr>
        <w:t xml:space="preserve">odnosi se na socijalnu inkluziju osoba s invaliditetom kroz sporta </w:t>
      </w:r>
      <w:r w:rsidRPr="00954A0D">
        <w:rPr>
          <w:sz w:val="22"/>
          <w:szCs w:val="22"/>
          <w:lang w:val="hr-HR"/>
        </w:rPr>
        <w:t xml:space="preserve">planiran je u iznosu </w:t>
      </w:r>
      <w:r w:rsidR="003E0FD4">
        <w:rPr>
          <w:sz w:val="22"/>
          <w:szCs w:val="22"/>
          <w:lang w:val="hr-HR"/>
        </w:rPr>
        <w:t>29</w:t>
      </w:r>
      <w:r w:rsidRPr="00954A0D">
        <w:rPr>
          <w:sz w:val="22"/>
          <w:szCs w:val="22"/>
          <w:lang w:val="hr-HR"/>
        </w:rPr>
        <w:t>.</w:t>
      </w:r>
      <w:r w:rsidR="003E0FD4">
        <w:rPr>
          <w:sz w:val="22"/>
          <w:szCs w:val="22"/>
          <w:lang w:val="hr-HR"/>
        </w:rPr>
        <w:t>0</w:t>
      </w:r>
      <w:r w:rsidRPr="00954A0D">
        <w:rPr>
          <w:sz w:val="22"/>
          <w:szCs w:val="22"/>
          <w:lang w:val="hr-HR"/>
        </w:rPr>
        <w:t>00,00 kn.</w:t>
      </w:r>
    </w:p>
    <w:p w:rsidR="003E0FD4" w:rsidRPr="003E0FD4" w:rsidRDefault="00435B48" w:rsidP="00954A0D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 w:rsidRPr="00954A0D">
        <w:rPr>
          <w:sz w:val="22"/>
          <w:szCs w:val="22"/>
          <w:lang w:val="hr-HR"/>
        </w:rPr>
        <w:t xml:space="preserve">Projekt LIPA – lokalna inicijativa za poduzetničku inicijativu </w:t>
      </w:r>
      <w:r w:rsidR="0029240F">
        <w:rPr>
          <w:sz w:val="22"/>
          <w:szCs w:val="22"/>
          <w:lang w:val="hr-HR"/>
        </w:rPr>
        <w:t xml:space="preserve">odnosi se na projektno partnerstvo za iniciranje poduzetničkog duha, a </w:t>
      </w:r>
      <w:r w:rsidRPr="00954A0D">
        <w:rPr>
          <w:sz w:val="22"/>
          <w:szCs w:val="22"/>
          <w:lang w:val="hr-HR"/>
        </w:rPr>
        <w:t>planiran je u iznosu 8.</w:t>
      </w:r>
      <w:r w:rsidR="003E0FD4">
        <w:rPr>
          <w:sz w:val="22"/>
          <w:szCs w:val="22"/>
          <w:lang w:val="hr-HR"/>
        </w:rPr>
        <w:t>7</w:t>
      </w:r>
      <w:r w:rsidRPr="00954A0D">
        <w:rPr>
          <w:sz w:val="22"/>
          <w:szCs w:val="22"/>
          <w:lang w:val="hr-HR"/>
        </w:rPr>
        <w:t>00,00 kn.</w:t>
      </w:r>
    </w:p>
    <w:p w:rsidR="00783779" w:rsidRPr="00783779" w:rsidRDefault="003E0FD4" w:rsidP="00954A0D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Projekt </w:t>
      </w:r>
      <w:r w:rsidR="00783779">
        <w:rPr>
          <w:sz w:val="22"/>
          <w:szCs w:val="22"/>
          <w:lang w:val="hr-HR"/>
        </w:rPr>
        <w:t>Energetska obnova zgrade društveni dom Novo Selo planiran je u iznosu 590.000,00 kn.</w:t>
      </w:r>
    </w:p>
    <w:p w:rsidR="00783779" w:rsidRPr="00783779" w:rsidRDefault="00783779" w:rsidP="00954A0D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Projekt Energetska obnova zgrade društveni dom Seoci planiran je u iznosu 590.000,00 kn,</w:t>
      </w:r>
    </w:p>
    <w:p w:rsidR="00C75507" w:rsidRPr="00D5162F" w:rsidRDefault="00783779" w:rsidP="00D5162F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 w:rsidRPr="00D5162F">
        <w:rPr>
          <w:sz w:val="22"/>
          <w:szCs w:val="22"/>
          <w:lang w:val="hr-HR"/>
        </w:rPr>
        <w:t>Projekt Školske prehrane planiran je u</w:t>
      </w:r>
      <w:r w:rsidR="00435B48" w:rsidRPr="00D5162F">
        <w:rPr>
          <w:sz w:val="22"/>
          <w:szCs w:val="22"/>
          <w:lang w:val="hr-HR"/>
        </w:rPr>
        <w:t xml:space="preserve"> </w:t>
      </w:r>
      <w:r w:rsidRPr="00D5162F">
        <w:rPr>
          <w:sz w:val="22"/>
          <w:szCs w:val="22"/>
          <w:lang w:val="hr-HR"/>
        </w:rPr>
        <w:t>iznosu 275.000,00 kn</w:t>
      </w:r>
      <w:r w:rsidR="00C75507" w:rsidRPr="00D5162F">
        <w:rPr>
          <w:sz w:val="22"/>
          <w:szCs w:val="22"/>
          <w:lang w:val="hr-HR"/>
        </w:rPr>
        <w:t>, a podrazumijeva sufinanciranje školske prehrane djece iz siromašnih obitelji i obitelji na rubu siromaštva.</w:t>
      </w:r>
    </w:p>
    <w:p w:rsidR="00783779" w:rsidRPr="00D5162F" w:rsidRDefault="00783779" w:rsidP="00954A0D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 w:rsidRPr="00D5162F">
        <w:rPr>
          <w:sz w:val="22"/>
          <w:szCs w:val="22"/>
          <w:lang w:val="hr-HR"/>
        </w:rPr>
        <w:lastRenderedPageBreak/>
        <w:t>Projekt Implementacija sustava video nadzora javnih površina planiran je u iznosu 397.000,00 kn</w:t>
      </w:r>
      <w:r w:rsidR="00C75507" w:rsidRPr="00D5162F">
        <w:rPr>
          <w:sz w:val="22"/>
          <w:szCs w:val="22"/>
          <w:lang w:val="hr-HR"/>
        </w:rPr>
        <w:t xml:space="preserve">, a odnosi se na ulaganje u sustav videonadzora javnih površina kako bi se povećala efikasnost parkiranja i prometa, te smanjila gužva </w:t>
      </w:r>
      <w:r w:rsidR="00D5162F" w:rsidRPr="00D5162F">
        <w:rPr>
          <w:sz w:val="22"/>
          <w:szCs w:val="22"/>
          <w:lang w:val="hr-HR"/>
        </w:rPr>
        <w:t>na centralnom trgu u vidu optimizacije protoka prometa kao i smanjenja oštećenja vozila.</w:t>
      </w:r>
    </w:p>
    <w:p w:rsidR="00783779" w:rsidRPr="00D5162F" w:rsidRDefault="00783779" w:rsidP="00954A0D">
      <w:pPr>
        <w:numPr>
          <w:ilvl w:val="0"/>
          <w:numId w:val="49"/>
        </w:numPr>
        <w:ind w:right="-157"/>
        <w:jc w:val="both"/>
        <w:rPr>
          <w:bCs/>
          <w:sz w:val="22"/>
          <w:szCs w:val="22"/>
          <w:lang w:val="hr-HR"/>
        </w:rPr>
      </w:pPr>
      <w:r w:rsidRPr="00D5162F">
        <w:rPr>
          <w:sz w:val="22"/>
          <w:szCs w:val="22"/>
          <w:lang w:val="hr-HR"/>
        </w:rPr>
        <w:t>Projekt Europa za građane planiran je u iznosu 188.000,00 kn</w:t>
      </w:r>
      <w:r w:rsidR="00D5162F" w:rsidRPr="00D5162F">
        <w:rPr>
          <w:sz w:val="22"/>
          <w:szCs w:val="22"/>
          <w:lang w:val="hr-HR"/>
        </w:rPr>
        <w:t>, a odnosi se na bratimljenje gradova Hrvatska – Srbija.</w:t>
      </w:r>
    </w:p>
    <w:p w:rsidR="00DF3B20" w:rsidRPr="004363ED" w:rsidRDefault="00DF3B20" w:rsidP="00DF3B20">
      <w:pPr>
        <w:ind w:left="284" w:right="-157" w:firstLine="436"/>
        <w:jc w:val="both"/>
        <w:rPr>
          <w:bCs/>
          <w:sz w:val="22"/>
          <w:szCs w:val="22"/>
          <w:lang w:val="hr-HR"/>
        </w:rPr>
      </w:pPr>
    </w:p>
    <w:p w:rsidR="00B942CC" w:rsidRDefault="002247BF" w:rsidP="00B942CC">
      <w:pPr>
        <w:ind w:right="-157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ab/>
      </w:r>
      <w:r w:rsidR="00B942CC">
        <w:rPr>
          <w:bCs/>
          <w:sz w:val="22"/>
          <w:szCs w:val="22"/>
          <w:lang w:val="hr-HR"/>
        </w:rPr>
        <w:t>VIII Rashodi programa proračunskog korisnika Javna vatrogasna postrojba planirani su kroz Upravni odjel za komunalne djelatnosti i gospodarenje u iznosu od 3.5</w:t>
      </w:r>
      <w:r w:rsidR="00783779">
        <w:rPr>
          <w:bCs/>
          <w:sz w:val="22"/>
          <w:szCs w:val="22"/>
          <w:lang w:val="hr-HR"/>
        </w:rPr>
        <w:t>72</w:t>
      </w:r>
      <w:r w:rsidR="00B942CC">
        <w:rPr>
          <w:bCs/>
          <w:sz w:val="22"/>
          <w:szCs w:val="22"/>
          <w:lang w:val="hr-HR"/>
        </w:rPr>
        <w:t>.000,00 kn. Sredstva su dodijeljena na temelju Odluke o minimalnim financijskim standardima za decentralizirano financiranje redovite djelatnosti Javne vatrogasne postrojbe 201</w:t>
      </w:r>
      <w:r w:rsidR="00783779">
        <w:rPr>
          <w:bCs/>
          <w:sz w:val="22"/>
          <w:szCs w:val="22"/>
          <w:lang w:val="hr-HR"/>
        </w:rPr>
        <w:t>9</w:t>
      </w:r>
      <w:r w:rsidR="00B942CC">
        <w:rPr>
          <w:bCs/>
          <w:sz w:val="22"/>
          <w:szCs w:val="22"/>
          <w:lang w:val="hr-HR"/>
        </w:rPr>
        <w:t xml:space="preserve">. godine (NN broj </w:t>
      </w:r>
      <w:r w:rsidR="00783779">
        <w:rPr>
          <w:bCs/>
          <w:sz w:val="22"/>
          <w:szCs w:val="22"/>
          <w:lang w:val="hr-HR"/>
        </w:rPr>
        <w:t>2</w:t>
      </w:r>
      <w:r w:rsidR="00B942CC">
        <w:rPr>
          <w:bCs/>
          <w:sz w:val="22"/>
          <w:szCs w:val="22"/>
          <w:lang w:val="hr-HR"/>
        </w:rPr>
        <w:t>/1</w:t>
      </w:r>
      <w:r w:rsidR="00783779">
        <w:rPr>
          <w:bCs/>
          <w:sz w:val="22"/>
          <w:szCs w:val="22"/>
          <w:lang w:val="hr-HR"/>
        </w:rPr>
        <w:t>9</w:t>
      </w:r>
      <w:r w:rsidR="00B942CC">
        <w:rPr>
          <w:bCs/>
          <w:sz w:val="22"/>
          <w:szCs w:val="22"/>
          <w:lang w:val="hr-HR"/>
        </w:rPr>
        <w:t>.) u iznosu 2.620.000,00 kn</w:t>
      </w:r>
      <w:r w:rsidR="00783779">
        <w:rPr>
          <w:bCs/>
          <w:sz w:val="22"/>
          <w:szCs w:val="22"/>
          <w:lang w:val="hr-HR"/>
        </w:rPr>
        <w:t xml:space="preserve"> koji je prema Uputi uvećan za 3%</w:t>
      </w:r>
      <w:r w:rsidR="00B942CC">
        <w:rPr>
          <w:bCs/>
          <w:sz w:val="22"/>
          <w:szCs w:val="22"/>
          <w:lang w:val="hr-HR"/>
        </w:rPr>
        <w:t xml:space="preserve">. Osim zakonskog standarda, financiran je </w:t>
      </w:r>
      <w:proofErr w:type="spellStart"/>
      <w:r w:rsidR="00B942CC">
        <w:rPr>
          <w:bCs/>
          <w:sz w:val="22"/>
          <w:szCs w:val="22"/>
          <w:lang w:val="hr-HR"/>
        </w:rPr>
        <w:t>iznadzakonski</w:t>
      </w:r>
      <w:proofErr w:type="spellEnd"/>
      <w:r w:rsidR="00B942CC">
        <w:rPr>
          <w:bCs/>
          <w:sz w:val="22"/>
          <w:szCs w:val="22"/>
          <w:lang w:val="hr-HR"/>
        </w:rPr>
        <w:t xml:space="preserve"> standard u iznosu 8</w:t>
      </w:r>
      <w:r w:rsidR="00783779">
        <w:rPr>
          <w:bCs/>
          <w:sz w:val="22"/>
          <w:szCs w:val="22"/>
          <w:lang w:val="hr-HR"/>
        </w:rPr>
        <w:t>72</w:t>
      </w:r>
      <w:r w:rsidR="00B942CC">
        <w:rPr>
          <w:bCs/>
          <w:sz w:val="22"/>
          <w:szCs w:val="22"/>
          <w:lang w:val="hr-HR"/>
        </w:rPr>
        <w:t xml:space="preserve">.000,00 kn koji se sastoji od sredstava Grada i sredstava proračunskog korisnika (vlastiti izvori, pomoći, donacije i prihod od prodaje nefinancijske imovine). </w:t>
      </w:r>
    </w:p>
    <w:p w:rsidR="00B942CC" w:rsidRDefault="00B942CC" w:rsidP="00B942CC">
      <w:pPr>
        <w:ind w:right="-157" w:firstLine="436"/>
        <w:jc w:val="both"/>
        <w:rPr>
          <w:bCs/>
          <w:sz w:val="22"/>
          <w:szCs w:val="22"/>
          <w:lang w:val="hr-HR"/>
        </w:rPr>
      </w:pPr>
    </w:p>
    <w:p w:rsidR="00B942CC" w:rsidRDefault="00B942CC" w:rsidP="00B942CC">
      <w:pPr>
        <w:ind w:right="-157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ab/>
        <w:t xml:space="preserve">IX Lokalna razvojna agencija Požega novi je proračunski korisnik Grada Požege pod nadležnosti Upravnog odjela za komunalne djelatnosti i gospodarenje. Temeljna djelatnost agencije odnosi na planiranje projekata i razvoj strategije za jačanje položaja lokalne jedinice promicanjem malog i srednjeg poduzetništva na području </w:t>
      </w:r>
      <w:proofErr w:type="spellStart"/>
      <w:r>
        <w:rPr>
          <w:bCs/>
          <w:sz w:val="22"/>
          <w:szCs w:val="22"/>
          <w:lang w:val="hr-HR"/>
        </w:rPr>
        <w:t>požeštine</w:t>
      </w:r>
      <w:proofErr w:type="spellEnd"/>
      <w:r>
        <w:rPr>
          <w:bCs/>
          <w:sz w:val="22"/>
          <w:szCs w:val="22"/>
          <w:lang w:val="hr-HR"/>
        </w:rPr>
        <w:t>. Rashodi programa proračunskog korisnika Lokalna razvojna agencija Požega planirani su u iznosu 1.7</w:t>
      </w:r>
      <w:r w:rsidR="00EC492E">
        <w:rPr>
          <w:bCs/>
          <w:sz w:val="22"/>
          <w:szCs w:val="22"/>
          <w:lang w:val="hr-HR"/>
        </w:rPr>
        <w:t>42</w:t>
      </w:r>
      <w:r>
        <w:rPr>
          <w:bCs/>
          <w:sz w:val="22"/>
          <w:szCs w:val="22"/>
          <w:lang w:val="hr-HR"/>
        </w:rPr>
        <w:t xml:space="preserve">.000,00 kn. Isti se odnose na rashode za osnovnu aktivnost agencije i rashode za nabavu opreme (najam automobila). </w:t>
      </w:r>
    </w:p>
    <w:p w:rsidR="00A37B9A" w:rsidRDefault="00A37B9A" w:rsidP="00B942CC">
      <w:pPr>
        <w:ind w:right="-157"/>
        <w:jc w:val="both"/>
        <w:rPr>
          <w:bCs/>
          <w:sz w:val="22"/>
          <w:szCs w:val="22"/>
          <w:lang w:val="hr-HR"/>
        </w:rPr>
      </w:pPr>
    </w:p>
    <w:p w:rsidR="00EC492E" w:rsidRPr="004363ED" w:rsidRDefault="00EC492E" w:rsidP="00B942CC">
      <w:pPr>
        <w:ind w:right="-157"/>
        <w:jc w:val="both"/>
        <w:rPr>
          <w:sz w:val="22"/>
          <w:szCs w:val="22"/>
          <w:lang w:val="hr-HR"/>
        </w:rPr>
      </w:pPr>
    </w:p>
    <w:p w:rsidR="005B4D76" w:rsidRPr="004363ED" w:rsidRDefault="00B47ED3" w:rsidP="00B47ED3">
      <w:pPr>
        <w:ind w:left="1134" w:right="-157" w:hanging="425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X.</w:t>
      </w:r>
      <w:r>
        <w:rPr>
          <w:sz w:val="22"/>
          <w:szCs w:val="22"/>
          <w:lang w:val="hr-HR"/>
        </w:rPr>
        <w:tab/>
      </w:r>
      <w:r w:rsidR="005B4D76" w:rsidRPr="004363ED">
        <w:rPr>
          <w:sz w:val="22"/>
          <w:szCs w:val="22"/>
          <w:lang w:val="hr-HR"/>
        </w:rPr>
        <w:t>PLAN RAZVOJNIH PROGRAMA I PROJEKCIJE</w:t>
      </w:r>
    </w:p>
    <w:p w:rsidR="005B4D76" w:rsidRPr="004363ED" w:rsidRDefault="005B4D76" w:rsidP="00B65C0E">
      <w:pPr>
        <w:ind w:right="-157"/>
        <w:jc w:val="both"/>
        <w:rPr>
          <w:sz w:val="22"/>
          <w:szCs w:val="22"/>
          <w:lang w:val="hr-HR"/>
        </w:rPr>
      </w:pPr>
    </w:p>
    <w:p w:rsidR="005B4D76" w:rsidRPr="004363ED" w:rsidRDefault="002247BF" w:rsidP="00682370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="00F73A39" w:rsidRPr="004363ED">
        <w:rPr>
          <w:sz w:val="22"/>
          <w:szCs w:val="22"/>
          <w:lang w:val="hr-HR"/>
        </w:rPr>
        <w:t>Uz Proračun Gra</w:t>
      </w:r>
      <w:r w:rsidR="0063417D" w:rsidRPr="004363ED">
        <w:rPr>
          <w:sz w:val="22"/>
          <w:szCs w:val="22"/>
          <w:lang w:val="hr-HR"/>
        </w:rPr>
        <w:t>da Požege za 20</w:t>
      </w:r>
      <w:r w:rsidR="00EC492E">
        <w:rPr>
          <w:sz w:val="22"/>
          <w:szCs w:val="22"/>
          <w:lang w:val="hr-HR"/>
        </w:rPr>
        <w:t>20</w:t>
      </w:r>
      <w:r w:rsidR="0063417D" w:rsidRPr="004363ED">
        <w:rPr>
          <w:sz w:val="22"/>
          <w:szCs w:val="22"/>
          <w:lang w:val="hr-HR"/>
        </w:rPr>
        <w:t>. godinu, projekcije za 202</w:t>
      </w:r>
      <w:r w:rsidR="00EC492E">
        <w:rPr>
          <w:sz w:val="22"/>
          <w:szCs w:val="22"/>
          <w:lang w:val="hr-HR"/>
        </w:rPr>
        <w:t>1</w:t>
      </w:r>
      <w:r w:rsidR="0063417D" w:rsidRPr="004363ED">
        <w:rPr>
          <w:sz w:val="22"/>
          <w:szCs w:val="22"/>
          <w:lang w:val="hr-HR"/>
        </w:rPr>
        <w:t>. i 202</w:t>
      </w:r>
      <w:r w:rsidR="00EC492E">
        <w:rPr>
          <w:sz w:val="22"/>
          <w:szCs w:val="22"/>
          <w:lang w:val="hr-HR"/>
        </w:rPr>
        <w:t>2</w:t>
      </w:r>
      <w:r w:rsidR="005B4D76" w:rsidRPr="004363ED">
        <w:rPr>
          <w:sz w:val="22"/>
          <w:szCs w:val="22"/>
          <w:lang w:val="hr-HR"/>
        </w:rPr>
        <w:t>. god</w:t>
      </w:r>
      <w:r w:rsidR="00F73A39" w:rsidRPr="004363ED">
        <w:rPr>
          <w:sz w:val="22"/>
          <w:szCs w:val="22"/>
          <w:lang w:val="hr-HR"/>
        </w:rPr>
        <w:t xml:space="preserve">inu, </w:t>
      </w:r>
      <w:r w:rsidR="008957EC" w:rsidRPr="004363ED">
        <w:rPr>
          <w:sz w:val="22"/>
          <w:szCs w:val="22"/>
          <w:lang w:val="hr-HR"/>
        </w:rPr>
        <w:t>usvaja</w:t>
      </w:r>
      <w:r w:rsidR="005B4D76" w:rsidRPr="004363ED">
        <w:rPr>
          <w:sz w:val="22"/>
          <w:szCs w:val="22"/>
          <w:lang w:val="hr-HR"/>
        </w:rPr>
        <w:t xml:space="preserve"> se i Plan razvojnih programa, u kojem su iskazani ciljevi i prioriteti razvoj</w:t>
      </w:r>
      <w:r w:rsidR="0063417D" w:rsidRPr="004363ED">
        <w:rPr>
          <w:sz w:val="22"/>
          <w:szCs w:val="22"/>
          <w:lang w:val="hr-HR"/>
        </w:rPr>
        <w:t>a Grada Požege za razdoblje 20</w:t>
      </w:r>
      <w:r w:rsidR="00EC492E">
        <w:rPr>
          <w:sz w:val="22"/>
          <w:szCs w:val="22"/>
          <w:lang w:val="hr-HR"/>
        </w:rPr>
        <w:t>20</w:t>
      </w:r>
      <w:r w:rsidR="0063417D" w:rsidRPr="004363ED">
        <w:rPr>
          <w:sz w:val="22"/>
          <w:szCs w:val="22"/>
          <w:lang w:val="hr-HR"/>
        </w:rPr>
        <w:t>.-202</w:t>
      </w:r>
      <w:r w:rsidR="00EC492E">
        <w:rPr>
          <w:sz w:val="22"/>
          <w:szCs w:val="22"/>
          <w:lang w:val="hr-HR"/>
        </w:rPr>
        <w:t>2</w:t>
      </w:r>
      <w:r w:rsidR="005B4D76" w:rsidRPr="004363ED">
        <w:rPr>
          <w:sz w:val="22"/>
          <w:szCs w:val="22"/>
          <w:lang w:val="hr-HR"/>
        </w:rPr>
        <w:t>. godine i povezani s programskom i organizacijskom klasifikacijom proračuna. Plan razvojnih programa temelji se na Strategiji razvoja Grada Požege 2015.-2020. godina, koja je usvojena 2015. godine.</w:t>
      </w:r>
    </w:p>
    <w:p w:rsidR="005B4D76" w:rsidRPr="004363ED" w:rsidRDefault="00682370" w:rsidP="00AC4D51">
      <w:pPr>
        <w:ind w:right="-157"/>
        <w:jc w:val="both"/>
        <w:rPr>
          <w:bCs/>
          <w:iCs/>
          <w:sz w:val="22"/>
          <w:szCs w:val="22"/>
          <w:lang w:val="hr-HR"/>
        </w:rPr>
      </w:pPr>
      <w:r w:rsidRPr="004363ED">
        <w:rPr>
          <w:sz w:val="22"/>
          <w:szCs w:val="22"/>
          <w:lang w:val="hr-HR"/>
        </w:rPr>
        <w:tab/>
      </w:r>
      <w:r w:rsidR="005B4D76" w:rsidRPr="004363ED">
        <w:rPr>
          <w:sz w:val="22"/>
          <w:szCs w:val="22"/>
          <w:lang w:val="hr-HR"/>
        </w:rPr>
        <w:t>Projekcija prihoda i rashoda za 20</w:t>
      </w:r>
      <w:r w:rsidR="0063417D" w:rsidRPr="004363ED">
        <w:rPr>
          <w:sz w:val="22"/>
          <w:szCs w:val="22"/>
          <w:lang w:val="hr-HR"/>
        </w:rPr>
        <w:t>2</w:t>
      </w:r>
      <w:r w:rsidR="00EC492E">
        <w:rPr>
          <w:sz w:val="22"/>
          <w:szCs w:val="22"/>
          <w:lang w:val="hr-HR"/>
        </w:rPr>
        <w:t>1</w:t>
      </w:r>
      <w:r w:rsidR="00AC4D51" w:rsidRPr="004363ED">
        <w:rPr>
          <w:sz w:val="22"/>
          <w:szCs w:val="22"/>
          <w:lang w:val="hr-HR"/>
        </w:rPr>
        <w:t xml:space="preserve">. godinu iznosi </w:t>
      </w:r>
      <w:r w:rsidR="0063417D" w:rsidRPr="004363ED">
        <w:rPr>
          <w:sz w:val="22"/>
          <w:szCs w:val="22"/>
          <w:lang w:val="hr-HR"/>
        </w:rPr>
        <w:t>1</w:t>
      </w:r>
      <w:r w:rsidR="00EC492E">
        <w:rPr>
          <w:sz w:val="22"/>
          <w:szCs w:val="22"/>
          <w:lang w:val="hr-HR"/>
        </w:rPr>
        <w:t>69</w:t>
      </w:r>
      <w:r w:rsidR="0063417D" w:rsidRPr="004363ED">
        <w:rPr>
          <w:sz w:val="22"/>
          <w:szCs w:val="22"/>
          <w:lang w:val="hr-HR"/>
        </w:rPr>
        <w:t>.</w:t>
      </w:r>
      <w:r w:rsidR="00EC492E">
        <w:rPr>
          <w:sz w:val="22"/>
          <w:szCs w:val="22"/>
          <w:lang w:val="hr-HR"/>
        </w:rPr>
        <w:t>305</w:t>
      </w:r>
      <w:r w:rsidR="0063417D" w:rsidRPr="004363ED">
        <w:rPr>
          <w:sz w:val="22"/>
          <w:szCs w:val="22"/>
          <w:lang w:val="hr-HR"/>
        </w:rPr>
        <w:t>.</w:t>
      </w:r>
      <w:r w:rsidR="00EC492E">
        <w:rPr>
          <w:sz w:val="22"/>
          <w:szCs w:val="22"/>
          <w:lang w:val="hr-HR"/>
        </w:rPr>
        <w:t>0</w:t>
      </w:r>
      <w:r w:rsidR="0063417D" w:rsidRPr="004363ED">
        <w:rPr>
          <w:sz w:val="22"/>
          <w:szCs w:val="22"/>
          <w:lang w:val="hr-HR"/>
        </w:rPr>
        <w:t>00,00 kn, a za 202</w:t>
      </w:r>
      <w:r w:rsidR="00EC492E">
        <w:rPr>
          <w:sz w:val="22"/>
          <w:szCs w:val="22"/>
          <w:lang w:val="hr-HR"/>
        </w:rPr>
        <w:t>2</w:t>
      </w:r>
      <w:r w:rsidR="00AC4D51" w:rsidRPr="004363ED">
        <w:rPr>
          <w:sz w:val="22"/>
          <w:szCs w:val="22"/>
          <w:lang w:val="hr-HR"/>
        </w:rPr>
        <w:t xml:space="preserve">. godinu </w:t>
      </w:r>
      <w:r w:rsidR="00EC492E">
        <w:rPr>
          <w:sz w:val="22"/>
          <w:szCs w:val="22"/>
          <w:lang w:val="hr-HR"/>
        </w:rPr>
        <w:t>153.593.000,00</w:t>
      </w:r>
      <w:r w:rsidR="0063417D" w:rsidRPr="004363ED">
        <w:rPr>
          <w:sz w:val="22"/>
          <w:szCs w:val="22"/>
          <w:lang w:val="hr-HR"/>
        </w:rPr>
        <w:t xml:space="preserve"> kn. Proračun za 20</w:t>
      </w:r>
      <w:r w:rsidR="00EC492E">
        <w:rPr>
          <w:sz w:val="22"/>
          <w:szCs w:val="22"/>
          <w:lang w:val="hr-HR"/>
        </w:rPr>
        <w:t>20</w:t>
      </w:r>
      <w:r w:rsidR="005B4D76" w:rsidRPr="004363ED">
        <w:rPr>
          <w:sz w:val="22"/>
          <w:szCs w:val="22"/>
          <w:lang w:val="hr-HR"/>
        </w:rPr>
        <w:t xml:space="preserve">. </w:t>
      </w:r>
      <w:r w:rsidR="00AC4D51" w:rsidRPr="004363ED">
        <w:rPr>
          <w:sz w:val="22"/>
          <w:szCs w:val="22"/>
          <w:lang w:val="hr-HR"/>
        </w:rPr>
        <w:t>g</w:t>
      </w:r>
      <w:r w:rsidR="0063417D" w:rsidRPr="004363ED">
        <w:rPr>
          <w:sz w:val="22"/>
          <w:szCs w:val="22"/>
          <w:lang w:val="hr-HR"/>
        </w:rPr>
        <w:t>odinu, kao i projekcije za 202</w:t>
      </w:r>
      <w:r w:rsidR="00EC492E">
        <w:rPr>
          <w:sz w:val="22"/>
          <w:szCs w:val="22"/>
          <w:lang w:val="hr-HR"/>
        </w:rPr>
        <w:t>1</w:t>
      </w:r>
      <w:r w:rsidR="0063417D" w:rsidRPr="004363ED">
        <w:rPr>
          <w:sz w:val="22"/>
          <w:szCs w:val="22"/>
          <w:lang w:val="hr-HR"/>
        </w:rPr>
        <w:t>. i 202</w:t>
      </w:r>
      <w:r w:rsidR="00EC492E">
        <w:rPr>
          <w:sz w:val="22"/>
          <w:szCs w:val="22"/>
          <w:lang w:val="hr-HR"/>
        </w:rPr>
        <w:t>2</w:t>
      </w:r>
      <w:r w:rsidR="005B4D76" w:rsidRPr="004363ED">
        <w:rPr>
          <w:sz w:val="22"/>
          <w:szCs w:val="22"/>
          <w:lang w:val="hr-HR"/>
        </w:rPr>
        <w:t>. godinu različite su u odnosu na usvojene projekcije pril</w:t>
      </w:r>
      <w:r w:rsidR="0063417D" w:rsidRPr="004363ED">
        <w:rPr>
          <w:sz w:val="22"/>
          <w:szCs w:val="22"/>
          <w:lang w:val="hr-HR"/>
        </w:rPr>
        <w:t>ikom donošenja Proračuna za 201</w:t>
      </w:r>
      <w:r w:rsidR="00EC492E">
        <w:rPr>
          <w:sz w:val="22"/>
          <w:szCs w:val="22"/>
          <w:lang w:val="hr-HR"/>
        </w:rPr>
        <w:t>9</w:t>
      </w:r>
      <w:r w:rsidR="005B4D76" w:rsidRPr="004363ED">
        <w:rPr>
          <w:sz w:val="22"/>
          <w:szCs w:val="22"/>
          <w:lang w:val="hr-HR"/>
        </w:rPr>
        <w:t>. godinu i projekcija za 20</w:t>
      </w:r>
      <w:r w:rsidR="00EC492E">
        <w:rPr>
          <w:sz w:val="22"/>
          <w:szCs w:val="22"/>
          <w:lang w:val="hr-HR"/>
        </w:rPr>
        <w:t>20</w:t>
      </w:r>
      <w:r w:rsidR="0063417D" w:rsidRPr="004363ED">
        <w:rPr>
          <w:sz w:val="22"/>
          <w:szCs w:val="22"/>
          <w:lang w:val="hr-HR"/>
        </w:rPr>
        <w:t>. i 202</w:t>
      </w:r>
      <w:r w:rsidR="00EC492E">
        <w:rPr>
          <w:sz w:val="22"/>
          <w:szCs w:val="22"/>
          <w:lang w:val="hr-HR"/>
        </w:rPr>
        <w:t>1</w:t>
      </w:r>
      <w:r w:rsidR="005B4D76" w:rsidRPr="004363ED">
        <w:rPr>
          <w:sz w:val="22"/>
          <w:szCs w:val="22"/>
          <w:lang w:val="hr-HR"/>
        </w:rPr>
        <w:t xml:space="preserve">. godinu radi teže predvidivih ostvarenja poreznih i drugih prihoda u navedenom razdoblju, </w:t>
      </w:r>
      <w:r w:rsidR="004E2415" w:rsidRPr="004363ED">
        <w:rPr>
          <w:sz w:val="22"/>
          <w:szCs w:val="22"/>
          <w:lang w:val="hr-HR"/>
        </w:rPr>
        <w:t xml:space="preserve">promjene </w:t>
      </w:r>
      <w:r w:rsidR="005B4D76" w:rsidRPr="004363ED">
        <w:rPr>
          <w:sz w:val="22"/>
          <w:szCs w:val="22"/>
          <w:lang w:val="hr-HR"/>
        </w:rPr>
        <w:t>strukture zaposlenih,</w:t>
      </w:r>
      <w:r w:rsidR="004E2415" w:rsidRPr="004363ED">
        <w:rPr>
          <w:sz w:val="22"/>
          <w:szCs w:val="22"/>
          <w:lang w:val="hr-HR"/>
        </w:rPr>
        <w:t xml:space="preserve"> kolektivnog pregova</w:t>
      </w:r>
      <w:r w:rsidR="00102A1A" w:rsidRPr="004363ED">
        <w:rPr>
          <w:sz w:val="22"/>
          <w:szCs w:val="22"/>
          <w:lang w:val="hr-HR"/>
        </w:rPr>
        <w:t>ra</w:t>
      </w:r>
      <w:r w:rsidR="004E2415" w:rsidRPr="004363ED">
        <w:rPr>
          <w:sz w:val="22"/>
          <w:szCs w:val="22"/>
          <w:lang w:val="hr-HR"/>
        </w:rPr>
        <w:t>nja</w:t>
      </w:r>
      <w:r w:rsidR="005B4D76" w:rsidRPr="004363ED">
        <w:rPr>
          <w:sz w:val="22"/>
          <w:szCs w:val="22"/>
          <w:lang w:val="hr-HR"/>
        </w:rPr>
        <w:t xml:space="preserve"> i predlaganja novih programa za navedeno razdoblje, ovisno o </w:t>
      </w:r>
      <w:r w:rsidR="00102A1A" w:rsidRPr="004363ED">
        <w:rPr>
          <w:sz w:val="22"/>
          <w:szCs w:val="22"/>
          <w:lang w:val="hr-HR"/>
        </w:rPr>
        <w:t xml:space="preserve">potrebama, </w:t>
      </w:r>
      <w:r w:rsidR="005B4D76" w:rsidRPr="004363ED">
        <w:rPr>
          <w:sz w:val="22"/>
          <w:szCs w:val="22"/>
          <w:lang w:val="hr-HR"/>
        </w:rPr>
        <w:t>objavljenim natječajima, prijavi i rezultatima prijave na EU fondove.</w:t>
      </w:r>
      <w:bookmarkStart w:id="4" w:name="_PictureBullets"/>
      <w:bookmarkEnd w:id="4"/>
    </w:p>
    <w:sectPr w:rsidR="005B4D76" w:rsidRPr="004363ED" w:rsidSect="00B47ED3"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470" w:rsidRDefault="00F67470">
      <w:r>
        <w:separator/>
      </w:r>
    </w:p>
  </w:endnote>
  <w:endnote w:type="continuationSeparator" w:id="0">
    <w:p w:rsidR="00F67470" w:rsidRDefault="00F6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470" w:rsidRDefault="00F67470">
      <w:r>
        <w:separator/>
      </w:r>
    </w:p>
  </w:footnote>
  <w:footnote w:type="continuationSeparator" w:id="0">
    <w:p w:rsidR="00F67470" w:rsidRDefault="00F67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FE02368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Wingdings" w:hint="default"/>
        <w:color w:val="auto"/>
        <w:szCs w:val="24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Cs w:val="24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szCs w:val="24"/>
        <w:lang w:val="hr-HR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0000"/>
        <w:szCs w:val="24"/>
        <w:lang w:val="hr-HR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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szCs w:val="24"/>
        <w:lang w:val="hr-HR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Cs w:val="24"/>
        <w:lang w:val="hr-HR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Cs w:val="24"/>
        <w:lang w:val="hr-HR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szCs w:val="24"/>
        <w:lang w:val="hr-HR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FF0000"/>
        <w:szCs w:val="24"/>
        <w:lang w:val="hr-HR"/>
      </w:rPr>
    </w:lvl>
  </w:abstractNum>
  <w:abstractNum w:abstractNumId="10" w15:restartNumberingAfterBreak="0">
    <w:nsid w:val="0000000C"/>
    <w:multiLevelType w:val="multilevel"/>
    <w:tmpl w:val="1BCA9700"/>
    <w:name w:val="WW8Num1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3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0000011"/>
    <w:multiLevelType w:val="singleLevel"/>
    <w:tmpl w:val="00000011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2"/>
    <w:multiLevelType w:val="singleLevel"/>
    <w:tmpl w:val="00000012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Cs w:val="24"/>
        <w:lang w:val="hr-HR"/>
      </w:rPr>
    </w:lvl>
  </w:abstractNum>
  <w:abstractNum w:abstractNumId="17" w15:restartNumberingAfterBreak="0">
    <w:nsid w:val="00000013"/>
    <w:multiLevelType w:val="singleLevel"/>
    <w:tmpl w:val="FE02368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</w:abstractNum>
  <w:abstractNum w:abstractNumId="18" w15:restartNumberingAfterBreak="0">
    <w:nsid w:val="00000014"/>
    <w:multiLevelType w:val="singleLevel"/>
    <w:tmpl w:val="FE02368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</w:abstractNum>
  <w:abstractNum w:abstractNumId="19" w15:restartNumberingAfterBreak="0">
    <w:nsid w:val="00000015"/>
    <w:multiLevelType w:val="singleLevel"/>
    <w:tmpl w:val="FE02368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</w:abstractNum>
  <w:abstractNum w:abstractNumId="20" w15:restartNumberingAfterBreak="0">
    <w:nsid w:val="00000016"/>
    <w:multiLevelType w:val="singleLevel"/>
    <w:tmpl w:val="FE02368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Cs w:val="24"/>
        <w:lang w:val="hr-HR"/>
      </w:rPr>
    </w:lvl>
  </w:abstractNum>
  <w:abstractNum w:abstractNumId="22" w15:restartNumberingAfterBreak="0">
    <w:nsid w:val="00000018"/>
    <w:multiLevelType w:val="singleLevel"/>
    <w:tmpl w:val="FE02368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Wingdings" w:hint="default"/>
        <w:color w:val="auto"/>
        <w:szCs w:val="24"/>
        <w:lang w:val="hr-HR"/>
      </w:rPr>
    </w:lvl>
  </w:abstractNum>
  <w:abstractNum w:abstractNumId="23" w15:restartNumberingAfterBreak="0">
    <w:nsid w:val="00000019"/>
    <w:multiLevelType w:val="multilevel"/>
    <w:tmpl w:val="00000019"/>
    <w:name w:val="WW8Num32"/>
    <w:lvl w:ilvl="0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 w:cs="Wingdings" w:hint="default"/>
        <w:szCs w:val="24"/>
        <w:lang w:val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0000001A"/>
    <w:multiLevelType w:val="singleLevel"/>
    <w:tmpl w:val="FE02368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</w:abstractNum>
  <w:abstractNum w:abstractNumId="25" w15:restartNumberingAfterBreak="0">
    <w:nsid w:val="01165E5C"/>
    <w:multiLevelType w:val="hybridMultilevel"/>
    <w:tmpl w:val="8642314C"/>
    <w:lvl w:ilvl="0" w:tplc="66AAFFBC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03190F27"/>
    <w:multiLevelType w:val="hybridMultilevel"/>
    <w:tmpl w:val="CF0803F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03A570A4"/>
    <w:multiLevelType w:val="hybridMultilevel"/>
    <w:tmpl w:val="2E887DDA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D95AD0"/>
    <w:multiLevelType w:val="hybridMultilevel"/>
    <w:tmpl w:val="45E017C6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F96172F"/>
    <w:multiLevelType w:val="hybridMultilevel"/>
    <w:tmpl w:val="734E16B6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B13B87"/>
    <w:multiLevelType w:val="hybridMultilevel"/>
    <w:tmpl w:val="EED88E3E"/>
    <w:lvl w:ilvl="0" w:tplc="0780FF76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61555E5"/>
    <w:multiLevelType w:val="hybridMultilevel"/>
    <w:tmpl w:val="0024AD46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1075A0"/>
    <w:multiLevelType w:val="hybridMultilevel"/>
    <w:tmpl w:val="908E1DD2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2F3CC3"/>
    <w:multiLevelType w:val="hybridMultilevel"/>
    <w:tmpl w:val="7E68DC36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F56B93"/>
    <w:multiLevelType w:val="hybridMultilevel"/>
    <w:tmpl w:val="78028128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A460D7"/>
    <w:multiLevelType w:val="hybridMultilevel"/>
    <w:tmpl w:val="ADA63ECC"/>
    <w:lvl w:ilvl="0" w:tplc="0780FF76">
      <w:start w:val="1"/>
      <w:numFmt w:val="bullet"/>
      <w:lvlText w:val="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262B09A3"/>
    <w:multiLevelType w:val="hybridMultilevel"/>
    <w:tmpl w:val="A09C0550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320C5E4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830036"/>
    <w:multiLevelType w:val="hybridMultilevel"/>
    <w:tmpl w:val="D1648E42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E913E31"/>
    <w:multiLevelType w:val="hybridMultilevel"/>
    <w:tmpl w:val="39CEE55A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2E2D31"/>
    <w:multiLevelType w:val="hybridMultilevel"/>
    <w:tmpl w:val="F2BA67B0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174865"/>
    <w:multiLevelType w:val="hybridMultilevel"/>
    <w:tmpl w:val="E5CEBA4C"/>
    <w:lvl w:ilvl="0" w:tplc="165C29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35442DC6"/>
    <w:multiLevelType w:val="hybridMultilevel"/>
    <w:tmpl w:val="6C64D9D2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471BD1"/>
    <w:multiLevelType w:val="hybridMultilevel"/>
    <w:tmpl w:val="9C6685E6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9C4839"/>
    <w:multiLevelType w:val="hybridMultilevel"/>
    <w:tmpl w:val="8E5E488A"/>
    <w:lvl w:ilvl="0" w:tplc="3334B58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4B6946D2"/>
    <w:multiLevelType w:val="hybridMultilevel"/>
    <w:tmpl w:val="6C5EBBF6"/>
    <w:lvl w:ilvl="0" w:tplc="0780FF76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auto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C5F0F92"/>
    <w:multiLevelType w:val="hybridMultilevel"/>
    <w:tmpl w:val="0AC20552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790EC7"/>
    <w:multiLevelType w:val="hybridMultilevel"/>
    <w:tmpl w:val="1C9E5F96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46652B"/>
    <w:multiLevelType w:val="hybridMultilevel"/>
    <w:tmpl w:val="F3EC4B9C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5A4A80"/>
    <w:multiLevelType w:val="hybridMultilevel"/>
    <w:tmpl w:val="C3F8B296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3F42D9"/>
    <w:multiLevelType w:val="hybridMultilevel"/>
    <w:tmpl w:val="8C503FD4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543BF4"/>
    <w:multiLevelType w:val="hybridMultilevel"/>
    <w:tmpl w:val="9A44C2B0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B651C5"/>
    <w:multiLevelType w:val="hybridMultilevel"/>
    <w:tmpl w:val="30F6A206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E379E5"/>
    <w:multiLevelType w:val="hybridMultilevel"/>
    <w:tmpl w:val="12DA8D26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C272AC"/>
    <w:multiLevelType w:val="hybridMultilevel"/>
    <w:tmpl w:val="EE445B96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D506CF"/>
    <w:multiLevelType w:val="hybridMultilevel"/>
    <w:tmpl w:val="E2CE984C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8F6D07"/>
    <w:multiLevelType w:val="hybridMultilevel"/>
    <w:tmpl w:val="41445AE8"/>
    <w:lvl w:ilvl="0" w:tplc="1D326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7F26CB6"/>
    <w:multiLevelType w:val="hybridMultilevel"/>
    <w:tmpl w:val="B9FEF986"/>
    <w:lvl w:ilvl="0" w:tplc="97260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CA36CEF"/>
    <w:multiLevelType w:val="hybridMultilevel"/>
    <w:tmpl w:val="CFEAC834"/>
    <w:lvl w:ilvl="0" w:tplc="1B26F8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6DE77FE6"/>
    <w:multiLevelType w:val="hybridMultilevel"/>
    <w:tmpl w:val="214EF29C"/>
    <w:lvl w:ilvl="0" w:tplc="041A0001">
      <w:start w:val="1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4A09F1"/>
    <w:multiLevelType w:val="hybridMultilevel"/>
    <w:tmpl w:val="1DDE4BCE"/>
    <w:lvl w:ilvl="0" w:tplc="1B26F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70AE107E"/>
    <w:multiLevelType w:val="hybridMultilevel"/>
    <w:tmpl w:val="D7A805E6"/>
    <w:lvl w:ilvl="0" w:tplc="0780FF76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17D2B01"/>
    <w:multiLevelType w:val="hybridMultilevel"/>
    <w:tmpl w:val="DC8A1DC8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637983"/>
    <w:multiLevelType w:val="hybridMultilevel"/>
    <w:tmpl w:val="D1648E42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7D20203"/>
    <w:multiLevelType w:val="hybridMultilevel"/>
    <w:tmpl w:val="B2D2987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C914F0"/>
    <w:multiLevelType w:val="hybridMultilevel"/>
    <w:tmpl w:val="D9C853A2"/>
    <w:lvl w:ilvl="0" w:tplc="1B26F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7"/>
  </w:num>
  <w:num w:numId="5">
    <w:abstractNumId w:val="18"/>
  </w:num>
  <w:num w:numId="6">
    <w:abstractNumId w:val="19"/>
  </w:num>
  <w:num w:numId="7">
    <w:abstractNumId w:val="20"/>
  </w:num>
  <w:num w:numId="8">
    <w:abstractNumId w:val="22"/>
  </w:num>
  <w:num w:numId="9">
    <w:abstractNumId w:val="24"/>
  </w:num>
  <w:num w:numId="10">
    <w:abstractNumId w:val="28"/>
  </w:num>
  <w:num w:numId="11">
    <w:abstractNumId w:val="35"/>
  </w:num>
  <w:num w:numId="12">
    <w:abstractNumId w:val="50"/>
  </w:num>
  <w:num w:numId="13">
    <w:abstractNumId w:val="46"/>
  </w:num>
  <w:num w:numId="14">
    <w:abstractNumId w:val="54"/>
  </w:num>
  <w:num w:numId="15">
    <w:abstractNumId w:val="33"/>
  </w:num>
  <w:num w:numId="16">
    <w:abstractNumId w:val="49"/>
  </w:num>
  <w:num w:numId="17">
    <w:abstractNumId w:val="27"/>
  </w:num>
  <w:num w:numId="18">
    <w:abstractNumId w:val="52"/>
  </w:num>
  <w:num w:numId="19">
    <w:abstractNumId w:val="31"/>
  </w:num>
  <w:num w:numId="20">
    <w:abstractNumId w:val="42"/>
  </w:num>
  <w:num w:numId="21">
    <w:abstractNumId w:val="60"/>
  </w:num>
  <w:num w:numId="22">
    <w:abstractNumId w:val="30"/>
  </w:num>
  <w:num w:numId="23">
    <w:abstractNumId w:val="44"/>
  </w:num>
  <w:num w:numId="24">
    <w:abstractNumId w:val="26"/>
  </w:num>
  <w:num w:numId="25">
    <w:abstractNumId w:val="36"/>
  </w:num>
  <w:num w:numId="26">
    <w:abstractNumId w:val="37"/>
  </w:num>
  <w:num w:numId="27">
    <w:abstractNumId w:val="39"/>
  </w:num>
  <w:num w:numId="28">
    <w:abstractNumId w:val="58"/>
  </w:num>
  <w:num w:numId="29">
    <w:abstractNumId w:val="40"/>
  </w:num>
  <w:num w:numId="30">
    <w:abstractNumId w:val="56"/>
  </w:num>
  <w:num w:numId="31">
    <w:abstractNumId w:val="55"/>
  </w:num>
  <w:num w:numId="32">
    <w:abstractNumId w:val="25"/>
  </w:num>
  <w:num w:numId="33">
    <w:abstractNumId w:val="43"/>
  </w:num>
  <w:num w:numId="34">
    <w:abstractNumId w:val="63"/>
  </w:num>
  <w:num w:numId="35">
    <w:abstractNumId w:val="29"/>
  </w:num>
  <w:num w:numId="36">
    <w:abstractNumId w:val="53"/>
  </w:num>
  <w:num w:numId="37">
    <w:abstractNumId w:val="61"/>
  </w:num>
  <w:num w:numId="38">
    <w:abstractNumId w:val="38"/>
  </w:num>
  <w:num w:numId="39">
    <w:abstractNumId w:val="59"/>
  </w:num>
  <w:num w:numId="40">
    <w:abstractNumId w:val="48"/>
  </w:num>
  <w:num w:numId="41">
    <w:abstractNumId w:val="32"/>
  </w:num>
  <w:num w:numId="42">
    <w:abstractNumId w:val="45"/>
  </w:num>
  <w:num w:numId="43">
    <w:abstractNumId w:val="34"/>
  </w:num>
  <w:num w:numId="44">
    <w:abstractNumId w:val="51"/>
  </w:num>
  <w:num w:numId="45">
    <w:abstractNumId w:val="64"/>
  </w:num>
  <w:num w:numId="46">
    <w:abstractNumId w:val="62"/>
  </w:num>
  <w:num w:numId="47">
    <w:abstractNumId w:val="47"/>
  </w:num>
  <w:num w:numId="48">
    <w:abstractNumId w:val="57"/>
  </w:num>
  <w:num w:numId="49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EC"/>
    <w:rsid w:val="00003C4F"/>
    <w:rsid w:val="00004A23"/>
    <w:rsid w:val="00006AA6"/>
    <w:rsid w:val="0001740B"/>
    <w:rsid w:val="00020310"/>
    <w:rsid w:val="00020AC8"/>
    <w:rsid w:val="00021F01"/>
    <w:rsid w:val="0002601F"/>
    <w:rsid w:val="00031544"/>
    <w:rsid w:val="000413DC"/>
    <w:rsid w:val="00041D0D"/>
    <w:rsid w:val="00052DB9"/>
    <w:rsid w:val="00056FD9"/>
    <w:rsid w:val="00060B58"/>
    <w:rsid w:val="00065864"/>
    <w:rsid w:val="000724C0"/>
    <w:rsid w:val="00080747"/>
    <w:rsid w:val="00082066"/>
    <w:rsid w:val="00085A87"/>
    <w:rsid w:val="00086C4A"/>
    <w:rsid w:val="00092CCE"/>
    <w:rsid w:val="000942F1"/>
    <w:rsid w:val="00097BA5"/>
    <w:rsid w:val="000A2CFC"/>
    <w:rsid w:val="000B6349"/>
    <w:rsid w:val="000C277C"/>
    <w:rsid w:val="000D452E"/>
    <w:rsid w:val="000D7CBF"/>
    <w:rsid w:val="000E0A97"/>
    <w:rsid w:val="000F2FB8"/>
    <w:rsid w:val="000F43D0"/>
    <w:rsid w:val="000F5655"/>
    <w:rsid w:val="000F5C89"/>
    <w:rsid w:val="00102A1A"/>
    <w:rsid w:val="00104FCF"/>
    <w:rsid w:val="00114B41"/>
    <w:rsid w:val="00115D4A"/>
    <w:rsid w:val="00115EF2"/>
    <w:rsid w:val="001161F7"/>
    <w:rsid w:val="0011634B"/>
    <w:rsid w:val="001174BC"/>
    <w:rsid w:val="001225EF"/>
    <w:rsid w:val="0012548D"/>
    <w:rsid w:val="00127C5F"/>
    <w:rsid w:val="0014143D"/>
    <w:rsid w:val="00145549"/>
    <w:rsid w:val="00157423"/>
    <w:rsid w:val="0016253E"/>
    <w:rsid w:val="00164467"/>
    <w:rsid w:val="0016718D"/>
    <w:rsid w:val="0018182C"/>
    <w:rsid w:val="0018367A"/>
    <w:rsid w:val="0018395F"/>
    <w:rsid w:val="0018542C"/>
    <w:rsid w:val="00187167"/>
    <w:rsid w:val="00191A08"/>
    <w:rsid w:val="0019309F"/>
    <w:rsid w:val="001A1D60"/>
    <w:rsid w:val="001A3478"/>
    <w:rsid w:val="001A6790"/>
    <w:rsid w:val="001B0FCB"/>
    <w:rsid w:val="001B1E2F"/>
    <w:rsid w:val="001C4832"/>
    <w:rsid w:val="001D3320"/>
    <w:rsid w:val="001D7FFE"/>
    <w:rsid w:val="001E13A0"/>
    <w:rsid w:val="001E1522"/>
    <w:rsid w:val="001E168F"/>
    <w:rsid w:val="001E4AD8"/>
    <w:rsid w:val="001E5A25"/>
    <w:rsid w:val="001E6BA6"/>
    <w:rsid w:val="001F2787"/>
    <w:rsid w:val="001F576E"/>
    <w:rsid w:val="001F5C82"/>
    <w:rsid w:val="001F628F"/>
    <w:rsid w:val="001F7B19"/>
    <w:rsid w:val="00205AE5"/>
    <w:rsid w:val="002064C2"/>
    <w:rsid w:val="00210493"/>
    <w:rsid w:val="00215C5A"/>
    <w:rsid w:val="00217A45"/>
    <w:rsid w:val="002208ED"/>
    <w:rsid w:val="0022101F"/>
    <w:rsid w:val="002247BF"/>
    <w:rsid w:val="00237B77"/>
    <w:rsid w:val="0024150A"/>
    <w:rsid w:val="002446F0"/>
    <w:rsid w:val="0025732F"/>
    <w:rsid w:val="002607AC"/>
    <w:rsid w:val="002702F4"/>
    <w:rsid w:val="00270B3E"/>
    <w:rsid w:val="002729C7"/>
    <w:rsid w:val="00282F45"/>
    <w:rsid w:val="00283AEB"/>
    <w:rsid w:val="00290B96"/>
    <w:rsid w:val="0029240F"/>
    <w:rsid w:val="002951D1"/>
    <w:rsid w:val="002967AE"/>
    <w:rsid w:val="002A081F"/>
    <w:rsid w:val="002A1197"/>
    <w:rsid w:val="002A38AD"/>
    <w:rsid w:val="002B228D"/>
    <w:rsid w:val="002B2AE5"/>
    <w:rsid w:val="002C1108"/>
    <w:rsid w:val="002C7368"/>
    <w:rsid w:val="002C7818"/>
    <w:rsid w:val="002D0EED"/>
    <w:rsid w:val="002D1637"/>
    <w:rsid w:val="002E0C6D"/>
    <w:rsid w:val="002E7565"/>
    <w:rsid w:val="002F26AE"/>
    <w:rsid w:val="002F2773"/>
    <w:rsid w:val="002F4A99"/>
    <w:rsid w:val="002F681F"/>
    <w:rsid w:val="003017BB"/>
    <w:rsid w:val="003028DA"/>
    <w:rsid w:val="00303CF0"/>
    <w:rsid w:val="003066E5"/>
    <w:rsid w:val="00315103"/>
    <w:rsid w:val="003338EF"/>
    <w:rsid w:val="00333954"/>
    <w:rsid w:val="0033677E"/>
    <w:rsid w:val="00341C20"/>
    <w:rsid w:val="00341E79"/>
    <w:rsid w:val="00342B16"/>
    <w:rsid w:val="00363040"/>
    <w:rsid w:val="00365883"/>
    <w:rsid w:val="003714C7"/>
    <w:rsid w:val="003741C3"/>
    <w:rsid w:val="00376AF1"/>
    <w:rsid w:val="00377B73"/>
    <w:rsid w:val="00377BB9"/>
    <w:rsid w:val="0038428B"/>
    <w:rsid w:val="00385D9F"/>
    <w:rsid w:val="003869D5"/>
    <w:rsid w:val="003A1D2A"/>
    <w:rsid w:val="003B368F"/>
    <w:rsid w:val="003B7BF5"/>
    <w:rsid w:val="003C1C77"/>
    <w:rsid w:val="003C2C46"/>
    <w:rsid w:val="003C5BEE"/>
    <w:rsid w:val="003E0FD4"/>
    <w:rsid w:val="003E1405"/>
    <w:rsid w:val="003F2289"/>
    <w:rsid w:val="003F49A0"/>
    <w:rsid w:val="004009BC"/>
    <w:rsid w:val="00405589"/>
    <w:rsid w:val="004121F3"/>
    <w:rsid w:val="004157DD"/>
    <w:rsid w:val="00424494"/>
    <w:rsid w:val="00427384"/>
    <w:rsid w:val="00431A24"/>
    <w:rsid w:val="00431D89"/>
    <w:rsid w:val="00435B48"/>
    <w:rsid w:val="004363ED"/>
    <w:rsid w:val="00443C14"/>
    <w:rsid w:val="00444174"/>
    <w:rsid w:val="0044466A"/>
    <w:rsid w:val="004475CE"/>
    <w:rsid w:val="0045038E"/>
    <w:rsid w:val="00464B77"/>
    <w:rsid w:val="00473E29"/>
    <w:rsid w:val="00477D0B"/>
    <w:rsid w:val="00487FDA"/>
    <w:rsid w:val="0049170F"/>
    <w:rsid w:val="00495C05"/>
    <w:rsid w:val="004A05BE"/>
    <w:rsid w:val="004A7D6B"/>
    <w:rsid w:val="004B38CF"/>
    <w:rsid w:val="004B7DF4"/>
    <w:rsid w:val="004B7F02"/>
    <w:rsid w:val="004D13A8"/>
    <w:rsid w:val="004E2415"/>
    <w:rsid w:val="004E3AAA"/>
    <w:rsid w:val="004E4C3E"/>
    <w:rsid w:val="004E4D24"/>
    <w:rsid w:val="004E4ED5"/>
    <w:rsid w:val="00501F48"/>
    <w:rsid w:val="005148B7"/>
    <w:rsid w:val="0051654B"/>
    <w:rsid w:val="00520F85"/>
    <w:rsid w:val="00530597"/>
    <w:rsid w:val="00530BEB"/>
    <w:rsid w:val="00535AE8"/>
    <w:rsid w:val="00536137"/>
    <w:rsid w:val="00537801"/>
    <w:rsid w:val="0056469E"/>
    <w:rsid w:val="005662FF"/>
    <w:rsid w:val="00566B33"/>
    <w:rsid w:val="00583437"/>
    <w:rsid w:val="005915FE"/>
    <w:rsid w:val="005A4E6E"/>
    <w:rsid w:val="005B2827"/>
    <w:rsid w:val="005B4D76"/>
    <w:rsid w:val="005B6537"/>
    <w:rsid w:val="005B6A9F"/>
    <w:rsid w:val="005C2D01"/>
    <w:rsid w:val="005C4D13"/>
    <w:rsid w:val="005D10AC"/>
    <w:rsid w:val="005D1D2D"/>
    <w:rsid w:val="005D2FBB"/>
    <w:rsid w:val="005D4712"/>
    <w:rsid w:val="005D6A80"/>
    <w:rsid w:val="005F0D7F"/>
    <w:rsid w:val="005F60C4"/>
    <w:rsid w:val="00621B6D"/>
    <w:rsid w:val="00623911"/>
    <w:rsid w:val="006247C3"/>
    <w:rsid w:val="0063417D"/>
    <w:rsid w:val="00653213"/>
    <w:rsid w:val="006647CB"/>
    <w:rsid w:val="00674703"/>
    <w:rsid w:val="00674D39"/>
    <w:rsid w:val="00680522"/>
    <w:rsid w:val="00680E6A"/>
    <w:rsid w:val="00682370"/>
    <w:rsid w:val="00690772"/>
    <w:rsid w:val="006A091A"/>
    <w:rsid w:val="006A27A3"/>
    <w:rsid w:val="006B55EE"/>
    <w:rsid w:val="006C03E1"/>
    <w:rsid w:val="006C406D"/>
    <w:rsid w:val="006C43A3"/>
    <w:rsid w:val="006C7E2D"/>
    <w:rsid w:val="006E1AEB"/>
    <w:rsid w:val="006E21BB"/>
    <w:rsid w:val="006F3E12"/>
    <w:rsid w:val="006F5CD7"/>
    <w:rsid w:val="007043FD"/>
    <w:rsid w:val="00711045"/>
    <w:rsid w:val="00712155"/>
    <w:rsid w:val="00716A41"/>
    <w:rsid w:val="00730394"/>
    <w:rsid w:val="00735D44"/>
    <w:rsid w:val="007406E7"/>
    <w:rsid w:val="00740CA1"/>
    <w:rsid w:val="00741235"/>
    <w:rsid w:val="00742AC8"/>
    <w:rsid w:val="0074398E"/>
    <w:rsid w:val="00745EAA"/>
    <w:rsid w:val="007463FE"/>
    <w:rsid w:val="007472A4"/>
    <w:rsid w:val="007507DE"/>
    <w:rsid w:val="007535FF"/>
    <w:rsid w:val="00754AC0"/>
    <w:rsid w:val="00762686"/>
    <w:rsid w:val="007650BB"/>
    <w:rsid w:val="00781B73"/>
    <w:rsid w:val="00782E43"/>
    <w:rsid w:val="00783779"/>
    <w:rsid w:val="007B24AF"/>
    <w:rsid w:val="007D3C34"/>
    <w:rsid w:val="007D630C"/>
    <w:rsid w:val="007E45C0"/>
    <w:rsid w:val="007F1807"/>
    <w:rsid w:val="007F755F"/>
    <w:rsid w:val="00812319"/>
    <w:rsid w:val="00815022"/>
    <w:rsid w:val="00820BCE"/>
    <w:rsid w:val="00821D31"/>
    <w:rsid w:val="00842C40"/>
    <w:rsid w:val="00842D92"/>
    <w:rsid w:val="00847F86"/>
    <w:rsid w:val="00855F8D"/>
    <w:rsid w:val="008644ED"/>
    <w:rsid w:val="0086522C"/>
    <w:rsid w:val="00874B01"/>
    <w:rsid w:val="00880D24"/>
    <w:rsid w:val="00882A10"/>
    <w:rsid w:val="00890F17"/>
    <w:rsid w:val="0089162E"/>
    <w:rsid w:val="008932F6"/>
    <w:rsid w:val="008957EC"/>
    <w:rsid w:val="0089626C"/>
    <w:rsid w:val="008A00D8"/>
    <w:rsid w:val="008A01EA"/>
    <w:rsid w:val="008A2E31"/>
    <w:rsid w:val="008B17DE"/>
    <w:rsid w:val="008C72CC"/>
    <w:rsid w:val="008C7E56"/>
    <w:rsid w:val="008D00CF"/>
    <w:rsid w:val="008D45B8"/>
    <w:rsid w:val="008E0066"/>
    <w:rsid w:val="008E00A7"/>
    <w:rsid w:val="008E3E15"/>
    <w:rsid w:val="008E6C1E"/>
    <w:rsid w:val="008F16F4"/>
    <w:rsid w:val="008F17CE"/>
    <w:rsid w:val="008F6295"/>
    <w:rsid w:val="00905D3C"/>
    <w:rsid w:val="00916C55"/>
    <w:rsid w:val="00923988"/>
    <w:rsid w:val="0092418D"/>
    <w:rsid w:val="00931127"/>
    <w:rsid w:val="009341D6"/>
    <w:rsid w:val="00936B66"/>
    <w:rsid w:val="009370FF"/>
    <w:rsid w:val="009432D7"/>
    <w:rsid w:val="00945DBA"/>
    <w:rsid w:val="00950600"/>
    <w:rsid w:val="00954A0D"/>
    <w:rsid w:val="00961CA8"/>
    <w:rsid w:val="0096301B"/>
    <w:rsid w:val="00964D44"/>
    <w:rsid w:val="00965C83"/>
    <w:rsid w:val="00971250"/>
    <w:rsid w:val="00972715"/>
    <w:rsid w:val="009733DB"/>
    <w:rsid w:val="00973627"/>
    <w:rsid w:val="00974C8A"/>
    <w:rsid w:val="00985D2E"/>
    <w:rsid w:val="00985F45"/>
    <w:rsid w:val="009A1AE2"/>
    <w:rsid w:val="009A2865"/>
    <w:rsid w:val="009A5F54"/>
    <w:rsid w:val="009A7986"/>
    <w:rsid w:val="009B2842"/>
    <w:rsid w:val="009C1BC4"/>
    <w:rsid w:val="009D1972"/>
    <w:rsid w:val="009D6192"/>
    <w:rsid w:val="009E2EE5"/>
    <w:rsid w:val="009E75D6"/>
    <w:rsid w:val="009F1829"/>
    <w:rsid w:val="009F69E1"/>
    <w:rsid w:val="00A01553"/>
    <w:rsid w:val="00A2399F"/>
    <w:rsid w:val="00A30D71"/>
    <w:rsid w:val="00A32D2A"/>
    <w:rsid w:val="00A376DC"/>
    <w:rsid w:val="00A37B9A"/>
    <w:rsid w:val="00A426E2"/>
    <w:rsid w:val="00A42CF9"/>
    <w:rsid w:val="00A43CC4"/>
    <w:rsid w:val="00A53F5B"/>
    <w:rsid w:val="00A60917"/>
    <w:rsid w:val="00A62A30"/>
    <w:rsid w:val="00A65DD2"/>
    <w:rsid w:val="00A65F46"/>
    <w:rsid w:val="00A83C98"/>
    <w:rsid w:val="00A87C6E"/>
    <w:rsid w:val="00A91814"/>
    <w:rsid w:val="00A94782"/>
    <w:rsid w:val="00A96626"/>
    <w:rsid w:val="00A9704A"/>
    <w:rsid w:val="00AB1D11"/>
    <w:rsid w:val="00AB365A"/>
    <w:rsid w:val="00AB5E0D"/>
    <w:rsid w:val="00AB717A"/>
    <w:rsid w:val="00AB7537"/>
    <w:rsid w:val="00AC4D51"/>
    <w:rsid w:val="00AC6608"/>
    <w:rsid w:val="00AE2E3C"/>
    <w:rsid w:val="00AE6C13"/>
    <w:rsid w:val="00AE7BB5"/>
    <w:rsid w:val="00AF3B59"/>
    <w:rsid w:val="00B005B0"/>
    <w:rsid w:val="00B00F6A"/>
    <w:rsid w:val="00B01F20"/>
    <w:rsid w:val="00B04C31"/>
    <w:rsid w:val="00B06E66"/>
    <w:rsid w:val="00B104BC"/>
    <w:rsid w:val="00B141F4"/>
    <w:rsid w:val="00B16EBB"/>
    <w:rsid w:val="00B177A5"/>
    <w:rsid w:val="00B2453C"/>
    <w:rsid w:val="00B26308"/>
    <w:rsid w:val="00B27262"/>
    <w:rsid w:val="00B30B75"/>
    <w:rsid w:val="00B31602"/>
    <w:rsid w:val="00B331E5"/>
    <w:rsid w:val="00B356D0"/>
    <w:rsid w:val="00B36A87"/>
    <w:rsid w:val="00B37B2E"/>
    <w:rsid w:val="00B43F79"/>
    <w:rsid w:val="00B47ED3"/>
    <w:rsid w:val="00B617D0"/>
    <w:rsid w:val="00B65C0E"/>
    <w:rsid w:val="00B65C1B"/>
    <w:rsid w:val="00B71B5F"/>
    <w:rsid w:val="00B71E0F"/>
    <w:rsid w:val="00B75DE9"/>
    <w:rsid w:val="00B77655"/>
    <w:rsid w:val="00B77FED"/>
    <w:rsid w:val="00B939BD"/>
    <w:rsid w:val="00B942CC"/>
    <w:rsid w:val="00B947B8"/>
    <w:rsid w:val="00BB6507"/>
    <w:rsid w:val="00BC2FD7"/>
    <w:rsid w:val="00BC69A6"/>
    <w:rsid w:val="00BC7F0B"/>
    <w:rsid w:val="00BD148A"/>
    <w:rsid w:val="00BD2A7B"/>
    <w:rsid w:val="00BD32F5"/>
    <w:rsid w:val="00BD6DE7"/>
    <w:rsid w:val="00BD7E26"/>
    <w:rsid w:val="00BE1686"/>
    <w:rsid w:val="00BE261B"/>
    <w:rsid w:val="00BF2AEE"/>
    <w:rsid w:val="00C04D0C"/>
    <w:rsid w:val="00C16401"/>
    <w:rsid w:val="00C20765"/>
    <w:rsid w:val="00C24865"/>
    <w:rsid w:val="00C27E3C"/>
    <w:rsid w:val="00C402CC"/>
    <w:rsid w:val="00C460A1"/>
    <w:rsid w:val="00C52FE7"/>
    <w:rsid w:val="00C620B4"/>
    <w:rsid w:val="00C64CDF"/>
    <w:rsid w:val="00C73486"/>
    <w:rsid w:val="00C73C8F"/>
    <w:rsid w:val="00C75507"/>
    <w:rsid w:val="00C80F92"/>
    <w:rsid w:val="00C833A4"/>
    <w:rsid w:val="00C84704"/>
    <w:rsid w:val="00C92BB8"/>
    <w:rsid w:val="00CA2DB7"/>
    <w:rsid w:val="00CA4A41"/>
    <w:rsid w:val="00CC0DCA"/>
    <w:rsid w:val="00CE139E"/>
    <w:rsid w:val="00CE723B"/>
    <w:rsid w:val="00CF02BC"/>
    <w:rsid w:val="00D04DA7"/>
    <w:rsid w:val="00D07A96"/>
    <w:rsid w:val="00D12278"/>
    <w:rsid w:val="00D122C8"/>
    <w:rsid w:val="00D24BA1"/>
    <w:rsid w:val="00D31629"/>
    <w:rsid w:val="00D3311D"/>
    <w:rsid w:val="00D5162F"/>
    <w:rsid w:val="00D67D6A"/>
    <w:rsid w:val="00D71E96"/>
    <w:rsid w:val="00D802D6"/>
    <w:rsid w:val="00D917B2"/>
    <w:rsid w:val="00DA3C0C"/>
    <w:rsid w:val="00DC1865"/>
    <w:rsid w:val="00DC2AC8"/>
    <w:rsid w:val="00DC4BD2"/>
    <w:rsid w:val="00DC5B8C"/>
    <w:rsid w:val="00DC7719"/>
    <w:rsid w:val="00DD2AB8"/>
    <w:rsid w:val="00DE1171"/>
    <w:rsid w:val="00DE6053"/>
    <w:rsid w:val="00DE6DE4"/>
    <w:rsid w:val="00DF320E"/>
    <w:rsid w:val="00DF3B20"/>
    <w:rsid w:val="00E024D0"/>
    <w:rsid w:val="00E119D9"/>
    <w:rsid w:val="00E14A77"/>
    <w:rsid w:val="00E154FE"/>
    <w:rsid w:val="00E16919"/>
    <w:rsid w:val="00E24209"/>
    <w:rsid w:val="00E40292"/>
    <w:rsid w:val="00E431B2"/>
    <w:rsid w:val="00E44869"/>
    <w:rsid w:val="00E470CC"/>
    <w:rsid w:val="00E532D3"/>
    <w:rsid w:val="00E61E80"/>
    <w:rsid w:val="00E65B86"/>
    <w:rsid w:val="00E67CF1"/>
    <w:rsid w:val="00E67F01"/>
    <w:rsid w:val="00E72B02"/>
    <w:rsid w:val="00E7337E"/>
    <w:rsid w:val="00E75B36"/>
    <w:rsid w:val="00E862D1"/>
    <w:rsid w:val="00E92723"/>
    <w:rsid w:val="00E93A87"/>
    <w:rsid w:val="00E94924"/>
    <w:rsid w:val="00EB1EE2"/>
    <w:rsid w:val="00EC06E7"/>
    <w:rsid w:val="00EC492E"/>
    <w:rsid w:val="00ED431B"/>
    <w:rsid w:val="00EE6167"/>
    <w:rsid w:val="00EE7176"/>
    <w:rsid w:val="00F00BA3"/>
    <w:rsid w:val="00F13244"/>
    <w:rsid w:val="00F151DF"/>
    <w:rsid w:val="00F17B10"/>
    <w:rsid w:val="00F23AB5"/>
    <w:rsid w:val="00F24B26"/>
    <w:rsid w:val="00F25FDA"/>
    <w:rsid w:val="00F43B46"/>
    <w:rsid w:val="00F4561D"/>
    <w:rsid w:val="00F47C9E"/>
    <w:rsid w:val="00F519A5"/>
    <w:rsid w:val="00F60F59"/>
    <w:rsid w:val="00F67470"/>
    <w:rsid w:val="00F73A39"/>
    <w:rsid w:val="00F75905"/>
    <w:rsid w:val="00F760A0"/>
    <w:rsid w:val="00F92810"/>
    <w:rsid w:val="00F94E17"/>
    <w:rsid w:val="00FA4842"/>
    <w:rsid w:val="00FA782A"/>
    <w:rsid w:val="00FB6DBA"/>
    <w:rsid w:val="00FB7062"/>
    <w:rsid w:val="00FC5B51"/>
    <w:rsid w:val="00FD15CF"/>
    <w:rsid w:val="00FD17F9"/>
    <w:rsid w:val="00FD3495"/>
    <w:rsid w:val="00FD4D03"/>
    <w:rsid w:val="00FE6674"/>
    <w:rsid w:val="00FF609A"/>
    <w:rsid w:val="00FF6B61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D39490"/>
  <w15:docId w15:val="{D2C7F902-7620-411D-8C25-D22045AE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F6A"/>
    <w:pPr>
      <w:suppressAutoHyphens/>
    </w:pPr>
    <w:rPr>
      <w:sz w:val="24"/>
      <w:lang w:val="en-US" w:eastAsia="zh-CN"/>
    </w:rPr>
  </w:style>
  <w:style w:type="paragraph" w:styleId="Naslov1">
    <w:name w:val="heading 1"/>
    <w:basedOn w:val="Normal"/>
    <w:next w:val="Normal"/>
    <w:qFormat/>
    <w:rsid w:val="00B00F6A"/>
    <w:pPr>
      <w:keepNext/>
      <w:ind w:right="3401"/>
      <w:jc w:val="center"/>
      <w:outlineLvl w:val="0"/>
    </w:pPr>
    <w:rPr>
      <w:b/>
      <w:sz w:val="26"/>
      <w:lang w:val="en-AU"/>
    </w:rPr>
  </w:style>
  <w:style w:type="paragraph" w:styleId="Naslov2">
    <w:name w:val="heading 2"/>
    <w:basedOn w:val="Normal"/>
    <w:next w:val="Normal"/>
    <w:qFormat/>
    <w:rsid w:val="00B00F6A"/>
    <w:pPr>
      <w:keepNext/>
      <w:ind w:right="140"/>
      <w:jc w:val="center"/>
      <w:outlineLvl w:val="1"/>
    </w:pPr>
    <w:rPr>
      <w:u w:val="single"/>
    </w:rPr>
  </w:style>
  <w:style w:type="paragraph" w:styleId="Naslov3">
    <w:name w:val="heading 3"/>
    <w:basedOn w:val="Normal"/>
    <w:next w:val="Normal"/>
    <w:qFormat/>
    <w:rsid w:val="00B00F6A"/>
    <w:pPr>
      <w:keepNext/>
      <w:jc w:val="center"/>
      <w:outlineLvl w:val="2"/>
    </w:pPr>
    <w:rPr>
      <w:b/>
    </w:rPr>
  </w:style>
  <w:style w:type="paragraph" w:styleId="Naslov4">
    <w:name w:val="heading 4"/>
    <w:basedOn w:val="Normal"/>
    <w:next w:val="Normal"/>
    <w:qFormat/>
    <w:rsid w:val="00B00F6A"/>
    <w:pPr>
      <w:keepNext/>
      <w:ind w:right="3401"/>
      <w:outlineLvl w:val="3"/>
    </w:pPr>
    <w:rPr>
      <w:b/>
    </w:rPr>
  </w:style>
  <w:style w:type="paragraph" w:styleId="Naslov5">
    <w:name w:val="heading 5"/>
    <w:basedOn w:val="Normal"/>
    <w:next w:val="Normal"/>
    <w:qFormat/>
    <w:rsid w:val="00B00F6A"/>
    <w:pPr>
      <w:keepNext/>
      <w:tabs>
        <w:tab w:val="num" w:pos="1080"/>
      </w:tabs>
      <w:ind w:left="1080" w:hanging="720"/>
      <w:jc w:val="center"/>
      <w:outlineLvl w:val="4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B00F6A"/>
  </w:style>
  <w:style w:type="character" w:customStyle="1" w:styleId="WW8Num1z1">
    <w:name w:val="WW8Num1z1"/>
    <w:rsid w:val="00B00F6A"/>
  </w:style>
  <w:style w:type="character" w:customStyle="1" w:styleId="WW8Num1z2">
    <w:name w:val="WW8Num1z2"/>
    <w:rsid w:val="00B00F6A"/>
  </w:style>
  <w:style w:type="character" w:customStyle="1" w:styleId="WW8Num1z3">
    <w:name w:val="WW8Num1z3"/>
    <w:rsid w:val="00B00F6A"/>
  </w:style>
  <w:style w:type="character" w:customStyle="1" w:styleId="WW8Num1z4">
    <w:name w:val="WW8Num1z4"/>
    <w:rsid w:val="00B00F6A"/>
  </w:style>
  <w:style w:type="character" w:customStyle="1" w:styleId="WW8Num1z5">
    <w:name w:val="WW8Num1z5"/>
    <w:rsid w:val="00B00F6A"/>
  </w:style>
  <w:style w:type="character" w:customStyle="1" w:styleId="WW8Num1z6">
    <w:name w:val="WW8Num1z6"/>
    <w:rsid w:val="00B00F6A"/>
  </w:style>
  <w:style w:type="character" w:customStyle="1" w:styleId="WW8Num1z7">
    <w:name w:val="WW8Num1z7"/>
    <w:rsid w:val="00B00F6A"/>
  </w:style>
  <w:style w:type="character" w:customStyle="1" w:styleId="WW8Num1z8">
    <w:name w:val="WW8Num1z8"/>
    <w:rsid w:val="00B00F6A"/>
  </w:style>
  <w:style w:type="character" w:customStyle="1" w:styleId="WW8Num2z0">
    <w:name w:val="WW8Num2z0"/>
    <w:rsid w:val="00B00F6A"/>
    <w:rPr>
      <w:rFonts w:ascii="Wingdings" w:hAnsi="Wingdings" w:cs="Wingdings" w:hint="default"/>
      <w:color w:val="FF33FF"/>
      <w:szCs w:val="24"/>
      <w:lang w:val="hr-HR"/>
    </w:rPr>
  </w:style>
  <w:style w:type="character" w:customStyle="1" w:styleId="WW8Num3z0">
    <w:name w:val="WW8Num3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4z0">
    <w:name w:val="WW8Num4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5z0">
    <w:name w:val="WW8Num5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6z0">
    <w:name w:val="WW8Num6z0"/>
    <w:rsid w:val="00B00F6A"/>
    <w:rPr>
      <w:rFonts w:ascii="Times New Roman" w:hAnsi="Times New Roman" w:cs="Times New Roman" w:hint="default"/>
      <w:color w:val="FF0000"/>
      <w:szCs w:val="24"/>
      <w:lang w:val="hr-HR"/>
    </w:rPr>
  </w:style>
  <w:style w:type="character" w:customStyle="1" w:styleId="WW8Num7z0">
    <w:name w:val="WW8Num7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8z0">
    <w:name w:val="WW8Num8z0"/>
    <w:rsid w:val="00B00F6A"/>
    <w:rPr>
      <w:rFonts w:ascii="Wingdings" w:hAnsi="Wingdings" w:cs="Wingdings" w:hint="default"/>
      <w:color w:val="FF33FF"/>
      <w:szCs w:val="24"/>
      <w:lang w:val="hr-HR"/>
    </w:rPr>
  </w:style>
  <w:style w:type="character" w:customStyle="1" w:styleId="WW8Num9z0">
    <w:name w:val="WW8Num9z0"/>
    <w:rsid w:val="00B00F6A"/>
    <w:rPr>
      <w:rFonts w:ascii="Wingdings" w:hAnsi="Wingdings" w:cs="Wingdings" w:hint="default"/>
      <w:color w:val="FF33FF"/>
      <w:szCs w:val="24"/>
      <w:lang w:val="hr-HR"/>
    </w:rPr>
  </w:style>
  <w:style w:type="character" w:customStyle="1" w:styleId="WW8Num10z0">
    <w:name w:val="WW8Num10z0"/>
    <w:rsid w:val="00B00F6A"/>
    <w:rPr>
      <w:rFonts w:hint="default"/>
    </w:rPr>
  </w:style>
  <w:style w:type="character" w:customStyle="1" w:styleId="WW8Num11z0">
    <w:name w:val="WW8Num11z0"/>
    <w:rsid w:val="00B00F6A"/>
    <w:rPr>
      <w:rFonts w:ascii="Wingdings" w:hAnsi="Wingdings" w:cs="Wingdings" w:hint="default"/>
      <w:color w:val="000000"/>
      <w:szCs w:val="24"/>
      <w:lang w:val="hr-HR"/>
    </w:rPr>
  </w:style>
  <w:style w:type="character" w:customStyle="1" w:styleId="WW8Num12z0">
    <w:name w:val="WW8Num12z0"/>
    <w:rsid w:val="00B00F6A"/>
    <w:rPr>
      <w:rFonts w:hint="default"/>
      <w:bCs/>
      <w:szCs w:val="24"/>
      <w:lang w:val="hr-HR"/>
    </w:rPr>
  </w:style>
  <w:style w:type="character" w:customStyle="1" w:styleId="WW8Num13z0">
    <w:name w:val="WW8Num13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14z0">
    <w:name w:val="WW8Num14z0"/>
    <w:rsid w:val="00B00F6A"/>
    <w:rPr>
      <w:rFonts w:ascii="Times New Roman" w:hAnsi="Times New Roman" w:cs="Times New Roman" w:hint="default"/>
      <w:color w:val="FF0000"/>
      <w:szCs w:val="24"/>
      <w:lang w:val="hr-HR"/>
    </w:rPr>
  </w:style>
  <w:style w:type="character" w:customStyle="1" w:styleId="WW8Num15z0">
    <w:name w:val="WW8Num15z0"/>
    <w:rsid w:val="00B00F6A"/>
    <w:rPr>
      <w:rFonts w:ascii="Wingdings" w:hAnsi="Wingdings" w:cs="Wingdings" w:hint="default"/>
      <w:color w:val="FF33FF"/>
      <w:szCs w:val="24"/>
      <w:lang w:val="hr-HR"/>
    </w:rPr>
  </w:style>
  <w:style w:type="character" w:customStyle="1" w:styleId="WW8Num16z0">
    <w:name w:val="WW8Num16z0"/>
    <w:rsid w:val="00B00F6A"/>
    <w:rPr>
      <w:rFonts w:ascii="Symbol" w:hAnsi="Symbol" w:cs="OpenSymbol"/>
    </w:rPr>
  </w:style>
  <w:style w:type="character" w:customStyle="1" w:styleId="WW8Num16z1">
    <w:name w:val="WW8Num16z1"/>
    <w:rsid w:val="00B00F6A"/>
    <w:rPr>
      <w:rFonts w:ascii="OpenSymbol" w:hAnsi="OpenSymbol" w:cs="OpenSymbol"/>
    </w:rPr>
  </w:style>
  <w:style w:type="character" w:customStyle="1" w:styleId="WW8Num17z0">
    <w:name w:val="WW8Num17z0"/>
    <w:rsid w:val="00B00F6A"/>
    <w:rPr>
      <w:rFonts w:ascii="Symbol" w:hAnsi="Symbol" w:cs="OpenSymbol"/>
    </w:rPr>
  </w:style>
  <w:style w:type="character" w:customStyle="1" w:styleId="WW8Num17z1">
    <w:name w:val="WW8Num17z1"/>
    <w:rsid w:val="00B00F6A"/>
    <w:rPr>
      <w:rFonts w:ascii="OpenSymbol" w:hAnsi="OpenSymbol" w:cs="OpenSymbol"/>
    </w:rPr>
  </w:style>
  <w:style w:type="character" w:customStyle="1" w:styleId="WW8Num18z0">
    <w:name w:val="WW8Num18z0"/>
    <w:rsid w:val="00B00F6A"/>
    <w:rPr>
      <w:rFonts w:ascii="Symbol" w:hAnsi="Symbol" w:cs="OpenSymbol"/>
    </w:rPr>
  </w:style>
  <w:style w:type="character" w:customStyle="1" w:styleId="WW8Num18z1">
    <w:name w:val="WW8Num18z1"/>
    <w:rsid w:val="00B00F6A"/>
    <w:rPr>
      <w:rFonts w:ascii="OpenSymbol" w:hAnsi="OpenSymbol" w:cs="OpenSymbol"/>
    </w:rPr>
  </w:style>
  <w:style w:type="character" w:customStyle="1" w:styleId="WW8Num19z0">
    <w:name w:val="WW8Num19z0"/>
    <w:rsid w:val="00B00F6A"/>
    <w:rPr>
      <w:rFonts w:ascii="Wingdings" w:hAnsi="Wingdings" w:cs="Wingdings" w:hint="default"/>
    </w:rPr>
  </w:style>
  <w:style w:type="character" w:customStyle="1" w:styleId="WW8Num19z1">
    <w:name w:val="WW8Num19z1"/>
    <w:rsid w:val="00B00F6A"/>
    <w:rPr>
      <w:rFonts w:ascii="Courier New" w:hAnsi="Courier New" w:cs="Courier New" w:hint="default"/>
    </w:rPr>
  </w:style>
  <w:style w:type="character" w:customStyle="1" w:styleId="WW8Num19z3">
    <w:name w:val="WW8Num19z3"/>
    <w:rsid w:val="00B00F6A"/>
    <w:rPr>
      <w:rFonts w:ascii="Symbol" w:hAnsi="Symbol" w:cs="Symbol" w:hint="default"/>
    </w:rPr>
  </w:style>
  <w:style w:type="character" w:customStyle="1" w:styleId="WW8Num20z0">
    <w:name w:val="WW8Num20z0"/>
    <w:rsid w:val="00B00F6A"/>
    <w:rPr>
      <w:rFonts w:ascii="Wingdings" w:hAnsi="Wingdings" w:cs="Wingdings" w:hint="default"/>
    </w:rPr>
  </w:style>
  <w:style w:type="character" w:customStyle="1" w:styleId="WW8Num20z1">
    <w:name w:val="WW8Num20z1"/>
    <w:rsid w:val="00B00F6A"/>
    <w:rPr>
      <w:rFonts w:ascii="Courier New" w:hAnsi="Courier New" w:cs="Courier New" w:hint="default"/>
    </w:rPr>
  </w:style>
  <w:style w:type="character" w:customStyle="1" w:styleId="WW8Num20z3">
    <w:name w:val="WW8Num20z3"/>
    <w:rsid w:val="00B00F6A"/>
    <w:rPr>
      <w:rFonts w:ascii="Symbol" w:hAnsi="Symbol" w:cs="Symbol" w:hint="default"/>
    </w:rPr>
  </w:style>
  <w:style w:type="character" w:customStyle="1" w:styleId="WW8Num21z0">
    <w:name w:val="WW8Num21z0"/>
    <w:rsid w:val="00B00F6A"/>
    <w:rPr>
      <w:rFonts w:ascii="Wingdings" w:hAnsi="Wingdings" w:cs="Wingdings" w:hint="default"/>
    </w:rPr>
  </w:style>
  <w:style w:type="character" w:customStyle="1" w:styleId="WW8Num21z1">
    <w:name w:val="WW8Num21z1"/>
    <w:rsid w:val="00B00F6A"/>
    <w:rPr>
      <w:rFonts w:ascii="Courier New" w:hAnsi="Courier New" w:cs="Courier New" w:hint="default"/>
    </w:rPr>
  </w:style>
  <w:style w:type="character" w:customStyle="1" w:styleId="WW8Num21z3">
    <w:name w:val="WW8Num21z3"/>
    <w:rsid w:val="00B00F6A"/>
    <w:rPr>
      <w:rFonts w:ascii="Symbol" w:hAnsi="Symbol" w:cs="Symbol" w:hint="default"/>
    </w:rPr>
  </w:style>
  <w:style w:type="character" w:customStyle="1" w:styleId="WW8Num22z0">
    <w:name w:val="WW8Num22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22z1">
    <w:name w:val="WW8Num22z1"/>
    <w:rsid w:val="00B00F6A"/>
    <w:rPr>
      <w:rFonts w:ascii="Courier New" w:hAnsi="Courier New" w:cs="Courier New" w:hint="default"/>
    </w:rPr>
  </w:style>
  <w:style w:type="character" w:customStyle="1" w:styleId="WW8Num22z3">
    <w:name w:val="WW8Num22z3"/>
    <w:rsid w:val="00B00F6A"/>
    <w:rPr>
      <w:rFonts w:ascii="Symbol" w:hAnsi="Symbol" w:cs="Symbol" w:hint="default"/>
    </w:rPr>
  </w:style>
  <w:style w:type="character" w:customStyle="1" w:styleId="WW8Num23z0">
    <w:name w:val="WW8Num23z0"/>
    <w:rsid w:val="00B00F6A"/>
    <w:rPr>
      <w:rFonts w:ascii="Wingdings" w:hAnsi="Wingdings" w:cs="Wingdings" w:hint="default"/>
    </w:rPr>
  </w:style>
  <w:style w:type="character" w:customStyle="1" w:styleId="WW8Num23z1">
    <w:name w:val="WW8Num23z1"/>
    <w:rsid w:val="00B00F6A"/>
    <w:rPr>
      <w:rFonts w:ascii="Courier New" w:hAnsi="Courier New" w:cs="Courier New" w:hint="default"/>
    </w:rPr>
  </w:style>
  <w:style w:type="character" w:customStyle="1" w:styleId="WW8Num23z3">
    <w:name w:val="WW8Num23z3"/>
    <w:rsid w:val="00B00F6A"/>
    <w:rPr>
      <w:rFonts w:ascii="Symbol" w:hAnsi="Symbol" w:cs="Symbol" w:hint="default"/>
    </w:rPr>
  </w:style>
  <w:style w:type="character" w:customStyle="1" w:styleId="WW8Num24z0">
    <w:name w:val="WW8Num24z0"/>
    <w:rsid w:val="00B00F6A"/>
    <w:rPr>
      <w:rFonts w:ascii="Wingdings" w:hAnsi="Wingdings" w:cs="Wingdings" w:hint="default"/>
    </w:rPr>
  </w:style>
  <w:style w:type="character" w:customStyle="1" w:styleId="WW8Num24z1">
    <w:name w:val="WW8Num24z1"/>
    <w:rsid w:val="00B00F6A"/>
    <w:rPr>
      <w:rFonts w:ascii="Courier New" w:hAnsi="Courier New" w:cs="Courier New" w:hint="default"/>
    </w:rPr>
  </w:style>
  <w:style w:type="character" w:customStyle="1" w:styleId="WW8Num24z3">
    <w:name w:val="WW8Num24z3"/>
    <w:rsid w:val="00B00F6A"/>
    <w:rPr>
      <w:rFonts w:ascii="Symbol" w:hAnsi="Symbol" w:cs="Symbol" w:hint="default"/>
    </w:rPr>
  </w:style>
  <w:style w:type="character" w:customStyle="1" w:styleId="WW8Num25z0">
    <w:name w:val="WW8Num25z0"/>
    <w:rsid w:val="00B00F6A"/>
    <w:rPr>
      <w:rFonts w:ascii="Wingdings" w:hAnsi="Wingdings" w:cs="Wingdings" w:hint="default"/>
    </w:rPr>
  </w:style>
  <w:style w:type="character" w:customStyle="1" w:styleId="WW8Num25z1">
    <w:name w:val="WW8Num25z1"/>
    <w:rsid w:val="00B00F6A"/>
    <w:rPr>
      <w:rFonts w:ascii="Courier New" w:hAnsi="Courier New" w:cs="Courier New" w:hint="default"/>
    </w:rPr>
  </w:style>
  <w:style w:type="character" w:customStyle="1" w:styleId="WW8Num25z3">
    <w:name w:val="WW8Num25z3"/>
    <w:rsid w:val="00B00F6A"/>
    <w:rPr>
      <w:rFonts w:ascii="Symbol" w:hAnsi="Symbol" w:cs="Symbol" w:hint="default"/>
    </w:rPr>
  </w:style>
  <w:style w:type="character" w:customStyle="1" w:styleId="WW8Num26z0">
    <w:name w:val="WW8Num26z0"/>
    <w:rsid w:val="00B00F6A"/>
    <w:rPr>
      <w:rFonts w:ascii="Wingdings" w:hAnsi="Wingdings" w:cs="Wingdings" w:hint="default"/>
    </w:rPr>
  </w:style>
  <w:style w:type="character" w:customStyle="1" w:styleId="WW8Num26z1">
    <w:name w:val="WW8Num26z1"/>
    <w:rsid w:val="00B00F6A"/>
    <w:rPr>
      <w:rFonts w:ascii="Courier New" w:hAnsi="Courier New" w:cs="Courier New" w:hint="default"/>
    </w:rPr>
  </w:style>
  <w:style w:type="character" w:customStyle="1" w:styleId="WW8Num26z3">
    <w:name w:val="WW8Num26z3"/>
    <w:rsid w:val="00B00F6A"/>
    <w:rPr>
      <w:rFonts w:ascii="Symbol" w:hAnsi="Symbol" w:cs="Symbol" w:hint="default"/>
    </w:rPr>
  </w:style>
  <w:style w:type="character" w:customStyle="1" w:styleId="WW8Num27z0">
    <w:name w:val="WW8Num27z0"/>
    <w:rsid w:val="00B00F6A"/>
    <w:rPr>
      <w:rFonts w:ascii="Wingdings" w:hAnsi="Wingdings" w:cs="Wingdings" w:hint="default"/>
    </w:rPr>
  </w:style>
  <w:style w:type="character" w:customStyle="1" w:styleId="WW8Num27z1">
    <w:name w:val="WW8Num27z1"/>
    <w:rsid w:val="00B00F6A"/>
    <w:rPr>
      <w:rFonts w:ascii="Courier New" w:hAnsi="Courier New" w:cs="Courier New" w:hint="default"/>
    </w:rPr>
  </w:style>
  <w:style w:type="character" w:customStyle="1" w:styleId="WW8Num27z3">
    <w:name w:val="WW8Num27z3"/>
    <w:rsid w:val="00B00F6A"/>
    <w:rPr>
      <w:rFonts w:ascii="Symbol" w:hAnsi="Symbol" w:cs="Symbol" w:hint="default"/>
    </w:rPr>
  </w:style>
  <w:style w:type="character" w:customStyle="1" w:styleId="WW8Num28z0">
    <w:name w:val="WW8Num28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28z1">
    <w:name w:val="WW8Num28z1"/>
    <w:rsid w:val="00B00F6A"/>
    <w:rPr>
      <w:rFonts w:ascii="Courier New" w:hAnsi="Courier New" w:cs="Courier New" w:hint="default"/>
    </w:rPr>
  </w:style>
  <w:style w:type="character" w:customStyle="1" w:styleId="WW8Num28z3">
    <w:name w:val="WW8Num28z3"/>
    <w:rsid w:val="00B00F6A"/>
    <w:rPr>
      <w:rFonts w:ascii="Symbol" w:hAnsi="Symbol" w:cs="Symbol" w:hint="default"/>
    </w:rPr>
  </w:style>
  <w:style w:type="character" w:customStyle="1" w:styleId="WW8Num29z0">
    <w:name w:val="WW8Num29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29z1">
    <w:name w:val="WW8Num29z1"/>
    <w:rsid w:val="00B00F6A"/>
    <w:rPr>
      <w:rFonts w:ascii="Courier New" w:hAnsi="Courier New" w:cs="Courier New" w:hint="default"/>
    </w:rPr>
  </w:style>
  <w:style w:type="character" w:customStyle="1" w:styleId="WW8Num29z3">
    <w:name w:val="WW8Num29z3"/>
    <w:rsid w:val="00B00F6A"/>
    <w:rPr>
      <w:rFonts w:ascii="Symbol" w:hAnsi="Symbol" w:cs="Symbol" w:hint="default"/>
    </w:rPr>
  </w:style>
  <w:style w:type="character" w:customStyle="1" w:styleId="WW8Num30z0">
    <w:name w:val="WW8Num30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30z1">
    <w:name w:val="WW8Num30z1"/>
    <w:rsid w:val="00B00F6A"/>
    <w:rPr>
      <w:rFonts w:ascii="Courier New" w:hAnsi="Courier New" w:cs="Courier New" w:hint="default"/>
    </w:rPr>
  </w:style>
  <w:style w:type="character" w:customStyle="1" w:styleId="WW8Num30z2">
    <w:name w:val="WW8Num30z2"/>
    <w:rsid w:val="00B00F6A"/>
    <w:rPr>
      <w:rFonts w:ascii="Wingdings" w:hAnsi="Wingdings" w:cs="Wingdings" w:hint="default"/>
    </w:rPr>
  </w:style>
  <w:style w:type="character" w:customStyle="1" w:styleId="WW8Num30z3">
    <w:name w:val="WW8Num30z3"/>
    <w:rsid w:val="00B00F6A"/>
    <w:rPr>
      <w:rFonts w:ascii="Symbol" w:hAnsi="Symbol" w:cs="Symbol" w:hint="default"/>
    </w:rPr>
  </w:style>
  <w:style w:type="character" w:customStyle="1" w:styleId="WW8Num31z0">
    <w:name w:val="WW8Num31z0"/>
    <w:rsid w:val="00B00F6A"/>
    <w:rPr>
      <w:rFonts w:ascii="Wingdings" w:hAnsi="Wingdings" w:cs="Wingdings" w:hint="default"/>
    </w:rPr>
  </w:style>
  <w:style w:type="character" w:customStyle="1" w:styleId="WW8Num31z1">
    <w:name w:val="WW8Num31z1"/>
    <w:rsid w:val="00B00F6A"/>
    <w:rPr>
      <w:rFonts w:ascii="Courier New" w:hAnsi="Courier New" w:cs="Courier New" w:hint="default"/>
    </w:rPr>
  </w:style>
  <w:style w:type="character" w:customStyle="1" w:styleId="WW8Num31z3">
    <w:name w:val="WW8Num31z3"/>
    <w:rsid w:val="00B00F6A"/>
    <w:rPr>
      <w:rFonts w:ascii="Symbol" w:hAnsi="Symbol" w:cs="Symbol" w:hint="default"/>
    </w:rPr>
  </w:style>
  <w:style w:type="character" w:customStyle="1" w:styleId="WW8Num32z0">
    <w:name w:val="WW8Num32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32z1">
    <w:name w:val="WW8Num32z1"/>
    <w:rsid w:val="00B00F6A"/>
    <w:rPr>
      <w:rFonts w:ascii="Courier New" w:hAnsi="Courier New" w:cs="Courier New" w:hint="default"/>
    </w:rPr>
  </w:style>
  <w:style w:type="character" w:customStyle="1" w:styleId="WW8Num32z2">
    <w:name w:val="WW8Num32z2"/>
    <w:rsid w:val="00B00F6A"/>
    <w:rPr>
      <w:rFonts w:ascii="Wingdings" w:hAnsi="Wingdings" w:cs="Wingdings" w:hint="default"/>
    </w:rPr>
  </w:style>
  <w:style w:type="character" w:customStyle="1" w:styleId="WW8Num32z3">
    <w:name w:val="WW8Num32z3"/>
    <w:rsid w:val="00B00F6A"/>
    <w:rPr>
      <w:rFonts w:ascii="Symbol" w:hAnsi="Symbol" w:cs="Symbol" w:hint="default"/>
    </w:rPr>
  </w:style>
  <w:style w:type="character" w:customStyle="1" w:styleId="WW8Num33z0">
    <w:name w:val="WW8Num33z0"/>
    <w:rsid w:val="00B00F6A"/>
    <w:rPr>
      <w:rFonts w:ascii="Wingdings" w:hAnsi="Wingdings" w:cs="Wingdings" w:hint="default"/>
    </w:rPr>
  </w:style>
  <w:style w:type="character" w:customStyle="1" w:styleId="WW8Num33z1">
    <w:name w:val="WW8Num33z1"/>
    <w:rsid w:val="00B00F6A"/>
    <w:rPr>
      <w:rFonts w:ascii="Courier New" w:hAnsi="Courier New" w:cs="Courier New" w:hint="default"/>
    </w:rPr>
  </w:style>
  <w:style w:type="character" w:customStyle="1" w:styleId="WW8Num33z3">
    <w:name w:val="WW8Num33z3"/>
    <w:rsid w:val="00B00F6A"/>
    <w:rPr>
      <w:rFonts w:ascii="Symbol" w:hAnsi="Symbol" w:cs="Symbol" w:hint="default"/>
    </w:rPr>
  </w:style>
  <w:style w:type="character" w:customStyle="1" w:styleId="Zadanifontodlomka2">
    <w:name w:val="Zadani font odlomka2"/>
    <w:rsid w:val="00B00F6A"/>
  </w:style>
  <w:style w:type="character" w:customStyle="1" w:styleId="WW8Num2z1">
    <w:name w:val="WW8Num2z1"/>
    <w:rsid w:val="00B00F6A"/>
  </w:style>
  <w:style w:type="character" w:customStyle="1" w:styleId="WW8Num2z2">
    <w:name w:val="WW8Num2z2"/>
    <w:rsid w:val="00B00F6A"/>
  </w:style>
  <w:style w:type="character" w:customStyle="1" w:styleId="WW8Num2z3">
    <w:name w:val="WW8Num2z3"/>
    <w:rsid w:val="00B00F6A"/>
  </w:style>
  <w:style w:type="character" w:customStyle="1" w:styleId="WW8Num2z4">
    <w:name w:val="WW8Num2z4"/>
    <w:rsid w:val="00B00F6A"/>
  </w:style>
  <w:style w:type="character" w:customStyle="1" w:styleId="WW8Num2z5">
    <w:name w:val="WW8Num2z5"/>
    <w:rsid w:val="00B00F6A"/>
  </w:style>
  <w:style w:type="character" w:customStyle="1" w:styleId="WW8Num2z6">
    <w:name w:val="WW8Num2z6"/>
    <w:rsid w:val="00B00F6A"/>
  </w:style>
  <w:style w:type="character" w:customStyle="1" w:styleId="WW8Num2z7">
    <w:name w:val="WW8Num2z7"/>
    <w:rsid w:val="00B00F6A"/>
  </w:style>
  <w:style w:type="character" w:customStyle="1" w:styleId="WW8Num2z8">
    <w:name w:val="WW8Num2z8"/>
    <w:rsid w:val="00B00F6A"/>
  </w:style>
  <w:style w:type="character" w:customStyle="1" w:styleId="WW8Num3z1">
    <w:name w:val="WW8Num3z1"/>
    <w:rsid w:val="00B00F6A"/>
    <w:rPr>
      <w:rFonts w:ascii="Courier New" w:hAnsi="Courier New" w:cs="Courier New" w:hint="default"/>
    </w:rPr>
  </w:style>
  <w:style w:type="character" w:customStyle="1" w:styleId="WW8Num3z3">
    <w:name w:val="WW8Num3z3"/>
    <w:rsid w:val="00B00F6A"/>
    <w:rPr>
      <w:rFonts w:ascii="Symbol" w:hAnsi="Symbol" w:cs="Symbol" w:hint="default"/>
    </w:rPr>
  </w:style>
  <w:style w:type="character" w:customStyle="1" w:styleId="WW8Num4z1">
    <w:name w:val="WW8Num4z1"/>
    <w:rsid w:val="00B00F6A"/>
    <w:rPr>
      <w:rFonts w:ascii="Courier New" w:hAnsi="Courier New" w:cs="Courier New" w:hint="default"/>
    </w:rPr>
  </w:style>
  <w:style w:type="character" w:customStyle="1" w:styleId="WW8Num4z2">
    <w:name w:val="WW8Num4z2"/>
    <w:rsid w:val="00B00F6A"/>
    <w:rPr>
      <w:rFonts w:ascii="Wingdings" w:hAnsi="Wingdings" w:cs="Wingdings" w:hint="default"/>
    </w:rPr>
  </w:style>
  <w:style w:type="character" w:customStyle="1" w:styleId="WW8Num4z3">
    <w:name w:val="WW8Num4z3"/>
    <w:rsid w:val="00B00F6A"/>
    <w:rPr>
      <w:rFonts w:ascii="Symbol" w:hAnsi="Symbol" w:cs="Symbol" w:hint="default"/>
    </w:rPr>
  </w:style>
  <w:style w:type="character" w:customStyle="1" w:styleId="WW8Num5z1">
    <w:name w:val="WW8Num5z1"/>
    <w:rsid w:val="00B00F6A"/>
    <w:rPr>
      <w:rFonts w:ascii="Courier New" w:hAnsi="Courier New" w:cs="Courier New" w:hint="default"/>
    </w:rPr>
  </w:style>
  <w:style w:type="character" w:customStyle="1" w:styleId="WW8Num5z2">
    <w:name w:val="WW8Num5z2"/>
    <w:rsid w:val="00B00F6A"/>
    <w:rPr>
      <w:rFonts w:ascii="Wingdings" w:hAnsi="Wingdings" w:cs="Wingdings" w:hint="default"/>
    </w:rPr>
  </w:style>
  <w:style w:type="character" w:customStyle="1" w:styleId="WW8Num5z3">
    <w:name w:val="WW8Num5z3"/>
    <w:rsid w:val="00B00F6A"/>
    <w:rPr>
      <w:rFonts w:ascii="Symbol" w:hAnsi="Symbol" w:cs="Symbol" w:hint="default"/>
    </w:rPr>
  </w:style>
  <w:style w:type="character" w:customStyle="1" w:styleId="WW8Num6z1">
    <w:name w:val="WW8Num6z1"/>
    <w:rsid w:val="00B00F6A"/>
    <w:rPr>
      <w:rFonts w:ascii="Courier New" w:hAnsi="Courier New" w:cs="Courier New" w:hint="default"/>
    </w:rPr>
  </w:style>
  <w:style w:type="character" w:customStyle="1" w:styleId="WW8Num6z2">
    <w:name w:val="WW8Num6z2"/>
    <w:rsid w:val="00B00F6A"/>
    <w:rPr>
      <w:rFonts w:ascii="Wingdings" w:hAnsi="Wingdings" w:cs="Wingdings" w:hint="default"/>
    </w:rPr>
  </w:style>
  <w:style w:type="character" w:customStyle="1" w:styleId="WW8Num6z3">
    <w:name w:val="WW8Num6z3"/>
    <w:rsid w:val="00B00F6A"/>
    <w:rPr>
      <w:rFonts w:ascii="Symbol" w:hAnsi="Symbol" w:cs="Symbol" w:hint="default"/>
    </w:rPr>
  </w:style>
  <w:style w:type="character" w:customStyle="1" w:styleId="WW8Num8z1">
    <w:name w:val="WW8Num8z1"/>
    <w:rsid w:val="00B00F6A"/>
    <w:rPr>
      <w:rFonts w:ascii="Courier New" w:hAnsi="Courier New" w:cs="Courier New" w:hint="default"/>
    </w:rPr>
  </w:style>
  <w:style w:type="character" w:customStyle="1" w:styleId="WW8Num8z3">
    <w:name w:val="WW8Num8z3"/>
    <w:rsid w:val="00B00F6A"/>
    <w:rPr>
      <w:rFonts w:ascii="Symbol" w:hAnsi="Symbol" w:cs="Symbol" w:hint="default"/>
    </w:rPr>
  </w:style>
  <w:style w:type="character" w:customStyle="1" w:styleId="WW8Num9z1">
    <w:name w:val="WW8Num9z1"/>
    <w:rsid w:val="00B00F6A"/>
    <w:rPr>
      <w:rFonts w:ascii="Courier New" w:hAnsi="Courier New" w:cs="Courier New" w:hint="default"/>
    </w:rPr>
  </w:style>
  <w:style w:type="character" w:customStyle="1" w:styleId="WW8Num9z3">
    <w:name w:val="WW8Num9z3"/>
    <w:rsid w:val="00B00F6A"/>
    <w:rPr>
      <w:rFonts w:ascii="Symbol" w:hAnsi="Symbol" w:cs="Symbol" w:hint="default"/>
    </w:rPr>
  </w:style>
  <w:style w:type="character" w:customStyle="1" w:styleId="WW8Num10z1">
    <w:name w:val="WW8Num10z1"/>
    <w:rsid w:val="00B00F6A"/>
    <w:rPr>
      <w:rFonts w:ascii="Courier New" w:hAnsi="Courier New" w:cs="Courier New" w:hint="default"/>
    </w:rPr>
  </w:style>
  <w:style w:type="character" w:customStyle="1" w:styleId="WW8Num10z3">
    <w:name w:val="WW8Num10z3"/>
    <w:rsid w:val="00B00F6A"/>
    <w:rPr>
      <w:rFonts w:ascii="Symbol" w:hAnsi="Symbol" w:cs="Symbol" w:hint="default"/>
    </w:rPr>
  </w:style>
  <w:style w:type="character" w:customStyle="1" w:styleId="WW8Num11z1">
    <w:name w:val="WW8Num11z1"/>
    <w:rsid w:val="00B00F6A"/>
    <w:rPr>
      <w:rFonts w:ascii="Courier New" w:hAnsi="Courier New" w:cs="Courier New" w:hint="default"/>
    </w:rPr>
  </w:style>
  <w:style w:type="character" w:customStyle="1" w:styleId="WW8Num11z3">
    <w:name w:val="WW8Num11z3"/>
    <w:rsid w:val="00B00F6A"/>
    <w:rPr>
      <w:rFonts w:ascii="Symbol" w:hAnsi="Symbol" w:cs="Symbol" w:hint="default"/>
    </w:rPr>
  </w:style>
  <w:style w:type="character" w:customStyle="1" w:styleId="WW8Num12z1">
    <w:name w:val="WW8Num12z1"/>
    <w:rsid w:val="00B00F6A"/>
    <w:rPr>
      <w:rFonts w:ascii="Courier New" w:hAnsi="Courier New" w:cs="Courier New" w:hint="default"/>
    </w:rPr>
  </w:style>
  <w:style w:type="character" w:customStyle="1" w:styleId="WW8Num12z3">
    <w:name w:val="WW8Num12z3"/>
    <w:rsid w:val="00B00F6A"/>
    <w:rPr>
      <w:rFonts w:ascii="Symbol" w:hAnsi="Symbol" w:cs="Symbol" w:hint="default"/>
    </w:rPr>
  </w:style>
  <w:style w:type="character" w:customStyle="1" w:styleId="WW8Num13z1">
    <w:name w:val="WW8Num13z1"/>
    <w:rsid w:val="00B00F6A"/>
    <w:rPr>
      <w:rFonts w:ascii="Courier New" w:hAnsi="Courier New" w:cs="Courier New" w:hint="default"/>
    </w:rPr>
  </w:style>
  <w:style w:type="character" w:customStyle="1" w:styleId="WW8Num13z2">
    <w:name w:val="WW8Num13z2"/>
    <w:rsid w:val="00B00F6A"/>
    <w:rPr>
      <w:rFonts w:ascii="Wingdings" w:hAnsi="Wingdings" w:cs="Wingdings" w:hint="default"/>
    </w:rPr>
  </w:style>
  <w:style w:type="character" w:customStyle="1" w:styleId="WW8Num13z3">
    <w:name w:val="WW8Num13z3"/>
    <w:rsid w:val="00B00F6A"/>
    <w:rPr>
      <w:rFonts w:ascii="Symbol" w:hAnsi="Symbol" w:cs="Symbol" w:hint="default"/>
    </w:rPr>
  </w:style>
  <w:style w:type="character" w:customStyle="1" w:styleId="WW8Num14z1">
    <w:name w:val="WW8Num14z1"/>
    <w:rsid w:val="00B00F6A"/>
    <w:rPr>
      <w:rFonts w:ascii="Courier New" w:hAnsi="Courier New" w:cs="Courier New" w:hint="default"/>
    </w:rPr>
  </w:style>
  <w:style w:type="character" w:customStyle="1" w:styleId="WW8Num14z2">
    <w:name w:val="WW8Num14z2"/>
    <w:rsid w:val="00B00F6A"/>
    <w:rPr>
      <w:rFonts w:ascii="Wingdings" w:hAnsi="Wingdings" w:cs="Wingdings" w:hint="default"/>
    </w:rPr>
  </w:style>
  <w:style w:type="character" w:customStyle="1" w:styleId="WW8Num14z3">
    <w:name w:val="WW8Num14z3"/>
    <w:rsid w:val="00B00F6A"/>
    <w:rPr>
      <w:rFonts w:ascii="Symbol" w:hAnsi="Symbol" w:cs="Symbol" w:hint="default"/>
    </w:rPr>
  </w:style>
  <w:style w:type="character" w:customStyle="1" w:styleId="WW8Num15z1">
    <w:name w:val="WW8Num15z1"/>
    <w:rsid w:val="00B00F6A"/>
    <w:rPr>
      <w:rFonts w:ascii="Courier New" w:hAnsi="Courier New" w:cs="Courier New" w:hint="default"/>
    </w:rPr>
  </w:style>
  <w:style w:type="character" w:customStyle="1" w:styleId="WW8Num15z2">
    <w:name w:val="WW8Num15z2"/>
    <w:rsid w:val="00B00F6A"/>
    <w:rPr>
      <w:rFonts w:ascii="Wingdings" w:hAnsi="Wingdings" w:cs="Wingdings" w:hint="default"/>
    </w:rPr>
  </w:style>
  <w:style w:type="character" w:customStyle="1" w:styleId="WW8Num15z3">
    <w:name w:val="WW8Num15z3"/>
    <w:rsid w:val="00B00F6A"/>
    <w:rPr>
      <w:rFonts w:ascii="Symbol" w:hAnsi="Symbol" w:cs="Symbol" w:hint="default"/>
    </w:rPr>
  </w:style>
  <w:style w:type="character" w:customStyle="1" w:styleId="WW8Num16z3">
    <w:name w:val="WW8Num16z3"/>
    <w:rsid w:val="00B00F6A"/>
    <w:rPr>
      <w:rFonts w:ascii="Symbol" w:hAnsi="Symbol" w:cs="Symbol" w:hint="default"/>
    </w:rPr>
  </w:style>
  <w:style w:type="character" w:customStyle="1" w:styleId="WW8Num17z2">
    <w:name w:val="WW8Num17z2"/>
    <w:rsid w:val="00B00F6A"/>
    <w:rPr>
      <w:rFonts w:ascii="Wingdings" w:hAnsi="Wingdings" w:cs="Wingdings" w:hint="default"/>
    </w:rPr>
  </w:style>
  <w:style w:type="character" w:customStyle="1" w:styleId="WW8Num17z3">
    <w:name w:val="WW8Num17z3"/>
    <w:rsid w:val="00B00F6A"/>
    <w:rPr>
      <w:rFonts w:ascii="Symbol" w:hAnsi="Symbol" w:cs="Symbol" w:hint="default"/>
    </w:rPr>
  </w:style>
  <w:style w:type="character" w:customStyle="1" w:styleId="WW8Num18z3">
    <w:name w:val="WW8Num18z3"/>
    <w:rsid w:val="00B00F6A"/>
    <w:rPr>
      <w:rFonts w:ascii="Symbol" w:hAnsi="Symbol" w:cs="Symbol" w:hint="default"/>
    </w:rPr>
  </w:style>
  <w:style w:type="character" w:customStyle="1" w:styleId="WW8Num20z2">
    <w:name w:val="WW8Num20z2"/>
    <w:rsid w:val="00B00F6A"/>
    <w:rPr>
      <w:rFonts w:ascii="Wingdings" w:hAnsi="Wingdings" w:cs="Wingdings" w:hint="default"/>
    </w:rPr>
  </w:style>
  <w:style w:type="character" w:customStyle="1" w:styleId="WW8Num27z2">
    <w:name w:val="WW8Num27z2"/>
    <w:rsid w:val="00B00F6A"/>
  </w:style>
  <w:style w:type="character" w:customStyle="1" w:styleId="WW8Num27z4">
    <w:name w:val="WW8Num27z4"/>
    <w:rsid w:val="00B00F6A"/>
  </w:style>
  <w:style w:type="character" w:customStyle="1" w:styleId="WW8Num27z5">
    <w:name w:val="WW8Num27z5"/>
    <w:rsid w:val="00B00F6A"/>
  </w:style>
  <w:style w:type="character" w:customStyle="1" w:styleId="WW8Num27z6">
    <w:name w:val="WW8Num27z6"/>
    <w:rsid w:val="00B00F6A"/>
  </w:style>
  <w:style w:type="character" w:customStyle="1" w:styleId="WW8Num27z7">
    <w:name w:val="WW8Num27z7"/>
    <w:rsid w:val="00B00F6A"/>
  </w:style>
  <w:style w:type="character" w:customStyle="1" w:styleId="WW8Num27z8">
    <w:name w:val="WW8Num27z8"/>
    <w:rsid w:val="00B00F6A"/>
  </w:style>
  <w:style w:type="character" w:customStyle="1" w:styleId="WW8Num28z2">
    <w:name w:val="WW8Num28z2"/>
    <w:rsid w:val="00B00F6A"/>
  </w:style>
  <w:style w:type="character" w:customStyle="1" w:styleId="WW8Num28z4">
    <w:name w:val="WW8Num28z4"/>
    <w:rsid w:val="00B00F6A"/>
  </w:style>
  <w:style w:type="character" w:customStyle="1" w:styleId="WW8Num28z5">
    <w:name w:val="WW8Num28z5"/>
    <w:rsid w:val="00B00F6A"/>
  </w:style>
  <w:style w:type="character" w:customStyle="1" w:styleId="WW8Num28z6">
    <w:name w:val="WW8Num28z6"/>
    <w:rsid w:val="00B00F6A"/>
  </w:style>
  <w:style w:type="character" w:customStyle="1" w:styleId="WW8Num28z7">
    <w:name w:val="WW8Num28z7"/>
    <w:rsid w:val="00B00F6A"/>
  </w:style>
  <w:style w:type="character" w:customStyle="1" w:styleId="WW8Num28z8">
    <w:name w:val="WW8Num28z8"/>
    <w:rsid w:val="00B00F6A"/>
  </w:style>
  <w:style w:type="character" w:customStyle="1" w:styleId="WW8Num30z4">
    <w:name w:val="WW8Num30z4"/>
    <w:rsid w:val="00B00F6A"/>
  </w:style>
  <w:style w:type="character" w:customStyle="1" w:styleId="WW8Num30z5">
    <w:name w:val="WW8Num30z5"/>
    <w:rsid w:val="00B00F6A"/>
  </w:style>
  <w:style w:type="character" w:customStyle="1" w:styleId="WW8Num30z6">
    <w:name w:val="WW8Num30z6"/>
    <w:rsid w:val="00B00F6A"/>
  </w:style>
  <w:style w:type="character" w:customStyle="1" w:styleId="WW8Num30z7">
    <w:name w:val="WW8Num30z7"/>
    <w:rsid w:val="00B00F6A"/>
  </w:style>
  <w:style w:type="character" w:customStyle="1" w:styleId="WW8Num30z8">
    <w:name w:val="WW8Num30z8"/>
    <w:rsid w:val="00B00F6A"/>
  </w:style>
  <w:style w:type="character" w:customStyle="1" w:styleId="WW8Num33z2">
    <w:name w:val="WW8Num33z2"/>
    <w:rsid w:val="00B00F6A"/>
  </w:style>
  <w:style w:type="character" w:customStyle="1" w:styleId="WW8Num33z4">
    <w:name w:val="WW8Num33z4"/>
    <w:rsid w:val="00B00F6A"/>
  </w:style>
  <w:style w:type="character" w:customStyle="1" w:styleId="WW8Num33z5">
    <w:name w:val="WW8Num33z5"/>
    <w:rsid w:val="00B00F6A"/>
  </w:style>
  <w:style w:type="character" w:customStyle="1" w:styleId="WW8Num33z6">
    <w:name w:val="WW8Num33z6"/>
    <w:rsid w:val="00B00F6A"/>
  </w:style>
  <w:style w:type="character" w:customStyle="1" w:styleId="WW8Num33z7">
    <w:name w:val="WW8Num33z7"/>
    <w:rsid w:val="00B00F6A"/>
  </w:style>
  <w:style w:type="character" w:customStyle="1" w:styleId="WW8Num33z8">
    <w:name w:val="WW8Num33z8"/>
    <w:rsid w:val="00B00F6A"/>
  </w:style>
  <w:style w:type="character" w:customStyle="1" w:styleId="WW8Num34z0">
    <w:name w:val="WW8Num34z0"/>
    <w:rsid w:val="00B00F6A"/>
    <w:rPr>
      <w:rFonts w:ascii="Wingdings" w:hAnsi="Wingdings" w:cs="Wingdings" w:hint="default"/>
    </w:rPr>
  </w:style>
  <w:style w:type="character" w:customStyle="1" w:styleId="WW8Num34z1">
    <w:name w:val="WW8Num34z1"/>
    <w:rsid w:val="00B00F6A"/>
    <w:rPr>
      <w:rFonts w:ascii="Courier New" w:hAnsi="Courier New" w:cs="Courier New" w:hint="default"/>
    </w:rPr>
  </w:style>
  <w:style w:type="character" w:customStyle="1" w:styleId="WW8Num34z3">
    <w:name w:val="WW8Num34z3"/>
    <w:rsid w:val="00B00F6A"/>
    <w:rPr>
      <w:rFonts w:ascii="Symbol" w:hAnsi="Symbol" w:cs="Symbol" w:hint="default"/>
    </w:rPr>
  </w:style>
  <w:style w:type="character" w:customStyle="1" w:styleId="WW8Num35z0">
    <w:name w:val="WW8Num35z0"/>
    <w:rsid w:val="00B00F6A"/>
    <w:rPr>
      <w:rFonts w:ascii="Wingdings" w:hAnsi="Wingdings" w:cs="Wingdings" w:hint="default"/>
    </w:rPr>
  </w:style>
  <w:style w:type="character" w:customStyle="1" w:styleId="WW8Num35z1">
    <w:name w:val="WW8Num35z1"/>
    <w:rsid w:val="00B00F6A"/>
    <w:rPr>
      <w:rFonts w:ascii="Courier New" w:hAnsi="Courier New" w:cs="Courier New" w:hint="default"/>
    </w:rPr>
  </w:style>
  <w:style w:type="character" w:customStyle="1" w:styleId="WW8Num35z3">
    <w:name w:val="WW8Num35z3"/>
    <w:rsid w:val="00B00F6A"/>
    <w:rPr>
      <w:rFonts w:ascii="Symbol" w:hAnsi="Symbol" w:cs="Symbol" w:hint="default"/>
    </w:rPr>
  </w:style>
  <w:style w:type="character" w:customStyle="1" w:styleId="WW8Num36z0">
    <w:name w:val="WW8Num36z0"/>
    <w:rsid w:val="00B00F6A"/>
    <w:rPr>
      <w:rFonts w:hint="default"/>
    </w:rPr>
  </w:style>
  <w:style w:type="character" w:customStyle="1" w:styleId="WW8Num36z1">
    <w:name w:val="WW8Num36z1"/>
    <w:rsid w:val="00B00F6A"/>
  </w:style>
  <w:style w:type="character" w:customStyle="1" w:styleId="WW8Num36z2">
    <w:name w:val="WW8Num36z2"/>
    <w:rsid w:val="00B00F6A"/>
  </w:style>
  <w:style w:type="character" w:customStyle="1" w:styleId="WW8Num36z3">
    <w:name w:val="WW8Num36z3"/>
    <w:rsid w:val="00B00F6A"/>
  </w:style>
  <w:style w:type="character" w:customStyle="1" w:styleId="WW8Num36z4">
    <w:name w:val="WW8Num36z4"/>
    <w:rsid w:val="00B00F6A"/>
  </w:style>
  <w:style w:type="character" w:customStyle="1" w:styleId="WW8Num36z5">
    <w:name w:val="WW8Num36z5"/>
    <w:rsid w:val="00B00F6A"/>
  </w:style>
  <w:style w:type="character" w:customStyle="1" w:styleId="WW8Num36z6">
    <w:name w:val="WW8Num36z6"/>
    <w:rsid w:val="00B00F6A"/>
  </w:style>
  <w:style w:type="character" w:customStyle="1" w:styleId="WW8Num36z7">
    <w:name w:val="WW8Num36z7"/>
    <w:rsid w:val="00B00F6A"/>
  </w:style>
  <w:style w:type="character" w:customStyle="1" w:styleId="WW8Num36z8">
    <w:name w:val="WW8Num36z8"/>
    <w:rsid w:val="00B00F6A"/>
  </w:style>
  <w:style w:type="character" w:customStyle="1" w:styleId="WW8Num37z0">
    <w:name w:val="WW8Num37z0"/>
    <w:rsid w:val="00B00F6A"/>
    <w:rPr>
      <w:rFonts w:hint="default"/>
    </w:rPr>
  </w:style>
  <w:style w:type="character" w:customStyle="1" w:styleId="WW8Num37z1">
    <w:name w:val="WW8Num37z1"/>
    <w:rsid w:val="00B00F6A"/>
  </w:style>
  <w:style w:type="character" w:customStyle="1" w:styleId="WW8Num37z2">
    <w:name w:val="WW8Num37z2"/>
    <w:rsid w:val="00B00F6A"/>
  </w:style>
  <w:style w:type="character" w:customStyle="1" w:styleId="WW8Num37z3">
    <w:name w:val="WW8Num37z3"/>
    <w:rsid w:val="00B00F6A"/>
  </w:style>
  <w:style w:type="character" w:customStyle="1" w:styleId="WW8Num37z4">
    <w:name w:val="WW8Num37z4"/>
    <w:rsid w:val="00B00F6A"/>
  </w:style>
  <w:style w:type="character" w:customStyle="1" w:styleId="WW8Num37z5">
    <w:name w:val="WW8Num37z5"/>
    <w:rsid w:val="00B00F6A"/>
  </w:style>
  <w:style w:type="character" w:customStyle="1" w:styleId="WW8Num37z6">
    <w:name w:val="WW8Num37z6"/>
    <w:rsid w:val="00B00F6A"/>
  </w:style>
  <w:style w:type="character" w:customStyle="1" w:styleId="WW8Num37z7">
    <w:name w:val="WW8Num37z7"/>
    <w:rsid w:val="00B00F6A"/>
  </w:style>
  <w:style w:type="character" w:customStyle="1" w:styleId="WW8Num37z8">
    <w:name w:val="WW8Num37z8"/>
    <w:rsid w:val="00B00F6A"/>
  </w:style>
  <w:style w:type="character" w:customStyle="1" w:styleId="WW8Num38z0">
    <w:name w:val="WW8Num38z0"/>
    <w:rsid w:val="00B00F6A"/>
    <w:rPr>
      <w:rFonts w:ascii="Wingdings" w:hAnsi="Wingdings" w:cs="Wingdings" w:hint="default"/>
      <w:szCs w:val="24"/>
      <w:lang w:val="hr-HR"/>
    </w:rPr>
  </w:style>
  <w:style w:type="character" w:customStyle="1" w:styleId="WW8Num38z1">
    <w:name w:val="WW8Num38z1"/>
    <w:rsid w:val="00B00F6A"/>
    <w:rPr>
      <w:rFonts w:ascii="Courier New" w:hAnsi="Courier New" w:cs="Courier New" w:hint="default"/>
    </w:rPr>
  </w:style>
  <w:style w:type="character" w:customStyle="1" w:styleId="WW8Num38z3">
    <w:name w:val="WW8Num38z3"/>
    <w:rsid w:val="00B00F6A"/>
    <w:rPr>
      <w:rFonts w:ascii="Symbol" w:hAnsi="Symbol" w:cs="Symbol" w:hint="default"/>
    </w:rPr>
  </w:style>
  <w:style w:type="character" w:customStyle="1" w:styleId="WW8Num39z0">
    <w:name w:val="WW8Num39z0"/>
    <w:rsid w:val="00B00F6A"/>
    <w:rPr>
      <w:rFonts w:ascii="Wingdings" w:hAnsi="Wingdings" w:cs="Wingdings" w:hint="default"/>
    </w:rPr>
  </w:style>
  <w:style w:type="character" w:customStyle="1" w:styleId="WW8Num39z1">
    <w:name w:val="WW8Num39z1"/>
    <w:rsid w:val="00B00F6A"/>
    <w:rPr>
      <w:rFonts w:ascii="Courier New" w:hAnsi="Courier New" w:cs="Courier New" w:hint="default"/>
    </w:rPr>
  </w:style>
  <w:style w:type="character" w:customStyle="1" w:styleId="WW8Num39z3">
    <w:name w:val="WW8Num39z3"/>
    <w:rsid w:val="00B00F6A"/>
    <w:rPr>
      <w:rFonts w:ascii="Symbol" w:hAnsi="Symbol" w:cs="Symbol" w:hint="default"/>
    </w:rPr>
  </w:style>
  <w:style w:type="character" w:customStyle="1" w:styleId="WW8Num40z0">
    <w:name w:val="WW8Num40z0"/>
    <w:rsid w:val="00B00F6A"/>
    <w:rPr>
      <w:rFonts w:ascii="Times New Roman" w:eastAsia="Times New Roman" w:hAnsi="Times New Roman" w:cs="Times New Roman" w:hint="default"/>
      <w:color w:val="auto"/>
    </w:rPr>
  </w:style>
  <w:style w:type="character" w:customStyle="1" w:styleId="WW8Num40z1">
    <w:name w:val="WW8Num40z1"/>
    <w:rsid w:val="00B00F6A"/>
    <w:rPr>
      <w:rFonts w:ascii="Courier New" w:hAnsi="Courier New" w:cs="Courier New" w:hint="default"/>
    </w:rPr>
  </w:style>
  <w:style w:type="character" w:customStyle="1" w:styleId="WW8Num40z2">
    <w:name w:val="WW8Num40z2"/>
    <w:rsid w:val="00B00F6A"/>
    <w:rPr>
      <w:rFonts w:ascii="Wingdings" w:hAnsi="Wingdings" w:cs="Wingdings" w:hint="default"/>
    </w:rPr>
  </w:style>
  <w:style w:type="character" w:customStyle="1" w:styleId="WW8Num40z3">
    <w:name w:val="WW8Num40z3"/>
    <w:rsid w:val="00B00F6A"/>
    <w:rPr>
      <w:rFonts w:ascii="Symbol" w:hAnsi="Symbol" w:cs="Symbol" w:hint="default"/>
    </w:rPr>
  </w:style>
  <w:style w:type="character" w:customStyle="1" w:styleId="WW8Num41z0">
    <w:name w:val="WW8Num41z0"/>
    <w:rsid w:val="00B00F6A"/>
    <w:rPr>
      <w:rFonts w:hint="default"/>
    </w:rPr>
  </w:style>
  <w:style w:type="character" w:customStyle="1" w:styleId="WW8Num41z1">
    <w:name w:val="WW8Num41z1"/>
    <w:rsid w:val="00B00F6A"/>
  </w:style>
  <w:style w:type="character" w:customStyle="1" w:styleId="WW8Num41z2">
    <w:name w:val="WW8Num41z2"/>
    <w:rsid w:val="00B00F6A"/>
  </w:style>
  <w:style w:type="character" w:customStyle="1" w:styleId="WW8Num41z3">
    <w:name w:val="WW8Num41z3"/>
    <w:rsid w:val="00B00F6A"/>
  </w:style>
  <w:style w:type="character" w:customStyle="1" w:styleId="WW8Num41z4">
    <w:name w:val="WW8Num41z4"/>
    <w:rsid w:val="00B00F6A"/>
  </w:style>
  <w:style w:type="character" w:customStyle="1" w:styleId="WW8Num41z5">
    <w:name w:val="WW8Num41z5"/>
    <w:rsid w:val="00B00F6A"/>
  </w:style>
  <w:style w:type="character" w:customStyle="1" w:styleId="WW8Num41z6">
    <w:name w:val="WW8Num41z6"/>
    <w:rsid w:val="00B00F6A"/>
  </w:style>
  <w:style w:type="character" w:customStyle="1" w:styleId="WW8Num41z7">
    <w:name w:val="WW8Num41z7"/>
    <w:rsid w:val="00B00F6A"/>
  </w:style>
  <w:style w:type="character" w:customStyle="1" w:styleId="WW8Num41z8">
    <w:name w:val="WW8Num41z8"/>
    <w:rsid w:val="00B00F6A"/>
  </w:style>
  <w:style w:type="character" w:customStyle="1" w:styleId="WW8Num42z0">
    <w:name w:val="WW8Num42z0"/>
    <w:rsid w:val="00B00F6A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B00F6A"/>
    <w:rPr>
      <w:rFonts w:ascii="Courier New" w:hAnsi="Courier New" w:cs="Courier New" w:hint="default"/>
    </w:rPr>
  </w:style>
  <w:style w:type="character" w:customStyle="1" w:styleId="WW8Num42z2">
    <w:name w:val="WW8Num42z2"/>
    <w:rsid w:val="00B00F6A"/>
    <w:rPr>
      <w:rFonts w:ascii="Wingdings" w:hAnsi="Wingdings" w:cs="Wingdings" w:hint="default"/>
    </w:rPr>
  </w:style>
  <w:style w:type="character" w:customStyle="1" w:styleId="WW8Num42z3">
    <w:name w:val="WW8Num42z3"/>
    <w:rsid w:val="00B00F6A"/>
    <w:rPr>
      <w:rFonts w:ascii="Symbol" w:hAnsi="Symbol" w:cs="Symbol" w:hint="default"/>
    </w:rPr>
  </w:style>
  <w:style w:type="character" w:customStyle="1" w:styleId="WW8Num43z0">
    <w:name w:val="WW8Num43z0"/>
    <w:rsid w:val="00B00F6A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B00F6A"/>
    <w:rPr>
      <w:rFonts w:ascii="Courier New" w:hAnsi="Courier New" w:cs="Courier New" w:hint="default"/>
    </w:rPr>
  </w:style>
  <w:style w:type="character" w:customStyle="1" w:styleId="WW8Num43z2">
    <w:name w:val="WW8Num43z2"/>
    <w:rsid w:val="00B00F6A"/>
    <w:rPr>
      <w:rFonts w:ascii="Wingdings" w:hAnsi="Wingdings" w:cs="Wingdings" w:hint="default"/>
    </w:rPr>
  </w:style>
  <w:style w:type="character" w:customStyle="1" w:styleId="WW8Num43z3">
    <w:name w:val="WW8Num43z3"/>
    <w:rsid w:val="00B00F6A"/>
    <w:rPr>
      <w:rFonts w:ascii="Symbol" w:hAnsi="Symbol" w:cs="Symbol" w:hint="default"/>
    </w:rPr>
  </w:style>
  <w:style w:type="character" w:customStyle="1" w:styleId="WW8Num44z0">
    <w:name w:val="WW8Num44z0"/>
    <w:rsid w:val="00B00F6A"/>
    <w:rPr>
      <w:rFonts w:ascii="Wingdings" w:hAnsi="Wingdings" w:cs="Wingdings" w:hint="default"/>
    </w:rPr>
  </w:style>
  <w:style w:type="character" w:customStyle="1" w:styleId="WW8Num44z1">
    <w:name w:val="WW8Num44z1"/>
    <w:rsid w:val="00B00F6A"/>
    <w:rPr>
      <w:rFonts w:ascii="Courier New" w:hAnsi="Courier New" w:cs="Courier New" w:hint="default"/>
    </w:rPr>
  </w:style>
  <w:style w:type="character" w:customStyle="1" w:styleId="WW8Num44z3">
    <w:name w:val="WW8Num44z3"/>
    <w:rsid w:val="00B00F6A"/>
    <w:rPr>
      <w:rFonts w:ascii="Symbol" w:hAnsi="Symbol" w:cs="Symbol" w:hint="default"/>
    </w:rPr>
  </w:style>
  <w:style w:type="character" w:customStyle="1" w:styleId="Zadanifontodlomka1">
    <w:name w:val="Zadani font odlomka1"/>
    <w:rsid w:val="00B00F6A"/>
  </w:style>
  <w:style w:type="character" w:customStyle="1" w:styleId="Tijeloteksta2Char">
    <w:name w:val="Tijelo teksta 2 Char"/>
    <w:rsid w:val="00B00F6A"/>
    <w:rPr>
      <w:b/>
      <w:sz w:val="24"/>
      <w:lang w:val="en-US"/>
    </w:rPr>
  </w:style>
  <w:style w:type="character" w:customStyle="1" w:styleId="FontStyle11">
    <w:name w:val="Font Style11"/>
    <w:rsid w:val="00B00F6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B00F6A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character" w:customStyle="1" w:styleId="TekstbaloniaChar">
    <w:name w:val="Tekst balončića Char"/>
    <w:rsid w:val="00B00F6A"/>
    <w:rPr>
      <w:rFonts w:ascii="Segoe UI" w:hAnsi="Segoe UI" w:cs="Segoe UI"/>
      <w:sz w:val="18"/>
      <w:szCs w:val="18"/>
      <w:lang w:val="en-US"/>
    </w:rPr>
  </w:style>
  <w:style w:type="character" w:styleId="Hiperveza">
    <w:name w:val="Hyperlink"/>
    <w:rsid w:val="00B00F6A"/>
    <w:rPr>
      <w:color w:val="0563C1"/>
      <w:u w:val="single"/>
    </w:rPr>
  </w:style>
  <w:style w:type="character" w:customStyle="1" w:styleId="ZaglavljeChar">
    <w:name w:val="Zaglavlje Char"/>
    <w:rsid w:val="00B00F6A"/>
    <w:rPr>
      <w:sz w:val="24"/>
      <w:lang w:val="en-US"/>
    </w:rPr>
  </w:style>
  <w:style w:type="character" w:customStyle="1" w:styleId="PodnojeChar">
    <w:name w:val="Podnožje Char"/>
    <w:uiPriority w:val="99"/>
    <w:rsid w:val="00B00F6A"/>
    <w:rPr>
      <w:sz w:val="24"/>
      <w:lang w:val="en-US"/>
    </w:rPr>
  </w:style>
  <w:style w:type="character" w:customStyle="1" w:styleId="Grafikeoznake1">
    <w:name w:val="Grafičke oznake1"/>
    <w:rsid w:val="00B00F6A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rsid w:val="00B00F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B00F6A"/>
    <w:pPr>
      <w:jc w:val="both"/>
    </w:pPr>
  </w:style>
  <w:style w:type="paragraph" w:styleId="Popis">
    <w:name w:val="List"/>
    <w:basedOn w:val="Tijeloteksta"/>
    <w:rsid w:val="00B00F6A"/>
    <w:rPr>
      <w:rFonts w:cs="Arial"/>
    </w:rPr>
  </w:style>
  <w:style w:type="paragraph" w:styleId="Opisslike">
    <w:name w:val="caption"/>
    <w:basedOn w:val="Normal"/>
    <w:qFormat/>
    <w:rsid w:val="00B00F6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rsid w:val="00B00F6A"/>
    <w:pPr>
      <w:suppressLineNumbers/>
    </w:pPr>
    <w:rPr>
      <w:rFonts w:cs="Arial"/>
    </w:rPr>
  </w:style>
  <w:style w:type="paragraph" w:customStyle="1" w:styleId="Opisslike2">
    <w:name w:val="Opis slike2"/>
    <w:basedOn w:val="Normal"/>
    <w:rsid w:val="00B00F6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Opisslike1">
    <w:name w:val="Opis slike1"/>
    <w:basedOn w:val="Normal"/>
    <w:next w:val="Normal"/>
    <w:rsid w:val="00B00F6A"/>
    <w:pPr>
      <w:ind w:right="3401"/>
      <w:jc w:val="center"/>
    </w:pPr>
    <w:rPr>
      <w:b/>
      <w:spacing w:val="4"/>
      <w:sz w:val="28"/>
      <w:lang w:val="en-AU"/>
    </w:rPr>
  </w:style>
  <w:style w:type="paragraph" w:customStyle="1" w:styleId="Tijeloteksta21">
    <w:name w:val="Tijelo teksta 21"/>
    <w:basedOn w:val="Normal"/>
    <w:rsid w:val="00B00F6A"/>
    <w:pPr>
      <w:jc w:val="both"/>
    </w:pPr>
    <w:rPr>
      <w:b/>
    </w:rPr>
  </w:style>
  <w:style w:type="paragraph" w:styleId="Uvuenotijeloteksta">
    <w:name w:val="Body Text Indent"/>
    <w:basedOn w:val="Normal"/>
    <w:rsid w:val="00B00F6A"/>
    <w:pPr>
      <w:ind w:firstLine="720"/>
      <w:jc w:val="both"/>
    </w:pPr>
    <w:rPr>
      <w:b/>
    </w:rPr>
  </w:style>
  <w:style w:type="paragraph" w:customStyle="1" w:styleId="Tijeloteksta-uvlaka21">
    <w:name w:val="Tijelo teksta - uvlaka 21"/>
    <w:basedOn w:val="Normal"/>
    <w:rsid w:val="00B00F6A"/>
    <w:pPr>
      <w:ind w:firstLine="720"/>
    </w:pPr>
    <w:rPr>
      <w:b/>
      <w:lang w:val="hr-HR"/>
    </w:rPr>
  </w:style>
  <w:style w:type="paragraph" w:customStyle="1" w:styleId="Style2">
    <w:name w:val="Style2"/>
    <w:basedOn w:val="Normal"/>
    <w:rsid w:val="00B00F6A"/>
    <w:pPr>
      <w:widowControl w:val="0"/>
      <w:autoSpaceDE w:val="0"/>
      <w:spacing w:line="278" w:lineRule="exact"/>
    </w:pPr>
    <w:rPr>
      <w:szCs w:val="24"/>
      <w:lang w:val="hr-HR"/>
    </w:rPr>
  </w:style>
  <w:style w:type="paragraph" w:customStyle="1" w:styleId="Style3">
    <w:name w:val="Style3"/>
    <w:basedOn w:val="Normal"/>
    <w:rsid w:val="00B00F6A"/>
    <w:pPr>
      <w:widowControl w:val="0"/>
      <w:autoSpaceDE w:val="0"/>
      <w:jc w:val="both"/>
    </w:pPr>
    <w:rPr>
      <w:szCs w:val="24"/>
      <w:lang w:val="hr-HR"/>
    </w:rPr>
  </w:style>
  <w:style w:type="paragraph" w:customStyle="1" w:styleId="Style4">
    <w:name w:val="Style4"/>
    <w:basedOn w:val="Normal"/>
    <w:rsid w:val="00B00F6A"/>
    <w:pPr>
      <w:widowControl w:val="0"/>
      <w:autoSpaceDE w:val="0"/>
      <w:spacing w:line="276" w:lineRule="exact"/>
      <w:ind w:hanging="1183"/>
    </w:pPr>
    <w:rPr>
      <w:szCs w:val="24"/>
      <w:lang w:val="hr-HR"/>
    </w:rPr>
  </w:style>
  <w:style w:type="paragraph" w:customStyle="1" w:styleId="Style5">
    <w:name w:val="Style5"/>
    <w:basedOn w:val="Normal"/>
    <w:rsid w:val="00B00F6A"/>
    <w:pPr>
      <w:widowControl w:val="0"/>
      <w:autoSpaceDE w:val="0"/>
      <w:spacing w:line="278" w:lineRule="exact"/>
      <w:ind w:firstLine="708"/>
      <w:jc w:val="both"/>
    </w:pPr>
    <w:rPr>
      <w:szCs w:val="24"/>
      <w:lang w:val="hr-HR"/>
    </w:rPr>
  </w:style>
  <w:style w:type="paragraph" w:customStyle="1" w:styleId="Style6">
    <w:name w:val="Style6"/>
    <w:basedOn w:val="Normal"/>
    <w:rsid w:val="00B00F6A"/>
    <w:pPr>
      <w:widowControl w:val="0"/>
      <w:autoSpaceDE w:val="0"/>
      <w:spacing w:line="280" w:lineRule="exact"/>
      <w:ind w:hanging="389"/>
    </w:pPr>
    <w:rPr>
      <w:szCs w:val="24"/>
      <w:lang w:val="hr-HR"/>
    </w:rPr>
  </w:style>
  <w:style w:type="paragraph" w:customStyle="1" w:styleId="Style8">
    <w:name w:val="Style8"/>
    <w:basedOn w:val="Normal"/>
    <w:rsid w:val="00B00F6A"/>
    <w:pPr>
      <w:widowControl w:val="0"/>
      <w:autoSpaceDE w:val="0"/>
      <w:spacing w:line="281" w:lineRule="exact"/>
      <w:jc w:val="both"/>
    </w:pPr>
    <w:rPr>
      <w:szCs w:val="24"/>
      <w:lang w:val="hr-HR"/>
    </w:rPr>
  </w:style>
  <w:style w:type="paragraph" w:styleId="Tekstbalonia">
    <w:name w:val="Balloon Text"/>
    <w:basedOn w:val="Normal"/>
    <w:rsid w:val="00B00F6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0F6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Odlomakpopisa">
    <w:name w:val="List Paragraph"/>
    <w:basedOn w:val="Normal"/>
    <w:qFormat/>
    <w:rsid w:val="00B00F6A"/>
    <w:pPr>
      <w:ind w:left="720"/>
      <w:contextualSpacing/>
    </w:pPr>
    <w:rPr>
      <w:szCs w:val="24"/>
      <w:lang w:val="hr-HR"/>
    </w:rPr>
  </w:style>
  <w:style w:type="paragraph" w:styleId="Bezproreda">
    <w:name w:val="No Spacing"/>
    <w:qFormat/>
    <w:rsid w:val="00B00F6A"/>
    <w:pPr>
      <w:suppressAutoHyphens/>
    </w:pPr>
    <w:rPr>
      <w:sz w:val="24"/>
      <w:lang w:val="en-US" w:eastAsia="zh-CN"/>
    </w:rPr>
  </w:style>
  <w:style w:type="paragraph" w:styleId="Zaglavlje">
    <w:name w:val="header"/>
    <w:basedOn w:val="Normal"/>
    <w:rsid w:val="00B00F6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uiPriority w:val="99"/>
    <w:rsid w:val="00B00F6A"/>
    <w:pPr>
      <w:tabs>
        <w:tab w:val="center" w:pos="4536"/>
        <w:tab w:val="right" w:pos="9072"/>
      </w:tabs>
    </w:pPr>
  </w:style>
  <w:style w:type="paragraph" w:customStyle="1" w:styleId="Sadrajokvira">
    <w:name w:val="Sadržaj okvira"/>
    <w:basedOn w:val="Normal"/>
    <w:rsid w:val="00B00F6A"/>
  </w:style>
  <w:style w:type="paragraph" w:customStyle="1" w:styleId="Sadrajitablice">
    <w:name w:val="Sadržaji tablice"/>
    <w:basedOn w:val="Normal"/>
    <w:rsid w:val="00B00F6A"/>
    <w:pPr>
      <w:suppressLineNumbers/>
    </w:pPr>
  </w:style>
  <w:style w:type="paragraph" w:customStyle="1" w:styleId="Naslovtablice">
    <w:name w:val="Naslov tablice"/>
    <w:basedOn w:val="Sadrajitablice"/>
    <w:rsid w:val="00B00F6A"/>
    <w:pPr>
      <w:jc w:val="center"/>
    </w:pPr>
    <w:rPr>
      <w:b/>
      <w:bCs/>
    </w:rPr>
  </w:style>
  <w:style w:type="table" w:customStyle="1" w:styleId="Tablicapopisa4-isticanje31">
    <w:name w:val="Tablica popisa 4 - isticanje 31"/>
    <w:basedOn w:val="Obinatablica"/>
    <w:uiPriority w:val="49"/>
    <w:rsid w:val="00E9492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4-isticanje31">
    <w:name w:val="Tablica rešetke 4 - isticanje 31"/>
    <w:basedOn w:val="Obinatablica"/>
    <w:uiPriority w:val="49"/>
    <w:rsid w:val="006E1AE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Reetkatablice">
    <w:name w:val="Table Grid"/>
    <w:basedOn w:val="Obinatablica"/>
    <w:uiPriority w:val="39"/>
    <w:rsid w:val="009D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1A3478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binatablica51">
    <w:name w:val="Obična tablica 51"/>
    <w:basedOn w:val="Obinatablica"/>
    <w:uiPriority w:val="45"/>
    <w:rsid w:val="00164467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1">
    <w:name w:val="Plain Table 1"/>
    <w:basedOn w:val="Obinatablica"/>
    <w:uiPriority w:val="41"/>
    <w:rsid w:val="00A9704A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Sheet1!$J$15</c:f>
              <c:strCache>
                <c:ptCount val="1"/>
                <c:pt idx="0">
                  <c:v>Prihodi poslovanja</c:v>
                </c:pt>
              </c:strCache>
            </c:strRef>
          </c:tx>
          <c:spPr>
            <a:solidFill>
              <a:srgbClr val="4472C4"/>
            </a:solidFill>
            <a:ln w="26457">
              <a:noFill/>
            </a:ln>
          </c:spPr>
          <c:invertIfNegative val="0"/>
          <c:cat>
            <c:strRef>
              <c:f>Sheet1!$I$16:$I$26</c:f>
              <c:strCache>
                <c:ptCount val="11"/>
                <c:pt idx="0">
                  <c:v>GRADSKO KAZALIŠTE POŽEGA</c:v>
                </c:pt>
                <c:pt idx="1">
                  <c:v>GRADSKI MUZEJ POŽEGA</c:v>
                </c:pt>
                <c:pt idx="2">
                  <c:v>GRADSKA KNJIŽNICA I ČITAONICA POŽEGA</c:v>
                </c:pt>
                <c:pt idx="3">
                  <c:v>DJEČJI VRTIĆ POŽEGA</c:v>
                </c:pt>
                <c:pt idx="4">
                  <c:v>OŠ "JULIJA KEMPFA"</c:v>
                </c:pt>
                <c:pt idx="5">
                  <c:v>OŠ "DOBRIŠE CESARIĆA"</c:v>
                </c:pt>
                <c:pt idx="6">
                  <c:v>OŠ "ANTUNA KANIŽLIĆA"</c:v>
                </c:pt>
                <c:pt idx="7">
                  <c:v>JAVNA VATROGASNA POSTROJBA GRADA POŽEGE</c:v>
                </c:pt>
                <c:pt idx="9">
                  <c:v>JAVNA USTANOVA - SPORTSKI OBJEKTI POŽEGA</c:v>
                </c:pt>
                <c:pt idx="10">
                  <c:v>LOKALNA RAZVOJNA AGENCIJA POŽEGA</c:v>
                </c:pt>
              </c:strCache>
            </c:strRef>
          </c:cat>
          <c:val>
            <c:numRef>
              <c:f>Sheet1!$J$16:$J$26</c:f>
              <c:numCache>
                <c:formatCode>[$-1041A]#.##000;\-\ #.##000</c:formatCode>
                <c:ptCount val="11"/>
                <c:pt idx="0">
                  <c:v>721100</c:v>
                </c:pt>
                <c:pt idx="1">
                  <c:v>465700</c:v>
                </c:pt>
                <c:pt idx="2">
                  <c:v>740000</c:v>
                </c:pt>
                <c:pt idx="3">
                  <c:v>2734400</c:v>
                </c:pt>
                <c:pt idx="4">
                  <c:v>9075500</c:v>
                </c:pt>
                <c:pt idx="5">
                  <c:v>7265100</c:v>
                </c:pt>
                <c:pt idx="6">
                  <c:v>9164000</c:v>
                </c:pt>
                <c:pt idx="7">
                  <c:v>207000</c:v>
                </c:pt>
                <c:pt idx="9">
                  <c:v>800000</c:v>
                </c:pt>
                <c:pt idx="10">
                  <c:v>25000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11-4B3A-9EE1-533DD927DA36}"/>
            </c:ext>
          </c:extLst>
        </c:ser>
        <c:ser>
          <c:idx val="1"/>
          <c:order val="1"/>
          <c:tx>
            <c:strRef>
              <c:f>Sheet1!$K$15</c:f>
              <c:strCache>
                <c:ptCount val="1"/>
                <c:pt idx="0">
                  <c:v>Prihodi od prodaje nefinancijske imovine</c:v>
                </c:pt>
              </c:strCache>
            </c:strRef>
          </c:tx>
          <c:spPr>
            <a:solidFill>
              <a:srgbClr val="ED7D31"/>
            </a:solidFill>
            <a:ln w="26457">
              <a:noFill/>
            </a:ln>
          </c:spPr>
          <c:invertIfNegative val="0"/>
          <c:cat>
            <c:strRef>
              <c:f>Sheet1!$I$16:$I$26</c:f>
              <c:strCache>
                <c:ptCount val="11"/>
                <c:pt idx="0">
                  <c:v>GRADSKO KAZALIŠTE POŽEGA</c:v>
                </c:pt>
                <c:pt idx="1">
                  <c:v>GRADSKI MUZEJ POŽEGA</c:v>
                </c:pt>
                <c:pt idx="2">
                  <c:v>GRADSKA KNJIŽNICA I ČITAONICA POŽEGA</c:v>
                </c:pt>
                <c:pt idx="3">
                  <c:v>DJEČJI VRTIĆ POŽEGA</c:v>
                </c:pt>
                <c:pt idx="4">
                  <c:v>OŠ "JULIJA KEMPFA"</c:v>
                </c:pt>
                <c:pt idx="5">
                  <c:v>OŠ "DOBRIŠE CESARIĆA"</c:v>
                </c:pt>
                <c:pt idx="6">
                  <c:v>OŠ "ANTUNA KANIŽLIĆA"</c:v>
                </c:pt>
                <c:pt idx="7">
                  <c:v>JAVNA VATROGASNA POSTROJBA GRADA POŽEGE</c:v>
                </c:pt>
                <c:pt idx="9">
                  <c:v>JAVNA USTANOVA - SPORTSKI OBJEKTI POŽEGA</c:v>
                </c:pt>
                <c:pt idx="10">
                  <c:v>LOKALNA RAZVOJNA AGENCIJA POŽEGA</c:v>
                </c:pt>
              </c:strCache>
            </c:strRef>
          </c:cat>
          <c:val>
            <c:numRef>
              <c:f>Sheet1!$K$16:$K$26</c:f>
              <c:numCache>
                <c:formatCode>General</c:formatCode>
                <c:ptCount val="11"/>
                <c:pt idx="7" formatCode="[$-1041A]#.##000;\-\ #.##000">
                  <c:v>40000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11-4B3A-9EE1-533DD927DA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6054927"/>
        <c:axId val="1"/>
        <c:axId val="0"/>
      </c:bar3DChart>
      <c:catAx>
        <c:axId val="1316054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61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3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9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1A]#.##000;\-\ #.##000" sourceLinked="1"/>
        <c:majorTickMark val="none"/>
        <c:minorTickMark val="none"/>
        <c:tickLblPos val="nextTo"/>
        <c:spPr>
          <a:ln w="661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3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16054927"/>
        <c:crosses val="autoZero"/>
        <c:crossBetween val="between"/>
      </c:valAx>
      <c:spPr>
        <a:noFill/>
        <a:ln w="26457">
          <a:noFill/>
        </a:ln>
      </c:spPr>
    </c:plotArea>
    <c:legend>
      <c:legendPos val="b"/>
      <c:overlay val="0"/>
      <c:spPr>
        <a:noFill/>
        <a:ln w="26457">
          <a:noFill/>
        </a:ln>
      </c:spPr>
      <c:txPr>
        <a:bodyPr rot="0" spcFirstLastPara="1" vertOverflow="ellipsis" vert="horz" wrap="square" anchor="ctr" anchorCtr="1"/>
        <a:lstStyle/>
        <a:p>
          <a:pPr>
            <a:defRPr sz="93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9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765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48EE-4070-8D36-93FDD1BE8AB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765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8EE-4070-8D36-93FDD1BE8AB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765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48EE-4070-8D36-93FDD1BE8AB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765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8EE-4070-8D36-93FDD1BE8AB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765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48EE-4070-8D36-93FDD1BE8AB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765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8EE-4070-8D36-93FDD1BE8AB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765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48EE-4070-8D36-93FDD1BE8AB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765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8EE-4070-8D36-93FDD1BE8AB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765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48EE-4070-8D36-93FDD1BE8ABB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765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8EE-4070-8D36-93FDD1BE8ABB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765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48EE-4070-8D36-93FDD1BE8ABB}"/>
              </c:ext>
            </c:extLst>
          </c:dPt>
          <c:cat>
            <c:strRef>
              <c:f>List1!$C$5:$C$15</c:f>
              <c:strCache>
                <c:ptCount val="11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 i prihodi od donacija</c:v>
                </c:pt>
                <c:pt idx="5">
                  <c:v>Kazne, upravne mjere i ostali prihodi</c:v>
                </c:pt>
                <c:pt idx="6">
                  <c:v>Prihodi od prodaje neproizvedene dugotrajne imovine</c:v>
                </c:pt>
                <c:pt idx="7">
                  <c:v>Prihodi od prodaje proizvedene dugotrajne imovine</c:v>
                </c:pt>
                <c:pt idx="8">
                  <c:v>Primljeni povrati glavnica danih zajmova i depozita</c:v>
                </c:pt>
                <c:pt idx="9">
                  <c:v>Primici od zaduživanja</c:v>
                </c:pt>
                <c:pt idx="10">
                  <c:v>Rezultat poslovanja</c:v>
                </c:pt>
              </c:strCache>
            </c:strRef>
          </c:cat>
          <c:val>
            <c:numRef>
              <c:f>List1!$D$5:$D$15</c:f>
              <c:numCache>
                <c:formatCode>#.##000</c:formatCode>
                <c:ptCount val="11"/>
                <c:pt idx="0">
                  <c:v>54606500</c:v>
                </c:pt>
                <c:pt idx="1">
                  <c:v>83999900</c:v>
                </c:pt>
                <c:pt idx="2">
                  <c:v>2237200</c:v>
                </c:pt>
                <c:pt idx="3">
                  <c:v>16724800</c:v>
                </c:pt>
                <c:pt idx="4">
                  <c:v>1932800</c:v>
                </c:pt>
                <c:pt idx="5">
                  <c:v>380800</c:v>
                </c:pt>
                <c:pt idx="6">
                  <c:v>2000000</c:v>
                </c:pt>
                <c:pt idx="7">
                  <c:v>350000</c:v>
                </c:pt>
                <c:pt idx="8">
                  <c:v>50000</c:v>
                </c:pt>
                <c:pt idx="9">
                  <c:v>9000000</c:v>
                </c:pt>
                <c:pt idx="10">
                  <c:v>800000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8EE-4070-8D36-93FDD1BE8A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9765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741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2744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FA73-4C46-8715-735CBD8D2A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2744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A73-4C46-8715-735CBD8D2A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2744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FA73-4C46-8715-735CBD8D2A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2744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A73-4C46-8715-735CBD8D2AB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2744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FA73-4C46-8715-735CBD8D2AB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2744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A73-4C46-8715-735CBD8D2AB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2744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FA73-4C46-8715-735CBD8D2AB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2744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A73-4C46-8715-735CBD8D2AB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2744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FA73-4C46-8715-735CBD8D2AB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2744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A73-4C46-8715-735CBD8D2AB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2744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FA73-4C46-8715-735CBD8D2AB6}"/>
              </c:ext>
            </c:extLst>
          </c:dPt>
          <c:cat>
            <c:strRef>
              <c:f>List2!$C$5:$C$15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Rashodi za dodatna ulaganja na nefinancijskoj imovini</c:v>
                </c:pt>
                <c:pt idx="10">
                  <c:v>Izdaci za otplatu glavnice primljenih kredita i zajmova</c:v>
                </c:pt>
              </c:strCache>
            </c:strRef>
          </c:cat>
          <c:val>
            <c:numRef>
              <c:f>List2!$D$5:$D$15</c:f>
              <c:numCache>
                <c:formatCode>#.##000</c:formatCode>
                <c:ptCount val="11"/>
                <c:pt idx="0">
                  <c:v>50631640</c:v>
                </c:pt>
                <c:pt idx="1">
                  <c:v>34354560</c:v>
                </c:pt>
                <c:pt idx="2">
                  <c:v>1129700</c:v>
                </c:pt>
                <c:pt idx="3">
                  <c:v>1850000</c:v>
                </c:pt>
                <c:pt idx="4">
                  <c:v>1963000</c:v>
                </c:pt>
                <c:pt idx="5">
                  <c:v>3329000</c:v>
                </c:pt>
                <c:pt idx="6">
                  <c:v>23889600</c:v>
                </c:pt>
                <c:pt idx="7">
                  <c:v>52000</c:v>
                </c:pt>
                <c:pt idx="8">
                  <c:v>19300500</c:v>
                </c:pt>
                <c:pt idx="9">
                  <c:v>32482000</c:v>
                </c:pt>
                <c:pt idx="10">
                  <c:v>3100000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A73-4C46-8715-735CBD8D2A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2744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6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8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03316200118977E-2"/>
          <c:y val="2.5663451662604052E-2"/>
          <c:w val="0.59782327935557877"/>
          <c:h val="0.7590398452183404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LCW147_IspisPlanProracuna!$B$14</c:f>
              <c:strCache>
                <c:ptCount val="1"/>
                <c:pt idx="0">
                  <c:v>1. OPĆI PRIHODI I PRIMICI</c:v>
                </c:pt>
              </c:strCache>
            </c:strRef>
          </c:tx>
          <c:spPr>
            <a:solidFill>
              <a:srgbClr val="4472C4"/>
            </a:solidFill>
            <a:ln w="25281">
              <a:noFill/>
            </a:ln>
          </c:spPr>
          <c:invertIfNegative val="0"/>
          <c:cat>
            <c:strRef>
              <c:f>LCW147_IspisPlanProracuna!$A$15:$A$25</c:f>
              <c:strCache>
                <c:ptCount val="11"/>
                <c:pt idx="0">
                  <c:v>GRADSKO KAZALIŠTE</c:v>
                </c:pt>
                <c:pt idx="1">
                  <c:v>GRADSKI MUZEJ</c:v>
                </c:pt>
                <c:pt idx="2">
                  <c:v>GRADSKA KNJIŽNICA I ČITAONICA</c:v>
                </c:pt>
                <c:pt idx="3">
                  <c:v>DJEČJI VRTIĆ</c:v>
                </c:pt>
                <c:pt idx="4">
                  <c:v>OŠ "JULIJA KEMPFA"</c:v>
                </c:pt>
                <c:pt idx="5">
                  <c:v>OŠ "DOBRIŠE CESARIĆA"</c:v>
                </c:pt>
                <c:pt idx="6">
                  <c:v>OŠ "ANTUNA KANIŽLIĆA"</c:v>
                </c:pt>
                <c:pt idx="7">
                  <c:v>JAVNA VATROGASNA POSTROJBA</c:v>
                </c:pt>
                <c:pt idx="8">
                  <c:v>VIJEĆE SRPSKE NACIONALNE MANJINE</c:v>
                </c:pt>
                <c:pt idx="9">
                  <c:v>JAVNA USTANOVA - SPORTSKI OBJEKTI</c:v>
                </c:pt>
                <c:pt idx="10">
                  <c:v>LOKALNA RAZVOJNA AGENCIJA</c:v>
                </c:pt>
              </c:strCache>
            </c:strRef>
          </c:cat>
          <c:val>
            <c:numRef>
              <c:f>LCW147_IspisPlanProracuna!$B$15:$B$25</c:f>
              <c:numCache>
                <c:formatCode>[$-1041A]#.##000;\-\ #.##000</c:formatCode>
                <c:ptCount val="11"/>
                <c:pt idx="0">
                  <c:v>1776000</c:v>
                </c:pt>
                <c:pt idx="1">
                  <c:v>1950000</c:v>
                </c:pt>
                <c:pt idx="2">
                  <c:v>2606000</c:v>
                </c:pt>
                <c:pt idx="3">
                  <c:v>5470600</c:v>
                </c:pt>
                <c:pt idx="4">
                  <c:v>1581700</c:v>
                </c:pt>
                <c:pt idx="5">
                  <c:v>1425000</c:v>
                </c:pt>
                <c:pt idx="6">
                  <c:v>1500000</c:v>
                </c:pt>
                <c:pt idx="7">
                  <c:v>3325000</c:v>
                </c:pt>
                <c:pt idx="8">
                  <c:v>85000</c:v>
                </c:pt>
                <c:pt idx="9">
                  <c:v>2491000</c:v>
                </c:pt>
                <c:pt idx="10">
                  <c:v>1717000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B3-4857-9944-90A10A448D0F}"/>
            </c:ext>
          </c:extLst>
        </c:ser>
        <c:ser>
          <c:idx val="1"/>
          <c:order val="1"/>
          <c:tx>
            <c:strRef>
              <c:f>LCW147_IspisPlanProracuna!$C$14</c:f>
              <c:strCache>
                <c:ptCount val="1"/>
                <c:pt idx="0">
                  <c:v>3. VLASTITI PRIHODI</c:v>
                </c:pt>
              </c:strCache>
            </c:strRef>
          </c:tx>
          <c:spPr>
            <a:solidFill>
              <a:srgbClr val="ED7D31"/>
            </a:solidFill>
            <a:ln w="25281">
              <a:noFill/>
            </a:ln>
          </c:spPr>
          <c:invertIfNegative val="0"/>
          <c:cat>
            <c:strRef>
              <c:f>LCW147_IspisPlanProracuna!$A$15:$A$25</c:f>
              <c:strCache>
                <c:ptCount val="11"/>
                <c:pt idx="0">
                  <c:v>GRADSKO KAZALIŠTE</c:v>
                </c:pt>
                <c:pt idx="1">
                  <c:v>GRADSKI MUZEJ</c:v>
                </c:pt>
                <c:pt idx="2">
                  <c:v>GRADSKA KNJIŽNICA I ČITAONICA</c:v>
                </c:pt>
                <c:pt idx="3">
                  <c:v>DJEČJI VRTIĆ</c:v>
                </c:pt>
                <c:pt idx="4">
                  <c:v>OŠ "JULIJA KEMPFA"</c:v>
                </c:pt>
                <c:pt idx="5">
                  <c:v>OŠ "DOBRIŠE CESARIĆA"</c:v>
                </c:pt>
                <c:pt idx="6">
                  <c:v>OŠ "ANTUNA KANIŽLIĆA"</c:v>
                </c:pt>
                <c:pt idx="7">
                  <c:v>JAVNA VATROGASNA POSTROJBA</c:v>
                </c:pt>
                <c:pt idx="8">
                  <c:v>VIJEĆE SRPSKE NACIONALNE MANJINE</c:v>
                </c:pt>
                <c:pt idx="9">
                  <c:v>JAVNA USTANOVA - SPORTSKI OBJEKTI</c:v>
                </c:pt>
                <c:pt idx="10">
                  <c:v>LOKALNA RAZVOJNA AGENCIJA</c:v>
                </c:pt>
              </c:strCache>
            </c:strRef>
          </c:cat>
          <c:val>
            <c:numRef>
              <c:f>LCW147_IspisPlanProracuna!$C$15:$C$25</c:f>
              <c:numCache>
                <c:formatCode>[$-1041A]#.##000;\-\ #.##000</c:formatCode>
                <c:ptCount val="11"/>
                <c:pt idx="0">
                  <c:v>100000</c:v>
                </c:pt>
                <c:pt idx="1">
                  <c:v>60000</c:v>
                </c:pt>
                <c:pt idx="3">
                  <c:v>4000</c:v>
                </c:pt>
                <c:pt idx="4">
                  <c:v>28000</c:v>
                </c:pt>
                <c:pt idx="6">
                  <c:v>8000</c:v>
                </c:pt>
                <c:pt idx="7">
                  <c:v>102000</c:v>
                </c:pt>
                <c:pt idx="9">
                  <c:v>790000</c:v>
                </c:pt>
                <c:pt idx="10">
                  <c:v>25000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B3-4857-9944-90A10A448D0F}"/>
            </c:ext>
          </c:extLst>
        </c:ser>
        <c:ser>
          <c:idx val="2"/>
          <c:order val="2"/>
          <c:tx>
            <c:strRef>
              <c:f>LCW147_IspisPlanProracuna!$D$14</c:f>
              <c:strCache>
                <c:ptCount val="1"/>
                <c:pt idx="0">
                  <c:v>4. PRIHODI ZA POSEBNE NAMJENE</c:v>
                </c:pt>
              </c:strCache>
            </c:strRef>
          </c:tx>
          <c:spPr>
            <a:solidFill>
              <a:srgbClr val="A5A5A5"/>
            </a:solidFill>
            <a:ln w="25281">
              <a:noFill/>
            </a:ln>
          </c:spPr>
          <c:invertIfNegative val="0"/>
          <c:cat>
            <c:strRef>
              <c:f>LCW147_IspisPlanProracuna!$A$15:$A$25</c:f>
              <c:strCache>
                <c:ptCount val="11"/>
                <c:pt idx="0">
                  <c:v>GRADSKO KAZALIŠTE</c:v>
                </c:pt>
                <c:pt idx="1">
                  <c:v>GRADSKI MUZEJ</c:v>
                </c:pt>
                <c:pt idx="2">
                  <c:v>GRADSKA KNJIŽNICA I ČITAONICA</c:v>
                </c:pt>
                <c:pt idx="3">
                  <c:v>DJEČJI VRTIĆ</c:v>
                </c:pt>
                <c:pt idx="4">
                  <c:v>OŠ "JULIJA KEMPFA"</c:v>
                </c:pt>
                <c:pt idx="5">
                  <c:v>OŠ "DOBRIŠE CESARIĆA"</c:v>
                </c:pt>
                <c:pt idx="6">
                  <c:v>OŠ "ANTUNA KANIŽLIĆA"</c:v>
                </c:pt>
                <c:pt idx="7">
                  <c:v>JAVNA VATROGASNA POSTROJBA</c:v>
                </c:pt>
                <c:pt idx="8">
                  <c:v>VIJEĆE SRPSKE NACIONALNE MANJINE</c:v>
                </c:pt>
                <c:pt idx="9">
                  <c:v>JAVNA USTANOVA - SPORTSKI OBJEKTI</c:v>
                </c:pt>
                <c:pt idx="10">
                  <c:v>LOKALNA RAZVOJNA AGENCIJA</c:v>
                </c:pt>
              </c:strCache>
            </c:strRef>
          </c:cat>
          <c:val>
            <c:numRef>
              <c:f>LCW147_IspisPlanProracuna!$D$15:$D$25</c:f>
              <c:numCache>
                <c:formatCode>[$-1041A]#.##000;\-\ #.##000</c:formatCode>
                <c:ptCount val="11"/>
                <c:pt idx="0">
                  <c:v>371100</c:v>
                </c:pt>
                <c:pt idx="1">
                  <c:v>20000</c:v>
                </c:pt>
                <c:pt idx="2">
                  <c:v>224000</c:v>
                </c:pt>
                <c:pt idx="3">
                  <c:v>2200000</c:v>
                </c:pt>
                <c:pt idx="4">
                  <c:v>356200</c:v>
                </c:pt>
                <c:pt idx="5">
                  <c:v>374500</c:v>
                </c:pt>
                <c:pt idx="6">
                  <c:v>370000</c:v>
                </c:pt>
                <c:pt idx="9">
                  <c:v>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B3-4857-9944-90A10A448D0F}"/>
            </c:ext>
          </c:extLst>
        </c:ser>
        <c:ser>
          <c:idx val="3"/>
          <c:order val="3"/>
          <c:tx>
            <c:strRef>
              <c:f>LCW147_IspisPlanProracuna!$E$14</c:f>
              <c:strCache>
                <c:ptCount val="1"/>
                <c:pt idx="0">
                  <c:v>5. POMOĆI</c:v>
                </c:pt>
              </c:strCache>
            </c:strRef>
          </c:tx>
          <c:spPr>
            <a:solidFill>
              <a:srgbClr val="FFC000"/>
            </a:solidFill>
            <a:ln w="25281">
              <a:noFill/>
            </a:ln>
          </c:spPr>
          <c:invertIfNegative val="0"/>
          <c:cat>
            <c:strRef>
              <c:f>LCW147_IspisPlanProracuna!$A$15:$A$25</c:f>
              <c:strCache>
                <c:ptCount val="11"/>
                <c:pt idx="0">
                  <c:v>GRADSKO KAZALIŠTE</c:v>
                </c:pt>
                <c:pt idx="1">
                  <c:v>GRADSKI MUZEJ</c:v>
                </c:pt>
                <c:pt idx="2">
                  <c:v>GRADSKA KNJIŽNICA I ČITAONICA</c:v>
                </c:pt>
                <c:pt idx="3">
                  <c:v>DJEČJI VRTIĆ</c:v>
                </c:pt>
                <c:pt idx="4">
                  <c:v>OŠ "JULIJA KEMPFA"</c:v>
                </c:pt>
                <c:pt idx="5">
                  <c:v>OŠ "DOBRIŠE CESARIĆA"</c:v>
                </c:pt>
                <c:pt idx="6">
                  <c:v>OŠ "ANTUNA KANIŽLIĆA"</c:v>
                </c:pt>
                <c:pt idx="7">
                  <c:v>JAVNA VATROGASNA POSTROJBA</c:v>
                </c:pt>
                <c:pt idx="8">
                  <c:v>VIJEĆE SRPSKE NACIONALNE MANJINE</c:v>
                </c:pt>
                <c:pt idx="9">
                  <c:v>JAVNA USTANOVA - SPORTSKI OBJEKTI</c:v>
                </c:pt>
                <c:pt idx="10">
                  <c:v>LOKALNA RAZVOJNA AGENCIJA</c:v>
                </c:pt>
              </c:strCache>
            </c:strRef>
          </c:cat>
          <c:val>
            <c:numRef>
              <c:f>LCW147_IspisPlanProracuna!$E$15:$E$25</c:f>
              <c:numCache>
                <c:formatCode>[$-1041A]#.##000;\-\ #.##000</c:formatCode>
                <c:ptCount val="11"/>
                <c:pt idx="0">
                  <c:v>240000</c:v>
                </c:pt>
                <c:pt idx="1">
                  <c:v>380700</c:v>
                </c:pt>
                <c:pt idx="2">
                  <c:v>488000</c:v>
                </c:pt>
                <c:pt idx="3">
                  <c:v>528400</c:v>
                </c:pt>
                <c:pt idx="4">
                  <c:v>8681300</c:v>
                </c:pt>
                <c:pt idx="5">
                  <c:v>6876600</c:v>
                </c:pt>
                <c:pt idx="6">
                  <c:v>8736000</c:v>
                </c:pt>
                <c:pt idx="7">
                  <c:v>85000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B3-4857-9944-90A10A448D0F}"/>
            </c:ext>
          </c:extLst>
        </c:ser>
        <c:ser>
          <c:idx val="4"/>
          <c:order val="4"/>
          <c:tx>
            <c:strRef>
              <c:f>LCW147_IspisPlanProracuna!$F$14</c:f>
              <c:strCache>
                <c:ptCount val="1"/>
                <c:pt idx="0">
                  <c:v>6. DONACIJE</c:v>
                </c:pt>
              </c:strCache>
            </c:strRef>
          </c:tx>
          <c:spPr>
            <a:solidFill>
              <a:srgbClr val="5B9BD5"/>
            </a:solidFill>
            <a:ln w="25281">
              <a:noFill/>
            </a:ln>
          </c:spPr>
          <c:invertIfNegative val="0"/>
          <c:cat>
            <c:strRef>
              <c:f>LCW147_IspisPlanProracuna!$A$15:$A$25</c:f>
              <c:strCache>
                <c:ptCount val="11"/>
                <c:pt idx="0">
                  <c:v>GRADSKO KAZALIŠTE</c:v>
                </c:pt>
                <c:pt idx="1">
                  <c:v>GRADSKI MUZEJ</c:v>
                </c:pt>
                <c:pt idx="2">
                  <c:v>GRADSKA KNJIŽNICA I ČITAONICA</c:v>
                </c:pt>
                <c:pt idx="3">
                  <c:v>DJEČJI VRTIĆ</c:v>
                </c:pt>
                <c:pt idx="4">
                  <c:v>OŠ "JULIJA KEMPFA"</c:v>
                </c:pt>
                <c:pt idx="5">
                  <c:v>OŠ "DOBRIŠE CESARIĆA"</c:v>
                </c:pt>
                <c:pt idx="6">
                  <c:v>OŠ "ANTUNA KANIŽLIĆA"</c:v>
                </c:pt>
                <c:pt idx="7">
                  <c:v>JAVNA VATROGASNA POSTROJBA</c:v>
                </c:pt>
                <c:pt idx="8">
                  <c:v>VIJEĆE SRPSKE NACIONALNE MANJINE</c:v>
                </c:pt>
                <c:pt idx="9">
                  <c:v>JAVNA USTANOVA - SPORTSKI OBJEKTI</c:v>
                </c:pt>
                <c:pt idx="10">
                  <c:v>LOKALNA RAZVOJNA AGENCIJA</c:v>
                </c:pt>
              </c:strCache>
            </c:strRef>
          </c:cat>
          <c:val>
            <c:numRef>
              <c:f>LCW147_IspisPlanProracuna!$F$15:$F$25</c:f>
              <c:numCache>
                <c:formatCode>[$-1041A]#.##000;\-\ #.##000</c:formatCode>
                <c:ptCount val="11"/>
                <c:pt idx="0">
                  <c:v>10000</c:v>
                </c:pt>
                <c:pt idx="1">
                  <c:v>5000</c:v>
                </c:pt>
                <c:pt idx="2">
                  <c:v>28000</c:v>
                </c:pt>
                <c:pt idx="3">
                  <c:v>2000</c:v>
                </c:pt>
                <c:pt idx="4">
                  <c:v>10000</c:v>
                </c:pt>
                <c:pt idx="5">
                  <c:v>14000</c:v>
                </c:pt>
                <c:pt idx="6">
                  <c:v>50000</c:v>
                </c:pt>
                <c:pt idx="7">
                  <c:v>20000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B3-4857-9944-90A10A448D0F}"/>
            </c:ext>
          </c:extLst>
        </c:ser>
        <c:ser>
          <c:idx val="5"/>
          <c:order val="5"/>
          <c:tx>
            <c:strRef>
              <c:f>LCW147_IspisPlanProracuna!$G$14</c:f>
              <c:strCache>
                <c:ptCount val="1"/>
                <c:pt idx="0">
                  <c:v>7. PRIHOD OD PRODAJE NEFINANCIJSKE IMOVINE</c:v>
                </c:pt>
              </c:strCache>
            </c:strRef>
          </c:tx>
          <c:spPr>
            <a:solidFill>
              <a:srgbClr val="70AD47"/>
            </a:solidFill>
            <a:ln w="25281">
              <a:noFill/>
            </a:ln>
          </c:spPr>
          <c:invertIfNegative val="0"/>
          <c:cat>
            <c:strRef>
              <c:f>LCW147_IspisPlanProracuna!$A$15:$A$25</c:f>
              <c:strCache>
                <c:ptCount val="11"/>
                <c:pt idx="0">
                  <c:v>GRADSKO KAZALIŠTE</c:v>
                </c:pt>
                <c:pt idx="1">
                  <c:v>GRADSKI MUZEJ</c:v>
                </c:pt>
                <c:pt idx="2">
                  <c:v>GRADSKA KNJIŽNICA I ČITAONICA</c:v>
                </c:pt>
                <c:pt idx="3">
                  <c:v>DJEČJI VRTIĆ</c:v>
                </c:pt>
                <c:pt idx="4">
                  <c:v>OŠ "JULIJA KEMPFA"</c:v>
                </c:pt>
                <c:pt idx="5">
                  <c:v>OŠ "DOBRIŠE CESARIĆA"</c:v>
                </c:pt>
                <c:pt idx="6">
                  <c:v>OŠ "ANTUNA KANIŽLIĆA"</c:v>
                </c:pt>
                <c:pt idx="7">
                  <c:v>JAVNA VATROGASNA POSTROJBA</c:v>
                </c:pt>
                <c:pt idx="8">
                  <c:v>VIJEĆE SRPSKE NACIONALNE MANJINE</c:v>
                </c:pt>
                <c:pt idx="9">
                  <c:v>JAVNA USTANOVA - SPORTSKI OBJEKTI</c:v>
                </c:pt>
                <c:pt idx="10">
                  <c:v>LOKALNA RAZVOJNA AGENCIJA</c:v>
                </c:pt>
              </c:strCache>
            </c:strRef>
          </c:cat>
          <c:val>
            <c:numRef>
              <c:f>LCW147_IspisPlanProracuna!$G$15:$G$25</c:f>
              <c:numCache>
                <c:formatCode>General</c:formatCode>
                <c:ptCount val="11"/>
                <c:pt idx="7" formatCode="[$-1041A]#.##000;\-\ #.##000">
                  <c:v>40000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7B3-4857-9944-90A10A448D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9643503"/>
        <c:axId val="1"/>
        <c:axId val="0"/>
      </c:bar3DChart>
      <c:catAx>
        <c:axId val="1479643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20">
            <a:noFill/>
          </a:ln>
        </c:spPr>
        <c:txPr>
          <a:bodyPr rot="5400000" vert="horz"/>
          <a:lstStyle/>
          <a:p>
            <a:pPr>
              <a:defRPr sz="896" b="0" i="0" u="none" strike="noStrike" baseline="0">
                <a:solidFill>
                  <a:srgbClr val="696969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48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1A]#.##000;\-\ #.##000" sourceLinked="1"/>
        <c:majorTickMark val="none"/>
        <c:minorTickMark val="none"/>
        <c:tickLblPos val="nextTo"/>
        <c:spPr>
          <a:ln w="6320">
            <a:noFill/>
          </a:ln>
        </c:spPr>
        <c:txPr>
          <a:bodyPr rot="0" vert="horz"/>
          <a:lstStyle/>
          <a:p>
            <a:pPr>
              <a:defRPr sz="896" b="0" i="0" u="none" strike="noStrike" baseline="0">
                <a:solidFill>
                  <a:srgbClr val="696969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1479643503"/>
        <c:crosses val="autoZero"/>
        <c:crossBetween val="between"/>
      </c:valAx>
      <c:spPr>
        <a:noFill/>
        <a:ln w="25281">
          <a:noFill/>
        </a:ln>
      </c:spPr>
    </c:plotArea>
    <c:legend>
      <c:legendPos val="r"/>
      <c:layout>
        <c:manualLayout>
          <c:xMode val="edge"/>
          <c:yMode val="edge"/>
          <c:x val="0.6903171221244403"/>
          <c:y val="0.14038712019787153"/>
          <c:w val="0.3096828778755597"/>
          <c:h val="0.6130549819601081"/>
        </c:manualLayout>
      </c:layout>
      <c:overlay val="0"/>
      <c:spPr>
        <a:noFill/>
        <a:ln w="25281">
          <a:noFill/>
        </a:ln>
      </c:spPr>
      <c:txPr>
        <a:bodyPr/>
        <a:lstStyle/>
        <a:p>
          <a:pPr>
            <a:defRPr sz="821" b="0" i="0" u="none" strike="noStrike" baseline="0">
              <a:solidFill>
                <a:srgbClr val="696969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48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9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3CA4-5BC4-41D5-9105-1315885C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10056</Words>
  <Characters>57325</Characters>
  <Application>Microsoft Office Word</Application>
  <DocSecurity>0</DocSecurity>
  <Lines>477</Lines>
  <Paragraphs>134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R I J E D L O G</vt:lpstr>
      <vt:lpstr>P R I J E D L O G</vt:lpstr>
    </vt:vector>
  </TitlesOfParts>
  <Company/>
  <LinksUpToDate>false</LinksUpToDate>
  <CharactersWithSpaces>67247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E D L O G</dc:title>
  <dc:subject/>
  <dc:creator>Damir Krejcir</dc:creator>
  <cp:keywords/>
  <cp:lastModifiedBy>Anita Papoušek</cp:lastModifiedBy>
  <cp:revision>5</cp:revision>
  <cp:lastPrinted>2017-11-21T12:59:00Z</cp:lastPrinted>
  <dcterms:created xsi:type="dcterms:W3CDTF">2019-11-26T08:34:00Z</dcterms:created>
  <dcterms:modified xsi:type="dcterms:W3CDTF">2019-11-26T10:49:00Z</dcterms:modified>
</cp:coreProperties>
</file>