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DF12E" w14:textId="33230FCD" w:rsidR="00F7728F" w:rsidRPr="000422E9" w:rsidRDefault="00F7728F" w:rsidP="00F7728F">
      <w:pPr>
        <w:ind w:firstLine="708"/>
        <w:jc w:val="right"/>
        <w:rPr>
          <w:rFonts w:ascii="Times New Roman" w:hAnsi="Times New Roman"/>
          <w:bCs/>
          <w:color w:val="2E74B5" w:themeColor="accent1" w:themeShade="BF"/>
          <w:sz w:val="22"/>
          <w:szCs w:val="22"/>
          <w:u w:val="single"/>
        </w:rPr>
      </w:pPr>
      <w:proofErr w:type="spellStart"/>
      <w:r w:rsidRPr="000422E9">
        <w:rPr>
          <w:rFonts w:ascii="Times New Roman" w:hAnsi="Times New Roman"/>
          <w:bCs/>
          <w:color w:val="2E74B5" w:themeColor="accent1" w:themeShade="BF"/>
          <w:sz w:val="22"/>
          <w:szCs w:val="22"/>
          <w:u w:val="single"/>
        </w:rPr>
        <w:t>Odluka</w:t>
      </w:r>
      <w:proofErr w:type="spellEnd"/>
      <w:r w:rsidRPr="000422E9">
        <w:rPr>
          <w:rFonts w:ascii="Times New Roman" w:hAnsi="Times New Roman"/>
          <w:bCs/>
          <w:color w:val="2E74B5" w:themeColor="accent1" w:themeShade="BF"/>
          <w:sz w:val="22"/>
          <w:szCs w:val="22"/>
          <w:u w:val="single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color w:val="2E74B5" w:themeColor="accent1" w:themeShade="BF"/>
          <w:sz w:val="22"/>
          <w:szCs w:val="22"/>
          <w:u w:val="single"/>
        </w:rPr>
        <w:t>izvršavanju</w:t>
      </w:r>
      <w:proofErr w:type="spellEnd"/>
      <w:r w:rsidRPr="000422E9">
        <w:rPr>
          <w:rFonts w:ascii="Times New Roman" w:hAnsi="Times New Roman" w:cs="Times New Roman"/>
          <w:bCs/>
          <w:color w:val="2E74B5" w:themeColor="accent1" w:themeShade="BF"/>
          <w:sz w:val="22"/>
          <w:szCs w:val="22"/>
          <w:u w:val="single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color w:val="2E74B5" w:themeColor="accent1" w:themeShade="BF"/>
          <w:sz w:val="22"/>
          <w:szCs w:val="22"/>
          <w:u w:val="single"/>
        </w:rPr>
        <w:t>Proračuna</w:t>
      </w:r>
      <w:proofErr w:type="spellEnd"/>
      <w:r w:rsidRPr="000422E9">
        <w:rPr>
          <w:rFonts w:ascii="Times New Roman" w:hAnsi="Times New Roman" w:cs="Times New Roman"/>
          <w:bCs/>
          <w:color w:val="2E74B5" w:themeColor="accent1" w:themeShade="BF"/>
          <w:sz w:val="22"/>
          <w:szCs w:val="22"/>
          <w:u w:val="single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color w:val="2E74B5" w:themeColor="accent1" w:themeShade="BF"/>
          <w:sz w:val="22"/>
          <w:szCs w:val="22"/>
          <w:u w:val="single"/>
        </w:rPr>
        <w:t>Grada</w:t>
      </w:r>
      <w:proofErr w:type="spellEnd"/>
      <w:r w:rsidRPr="000422E9">
        <w:rPr>
          <w:rFonts w:ascii="Times New Roman" w:hAnsi="Times New Roman" w:cs="Times New Roman"/>
          <w:bCs/>
          <w:color w:val="2E74B5" w:themeColor="accent1" w:themeShade="BF"/>
          <w:sz w:val="22"/>
          <w:szCs w:val="22"/>
          <w:u w:val="single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color w:val="2E74B5" w:themeColor="accent1" w:themeShade="BF"/>
          <w:sz w:val="22"/>
          <w:szCs w:val="22"/>
          <w:u w:val="single"/>
        </w:rPr>
        <w:t>Požege</w:t>
      </w:r>
      <w:proofErr w:type="spellEnd"/>
      <w:r w:rsidRPr="000422E9">
        <w:rPr>
          <w:rFonts w:ascii="Times New Roman" w:hAnsi="Times New Roman" w:cs="Times New Roman"/>
          <w:bCs/>
          <w:color w:val="2E74B5" w:themeColor="accent1" w:themeShade="BF"/>
          <w:sz w:val="22"/>
          <w:szCs w:val="22"/>
          <w:u w:val="single"/>
        </w:rPr>
        <w:t xml:space="preserve"> za 2020. </w:t>
      </w:r>
      <w:proofErr w:type="spellStart"/>
      <w:r w:rsidRPr="000422E9">
        <w:rPr>
          <w:rFonts w:ascii="Times New Roman" w:hAnsi="Times New Roman" w:cs="Times New Roman"/>
          <w:bCs/>
          <w:color w:val="2E74B5" w:themeColor="accent1" w:themeShade="BF"/>
          <w:sz w:val="22"/>
          <w:szCs w:val="22"/>
          <w:u w:val="single"/>
        </w:rPr>
        <w:t>godinu</w:t>
      </w:r>
      <w:proofErr w:type="spellEnd"/>
      <w:r w:rsidRPr="000422E9">
        <w:rPr>
          <w:rFonts w:ascii="Times New Roman" w:hAnsi="Times New Roman"/>
          <w:bCs/>
          <w:color w:val="2E74B5" w:themeColor="accent1" w:themeShade="BF"/>
          <w:sz w:val="22"/>
          <w:szCs w:val="22"/>
          <w:u w:val="single"/>
        </w:rPr>
        <w:t xml:space="preserve">  </w:t>
      </w:r>
    </w:p>
    <w:p w14:paraId="447B2AA9" w14:textId="022C2E00" w:rsidR="006A697B" w:rsidRPr="000422E9" w:rsidRDefault="00F7728F" w:rsidP="00F7728F">
      <w:pPr>
        <w:jc w:val="right"/>
        <w:rPr>
          <w:rFonts w:ascii="Times New Roman" w:hAnsi="Times New Roman" w:cs="Times New Roman"/>
          <w:bCs/>
          <w:color w:val="2E74B5" w:themeColor="accent1" w:themeShade="BF"/>
          <w:sz w:val="22"/>
          <w:szCs w:val="22"/>
          <w:u w:val="single"/>
        </w:rPr>
      </w:pPr>
      <w:r w:rsidRPr="000422E9">
        <w:rPr>
          <w:rFonts w:ascii="Times New Roman" w:hAnsi="Times New Roman"/>
          <w:bCs/>
          <w:color w:val="2E74B5" w:themeColor="accent1" w:themeShade="BF"/>
          <w:sz w:val="22"/>
          <w:szCs w:val="22"/>
          <w:u w:val="single"/>
        </w:rPr>
        <w:t>(</w:t>
      </w:r>
      <w:proofErr w:type="spellStart"/>
      <w:r w:rsidRPr="000422E9">
        <w:rPr>
          <w:rFonts w:ascii="Times New Roman" w:hAnsi="Times New Roman"/>
          <w:bCs/>
          <w:color w:val="2E74B5" w:themeColor="accent1" w:themeShade="BF"/>
          <w:sz w:val="22"/>
          <w:szCs w:val="22"/>
          <w:u w:val="single"/>
        </w:rPr>
        <w:t>Službene</w:t>
      </w:r>
      <w:proofErr w:type="spellEnd"/>
      <w:r w:rsidRPr="000422E9">
        <w:rPr>
          <w:rFonts w:ascii="Times New Roman" w:hAnsi="Times New Roman"/>
          <w:bCs/>
          <w:color w:val="2E74B5" w:themeColor="accent1" w:themeShade="BF"/>
          <w:sz w:val="22"/>
          <w:szCs w:val="22"/>
          <w:u w:val="single"/>
        </w:rPr>
        <w:t xml:space="preserve"> </w:t>
      </w:r>
      <w:proofErr w:type="spellStart"/>
      <w:r w:rsidRPr="000422E9">
        <w:rPr>
          <w:rFonts w:ascii="Times New Roman" w:hAnsi="Times New Roman"/>
          <w:bCs/>
          <w:color w:val="2E74B5" w:themeColor="accent1" w:themeShade="BF"/>
          <w:sz w:val="22"/>
          <w:szCs w:val="22"/>
          <w:u w:val="single"/>
        </w:rPr>
        <w:t>novine</w:t>
      </w:r>
      <w:proofErr w:type="spellEnd"/>
      <w:r w:rsidRPr="000422E9">
        <w:rPr>
          <w:rFonts w:ascii="Times New Roman" w:hAnsi="Times New Roman"/>
          <w:bCs/>
          <w:color w:val="2E74B5" w:themeColor="accent1" w:themeShade="BF"/>
          <w:sz w:val="22"/>
          <w:szCs w:val="22"/>
          <w:u w:val="single"/>
        </w:rPr>
        <w:t xml:space="preserve"> </w:t>
      </w:r>
      <w:proofErr w:type="spellStart"/>
      <w:r w:rsidRPr="000422E9">
        <w:rPr>
          <w:rFonts w:ascii="Times New Roman" w:hAnsi="Times New Roman"/>
          <w:bCs/>
          <w:color w:val="2E74B5" w:themeColor="accent1" w:themeShade="BF"/>
          <w:sz w:val="22"/>
          <w:szCs w:val="22"/>
          <w:u w:val="single"/>
        </w:rPr>
        <w:t>Grada</w:t>
      </w:r>
      <w:proofErr w:type="spellEnd"/>
      <w:r w:rsidRPr="000422E9">
        <w:rPr>
          <w:rFonts w:ascii="Times New Roman" w:hAnsi="Times New Roman"/>
          <w:bCs/>
          <w:color w:val="2E74B5" w:themeColor="accent1" w:themeShade="BF"/>
          <w:sz w:val="22"/>
          <w:szCs w:val="22"/>
          <w:u w:val="single"/>
        </w:rPr>
        <w:t xml:space="preserve"> </w:t>
      </w:r>
      <w:proofErr w:type="spellStart"/>
      <w:r w:rsidRPr="000422E9">
        <w:rPr>
          <w:rFonts w:ascii="Times New Roman" w:hAnsi="Times New Roman"/>
          <w:bCs/>
          <w:color w:val="2E74B5" w:themeColor="accent1" w:themeShade="BF"/>
          <w:sz w:val="22"/>
          <w:szCs w:val="22"/>
          <w:u w:val="single"/>
        </w:rPr>
        <w:t>Požege</w:t>
      </w:r>
      <w:proofErr w:type="spellEnd"/>
      <w:r w:rsidRPr="000422E9">
        <w:rPr>
          <w:rFonts w:ascii="Times New Roman" w:hAnsi="Times New Roman"/>
          <w:bCs/>
          <w:color w:val="2E74B5" w:themeColor="accent1" w:themeShade="BF"/>
          <w:sz w:val="22"/>
          <w:szCs w:val="22"/>
          <w:u w:val="single"/>
        </w:rPr>
        <w:t xml:space="preserve">, </w:t>
      </w:r>
      <w:proofErr w:type="spellStart"/>
      <w:r w:rsidRPr="000422E9">
        <w:rPr>
          <w:rFonts w:ascii="Times New Roman" w:hAnsi="Times New Roman"/>
          <w:bCs/>
          <w:color w:val="2E74B5" w:themeColor="accent1" w:themeShade="BF"/>
          <w:sz w:val="22"/>
          <w:szCs w:val="22"/>
          <w:u w:val="single"/>
        </w:rPr>
        <w:t>broj</w:t>
      </w:r>
      <w:proofErr w:type="spellEnd"/>
      <w:r w:rsidRPr="000422E9">
        <w:rPr>
          <w:rFonts w:ascii="Times New Roman" w:hAnsi="Times New Roman"/>
          <w:bCs/>
          <w:color w:val="2E74B5" w:themeColor="accent1" w:themeShade="BF"/>
          <w:sz w:val="22"/>
          <w:szCs w:val="22"/>
          <w:u w:val="single"/>
        </w:rPr>
        <w:t>: 19/19.)</w:t>
      </w:r>
    </w:p>
    <w:p w14:paraId="003A4E21" w14:textId="77777777" w:rsidR="00F7728F" w:rsidRPr="000422E9" w:rsidRDefault="00F7728F" w:rsidP="00602A05">
      <w:pPr>
        <w:ind w:right="4536"/>
        <w:rPr>
          <w:rFonts w:ascii="Times New Roman" w:hAnsi="Times New Roman" w:cs="Times New Roman"/>
          <w:bCs/>
          <w:sz w:val="22"/>
          <w:szCs w:val="22"/>
        </w:rPr>
      </w:pPr>
    </w:p>
    <w:p w14:paraId="29F7CA2C" w14:textId="57D3F864" w:rsidR="0054605E" w:rsidRPr="000422E9" w:rsidRDefault="0054605E" w:rsidP="0054605E">
      <w:pPr>
        <w:ind w:right="4536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0422E9">
        <w:rPr>
          <w:rFonts w:ascii="Times New Roman" w:hAnsi="Times New Roman" w:cs="Times New Roman"/>
          <w:bCs/>
          <w:noProof/>
          <w:sz w:val="22"/>
          <w:szCs w:val="22"/>
          <w:lang w:val="hr-HR"/>
        </w:rPr>
        <w:drawing>
          <wp:inline distT="0" distB="0" distL="0" distR="0" wp14:anchorId="1B6C5F5C" wp14:editId="27931F25">
            <wp:extent cx="314325" cy="428625"/>
            <wp:effectExtent l="0" t="0" r="9525" b="9525"/>
            <wp:docPr id="26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3D46D" w14:textId="377EE1D4" w:rsidR="0054605E" w:rsidRPr="000422E9" w:rsidRDefault="0054605E" w:rsidP="0054605E">
      <w:pPr>
        <w:ind w:right="4677"/>
        <w:jc w:val="center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0422E9">
        <w:rPr>
          <w:rFonts w:ascii="Times New Roman" w:hAnsi="Times New Roman" w:cs="Times New Roman"/>
          <w:bCs/>
          <w:sz w:val="22"/>
          <w:szCs w:val="22"/>
        </w:rPr>
        <w:t>R  E</w:t>
      </w:r>
      <w:proofErr w:type="gram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 P  U  B  L  I  K  A    H  R  V  A  T  S  K  A</w:t>
      </w:r>
    </w:p>
    <w:p w14:paraId="6DC91649" w14:textId="77777777" w:rsidR="0054605E" w:rsidRPr="000422E9" w:rsidRDefault="0054605E" w:rsidP="0054605E">
      <w:pPr>
        <w:ind w:right="4677"/>
        <w:jc w:val="center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0422E9">
        <w:rPr>
          <w:rFonts w:ascii="Times New Roman" w:hAnsi="Times New Roman" w:cs="Times New Roman"/>
          <w:bCs/>
          <w:sz w:val="22"/>
          <w:szCs w:val="22"/>
          <w:lang w:val="hr-HR"/>
        </w:rPr>
        <w:t>POŽEŠKO-SLAVONSKA ŽUPANIJA</w:t>
      </w:r>
    </w:p>
    <w:p w14:paraId="5668F3AB" w14:textId="77777777" w:rsidR="0054605E" w:rsidRPr="000422E9" w:rsidRDefault="0054605E" w:rsidP="0054605E">
      <w:pPr>
        <w:ind w:right="4677"/>
        <w:jc w:val="center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0422E9">
        <w:rPr>
          <w:rFonts w:ascii="Times New Roman" w:hAnsi="Times New Roman" w:cs="Times New Roman"/>
          <w:bCs/>
          <w:noProof/>
          <w:sz w:val="20"/>
          <w:lang w:val="hr-HR"/>
        </w:rPr>
        <w:drawing>
          <wp:anchor distT="0" distB="0" distL="114300" distR="114300" simplePos="0" relativeHeight="251660288" behindDoc="0" locked="0" layoutInCell="1" allowOverlap="1" wp14:anchorId="521E964C" wp14:editId="7A78C2DD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7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22E9">
        <w:rPr>
          <w:rFonts w:ascii="Times New Roman" w:hAnsi="Times New Roman" w:cs="Times New Roman"/>
          <w:bCs/>
          <w:sz w:val="22"/>
          <w:szCs w:val="22"/>
          <w:lang w:val="hr-HR"/>
        </w:rPr>
        <w:t>GRAD POŽEGA</w:t>
      </w:r>
    </w:p>
    <w:p w14:paraId="1358B86C" w14:textId="77777777" w:rsidR="0054605E" w:rsidRPr="000422E9" w:rsidRDefault="0054605E" w:rsidP="0054605E">
      <w:pPr>
        <w:ind w:right="4677"/>
        <w:jc w:val="center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0422E9">
        <w:rPr>
          <w:rFonts w:ascii="Times New Roman" w:hAnsi="Times New Roman" w:cs="Times New Roman"/>
          <w:bCs/>
          <w:sz w:val="22"/>
          <w:szCs w:val="22"/>
          <w:lang w:val="hr-HR"/>
        </w:rPr>
        <w:t>GRADSKO VIJEĆE</w:t>
      </w:r>
    </w:p>
    <w:p w14:paraId="4DA7BDC8" w14:textId="77777777" w:rsidR="0054605E" w:rsidRPr="000422E9" w:rsidRDefault="0054605E" w:rsidP="0054605E">
      <w:pPr>
        <w:ind w:right="4677"/>
        <w:jc w:val="center"/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3728847D" w14:textId="77777777" w:rsidR="0054605E" w:rsidRPr="000422E9" w:rsidRDefault="0054605E" w:rsidP="0054605E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KLASA: 400-06/19-01/6</w:t>
      </w:r>
    </w:p>
    <w:p w14:paraId="286F794B" w14:textId="77777777" w:rsidR="0054605E" w:rsidRPr="000422E9" w:rsidRDefault="0054605E" w:rsidP="0054605E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URBROJ: 2177/01-02/01-19-4</w:t>
      </w:r>
    </w:p>
    <w:p w14:paraId="578CE978" w14:textId="77777777" w:rsidR="0054605E" w:rsidRPr="000422E9" w:rsidRDefault="0054605E" w:rsidP="0054605E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Požega, 4. prosinac 2019. </w:t>
      </w:r>
    </w:p>
    <w:p w14:paraId="53E57569" w14:textId="77777777" w:rsidR="0054605E" w:rsidRPr="000422E9" w:rsidRDefault="0054605E" w:rsidP="0054605E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24D62EAA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Na temelju članka 14. Zakona o proračunu (Narodne novine, broj: 87/08. i 136/12. i 15/15.) i članka 36. stavka 1. podstavka 5. Statuta Grada Požege (Službene novine Grada Požege, broj: 3/13., 19/13., 5/14., 19/14., 4/18., 7/18.- pročišćeni tekst, 11/18. i 12/19.), Gradsko vijeće Grada Požege, na svojoj 20. sjednici, održanoj  dana, 4.  prosinca 2019. godine, donosi </w:t>
      </w:r>
    </w:p>
    <w:p w14:paraId="47C8EA5A" w14:textId="77777777" w:rsidR="0054605E" w:rsidRPr="000422E9" w:rsidRDefault="0054605E" w:rsidP="0054605E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01D35A30" w14:textId="77777777" w:rsidR="0054605E" w:rsidRPr="000422E9" w:rsidRDefault="0054605E" w:rsidP="0054605E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O D L U K U</w:t>
      </w:r>
    </w:p>
    <w:p w14:paraId="24378E99" w14:textId="77777777" w:rsidR="0054605E" w:rsidRPr="000422E9" w:rsidRDefault="0054605E" w:rsidP="0054605E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o izvršavanju Proračuna Grada Požege za 2020. godinu</w:t>
      </w:r>
    </w:p>
    <w:p w14:paraId="02664F0B" w14:textId="77777777" w:rsidR="0054605E" w:rsidRPr="000422E9" w:rsidRDefault="0054605E" w:rsidP="0054605E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29F2F9BE" w14:textId="77777777" w:rsidR="0054605E" w:rsidRPr="000422E9" w:rsidRDefault="0054605E" w:rsidP="0054605E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I.</w:t>
      </w: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ab/>
        <w:t xml:space="preserve">OPĆI DIO </w:t>
      </w:r>
    </w:p>
    <w:p w14:paraId="6963AFF6" w14:textId="77777777" w:rsidR="0054605E" w:rsidRPr="000422E9" w:rsidRDefault="0054605E" w:rsidP="0054605E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30625B37" w14:textId="77777777" w:rsidR="0054605E" w:rsidRPr="000422E9" w:rsidRDefault="0054605E" w:rsidP="0054605E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Članak 1.</w:t>
      </w:r>
    </w:p>
    <w:p w14:paraId="48522792" w14:textId="77777777" w:rsidR="0054605E" w:rsidRPr="000422E9" w:rsidRDefault="0054605E" w:rsidP="0054605E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12C4D6AC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Ovom se Odlukom o izvršavanju Proračuna Grada Požege za 2020. godinu (u nastavku teksta: Odluka) uređuje struktura prihoda i primitaka, rashoda i izdataka Proračuna Grada Požege za 2020. godinu (u nastavku teksta: Proračun), njegovo izvršavanje, opseg zaduživanja, prava i obveze korisnika proračunskih sredstava, upravljanje imovinom i dugovima, te druga pitanja u izvršavanju proračuna. </w:t>
      </w:r>
    </w:p>
    <w:p w14:paraId="246C34AA" w14:textId="77777777" w:rsidR="0054605E" w:rsidRPr="000422E9" w:rsidRDefault="0054605E" w:rsidP="0054605E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662D2FBA" w14:textId="77777777" w:rsidR="0054605E" w:rsidRPr="000422E9" w:rsidRDefault="0054605E" w:rsidP="0054605E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Članak 2.</w:t>
      </w:r>
    </w:p>
    <w:p w14:paraId="6E8CE7D5" w14:textId="77777777" w:rsidR="0054605E" w:rsidRPr="000422E9" w:rsidRDefault="0054605E" w:rsidP="0054605E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2EA6BA7C" w14:textId="77777777" w:rsidR="0054605E" w:rsidRPr="000422E9" w:rsidRDefault="0054605E" w:rsidP="0054605E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Proračun se donosi za 2020. proračunsku godinu i vrijedi u toj godini. </w:t>
      </w:r>
    </w:p>
    <w:p w14:paraId="4D4CF44C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(2) Proračunska godina razdoblje je od dvanaest mjeseci, koje počinje 1. siječnja, a završava 31. prosinca kalendarske godine. </w:t>
      </w:r>
    </w:p>
    <w:p w14:paraId="1C44EBDE" w14:textId="77777777" w:rsidR="0054605E" w:rsidRPr="000422E9" w:rsidRDefault="0054605E" w:rsidP="0054605E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1B19587A" w14:textId="77777777" w:rsidR="0054605E" w:rsidRPr="000422E9" w:rsidRDefault="0054605E" w:rsidP="0054605E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Članak 3.</w:t>
      </w:r>
    </w:p>
    <w:p w14:paraId="3663F5F8" w14:textId="77777777" w:rsidR="0054605E" w:rsidRPr="000422E9" w:rsidRDefault="0054605E" w:rsidP="0054605E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33E00708" w14:textId="77777777" w:rsidR="0054605E" w:rsidRPr="000422E9" w:rsidRDefault="0054605E" w:rsidP="0054605E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Proračun se sastoji od općeg i posebnog dijela te plana razvojnih programa. </w:t>
      </w:r>
    </w:p>
    <w:p w14:paraId="347A92E0" w14:textId="77777777" w:rsidR="0054605E" w:rsidRPr="000422E9" w:rsidRDefault="0054605E" w:rsidP="0054605E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Opći dio Proračuna sastoji se od Računa prihoda i rashoda, te Računa financiranja. </w:t>
      </w:r>
    </w:p>
    <w:p w14:paraId="5D617477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(3) Posebni dio Proračuna sadrži plan rashoda i izdataka Grada Požege (u nastavku teksta: Grad) i proračunskih korisnika iskazanih po proračunskim klasifikacijama i raspoređenih u programe koji se sastoje od aktivnosti i projekata. </w:t>
      </w:r>
    </w:p>
    <w:p w14:paraId="7EBDD1F1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(4) Plan razvojnih programa sadrži ciljeve i prioritete razvoja Grada povezane s programskom i organizacijskom klasifikacijom Proračuna za trogodišnje razdoblje. </w:t>
      </w:r>
    </w:p>
    <w:p w14:paraId="532C0D26" w14:textId="77777777" w:rsidR="0054605E" w:rsidRPr="000422E9" w:rsidRDefault="0054605E" w:rsidP="0054605E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5C015BB8" w14:textId="77777777" w:rsidR="0054605E" w:rsidRPr="000422E9" w:rsidRDefault="0054605E" w:rsidP="0054605E">
      <w:pPr>
        <w:pStyle w:val="Default"/>
        <w:ind w:left="705" w:hanging="705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II.</w:t>
      </w: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ab/>
        <w:t xml:space="preserve">PRORAČUNSKI KORISNICI I LOKALNA RIZNICA, PRIHODI PRORAČUNA I ISPLATA IZ PRORAČUNA </w:t>
      </w:r>
    </w:p>
    <w:p w14:paraId="3B2897C8" w14:textId="77777777" w:rsidR="0054605E" w:rsidRPr="000422E9" w:rsidRDefault="0054605E" w:rsidP="0054605E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1F53A9C0" w14:textId="77777777" w:rsidR="0054605E" w:rsidRPr="000422E9" w:rsidRDefault="0054605E" w:rsidP="0054605E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Članak 4.</w:t>
      </w:r>
    </w:p>
    <w:p w14:paraId="67A3F946" w14:textId="77777777" w:rsidR="0054605E" w:rsidRPr="000422E9" w:rsidRDefault="0054605E" w:rsidP="0054605E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189EDA0F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(1) Proračun je konsolidirani proračun i sadrži sve prihode, primitke, rashode i izdatke Grada i proračunskih korisnika Grada.</w:t>
      </w:r>
    </w:p>
    <w:p w14:paraId="21202CF2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>(2) Sredstva Proračuna osiguravaju se proračunskim korisnicima za programe i namjene navedene u posebnom dijelu Proračuna. U Registar korisnika proračuna upisani su sljedeći proračunski korisnici:</w:t>
      </w:r>
    </w:p>
    <w:p w14:paraId="6A68FBEE" w14:textId="77777777" w:rsidR="0054605E" w:rsidRPr="000422E9" w:rsidRDefault="0054605E" w:rsidP="0054605E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Gradska knjižnica i čitaonica Požega</w:t>
      </w:r>
    </w:p>
    <w:p w14:paraId="5895C641" w14:textId="77777777" w:rsidR="0054605E" w:rsidRPr="000422E9" w:rsidRDefault="0054605E" w:rsidP="0054605E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Gradsko kazalište Požega</w:t>
      </w:r>
    </w:p>
    <w:p w14:paraId="04E3A1EE" w14:textId="77777777" w:rsidR="0054605E" w:rsidRPr="000422E9" w:rsidRDefault="0054605E" w:rsidP="0054605E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Gradski muzej Požega</w:t>
      </w:r>
    </w:p>
    <w:p w14:paraId="2BC7D3AC" w14:textId="77777777" w:rsidR="0054605E" w:rsidRPr="000422E9" w:rsidRDefault="0054605E" w:rsidP="0054605E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Dječji vrtić Požega </w:t>
      </w:r>
    </w:p>
    <w:p w14:paraId="2C102768" w14:textId="77777777" w:rsidR="0054605E" w:rsidRPr="000422E9" w:rsidRDefault="0054605E" w:rsidP="0054605E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OŠ Antuna Kanižlića </w:t>
      </w:r>
    </w:p>
    <w:p w14:paraId="02C483EC" w14:textId="77777777" w:rsidR="0054605E" w:rsidRPr="000422E9" w:rsidRDefault="0054605E" w:rsidP="0054605E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OŠ Julija Kempfa </w:t>
      </w:r>
    </w:p>
    <w:p w14:paraId="48059E9E" w14:textId="77777777" w:rsidR="0054605E" w:rsidRPr="000422E9" w:rsidRDefault="0054605E" w:rsidP="0054605E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OŠ Dobriše Cesarića </w:t>
      </w:r>
    </w:p>
    <w:p w14:paraId="1AA301D9" w14:textId="77777777" w:rsidR="0054605E" w:rsidRPr="000422E9" w:rsidRDefault="0054605E" w:rsidP="0054605E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Javna ustanova - Sportski objekti Požega</w:t>
      </w:r>
    </w:p>
    <w:p w14:paraId="7A8AA244" w14:textId="77777777" w:rsidR="0054605E" w:rsidRPr="000422E9" w:rsidRDefault="0054605E" w:rsidP="0054605E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Javna ustanova Lokalna razvojna agencija Požega</w:t>
      </w:r>
    </w:p>
    <w:p w14:paraId="33801300" w14:textId="77777777" w:rsidR="0054605E" w:rsidRPr="000422E9" w:rsidRDefault="0054605E" w:rsidP="0054605E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Javna vatrogasna postrojba Grada Požege</w:t>
      </w:r>
    </w:p>
    <w:p w14:paraId="5365AA0F" w14:textId="77777777" w:rsidR="0054605E" w:rsidRPr="000422E9" w:rsidRDefault="0054605E" w:rsidP="0054605E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Vijeće srpske nacionalne manjine Grada Požege</w:t>
      </w:r>
    </w:p>
    <w:p w14:paraId="7E39F117" w14:textId="77777777" w:rsidR="0054605E" w:rsidRPr="000422E9" w:rsidRDefault="0054605E" w:rsidP="0054605E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(u nastavku teksta: proračunski korisnici). </w:t>
      </w:r>
    </w:p>
    <w:p w14:paraId="0FE2F1ED" w14:textId="77777777" w:rsidR="0054605E" w:rsidRPr="000422E9" w:rsidRDefault="0054605E" w:rsidP="0054605E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1067BA3D" w14:textId="77777777" w:rsidR="0054605E" w:rsidRPr="000422E9" w:rsidRDefault="0054605E" w:rsidP="0054605E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Članak 5.</w:t>
      </w:r>
    </w:p>
    <w:p w14:paraId="76605EEB" w14:textId="77777777" w:rsidR="0054605E" w:rsidRPr="000422E9" w:rsidRDefault="0054605E" w:rsidP="0054605E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6A265661" w14:textId="77777777" w:rsidR="0054605E" w:rsidRPr="000422E9" w:rsidRDefault="0054605E" w:rsidP="0054605E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422E9">
        <w:rPr>
          <w:rFonts w:ascii="Times New Roman" w:hAnsi="Times New Roman" w:cs="Times New Roman"/>
          <w:bCs/>
          <w:sz w:val="22"/>
          <w:szCs w:val="22"/>
        </w:rPr>
        <w:t xml:space="preserve">(1)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Proračunski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korisnici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mogu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preuzimati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obveze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najviše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do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visine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sredstava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utvrđenih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u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posebnom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dijelu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Proračuna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>.</w:t>
      </w:r>
    </w:p>
    <w:p w14:paraId="5BCCAE90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(2) Proračunski korisnik je na temelju iznosa predviđenog Proračunom obvezan sastaviti financijski plan po mjesecima za cijelu godinu. </w:t>
      </w:r>
    </w:p>
    <w:p w14:paraId="5651B6A8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(3) Proračunski korisnici, osim osnovnih škola iz članka 4. ove Odluke, dužni su sve prihode i primitke koje ostvare obavljanjem vlastitih djelatnosti, iz donacija, po posebnim propisima i iz drugih izvora uplatiti na jedinstveni račun Proračuna. </w:t>
      </w:r>
    </w:p>
    <w:p w14:paraId="17D93DE6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(4) Plaćanje dospjelih obveza proračunskih korisnika vršiti će se putem lokalne riznice Grada Požege sa jedinstvenog računa Proračuna, uz predočenje dokumentacije iz koje je vidljivo da je realizacija programa započeta, u tijeku, odnosno završena. </w:t>
      </w:r>
    </w:p>
    <w:p w14:paraId="0428657E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(5) Ostalim korisnicima Proračuna sredstva će se doznačavati mjesečno prema planu, sukladno sa likvidnošću Proračuna. </w:t>
      </w:r>
    </w:p>
    <w:p w14:paraId="1CCA4A73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(6) Odgovorna osoba nadležnog Upravnog odjela Grada Požege (u nastavku teksta: Upravni odjel),  te odgovorna osoba proračunskog korisnika prije isplate moraju provjeriti i potpisati pravni temelj i visinu obveze koja proizlazi iz knjigovodstvene isprave. </w:t>
      </w:r>
    </w:p>
    <w:p w14:paraId="1796CFAF" w14:textId="77777777" w:rsidR="0054605E" w:rsidRPr="000422E9" w:rsidRDefault="0054605E" w:rsidP="0054605E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0FAA1F01" w14:textId="77777777" w:rsidR="0054605E" w:rsidRPr="000422E9" w:rsidRDefault="0054605E" w:rsidP="0054605E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Članak 6.</w:t>
      </w:r>
    </w:p>
    <w:p w14:paraId="0C742635" w14:textId="77777777" w:rsidR="0054605E" w:rsidRPr="000422E9" w:rsidRDefault="0054605E" w:rsidP="0054605E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5EEA859C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(1) Sredstva utvrđena ovom Odlukom raspoređena po namjenama za decentralizirane funkcije za Osnovne škole Grada (u nastavku teksta: škole) kao i planirana sredstva iznad zakonskog standarda iz Izvora opći prihodi i primici - </w:t>
      </w:r>
      <w:proofErr w:type="spellStart"/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dec</w:t>
      </w:r>
      <w:proofErr w:type="spellEnd"/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škola, prenosit će se na žiro-račun škole prema stvarno utvrđenim rashodima, a najviše do iznosa utvrđenih u posebnom dijelu Proračuna, izuzev rashoda za prijevoz učenika i ulaganja u građevinske objekte, koje plaća Grad izravno dobavljaču. </w:t>
      </w:r>
    </w:p>
    <w:p w14:paraId="6614A103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(2) Škole su dužne do 5. u mjesecu dostaviti nadležnom Upravnom odjelu dokumentaciju iz koje je vidljiv nastanak rashoda za realizaciju programa i aktivnosti u proteklom mjesecu. </w:t>
      </w:r>
    </w:p>
    <w:p w14:paraId="4071ED25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(3) Vlastiti i namjenski prihodi škole ne uplaćuju se na jedinstveni račun Proračuna. </w:t>
      </w:r>
    </w:p>
    <w:p w14:paraId="6DA38459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(4) Škole su obvezne izvijestiti nadležni Upravni odjel o ostvarenim prihodima iz prethodnog stavka do petog u mjesecu za protekli mjesec, kao i o rashodima koji su se financirali iz tih prihoda putem lokalne riznice Grada. </w:t>
      </w:r>
    </w:p>
    <w:p w14:paraId="3519375B" w14:textId="77777777" w:rsidR="0054605E" w:rsidRPr="000422E9" w:rsidRDefault="0054605E" w:rsidP="0054605E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236D5CA0" w14:textId="77777777" w:rsidR="0054605E" w:rsidRPr="000422E9" w:rsidRDefault="0054605E" w:rsidP="0054605E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Članak 7.</w:t>
      </w:r>
    </w:p>
    <w:p w14:paraId="3587334D" w14:textId="77777777" w:rsidR="0054605E" w:rsidRPr="000422E9" w:rsidRDefault="0054605E" w:rsidP="0054605E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1EC7EE43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(1) Ukoliko se prihodi Proračuna ne naplaćuju u planiranim svotama i planiranoj dinamici tijekom godine, prednost u podmirenju izdataka Proračuna će imati tekuće otplate glavnice iskazane u računu financiranja Proračuna, te pripadajuće kamate i rashodi za redovnu djelatnost Grada.  </w:t>
      </w:r>
    </w:p>
    <w:p w14:paraId="770C3948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(2) Rashodi i izdaci Proračuna koji se financiraju iz namjenskih prihoda i primitaka Grada i proračunskih korisnika izvršavat će se do iznosa napaćenih prihoda i primitaka za te namjene.</w:t>
      </w:r>
    </w:p>
    <w:p w14:paraId="2AFE8129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 xml:space="preserve">(3) Neplanirane, a namjenski uplaćene pomoći i donacije, prihodi za posebne namjene i namjenski primici od zaduživanja mogu se koristiti za naknadno utvrđene aktivnosti i/ili projekte uz prethodnu suglasnost Gradonačelnika Grada Požege (u nastavku teksta: Gradonačelnik). </w:t>
      </w:r>
    </w:p>
    <w:p w14:paraId="00ADBB12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(4) Uplaćene, a manje planirane pomoći, donacije i prihodi za posebne namjene mogu se izvršavati iznad iznosa utvrđenih Proračunom, i to do visine uplaćenih namjenskih sredstava. </w:t>
      </w:r>
    </w:p>
    <w:p w14:paraId="23EE455B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(5) Uplaćeni, a manje planirani primici od zaduživanja mogu se izvršavati iznad iznosa utvrđenih Proračunom, i to do visine uplaćenih namjenskih sredstava, uz prethodnu suglasnost Gradonačelnika.</w:t>
      </w:r>
    </w:p>
    <w:p w14:paraId="06E78729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(6) Namjenski prihodi i primici koji nisu iskorišteni u prethodnoj godini prenose se u Proračun za tekuću proračunsku godinu. </w:t>
      </w:r>
    </w:p>
    <w:p w14:paraId="7B38D95D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(7) Uplaćeni, a neplanirani vlastiti prihodi mogu se koristiti prema naknadno utvrđenim aktivnostima i/ili projektima u Proračunu uz prethodnu suglasnost Gradonačelnika.</w:t>
      </w:r>
    </w:p>
    <w:p w14:paraId="4EF7C673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(8) Ako su vlastiti prihodi uplaćeni u nižem opsegu nego što je iskazano u Proračunu, korisnik može preuzeti i plaćati obveze samo u visini stvarno </w:t>
      </w:r>
      <w:proofErr w:type="spellStart"/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uplaćenih,odnosno</w:t>
      </w:r>
      <w:proofErr w:type="spellEnd"/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raspoloživih sredstava.</w:t>
      </w:r>
    </w:p>
    <w:p w14:paraId="1284FD2D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(9) Vlastiti prihodi koji nisu iskorišteni u prethodnoj godini, prenose se u Proračun za tekuću proračunsku godinu.</w:t>
      </w:r>
    </w:p>
    <w:p w14:paraId="12F16132" w14:textId="77777777" w:rsidR="0054605E" w:rsidRPr="000422E9" w:rsidRDefault="0054605E" w:rsidP="0054605E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512A7755" w14:textId="77777777" w:rsidR="0054605E" w:rsidRPr="000422E9" w:rsidRDefault="0054605E" w:rsidP="0054605E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Članak 8.</w:t>
      </w:r>
    </w:p>
    <w:p w14:paraId="6530CC3F" w14:textId="77777777" w:rsidR="0054605E" w:rsidRPr="000422E9" w:rsidRDefault="0054605E" w:rsidP="0054605E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1C187AF5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(1) Aktivnosti i projekti financirani iz sredstava Europske unije te kapitalni projekti koji nisu izvršeni do kraja 2019. godine, mogu se prenijeti i izvršavati u 2020. godini, pod uvjetom da su proračunska sredstva, koja su za njihovu provedbu bila osigurana u Proračunu Grada Požege za 2019. godinu, na kraju 2019. godine ostala neizvršena ili izvršena u iznosu manjem od planiranog.</w:t>
      </w:r>
    </w:p>
    <w:p w14:paraId="7231DC52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(2) Prenesene aktivnosti i projekti iz stavka 1. ovoga članka mogu se izvršavati u 2020. godini uz suglasnost Gradonačelnika.</w:t>
      </w:r>
    </w:p>
    <w:p w14:paraId="7DDE3563" w14:textId="77777777" w:rsidR="0054605E" w:rsidRPr="000422E9" w:rsidRDefault="0054605E" w:rsidP="0054605E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50B3240E" w14:textId="77777777" w:rsidR="0054605E" w:rsidRPr="000422E9" w:rsidRDefault="0054605E" w:rsidP="0054605E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Članak 9.</w:t>
      </w:r>
    </w:p>
    <w:p w14:paraId="037B0821" w14:textId="77777777" w:rsidR="0054605E" w:rsidRPr="000422E9" w:rsidRDefault="0054605E" w:rsidP="0054605E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21F381B4" w14:textId="77777777" w:rsidR="0054605E" w:rsidRPr="000422E9" w:rsidRDefault="0054605E" w:rsidP="0054605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Pogrešno ili više uplaćeni prihodi u Proračun vraćaju se uplatiteljima na teret tih prihoda. </w:t>
      </w:r>
    </w:p>
    <w:p w14:paraId="15C39436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(2) Pogrešno ili više uplaćeni prihodi u proračune prethodnih godina, vraćaju se uplatiteljima na teret rashoda Proračuna. </w:t>
      </w:r>
    </w:p>
    <w:p w14:paraId="0B19897A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(3) Povrati se izvršavaju temeljem zahtjeva uplatitelja i dokaza o pogrešno ili više uplaćenom prihodu te pisane suglasnosti nadležnog Upravnog odjela. </w:t>
      </w:r>
    </w:p>
    <w:p w14:paraId="6DBBC716" w14:textId="77777777" w:rsidR="0054605E" w:rsidRPr="000422E9" w:rsidRDefault="0054605E" w:rsidP="0054605E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57D198EB" w14:textId="77777777" w:rsidR="0054605E" w:rsidRPr="000422E9" w:rsidRDefault="0054605E" w:rsidP="0054605E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Članak 10.</w:t>
      </w:r>
    </w:p>
    <w:p w14:paraId="1EE44803" w14:textId="77777777" w:rsidR="0054605E" w:rsidRPr="000422E9" w:rsidRDefault="0054605E" w:rsidP="0054605E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36AB705C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(1) Javnu nabavu za kapitalna ulaganja u građevinske objekte koji su u vlasništvu Grada, a dani su na korištenje proračunskim korisnicima, provoditi će Grad.  </w:t>
      </w:r>
    </w:p>
    <w:p w14:paraId="6A024805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(2) Javnu nabavu za investicijsko i tekuće održavanje građevinskih objekata iz stavka 1. ovoga članka provodit će proračunski korisnici, prema usvojenim programima, uz administrativnu, tehničku i stručnu pomoć Upravnog odjela za samoupravu i Upravnog odjela za komunalne djelatnosti i gospodarenje. </w:t>
      </w:r>
    </w:p>
    <w:p w14:paraId="7491D668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(3) Proračunski korisnici i Grad postupak javne nabave kapitalnih ulaganja i investicijskog i tekućeg održavanja građevinskih objekata provoditi će u skladu sa Zakonom o javnoj nabavi. </w:t>
      </w:r>
    </w:p>
    <w:p w14:paraId="19DB57E2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(4) U Povjerenstvu za provođenja postupka javne nabave, sukladno stavku 2. ovoga članka kod proračunskih korisnika jedan član je predstavnik Grada kojeg imenuje Gradonačelnik.</w:t>
      </w:r>
    </w:p>
    <w:p w14:paraId="0EC73592" w14:textId="77777777" w:rsidR="0054605E" w:rsidRPr="000422E9" w:rsidRDefault="0054605E" w:rsidP="0054605E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0B5EEBEC" w14:textId="77777777" w:rsidR="0054605E" w:rsidRPr="000422E9" w:rsidRDefault="0054605E" w:rsidP="0054605E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Članak 11.</w:t>
      </w:r>
    </w:p>
    <w:p w14:paraId="538D73F5" w14:textId="77777777" w:rsidR="0054605E" w:rsidRPr="000422E9" w:rsidRDefault="0054605E" w:rsidP="0054605E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74A652D2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(1) Ako tijekom godine dođe do povećanja rashoda i/ili izdataka odnosno smanjenja prihoda i/ili primitaka, Gradonačelnik može poduzeti mjere za uravnoteženje Proračuna propisane zakonom kojim se uređuje proračun.</w:t>
      </w:r>
    </w:p>
    <w:p w14:paraId="2BC433CF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(2) Ako se primjenom privremenih mjera ne uravnoteži Proračun, njegovo uravnoteženje odnosno preraspodjelu sredstava između proračunskih korisnika, utvrdit će Gradsko vijeće Grada Požege (u nastavku teksta: Gradsko vijeće) izmjenama i dopunama Proračuna.</w:t>
      </w:r>
    </w:p>
    <w:p w14:paraId="210446DF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>(3) Izmjenama i dopunama Proračuna iz stavka 2. ovoga članka uravnotežit će se prihodi i primici, odnosno rashodi i izdaci Proračuna.</w:t>
      </w:r>
    </w:p>
    <w:p w14:paraId="3C1F951B" w14:textId="5F906F7F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(4) Proračunski korisnici iz članka 4. ove Odluke, izmjene i dopune financijskih planova predlažu u postupku izrade i donošenja izmjena i dopuna Proračuna.</w:t>
      </w:r>
    </w:p>
    <w:p w14:paraId="63E83D9C" w14:textId="77777777" w:rsidR="00602A05" w:rsidRPr="000422E9" w:rsidRDefault="00602A05" w:rsidP="00602A05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22A7FA36" w14:textId="77777777" w:rsidR="0054605E" w:rsidRPr="000422E9" w:rsidRDefault="0054605E" w:rsidP="0054605E">
      <w:pPr>
        <w:pStyle w:val="Default"/>
        <w:ind w:left="4248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Članak 12.</w:t>
      </w:r>
    </w:p>
    <w:p w14:paraId="2136B572" w14:textId="77777777" w:rsidR="0054605E" w:rsidRPr="000422E9" w:rsidRDefault="0054605E" w:rsidP="0054605E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ADBA95C" w14:textId="77777777" w:rsidR="0054605E" w:rsidRPr="000422E9" w:rsidRDefault="0054605E" w:rsidP="0054605E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422E9">
        <w:rPr>
          <w:rFonts w:ascii="Times New Roman" w:hAnsi="Times New Roman" w:cs="Times New Roman"/>
          <w:bCs/>
          <w:sz w:val="22"/>
          <w:szCs w:val="22"/>
        </w:rPr>
        <w:t xml:space="preserve">(1) Gradonačelnik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može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odobriti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preraspodjelu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sredstava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na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proračunskim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stavkama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unutar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pojedinog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razdjela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i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između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pojedinih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razdjela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na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prijedlog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pročelnika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pojedinog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Upravnog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odjela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najviše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do 5%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rashoda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i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izdataka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na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stavci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koja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se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umanjuje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14:paraId="67FD0B2E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(2) Proračunska sredstva ne mogu se preraspodijeliti između Računa prihoda i rashoda i Računa financiranja. </w:t>
      </w:r>
    </w:p>
    <w:p w14:paraId="71A2DEF7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(3) O izvršenoj preraspodjeli Gradonačelnik će izvještavati Gradsko vijeće u polugodišnjem i godišnjem izvještaju o izvršenju Proračuna. </w:t>
      </w:r>
    </w:p>
    <w:p w14:paraId="1050A238" w14:textId="77777777" w:rsidR="0054605E" w:rsidRPr="000422E9" w:rsidRDefault="0054605E" w:rsidP="0054605E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006BF4D2" w14:textId="77777777" w:rsidR="0054605E" w:rsidRPr="000422E9" w:rsidRDefault="0054605E" w:rsidP="0054605E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Članak 13.</w:t>
      </w:r>
    </w:p>
    <w:p w14:paraId="489BD1CA" w14:textId="77777777" w:rsidR="0054605E" w:rsidRPr="000422E9" w:rsidRDefault="0054605E" w:rsidP="0054605E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1CCC0063" w14:textId="77777777" w:rsidR="0054605E" w:rsidRPr="000422E9" w:rsidRDefault="0054605E" w:rsidP="0054605E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U Proračunu su utvrđena sredstva proračunske zalihe u iznosu od 250.000,00 kn.</w:t>
      </w:r>
    </w:p>
    <w:p w14:paraId="59379846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(2) Sredstva proračunske zalihe koriste se za nepredviđene namjene, za koje u Proračunu nisu osigurana sredstva ili za namjene za koje se tijekom godine pokaže da za njih nisu utvrđena dostatna sredstva jer ih pri planiranju Proračuna nije bilo moguće predvidjeti. </w:t>
      </w:r>
    </w:p>
    <w:p w14:paraId="44D9AC1E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(3) Sredstva proračunske zalihe koriste se za financiranje rashoda nastalih pri otklanjanju posljedica elementarne nepogode, epidemija, ekoloških nesreća ili izvanrednih događaja i ostalih nepredvidivih nesreća  te za druge nepredviđene rashode u tijeku godine. </w:t>
      </w:r>
    </w:p>
    <w:p w14:paraId="6DACC9F2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(4) Sredstva proračunske zalihe ne mogu se koristiti za pozajmljivanje. </w:t>
      </w:r>
    </w:p>
    <w:p w14:paraId="18CC3AF5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(5) O korištenju proračunske zalihe odlučuje Gradonačelnik. </w:t>
      </w:r>
    </w:p>
    <w:p w14:paraId="6DFE8E29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(6) Gradonačelnik o korištenju proračunske zalihe izvještava Gradsko vijeće, svaki mjesec.</w:t>
      </w:r>
    </w:p>
    <w:p w14:paraId="59A0ADD5" w14:textId="77777777" w:rsidR="0054605E" w:rsidRPr="000422E9" w:rsidRDefault="0054605E" w:rsidP="0054605E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0439B6CC" w14:textId="77777777" w:rsidR="0054605E" w:rsidRPr="000422E9" w:rsidRDefault="0054605E" w:rsidP="0054605E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III.</w:t>
      </w: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ab/>
        <w:t xml:space="preserve">IZVRŠAVANJE PRORAČUNA I UPRAVLJANJE IMOVINOM  </w:t>
      </w:r>
    </w:p>
    <w:p w14:paraId="35267199" w14:textId="77777777" w:rsidR="0054605E" w:rsidRPr="000422E9" w:rsidRDefault="0054605E" w:rsidP="0054605E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1EE0CAFC" w14:textId="77777777" w:rsidR="0054605E" w:rsidRPr="000422E9" w:rsidRDefault="0054605E" w:rsidP="0054605E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Članak 14.</w:t>
      </w:r>
    </w:p>
    <w:p w14:paraId="30D7D534" w14:textId="77777777" w:rsidR="0054605E" w:rsidRPr="000422E9" w:rsidRDefault="0054605E" w:rsidP="0054605E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631AF372" w14:textId="77777777" w:rsidR="0054605E" w:rsidRPr="000422E9" w:rsidRDefault="0054605E" w:rsidP="0054605E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Za planiranje i izvršavanje Proračuna u cjelini odgovoran je Gradonačelnik. </w:t>
      </w:r>
    </w:p>
    <w:p w14:paraId="1BFA482A" w14:textId="77777777" w:rsidR="0054605E" w:rsidRPr="000422E9" w:rsidRDefault="0054605E" w:rsidP="0054605E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Naredbodavac za izvršavanje Proračuna u cjelini je Gradonačelnik. </w:t>
      </w:r>
    </w:p>
    <w:p w14:paraId="6BAF2E60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(3) Za zakonitu, svrhovitu i ekonomičnu uporabu sredstava osiguranih u Proračunu odgovorni su pročelnici Upravnih odjela i odgovorne osobe proračunskih korisnika.  </w:t>
      </w:r>
    </w:p>
    <w:p w14:paraId="3A92FEC7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(4) Upravni odjel za financije izvještava Gradonačelnika o izvršenju Proračuna.</w:t>
      </w:r>
    </w:p>
    <w:p w14:paraId="3444F355" w14:textId="77777777" w:rsidR="0054605E" w:rsidRPr="000422E9" w:rsidRDefault="0054605E" w:rsidP="0054605E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5437D1F4" w14:textId="77777777" w:rsidR="0054605E" w:rsidRPr="000422E9" w:rsidRDefault="0054605E" w:rsidP="0054605E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Članak 15.</w:t>
      </w:r>
    </w:p>
    <w:p w14:paraId="7C7E61D1" w14:textId="77777777" w:rsidR="0054605E" w:rsidRPr="000422E9" w:rsidRDefault="0054605E" w:rsidP="0054605E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177B8983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Imovinu Grada čini financijska i nefinancijska imovina kojom upravlja Gradonačelnik u skladu s posebnim propisima i Statutom Grada Požege. </w:t>
      </w:r>
    </w:p>
    <w:p w14:paraId="7957205B" w14:textId="77777777" w:rsidR="0054605E" w:rsidRPr="000422E9" w:rsidRDefault="0054605E" w:rsidP="0054605E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1E8144FD" w14:textId="77777777" w:rsidR="0054605E" w:rsidRPr="000422E9" w:rsidRDefault="0054605E" w:rsidP="0054605E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Članak 16.</w:t>
      </w:r>
    </w:p>
    <w:p w14:paraId="6040502F" w14:textId="77777777" w:rsidR="0054605E" w:rsidRPr="000422E9" w:rsidRDefault="0054605E" w:rsidP="0054605E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1E5116B5" w14:textId="77777777" w:rsidR="0054605E" w:rsidRPr="000422E9" w:rsidRDefault="0054605E" w:rsidP="0054605E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0422E9">
        <w:rPr>
          <w:rFonts w:ascii="Times New Roman" w:hAnsi="Times New Roman" w:cs="Times New Roman"/>
          <w:bCs/>
          <w:sz w:val="22"/>
          <w:szCs w:val="22"/>
          <w:lang w:val="hr-HR"/>
        </w:rPr>
        <w:t>(1) Plaćanje predujmom može se ugovoriti samo iznimno i na temelju prethodne suglasnosti Gradonačelnika.</w:t>
      </w:r>
    </w:p>
    <w:p w14:paraId="27E0EC5B" w14:textId="3A68A59A" w:rsidR="00602A05" w:rsidRPr="000422E9" w:rsidRDefault="0054605E" w:rsidP="0054605E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0422E9">
        <w:rPr>
          <w:rFonts w:ascii="Times New Roman" w:hAnsi="Times New Roman" w:cs="Times New Roman"/>
          <w:bCs/>
          <w:sz w:val="22"/>
          <w:szCs w:val="22"/>
          <w:lang w:val="hr-HR"/>
        </w:rPr>
        <w:t>(2) Iznimno, proračunski korisnik može plaćati predujmom bez suglasnosti iz stavka 1. ovoga članka do 10.000,00 kn te za obveze preuzete po ugovorima za projekte koji se sufinanciraju iz sredstava Europske unije.</w:t>
      </w:r>
    </w:p>
    <w:p w14:paraId="5BA5DCAF" w14:textId="77777777" w:rsidR="00602A05" w:rsidRPr="000422E9" w:rsidRDefault="00602A05">
      <w:pPr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0422E9">
        <w:rPr>
          <w:rFonts w:ascii="Times New Roman" w:hAnsi="Times New Roman" w:cs="Times New Roman"/>
          <w:bCs/>
          <w:sz w:val="22"/>
          <w:szCs w:val="22"/>
          <w:lang w:val="hr-HR"/>
        </w:rPr>
        <w:br w:type="page"/>
      </w:r>
    </w:p>
    <w:p w14:paraId="51681F9E" w14:textId="2E0DFB32" w:rsidR="0054605E" w:rsidRPr="000422E9" w:rsidRDefault="0054605E" w:rsidP="0054605E">
      <w:pPr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0422E9">
        <w:rPr>
          <w:rFonts w:ascii="Times New Roman" w:hAnsi="Times New Roman" w:cs="Times New Roman"/>
          <w:bCs/>
          <w:sz w:val="22"/>
          <w:szCs w:val="22"/>
        </w:rPr>
        <w:lastRenderedPageBreak/>
        <w:t>IV.</w:t>
      </w:r>
      <w:r w:rsidRPr="000422E9">
        <w:rPr>
          <w:rFonts w:ascii="Times New Roman" w:hAnsi="Times New Roman" w:cs="Times New Roman"/>
          <w:bCs/>
          <w:sz w:val="22"/>
          <w:szCs w:val="22"/>
        </w:rPr>
        <w:tab/>
        <w:t xml:space="preserve">ODGODA NAPLATE, OTPIS DUGOVANJA I PRODAJA POTRAŽIVANJA </w:t>
      </w:r>
    </w:p>
    <w:p w14:paraId="2291D33B" w14:textId="77777777" w:rsidR="0054605E" w:rsidRPr="000422E9" w:rsidRDefault="0054605E" w:rsidP="0054605E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4F614850" w14:textId="77777777" w:rsidR="0054605E" w:rsidRPr="000422E9" w:rsidRDefault="0054605E" w:rsidP="0054605E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Članak 17.</w:t>
      </w:r>
    </w:p>
    <w:p w14:paraId="622002A5" w14:textId="77777777" w:rsidR="0054605E" w:rsidRPr="000422E9" w:rsidRDefault="0054605E" w:rsidP="0054605E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01126F21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Gradonačelnik može na zahtjev dužnika, uz primjereno osiguranje i kamate, odgoditi plaćanje ili odobriti obročnu otplatu duga, otpisati, odnosno, uz suglasnost dužnika prodati potraživanja koja se ne smatraju javnim davanjima pod uvjetima propisanim Zakonom o proračunu i podzakonskim propisima. </w:t>
      </w:r>
    </w:p>
    <w:p w14:paraId="3B3DE9C7" w14:textId="77777777" w:rsidR="0054605E" w:rsidRPr="000422E9" w:rsidRDefault="0054605E" w:rsidP="0054605E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513E5840" w14:textId="77777777" w:rsidR="0054605E" w:rsidRPr="000422E9" w:rsidRDefault="0054605E" w:rsidP="0054605E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V.</w:t>
      </w: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ab/>
        <w:t xml:space="preserve">ZADUŽIVANJE I DAVANJE JAMSTVA </w:t>
      </w:r>
    </w:p>
    <w:p w14:paraId="5FCC7633" w14:textId="77777777" w:rsidR="0054605E" w:rsidRPr="000422E9" w:rsidRDefault="0054605E" w:rsidP="0054605E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41DF7265" w14:textId="77777777" w:rsidR="0054605E" w:rsidRPr="000422E9" w:rsidRDefault="0054605E" w:rsidP="0054605E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Članak 18.</w:t>
      </w:r>
    </w:p>
    <w:p w14:paraId="34346DCD" w14:textId="77777777" w:rsidR="0054605E" w:rsidRPr="000422E9" w:rsidRDefault="0054605E" w:rsidP="0054605E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5A651488" w14:textId="77777777" w:rsidR="0054605E" w:rsidRPr="000422E9" w:rsidRDefault="0054605E" w:rsidP="0054605E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Grad može se zaduživati uzimanjem kredita, zajmova i izdavanjem vrijednosnih papira.</w:t>
      </w:r>
    </w:p>
    <w:p w14:paraId="72D1950C" w14:textId="77777777" w:rsidR="0054605E" w:rsidRPr="000422E9" w:rsidRDefault="0054605E" w:rsidP="0054605E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Grad se može se dugoročno zadužiti samo za investiciju koja se financira iz njegova Proračuna, a koju potvrdi Gradsko vijeće uz suglasnost Vlade RH, na prijedlog ministra financija.</w:t>
      </w:r>
    </w:p>
    <w:p w14:paraId="6D4FDFEC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(3) Ugovorom o kreditu broj: KO-06/16 od 1. travnja 2016. godine, Grad je na dan donošenja ove Odluke zadužen kod HBOR-a u iznosu od 35.000.000,00 kn, što je po srednjem tečaju Hrvatske narodne banke na dan 3. ožujka 2016. godine protuvrijednost od 4.594.273,78 EUR, uz kamatu od 4% godišnje. Korištenje kredita je sukladno dinamičkom planu Grada realizirano kroz dvije proračunske godine, odnosno s danom 31. prosinca 2017. godine, uz poček od četiri godine od povlačenja kredita. </w:t>
      </w:r>
      <w:proofErr w:type="spellStart"/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Dodatakom</w:t>
      </w:r>
      <w:proofErr w:type="spellEnd"/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I. Ugovoru o kreditu broj: KO-06/16 od 13. studenog 2019. godine  skraćuje se poček sa četiri na dvije godine, te prva rata glavnice dospijeva na naplatu 31. ožujka 2020. godine. Također se mijenja kamatna stopa Ugovora o kreditu, odnosno smanjuje se sa 4% promjenjivo na 2% fiksno godišnje, a obračunava se i naplaćuje tromjesečno i primjenjuje od 1. siječnja 2020.godine.</w:t>
      </w:r>
    </w:p>
    <w:p w14:paraId="2C4E5699" w14:textId="77777777" w:rsidR="0054605E" w:rsidRPr="000422E9" w:rsidRDefault="0054605E" w:rsidP="0054605E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422E9">
        <w:rPr>
          <w:rFonts w:ascii="Times New Roman" w:hAnsi="Times New Roman" w:cs="Times New Roman"/>
          <w:bCs/>
          <w:sz w:val="22"/>
          <w:szCs w:val="22"/>
        </w:rPr>
        <w:t xml:space="preserve">Grad se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planira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zadužiti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u 2020.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godini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kod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HBOR-a za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financiranje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projekta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Energetski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ekološki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učinkovita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javna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proofErr w:type="gramStart"/>
      <w:r w:rsidRPr="000422E9">
        <w:rPr>
          <w:rFonts w:ascii="Times New Roman" w:hAnsi="Times New Roman" w:cs="Times New Roman"/>
          <w:bCs/>
          <w:sz w:val="22"/>
          <w:szCs w:val="22"/>
        </w:rPr>
        <w:t>rasvjeta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 u</w:t>
      </w:r>
      <w:proofErr w:type="gram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visini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9.000.000,00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kn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, s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rokom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otplate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5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godina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kamatom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0,25 %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godišnje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te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otplatom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u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narednom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razdoblju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>.</w:t>
      </w:r>
    </w:p>
    <w:p w14:paraId="545CFAC8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Ukupno projicirano zaduženje Grada s naslova otplate glavnice kredita krajem 2020.godine iznositi će 40.900.000,00 kn, i to 31.900.000,00 kn po postojećem kreditu iz 2016. godine  i 9.000.000,00 kn po novo planiranom kreditnom zaduženju u 2020. godini, te pripadajuće kamate.</w:t>
      </w:r>
    </w:p>
    <w:p w14:paraId="0E0DA446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(4) Gradonačelnik je dužan unutar proračunske godine tromjesečno izvještavati Ministarstvo financija RH (u nastavku teksta: MF) i to do desetog u mjesecu za prethodno izvještajno razdoblje o otplati kredita za koji je Vlada RH dala suglasnost. </w:t>
      </w:r>
    </w:p>
    <w:p w14:paraId="3C63CE32" w14:textId="77777777" w:rsidR="0054605E" w:rsidRPr="000422E9" w:rsidRDefault="0054605E" w:rsidP="0054605E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5BEA39EA" w14:textId="77777777" w:rsidR="0054605E" w:rsidRPr="000422E9" w:rsidRDefault="0054605E" w:rsidP="0054605E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Članak 19.</w:t>
      </w:r>
    </w:p>
    <w:p w14:paraId="43BCB979" w14:textId="77777777" w:rsidR="0054605E" w:rsidRPr="000422E9" w:rsidRDefault="0054605E" w:rsidP="0054605E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3A242D46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(1) Ukupna godišnja obveza Grada za zaduživanje iz članka 18. ove Odluke može iznositi najviše do 20% ostvarenih prihoda u godini koja prethodi godini u kojoj se zadužuje. </w:t>
      </w:r>
    </w:p>
    <w:p w14:paraId="18E9B9DD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(2) U iznos ukupne godišnje obveze iz stavka 1. ovoga članka uključen je iznos prosječnog godišnjeg anuiteta po kreditima, zajmovima, obveze na osnovi izdanih vrijednosnih papira i danih jamstava i suglasnosti iz članka 21. ove Odluke, te dospjele nepodmirene obveze iz prethodnih godina. </w:t>
      </w:r>
    </w:p>
    <w:p w14:paraId="598C082F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(3) Očekivana otplata ukupnog duga Grada u 2020. godini s osnova zaduženja iznosi 3.880.000,00 kn prema sredstvima planiranim u Proračunu (glavnica, kamate i tečajne razlike za postojeći kredit od HBOR-a iz 2016. godine 3.850.000,00 kn i kamate za novo planirano zaduženje 30.000,00 kn).</w:t>
      </w:r>
    </w:p>
    <w:p w14:paraId="6C22D60D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(4) Pod ostvarenim proračunskim prihodima podrazumijevaju se ukupno ostvareni prihodi Grada  umanjeni za prihode od domaćih i inozemnih pomoći i donacija, iz posebnih ugovora, sufinanciranja građana za mjesnu samoupravu, te ostvareni s osnova dodatnih ulaganja udjela u porezu na dohodak i pomoći izravnanja za financiranje decentraliziranih funkcija. </w:t>
      </w:r>
    </w:p>
    <w:p w14:paraId="7094A942" w14:textId="5E68752A" w:rsidR="0054605E" w:rsidRPr="000422E9" w:rsidRDefault="0054605E" w:rsidP="0054605E">
      <w:pPr>
        <w:rPr>
          <w:rFonts w:ascii="Times New Roman" w:hAnsi="Times New Roman" w:cs="Times New Roman"/>
          <w:bCs/>
          <w:sz w:val="22"/>
          <w:szCs w:val="22"/>
          <w:lang w:val="hr-HR"/>
        </w:rPr>
      </w:pP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Članak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20.</w:t>
      </w:r>
    </w:p>
    <w:p w14:paraId="122E44E9" w14:textId="77777777" w:rsidR="0054605E" w:rsidRPr="000422E9" w:rsidRDefault="0054605E" w:rsidP="0054605E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141662E8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 xml:space="preserve">(1) Grad se može kratkoročno zadužiti najduže do dvanaest mjeseci isključivo za premošćivanje jaza nastalog zbog različite dinamike priljeva sredstava i dospijeća obveza, sukladno zakonu kojim se uređuje proračun. </w:t>
      </w:r>
    </w:p>
    <w:p w14:paraId="39DD23F7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(2) Odluku o kratkoročnom zaduživanju donosi Gradonačelnik, odnosno Gradsko vijeće, ovisno o visini zaduživanja.</w:t>
      </w:r>
    </w:p>
    <w:p w14:paraId="73B991B8" w14:textId="77777777" w:rsidR="0054605E" w:rsidRPr="000422E9" w:rsidRDefault="0054605E" w:rsidP="0054605E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31183BA0" w14:textId="77777777" w:rsidR="0054605E" w:rsidRPr="000422E9" w:rsidRDefault="0054605E" w:rsidP="0054605E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Članak 21.</w:t>
      </w:r>
    </w:p>
    <w:p w14:paraId="09B445AA" w14:textId="77777777" w:rsidR="0054605E" w:rsidRPr="000422E9" w:rsidRDefault="0054605E" w:rsidP="0054605E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63E14ABF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(1) Grad, ustanove čiji je osnivač Grad Požega i trgovačka društva u većinskom vlasništvu Grada (u nastavku teksta: javni partner) mogu sklopiti ugovor o javno-privatnom partnerstvu, ako ukupan godišnji iznos svih naknada, koje javni partner na temelju svih ugovora o javno-privatnom partnerstvu plaća privatnim partnerima ne prelazi 25% ostvarenog proračunskog prihoda prethodne godine umanjenog za kapitalne prihode, uz mišljenje MF i drugih tijela prema posebnim propisima koji uređuju javno-privatno partnerstvo. </w:t>
      </w:r>
    </w:p>
    <w:p w14:paraId="54FD5FDF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(2) Pod ostvarenim proračunskim prihodima iz stavka 1. ovoga članka smatraju se prihodi navedeni u članku 19. stavku 4. ove Odluke. </w:t>
      </w:r>
    </w:p>
    <w:p w14:paraId="1753C9BA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(3) Kapitalni prihodi iz stavka 1. ovoga članka su prihodi od prodaje nefinancijske imovine, primici od prodaje vrijednosnih papira i primici od prodaje dionica i udjela u glavnici. </w:t>
      </w:r>
    </w:p>
    <w:p w14:paraId="046EA4A3" w14:textId="77777777" w:rsidR="0054605E" w:rsidRPr="000422E9" w:rsidRDefault="0054605E" w:rsidP="0054605E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23AEC04E" w14:textId="77777777" w:rsidR="0054605E" w:rsidRPr="000422E9" w:rsidRDefault="0054605E" w:rsidP="0054605E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Članak 22.</w:t>
      </w:r>
    </w:p>
    <w:p w14:paraId="021447EE" w14:textId="77777777" w:rsidR="0054605E" w:rsidRPr="000422E9" w:rsidRDefault="0054605E" w:rsidP="0054605E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5F1835E6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(1) Pravna osoba u većinskom vlasništvu ili suvlasništvu Grada i ustanove čiji je osnivač Grad  mogu se zaduživati samo za investiciju uz suglasnost većinskog vlasnika, odnosno osnivača. </w:t>
      </w:r>
    </w:p>
    <w:p w14:paraId="3ED89A7D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(2) Odluku o davanju suglasnosti donosi Gradsko vijeće, razmjerno udjelu u vlasništvu ili suvlasništvu. </w:t>
      </w:r>
    </w:p>
    <w:p w14:paraId="16AB8767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(3) U opseg mogućeg zaduživanja Grada iz članka 19. ove Odluke uključuju se suglasnosti iz stavka 1. ovoga članka, za </w:t>
      </w:r>
    </w:p>
    <w:p w14:paraId="4D7633AA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- zaduživanje pravnih osoba u većinskom vlasništvu ili suvlasništvu Grada koje su u godišnjim financijskim izvješćima za godinu koja prethodi godini u kojoj se zadužuju iskazali gubitak</w:t>
      </w:r>
    </w:p>
    <w:p w14:paraId="4AA8D1E8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- zaduživanje pravnih osoba u većinskom vlasništvu ili suvlasništvu Grada koje se zadužuju u razdoblju od dvije godine od dana upisa osnivanja u sudski registar </w:t>
      </w:r>
    </w:p>
    <w:p w14:paraId="49898041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-  zaduživanje ustanova čiji je osnivač Grad. </w:t>
      </w:r>
    </w:p>
    <w:p w14:paraId="3B0A28B0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(4) Gradonačelnik je dužan izvijestiti MF o suglasnostima iz stavka 1. ovoga članka u roku od osam dana od dane suglasnosti i sklopljenom ugovoru o zaduživanju pravnih osoba i ustanova iz stavka 2. ovoga članka u roku od osam dana od dana sklapanja. </w:t>
      </w:r>
    </w:p>
    <w:p w14:paraId="0FC7B112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(5) Gradonačelnik je dužan unutar proračunske godine tromjesečno izvještavati MF, i to do desetog u mjesecu za prethodno izvještajno razdoblje o otplati na temelju ugovora o zaduživanju pravnih osoba i ustanova iz stavka 1. ovoga članka. </w:t>
      </w:r>
    </w:p>
    <w:p w14:paraId="7AE0BDCD" w14:textId="77777777" w:rsidR="0054605E" w:rsidRPr="000422E9" w:rsidRDefault="0054605E" w:rsidP="0054605E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ADE5F81" w14:textId="77777777" w:rsidR="0054605E" w:rsidRPr="000422E9" w:rsidRDefault="0054605E" w:rsidP="0054605E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0422E9">
        <w:rPr>
          <w:rFonts w:ascii="Times New Roman" w:hAnsi="Times New Roman" w:cs="Times New Roman"/>
          <w:bCs/>
          <w:sz w:val="22"/>
          <w:szCs w:val="22"/>
        </w:rPr>
        <w:t>Članak</w:t>
      </w:r>
      <w:proofErr w:type="spellEnd"/>
      <w:r w:rsidRPr="000422E9">
        <w:rPr>
          <w:rFonts w:ascii="Times New Roman" w:hAnsi="Times New Roman" w:cs="Times New Roman"/>
          <w:bCs/>
          <w:sz w:val="22"/>
          <w:szCs w:val="22"/>
        </w:rPr>
        <w:t xml:space="preserve"> 23.</w:t>
      </w:r>
    </w:p>
    <w:p w14:paraId="60029F6B" w14:textId="77777777" w:rsidR="0054605E" w:rsidRPr="000422E9" w:rsidRDefault="0054605E" w:rsidP="0054605E">
      <w:pPr>
        <w:rPr>
          <w:rFonts w:ascii="Times New Roman" w:hAnsi="Times New Roman" w:cs="Times New Roman"/>
          <w:bCs/>
          <w:sz w:val="22"/>
          <w:szCs w:val="22"/>
        </w:rPr>
      </w:pPr>
    </w:p>
    <w:p w14:paraId="5FAAB79E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(1) Grad može davati jamstva za ispunjenje obveza pravnoj osobi u većinskom vlasništvu ili suvlasništvu i ustanovi čiji je osnivač, uz obvezu da prije davanja jamstva ishoduje suglasnost ministra financija. </w:t>
      </w:r>
    </w:p>
    <w:p w14:paraId="335309E2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(2) Odluku o jamstvu donosi Gradsko vijeće, razmjerno udjelu u vlasništvu ili suvlasništvu. </w:t>
      </w:r>
    </w:p>
    <w:p w14:paraId="13AEE2A5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(3) Dano jamstvo iz stavka 1. ovoga članka u uključuje se u opseg mogućeg zaduženja Grada iz članka 19. ove Odluke. </w:t>
      </w:r>
    </w:p>
    <w:p w14:paraId="3739889E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(4) Gradonačelnik je dužan izvijestiti MF o sklopljenom ugovoru o jamstvu iz stavka 1. ovoga članka u roku od osam dana od dana sklapanja. </w:t>
      </w:r>
    </w:p>
    <w:p w14:paraId="353AE37A" w14:textId="0B6A8178" w:rsidR="00602A05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(5) Gradonačelnik je dužan unutar proračunske godine tromjesečno izvještavati MF, i to do desetog u mjesecu za prethodno izvještajno razdoblje o stanju aktivnih jamstava za koja je dana suglasnost.</w:t>
      </w:r>
    </w:p>
    <w:p w14:paraId="0FF57FB6" w14:textId="77777777" w:rsidR="00602A05" w:rsidRPr="000422E9" w:rsidRDefault="00602A05">
      <w:pPr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</w:pPr>
      <w:r w:rsidRPr="000422E9">
        <w:rPr>
          <w:rFonts w:ascii="Times New Roman" w:hAnsi="Times New Roman" w:cs="Times New Roman"/>
          <w:bCs/>
          <w:sz w:val="22"/>
          <w:szCs w:val="22"/>
        </w:rPr>
        <w:br w:type="page"/>
      </w:r>
    </w:p>
    <w:p w14:paraId="320E7BEF" w14:textId="77777777" w:rsidR="0054605E" w:rsidRPr="000422E9" w:rsidRDefault="0054605E" w:rsidP="0054605E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>VI.</w:t>
      </w: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ab/>
        <w:t xml:space="preserve">ZAVRŠENE ODREDBE </w:t>
      </w:r>
    </w:p>
    <w:p w14:paraId="70B55FF4" w14:textId="77777777" w:rsidR="0054605E" w:rsidRPr="000422E9" w:rsidRDefault="0054605E" w:rsidP="0054605E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792F1590" w14:textId="77777777" w:rsidR="0054605E" w:rsidRPr="000422E9" w:rsidRDefault="0054605E" w:rsidP="0054605E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Članak 24.</w:t>
      </w:r>
    </w:p>
    <w:p w14:paraId="1E5B3451" w14:textId="77777777" w:rsidR="0054605E" w:rsidRPr="000422E9" w:rsidRDefault="0054605E" w:rsidP="0054605E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2BF2DCC5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Za sve što nije uređeno ovom Odlukom direktno se primjenjuju odredbe Zakona o proračunu i Zakona o izvršavanju Državnog proračuna Republike Hrvatske za 2020. godinu. </w:t>
      </w:r>
    </w:p>
    <w:p w14:paraId="1F0C4723" w14:textId="77777777" w:rsidR="0054605E" w:rsidRPr="000422E9" w:rsidRDefault="0054605E" w:rsidP="0054605E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3511CDD3" w14:textId="77777777" w:rsidR="0054605E" w:rsidRPr="000422E9" w:rsidRDefault="0054605E" w:rsidP="0054605E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>Članak 25.</w:t>
      </w:r>
    </w:p>
    <w:p w14:paraId="0711F5C4" w14:textId="77777777" w:rsidR="0054605E" w:rsidRPr="000422E9" w:rsidRDefault="0054605E" w:rsidP="0054605E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570E1913" w14:textId="77777777" w:rsidR="0054605E" w:rsidRPr="000422E9" w:rsidRDefault="0054605E" w:rsidP="0054605E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22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Ova će se Odluka objaviti u Službenim novinama Grada Požege, a stupa na snagu 1. siječnja 2020. godine. </w:t>
      </w:r>
    </w:p>
    <w:p w14:paraId="52E4C292" w14:textId="77777777" w:rsidR="0054605E" w:rsidRPr="000422E9" w:rsidRDefault="0054605E" w:rsidP="0054605E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2D093E9F" w14:textId="77777777" w:rsidR="0054605E" w:rsidRPr="000422E9" w:rsidRDefault="0054605E" w:rsidP="0054605E">
      <w:pPr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56B41C99" w14:textId="77777777" w:rsidR="0054605E" w:rsidRPr="000422E9" w:rsidRDefault="0054605E" w:rsidP="0054605E">
      <w:pPr>
        <w:ind w:left="6521"/>
        <w:jc w:val="center"/>
        <w:rPr>
          <w:rFonts w:ascii="Times New Roman" w:hAnsi="Times New Roman" w:cs="Times New Roman"/>
          <w:bCs/>
          <w:sz w:val="22"/>
          <w:szCs w:val="22"/>
          <w:lang w:val="hr-HR" w:eastAsia="zh-CN"/>
        </w:rPr>
      </w:pPr>
      <w:r w:rsidRPr="000422E9">
        <w:rPr>
          <w:rFonts w:ascii="Times New Roman" w:hAnsi="Times New Roman" w:cs="Times New Roman"/>
          <w:bCs/>
          <w:sz w:val="22"/>
          <w:szCs w:val="22"/>
          <w:lang w:val="hr-HR" w:eastAsia="zh-CN"/>
        </w:rPr>
        <w:t>PREDSJEDNIK</w:t>
      </w:r>
    </w:p>
    <w:p w14:paraId="74317F91" w14:textId="7356E66D" w:rsidR="0054605E" w:rsidRPr="000422E9" w:rsidRDefault="0054605E" w:rsidP="00602A05">
      <w:pPr>
        <w:jc w:val="right"/>
        <w:rPr>
          <w:rFonts w:ascii="Times New Roman" w:hAnsi="Times New Roman" w:cs="Times New Roman"/>
          <w:bCs/>
          <w:sz w:val="22"/>
          <w:szCs w:val="22"/>
          <w:lang w:val="hr-HR" w:eastAsia="zh-CN"/>
        </w:rPr>
      </w:pPr>
      <w:r w:rsidRPr="000422E9">
        <w:rPr>
          <w:rFonts w:ascii="Times New Roman" w:hAnsi="Times New Roman" w:cs="Times New Roman"/>
          <w:bCs/>
          <w:sz w:val="22"/>
          <w:szCs w:val="22"/>
          <w:lang w:val="hr-HR" w:eastAsia="zh-CN"/>
        </w:rPr>
        <w:t>prof.dr.sc. Željko Glavić, v.r.</w:t>
      </w:r>
    </w:p>
    <w:sectPr w:rsidR="0054605E" w:rsidRPr="000422E9" w:rsidSect="00602A0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21B0A" w14:textId="77777777" w:rsidR="00365124" w:rsidRDefault="00365124">
      <w:r>
        <w:separator/>
      </w:r>
    </w:p>
  </w:endnote>
  <w:endnote w:type="continuationSeparator" w:id="0">
    <w:p w14:paraId="7118B6A8" w14:textId="77777777" w:rsidR="00365124" w:rsidRDefault="0036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Avantgard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ACCD8" w14:textId="7F6A19E8" w:rsidR="00602A05" w:rsidRDefault="00602A0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47BD9" w14:textId="77777777" w:rsidR="00365124" w:rsidRDefault="00365124">
      <w:r>
        <w:separator/>
      </w:r>
    </w:p>
  </w:footnote>
  <w:footnote w:type="continuationSeparator" w:id="0">
    <w:p w14:paraId="0D2B12EA" w14:textId="77777777" w:rsidR="00365124" w:rsidRDefault="00365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771C9" w14:textId="2D561C9F" w:rsidR="00602A05" w:rsidRPr="00602A05" w:rsidRDefault="00602A05" w:rsidP="00602A05">
    <w:pPr>
      <w:pStyle w:val="Zaglavlje"/>
      <w:rPr>
        <w:rFonts w:ascii="Calibri" w:hAnsi="Calibri" w:cs="Calibri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568"/>
        </w:tabs>
        <w:ind w:left="940" w:hanging="72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03"/>
        </w:tabs>
        <w:ind w:left="1003" w:hanging="283"/>
      </w:pPr>
      <w:rPr>
        <w:rFonts w:ascii="Arial" w:hAnsi="Arial"/>
        <w:sz w:val="20"/>
      </w:rPr>
    </w:lvl>
  </w:abstractNum>
  <w:abstractNum w:abstractNumId="2" w15:restartNumberingAfterBreak="0">
    <w:nsid w:val="0B8E0497"/>
    <w:multiLevelType w:val="hybridMultilevel"/>
    <w:tmpl w:val="54EC3DEE"/>
    <w:lvl w:ilvl="0" w:tplc="B1F2272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DD5611"/>
    <w:multiLevelType w:val="hybridMultilevel"/>
    <w:tmpl w:val="CC846D94"/>
    <w:lvl w:ilvl="0" w:tplc="06900CC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D90E62"/>
    <w:multiLevelType w:val="hybridMultilevel"/>
    <w:tmpl w:val="F348BB14"/>
    <w:lvl w:ilvl="0" w:tplc="EFAE675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C13F84"/>
    <w:multiLevelType w:val="hybridMultilevel"/>
    <w:tmpl w:val="55AAC640"/>
    <w:lvl w:ilvl="0" w:tplc="382654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6AF26A0"/>
    <w:multiLevelType w:val="hybridMultilevel"/>
    <w:tmpl w:val="CD20CA76"/>
    <w:lvl w:ilvl="0" w:tplc="BD42FBE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1F279B"/>
    <w:multiLevelType w:val="hybridMultilevel"/>
    <w:tmpl w:val="01B612FE"/>
    <w:lvl w:ilvl="0" w:tplc="DCF08DA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974539"/>
    <w:multiLevelType w:val="hybridMultilevel"/>
    <w:tmpl w:val="C5863700"/>
    <w:lvl w:ilvl="0" w:tplc="62A850E4">
      <w:start w:val="3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 w15:restartNumberingAfterBreak="0">
    <w:nsid w:val="58450886"/>
    <w:multiLevelType w:val="hybridMultilevel"/>
    <w:tmpl w:val="BE1857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77A55"/>
    <w:multiLevelType w:val="hybridMultilevel"/>
    <w:tmpl w:val="CD42E3D8"/>
    <w:lvl w:ilvl="0" w:tplc="7AAA477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B3C6623"/>
    <w:multiLevelType w:val="hybridMultilevel"/>
    <w:tmpl w:val="98E86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537F1"/>
    <w:multiLevelType w:val="hybridMultilevel"/>
    <w:tmpl w:val="B3127048"/>
    <w:lvl w:ilvl="0" w:tplc="792E48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FE1"/>
    <w:rsid w:val="0000191E"/>
    <w:rsid w:val="00002C5E"/>
    <w:rsid w:val="00010665"/>
    <w:rsid w:val="0001112E"/>
    <w:rsid w:val="000150A9"/>
    <w:rsid w:val="000158C6"/>
    <w:rsid w:val="000422E9"/>
    <w:rsid w:val="00042805"/>
    <w:rsid w:val="00047847"/>
    <w:rsid w:val="000559E1"/>
    <w:rsid w:val="00072E73"/>
    <w:rsid w:val="00073C18"/>
    <w:rsid w:val="00081E86"/>
    <w:rsid w:val="0008235C"/>
    <w:rsid w:val="00084309"/>
    <w:rsid w:val="000922D8"/>
    <w:rsid w:val="00097D8D"/>
    <w:rsid w:val="000A473E"/>
    <w:rsid w:val="000B2709"/>
    <w:rsid w:val="000B674A"/>
    <w:rsid w:val="000E049C"/>
    <w:rsid w:val="001049FB"/>
    <w:rsid w:val="0010790B"/>
    <w:rsid w:val="00121584"/>
    <w:rsid w:val="00126E03"/>
    <w:rsid w:val="00127AD6"/>
    <w:rsid w:val="001534D5"/>
    <w:rsid w:val="001568A5"/>
    <w:rsid w:val="0016078F"/>
    <w:rsid w:val="00163CCF"/>
    <w:rsid w:val="001667AE"/>
    <w:rsid w:val="001746CF"/>
    <w:rsid w:val="00175FE1"/>
    <w:rsid w:val="00176518"/>
    <w:rsid w:val="00180E39"/>
    <w:rsid w:val="00185C55"/>
    <w:rsid w:val="00195A78"/>
    <w:rsid w:val="001A4791"/>
    <w:rsid w:val="001A733D"/>
    <w:rsid w:val="001A74D7"/>
    <w:rsid w:val="001B2871"/>
    <w:rsid w:val="001B47BC"/>
    <w:rsid w:val="001D36D5"/>
    <w:rsid w:val="001D441A"/>
    <w:rsid w:val="001E2874"/>
    <w:rsid w:val="001E36C3"/>
    <w:rsid w:val="001E499E"/>
    <w:rsid w:val="001E6CD3"/>
    <w:rsid w:val="001E7B3D"/>
    <w:rsid w:val="001F282C"/>
    <w:rsid w:val="001F398F"/>
    <w:rsid w:val="001F4C7F"/>
    <w:rsid w:val="001F4FEA"/>
    <w:rsid w:val="0021770A"/>
    <w:rsid w:val="00222EF6"/>
    <w:rsid w:val="00226A91"/>
    <w:rsid w:val="00226AA4"/>
    <w:rsid w:val="00233DB6"/>
    <w:rsid w:val="00247DDE"/>
    <w:rsid w:val="00256696"/>
    <w:rsid w:val="00261E84"/>
    <w:rsid w:val="00264595"/>
    <w:rsid w:val="002668CE"/>
    <w:rsid w:val="002678A9"/>
    <w:rsid w:val="00270EAE"/>
    <w:rsid w:val="00275073"/>
    <w:rsid w:val="00291637"/>
    <w:rsid w:val="002A5014"/>
    <w:rsid w:val="002A623C"/>
    <w:rsid w:val="002A6E9F"/>
    <w:rsid w:val="002B4A36"/>
    <w:rsid w:val="002B561A"/>
    <w:rsid w:val="002B79E8"/>
    <w:rsid w:val="002C0F5B"/>
    <w:rsid w:val="002C2CA2"/>
    <w:rsid w:val="002D20BE"/>
    <w:rsid w:val="002D71A5"/>
    <w:rsid w:val="002E7794"/>
    <w:rsid w:val="002F398C"/>
    <w:rsid w:val="002F5B09"/>
    <w:rsid w:val="00304EEA"/>
    <w:rsid w:val="003068D2"/>
    <w:rsid w:val="00306DD4"/>
    <w:rsid w:val="00311CE0"/>
    <w:rsid w:val="003161D8"/>
    <w:rsid w:val="00320DB8"/>
    <w:rsid w:val="003276E0"/>
    <w:rsid w:val="00327DBE"/>
    <w:rsid w:val="00334BB0"/>
    <w:rsid w:val="00342963"/>
    <w:rsid w:val="00347568"/>
    <w:rsid w:val="00350D7C"/>
    <w:rsid w:val="00362E35"/>
    <w:rsid w:val="00363AAA"/>
    <w:rsid w:val="00365124"/>
    <w:rsid w:val="00365465"/>
    <w:rsid w:val="00367111"/>
    <w:rsid w:val="00382412"/>
    <w:rsid w:val="00383D90"/>
    <w:rsid w:val="00393AD7"/>
    <w:rsid w:val="00395FF4"/>
    <w:rsid w:val="003A5838"/>
    <w:rsid w:val="003A6543"/>
    <w:rsid w:val="003B00CC"/>
    <w:rsid w:val="003B1024"/>
    <w:rsid w:val="003C3540"/>
    <w:rsid w:val="003C43ED"/>
    <w:rsid w:val="003D0278"/>
    <w:rsid w:val="003D58D1"/>
    <w:rsid w:val="003F1B67"/>
    <w:rsid w:val="00405591"/>
    <w:rsid w:val="00406F0D"/>
    <w:rsid w:val="00413E50"/>
    <w:rsid w:val="004244F7"/>
    <w:rsid w:val="0042793B"/>
    <w:rsid w:val="00435B9B"/>
    <w:rsid w:val="00435EF2"/>
    <w:rsid w:val="004457B6"/>
    <w:rsid w:val="004465A7"/>
    <w:rsid w:val="00452DAB"/>
    <w:rsid w:val="004643B3"/>
    <w:rsid w:val="00474F8F"/>
    <w:rsid w:val="004820CC"/>
    <w:rsid w:val="0048216C"/>
    <w:rsid w:val="004922C2"/>
    <w:rsid w:val="0049631E"/>
    <w:rsid w:val="004978A3"/>
    <w:rsid w:val="004B158E"/>
    <w:rsid w:val="004B4ED6"/>
    <w:rsid w:val="004B553B"/>
    <w:rsid w:val="004C09B4"/>
    <w:rsid w:val="004C1EF2"/>
    <w:rsid w:val="004C572D"/>
    <w:rsid w:val="004C77FD"/>
    <w:rsid w:val="004D27FB"/>
    <w:rsid w:val="004D29D2"/>
    <w:rsid w:val="004E1E54"/>
    <w:rsid w:val="004F016B"/>
    <w:rsid w:val="004F24A2"/>
    <w:rsid w:val="00514A0C"/>
    <w:rsid w:val="0053082C"/>
    <w:rsid w:val="0054605E"/>
    <w:rsid w:val="00557398"/>
    <w:rsid w:val="00561409"/>
    <w:rsid w:val="00564A29"/>
    <w:rsid w:val="00567FAA"/>
    <w:rsid w:val="00576314"/>
    <w:rsid w:val="005845F2"/>
    <w:rsid w:val="005862BB"/>
    <w:rsid w:val="005913BB"/>
    <w:rsid w:val="005A1FAE"/>
    <w:rsid w:val="005A224B"/>
    <w:rsid w:val="005B3875"/>
    <w:rsid w:val="005B4690"/>
    <w:rsid w:val="005C19AC"/>
    <w:rsid w:val="005D41E0"/>
    <w:rsid w:val="005E40C8"/>
    <w:rsid w:val="005E54AA"/>
    <w:rsid w:val="005F0B2E"/>
    <w:rsid w:val="00602A05"/>
    <w:rsid w:val="00620F3B"/>
    <w:rsid w:val="00622E0A"/>
    <w:rsid w:val="00645047"/>
    <w:rsid w:val="00653CB8"/>
    <w:rsid w:val="00662208"/>
    <w:rsid w:val="00664F60"/>
    <w:rsid w:val="00665B6D"/>
    <w:rsid w:val="006963E0"/>
    <w:rsid w:val="006A5CE2"/>
    <w:rsid w:val="006A697B"/>
    <w:rsid w:val="006A7636"/>
    <w:rsid w:val="006C0C6B"/>
    <w:rsid w:val="006C7CCC"/>
    <w:rsid w:val="006D21B6"/>
    <w:rsid w:val="006D7B85"/>
    <w:rsid w:val="006E404D"/>
    <w:rsid w:val="006E72E9"/>
    <w:rsid w:val="006F7D2E"/>
    <w:rsid w:val="00703949"/>
    <w:rsid w:val="0070766C"/>
    <w:rsid w:val="007261FA"/>
    <w:rsid w:val="007409B4"/>
    <w:rsid w:val="00742506"/>
    <w:rsid w:val="0076566A"/>
    <w:rsid w:val="0079605A"/>
    <w:rsid w:val="00796FB5"/>
    <w:rsid w:val="007B29CB"/>
    <w:rsid w:val="007B5F22"/>
    <w:rsid w:val="007C2720"/>
    <w:rsid w:val="007D19CF"/>
    <w:rsid w:val="007D598A"/>
    <w:rsid w:val="007D6488"/>
    <w:rsid w:val="007E17A1"/>
    <w:rsid w:val="007E2A3C"/>
    <w:rsid w:val="007E41AA"/>
    <w:rsid w:val="007E4DC9"/>
    <w:rsid w:val="007E5468"/>
    <w:rsid w:val="008027F5"/>
    <w:rsid w:val="00815BAD"/>
    <w:rsid w:val="00821C96"/>
    <w:rsid w:val="008247D9"/>
    <w:rsid w:val="008320C5"/>
    <w:rsid w:val="0083431E"/>
    <w:rsid w:val="0083584D"/>
    <w:rsid w:val="00845B12"/>
    <w:rsid w:val="00850117"/>
    <w:rsid w:val="0085033E"/>
    <w:rsid w:val="008526E9"/>
    <w:rsid w:val="008674BF"/>
    <w:rsid w:val="00880956"/>
    <w:rsid w:val="008815CD"/>
    <w:rsid w:val="00882C29"/>
    <w:rsid w:val="00891534"/>
    <w:rsid w:val="008945DE"/>
    <w:rsid w:val="00894B0B"/>
    <w:rsid w:val="00896341"/>
    <w:rsid w:val="00896CB4"/>
    <w:rsid w:val="008A1CFE"/>
    <w:rsid w:val="008A3DFC"/>
    <w:rsid w:val="008A781D"/>
    <w:rsid w:val="008B1E7A"/>
    <w:rsid w:val="008B3000"/>
    <w:rsid w:val="008C0261"/>
    <w:rsid w:val="008C2A71"/>
    <w:rsid w:val="008C6D5F"/>
    <w:rsid w:val="0090496F"/>
    <w:rsid w:val="0090794A"/>
    <w:rsid w:val="00910742"/>
    <w:rsid w:val="00914602"/>
    <w:rsid w:val="00921395"/>
    <w:rsid w:val="0093311C"/>
    <w:rsid w:val="0094086D"/>
    <w:rsid w:val="00943704"/>
    <w:rsid w:val="00944414"/>
    <w:rsid w:val="00951525"/>
    <w:rsid w:val="009517F1"/>
    <w:rsid w:val="00955EA4"/>
    <w:rsid w:val="00963796"/>
    <w:rsid w:val="00963A85"/>
    <w:rsid w:val="00964642"/>
    <w:rsid w:val="00966E08"/>
    <w:rsid w:val="009715DC"/>
    <w:rsid w:val="0097163F"/>
    <w:rsid w:val="00972A59"/>
    <w:rsid w:val="00981466"/>
    <w:rsid w:val="009858C6"/>
    <w:rsid w:val="00994191"/>
    <w:rsid w:val="009A57B3"/>
    <w:rsid w:val="009B071A"/>
    <w:rsid w:val="009B1CDD"/>
    <w:rsid w:val="009B797B"/>
    <w:rsid w:val="009C1562"/>
    <w:rsid w:val="009C4E78"/>
    <w:rsid w:val="009C6D41"/>
    <w:rsid w:val="009E2205"/>
    <w:rsid w:val="009E67E8"/>
    <w:rsid w:val="009F2B29"/>
    <w:rsid w:val="009F7214"/>
    <w:rsid w:val="00A21E3F"/>
    <w:rsid w:val="00A30817"/>
    <w:rsid w:val="00A41E65"/>
    <w:rsid w:val="00A4329E"/>
    <w:rsid w:val="00A532FB"/>
    <w:rsid w:val="00A57604"/>
    <w:rsid w:val="00A61803"/>
    <w:rsid w:val="00A7128E"/>
    <w:rsid w:val="00A8530F"/>
    <w:rsid w:val="00A937D2"/>
    <w:rsid w:val="00AB026F"/>
    <w:rsid w:val="00AE561C"/>
    <w:rsid w:val="00AE5D75"/>
    <w:rsid w:val="00AE6A3A"/>
    <w:rsid w:val="00AF27AF"/>
    <w:rsid w:val="00B007BE"/>
    <w:rsid w:val="00B01125"/>
    <w:rsid w:val="00B01C4E"/>
    <w:rsid w:val="00B01EC0"/>
    <w:rsid w:val="00B05202"/>
    <w:rsid w:val="00B05E37"/>
    <w:rsid w:val="00B1328E"/>
    <w:rsid w:val="00B266C6"/>
    <w:rsid w:val="00B27A1E"/>
    <w:rsid w:val="00B30BD2"/>
    <w:rsid w:val="00B3495A"/>
    <w:rsid w:val="00B366BD"/>
    <w:rsid w:val="00B369E7"/>
    <w:rsid w:val="00B40AA7"/>
    <w:rsid w:val="00B44C90"/>
    <w:rsid w:val="00B46C9E"/>
    <w:rsid w:val="00B54A6E"/>
    <w:rsid w:val="00B54EEE"/>
    <w:rsid w:val="00B63466"/>
    <w:rsid w:val="00B75F2F"/>
    <w:rsid w:val="00B969AA"/>
    <w:rsid w:val="00BA37C3"/>
    <w:rsid w:val="00BA450A"/>
    <w:rsid w:val="00BA5A9D"/>
    <w:rsid w:val="00BB0438"/>
    <w:rsid w:val="00BB3D67"/>
    <w:rsid w:val="00BC1A25"/>
    <w:rsid w:val="00BC27A8"/>
    <w:rsid w:val="00BC28F8"/>
    <w:rsid w:val="00BC54AA"/>
    <w:rsid w:val="00BC6E81"/>
    <w:rsid w:val="00BE19E2"/>
    <w:rsid w:val="00BF1052"/>
    <w:rsid w:val="00C0266B"/>
    <w:rsid w:val="00C04AF0"/>
    <w:rsid w:val="00C2327D"/>
    <w:rsid w:val="00C30826"/>
    <w:rsid w:val="00C3242C"/>
    <w:rsid w:val="00C52976"/>
    <w:rsid w:val="00C53596"/>
    <w:rsid w:val="00C53C8D"/>
    <w:rsid w:val="00C60DD2"/>
    <w:rsid w:val="00C7328C"/>
    <w:rsid w:val="00C82923"/>
    <w:rsid w:val="00C842CC"/>
    <w:rsid w:val="00C85D6D"/>
    <w:rsid w:val="00C924BC"/>
    <w:rsid w:val="00C92A9E"/>
    <w:rsid w:val="00C93B96"/>
    <w:rsid w:val="00CB5CB8"/>
    <w:rsid w:val="00CC7078"/>
    <w:rsid w:val="00CD3A65"/>
    <w:rsid w:val="00CE025A"/>
    <w:rsid w:val="00CE6B53"/>
    <w:rsid w:val="00CF0C58"/>
    <w:rsid w:val="00D129D5"/>
    <w:rsid w:val="00D16278"/>
    <w:rsid w:val="00D233CB"/>
    <w:rsid w:val="00D3303D"/>
    <w:rsid w:val="00D3435C"/>
    <w:rsid w:val="00D34825"/>
    <w:rsid w:val="00D507C2"/>
    <w:rsid w:val="00D51328"/>
    <w:rsid w:val="00D60591"/>
    <w:rsid w:val="00D64B6A"/>
    <w:rsid w:val="00D66966"/>
    <w:rsid w:val="00D70B89"/>
    <w:rsid w:val="00D90774"/>
    <w:rsid w:val="00D91060"/>
    <w:rsid w:val="00D91809"/>
    <w:rsid w:val="00DA2DA7"/>
    <w:rsid w:val="00DA6C8D"/>
    <w:rsid w:val="00DC1F35"/>
    <w:rsid w:val="00DD15EF"/>
    <w:rsid w:val="00DD392F"/>
    <w:rsid w:val="00DE2EB3"/>
    <w:rsid w:val="00DF1CC8"/>
    <w:rsid w:val="00DF35B4"/>
    <w:rsid w:val="00E00FD4"/>
    <w:rsid w:val="00E05DB7"/>
    <w:rsid w:val="00E25A06"/>
    <w:rsid w:val="00E266F1"/>
    <w:rsid w:val="00E30013"/>
    <w:rsid w:val="00E31721"/>
    <w:rsid w:val="00E351B3"/>
    <w:rsid w:val="00E546B1"/>
    <w:rsid w:val="00E60CFE"/>
    <w:rsid w:val="00E70D57"/>
    <w:rsid w:val="00E7151A"/>
    <w:rsid w:val="00E725CB"/>
    <w:rsid w:val="00E86FA9"/>
    <w:rsid w:val="00E91205"/>
    <w:rsid w:val="00EA3D37"/>
    <w:rsid w:val="00EB0CFF"/>
    <w:rsid w:val="00EB7F16"/>
    <w:rsid w:val="00EC7E96"/>
    <w:rsid w:val="00ED49C4"/>
    <w:rsid w:val="00ED4AB7"/>
    <w:rsid w:val="00EE07A7"/>
    <w:rsid w:val="00EE4E29"/>
    <w:rsid w:val="00EF110C"/>
    <w:rsid w:val="00EF153D"/>
    <w:rsid w:val="00EF1EE1"/>
    <w:rsid w:val="00F20A07"/>
    <w:rsid w:val="00F243DD"/>
    <w:rsid w:val="00F36D9D"/>
    <w:rsid w:val="00F57E1C"/>
    <w:rsid w:val="00F62180"/>
    <w:rsid w:val="00F6294A"/>
    <w:rsid w:val="00F63967"/>
    <w:rsid w:val="00F75D8A"/>
    <w:rsid w:val="00F7728F"/>
    <w:rsid w:val="00F775B7"/>
    <w:rsid w:val="00F872C6"/>
    <w:rsid w:val="00F96565"/>
    <w:rsid w:val="00FA0F05"/>
    <w:rsid w:val="00FC53BB"/>
    <w:rsid w:val="00FE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641D22C"/>
  <w15:docId w15:val="{C5915BC1-DBDD-492D-94AE-AF8587C4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5FE1"/>
    <w:rPr>
      <w:rFonts w:ascii="HRAvantgard" w:eastAsia="Calibri" w:hAnsi="HRAvantgard" w:cs="HRAvantgard"/>
      <w:sz w:val="24"/>
      <w:szCs w:val="24"/>
      <w:lang w:val="en-US"/>
    </w:rPr>
  </w:style>
  <w:style w:type="paragraph" w:styleId="Naslov1">
    <w:name w:val="heading 1"/>
    <w:basedOn w:val="Normal"/>
    <w:next w:val="Normal"/>
    <w:qFormat/>
    <w:rsid w:val="00A937D2"/>
    <w:pPr>
      <w:keepNext/>
      <w:outlineLvl w:val="0"/>
    </w:pPr>
    <w:rPr>
      <w:rFonts w:ascii="Times New Roman" w:eastAsia="Times New Roman" w:hAnsi="Times New Roman" w:cs="Times New Roman"/>
      <w:b/>
      <w:sz w:val="32"/>
      <w:szCs w:val="20"/>
      <w:lang w:val="en-AU"/>
    </w:rPr>
  </w:style>
  <w:style w:type="paragraph" w:styleId="Naslov2">
    <w:name w:val="heading 2"/>
    <w:basedOn w:val="Normal"/>
    <w:next w:val="Normal"/>
    <w:link w:val="Naslov2Char"/>
    <w:qFormat/>
    <w:rsid w:val="00A937D2"/>
    <w:pPr>
      <w:keepNext/>
      <w:ind w:right="43"/>
      <w:outlineLvl w:val="1"/>
    </w:pPr>
    <w:rPr>
      <w:rFonts w:ascii="Times New Roman" w:eastAsia="Times New Roman" w:hAnsi="Times New Roman" w:cs="Times New Roman"/>
      <w:b/>
      <w:sz w:val="26"/>
      <w:szCs w:val="20"/>
      <w:lang w:val="en-AU"/>
    </w:rPr>
  </w:style>
  <w:style w:type="paragraph" w:styleId="Naslov3">
    <w:name w:val="heading 3"/>
    <w:basedOn w:val="Normal"/>
    <w:next w:val="Normal"/>
    <w:qFormat/>
    <w:rsid w:val="006A76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D3303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261E84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2B79E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2B79E8"/>
    <w:p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2B79E8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sid w:val="002B79E8"/>
    <w:rPr>
      <w:b/>
      <w:sz w:val="26"/>
      <w:lang w:val="en-AU"/>
    </w:rPr>
  </w:style>
  <w:style w:type="character" w:customStyle="1" w:styleId="Naslov5Char">
    <w:name w:val="Naslov 5 Char"/>
    <w:link w:val="Naslov5"/>
    <w:semiHidden/>
    <w:rsid w:val="00261E8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slov6Char">
    <w:name w:val="Naslov 6 Char"/>
    <w:link w:val="Naslov6"/>
    <w:semiHidden/>
    <w:rsid w:val="002B79E8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Naslov7Char">
    <w:name w:val="Naslov 7 Char"/>
    <w:link w:val="Naslov7"/>
    <w:semiHidden/>
    <w:rsid w:val="002B79E8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slov9Char">
    <w:name w:val="Naslov 9 Char"/>
    <w:link w:val="Naslov9"/>
    <w:semiHidden/>
    <w:rsid w:val="002B79E8"/>
    <w:rPr>
      <w:rFonts w:ascii="Cambria" w:eastAsia="Times New Roman" w:hAnsi="Cambria" w:cs="Times New Roman"/>
      <w:sz w:val="22"/>
      <w:szCs w:val="22"/>
      <w:lang w:val="en-US"/>
    </w:rPr>
  </w:style>
  <w:style w:type="paragraph" w:styleId="Tijeloteksta3">
    <w:name w:val="Body Text 3"/>
    <w:basedOn w:val="Normal"/>
    <w:link w:val="Tijeloteksta3Char"/>
    <w:rsid w:val="00175FE1"/>
    <w:pPr>
      <w:jc w:val="center"/>
    </w:pPr>
    <w:rPr>
      <w:rFonts w:ascii="Times New Roman" w:hAnsi="Times New Roman" w:cs="Times New Roman"/>
      <w:i/>
      <w:iCs/>
    </w:rPr>
  </w:style>
  <w:style w:type="character" w:customStyle="1" w:styleId="Tijeloteksta3Char">
    <w:name w:val="Tijelo teksta 3 Char"/>
    <w:link w:val="Tijeloteksta3"/>
    <w:semiHidden/>
    <w:locked/>
    <w:rsid w:val="00175FE1"/>
    <w:rPr>
      <w:rFonts w:eastAsia="Calibri"/>
      <w:i/>
      <w:iCs/>
      <w:sz w:val="24"/>
      <w:szCs w:val="24"/>
      <w:lang w:val="en-US" w:eastAsia="hr-HR" w:bidi="ar-SA"/>
    </w:rPr>
  </w:style>
  <w:style w:type="paragraph" w:styleId="Tijeloteksta-uvlaka2">
    <w:name w:val="Body Text Indent 2"/>
    <w:basedOn w:val="Normal"/>
    <w:rsid w:val="00175FE1"/>
    <w:pPr>
      <w:spacing w:after="120" w:line="480" w:lineRule="auto"/>
      <w:ind w:left="283"/>
    </w:pPr>
  </w:style>
  <w:style w:type="paragraph" w:styleId="Uvuenotijeloteksta">
    <w:name w:val="Body Text Indent"/>
    <w:basedOn w:val="Normal"/>
    <w:rsid w:val="00175FE1"/>
    <w:pPr>
      <w:spacing w:after="120"/>
      <w:ind w:left="283"/>
    </w:pPr>
  </w:style>
  <w:style w:type="paragraph" w:styleId="Zaglavlje">
    <w:name w:val="header"/>
    <w:basedOn w:val="Normal"/>
    <w:link w:val="ZaglavljeChar"/>
    <w:uiPriority w:val="99"/>
    <w:rsid w:val="00175F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175FE1"/>
    <w:rPr>
      <w:rFonts w:ascii="HRAvantgard" w:eastAsia="Calibri" w:hAnsi="HRAvantgard" w:cs="HRAvantgard"/>
      <w:sz w:val="24"/>
      <w:szCs w:val="24"/>
      <w:lang w:val="en-US" w:eastAsia="hr-HR" w:bidi="ar-SA"/>
    </w:rPr>
  </w:style>
  <w:style w:type="paragraph" w:styleId="Podnoje">
    <w:name w:val="footer"/>
    <w:basedOn w:val="Normal"/>
    <w:rsid w:val="00175FE1"/>
    <w:pPr>
      <w:tabs>
        <w:tab w:val="center" w:pos="4536"/>
        <w:tab w:val="right" w:pos="9072"/>
      </w:tabs>
    </w:pPr>
  </w:style>
  <w:style w:type="paragraph" w:styleId="Opisslike">
    <w:name w:val="caption"/>
    <w:basedOn w:val="Normal"/>
    <w:next w:val="Normal"/>
    <w:qFormat/>
    <w:rsid w:val="00A937D2"/>
    <w:pPr>
      <w:ind w:right="50"/>
      <w:jc w:val="both"/>
      <w:outlineLvl w:val="0"/>
    </w:pPr>
    <w:rPr>
      <w:rFonts w:ascii="Times New Roman" w:eastAsia="Times New Roman" w:hAnsi="Times New Roman" w:cs="Times New Roman"/>
      <w:b/>
      <w:sz w:val="26"/>
      <w:szCs w:val="20"/>
      <w:lang w:val="en-AU"/>
    </w:rPr>
  </w:style>
  <w:style w:type="character" w:customStyle="1" w:styleId="outputformat1">
    <w:name w:val="outputformat1"/>
    <w:rsid w:val="00A937D2"/>
    <w:rPr>
      <w:rFonts w:ascii="Arial" w:hAnsi="Arial" w:cs="Arial" w:hint="default"/>
      <w:sz w:val="18"/>
      <w:szCs w:val="18"/>
    </w:rPr>
  </w:style>
  <w:style w:type="paragraph" w:customStyle="1" w:styleId="Style1">
    <w:name w:val="Style1"/>
    <w:basedOn w:val="Normal"/>
    <w:rsid w:val="004457B6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lang w:val="hr-HR"/>
    </w:rPr>
  </w:style>
  <w:style w:type="paragraph" w:customStyle="1" w:styleId="Style2">
    <w:name w:val="Style2"/>
    <w:basedOn w:val="Normal"/>
    <w:uiPriority w:val="99"/>
    <w:rsid w:val="004457B6"/>
    <w:pPr>
      <w:widowControl w:val="0"/>
      <w:autoSpaceDE w:val="0"/>
      <w:autoSpaceDN w:val="0"/>
      <w:adjustRightInd w:val="0"/>
      <w:spacing w:line="254" w:lineRule="exact"/>
      <w:ind w:firstLine="566"/>
    </w:pPr>
    <w:rPr>
      <w:rFonts w:ascii="Arial Unicode MS" w:eastAsia="Arial Unicode MS" w:hAnsi="Calibri" w:cs="Arial Unicode MS"/>
      <w:lang w:val="hr-HR"/>
    </w:rPr>
  </w:style>
  <w:style w:type="paragraph" w:customStyle="1" w:styleId="Style3">
    <w:name w:val="Style3"/>
    <w:basedOn w:val="Normal"/>
    <w:rsid w:val="004457B6"/>
    <w:pPr>
      <w:widowControl w:val="0"/>
      <w:autoSpaceDE w:val="0"/>
      <w:autoSpaceDN w:val="0"/>
      <w:adjustRightInd w:val="0"/>
      <w:jc w:val="center"/>
    </w:pPr>
    <w:rPr>
      <w:rFonts w:ascii="Arial Unicode MS" w:eastAsia="Arial Unicode MS" w:hAnsi="Calibri" w:cs="Arial Unicode MS"/>
      <w:lang w:val="hr-HR"/>
    </w:rPr>
  </w:style>
  <w:style w:type="paragraph" w:customStyle="1" w:styleId="Style4">
    <w:name w:val="Style4"/>
    <w:basedOn w:val="Normal"/>
    <w:uiPriority w:val="99"/>
    <w:rsid w:val="004457B6"/>
    <w:pPr>
      <w:widowControl w:val="0"/>
      <w:autoSpaceDE w:val="0"/>
      <w:autoSpaceDN w:val="0"/>
      <w:adjustRightInd w:val="0"/>
      <w:spacing w:line="252" w:lineRule="exact"/>
    </w:pPr>
    <w:rPr>
      <w:rFonts w:ascii="Arial Unicode MS" w:eastAsia="Arial Unicode MS" w:hAnsi="Calibri" w:cs="Arial Unicode MS"/>
      <w:lang w:val="hr-HR"/>
    </w:rPr>
  </w:style>
  <w:style w:type="character" w:customStyle="1" w:styleId="FontStyle11">
    <w:name w:val="Font Style11"/>
    <w:uiPriority w:val="99"/>
    <w:rsid w:val="004457B6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rsid w:val="004457B6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3">
    <w:name w:val="Font Style13"/>
    <w:uiPriority w:val="99"/>
    <w:rsid w:val="004457B6"/>
    <w:rPr>
      <w:rFonts w:ascii="Arial Unicode MS" w:eastAsia="Arial Unicode MS" w:cs="Arial Unicode MS"/>
      <w:sz w:val="20"/>
      <w:szCs w:val="20"/>
    </w:rPr>
  </w:style>
  <w:style w:type="character" w:customStyle="1" w:styleId="FontStyle14">
    <w:name w:val="Font Style14"/>
    <w:rsid w:val="004457B6"/>
    <w:rPr>
      <w:rFonts w:ascii="Arial Unicode MS" w:eastAsia="Arial Unicode MS" w:cs="Arial Unicode MS"/>
      <w:sz w:val="20"/>
      <w:szCs w:val="20"/>
    </w:rPr>
  </w:style>
  <w:style w:type="paragraph" w:styleId="Tijeloteksta">
    <w:name w:val="Body Text"/>
    <w:basedOn w:val="Normal"/>
    <w:link w:val="TijelotekstaChar"/>
    <w:rsid w:val="004457B6"/>
    <w:pPr>
      <w:spacing w:after="120"/>
    </w:pPr>
  </w:style>
  <w:style w:type="paragraph" w:styleId="Tijeloteksta2">
    <w:name w:val="Body Text 2"/>
    <w:basedOn w:val="Normal"/>
    <w:link w:val="Tijeloteksta2Char"/>
    <w:rsid w:val="004457B6"/>
    <w:pPr>
      <w:spacing w:after="120" w:line="480" w:lineRule="auto"/>
    </w:pPr>
    <w:rPr>
      <w:rFonts w:ascii="Times New Roman" w:eastAsia="Times New Roman" w:hAnsi="Times New Roman" w:cs="Times New Roman"/>
      <w:b/>
      <w:szCs w:val="20"/>
      <w:lang w:val="en-AU"/>
    </w:rPr>
  </w:style>
  <w:style w:type="character" w:customStyle="1" w:styleId="Tijeloteksta2Char">
    <w:name w:val="Tijelo teksta 2 Char"/>
    <w:link w:val="Tijeloteksta2"/>
    <w:rsid w:val="004457B6"/>
    <w:rPr>
      <w:b/>
      <w:sz w:val="24"/>
      <w:lang w:val="en-AU" w:eastAsia="hr-HR" w:bidi="ar-SA"/>
    </w:rPr>
  </w:style>
  <w:style w:type="paragraph" w:styleId="Odlomakpopisa">
    <w:name w:val="List Paragraph"/>
    <w:basedOn w:val="Normal"/>
    <w:uiPriority w:val="99"/>
    <w:qFormat/>
    <w:rsid w:val="004457B6"/>
    <w:pPr>
      <w:widowControl w:val="0"/>
      <w:suppressAutoHyphens/>
      <w:ind w:left="720"/>
      <w:contextualSpacing/>
    </w:pPr>
    <w:rPr>
      <w:rFonts w:ascii="Times New Roman" w:eastAsia="Lucida Sans Unicode" w:hAnsi="Times New Roman" w:cs="Times New Roman"/>
      <w:lang w:val="hr-HR" w:eastAsia="en-US"/>
    </w:rPr>
  </w:style>
  <w:style w:type="character" w:styleId="Naglaeno">
    <w:name w:val="Strong"/>
    <w:qFormat/>
    <w:rsid w:val="00185C55"/>
    <w:rPr>
      <w:rFonts w:cs="Times New Roman"/>
      <w:b/>
      <w:bCs/>
    </w:rPr>
  </w:style>
  <w:style w:type="paragraph" w:styleId="Tijeloteksta-uvlaka3">
    <w:name w:val="Body Text Indent 3"/>
    <w:basedOn w:val="Normal"/>
    <w:link w:val="Tijeloteksta-uvlaka3Char"/>
    <w:semiHidden/>
    <w:rsid w:val="006A7636"/>
    <w:pPr>
      <w:spacing w:after="120"/>
      <w:ind w:left="283"/>
    </w:pPr>
    <w:rPr>
      <w:rFonts w:ascii="Times New Roman" w:hAnsi="Times New Roman" w:cs="Times New Roman"/>
      <w:sz w:val="16"/>
      <w:szCs w:val="16"/>
      <w:lang w:val="hr-HR"/>
    </w:rPr>
  </w:style>
  <w:style w:type="character" w:customStyle="1" w:styleId="Tijeloteksta-uvlaka3Char">
    <w:name w:val="Tijelo teksta - uvlaka 3 Char"/>
    <w:link w:val="Tijeloteksta-uvlaka3"/>
    <w:semiHidden/>
    <w:locked/>
    <w:rsid w:val="006A7636"/>
    <w:rPr>
      <w:rFonts w:eastAsia="Calibri"/>
      <w:sz w:val="16"/>
      <w:szCs w:val="16"/>
      <w:lang w:val="hr-HR" w:eastAsia="hr-HR" w:bidi="ar-SA"/>
    </w:rPr>
  </w:style>
  <w:style w:type="paragraph" w:customStyle="1" w:styleId="t-12-9-fett-s">
    <w:name w:val="t-12-9-fett-s"/>
    <w:basedOn w:val="Normal"/>
    <w:uiPriority w:val="99"/>
    <w:rsid w:val="00F57E1C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8"/>
      <w:szCs w:val="28"/>
      <w:lang w:val="hr-HR"/>
    </w:rPr>
  </w:style>
  <w:style w:type="paragraph" w:customStyle="1" w:styleId="tb-na16">
    <w:name w:val="tb-na16"/>
    <w:basedOn w:val="Normal"/>
    <w:rsid w:val="00F57E1C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6"/>
      <w:szCs w:val="36"/>
      <w:lang w:val="hr-HR"/>
    </w:rPr>
  </w:style>
  <w:style w:type="paragraph" w:customStyle="1" w:styleId="t-9-8">
    <w:name w:val="t-9-8"/>
    <w:basedOn w:val="Normal"/>
    <w:uiPriority w:val="99"/>
    <w:rsid w:val="00F57E1C"/>
    <w:pPr>
      <w:spacing w:before="100" w:beforeAutospacing="1" w:after="100" w:afterAutospacing="1"/>
    </w:pPr>
    <w:rPr>
      <w:rFonts w:ascii="Times New Roman" w:hAnsi="Times New Roman" w:cs="Times New Roman"/>
      <w:lang w:val="hr-HR"/>
    </w:rPr>
  </w:style>
  <w:style w:type="paragraph" w:customStyle="1" w:styleId="Style5">
    <w:name w:val="Style5"/>
    <w:basedOn w:val="Normal"/>
    <w:uiPriority w:val="99"/>
    <w:rsid w:val="00D66966"/>
    <w:pPr>
      <w:widowControl w:val="0"/>
      <w:autoSpaceDE w:val="0"/>
      <w:autoSpaceDN w:val="0"/>
      <w:adjustRightInd w:val="0"/>
      <w:spacing w:line="278" w:lineRule="exact"/>
      <w:ind w:firstLine="708"/>
      <w:jc w:val="both"/>
    </w:pPr>
    <w:rPr>
      <w:rFonts w:ascii="Times New Roman" w:eastAsia="Times New Roman" w:hAnsi="Times New Roman" w:cs="Times New Roman"/>
      <w:lang w:val="hr-HR"/>
    </w:rPr>
  </w:style>
  <w:style w:type="character" w:customStyle="1" w:styleId="FontStyle21">
    <w:name w:val="Font Style21"/>
    <w:uiPriority w:val="99"/>
    <w:rsid w:val="00D6696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0">
    <w:name w:val="Style10"/>
    <w:basedOn w:val="Normal"/>
    <w:rsid w:val="00D66966"/>
    <w:pPr>
      <w:widowControl w:val="0"/>
      <w:autoSpaceDE w:val="0"/>
      <w:autoSpaceDN w:val="0"/>
      <w:adjustRightInd w:val="0"/>
      <w:spacing w:line="280" w:lineRule="exact"/>
    </w:pPr>
    <w:rPr>
      <w:rFonts w:ascii="Times New Roman" w:eastAsia="Times New Roman" w:hAnsi="Times New Roman" w:cs="Times New Roman"/>
      <w:lang w:val="hr-HR"/>
    </w:rPr>
  </w:style>
  <w:style w:type="character" w:styleId="Hiperveza">
    <w:name w:val="Hyperlink"/>
    <w:uiPriority w:val="99"/>
    <w:rsid w:val="00D66966"/>
    <w:rPr>
      <w:rFonts w:cs="Times New Roman"/>
      <w:color w:val="0000FF"/>
      <w:u w:val="single"/>
    </w:rPr>
  </w:style>
  <w:style w:type="paragraph" w:customStyle="1" w:styleId="Tijeloteksta-uvlaka21">
    <w:name w:val="Tijelo teksta - uvlaka 21"/>
    <w:aliases w:val="Body Text Indent 2,uvlaka 2,Body Text Indent 21"/>
    <w:basedOn w:val="Normal"/>
    <w:rsid w:val="00D66966"/>
    <w:pPr>
      <w:ind w:firstLine="720"/>
      <w:jc w:val="both"/>
    </w:pPr>
    <w:rPr>
      <w:rFonts w:ascii="Times New Roman" w:eastAsia="Times New Roman" w:hAnsi="Times New Roman" w:cs="Times New Roman"/>
      <w:b/>
      <w:szCs w:val="20"/>
      <w:lang w:val="hr-HR"/>
    </w:rPr>
  </w:style>
  <w:style w:type="character" w:styleId="SlijeenaHiperveza">
    <w:name w:val="FollowedHyperlink"/>
    <w:uiPriority w:val="99"/>
    <w:unhideWhenUsed/>
    <w:rsid w:val="00DF35B4"/>
    <w:rPr>
      <w:color w:val="954F72"/>
      <w:u w:val="single"/>
    </w:rPr>
  </w:style>
  <w:style w:type="paragraph" w:styleId="StandardWeb">
    <w:name w:val="Normal (Web)"/>
    <w:basedOn w:val="Normal"/>
    <w:uiPriority w:val="99"/>
    <w:unhideWhenUsed/>
    <w:rsid w:val="004820CC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hr-HR"/>
    </w:rPr>
  </w:style>
  <w:style w:type="paragraph" w:customStyle="1" w:styleId="Odlomakpopisa1">
    <w:name w:val="Odlomak popisa1"/>
    <w:basedOn w:val="Normal"/>
    <w:uiPriority w:val="99"/>
    <w:rsid w:val="002B79E8"/>
    <w:pPr>
      <w:ind w:left="708"/>
    </w:pPr>
    <w:rPr>
      <w:rFonts w:ascii="Times New Roman" w:hAnsi="Times New Roman" w:cs="Times New Roman"/>
      <w:lang w:val="hr-HR"/>
    </w:rPr>
  </w:style>
  <w:style w:type="paragraph" w:customStyle="1" w:styleId="Default">
    <w:name w:val="Default"/>
    <w:qFormat/>
    <w:rsid w:val="002B79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proreda">
    <w:name w:val="No Spacing"/>
    <w:uiPriority w:val="1"/>
    <w:qFormat/>
    <w:rsid w:val="002B79E8"/>
    <w:rPr>
      <w:rFonts w:ascii="Calibri" w:eastAsia="Calibri" w:hAnsi="Calibri" w:cs="Calibri"/>
      <w:sz w:val="22"/>
      <w:szCs w:val="22"/>
      <w:lang w:eastAsia="en-US"/>
    </w:rPr>
  </w:style>
  <w:style w:type="paragraph" w:customStyle="1" w:styleId="Bezproreda1">
    <w:name w:val="Bez proreda1"/>
    <w:uiPriority w:val="99"/>
    <w:rsid w:val="002B79E8"/>
    <w:rPr>
      <w:rFonts w:ascii="Calibri" w:hAnsi="Calibri" w:cs="Calibri"/>
      <w:sz w:val="22"/>
      <w:szCs w:val="22"/>
      <w:lang w:eastAsia="en-US"/>
    </w:rPr>
  </w:style>
  <w:style w:type="paragraph" w:customStyle="1" w:styleId="Paragraf11">
    <w:name w:val="Paragraf 1.1"/>
    <w:basedOn w:val="Normal"/>
    <w:rsid w:val="00B01EC0"/>
    <w:pPr>
      <w:spacing w:before="120" w:after="120"/>
      <w:ind w:firstLine="567"/>
      <w:jc w:val="both"/>
    </w:pPr>
    <w:rPr>
      <w:rFonts w:ascii="Times New Roman" w:eastAsia="Times New Roman" w:hAnsi="Times New Roman" w:cs="Times New Roman"/>
      <w:szCs w:val="20"/>
      <w:lang w:val="hr-HR"/>
    </w:rPr>
  </w:style>
  <w:style w:type="paragraph" w:customStyle="1" w:styleId="Style12">
    <w:name w:val="Style12"/>
    <w:basedOn w:val="Normal"/>
    <w:rsid w:val="003D58D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Times New Roman"/>
      <w:lang w:val="hr-HR"/>
    </w:rPr>
  </w:style>
  <w:style w:type="character" w:customStyle="1" w:styleId="FontStyle15">
    <w:name w:val="Font Style15"/>
    <w:rsid w:val="003D58D1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3D58D1"/>
    <w:rPr>
      <w:rFonts w:ascii="Arial" w:hAnsi="Arial" w:cs="Arial"/>
      <w:b/>
      <w:bCs/>
      <w:sz w:val="26"/>
      <w:szCs w:val="26"/>
    </w:rPr>
  </w:style>
  <w:style w:type="character" w:customStyle="1" w:styleId="FontStyle17">
    <w:name w:val="Font Style17"/>
    <w:rsid w:val="003D58D1"/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hr-HR"/>
    </w:rPr>
  </w:style>
  <w:style w:type="paragraph" w:customStyle="1" w:styleId="xl64">
    <w:name w:val="xl64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hr-HR"/>
    </w:rPr>
  </w:style>
  <w:style w:type="paragraph" w:customStyle="1" w:styleId="xl65">
    <w:name w:val="xl65"/>
    <w:basedOn w:val="Normal"/>
    <w:rsid w:val="00A21E3F"/>
    <w:pP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66">
    <w:name w:val="xl66"/>
    <w:basedOn w:val="Normal"/>
    <w:rsid w:val="00A21E3F"/>
    <w:pPr>
      <w:shd w:val="clear" w:color="000000" w:fill="50505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67">
    <w:name w:val="xl67"/>
    <w:basedOn w:val="Normal"/>
    <w:rsid w:val="00A21E3F"/>
    <w:pPr>
      <w:shd w:val="clear" w:color="000000" w:fill="50505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68">
    <w:name w:val="xl68"/>
    <w:basedOn w:val="Normal"/>
    <w:rsid w:val="00A21E3F"/>
    <w:pPr>
      <w:shd w:val="clear" w:color="000000" w:fill="00008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69">
    <w:name w:val="xl69"/>
    <w:basedOn w:val="Normal"/>
    <w:rsid w:val="00A21E3F"/>
    <w:pPr>
      <w:shd w:val="clear" w:color="000000" w:fill="00008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0">
    <w:name w:val="xl70"/>
    <w:basedOn w:val="Normal"/>
    <w:rsid w:val="00A21E3F"/>
    <w:pPr>
      <w:shd w:val="clear" w:color="000000" w:fill="14148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1">
    <w:name w:val="xl71"/>
    <w:basedOn w:val="Normal"/>
    <w:rsid w:val="00A21E3F"/>
    <w:pPr>
      <w:shd w:val="clear" w:color="000000" w:fill="14148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2">
    <w:name w:val="xl72"/>
    <w:basedOn w:val="Normal"/>
    <w:rsid w:val="00A21E3F"/>
    <w:pPr>
      <w:shd w:val="clear" w:color="000000" w:fill="5050A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3">
    <w:name w:val="xl73"/>
    <w:basedOn w:val="Normal"/>
    <w:rsid w:val="00A21E3F"/>
    <w:pPr>
      <w:shd w:val="clear" w:color="000000" w:fill="5050A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4">
    <w:name w:val="xl74"/>
    <w:basedOn w:val="Normal"/>
    <w:rsid w:val="00A21E3F"/>
    <w:pPr>
      <w:shd w:val="clear" w:color="000000" w:fill="6464B2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5">
    <w:name w:val="xl75"/>
    <w:basedOn w:val="Normal"/>
    <w:rsid w:val="00A21E3F"/>
    <w:pPr>
      <w:shd w:val="clear" w:color="000000" w:fill="6464B2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6">
    <w:name w:val="xl76"/>
    <w:basedOn w:val="Normal"/>
    <w:rsid w:val="00A21E3F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77">
    <w:name w:val="xl77"/>
    <w:basedOn w:val="Normal"/>
    <w:rsid w:val="00A21E3F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78">
    <w:name w:val="xl78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79">
    <w:name w:val="xl79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80">
    <w:name w:val="xl80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81">
    <w:name w:val="xl81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82">
    <w:name w:val="xl82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83">
    <w:name w:val="xl83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84">
    <w:name w:val="xl84"/>
    <w:basedOn w:val="Normal"/>
    <w:rsid w:val="00A21E3F"/>
    <w:pPr>
      <w:shd w:val="clear" w:color="000000" w:fill="A0D0A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85">
    <w:name w:val="xl85"/>
    <w:basedOn w:val="Normal"/>
    <w:rsid w:val="00A21E3F"/>
    <w:pPr>
      <w:shd w:val="clear" w:color="000000" w:fill="A0D0A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86">
    <w:name w:val="xl86"/>
    <w:basedOn w:val="Normal"/>
    <w:rsid w:val="00A21E3F"/>
    <w:pPr>
      <w:shd w:val="clear" w:color="000000" w:fill="28289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87">
    <w:name w:val="xl87"/>
    <w:basedOn w:val="Normal"/>
    <w:rsid w:val="00A21E3F"/>
    <w:pPr>
      <w:shd w:val="clear" w:color="000000" w:fill="28289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88">
    <w:name w:val="xl88"/>
    <w:basedOn w:val="Normal"/>
    <w:rsid w:val="00A21E3F"/>
    <w:pPr>
      <w:shd w:val="clear" w:color="000000" w:fill="3333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89">
    <w:name w:val="xl89"/>
    <w:basedOn w:val="Normal"/>
    <w:rsid w:val="00A21E3F"/>
    <w:pPr>
      <w:shd w:val="clear" w:color="000000" w:fill="3333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90">
    <w:name w:val="xl90"/>
    <w:basedOn w:val="Normal"/>
    <w:rsid w:val="00A21E3F"/>
    <w:pPr>
      <w:shd w:val="clear" w:color="000000" w:fill="33CC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91">
    <w:name w:val="xl91"/>
    <w:basedOn w:val="Normal"/>
    <w:rsid w:val="00A21E3F"/>
    <w:pPr>
      <w:shd w:val="clear" w:color="000000" w:fill="33CC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92">
    <w:name w:val="xl92"/>
    <w:basedOn w:val="Normal"/>
    <w:rsid w:val="00A21E3F"/>
    <w:pPr>
      <w:shd w:val="clear" w:color="000000" w:fill="33CC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93">
    <w:name w:val="xl93"/>
    <w:basedOn w:val="Normal"/>
    <w:rsid w:val="00A21E3F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94">
    <w:name w:val="xl94"/>
    <w:basedOn w:val="Normal"/>
    <w:rsid w:val="00A21E3F"/>
    <w:pPr>
      <w:shd w:val="clear" w:color="000000" w:fill="3333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95">
    <w:name w:val="xl95"/>
    <w:basedOn w:val="Normal"/>
    <w:rsid w:val="00A21E3F"/>
    <w:pPr>
      <w:shd w:val="clear" w:color="000000" w:fill="00008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96">
    <w:name w:val="xl96"/>
    <w:basedOn w:val="Normal"/>
    <w:rsid w:val="00A21E3F"/>
    <w:pPr>
      <w:shd w:val="clear" w:color="000000" w:fill="6666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97">
    <w:name w:val="xl97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98">
    <w:name w:val="xl98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99">
    <w:name w:val="xl99"/>
    <w:basedOn w:val="Normal"/>
    <w:rsid w:val="009B07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0">
    <w:name w:val="xl100"/>
    <w:basedOn w:val="Normal"/>
    <w:rsid w:val="009B071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1">
    <w:name w:val="xl101"/>
    <w:basedOn w:val="Normal"/>
    <w:rsid w:val="009B071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2">
    <w:name w:val="xl102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3">
    <w:name w:val="xl103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04">
    <w:name w:val="xl104"/>
    <w:basedOn w:val="Normal"/>
    <w:rsid w:val="009B07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5">
    <w:name w:val="xl105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6">
    <w:name w:val="xl106"/>
    <w:basedOn w:val="Normal"/>
    <w:rsid w:val="009B07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7">
    <w:name w:val="xl107"/>
    <w:basedOn w:val="Normal"/>
    <w:rsid w:val="009B071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8">
    <w:name w:val="xl108"/>
    <w:basedOn w:val="Normal"/>
    <w:rsid w:val="009B071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09">
    <w:name w:val="xl109"/>
    <w:basedOn w:val="Normal"/>
    <w:rsid w:val="009B071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10">
    <w:name w:val="xl110"/>
    <w:basedOn w:val="Normal"/>
    <w:rsid w:val="009B071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11">
    <w:name w:val="xl111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12">
    <w:name w:val="xl112"/>
    <w:basedOn w:val="Normal"/>
    <w:rsid w:val="009B071A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3">
    <w:name w:val="xl113"/>
    <w:basedOn w:val="Normal"/>
    <w:rsid w:val="009B071A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4">
    <w:name w:val="xl114"/>
    <w:basedOn w:val="Normal"/>
    <w:rsid w:val="009B071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5">
    <w:name w:val="xl115"/>
    <w:basedOn w:val="Normal"/>
    <w:rsid w:val="009B071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16">
    <w:name w:val="xl116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7">
    <w:name w:val="xl117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8">
    <w:name w:val="xl118"/>
    <w:basedOn w:val="Normal"/>
    <w:rsid w:val="009B071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9">
    <w:name w:val="xl119"/>
    <w:basedOn w:val="Normal"/>
    <w:rsid w:val="009B07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0">
    <w:name w:val="xl120"/>
    <w:basedOn w:val="Normal"/>
    <w:rsid w:val="009B07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21">
    <w:name w:val="xl121"/>
    <w:basedOn w:val="Normal"/>
    <w:rsid w:val="009B071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22">
    <w:name w:val="xl122"/>
    <w:basedOn w:val="Normal"/>
    <w:rsid w:val="009B07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23">
    <w:name w:val="xl123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24">
    <w:name w:val="xl124"/>
    <w:basedOn w:val="Normal"/>
    <w:rsid w:val="009B071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5">
    <w:name w:val="xl125"/>
    <w:basedOn w:val="Normal"/>
    <w:rsid w:val="009B071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26">
    <w:name w:val="xl126"/>
    <w:basedOn w:val="Normal"/>
    <w:rsid w:val="009B071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7">
    <w:name w:val="xl127"/>
    <w:basedOn w:val="Normal"/>
    <w:rsid w:val="009B071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8">
    <w:name w:val="xl128"/>
    <w:basedOn w:val="Normal"/>
    <w:rsid w:val="009B071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9">
    <w:name w:val="xl129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30">
    <w:name w:val="xl130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1">
    <w:name w:val="xl131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2">
    <w:name w:val="xl132"/>
    <w:basedOn w:val="Normal"/>
    <w:rsid w:val="009B07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3">
    <w:name w:val="xl133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34">
    <w:name w:val="xl134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35">
    <w:name w:val="xl135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36">
    <w:name w:val="xl136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7">
    <w:name w:val="xl137"/>
    <w:basedOn w:val="Normal"/>
    <w:rsid w:val="009B071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8">
    <w:name w:val="xl138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9">
    <w:name w:val="xl139"/>
    <w:basedOn w:val="Normal"/>
    <w:rsid w:val="009B071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40">
    <w:name w:val="xl140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styleId="Tekstbalonia">
    <w:name w:val="Balloon Text"/>
    <w:basedOn w:val="Normal"/>
    <w:link w:val="TekstbaloniaChar"/>
    <w:rsid w:val="005D41E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5D41E0"/>
    <w:rPr>
      <w:rFonts w:ascii="Tahoma" w:eastAsia="Calibri" w:hAnsi="Tahoma" w:cs="Tahoma"/>
      <w:sz w:val="16"/>
      <w:szCs w:val="16"/>
      <w:lang w:val="en-US"/>
    </w:rPr>
  </w:style>
  <w:style w:type="paragraph" w:customStyle="1" w:styleId="Opisslike1">
    <w:name w:val="Opis slike1"/>
    <w:basedOn w:val="Normal"/>
    <w:next w:val="Normal"/>
    <w:rsid w:val="000559E1"/>
    <w:pPr>
      <w:suppressAutoHyphens/>
      <w:ind w:right="50"/>
      <w:jc w:val="both"/>
    </w:pPr>
    <w:rPr>
      <w:rFonts w:ascii="Times New Roman" w:hAnsi="Times New Roman" w:cs="Times New Roman"/>
      <w:b/>
      <w:bCs/>
      <w:sz w:val="22"/>
      <w:lang w:val="hr-HR" w:eastAsia="zh-CN"/>
    </w:rPr>
  </w:style>
  <w:style w:type="character" w:customStyle="1" w:styleId="TijelotekstaChar">
    <w:name w:val="Tijelo teksta Char"/>
    <w:basedOn w:val="Zadanifontodlomka"/>
    <w:link w:val="Tijeloteksta"/>
    <w:rsid w:val="00E86FA9"/>
    <w:rPr>
      <w:rFonts w:ascii="HRAvantgard" w:eastAsia="Calibri" w:hAnsi="HRAvantgard" w:cs="HRAvantgard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3D2F5-B8C2-4AF0-8FDF-377F4B92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2669</Words>
  <Characters>15774</Characters>
  <Application>Microsoft Office Word</Application>
  <DocSecurity>0</DocSecurity>
  <Lines>131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Požega</Company>
  <LinksUpToDate>false</LinksUpToDate>
  <CharactersWithSpaces>18407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Bruketa</dc:creator>
  <cp:keywords/>
  <dc:description/>
  <cp:lastModifiedBy>Odjel za financije 01</cp:lastModifiedBy>
  <cp:revision>4</cp:revision>
  <cp:lastPrinted>2020-11-25T15:16:00Z</cp:lastPrinted>
  <dcterms:created xsi:type="dcterms:W3CDTF">2020-11-30T10:27:00Z</dcterms:created>
  <dcterms:modified xsi:type="dcterms:W3CDTF">2020-12-18T11:02:00Z</dcterms:modified>
</cp:coreProperties>
</file>