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5080"/>
        <w:gridCol w:w="3992"/>
      </w:tblGrid>
      <w:tr w:rsidR="00D643CC" w:rsidRPr="00DF7459" w:rsidTr="00D226B1">
        <w:tc>
          <w:tcPr>
            <w:tcW w:w="5211" w:type="dxa"/>
            <w:shd w:val="clear" w:color="auto" w:fill="auto"/>
          </w:tcPr>
          <w:p w:rsidR="00D643CC" w:rsidRPr="00DF7459" w:rsidRDefault="00D643CC" w:rsidP="00D226B1">
            <w:pPr>
              <w:spacing w:line="276" w:lineRule="auto"/>
              <w:rPr>
                <w:szCs w:val="22"/>
              </w:rPr>
            </w:pPr>
            <w:r w:rsidRPr="00DF7459">
              <w:rPr>
                <w:szCs w:val="22"/>
              </w:rPr>
              <w:t>Naziv obveznika: GRAD POŽEGA</w:t>
            </w:r>
          </w:p>
        </w:tc>
        <w:tc>
          <w:tcPr>
            <w:tcW w:w="4077" w:type="dxa"/>
            <w:shd w:val="clear" w:color="auto" w:fill="auto"/>
          </w:tcPr>
          <w:p w:rsidR="00D643CC" w:rsidRPr="00DF7459" w:rsidRDefault="00D643CC" w:rsidP="00D226B1">
            <w:pPr>
              <w:spacing w:line="276" w:lineRule="auto"/>
              <w:rPr>
                <w:szCs w:val="22"/>
              </w:rPr>
            </w:pPr>
            <w:r w:rsidRPr="00DF7459">
              <w:rPr>
                <w:szCs w:val="22"/>
              </w:rPr>
              <w:t>Broj RKP-a: 32674</w:t>
            </w:r>
          </w:p>
        </w:tc>
      </w:tr>
      <w:tr w:rsidR="00D643CC" w:rsidRPr="00DF7459" w:rsidTr="00D226B1">
        <w:tc>
          <w:tcPr>
            <w:tcW w:w="5211" w:type="dxa"/>
            <w:shd w:val="clear" w:color="auto" w:fill="auto"/>
          </w:tcPr>
          <w:p w:rsidR="00D643CC" w:rsidRPr="00DF7459" w:rsidRDefault="00D643CC" w:rsidP="00D226B1">
            <w:pPr>
              <w:spacing w:line="276" w:lineRule="auto"/>
              <w:rPr>
                <w:szCs w:val="22"/>
              </w:rPr>
            </w:pPr>
            <w:r w:rsidRPr="00DF7459">
              <w:rPr>
                <w:szCs w:val="22"/>
              </w:rPr>
              <w:t>Sjedište obveznika: Trg Sv. Trojstva 1</w:t>
            </w:r>
            <w:r w:rsidRPr="00DF7459">
              <w:rPr>
                <w:szCs w:val="22"/>
              </w:rPr>
              <w:tab/>
            </w:r>
          </w:p>
        </w:tc>
        <w:tc>
          <w:tcPr>
            <w:tcW w:w="4077" w:type="dxa"/>
            <w:shd w:val="clear" w:color="auto" w:fill="auto"/>
          </w:tcPr>
          <w:p w:rsidR="00D643CC" w:rsidRPr="00DF7459" w:rsidRDefault="00D643CC" w:rsidP="00D226B1">
            <w:pPr>
              <w:spacing w:line="276" w:lineRule="auto"/>
              <w:rPr>
                <w:szCs w:val="22"/>
              </w:rPr>
            </w:pPr>
            <w:r w:rsidRPr="00DF7459">
              <w:rPr>
                <w:szCs w:val="22"/>
              </w:rPr>
              <w:t>Matični broj: 2575957</w:t>
            </w:r>
          </w:p>
        </w:tc>
      </w:tr>
      <w:tr w:rsidR="00D643CC" w:rsidRPr="00DF7459" w:rsidTr="00D226B1">
        <w:tc>
          <w:tcPr>
            <w:tcW w:w="5211" w:type="dxa"/>
            <w:shd w:val="clear" w:color="auto" w:fill="auto"/>
          </w:tcPr>
          <w:p w:rsidR="00D643CC" w:rsidRPr="00DF7459" w:rsidRDefault="00D643CC" w:rsidP="00D226B1">
            <w:pPr>
              <w:spacing w:line="276" w:lineRule="auto"/>
              <w:rPr>
                <w:szCs w:val="22"/>
              </w:rPr>
            </w:pPr>
            <w:r w:rsidRPr="00DF7459">
              <w:rPr>
                <w:szCs w:val="22"/>
              </w:rPr>
              <w:t>Adresa sjedišta obveznika: 34000 Požega</w:t>
            </w:r>
          </w:p>
        </w:tc>
        <w:tc>
          <w:tcPr>
            <w:tcW w:w="4077" w:type="dxa"/>
            <w:shd w:val="clear" w:color="auto" w:fill="auto"/>
          </w:tcPr>
          <w:p w:rsidR="00D643CC" w:rsidRPr="00DF7459" w:rsidRDefault="00D643CC" w:rsidP="00D226B1">
            <w:pPr>
              <w:spacing w:line="276" w:lineRule="auto"/>
              <w:rPr>
                <w:szCs w:val="22"/>
              </w:rPr>
            </w:pPr>
            <w:r w:rsidRPr="00DF7459">
              <w:rPr>
                <w:szCs w:val="22"/>
              </w:rPr>
              <w:t>OIB: 95699596710</w:t>
            </w:r>
          </w:p>
        </w:tc>
      </w:tr>
      <w:tr w:rsidR="00D643CC" w:rsidRPr="00DF7459" w:rsidTr="00D226B1">
        <w:tc>
          <w:tcPr>
            <w:tcW w:w="5211" w:type="dxa"/>
            <w:shd w:val="clear" w:color="auto" w:fill="auto"/>
          </w:tcPr>
          <w:p w:rsidR="00D643CC" w:rsidRPr="00DF7459" w:rsidRDefault="00D643CC" w:rsidP="00D226B1">
            <w:pPr>
              <w:spacing w:line="276" w:lineRule="auto"/>
              <w:rPr>
                <w:szCs w:val="22"/>
              </w:rPr>
            </w:pPr>
            <w:r w:rsidRPr="00DF7459">
              <w:rPr>
                <w:szCs w:val="22"/>
              </w:rPr>
              <w:t>Razina: 22</w:t>
            </w:r>
          </w:p>
        </w:tc>
        <w:tc>
          <w:tcPr>
            <w:tcW w:w="4077" w:type="dxa"/>
            <w:shd w:val="clear" w:color="auto" w:fill="auto"/>
          </w:tcPr>
          <w:p w:rsidR="00D643CC" w:rsidRPr="00DF7459" w:rsidRDefault="00D643CC" w:rsidP="00D226B1">
            <w:pPr>
              <w:spacing w:line="276" w:lineRule="auto"/>
              <w:rPr>
                <w:szCs w:val="22"/>
              </w:rPr>
            </w:pPr>
            <w:r w:rsidRPr="00DF7459">
              <w:rPr>
                <w:szCs w:val="22"/>
              </w:rPr>
              <w:t>Šifra djelatnosti prema NKD-u: 8411</w:t>
            </w:r>
          </w:p>
        </w:tc>
      </w:tr>
    </w:tbl>
    <w:p w:rsidR="00292F26" w:rsidRDefault="00292F26" w:rsidP="00970BFA">
      <w:pPr>
        <w:rPr>
          <w:b/>
          <w:sz w:val="22"/>
          <w:szCs w:val="22"/>
        </w:rPr>
      </w:pPr>
    </w:p>
    <w:p w:rsidR="00292F26" w:rsidRDefault="00292F26" w:rsidP="007F01BB">
      <w:pPr>
        <w:rPr>
          <w:b/>
          <w:sz w:val="22"/>
          <w:szCs w:val="22"/>
        </w:rPr>
      </w:pPr>
      <w:bookmarkStart w:id="0" w:name="_GoBack"/>
      <w:bookmarkEnd w:id="0"/>
    </w:p>
    <w:p w:rsidR="00292F26" w:rsidRDefault="00E94DBA">
      <w:pPr>
        <w:jc w:val="center"/>
        <w:rPr>
          <w:b/>
        </w:rPr>
      </w:pPr>
      <w:r>
        <w:rPr>
          <w:b/>
        </w:rPr>
        <w:t>BILJEŠKE UZ ZAVRŠNO FINANCIJSKO IZVJEŠĆE</w:t>
      </w:r>
    </w:p>
    <w:p w:rsidR="00292F26" w:rsidRDefault="00E94DBA">
      <w:pPr>
        <w:jc w:val="center"/>
        <w:rPr>
          <w:b/>
        </w:rPr>
      </w:pPr>
      <w:r>
        <w:rPr>
          <w:b/>
        </w:rPr>
        <w:t>z</w:t>
      </w:r>
      <w:r w:rsidR="00970BFA">
        <w:rPr>
          <w:b/>
        </w:rPr>
        <w:t>a razdoblje od 1. siječnja do 31. prosinca</w:t>
      </w:r>
      <w:r>
        <w:rPr>
          <w:b/>
        </w:rPr>
        <w:t xml:space="preserve"> 201</w:t>
      </w:r>
      <w:r w:rsidR="00D643CC">
        <w:rPr>
          <w:b/>
        </w:rPr>
        <w:t>8</w:t>
      </w:r>
      <w:r>
        <w:rPr>
          <w:b/>
        </w:rPr>
        <w:t>. godine</w:t>
      </w:r>
    </w:p>
    <w:p w:rsidR="00292F26" w:rsidRDefault="00292F26" w:rsidP="00D643CC">
      <w:pPr>
        <w:jc w:val="both"/>
        <w:rPr>
          <w:b/>
        </w:rPr>
      </w:pPr>
    </w:p>
    <w:p w:rsidR="00D643CC" w:rsidRDefault="00906891" w:rsidP="00D643CC">
      <w:pPr>
        <w:jc w:val="both"/>
      </w:pPr>
      <w:r>
        <w:rPr>
          <w:b/>
        </w:rPr>
        <w:tab/>
      </w:r>
      <w:r>
        <w:t xml:space="preserve">Grad Požega ustanovljen </w:t>
      </w:r>
      <w:r w:rsidR="00A25F50">
        <w:t xml:space="preserve"> je </w:t>
      </w:r>
      <w:r>
        <w:t>1. studenog 1993. godine Zakonom o područjima županija, gradova i općina u Republici Hrvatskoj (NN, broj: 90/92., 2/93., 5/93., 58/93., 90/93., 10/94., 17/94. i 29/94</w:t>
      </w:r>
      <w:r w:rsidR="00A25F50">
        <w:t>.</w:t>
      </w:r>
      <w:r>
        <w:t>) koji je bio temeljni Zakon kojim su ustanovljene županije, gradovi i općina, a stupio</w:t>
      </w:r>
      <w:r w:rsidR="00A25F50">
        <w:t xml:space="preserve"> je</w:t>
      </w:r>
      <w:r>
        <w:t xml:space="preserve"> na snagu 30. prosinca 1992. godine.</w:t>
      </w:r>
    </w:p>
    <w:p w:rsidR="00906891" w:rsidRPr="00906891" w:rsidRDefault="00906891" w:rsidP="00D643CC">
      <w:pPr>
        <w:jc w:val="both"/>
      </w:pPr>
      <w:r>
        <w:tab/>
      </w:r>
      <w:r w:rsidR="000211FD">
        <w:t xml:space="preserve">Grad Požega u svom sastavu ima i sljedeće proračunske korisnike Gradsko kazalište Požega, Gradsku knjižnicu i čitaonicu Požega, Gradski muzej Požega, Dječji vrtić Požega, Javnu vatrogasnu postrojbu Grada Požege, Javnu ustanovu za upravljanje sportskim objektima u vlasništvu Grada Požege – Sportski objekti Požega, Gradsko vijeće srpske nacionalne manjine te tri osnovne škole kojima je Grad Požega osnivač OŠ Julija </w:t>
      </w:r>
      <w:proofErr w:type="spellStart"/>
      <w:r w:rsidR="000211FD">
        <w:t>Kempfa</w:t>
      </w:r>
      <w:proofErr w:type="spellEnd"/>
      <w:r w:rsidR="000211FD">
        <w:t xml:space="preserve">, OŠ Antuna </w:t>
      </w:r>
      <w:proofErr w:type="spellStart"/>
      <w:r w:rsidR="000211FD">
        <w:t>Kanižlića</w:t>
      </w:r>
      <w:proofErr w:type="spellEnd"/>
      <w:r w:rsidR="000211FD">
        <w:t xml:space="preserve"> i OŠ Dobriša Cesarić. U Proračunu Grada Požege prikazani su svi prihodi i primici, rashodi i izdaci navedenih </w:t>
      </w:r>
      <w:r w:rsidR="00A25F50">
        <w:t xml:space="preserve">korisnika, </w:t>
      </w:r>
      <w:r w:rsidR="000211FD">
        <w:t xml:space="preserve">izuzev rashoda za plaće i ostale rashode za zaposlene osnovnih škola, a u izvještaj, isti nisu uključeni, osim Gradskog vijeća srpske nacionalne manjine. </w:t>
      </w:r>
    </w:p>
    <w:p w:rsidR="00292F26" w:rsidRDefault="00292F26" w:rsidP="000211FD">
      <w:pPr>
        <w:rPr>
          <w:b/>
        </w:rPr>
      </w:pPr>
    </w:p>
    <w:p w:rsidR="00BA04E2" w:rsidRPr="00D226B1" w:rsidRDefault="00D751DB" w:rsidP="007F01BB">
      <w:pPr>
        <w:ind w:firstLine="360"/>
        <w:rPr>
          <w:b/>
        </w:rPr>
      </w:pPr>
      <w:r w:rsidRPr="00D226B1">
        <w:rPr>
          <w:b/>
        </w:rPr>
        <w:t>BILJEŠKE UZ BILANCU</w:t>
      </w:r>
    </w:p>
    <w:p w:rsidR="00977329" w:rsidRPr="00D226B1" w:rsidRDefault="00977329" w:rsidP="00977329">
      <w:pPr>
        <w:pStyle w:val="western"/>
        <w:numPr>
          <w:ilvl w:val="0"/>
          <w:numId w:val="4"/>
        </w:numPr>
        <w:spacing w:after="0" w:line="240" w:lineRule="auto"/>
        <w:rPr>
          <w:color w:val="auto"/>
        </w:rPr>
      </w:pPr>
      <w:r w:rsidRPr="00D226B1">
        <w:rPr>
          <w:color w:val="auto"/>
        </w:rPr>
        <w:t>AOP 141 Potraživanja za poreze odnose se na:</w:t>
      </w:r>
    </w:p>
    <w:p w:rsidR="00977329" w:rsidRPr="00D226B1" w:rsidRDefault="00977329" w:rsidP="00977329">
      <w:pPr>
        <w:pStyle w:val="western"/>
        <w:numPr>
          <w:ilvl w:val="0"/>
          <w:numId w:val="10"/>
        </w:numPr>
        <w:spacing w:after="0" w:line="240" w:lineRule="auto"/>
        <w:rPr>
          <w:color w:val="auto"/>
        </w:rPr>
      </w:pPr>
      <w:r w:rsidRPr="00D226B1">
        <w:rPr>
          <w:color w:val="auto"/>
        </w:rPr>
        <w:t xml:space="preserve">porez na tvrtku </w:t>
      </w:r>
      <w:r w:rsidR="006F45AE" w:rsidRPr="00D226B1">
        <w:rPr>
          <w:color w:val="auto"/>
        </w:rPr>
        <w:t>697.528</w:t>
      </w:r>
      <w:r w:rsidRPr="00D226B1">
        <w:rPr>
          <w:color w:val="auto"/>
        </w:rPr>
        <w:t xml:space="preserve"> kn</w:t>
      </w:r>
    </w:p>
    <w:p w:rsidR="00977329" w:rsidRPr="00D226B1" w:rsidRDefault="00977329" w:rsidP="00977329">
      <w:pPr>
        <w:pStyle w:val="western"/>
        <w:numPr>
          <w:ilvl w:val="0"/>
          <w:numId w:val="10"/>
        </w:numPr>
        <w:spacing w:after="0" w:line="240" w:lineRule="auto"/>
        <w:rPr>
          <w:color w:val="auto"/>
        </w:rPr>
      </w:pPr>
      <w:r w:rsidRPr="00D226B1">
        <w:rPr>
          <w:color w:val="auto"/>
        </w:rPr>
        <w:t xml:space="preserve">porez na reklamu </w:t>
      </w:r>
      <w:r w:rsidR="006F45AE" w:rsidRPr="00D226B1">
        <w:rPr>
          <w:color w:val="auto"/>
        </w:rPr>
        <w:t>8.835</w:t>
      </w:r>
      <w:r w:rsidRPr="00D226B1">
        <w:rPr>
          <w:color w:val="auto"/>
        </w:rPr>
        <w:t xml:space="preserve"> kn</w:t>
      </w:r>
    </w:p>
    <w:p w:rsidR="00977329" w:rsidRPr="00D226B1" w:rsidRDefault="00977329" w:rsidP="00977329">
      <w:pPr>
        <w:pStyle w:val="western"/>
        <w:numPr>
          <w:ilvl w:val="0"/>
          <w:numId w:val="10"/>
        </w:numPr>
        <w:spacing w:after="0" w:line="240" w:lineRule="auto"/>
        <w:rPr>
          <w:color w:val="auto"/>
        </w:rPr>
      </w:pPr>
      <w:r w:rsidRPr="00D226B1">
        <w:rPr>
          <w:color w:val="auto"/>
        </w:rPr>
        <w:t xml:space="preserve">porez za zakup javnih površina </w:t>
      </w:r>
      <w:r w:rsidR="006F45AE" w:rsidRPr="00D226B1">
        <w:rPr>
          <w:color w:val="auto"/>
        </w:rPr>
        <w:t>25.629</w:t>
      </w:r>
      <w:r w:rsidRPr="00D226B1">
        <w:rPr>
          <w:color w:val="auto"/>
        </w:rPr>
        <w:t xml:space="preserve"> kn</w:t>
      </w:r>
    </w:p>
    <w:p w:rsidR="00977329" w:rsidRPr="00D226B1" w:rsidRDefault="00977329" w:rsidP="00977329">
      <w:pPr>
        <w:pStyle w:val="western"/>
        <w:numPr>
          <w:ilvl w:val="0"/>
          <w:numId w:val="10"/>
        </w:numPr>
        <w:spacing w:after="0" w:line="240" w:lineRule="auto"/>
        <w:rPr>
          <w:color w:val="auto"/>
        </w:rPr>
      </w:pPr>
      <w:r w:rsidRPr="00D226B1">
        <w:rPr>
          <w:color w:val="auto"/>
        </w:rPr>
        <w:t xml:space="preserve">porez na potrošnju </w:t>
      </w:r>
      <w:r w:rsidR="006F45AE" w:rsidRPr="00D226B1">
        <w:rPr>
          <w:color w:val="auto"/>
        </w:rPr>
        <w:t>343.941</w:t>
      </w:r>
      <w:r w:rsidRPr="00D226B1">
        <w:rPr>
          <w:color w:val="auto"/>
        </w:rPr>
        <w:t xml:space="preserve"> kn</w:t>
      </w:r>
    </w:p>
    <w:p w:rsidR="00977329" w:rsidRPr="00D226B1" w:rsidRDefault="00977329" w:rsidP="00977329">
      <w:pPr>
        <w:pStyle w:val="western"/>
        <w:numPr>
          <w:ilvl w:val="0"/>
          <w:numId w:val="10"/>
        </w:numPr>
        <w:spacing w:after="0" w:line="240" w:lineRule="auto"/>
        <w:rPr>
          <w:color w:val="auto"/>
        </w:rPr>
      </w:pPr>
      <w:r w:rsidRPr="00D226B1">
        <w:rPr>
          <w:color w:val="auto"/>
        </w:rPr>
        <w:t xml:space="preserve">porez na neiskorištene poduzetničke nekretnine </w:t>
      </w:r>
      <w:r w:rsidR="00663A79" w:rsidRPr="00D226B1">
        <w:rPr>
          <w:color w:val="auto"/>
        </w:rPr>
        <w:t>7.</w:t>
      </w:r>
      <w:r w:rsidR="006F45AE" w:rsidRPr="00D226B1">
        <w:rPr>
          <w:color w:val="auto"/>
        </w:rPr>
        <w:t>152</w:t>
      </w:r>
      <w:r w:rsidRPr="00D226B1">
        <w:rPr>
          <w:color w:val="auto"/>
        </w:rPr>
        <w:t xml:space="preserve"> kn</w:t>
      </w:r>
    </w:p>
    <w:p w:rsidR="00977329" w:rsidRPr="00D226B1" w:rsidRDefault="00977329" w:rsidP="00977329">
      <w:pPr>
        <w:pStyle w:val="western"/>
        <w:numPr>
          <w:ilvl w:val="0"/>
          <w:numId w:val="10"/>
        </w:numPr>
        <w:spacing w:after="0" w:line="240" w:lineRule="auto"/>
        <w:rPr>
          <w:color w:val="auto"/>
        </w:rPr>
      </w:pPr>
      <w:r w:rsidRPr="00D226B1">
        <w:rPr>
          <w:color w:val="auto"/>
        </w:rPr>
        <w:t xml:space="preserve">Ukupno </w:t>
      </w:r>
      <w:r w:rsidR="00663A79" w:rsidRPr="00D226B1">
        <w:rPr>
          <w:color w:val="auto"/>
        </w:rPr>
        <w:t>1.</w:t>
      </w:r>
      <w:r w:rsidR="006F45AE" w:rsidRPr="00D226B1">
        <w:rPr>
          <w:color w:val="auto"/>
        </w:rPr>
        <w:t>083.085</w:t>
      </w:r>
      <w:r w:rsidRPr="00D226B1">
        <w:rPr>
          <w:color w:val="auto"/>
        </w:rPr>
        <w:t xml:space="preserve"> kn</w:t>
      </w:r>
    </w:p>
    <w:p w:rsidR="00977329" w:rsidRPr="00D226B1" w:rsidRDefault="00977329" w:rsidP="00977329">
      <w:pPr>
        <w:pStyle w:val="western"/>
        <w:numPr>
          <w:ilvl w:val="0"/>
          <w:numId w:val="4"/>
        </w:numPr>
        <w:spacing w:after="0" w:line="240" w:lineRule="auto"/>
        <w:rPr>
          <w:color w:val="auto"/>
        </w:rPr>
      </w:pPr>
      <w:r w:rsidRPr="00D226B1">
        <w:rPr>
          <w:color w:val="auto"/>
        </w:rPr>
        <w:t>AOP 151 Potraživanja za prihode od imovine</w:t>
      </w:r>
    </w:p>
    <w:p w:rsidR="00977329" w:rsidRPr="00D226B1" w:rsidRDefault="00977329" w:rsidP="00977329">
      <w:pPr>
        <w:pStyle w:val="western"/>
        <w:numPr>
          <w:ilvl w:val="0"/>
          <w:numId w:val="11"/>
        </w:numPr>
        <w:spacing w:after="0" w:line="240" w:lineRule="auto"/>
        <w:rPr>
          <w:color w:val="auto"/>
        </w:rPr>
      </w:pPr>
      <w:r w:rsidRPr="00D226B1">
        <w:rPr>
          <w:color w:val="auto"/>
        </w:rPr>
        <w:t xml:space="preserve">potraživanja za zakup i iznajmljivanje imovine </w:t>
      </w:r>
      <w:r w:rsidR="00663A79" w:rsidRPr="00D226B1">
        <w:rPr>
          <w:color w:val="auto"/>
        </w:rPr>
        <w:t>14</w:t>
      </w:r>
      <w:r w:rsidR="006F45AE" w:rsidRPr="00D226B1">
        <w:rPr>
          <w:color w:val="auto"/>
        </w:rPr>
        <w:t>3.236</w:t>
      </w:r>
      <w:r w:rsidRPr="00D226B1">
        <w:rPr>
          <w:color w:val="auto"/>
        </w:rPr>
        <w:t xml:space="preserve"> kn </w:t>
      </w:r>
    </w:p>
    <w:p w:rsidR="00977329" w:rsidRPr="00D226B1" w:rsidRDefault="00977329" w:rsidP="00977329">
      <w:pPr>
        <w:pStyle w:val="western"/>
        <w:numPr>
          <w:ilvl w:val="0"/>
          <w:numId w:val="11"/>
        </w:numPr>
        <w:spacing w:after="0" w:line="240" w:lineRule="auto"/>
        <w:rPr>
          <w:color w:val="auto"/>
        </w:rPr>
      </w:pPr>
      <w:r w:rsidRPr="00D226B1">
        <w:rPr>
          <w:color w:val="auto"/>
        </w:rPr>
        <w:t xml:space="preserve">potraživanje za zakup javnih površina </w:t>
      </w:r>
      <w:r w:rsidR="00021A1A" w:rsidRPr="00D226B1">
        <w:rPr>
          <w:color w:val="auto"/>
        </w:rPr>
        <w:t>2</w:t>
      </w:r>
      <w:r w:rsidR="006F45AE" w:rsidRPr="00D226B1">
        <w:rPr>
          <w:color w:val="auto"/>
        </w:rPr>
        <w:t>53.140</w:t>
      </w:r>
      <w:r w:rsidRPr="00D226B1">
        <w:rPr>
          <w:color w:val="auto"/>
        </w:rPr>
        <w:t xml:space="preserve"> kn</w:t>
      </w:r>
    </w:p>
    <w:p w:rsidR="00977329" w:rsidRPr="00D226B1" w:rsidRDefault="00977329" w:rsidP="00977329">
      <w:pPr>
        <w:pStyle w:val="western"/>
        <w:numPr>
          <w:ilvl w:val="0"/>
          <w:numId w:val="11"/>
        </w:numPr>
        <w:spacing w:after="0" w:line="240" w:lineRule="auto"/>
        <w:rPr>
          <w:color w:val="auto"/>
        </w:rPr>
      </w:pPr>
      <w:r w:rsidRPr="00D226B1">
        <w:rPr>
          <w:color w:val="auto"/>
        </w:rPr>
        <w:t xml:space="preserve">potraživanja za </w:t>
      </w:r>
      <w:r w:rsidR="00021A1A" w:rsidRPr="00D226B1">
        <w:rPr>
          <w:color w:val="auto"/>
        </w:rPr>
        <w:t>najam</w:t>
      </w:r>
      <w:r w:rsidRPr="00D226B1">
        <w:rPr>
          <w:color w:val="auto"/>
        </w:rPr>
        <w:t xml:space="preserve"> stanova</w:t>
      </w:r>
      <w:r w:rsidR="00021A1A" w:rsidRPr="00D226B1">
        <w:rPr>
          <w:color w:val="auto"/>
        </w:rPr>
        <w:t xml:space="preserve"> </w:t>
      </w:r>
      <w:r w:rsidRPr="00D226B1">
        <w:rPr>
          <w:color w:val="auto"/>
        </w:rPr>
        <w:t xml:space="preserve"> </w:t>
      </w:r>
      <w:r w:rsidR="00663A79" w:rsidRPr="00D226B1">
        <w:rPr>
          <w:color w:val="auto"/>
        </w:rPr>
        <w:t>21</w:t>
      </w:r>
      <w:r w:rsidR="006F45AE" w:rsidRPr="00D226B1">
        <w:rPr>
          <w:color w:val="auto"/>
        </w:rPr>
        <w:t xml:space="preserve">1.915 </w:t>
      </w:r>
      <w:r w:rsidRPr="00D226B1">
        <w:rPr>
          <w:color w:val="auto"/>
        </w:rPr>
        <w:t>kn</w:t>
      </w:r>
    </w:p>
    <w:p w:rsidR="00977329" w:rsidRPr="00D226B1" w:rsidRDefault="00977329" w:rsidP="00977329">
      <w:pPr>
        <w:pStyle w:val="western"/>
        <w:numPr>
          <w:ilvl w:val="0"/>
          <w:numId w:val="11"/>
        </w:numPr>
        <w:spacing w:after="0" w:line="240" w:lineRule="auto"/>
        <w:rPr>
          <w:color w:val="auto"/>
        </w:rPr>
      </w:pPr>
      <w:r w:rsidRPr="00D226B1">
        <w:rPr>
          <w:color w:val="auto"/>
        </w:rPr>
        <w:t xml:space="preserve">potraživanja za zakup poljoprivrednog zemljišta </w:t>
      </w:r>
      <w:r w:rsidR="006F45AE" w:rsidRPr="00D226B1">
        <w:rPr>
          <w:color w:val="auto"/>
        </w:rPr>
        <w:t>492.597</w:t>
      </w:r>
      <w:r w:rsidRPr="00D226B1">
        <w:rPr>
          <w:color w:val="auto"/>
        </w:rPr>
        <w:t xml:space="preserve"> kn </w:t>
      </w:r>
    </w:p>
    <w:p w:rsidR="00977329" w:rsidRPr="00D226B1" w:rsidRDefault="00977329" w:rsidP="00977329">
      <w:pPr>
        <w:pStyle w:val="western"/>
        <w:numPr>
          <w:ilvl w:val="0"/>
          <w:numId w:val="11"/>
        </w:numPr>
        <w:spacing w:after="0" w:line="240" w:lineRule="auto"/>
        <w:rPr>
          <w:color w:val="auto"/>
        </w:rPr>
      </w:pPr>
      <w:r w:rsidRPr="00D226B1">
        <w:rPr>
          <w:color w:val="auto"/>
        </w:rPr>
        <w:t xml:space="preserve">potraživanja za naknade za korištenje </w:t>
      </w:r>
      <w:proofErr w:type="spellStart"/>
      <w:r w:rsidRPr="00D226B1">
        <w:rPr>
          <w:color w:val="auto"/>
        </w:rPr>
        <w:t>nef</w:t>
      </w:r>
      <w:proofErr w:type="spellEnd"/>
      <w:r w:rsidRPr="00D226B1">
        <w:rPr>
          <w:color w:val="auto"/>
        </w:rPr>
        <w:t>.</w:t>
      </w:r>
      <w:r w:rsidR="00021A1A" w:rsidRPr="00D226B1">
        <w:rPr>
          <w:color w:val="auto"/>
        </w:rPr>
        <w:t xml:space="preserve"> </w:t>
      </w:r>
      <w:r w:rsidRPr="00D226B1">
        <w:rPr>
          <w:color w:val="auto"/>
        </w:rPr>
        <w:t xml:space="preserve">imovine </w:t>
      </w:r>
      <w:r w:rsidR="006F45AE" w:rsidRPr="00D226B1">
        <w:rPr>
          <w:color w:val="auto"/>
        </w:rPr>
        <w:t>382.193</w:t>
      </w:r>
      <w:r w:rsidRPr="00D226B1">
        <w:rPr>
          <w:color w:val="auto"/>
        </w:rPr>
        <w:t xml:space="preserve"> kn </w:t>
      </w:r>
    </w:p>
    <w:p w:rsidR="00977329" w:rsidRPr="00D226B1" w:rsidRDefault="00977329" w:rsidP="00977329">
      <w:pPr>
        <w:pStyle w:val="western"/>
        <w:numPr>
          <w:ilvl w:val="0"/>
          <w:numId w:val="11"/>
        </w:numPr>
        <w:spacing w:after="0" w:line="240" w:lineRule="auto"/>
        <w:rPr>
          <w:color w:val="auto"/>
        </w:rPr>
      </w:pPr>
      <w:r w:rsidRPr="00D226B1">
        <w:rPr>
          <w:color w:val="auto"/>
        </w:rPr>
        <w:t>potraživanja za ostale prihode od nefin.</w:t>
      </w:r>
      <w:r w:rsidR="00021A1A" w:rsidRPr="00D226B1">
        <w:rPr>
          <w:color w:val="auto"/>
        </w:rPr>
        <w:t xml:space="preserve"> </w:t>
      </w:r>
      <w:r w:rsidRPr="00D226B1">
        <w:rPr>
          <w:color w:val="auto"/>
        </w:rPr>
        <w:t xml:space="preserve">imovine </w:t>
      </w:r>
      <w:r w:rsidR="006F45AE" w:rsidRPr="00D226B1">
        <w:rPr>
          <w:color w:val="auto"/>
        </w:rPr>
        <w:t>291.953</w:t>
      </w:r>
      <w:r w:rsidRPr="00D226B1">
        <w:rPr>
          <w:color w:val="auto"/>
        </w:rPr>
        <w:t xml:space="preserve"> kn</w:t>
      </w:r>
    </w:p>
    <w:p w:rsidR="00977329" w:rsidRPr="00D226B1" w:rsidRDefault="00977329" w:rsidP="00977329">
      <w:pPr>
        <w:pStyle w:val="western"/>
        <w:numPr>
          <w:ilvl w:val="0"/>
          <w:numId w:val="11"/>
        </w:numPr>
        <w:spacing w:after="0" w:line="240" w:lineRule="auto"/>
        <w:rPr>
          <w:color w:val="auto"/>
        </w:rPr>
      </w:pPr>
      <w:r w:rsidRPr="00D226B1">
        <w:rPr>
          <w:color w:val="auto"/>
        </w:rPr>
        <w:t>potraživanja za kamate 1.1</w:t>
      </w:r>
      <w:r w:rsidR="00663A79" w:rsidRPr="00D226B1">
        <w:rPr>
          <w:color w:val="auto"/>
        </w:rPr>
        <w:t>45</w:t>
      </w:r>
      <w:r w:rsidRPr="00D226B1">
        <w:rPr>
          <w:color w:val="auto"/>
        </w:rPr>
        <w:t>.</w:t>
      </w:r>
      <w:r w:rsidR="00663A79" w:rsidRPr="00D226B1">
        <w:rPr>
          <w:color w:val="auto"/>
        </w:rPr>
        <w:t>462</w:t>
      </w:r>
      <w:r w:rsidRPr="00D226B1">
        <w:rPr>
          <w:color w:val="auto"/>
        </w:rPr>
        <w:t xml:space="preserve"> kn</w:t>
      </w:r>
    </w:p>
    <w:p w:rsidR="00977329" w:rsidRPr="00D226B1" w:rsidRDefault="00977329" w:rsidP="00977329">
      <w:pPr>
        <w:pStyle w:val="western"/>
        <w:numPr>
          <w:ilvl w:val="0"/>
          <w:numId w:val="11"/>
        </w:numPr>
        <w:spacing w:after="0" w:line="240" w:lineRule="auto"/>
        <w:rPr>
          <w:color w:val="auto"/>
        </w:rPr>
      </w:pPr>
      <w:r w:rsidRPr="00D226B1">
        <w:rPr>
          <w:color w:val="auto"/>
        </w:rPr>
        <w:t xml:space="preserve">potraživanja za kamate na oročenu štednju </w:t>
      </w:r>
      <w:r w:rsidR="00021A1A" w:rsidRPr="00D226B1">
        <w:rPr>
          <w:color w:val="auto"/>
        </w:rPr>
        <w:t>19.</w:t>
      </w:r>
      <w:r w:rsidR="00663A79" w:rsidRPr="00D226B1">
        <w:rPr>
          <w:color w:val="auto"/>
        </w:rPr>
        <w:t>174</w:t>
      </w:r>
      <w:r w:rsidRPr="00D226B1">
        <w:rPr>
          <w:color w:val="auto"/>
        </w:rPr>
        <w:t xml:space="preserve"> kn</w:t>
      </w:r>
    </w:p>
    <w:p w:rsidR="00977329" w:rsidRPr="00D226B1" w:rsidRDefault="00021A1A" w:rsidP="00977329">
      <w:pPr>
        <w:pStyle w:val="western"/>
        <w:numPr>
          <w:ilvl w:val="0"/>
          <w:numId w:val="11"/>
        </w:numPr>
        <w:spacing w:after="0" w:line="240" w:lineRule="auto"/>
        <w:rPr>
          <w:color w:val="auto"/>
        </w:rPr>
      </w:pPr>
      <w:r w:rsidRPr="00D226B1">
        <w:rPr>
          <w:color w:val="auto"/>
        </w:rPr>
        <w:t xml:space="preserve">Ukupno </w:t>
      </w:r>
      <w:r w:rsidR="006F45AE" w:rsidRPr="00D226B1">
        <w:rPr>
          <w:color w:val="auto"/>
        </w:rPr>
        <w:t>2.939.670</w:t>
      </w:r>
      <w:r w:rsidR="00663A79" w:rsidRPr="00D226B1">
        <w:rPr>
          <w:color w:val="auto"/>
        </w:rPr>
        <w:t xml:space="preserve"> </w:t>
      </w:r>
      <w:r w:rsidR="00977329" w:rsidRPr="00D226B1">
        <w:rPr>
          <w:color w:val="auto"/>
        </w:rPr>
        <w:t>kn</w:t>
      </w:r>
    </w:p>
    <w:p w:rsidR="00977329" w:rsidRPr="00D226B1" w:rsidRDefault="00977329" w:rsidP="00021A1A">
      <w:pPr>
        <w:pStyle w:val="western"/>
        <w:numPr>
          <w:ilvl w:val="0"/>
          <w:numId w:val="4"/>
        </w:numPr>
        <w:spacing w:after="0" w:line="240" w:lineRule="auto"/>
        <w:rPr>
          <w:color w:val="auto"/>
        </w:rPr>
      </w:pPr>
      <w:r w:rsidRPr="00D226B1">
        <w:rPr>
          <w:color w:val="auto"/>
        </w:rPr>
        <w:t>AOP 152 potraživanja za upravne i administrativne pristojbe, pristojbe po posebnim propisima i naknade:</w:t>
      </w:r>
    </w:p>
    <w:p w:rsidR="00977329" w:rsidRPr="00D226B1" w:rsidRDefault="00977329" w:rsidP="00021A1A">
      <w:pPr>
        <w:pStyle w:val="western"/>
        <w:numPr>
          <w:ilvl w:val="0"/>
          <w:numId w:val="14"/>
        </w:numPr>
        <w:spacing w:after="0" w:line="240" w:lineRule="auto"/>
        <w:rPr>
          <w:color w:val="auto"/>
        </w:rPr>
      </w:pPr>
      <w:r w:rsidRPr="00D226B1">
        <w:rPr>
          <w:color w:val="auto"/>
        </w:rPr>
        <w:t xml:space="preserve">potraživanja za komunalni doprinos </w:t>
      </w:r>
      <w:r w:rsidR="006F45AE" w:rsidRPr="00D226B1">
        <w:rPr>
          <w:color w:val="auto"/>
        </w:rPr>
        <w:t>3.259.348</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t xml:space="preserve">potraživanja za komunalne naknade </w:t>
      </w:r>
      <w:r w:rsidR="006F45AE" w:rsidRPr="00D226B1">
        <w:rPr>
          <w:color w:val="auto"/>
        </w:rPr>
        <w:t>5.297.791</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t>potraživanja za naknadu za priključak-javni vodovod 24.03</w:t>
      </w:r>
      <w:r w:rsidR="00122B79" w:rsidRPr="00D226B1">
        <w:rPr>
          <w:color w:val="auto"/>
        </w:rPr>
        <w:t>7</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lastRenderedPageBreak/>
        <w:t xml:space="preserve">potraživanja za naknadu za priključak-odvodnju 25.597 kn </w:t>
      </w:r>
    </w:p>
    <w:p w:rsidR="00977329" w:rsidRPr="00D226B1" w:rsidRDefault="00977329" w:rsidP="00021A1A">
      <w:pPr>
        <w:pStyle w:val="western"/>
        <w:numPr>
          <w:ilvl w:val="0"/>
          <w:numId w:val="14"/>
        </w:numPr>
        <w:spacing w:after="0" w:line="240" w:lineRule="auto"/>
        <w:rPr>
          <w:color w:val="auto"/>
        </w:rPr>
      </w:pPr>
      <w:r w:rsidRPr="00D226B1">
        <w:rPr>
          <w:color w:val="auto"/>
        </w:rPr>
        <w:t xml:space="preserve">potraživanja za naknadu za </w:t>
      </w:r>
      <w:proofErr w:type="spellStart"/>
      <w:r w:rsidRPr="00D226B1">
        <w:rPr>
          <w:color w:val="auto"/>
        </w:rPr>
        <w:t>izgra</w:t>
      </w:r>
      <w:r w:rsidR="007F01BB">
        <w:rPr>
          <w:color w:val="auto"/>
        </w:rPr>
        <w:t>d</w:t>
      </w:r>
      <w:r w:rsidRPr="00D226B1">
        <w:rPr>
          <w:color w:val="auto"/>
        </w:rPr>
        <w:t>.par</w:t>
      </w:r>
      <w:r w:rsidR="00021A1A" w:rsidRPr="00D226B1">
        <w:rPr>
          <w:color w:val="auto"/>
        </w:rPr>
        <w:t>k.mjesta</w:t>
      </w:r>
      <w:proofErr w:type="spellEnd"/>
      <w:r w:rsidR="00021A1A" w:rsidRPr="00D226B1">
        <w:rPr>
          <w:color w:val="auto"/>
        </w:rPr>
        <w:t xml:space="preserve"> </w:t>
      </w:r>
      <w:r w:rsidR="006F45AE" w:rsidRPr="00D226B1">
        <w:rPr>
          <w:color w:val="auto"/>
        </w:rPr>
        <w:t>126</w:t>
      </w:r>
      <w:r w:rsidR="00663A79" w:rsidRPr="00D226B1">
        <w:rPr>
          <w:color w:val="auto"/>
        </w:rPr>
        <w:t>.000</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t xml:space="preserve">potraživanja za naknadu za zbrinjavanje otpada </w:t>
      </w:r>
      <w:r w:rsidR="005873C0" w:rsidRPr="00D226B1">
        <w:rPr>
          <w:color w:val="auto"/>
        </w:rPr>
        <w:t>85.280</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t xml:space="preserve">potraživanja za šumski doprinos </w:t>
      </w:r>
      <w:r w:rsidR="005873C0" w:rsidRPr="00D226B1">
        <w:rPr>
          <w:color w:val="auto"/>
        </w:rPr>
        <w:t>33</w:t>
      </w:r>
      <w:r w:rsidR="00663A79" w:rsidRPr="00D226B1">
        <w:rPr>
          <w:color w:val="auto"/>
        </w:rPr>
        <w:t>.</w:t>
      </w:r>
      <w:r w:rsidR="005873C0" w:rsidRPr="00D226B1">
        <w:rPr>
          <w:color w:val="auto"/>
        </w:rPr>
        <w:t>793</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t xml:space="preserve">potraživanja za mjesni samodoprinos </w:t>
      </w:r>
      <w:r w:rsidR="00663A79" w:rsidRPr="00D226B1">
        <w:rPr>
          <w:color w:val="auto"/>
        </w:rPr>
        <w:t>25</w:t>
      </w:r>
      <w:r w:rsidR="005873C0" w:rsidRPr="00D226B1">
        <w:rPr>
          <w:color w:val="auto"/>
        </w:rPr>
        <w:t>1.941</w:t>
      </w:r>
      <w:r w:rsidRPr="00D226B1">
        <w:rPr>
          <w:color w:val="auto"/>
        </w:rPr>
        <w:t xml:space="preserve"> kn</w:t>
      </w:r>
    </w:p>
    <w:p w:rsidR="00977329" w:rsidRPr="00D226B1" w:rsidRDefault="00977329" w:rsidP="00021A1A">
      <w:pPr>
        <w:pStyle w:val="western"/>
        <w:numPr>
          <w:ilvl w:val="0"/>
          <w:numId w:val="14"/>
        </w:numPr>
        <w:spacing w:after="0" w:line="240" w:lineRule="auto"/>
        <w:rPr>
          <w:color w:val="auto"/>
        </w:rPr>
      </w:pPr>
      <w:r w:rsidRPr="00D226B1">
        <w:rPr>
          <w:color w:val="auto"/>
        </w:rPr>
        <w:t>potraživanja za ostale nespomenute prihode 642 kn</w:t>
      </w:r>
    </w:p>
    <w:p w:rsidR="005873C0" w:rsidRPr="00D226B1" w:rsidRDefault="005873C0" w:rsidP="00021A1A">
      <w:pPr>
        <w:pStyle w:val="western"/>
        <w:numPr>
          <w:ilvl w:val="0"/>
          <w:numId w:val="14"/>
        </w:numPr>
        <w:spacing w:after="0" w:line="240" w:lineRule="auto"/>
        <w:rPr>
          <w:color w:val="auto"/>
        </w:rPr>
      </w:pPr>
      <w:r w:rsidRPr="00D226B1">
        <w:rPr>
          <w:color w:val="auto"/>
        </w:rPr>
        <w:t>prihod vodnog gospodarstva 1.312.595</w:t>
      </w:r>
    </w:p>
    <w:p w:rsidR="00BD2D6C" w:rsidRPr="00D226B1" w:rsidRDefault="00977329" w:rsidP="00BD2D6C">
      <w:pPr>
        <w:pStyle w:val="western"/>
        <w:numPr>
          <w:ilvl w:val="0"/>
          <w:numId w:val="14"/>
        </w:numPr>
        <w:spacing w:after="0" w:line="240" w:lineRule="auto"/>
        <w:rPr>
          <w:color w:val="auto"/>
        </w:rPr>
      </w:pPr>
      <w:r w:rsidRPr="00D226B1">
        <w:rPr>
          <w:color w:val="auto"/>
        </w:rPr>
        <w:t xml:space="preserve">Ukupno </w:t>
      </w:r>
      <w:r w:rsidR="005873C0" w:rsidRPr="00D226B1">
        <w:rPr>
          <w:color w:val="auto"/>
        </w:rPr>
        <w:t>10.417.024</w:t>
      </w:r>
      <w:r w:rsidR="00021A1A" w:rsidRPr="00D226B1">
        <w:rPr>
          <w:color w:val="auto"/>
        </w:rPr>
        <w:t xml:space="preserve"> </w:t>
      </w:r>
      <w:r w:rsidRPr="00D226B1">
        <w:rPr>
          <w:color w:val="auto"/>
        </w:rPr>
        <w:t>kn</w:t>
      </w:r>
    </w:p>
    <w:p w:rsidR="00977329" w:rsidRPr="00D226B1" w:rsidRDefault="00977329" w:rsidP="00BD2D6C">
      <w:pPr>
        <w:pStyle w:val="western"/>
        <w:numPr>
          <w:ilvl w:val="0"/>
          <w:numId w:val="4"/>
        </w:numPr>
        <w:spacing w:after="0" w:line="240" w:lineRule="auto"/>
        <w:rPr>
          <w:color w:val="auto"/>
        </w:rPr>
      </w:pPr>
      <w:r w:rsidRPr="00D226B1">
        <w:rPr>
          <w:color w:val="auto"/>
        </w:rPr>
        <w:t>AOP 155 Potraživanja za kazne i upravne mjere te ostale prihode</w:t>
      </w:r>
    </w:p>
    <w:p w:rsidR="00977329" w:rsidRPr="00D226B1" w:rsidRDefault="00977329" w:rsidP="00BD2D6C">
      <w:pPr>
        <w:pStyle w:val="western"/>
        <w:numPr>
          <w:ilvl w:val="0"/>
          <w:numId w:val="15"/>
        </w:numPr>
        <w:spacing w:after="0" w:line="240" w:lineRule="auto"/>
        <w:rPr>
          <w:color w:val="auto"/>
        </w:rPr>
      </w:pPr>
      <w:r w:rsidRPr="00D226B1">
        <w:rPr>
          <w:color w:val="auto"/>
        </w:rPr>
        <w:t>ostali prihodi</w:t>
      </w:r>
      <w:r w:rsidR="005229EA" w:rsidRPr="00D226B1">
        <w:rPr>
          <w:color w:val="auto"/>
        </w:rPr>
        <w:t xml:space="preserve"> </w:t>
      </w:r>
      <w:r w:rsidR="005873C0" w:rsidRPr="00D226B1">
        <w:rPr>
          <w:color w:val="auto"/>
        </w:rPr>
        <w:t>131.438</w:t>
      </w:r>
      <w:r w:rsidRPr="00D226B1">
        <w:rPr>
          <w:color w:val="auto"/>
        </w:rPr>
        <w:t xml:space="preserve"> kn</w:t>
      </w:r>
      <w:r w:rsidR="005873C0" w:rsidRPr="00D226B1">
        <w:rPr>
          <w:color w:val="auto"/>
        </w:rPr>
        <w:t xml:space="preserve"> od čega 115.881 kn se odnosi na potraživanje za naknadu usluge vođenja naplata Hrvatskim vodama </w:t>
      </w:r>
      <w:r w:rsidRPr="00D226B1">
        <w:rPr>
          <w:color w:val="auto"/>
        </w:rPr>
        <w:t xml:space="preserve"> </w:t>
      </w:r>
    </w:p>
    <w:p w:rsidR="00977329" w:rsidRPr="00D226B1" w:rsidRDefault="00BD2D6C" w:rsidP="00BD2D6C">
      <w:pPr>
        <w:pStyle w:val="western"/>
        <w:numPr>
          <w:ilvl w:val="0"/>
          <w:numId w:val="15"/>
        </w:numPr>
        <w:spacing w:after="0" w:line="240" w:lineRule="auto"/>
        <w:rPr>
          <w:color w:val="auto"/>
        </w:rPr>
      </w:pPr>
      <w:r w:rsidRPr="00D226B1">
        <w:rPr>
          <w:color w:val="auto"/>
        </w:rPr>
        <w:t xml:space="preserve">Ukupno </w:t>
      </w:r>
      <w:r w:rsidR="005873C0" w:rsidRPr="00D226B1">
        <w:rPr>
          <w:color w:val="auto"/>
        </w:rPr>
        <w:t>131.438</w:t>
      </w:r>
      <w:r w:rsidR="00977329" w:rsidRPr="00D226B1">
        <w:rPr>
          <w:color w:val="auto"/>
        </w:rPr>
        <w:t xml:space="preserve"> kn</w:t>
      </w:r>
    </w:p>
    <w:p w:rsidR="00EE15EE" w:rsidRPr="00D226B1" w:rsidRDefault="005873C0" w:rsidP="004E5216">
      <w:pPr>
        <w:pStyle w:val="western"/>
        <w:numPr>
          <w:ilvl w:val="0"/>
          <w:numId w:val="4"/>
        </w:numPr>
        <w:spacing w:after="0" w:line="240" w:lineRule="auto"/>
        <w:jc w:val="both"/>
        <w:rPr>
          <w:color w:val="auto"/>
        </w:rPr>
      </w:pPr>
      <w:r w:rsidRPr="00D226B1">
        <w:rPr>
          <w:color w:val="auto"/>
        </w:rPr>
        <w:t xml:space="preserve">AOP 156 Ispravak vrijednosti potraživanja odnosi se na </w:t>
      </w:r>
      <w:r w:rsidR="00D2595D" w:rsidRPr="00D226B1">
        <w:rPr>
          <w:color w:val="auto"/>
        </w:rPr>
        <w:t xml:space="preserve">ispravak vrijednosti potraživanja za kašnjenje od 1 do 3 godine po stopi od 50%, za kašnjenje preko 3 godine po stopi od 100% i za dužnike za koje je pokrenut stečajni postupak ili likvidacija po stopi od </w:t>
      </w:r>
      <w:r w:rsidR="00EE15EE" w:rsidRPr="00D226B1">
        <w:rPr>
          <w:color w:val="auto"/>
        </w:rPr>
        <w:t>75%. Ispravak vrijednosti potraživanja iznosi 6.377.338 kn, a odnosi se na ispravak sljedećih potraživanja:</w:t>
      </w:r>
    </w:p>
    <w:p w:rsidR="00EE15EE" w:rsidRPr="00D226B1" w:rsidRDefault="00EE15EE" w:rsidP="004E5216">
      <w:pPr>
        <w:pStyle w:val="western"/>
        <w:numPr>
          <w:ilvl w:val="1"/>
          <w:numId w:val="4"/>
        </w:numPr>
        <w:spacing w:after="0" w:line="240" w:lineRule="auto"/>
        <w:ind w:left="814" w:hanging="388"/>
        <w:jc w:val="both"/>
        <w:rPr>
          <w:color w:val="auto"/>
        </w:rPr>
      </w:pPr>
      <w:r w:rsidRPr="00D226B1">
        <w:rPr>
          <w:color w:val="auto"/>
        </w:rPr>
        <w:t>Zajmovi tuzemnim trgovačkim društvima izvan javnog sektora – dugoročni u iznosu 163.208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Potraživanja za kamate na oročena sredstva i depozite po viđenju u iznosu 19.054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Potraživanja za zatezne kamate  u iznosu 859.096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Potraživanja od zakupa i iznajmljivanja imovine u iznosu 121.171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Potraživanja od zakupa i iznajmljivanja imovine – zakup javnih površina u iznosu 203.535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Potraživanja od zakupa i iznajmljivanja imovine – iznajmljivanje stanova u iznosu 191.223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Potraživanja za naknade za korištenje nefinancijske imovine u iznosu 169.145 kn</w:t>
      </w:r>
    </w:p>
    <w:p w:rsidR="00EE15EE" w:rsidRPr="00D226B1" w:rsidRDefault="00EE15EE" w:rsidP="004E5216">
      <w:pPr>
        <w:pStyle w:val="western"/>
        <w:numPr>
          <w:ilvl w:val="1"/>
          <w:numId w:val="4"/>
        </w:numPr>
        <w:spacing w:after="0" w:line="240" w:lineRule="auto"/>
        <w:jc w:val="both"/>
        <w:rPr>
          <w:color w:val="auto"/>
        </w:rPr>
      </w:pPr>
      <w:r w:rsidRPr="00D226B1">
        <w:rPr>
          <w:color w:val="auto"/>
        </w:rPr>
        <w:t xml:space="preserve">Potraživanja za ostale prihode od nefinancijske imovine u iznosu </w:t>
      </w:r>
      <w:r w:rsidR="0063607F" w:rsidRPr="00D226B1">
        <w:rPr>
          <w:color w:val="auto"/>
        </w:rPr>
        <w:t>38.262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Mjesni samodoprinos u iznosu 251.941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Ostali nespomenuti prihodi u iznosu 642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Komunalni doprinos u iznosu 1.300.302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Komunalna naknada u iznosu 2.990.074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Potraživanja za izgradnju parkirališnih mjesta u iznosu 20.000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Naknade za priključak u iznosu 24.038 kn</w:t>
      </w:r>
    </w:p>
    <w:p w:rsidR="0063607F" w:rsidRPr="00D226B1" w:rsidRDefault="0063607F" w:rsidP="004E5216">
      <w:pPr>
        <w:pStyle w:val="western"/>
        <w:numPr>
          <w:ilvl w:val="1"/>
          <w:numId w:val="4"/>
        </w:numPr>
        <w:spacing w:after="0" w:line="240" w:lineRule="auto"/>
        <w:jc w:val="both"/>
        <w:rPr>
          <w:color w:val="auto"/>
        </w:rPr>
      </w:pPr>
      <w:r w:rsidRPr="00D226B1">
        <w:rPr>
          <w:color w:val="auto"/>
        </w:rPr>
        <w:t>Naknade za priključak – priključak na odvodnju u iznosu 25.597 kn</w:t>
      </w:r>
    </w:p>
    <w:p w:rsidR="00D2595D" w:rsidRPr="00D226B1" w:rsidRDefault="0063607F" w:rsidP="004E5216">
      <w:pPr>
        <w:pStyle w:val="western"/>
        <w:numPr>
          <w:ilvl w:val="1"/>
          <w:numId w:val="4"/>
        </w:numPr>
        <w:spacing w:after="0" w:line="240" w:lineRule="auto"/>
        <w:jc w:val="both"/>
        <w:rPr>
          <w:color w:val="auto"/>
        </w:rPr>
      </w:pPr>
      <w:r w:rsidRPr="00D226B1">
        <w:rPr>
          <w:color w:val="auto"/>
        </w:rPr>
        <w:t>Ostali prihodi u iznosu 50 kn</w:t>
      </w:r>
    </w:p>
    <w:p w:rsidR="0063607F" w:rsidRPr="00D226B1" w:rsidRDefault="0063607F" w:rsidP="007F01BB">
      <w:pPr>
        <w:pStyle w:val="western"/>
        <w:spacing w:before="0" w:beforeAutospacing="0" w:after="0" w:line="240" w:lineRule="auto"/>
        <w:rPr>
          <w:color w:val="auto"/>
        </w:rPr>
      </w:pPr>
    </w:p>
    <w:p w:rsidR="00977329" w:rsidRPr="00D226B1" w:rsidRDefault="00977329" w:rsidP="0063607F">
      <w:pPr>
        <w:pStyle w:val="western"/>
        <w:numPr>
          <w:ilvl w:val="0"/>
          <w:numId w:val="4"/>
        </w:numPr>
        <w:spacing w:before="0" w:beforeAutospacing="0" w:after="0" w:line="240" w:lineRule="auto"/>
        <w:rPr>
          <w:color w:val="auto"/>
        </w:rPr>
      </w:pPr>
      <w:r w:rsidRPr="00D226B1">
        <w:rPr>
          <w:color w:val="auto"/>
        </w:rPr>
        <w:t>AOP 15</w:t>
      </w:r>
      <w:r w:rsidR="00BD2D6C" w:rsidRPr="00D226B1">
        <w:rPr>
          <w:color w:val="auto"/>
        </w:rPr>
        <w:t xml:space="preserve">7 Potraživanja od prodaje nefinancijske </w:t>
      </w:r>
      <w:r w:rsidRPr="00D226B1">
        <w:rPr>
          <w:color w:val="auto"/>
        </w:rPr>
        <w:t>imovine</w:t>
      </w:r>
    </w:p>
    <w:p w:rsidR="00977329" w:rsidRPr="00D226B1" w:rsidRDefault="00977329" w:rsidP="0063607F">
      <w:pPr>
        <w:pStyle w:val="western"/>
        <w:numPr>
          <w:ilvl w:val="0"/>
          <w:numId w:val="18"/>
        </w:numPr>
        <w:spacing w:after="0" w:line="240" w:lineRule="auto"/>
        <w:rPr>
          <w:color w:val="auto"/>
        </w:rPr>
      </w:pPr>
      <w:r w:rsidRPr="00D226B1">
        <w:rPr>
          <w:color w:val="auto"/>
        </w:rPr>
        <w:t xml:space="preserve">potraživanja od prodaje poljoprivrednog zemljišta </w:t>
      </w:r>
      <w:r w:rsidR="00F85D50" w:rsidRPr="00D226B1">
        <w:rPr>
          <w:color w:val="auto"/>
        </w:rPr>
        <w:t>400.806</w:t>
      </w:r>
      <w:r w:rsidRPr="00D226B1">
        <w:rPr>
          <w:color w:val="auto"/>
        </w:rPr>
        <w:t xml:space="preserve"> kn</w:t>
      </w:r>
    </w:p>
    <w:p w:rsidR="00977329" w:rsidRPr="00D226B1" w:rsidRDefault="00977329" w:rsidP="00BD2D6C">
      <w:pPr>
        <w:pStyle w:val="western"/>
        <w:numPr>
          <w:ilvl w:val="0"/>
          <w:numId w:val="18"/>
        </w:numPr>
        <w:spacing w:after="0" w:line="240" w:lineRule="auto"/>
        <w:rPr>
          <w:color w:val="auto"/>
        </w:rPr>
      </w:pPr>
      <w:r w:rsidRPr="00D226B1">
        <w:rPr>
          <w:color w:val="auto"/>
        </w:rPr>
        <w:t xml:space="preserve">potraživanja od otkupa stanova </w:t>
      </w:r>
      <w:r w:rsidR="00F85D50" w:rsidRPr="00D226B1">
        <w:rPr>
          <w:color w:val="auto"/>
        </w:rPr>
        <w:t>520.375</w:t>
      </w:r>
      <w:r w:rsidRPr="00D226B1">
        <w:rPr>
          <w:color w:val="auto"/>
        </w:rPr>
        <w:t xml:space="preserve"> kn</w:t>
      </w:r>
    </w:p>
    <w:p w:rsidR="005229EA" w:rsidRPr="00D226B1" w:rsidRDefault="00BD2D6C" w:rsidP="00F85D50">
      <w:pPr>
        <w:pStyle w:val="western"/>
        <w:numPr>
          <w:ilvl w:val="0"/>
          <w:numId w:val="18"/>
        </w:numPr>
        <w:spacing w:after="0" w:line="240" w:lineRule="auto"/>
        <w:rPr>
          <w:color w:val="auto"/>
        </w:rPr>
      </w:pPr>
      <w:r w:rsidRPr="00D226B1">
        <w:rPr>
          <w:color w:val="auto"/>
        </w:rPr>
        <w:t xml:space="preserve">Ukupno </w:t>
      </w:r>
      <w:r w:rsidR="00F85D50" w:rsidRPr="00D226B1">
        <w:rPr>
          <w:color w:val="auto"/>
        </w:rPr>
        <w:t>921.181</w:t>
      </w:r>
      <w:r w:rsidR="00977329" w:rsidRPr="00D226B1">
        <w:rPr>
          <w:color w:val="auto"/>
        </w:rPr>
        <w:t xml:space="preserve"> kn</w:t>
      </w:r>
    </w:p>
    <w:p w:rsidR="00F85D50" w:rsidRPr="00D226B1" w:rsidRDefault="00F85D50" w:rsidP="007F01BB">
      <w:pPr>
        <w:pStyle w:val="western"/>
        <w:spacing w:before="0" w:beforeAutospacing="0" w:after="0" w:line="240" w:lineRule="auto"/>
        <w:rPr>
          <w:color w:val="auto"/>
        </w:rPr>
      </w:pPr>
    </w:p>
    <w:p w:rsidR="00693B2C" w:rsidRPr="00D226B1" w:rsidRDefault="005229EA" w:rsidP="00F85D50">
      <w:pPr>
        <w:pStyle w:val="western"/>
        <w:numPr>
          <w:ilvl w:val="0"/>
          <w:numId w:val="4"/>
        </w:numPr>
        <w:spacing w:before="0" w:beforeAutospacing="0" w:after="0" w:line="240" w:lineRule="auto"/>
        <w:rPr>
          <w:color w:val="auto"/>
        </w:rPr>
      </w:pPr>
      <w:r w:rsidRPr="00D226B1">
        <w:rPr>
          <w:color w:val="auto"/>
        </w:rPr>
        <w:t>AOP 165 Odnosi se na obračunate plaće zaposlenika i namještenika za prosinac 201</w:t>
      </w:r>
      <w:r w:rsidR="00F85D50" w:rsidRPr="00D226B1">
        <w:rPr>
          <w:color w:val="auto"/>
        </w:rPr>
        <w:t>8</w:t>
      </w:r>
      <w:r w:rsidRPr="00D226B1">
        <w:rPr>
          <w:color w:val="auto"/>
        </w:rPr>
        <w:t>. godine koja je isplaćena u siječnju 201</w:t>
      </w:r>
      <w:r w:rsidR="00F85D50" w:rsidRPr="00D226B1">
        <w:rPr>
          <w:color w:val="auto"/>
        </w:rPr>
        <w:t>9</w:t>
      </w:r>
      <w:r w:rsidRPr="00D226B1">
        <w:rPr>
          <w:color w:val="auto"/>
        </w:rPr>
        <w:t>. godine</w:t>
      </w:r>
    </w:p>
    <w:p w:rsidR="00C442F3" w:rsidRPr="00D226B1" w:rsidRDefault="00C442F3" w:rsidP="00F85D50">
      <w:pPr>
        <w:pStyle w:val="western"/>
        <w:spacing w:before="0" w:beforeAutospacing="0" w:after="0" w:line="240" w:lineRule="auto"/>
        <w:jc w:val="both"/>
        <w:rPr>
          <w:color w:val="auto"/>
        </w:rPr>
      </w:pPr>
    </w:p>
    <w:p w:rsidR="00C442F3" w:rsidRPr="00D226B1" w:rsidRDefault="00C442F3" w:rsidP="00C442F3">
      <w:pPr>
        <w:pStyle w:val="western"/>
        <w:numPr>
          <w:ilvl w:val="0"/>
          <w:numId w:val="4"/>
        </w:numPr>
        <w:spacing w:before="0" w:beforeAutospacing="0" w:after="0" w:line="240" w:lineRule="auto"/>
        <w:jc w:val="both"/>
        <w:rPr>
          <w:color w:val="auto"/>
        </w:rPr>
      </w:pPr>
      <w:r w:rsidRPr="00D226B1">
        <w:rPr>
          <w:color w:val="auto"/>
        </w:rPr>
        <w:t>AOP 24</w:t>
      </w:r>
      <w:r w:rsidR="00C742F4" w:rsidRPr="00D226B1">
        <w:rPr>
          <w:color w:val="auto"/>
        </w:rPr>
        <w:t>5</w:t>
      </w:r>
      <w:r w:rsidRPr="00D226B1">
        <w:rPr>
          <w:color w:val="auto"/>
        </w:rPr>
        <w:t xml:space="preserve"> </w:t>
      </w:r>
      <w:proofErr w:type="spellStart"/>
      <w:r w:rsidRPr="00D226B1">
        <w:rPr>
          <w:color w:val="auto"/>
        </w:rPr>
        <w:t>Izvanbilančni</w:t>
      </w:r>
      <w:proofErr w:type="spellEnd"/>
      <w:r w:rsidRPr="00D226B1">
        <w:rPr>
          <w:color w:val="auto"/>
        </w:rPr>
        <w:t xml:space="preserve"> zapisi – pasiva odnosi se na uknjiženu </w:t>
      </w:r>
      <w:proofErr w:type="spellStart"/>
      <w:r w:rsidRPr="00D226B1">
        <w:rPr>
          <w:color w:val="auto"/>
        </w:rPr>
        <w:t>izvanbilančnu</w:t>
      </w:r>
      <w:proofErr w:type="spellEnd"/>
      <w:r w:rsidRPr="00D226B1">
        <w:rPr>
          <w:color w:val="auto"/>
        </w:rPr>
        <w:t xml:space="preserve"> evidenciju potencijalnih obveza po sudskim sporovima u tijeku</w:t>
      </w:r>
      <w:r w:rsidR="00F85D50" w:rsidRPr="00D226B1">
        <w:rPr>
          <w:color w:val="auto"/>
        </w:rPr>
        <w:t xml:space="preserve"> i ugovornih obveza za dana </w:t>
      </w:r>
      <w:r w:rsidR="00F85D50" w:rsidRPr="00D226B1">
        <w:rPr>
          <w:color w:val="auto"/>
        </w:rPr>
        <w:lastRenderedPageBreak/>
        <w:t>jamstva,</w:t>
      </w:r>
      <w:r w:rsidRPr="00D226B1">
        <w:rPr>
          <w:color w:val="auto"/>
        </w:rPr>
        <w:t xml:space="preserve"> uknjižene automobile po Ugovoru o operativnom leasingu </w:t>
      </w:r>
      <w:r w:rsidR="00082B62" w:rsidRPr="00D226B1">
        <w:rPr>
          <w:color w:val="auto"/>
        </w:rPr>
        <w:t>i</w:t>
      </w:r>
      <w:r w:rsidRPr="00D226B1">
        <w:rPr>
          <w:color w:val="auto"/>
        </w:rPr>
        <w:t xml:space="preserve"> uknjiženje neevidentiranih nekretnina po internom povjerenstvu za potrebe evidentiranja u poslovnim knjigama za koje nisu riješeni imovinsko-pravni odnosi</w:t>
      </w:r>
      <w:r w:rsidR="00082B62" w:rsidRPr="00D226B1">
        <w:rPr>
          <w:color w:val="auto"/>
        </w:rPr>
        <w:t>.</w:t>
      </w:r>
    </w:p>
    <w:p w:rsidR="00D226B1" w:rsidRPr="00D226B1" w:rsidRDefault="00D226B1" w:rsidP="00D226B1">
      <w:pPr>
        <w:pStyle w:val="ListParagraph"/>
      </w:pPr>
    </w:p>
    <w:p w:rsidR="007D0145" w:rsidRPr="00D226B1" w:rsidRDefault="00D226B1" w:rsidP="00D226B1">
      <w:pPr>
        <w:pStyle w:val="western"/>
        <w:numPr>
          <w:ilvl w:val="0"/>
          <w:numId w:val="4"/>
        </w:numPr>
        <w:spacing w:before="0" w:beforeAutospacing="0" w:after="0" w:line="240" w:lineRule="auto"/>
        <w:jc w:val="both"/>
        <w:rPr>
          <w:color w:val="auto"/>
        </w:rPr>
      </w:pPr>
      <w:r w:rsidRPr="00D226B1">
        <w:rPr>
          <w:color w:val="auto"/>
        </w:rPr>
        <w:t>U</w:t>
      </w:r>
      <w:r w:rsidR="007D0145" w:rsidRPr="00D226B1">
        <w:rPr>
          <w:color w:val="auto"/>
        </w:rPr>
        <w:t>kupna obvez</w:t>
      </w:r>
      <w:r w:rsidR="00423B5D" w:rsidRPr="00D226B1">
        <w:rPr>
          <w:color w:val="auto"/>
        </w:rPr>
        <w:t xml:space="preserve">a po zajmovima </w:t>
      </w:r>
      <w:r w:rsidRPr="00D226B1">
        <w:rPr>
          <w:color w:val="auto"/>
        </w:rPr>
        <w:t xml:space="preserve">(AOP192) </w:t>
      </w:r>
      <w:r w:rsidR="00423B5D" w:rsidRPr="00D226B1">
        <w:rPr>
          <w:color w:val="auto"/>
        </w:rPr>
        <w:t>31. prosinca 201</w:t>
      </w:r>
      <w:r w:rsidRPr="00D226B1">
        <w:rPr>
          <w:color w:val="auto"/>
        </w:rPr>
        <w:t>8</w:t>
      </w:r>
      <w:r w:rsidR="007D0145" w:rsidRPr="00D226B1">
        <w:rPr>
          <w:color w:val="auto"/>
        </w:rPr>
        <w:t xml:space="preserve">. godine iznosi </w:t>
      </w:r>
      <w:r w:rsidR="00F85D50" w:rsidRPr="00D226B1">
        <w:rPr>
          <w:color w:val="auto"/>
        </w:rPr>
        <w:t>35.470.293</w:t>
      </w:r>
      <w:r w:rsidR="007D0145" w:rsidRPr="00D226B1">
        <w:rPr>
          <w:color w:val="auto"/>
        </w:rPr>
        <w:t xml:space="preserve"> kn</w:t>
      </w:r>
      <w:r w:rsidRPr="00D226B1">
        <w:rPr>
          <w:color w:val="auto"/>
        </w:rPr>
        <w:t xml:space="preserve"> (</w:t>
      </w:r>
      <w:r w:rsidR="007D0145" w:rsidRPr="00D226B1">
        <w:rPr>
          <w:color w:val="auto"/>
        </w:rPr>
        <w:t>iskazane i nerealizirane tečajne razlike</w:t>
      </w:r>
      <w:r w:rsidRPr="00D226B1">
        <w:rPr>
          <w:color w:val="auto"/>
        </w:rPr>
        <w:t>) odnosi se na sljedeće:</w:t>
      </w:r>
    </w:p>
    <w:p w:rsidR="00D226B1" w:rsidRPr="00D226B1" w:rsidRDefault="00D226B1" w:rsidP="00D226B1">
      <w:pPr>
        <w:pStyle w:val="western"/>
        <w:numPr>
          <w:ilvl w:val="0"/>
          <w:numId w:val="29"/>
        </w:numPr>
        <w:spacing w:before="0" w:beforeAutospacing="0" w:after="0" w:line="240" w:lineRule="atLeast"/>
        <w:ind w:left="530"/>
        <w:jc w:val="both"/>
        <w:rPr>
          <w:color w:val="auto"/>
        </w:rPr>
      </w:pPr>
      <w:r w:rsidRPr="00D226B1">
        <w:rPr>
          <w:color w:val="auto"/>
        </w:rPr>
        <w:t xml:space="preserve">Kredit Slavonske banke d.o.o. Osijek iz 2006. godine na temelju Ugovora o kreditu broj 97024899/06 u iznosu od 15.000.000,00 kn, u protuvrijednosti EUR (kredit se koristio u 2006. godini u iznosu od 5.000.000,00 kn sukladno Odluci Vlade RH, a ostatak kredita u iznosu od 10.000.000,00 kn s rokom korištenja do 31.12.2007. (Dodatak br1/2007 Ugovor o kreditu br. 97024899/2006)). Kredit je odobren s rokom vraćanja 12 godina u što je uključeno dvije godine počeka. </w:t>
      </w:r>
    </w:p>
    <w:p w:rsidR="00D226B1" w:rsidRPr="00D226B1" w:rsidRDefault="00D226B1" w:rsidP="00D226B1">
      <w:pPr>
        <w:pStyle w:val="western"/>
        <w:numPr>
          <w:ilvl w:val="0"/>
          <w:numId w:val="29"/>
        </w:numPr>
        <w:spacing w:before="0" w:beforeAutospacing="0" w:after="0" w:line="240" w:lineRule="auto"/>
        <w:ind w:left="539"/>
        <w:jc w:val="both"/>
        <w:rPr>
          <w:color w:val="auto"/>
        </w:rPr>
      </w:pPr>
      <w:r w:rsidRPr="00D226B1">
        <w:rPr>
          <w:color w:val="auto"/>
        </w:rPr>
        <w:t>Kredit Hrvatske banke za obnovu i razvitak (HBOR) iz 2016. godine na temelju  Ugovora o kreditu broj KO-06/16 s rokom vraćanja od 15 godina, uključujući i poček od četiri godine, s promjenjivom kamatnom stopom od 4,00%. Odobren je kredit u svrhu izgradnje kapitalnih objekata komunalne infrastrukture u iznosu od 35.000.000,00 kn, odnosno u protuvrijednosti EUR po srednjem tečaju Hrvatske narodne banke, na dan korištenja kredita, uz valutnu klauzulu. Kredit je namijenjen za realizaciju sljedećih kapitalnih projekata: Izgradnja i dodatna ulaganja u prometnice i mostove, Uređenje (rekonstrukcija) Trga Sv. Terezije, Rekonstrukcija gradskih bazena i Izgradnja dječjeg vrtića. Anuiteti će dospijevati te će se podmirivati, prema otplatnim planovima tromjesečno nakon počeka otplata od četiri godine odnosno počevši od 31.03.2022. godine kad prva rata dospijeva na naplatu.</w:t>
      </w:r>
    </w:p>
    <w:p w:rsidR="007F5380" w:rsidRDefault="007D0145" w:rsidP="007F01BB">
      <w:pPr>
        <w:pStyle w:val="western"/>
        <w:spacing w:before="0" w:beforeAutospacing="0" w:after="0" w:line="240" w:lineRule="auto"/>
        <w:ind w:left="539"/>
        <w:jc w:val="both"/>
        <w:rPr>
          <w:color w:val="auto"/>
        </w:rPr>
      </w:pPr>
      <w:r w:rsidRPr="00D226B1">
        <w:rPr>
          <w:color w:val="auto"/>
        </w:rPr>
        <w:t xml:space="preserve">Radi realnosti nominalnog kunskog iskaza deviznih stavaka obavljeno je usklađivanje stanja prema tečaju HNB. Utvrđena je nerealizirana negativna tečajna razlika u iznosu od </w:t>
      </w:r>
      <w:r w:rsidR="00D226B1" w:rsidRPr="00D226B1">
        <w:rPr>
          <w:color w:val="auto"/>
        </w:rPr>
        <w:t>16.919</w:t>
      </w:r>
      <w:r w:rsidRPr="00D226B1">
        <w:rPr>
          <w:color w:val="auto"/>
        </w:rPr>
        <w:t xml:space="preserve"> kn knjižena je na vremenska razgraničenja (AOP 159), jer niti pozitivna niti negativna tečajna razlika ne pripada tom razdoblju već budućim razdobljima u kojima će se dug vraćati. Iskazane razlike nisu proknjižene na izvore jer će u budućnosti postati ili rashod ili prihod.</w:t>
      </w:r>
    </w:p>
    <w:p w:rsidR="007F01BB" w:rsidRPr="00D226B1" w:rsidRDefault="007F01BB" w:rsidP="007F01BB">
      <w:pPr>
        <w:pStyle w:val="western"/>
        <w:spacing w:before="0" w:beforeAutospacing="0" w:after="0" w:line="240" w:lineRule="auto"/>
        <w:jc w:val="both"/>
        <w:rPr>
          <w:color w:val="auto"/>
        </w:rPr>
      </w:pPr>
    </w:p>
    <w:p w:rsidR="00292F26" w:rsidRPr="00D226B1" w:rsidRDefault="00E94DBA" w:rsidP="007F01BB">
      <w:pPr>
        <w:ind w:firstLine="142"/>
        <w:jc w:val="both"/>
        <w:rPr>
          <w:b/>
        </w:rPr>
      </w:pPr>
      <w:r w:rsidRPr="00D226B1">
        <w:rPr>
          <w:b/>
        </w:rPr>
        <w:t>BILJEŠKE UZ PR-RAS</w:t>
      </w:r>
    </w:p>
    <w:p w:rsidR="003E77F2" w:rsidRPr="007F01BB" w:rsidRDefault="003E77F2">
      <w:pPr>
        <w:jc w:val="both"/>
        <w:rPr>
          <w:b/>
        </w:rPr>
      </w:pPr>
    </w:p>
    <w:p w:rsidR="003E77F2" w:rsidRDefault="003E77F2" w:rsidP="003E77F2">
      <w:pPr>
        <w:numPr>
          <w:ilvl w:val="0"/>
          <w:numId w:val="1"/>
        </w:numPr>
        <w:jc w:val="both"/>
      </w:pPr>
      <w:r w:rsidRPr="000B42B0">
        <w:t>Ukupni prihodi i primici u izvještajnom razdoblju ostvareni su u iznosu od 92.398.910 kn te su u odnosu na ostvarene prihode i primitke u istom razdoblju protekle godine veći za 7.147.639 kn, od čega su prihodi poslovanja 91.271.771 kn, prihodi od prodaje nefinancijske imovine 1.114.051 kn, te primici od financijske imovine i zaduživanja 13.088 kn.</w:t>
      </w:r>
    </w:p>
    <w:p w:rsidR="00D226B1" w:rsidRPr="000B42B0" w:rsidRDefault="00D226B1" w:rsidP="007F01BB">
      <w:pPr>
        <w:jc w:val="both"/>
      </w:pPr>
    </w:p>
    <w:p w:rsidR="00D226B1" w:rsidRDefault="003B25BC" w:rsidP="00D226B1">
      <w:pPr>
        <w:numPr>
          <w:ilvl w:val="0"/>
          <w:numId w:val="1"/>
        </w:numPr>
        <w:jc w:val="both"/>
      </w:pPr>
      <w:r w:rsidRPr="000B42B0">
        <w:t>AOP 004 Porez i prirez na dohodak od nesamostalnog rada je veći u odnosu na prethodnu godinu za 19.987.772 kn zbog većih priljeva poreza i više primljenih sredstava fiskalnog izravnanja</w:t>
      </w:r>
    </w:p>
    <w:p w:rsidR="00D226B1" w:rsidRPr="000B42B0" w:rsidRDefault="00D226B1" w:rsidP="00D226B1">
      <w:pPr>
        <w:jc w:val="both"/>
      </w:pPr>
    </w:p>
    <w:p w:rsidR="003B25BC" w:rsidRDefault="00FB17EF" w:rsidP="003E77F2">
      <w:pPr>
        <w:numPr>
          <w:ilvl w:val="0"/>
          <w:numId w:val="1"/>
        </w:numPr>
        <w:jc w:val="both"/>
      </w:pPr>
      <w:r w:rsidRPr="00557733">
        <w:t xml:space="preserve">AOP 054 </w:t>
      </w:r>
      <w:r w:rsidR="000B42B0" w:rsidRPr="00557733">
        <w:t>Pomoći tekućem proračunu iz drugih proračuna su ostvarene u iznosu 4.134.823 kn što je manje u odnosu na prethodnu godinu zbog manje ostvarenih tekućih i kapitalnih pomoći iz drugih proračuna.</w:t>
      </w:r>
      <w:r w:rsidR="00851470" w:rsidRPr="00557733">
        <w:t xml:space="preserve"> Tekuće pomoći iz drugih proračuna se odnos</w:t>
      </w:r>
      <w:r w:rsidR="00725A3E">
        <w:t>e</w:t>
      </w:r>
      <w:r w:rsidR="00851470" w:rsidRPr="00557733">
        <w:t xml:space="preserve"> na kompenzacijsku mjeru u iznosu 424.462 kn, a ostalo na sredstva za elementarne nepogode</w:t>
      </w:r>
      <w:r w:rsidR="00067044" w:rsidRPr="00557733">
        <w:t xml:space="preserve">, projekt Medni dani te ogrjev za socijalno ugrožene. Kapitalne pomoći iz drugih proračuna se odnose na projekte Izgradnje i dodatnih ulaganja u prometnice i mostove u iznosu 561.703 kn, Ulaganja u zgradu Gradske knjižnice i čitaonice u iznosu 2.500.000 kn i Ulaganje u objekte dječjeg vrtića </w:t>
      </w:r>
      <w:r w:rsidR="00557733" w:rsidRPr="00557733">
        <w:t>u iznosu 301.961.</w:t>
      </w:r>
    </w:p>
    <w:p w:rsidR="00D226B1" w:rsidRPr="00557733" w:rsidRDefault="00D226B1" w:rsidP="00D226B1">
      <w:pPr>
        <w:jc w:val="both"/>
      </w:pPr>
    </w:p>
    <w:p w:rsidR="000B42B0" w:rsidRDefault="000B42B0" w:rsidP="003E77F2">
      <w:pPr>
        <w:numPr>
          <w:ilvl w:val="0"/>
          <w:numId w:val="1"/>
        </w:numPr>
        <w:jc w:val="both"/>
      </w:pPr>
      <w:r w:rsidRPr="00851470">
        <w:lastRenderedPageBreak/>
        <w:t xml:space="preserve">AOP 066 Pomoći temeljem prijenosa EU sredstava su ostvarene u iznosu 10.848.953 kn što je više u odnosu na prethodnu godinu. Tekuće pomoći se odnose na sljedeće projekte: Petica za dvoje IV. faza  u iznosu 1.258.927 kn, Izgradnja poduzetničkog inkubatora u iznosu 99.410 kn, Puk40 u iznosu 1.826.036 kn, Binarni kod 110 u iznosu 150.930 kn i  Požeški </w:t>
      </w:r>
      <w:proofErr w:type="spellStart"/>
      <w:r w:rsidRPr="00851470">
        <w:t>limači</w:t>
      </w:r>
      <w:proofErr w:type="spellEnd"/>
      <w:r w:rsidRPr="00851470">
        <w:t xml:space="preserve"> u iznosu 12.030 kn. Kapitalne pomoći se odnose na sljedeće projekte: </w:t>
      </w:r>
      <w:r w:rsidR="00851470" w:rsidRPr="00851470">
        <w:t xml:space="preserve">Izgradnja poduzetničkog inkubatora u iznosu 6.845.878 kn, Puk40 u iznosu 53.450 kn i Izgradnju </w:t>
      </w:r>
      <w:proofErr w:type="spellStart"/>
      <w:r w:rsidR="00851470" w:rsidRPr="00851470">
        <w:t>reciklažnog</w:t>
      </w:r>
      <w:proofErr w:type="spellEnd"/>
      <w:r w:rsidR="00851470" w:rsidRPr="00851470">
        <w:t xml:space="preserve"> dvorišta u iznosu 602.292 kn.</w:t>
      </w:r>
    </w:p>
    <w:p w:rsidR="00D226B1" w:rsidRDefault="00D226B1" w:rsidP="00D226B1">
      <w:pPr>
        <w:jc w:val="both"/>
      </w:pPr>
    </w:p>
    <w:p w:rsidR="00292F26" w:rsidRPr="00D226B1" w:rsidRDefault="00557733" w:rsidP="00D226B1">
      <w:pPr>
        <w:numPr>
          <w:ilvl w:val="0"/>
          <w:numId w:val="1"/>
        </w:numPr>
        <w:jc w:val="both"/>
      </w:pPr>
      <w:r>
        <w:t xml:space="preserve">AOP 116 Ostali nespomenuti prihodi su ostvareni više u odnosu na prethodnu godinu, a odnosi se na osnivanje prava služnosti na javnim površinama u iznosu </w:t>
      </w:r>
      <w:r w:rsidR="002B42DC">
        <w:t xml:space="preserve">840.154 </w:t>
      </w:r>
      <w:r>
        <w:t xml:space="preserve">kn i prihode s naslova osiguranja u iznosu </w:t>
      </w:r>
      <w:r w:rsidR="002B42DC">
        <w:t>111.043 kn.</w:t>
      </w:r>
    </w:p>
    <w:p w:rsidR="00557733" w:rsidRPr="007F01BB" w:rsidRDefault="00557733">
      <w:pPr>
        <w:jc w:val="both"/>
        <w:rPr>
          <w:b/>
        </w:rPr>
      </w:pPr>
    </w:p>
    <w:p w:rsidR="00557733" w:rsidRDefault="002B42DC" w:rsidP="00557733">
      <w:pPr>
        <w:numPr>
          <w:ilvl w:val="0"/>
          <w:numId w:val="1"/>
        </w:numPr>
        <w:jc w:val="both"/>
      </w:pPr>
      <w:r>
        <w:t xml:space="preserve">AOP 126 </w:t>
      </w:r>
      <w:r w:rsidR="00557733">
        <w:t>Prihodi od pruženih usluga odnosi se na 10%  uplaćene naknade za uređenje voda Hrvatskim vodama.</w:t>
      </w:r>
    </w:p>
    <w:p w:rsidR="00D226B1" w:rsidRDefault="00D226B1" w:rsidP="00D226B1">
      <w:pPr>
        <w:ind w:left="540"/>
        <w:jc w:val="both"/>
      </w:pPr>
    </w:p>
    <w:p w:rsidR="002B42DC" w:rsidRPr="00D226B1" w:rsidRDefault="002B42DC" w:rsidP="00557733">
      <w:pPr>
        <w:numPr>
          <w:ilvl w:val="0"/>
          <w:numId w:val="1"/>
        </w:numPr>
        <w:jc w:val="both"/>
      </w:pPr>
      <w:r w:rsidRPr="00433259">
        <w:rPr>
          <w:szCs w:val="22"/>
        </w:rPr>
        <w:t>AOP 149 Rashodi za zaposlene – povećanje u odnosu na prethodnu godinu se odnosi na povećanja plaća od siječnja povećanjem koeficijenata</w:t>
      </w:r>
      <w:r w:rsidR="00433259">
        <w:rPr>
          <w:szCs w:val="22"/>
        </w:rPr>
        <w:t xml:space="preserve"> te veći broj zaposlenih preko projekata.</w:t>
      </w:r>
    </w:p>
    <w:p w:rsidR="00D226B1" w:rsidRPr="00433259" w:rsidRDefault="00D226B1" w:rsidP="00D226B1">
      <w:pPr>
        <w:jc w:val="both"/>
      </w:pPr>
    </w:p>
    <w:p w:rsidR="006D6CA2" w:rsidRPr="00D226B1" w:rsidRDefault="00433259" w:rsidP="009904F3">
      <w:pPr>
        <w:numPr>
          <w:ilvl w:val="0"/>
          <w:numId w:val="1"/>
        </w:numPr>
        <w:jc w:val="both"/>
        <w:rPr>
          <w:color w:val="FF0000"/>
        </w:rPr>
      </w:pPr>
      <w:r w:rsidRPr="00245092">
        <w:rPr>
          <w:szCs w:val="22"/>
        </w:rPr>
        <w:t>AOP 160 Materijalni rashodi – povećanje u odnosu na prethodnu godinu odnosi se na povećanje naknada troškova zaposlenima, povećanje rashoda za materijal i energiju, povećanja rashoda za usluge, smanjenje naknada troškova osobama izvan radnog odnosa te smanjenje ostalih nespomenutih rashoda poslovanja</w:t>
      </w:r>
      <w:r w:rsidR="00245092">
        <w:t>.</w:t>
      </w:r>
    </w:p>
    <w:p w:rsidR="00D226B1" w:rsidRPr="007F01BB" w:rsidRDefault="00D226B1" w:rsidP="00D226B1">
      <w:pPr>
        <w:jc w:val="both"/>
      </w:pPr>
    </w:p>
    <w:p w:rsidR="004E3C55" w:rsidRDefault="006D6CA2" w:rsidP="00245092">
      <w:pPr>
        <w:numPr>
          <w:ilvl w:val="0"/>
          <w:numId w:val="1"/>
        </w:numPr>
        <w:jc w:val="both"/>
      </w:pPr>
      <w:r w:rsidRPr="00245092">
        <w:t>AOP 23</w:t>
      </w:r>
      <w:r w:rsidR="00403D19" w:rsidRPr="00245092">
        <w:t>4</w:t>
      </w:r>
      <w:r w:rsidR="004E3C55" w:rsidRPr="00245092">
        <w:t xml:space="preserve"> Plaćeni rashodi i izdaci proračunskih korisnika koji se financiraju iz općih prihoda i primitaka u iznosu </w:t>
      </w:r>
      <w:r w:rsidR="00245092" w:rsidRPr="00245092">
        <w:t>20.369.203</w:t>
      </w:r>
      <w:r w:rsidR="004E3C55" w:rsidRPr="00245092">
        <w:t xml:space="preserve"> kn.</w:t>
      </w:r>
    </w:p>
    <w:p w:rsidR="00D226B1" w:rsidRDefault="00D226B1" w:rsidP="00D226B1">
      <w:pPr>
        <w:jc w:val="both"/>
      </w:pPr>
    </w:p>
    <w:p w:rsidR="00245092" w:rsidRDefault="00245092" w:rsidP="00245092">
      <w:pPr>
        <w:numPr>
          <w:ilvl w:val="0"/>
          <w:numId w:val="1"/>
        </w:numPr>
        <w:jc w:val="both"/>
      </w:pPr>
      <w:r>
        <w:t xml:space="preserve">AOP 254 Naknade građanima i kućanstvima u novcu – povećanje u odnosu na prethodnu godinu se odnosi na kupnju radnih bilježnica za učenike osnovnih škola s područja </w:t>
      </w:r>
      <w:r w:rsidR="00725A3E">
        <w:t>G</w:t>
      </w:r>
      <w:r>
        <w:t>rada Požege u iznosu 602.619 kn.</w:t>
      </w:r>
    </w:p>
    <w:p w:rsidR="00D226B1" w:rsidRDefault="00D226B1" w:rsidP="00D226B1">
      <w:pPr>
        <w:jc w:val="both"/>
      </w:pPr>
    </w:p>
    <w:p w:rsidR="00D64F98" w:rsidRDefault="00D64F98" w:rsidP="00D64F98">
      <w:pPr>
        <w:numPr>
          <w:ilvl w:val="0"/>
          <w:numId w:val="1"/>
        </w:numPr>
        <w:jc w:val="both"/>
      </w:pPr>
      <w:r>
        <w:t>AOP 267 Naknade šteta pravnim i fizičkim osobama – povećanje u odnosu na prethodnu godinu jer došlo do isplata šteta za elementarne nepogodne (sredstva koja smo dobili iz državnog proračuna).</w:t>
      </w:r>
    </w:p>
    <w:p w:rsidR="00245092" w:rsidRPr="00245092" w:rsidRDefault="00245092" w:rsidP="007F01BB">
      <w:pPr>
        <w:jc w:val="both"/>
      </w:pPr>
    </w:p>
    <w:p w:rsidR="004E3C55" w:rsidRDefault="004E3C55">
      <w:pPr>
        <w:numPr>
          <w:ilvl w:val="0"/>
          <w:numId w:val="1"/>
        </w:numPr>
        <w:jc w:val="both"/>
      </w:pPr>
      <w:r w:rsidRPr="00337D86">
        <w:t>AOP 2</w:t>
      </w:r>
      <w:r w:rsidR="00403D19" w:rsidRPr="00337D86">
        <w:t>92</w:t>
      </w:r>
      <w:r w:rsidRPr="00337D86">
        <w:t xml:space="preserve"> Prihod koji se većim dijelom odnosi na prodaju građevinskog zemljišta.</w:t>
      </w:r>
    </w:p>
    <w:p w:rsidR="004E3E52" w:rsidRDefault="004E3E52" w:rsidP="007F01BB"/>
    <w:p w:rsidR="004E3E52" w:rsidRPr="00337D86" w:rsidRDefault="004E3E52">
      <w:pPr>
        <w:numPr>
          <w:ilvl w:val="0"/>
          <w:numId w:val="1"/>
        </w:numPr>
        <w:jc w:val="both"/>
      </w:pPr>
      <w:r>
        <w:t>AOP 307 Ostali građevinski objekti odnosi se na darovanje opreme kojoj je Grad Požega vlasnik na temelju Zaključka gradonačelnika KLASA: 022-05/18-01/6, URBROJ: 2177/01-01/01-18-3 trgovačkom društvu u javnom sektoru u iznosu 330.636 kn.</w:t>
      </w:r>
    </w:p>
    <w:p w:rsidR="00D64F98" w:rsidRPr="00337D86" w:rsidRDefault="00D64F98" w:rsidP="007F01BB"/>
    <w:p w:rsidR="00D64F98" w:rsidRPr="00337D86" w:rsidRDefault="00D64F98">
      <w:pPr>
        <w:numPr>
          <w:ilvl w:val="0"/>
          <w:numId w:val="1"/>
        </w:numPr>
        <w:jc w:val="both"/>
      </w:pPr>
      <w:r w:rsidRPr="00337D86">
        <w:t>AOP 356 Stambeni objekti odnosi se na nabavu Vile Sofije po kupoprodajnom ugovoru.</w:t>
      </w:r>
    </w:p>
    <w:p w:rsidR="00292F26" w:rsidRPr="00337D86" w:rsidRDefault="00292F26" w:rsidP="007F01BB"/>
    <w:p w:rsidR="00292F26" w:rsidRPr="00337D86" w:rsidRDefault="00E94DBA">
      <w:pPr>
        <w:numPr>
          <w:ilvl w:val="0"/>
          <w:numId w:val="1"/>
        </w:numPr>
        <w:jc w:val="both"/>
      </w:pPr>
      <w:r w:rsidRPr="00337D86">
        <w:t>AOP 35</w:t>
      </w:r>
      <w:r w:rsidR="00403D19" w:rsidRPr="00337D86">
        <w:t>7</w:t>
      </w:r>
      <w:r w:rsidRPr="00337D86">
        <w:t xml:space="preserve"> </w:t>
      </w:r>
      <w:r w:rsidR="00337D86" w:rsidRPr="00337D86">
        <w:t>Poslovni objekti odnosi se na izgradnju poduzetničkog inkubatora.</w:t>
      </w:r>
    </w:p>
    <w:p w:rsidR="00292F26" w:rsidRPr="007F01BB" w:rsidRDefault="00292F26" w:rsidP="007F01BB"/>
    <w:p w:rsidR="00292F26" w:rsidRPr="00BA04E2" w:rsidRDefault="00E94DBA">
      <w:pPr>
        <w:numPr>
          <w:ilvl w:val="0"/>
          <w:numId w:val="1"/>
        </w:numPr>
        <w:jc w:val="both"/>
      </w:pPr>
      <w:r w:rsidRPr="00BA04E2">
        <w:t>AOP 3</w:t>
      </w:r>
      <w:r w:rsidR="00403D19" w:rsidRPr="00BA04E2">
        <w:t>94</w:t>
      </w:r>
      <w:r w:rsidR="0086637A" w:rsidRPr="00BA04E2">
        <w:t xml:space="preserve"> </w:t>
      </w:r>
      <w:r w:rsidR="006256C2" w:rsidRPr="00BA04E2">
        <w:t xml:space="preserve">Dodatna ulaganja </w:t>
      </w:r>
      <w:r w:rsidR="00C41FAB" w:rsidRPr="00BA04E2">
        <w:t>na građevinskim objektima su veća u odnosu na prethodnu godinu, a iznose 14.764.701 kn i odnose se  na sljedeće projekte: rekonstrukciju škole i nadogradnju sportske dvorane OŠ D. Cesarića, u</w:t>
      </w:r>
      <w:r w:rsidR="00553DD3" w:rsidRPr="00BA04E2">
        <w:t>laganje u zgradu</w:t>
      </w:r>
      <w:r w:rsidRPr="00BA04E2">
        <w:t xml:space="preserve"> Gradske knjižnice i čitaonice,</w:t>
      </w:r>
      <w:r w:rsidR="00C41FAB" w:rsidRPr="00BA04E2">
        <w:t xml:space="preserve"> te zgradu Gradskog muzeja,</w:t>
      </w:r>
      <w:r w:rsidRPr="00BA04E2">
        <w:t xml:space="preserve"> </w:t>
      </w:r>
      <w:r w:rsidR="00C41FAB" w:rsidRPr="00BA04E2">
        <w:t>izgradnju i dodatna ulaganja u prometnice i mostove</w:t>
      </w:r>
      <w:r w:rsidR="00A906BD" w:rsidRPr="00BA04E2">
        <w:t>,</w:t>
      </w:r>
      <w:r w:rsidRPr="00BA04E2">
        <w:t xml:space="preserve"> </w:t>
      </w:r>
      <w:r w:rsidR="00C41FAB" w:rsidRPr="00BA04E2">
        <w:t>ulaganje u sportske objekte,</w:t>
      </w:r>
      <w:r w:rsidR="00A906BD" w:rsidRPr="00BA04E2">
        <w:t xml:space="preserve"> kapelic</w:t>
      </w:r>
      <w:r w:rsidR="00C41FAB" w:rsidRPr="00BA04E2">
        <w:t>e,</w:t>
      </w:r>
      <w:r w:rsidR="00A906BD" w:rsidRPr="00BA04E2">
        <w:t xml:space="preserve"> groblja, </w:t>
      </w:r>
      <w:r w:rsidRPr="00BA04E2">
        <w:t>društven</w:t>
      </w:r>
      <w:r w:rsidR="00C41FAB" w:rsidRPr="00BA04E2">
        <w:t>e</w:t>
      </w:r>
      <w:r w:rsidRPr="00BA04E2">
        <w:t xml:space="preserve"> domov</w:t>
      </w:r>
      <w:r w:rsidR="00C41FAB" w:rsidRPr="00BA04E2">
        <w:t xml:space="preserve">e, poslovne i stambene prostore, izgradnju Dječjeg vrtića te projekt Ulaganja u objekte dječjih vrtića, </w:t>
      </w:r>
      <w:r w:rsidR="00C41FAB" w:rsidRPr="00BA04E2">
        <w:lastRenderedPageBreak/>
        <w:t xml:space="preserve">uređenje Požeške kuće te energetsku obnovu zgrade Prekršajnog suda u Ulici Matije Gupca i izgradnju kružnog toka Zagrebačka ulica – </w:t>
      </w:r>
      <w:proofErr w:type="spellStart"/>
      <w:r w:rsidR="00C41FAB" w:rsidRPr="00BA04E2">
        <w:t>Šijačka</w:t>
      </w:r>
      <w:proofErr w:type="spellEnd"/>
      <w:r w:rsidR="00C41FAB" w:rsidRPr="00BA04E2">
        <w:t xml:space="preserve"> ulica.</w:t>
      </w:r>
      <w:r w:rsidRPr="00BA04E2">
        <w:t xml:space="preserve">  </w:t>
      </w:r>
    </w:p>
    <w:p w:rsidR="004E3C55" w:rsidRPr="00BA04E2" w:rsidRDefault="004E3C55" w:rsidP="007F01BB"/>
    <w:p w:rsidR="004E3C55" w:rsidRPr="00BA04E2" w:rsidRDefault="004E3C55">
      <w:pPr>
        <w:numPr>
          <w:ilvl w:val="0"/>
          <w:numId w:val="1"/>
        </w:numPr>
        <w:jc w:val="both"/>
      </w:pPr>
      <w:r w:rsidRPr="00BA04E2">
        <w:t xml:space="preserve">AOP </w:t>
      </w:r>
      <w:r w:rsidR="00403D19" w:rsidRPr="00BA04E2">
        <w:t>410</w:t>
      </w:r>
      <w:r w:rsidRPr="00BA04E2">
        <w:t xml:space="preserve"> Primici od financijske imovine i zaduživanja u iznosu </w:t>
      </w:r>
      <w:r w:rsidR="000B60AE" w:rsidRPr="00BA04E2">
        <w:t>13.088 kn</w:t>
      </w:r>
      <w:r w:rsidRPr="00BA04E2">
        <w:t xml:space="preserve"> </w:t>
      </w:r>
      <w:r w:rsidR="00EA0845" w:rsidRPr="00BA04E2">
        <w:t xml:space="preserve">odnosi se na </w:t>
      </w:r>
      <w:r w:rsidR="00B03B23" w:rsidRPr="00BA04E2">
        <w:t>primitak od povrata kredita za žene i mlade</w:t>
      </w:r>
      <w:r w:rsidR="000B60AE" w:rsidRPr="00BA04E2">
        <w:t>.</w:t>
      </w:r>
    </w:p>
    <w:p w:rsidR="00EA0845" w:rsidRPr="00BA04E2" w:rsidRDefault="00EA0845" w:rsidP="007F01BB"/>
    <w:p w:rsidR="00EA0845" w:rsidRPr="00BA04E2" w:rsidRDefault="00EA0845">
      <w:pPr>
        <w:numPr>
          <w:ilvl w:val="0"/>
          <w:numId w:val="1"/>
        </w:numPr>
        <w:jc w:val="both"/>
      </w:pPr>
      <w:r w:rsidRPr="00BA04E2">
        <w:t>AOP 59</w:t>
      </w:r>
      <w:r w:rsidR="00403D19" w:rsidRPr="00BA04E2">
        <w:t>6</w:t>
      </w:r>
      <w:r w:rsidRPr="00BA04E2">
        <w:t xml:space="preserve"> Otplata glavnice primljenih kredita iznosi 1.500.000 kn a odnosi se na kredit kod Slavonske banke u valuti EUR.</w:t>
      </w:r>
    </w:p>
    <w:p w:rsidR="00292F26" w:rsidRPr="00BA04E2" w:rsidRDefault="00292F26" w:rsidP="007F01BB">
      <w:pPr>
        <w:jc w:val="both"/>
      </w:pPr>
    </w:p>
    <w:p w:rsidR="00292F26" w:rsidRPr="00BA04E2" w:rsidRDefault="00E94DBA" w:rsidP="00EA0845">
      <w:pPr>
        <w:numPr>
          <w:ilvl w:val="0"/>
          <w:numId w:val="1"/>
        </w:numPr>
        <w:jc w:val="both"/>
      </w:pPr>
      <w:r w:rsidRPr="00BA04E2">
        <w:t xml:space="preserve">Ukupni rashodi i izdaci u izvještajnom razdoblju ostvareni su u iznosu od </w:t>
      </w:r>
      <w:r w:rsidR="000B60AE" w:rsidRPr="00BA04E2">
        <w:t>96.377.766</w:t>
      </w:r>
      <w:r w:rsidRPr="00BA04E2">
        <w:t xml:space="preserve"> kn, od čega su rashodi poslovanja </w:t>
      </w:r>
      <w:r w:rsidR="000B60AE" w:rsidRPr="00BA04E2">
        <w:t xml:space="preserve"> 62.563.232 </w:t>
      </w:r>
      <w:r w:rsidRPr="00BA04E2">
        <w:t xml:space="preserve">kn, rashodi za nabavu nefinancijske imovine </w:t>
      </w:r>
      <w:r w:rsidR="000B60AE" w:rsidRPr="00BA04E2">
        <w:t>32.314.534</w:t>
      </w:r>
      <w:r w:rsidRPr="00BA04E2">
        <w:t xml:space="preserve"> kn, te izdaci za financijsku</w:t>
      </w:r>
      <w:r w:rsidR="009E4025" w:rsidRPr="00BA04E2">
        <w:t xml:space="preserve"> imovinu i otplate zajmova 1.500</w:t>
      </w:r>
      <w:r w:rsidRPr="00BA04E2">
        <w:t>.000 kn.</w:t>
      </w:r>
    </w:p>
    <w:p w:rsidR="00292F26" w:rsidRPr="00BA04E2" w:rsidRDefault="00292F26" w:rsidP="007F01BB">
      <w:pPr>
        <w:jc w:val="both"/>
      </w:pPr>
    </w:p>
    <w:p w:rsidR="00292F26" w:rsidRPr="00BA04E2" w:rsidRDefault="000B60AE" w:rsidP="00EA0845">
      <w:pPr>
        <w:numPr>
          <w:ilvl w:val="0"/>
          <w:numId w:val="1"/>
        </w:numPr>
        <w:jc w:val="both"/>
      </w:pPr>
      <w:r w:rsidRPr="00BA04E2">
        <w:t xml:space="preserve">Manjak prihoda i primitaka </w:t>
      </w:r>
      <w:r w:rsidR="00E94DBA" w:rsidRPr="00BA04E2">
        <w:t xml:space="preserve">iznosi </w:t>
      </w:r>
      <w:r w:rsidRPr="00BA04E2">
        <w:t>3.978.856</w:t>
      </w:r>
      <w:r w:rsidR="00E94DBA" w:rsidRPr="00BA04E2">
        <w:t xml:space="preserve"> kn (AOP 63</w:t>
      </w:r>
      <w:r w:rsidRPr="00BA04E2">
        <w:t>2</w:t>
      </w:r>
      <w:r w:rsidR="00E94DBA" w:rsidRPr="00BA04E2">
        <w:t>)</w:t>
      </w:r>
    </w:p>
    <w:p w:rsidR="00292F26" w:rsidRPr="00BA04E2" w:rsidRDefault="00292F26" w:rsidP="007F01BB">
      <w:pPr>
        <w:jc w:val="both"/>
      </w:pPr>
    </w:p>
    <w:p w:rsidR="00292F26" w:rsidRDefault="00E94DBA">
      <w:pPr>
        <w:numPr>
          <w:ilvl w:val="0"/>
          <w:numId w:val="1"/>
        </w:numPr>
        <w:jc w:val="both"/>
      </w:pPr>
      <w:r w:rsidRPr="00BA04E2">
        <w:t xml:space="preserve">Preneseni </w:t>
      </w:r>
      <w:r w:rsidR="000B60AE" w:rsidRPr="00BA04E2">
        <w:t xml:space="preserve">višak </w:t>
      </w:r>
      <w:r w:rsidRPr="00BA04E2">
        <w:t xml:space="preserve">prihoda i primitaka iznosi </w:t>
      </w:r>
      <w:r w:rsidR="000B60AE" w:rsidRPr="00BA04E2">
        <w:t>2.608.191.kn</w:t>
      </w:r>
      <w:r w:rsidRPr="00BA04E2">
        <w:t xml:space="preserve"> (AOP 63</w:t>
      </w:r>
      <w:r w:rsidR="000B60AE" w:rsidRPr="00BA04E2">
        <w:t>3</w:t>
      </w:r>
      <w:r w:rsidRPr="00BA04E2">
        <w:t>)</w:t>
      </w:r>
      <w:r w:rsidR="000B60AE" w:rsidRPr="00BA04E2">
        <w:t xml:space="preserve"> te je za 16.613 kn manji u odnosu na prethodnu godinu jer je napravljen ispravak rezultata za povrat neiskorištenih financijskih sredstava </w:t>
      </w:r>
      <w:r w:rsidR="00BA04E2" w:rsidRPr="00BA04E2">
        <w:t>HZZ-u za javne radove.</w:t>
      </w:r>
      <w:r w:rsidR="000B60AE" w:rsidRPr="00BA04E2">
        <w:t xml:space="preserve">  </w:t>
      </w:r>
    </w:p>
    <w:p w:rsidR="00D226B1" w:rsidRDefault="00D226B1" w:rsidP="007F01BB"/>
    <w:p w:rsidR="008933C7" w:rsidRPr="00BA04E2" w:rsidRDefault="00BA04E2" w:rsidP="00D226B1">
      <w:pPr>
        <w:numPr>
          <w:ilvl w:val="0"/>
          <w:numId w:val="1"/>
        </w:numPr>
        <w:ind w:left="426" w:right="-3510"/>
        <w:jc w:val="both"/>
        <w:rPr>
          <w:b/>
        </w:rPr>
      </w:pPr>
      <w:r w:rsidRPr="00BA04E2">
        <w:t>Manjak</w:t>
      </w:r>
      <w:r w:rsidR="00E94DBA" w:rsidRPr="00BA04E2">
        <w:t xml:space="preserve"> prihoda i primitaka </w:t>
      </w:r>
      <w:r w:rsidRPr="00BA04E2">
        <w:t>za pokriće u sljedećem razdoblju iznosi 1.370.665</w:t>
      </w:r>
      <w:r w:rsidR="00403D19" w:rsidRPr="00BA04E2">
        <w:t xml:space="preserve"> kn</w:t>
      </w:r>
      <w:r w:rsidR="00E94DBA" w:rsidRPr="00BA04E2">
        <w:t xml:space="preserve"> (AOP 63</w:t>
      </w:r>
      <w:r w:rsidRPr="00BA04E2">
        <w:t>6</w:t>
      </w:r>
      <w:r w:rsidR="00E94DBA" w:rsidRPr="00BA04E2">
        <w:t xml:space="preserve">) </w:t>
      </w:r>
    </w:p>
    <w:p w:rsidR="008933C7" w:rsidRPr="007F01BB" w:rsidRDefault="008933C7">
      <w:pPr>
        <w:ind w:right="-3510"/>
        <w:jc w:val="both"/>
        <w:rPr>
          <w:b/>
        </w:rPr>
      </w:pPr>
    </w:p>
    <w:p w:rsidR="00292F26" w:rsidRPr="003E3B0C" w:rsidRDefault="00E94DBA">
      <w:pPr>
        <w:ind w:right="-3510"/>
        <w:jc w:val="both"/>
        <w:rPr>
          <w:b/>
        </w:rPr>
      </w:pPr>
      <w:r w:rsidRPr="003E3B0C">
        <w:rPr>
          <w:b/>
        </w:rPr>
        <w:t>BILJEŠKE UZ IZVJEŠTAJ O OBVEZAMA</w:t>
      </w:r>
    </w:p>
    <w:p w:rsidR="00292F26" w:rsidRPr="003E3B0C" w:rsidRDefault="00292F26" w:rsidP="00006637">
      <w:pPr>
        <w:jc w:val="both"/>
      </w:pPr>
    </w:p>
    <w:p w:rsidR="00292F26" w:rsidRPr="003E3B0C" w:rsidRDefault="00E94DBA" w:rsidP="007F5380">
      <w:pPr>
        <w:pStyle w:val="ListParagraph"/>
        <w:numPr>
          <w:ilvl w:val="0"/>
          <w:numId w:val="1"/>
        </w:numPr>
        <w:jc w:val="both"/>
      </w:pPr>
      <w:r w:rsidRPr="003E3B0C">
        <w:t xml:space="preserve">Stanje obveza na kraju izvještajnog razdoblja </w:t>
      </w:r>
      <w:r w:rsidR="00265E86" w:rsidRPr="003E3B0C">
        <w:t xml:space="preserve">smanjeno je </w:t>
      </w:r>
      <w:r w:rsidRPr="003E3B0C">
        <w:t>u odnosu na stanje obveza 1.</w:t>
      </w:r>
      <w:r w:rsidR="00265E86" w:rsidRPr="003E3B0C">
        <w:t xml:space="preserve"> </w:t>
      </w:r>
      <w:r w:rsidRPr="003E3B0C">
        <w:t xml:space="preserve">siječnja, te iznosi </w:t>
      </w:r>
      <w:r w:rsidR="00265E86" w:rsidRPr="003E3B0C">
        <w:t>45.050.122</w:t>
      </w:r>
      <w:r w:rsidRPr="003E3B0C">
        <w:t xml:space="preserve"> kn, od čega su dospjele obveze </w:t>
      </w:r>
      <w:r w:rsidR="003E3B0C" w:rsidRPr="003E3B0C">
        <w:t>305.818</w:t>
      </w:r>
      <w:r w:rsidRPr="003E3B0C">
        <w:t xml:space="preserve"> kn, a  nedospjele obveze </w:t>
      </w:r>
      <w:r w:rsidR="003E3B0C" w:rsidRPr="003E3B0C">
        <w:t>44.744.304</w:t>
      </w:r>
      <w:r w:rsidRPr="003E3B0C">
        <w:t xml:space="preserve"> kn. </w:t>
      </w:r>
      <w:r w:rsidR="003E3B0C" w:rsidRPr="003E3B0C">
        <w:t xml:space="preserve">Dospjele obveze se odnose na račune iz 12. mjeseca koji nisu podmireni te račune koje smo naknadno zaprimili. </w:t>
      </w:r>
      <w:r w:rsidRPr="003E3B0C">
        <w:t xml:space="preserve">Nedospjele obveze odnose se na obveze za tuzemni zajam u iznosu od </w:t>
      </w:r>
      <w:r w:rsidR="003E3B0C" w:rsidRPr="003E3B0C">
        <w:t>35.470.293</w:t>
      </w:r>
      <w:r w:rsidRPr="003E3B0C">
        <w:t xml:space="preserve"> kn, obveze proračuna za naplaćene prihode proračunskih korisnika </w:t>
      </w:r>
      <w:r w:rsidR="003E3B0C" w:rsidRPr="003E3B0C">
        <w:t>554.074</w:t>
      </w:r>
      <w:r w:rsidR="00D751DB" w:rsidRPr="003E3B0C">
        <w:t xml:space="preserve"> kn, obveze za rashode poslovanja </w:t>
      </w:r>
      <w:r w:rsidR="003E3B0C" w:rsidRPr="003E3B0C">
        <w:t>5.831.441</w:t>
      </w:r>
      <w:r w:rsidR="00D751DB" w:rsidRPr="003E3B0C">
        <w:t xml:space="preserve"> </w:t>
      </w:r>
      <w:r w:rsidRPr="003E3B0C">
        <w:t>kn</w:t>
      </w:r>
      <w:r w:rsidR="00D751DB" w:rsidRPr="003E3B0C">
        <w:t xml:space="preserve">, te obveze za nabavu nefinancijske imovine </w:t>
      </w:r>
      <w:r w:rsidR="003E3B0C" w:rsidRPr="003E3B0C">
        <w:t>2.888.496</w:t>
      </w:r>
      <w:r w:rsidR="00D751DB" w:rsidRPr="003E3B0C">
        <w:t xml:space="preserve"> kn</w:t>
      </w:r>
      <w:r w:rsidRPr="003E3B0C">
        <w:t>.</w:t>
      </w:r>
    </w:p>
    <w:p w:rsidR="00AE5909" w:rsidRPr="00265E86" w:rsidRDefault="00AE5909" w:rsidP="0086637A">
      <w:pPr>
        <w:jc w:val="both"/>
        <w:rPr>
          <w:color w:val="FF0000"/>
        </w:rPr>
      </w:pPr>
    </w:p>
    <w:p w:rsidR="00AE5909" w:rsidRPr="00423EEF" w:rsidRDefault="00006637" w:rsidP="0086637A">
      <w:pPr>
        <w:jc w:val="both"/>
        <w:rPr>
          <w:b/>
        </w:rPr>
      </w:pPr>
      <w:r w:rsidRPr="00423EEF">
        <w:rPr>
          <w:b/>
        </w:rPr>
        <w:t>BILJEŠ</w:t>
      </w:r>
      <w:r w:rsidR="00AE5909" w:rsidRPr="00423EEF">
        <w:rPr>
          <w:b/>
        </w:rPr>
        <w:t>KE UZ OBRAZAC P-VRIO</w:t>
      </w:r>
    </w:p>
    <w:p w:rsidR="003051C6" w:rsidRPr="00423EEF" w:rsidRDefault="003051C6" w:rsidP="0086637A">
      <w:pPr>
        <w:jc w:val="both"/>
        <w:rPr>
          <w:b/>
        </w:rPr>
      </w:pPr>
    </w:p>
    <w:p w:rsidR="003D53F7" w:rsidRPr="00423EEF" w:rsidRDefault="003D53F7" w:rsidP="007F5380">
      <w:pPr>
        <w:pStyle w:val="ListParagraph"/>
        <w:numPr>
          <w:ilvl w:val="0"/>
          <w:numId w:val="1"/>
        </w:numPr>
        <w:jc w:val="both"/>
      </w:pPr>
      <w:r w:rsidRPr="00423EEF">
        <w:t xml:space="preserve">AOP 020 Smanjenje </w:t>
      </w:r>
      <w:proofErr w:type="spellStart"/>
      <w:r w:rsidRPr="00423EEF">
        <w:t>neproizvedene</w:t>
      </w:r>
      <w:proofErr w:type="spellEnd"/>
      <w:r w:rsidRPr="00423EEF">
        <w:t xml:space="preserve"> dugotrajne imovine u iznosu 231.290 kn po Rješenju Republike Hrvatske, Općinskog suda u Požegi, posl.br. Z-6176/2017 za </w:t>
      </w:r>
      <w:proofErr w:type="spellStart"/>
      <w:r w:rsidRPr="00423EEF">
        <w:t>isknjiženje</w:t>
      </w:r>
      <w:proofErr w:type="spellEnd"/>
      <w:r w:rsidRPr="00423EEF">
        <w:t xml:space="preserve"> zemljišta</w:t>
      </w:r>
    </w:p>
    <w:p w:rsidR="003D53F7" w:rsidRPr="00423EEF" w:rsidRDefault="003D53F7" w:rsidP="003D53F7">
      <w:pPr>
        <w:pStyle w:val="ListParagraph"/>
        <w:ind w:left="540"/>
        <w:jc w:val="both"/>
      </w:pPr>
    </w:p>
    <w:p w:rsidR="00592268" w:rsidRPr="00423EEF" w:rsidRDefault="00592268" w:rsidP="007F5380">
      <w:pPr>
        <w:pStyle w:val="ListParagraph"/>
        <w:numPr>
          <w:ilvl w:val="0"/>
          <w:numId w:val="1"/>
        </w:numPr>
        <w:jc w:val="both"/>
      </w:pPr>
      <w:r w:rsidRPr="00423EEF">
        <w:t xml:space="preserve">AOP </w:t>
      </w:r>
      <w:r w:rsidR="00A74008" w:rsidRPr="00423EEF">
        <w:t>021</w:t>
      </w:r>
      <w:r w:rsidRPr="00423EEF">
        <w:t xml:space="preserve"> </w:t>
      </w:r>
      <w:r w:rsidR="00A74008" w:rsidRPr="00423EEF">
        <w:t xml:space="preserve">Smanjenje proizvedene dugotrajne imovine u iznosu </w:t>
      </w:r>
      <w:r w:rsidR="003D53F7" w:rsidRPr="00423EEF">
        <w:t>977.159</w:t>
      </w:r>
      <w:r w:rsidR="00A74008" w:rsidRPr="00423EEF">
        <w:t xml:space="preserve"> kn po </w:t>
      </w:r>
      <w:r w:rsidR="003D53F7" w:rsidRPr="00423EEF">
        <w:t>Ugovoru o darovanju opreme Dječjem vrtiću Požega od 3. veljače 2018. godine</w:t>
      </w:r>
      <w:r w:rsidRPr="00423EEF">
        <w:t>.</w:t>
      </w:r>
    </w:p>
    <w:p w:rsidR="0082048E" w:rsidRPr="00423EEF" w:rsidRDefault="0082048E" w:rsidP="007F01BB"/>
    <w:p w:rsidR="0082048E" w:rsidRPr="00423EEF" w:rsidRDefault="0082048E" w:rsidP="00D226B1">
      <w:pPr>
        <w:pStyle w:val="ListParagraph"/>
        <w:numPr>
          <w:ilvl w:val="0"/>
          <w:numId w:val="1"/>
        </w:numPr>
        <w:jc w:val="both"/>
      </w:pPr>
      <w:r w:rsidRPr="00423EEF">
        <w:t xml:space="preserve">AOP 028 Smanjenje depozita, </w:t>
      </w:r>
      <w:proofErr w:type="spellStart"/>
      <w:r w:rsidRPr="00423EEF">
        <w:t>jamčevnih</w:t>
      </w:r>
      <w:proofErr w:type="spellEnd"/>
      <w:r w:rsidRPr="00423EEF">
        <w:t xml:space="preserve"> pologa i potraživanja od zaposlenih te za više plaćene poreze i ostalo u iznosu 218.468 kn po Odluci u svezi popisa i otpisa potraživanja na dan 31. prosinca 2018. godine  koji se odnose na potraživanja po osnovi privatizacije APP-a  zbog nepostojanja potraživanja po osnovi ''stare devizne štednje'' u evidenciji banaka (Istarska banka (danas OTP banka) i Privrednu banku d.d.).</w:t>
      </w:r>
    </w:p>
    <w:p w:rsidR="007F5380" w:rsidRPr="00423EEF" w:rsidRDefault="007F5380" w:rsidP="007F01BB">
      <w:pPr>
        <w:jc w:val="both"/>
      </w:pPr>
    </w:p>
    <w:p w:rsidR="00372E5E" w:rsidRPr="00423EEF" w:rsidRDefault="00592268" w:rsidP="00372E5E">
      <w:pPr>
        <w:pStyle w:val="ListParagraph"/>
        <w:numPr>
          <w:ilvl w:val="0"/>
          <w:numId w:val="1"/>
        </w:numPr>
        <w:jc w:val="both"/>
      </w:pPr>
      <w:r w:rsidRPr="00423EEF">
        <w:t>AOP 0</w:t>
      </w:r>
      <w:r w:rsidR="00CC1E11" w:rsidRPr="00423EEF">
        <w:t>32</w:t>
      </w:r>
      <w:r w:rsidRPr="00423EEF">
        <w:t xml:space="preserve"> Evidentirano smanjenje </w:t>
      </w:r>
      <w:r w:rsidR="00CC1E11" w:rsidRPr="00423EEF">
        <w:t>potraživanja od prodaje nefinancijske imovine koji se odnosi na otpis potraživanja</w:t>
      </w:r>
      <w:r w:rsidR="001E10B4" w:rsidRPr="00423EEF">
        <w:t xml:space="preserve"> s osnove sudjelovanja investitora u izgradnji javnih parkirališta na temelju Sporazuma o raskidu Ugovora o sudjelovanju investitora u izgradnji javnih parkirališta; KLASA: 340-03/17-09/1, URBROJ:2177/01-01/01-17-3, u iznosu 40.000 kn i otpis za obvezu povrata stipendije na temelju Odluke o oslobađanju od </w:t>
      </w:r>
      <w:r w:rsidR="001E10B4" w:rsidRPr="00423EEF">
        <w:lastRenderedPageBreak/>
        <w:t>obveze povrata stipendije; KLASA: 604-01/18-</w:t>
      </w:r>
      <w:r w:rsidR="00682799" w:rsidRPr="00423EEF">
        <w:t>01-5, URBROJ: 2177/01-01/01-18-11 i UBROJ: 2177/01-01/01-18/13 u iznosu 51.000 kn</w:t>
      </w:r>
      <w:r w:rsidR="00E27DD5" w:rsidRPr="00423EEF">
        <w:t>.</w:t>
      </w:r>
    </w:p>
    <w:p w:rsidR="00AE5909" w:rsidRPr="007F01BB" w:rsidRDefault="00AE5909" w:rsidP="0086637A">
      <w:pPr>
        <w:jc w:val="both"/>
      </w:pPr>
    </w:p>
    <w:p w:rsidR="00AE5909" w:rsidRPr="003E3B0C" w:rsidRDefault="00AE5909" w:rsidP="0086637A">
      <w:pPr>
        <w:jc w:val="both"/>
        <w:rPr>
          <w:b/>
        </w:rPr>
      </w:pPr>
      <w:r w:rsidRPr="003E3B0C">
        <w:rPr>
          <w:b/>
        </w:rPr>
        <w:t>BILJEŠKE UZ OBRAZAC RAS – funkcijski</w:t>
      </w:r>
    </w:p>
    <w:p w:rsidR="00AE5909" w:rsidRPr="003E3B0C" w:rsidRDefault="00AE5909" w:rsidP="0086637A">
      <w:pPr>
        <w:jc w:val="both"/>
      </w:pPr>
    </w:p>
    <w:p w:rsidR="00AE5909" w:rsidRDefault="00AE5909" w:rsidP="007F5380">
      <w:pPr>
        <w:pStyle w:val="ListParagraph"/>
        <w:numPr>
          <w:ilvl w:val="0"/>
          <w:numId w:val="1"/>
        </w:numPr>
        <w:jc w:val="both"/>
      </w:pPr>
      <w:r w:rsidRPr="003E3B0C">
        <w:t xml:space="preserve">AOP 137 Ukupni rashodi prema funkcijskoj klasifikaciji iznose </w:t>
      </w:r>
      <w:r w:rsidR="003E3B0C" w:rsidRPr="003E3B0C">
        <w:t>74.508.562</w:t>
      </w:r>
      <w:r w:rsidRPr="003E3B0C">
        <w:t xml:space="preserve"> kn što odgovara razlici AOP 40</w:t>
      </w:r>
      <w:r w:rsidR="007822E8" w:rsidRPr="003E3B0C">
        <w:t>4</w:t>
      </w:r>
      <w:r w:rsidRPr="003E3B0C">
        <w:t>- AOP 234 PR-</w:t>
      </w:r>
      <w:proofErr w:type="spellStart"/>
      <w:r w:rsidRPr="003E3B0C">
        <w:t>RASa</w:t>
      </w:r>
      <w:proofErr w:type="spellEnd"/>
      <w:r w:rsidRPr="003E3B0C">
        <w:t>.</w:t>
      </w:r>
    </w:p>
    <w:p w:rsidR="00DF7459" w:rsidRDefault="00DF7459" w:rsidP="00DF7459">
      <w:pPr>
        <w:jc w:val="both"/>
      </w:pPr>
    </w:p>
    <w:p w:rsidR="00DF7459" w:rsidRDefault="00DF7459" w:rsidP="00DF7459">
      <w:pPr>
        <w:jc w:val="both"/>
      </w:pPr>
    </w:p>
    <w:p w:rsidR="00DF7459" w:rsidRPr="00DF7459" w:rsidRDefault="00DF7459" w:rsidP="00DF7459">
      <w:pPr>
        <w:jc w:val="both"/>
        <w:rPr>
          <w:szCs w:val="22"/>
        </w:rPr>
      </w:pPr>
      <w:r w:rsidRPr="00DF7459">
        <w:rPr>
          <w:szCs w:val="22"/>
        </w:rPr>
        <w:t>Požega, 14. veljače 2019.</w:t>
      </w:r>
    </w:p>
    <w:p w:rsidR="00DF7459" w:rsidRPr="00DF7459" w:rsidRDefault="00DF7459" w:rsidP="00DF7459">
      <w:pPr>
        <w:jc w:val="both"/>
        <w:rPr>
          <w:szCs w:val="22"/>
        </w:rPr>
      </w:pPr>
    </w:p>
    <w:p w:rsidR="00DF7459" w:rsidRPr="00DF7459" w:rsidRDefault="00DF7459" w:rsidP="00DF7459">
      <w:pPr>
        <w:jc w:val="both"/>
        <w:rPr>
          <w:szCs w:val="22"/>
        </w:rPr>
      </w:pPr>
      <w:r w:rsidRPr="00DF7459">
        <w:rPr>
          <w:szCs w:val="22"/>
        </w:rPr>
        <w:t xml:space="preserve">Osoba za kontaktiranje: Slavica Kruljac, </w:t>
      </w:r>
      <w:proofErr w:type="spellStart"/>
      <w:r w:rsidRPr="00DF7459">
        <w:rPr>
          <w:szCs w:val="22"/>
        </w:rPr>
        <w:t>mag.oec</w:t>
      </w:r>
      <w:proofErr w:type="spellEnd"/>
      <w:r w:rsidRPr="00DF7459">
        <w:rPr>
          <w:szCs w:val="22"/>
        </w:rPr>
        <w:t>.</w:t>
      </w:r>
    </w:p>
    <w:p w:rsidR="007F5380" w:rsidRPr="007F01BB" w:rsidRDefault="00DF7459" w:rsidP="007F01BB">
      <w:pPr>
        <w:jc w:val="both"/>
        <w:rPr>
          <w:szCs w:val="22"/>
        </w:rPr>
      </w:pPr>
      <w:r w:rsidRPr="00DF7459">
        <w:rPr>
          <w:szCs w:val="22"/>
        </w:rPr>
        <w:t>Kontakt telefon: 034/311-321</w:t>
      </w:r>
    </w:p>
    <w:p w:rsidR="00292F26" w:rsidRDefault="00292F26" w:rsidP="007F01BB">
      <w:pPr>
        <w:jc w:val="both"/>
      </w:pPr>
    </w:p>
    <w:p w:rsidR="007F01BB" w:rsidRDefault="007F01BB" w:rsidP="007F01BB">
      <w:pPr>
        <w:jc w:val="both"/>
      </w:pPr>
    </w:p>
    <w:p w:rsidR="007F01BB" w:rsidRDefault="007F01BB" w:rsidP="007F01BB">
      <w:pPr>
        <w:jc w:val="both"/>
      </w:pPr>
    </w:p>
    <w:p w:rsidR="00292F26" w:rsidRDefault="00E94DBA" w:rsidP="007F01BB">
      <w:pPr>
        <w:jc w:val="right"/>
      </w:pPr>
      <w:r>
        <w:t>ZAKONSKI PREDSTAVNIK</w:t>
      </w:r>
    </w:p>
    <w:p w:rsidR="00423EEF" w:rsidRDefault="007822E8" w:rsidP="007F01BB">
      <w:pPr>
        <w:ind w:left="6096"/>
        <w:jc w:val="center"/>
      </w:pPr>
      <w:r>
        <w:t xml:space="preserve">Darko </w:t>
      </w:r>
      <w:proofErr w:type="spellStart"/>
      <w:r>
        <w:t>Puljašić</w:t>
      </w:r>
      <w:proofErr w:type="spellEnd"/>
      <w:r>
        <w:t xml:space="preserve">, </w:t>
      </w:r>
      <w:proofErr w:type="spellStart"/>
      <w:r>
        <w:t>dipl.iur</w:t>
      </w:r>
      <w:proofErr w:type="spellEnd"/>
      <w:r>
        <w:t>.</w:t>
      </w:r>
    </w:p>
    <w:p w:rsidR="00423EEF" w:rsidRDefault="00423EEF">
      <w:pPr>
        <w:suppressAutoHyphens w:val="0"/>
      </w:pPr>
      <w:r>
        <w:br w:type="page"/>
      </w:r>
    </w:p>
    <w:tbl>
      <w:tblPr>
        <w:tblW w:w="0" w:type="auto"/>
        <w:tblLook w:val="04A0" w:firstRow="1" w:lastRow="0" w:firstColumn="1" w:lastColumn="0" w:noHBand="0" w:noVBand="1"/>
      </w:tblPr>
      <w:tblGrid>
        <w:gridCol w:w="5081"/>
        <w:gridCol w:w="3991"/>
      </w:tblGrid>
      <w:tr w:rsidR="00F86715" w:rsidRPr="00AD7BF2" w:rsidTr="00423EEF">
        <w:tc>
          <w:tcPr>
            <w:tcW w:w="5081" w:type="dxa"/>
            <w:shd w:val="clear" w:color="auto" w:fill="auto"/>
          </w:tcPr>
          <w:p w:rsidR="00F86715" w:rsidRPr="00AD7BF2" w:rsidRDefault="00F86715" w:rsidP="00D226B1">
            <w:pPr>
              <w:spacing w:line="276" w:lineRule="auto"/>
              <w:rPr>
                <w:sz w:val="22"/>
                <w:szCs w:val="22"/>
              </w:rPr>
            </w:pPr>
            <w:r w:rsidRPr="00AD7BF2">
              <w:rPr>
                <w:sz w:val="22"/>
                <w:szCs w:val="22"/>
              </w:rPr>
              <w:lastRenderedPageBreak/>
              <w:t xml:space="preserve">Naziv obveznika: </w:t>
            </w:r>
            <w:r>
              <w:rPr>
                <w:sz w:val="22"/>
                <w:szCs w:val="22"/>
              </w:rPr>
              <w:t>GRAD POŽEGA</w:t>
            </w:r>
          </w:p>
        </w:tc>
        <w:tc>
          <w:tcPr>
            <w:tcW w:w="3991" w:type="dxa"/>
            <w:shd w:val="clear" w:color="auto" w:fill="auto"/>
          </w:tcPr>
          <w:p w:rsidR="00F86715" w:rsidRPr="00AD7BF2" w:rsidRDefault="00F86715" w:rsidP="00D226B1">
            <w:pPr>
              <w:spacing w:line="276" w:lineRule="auto"/>
              <w:rPr>
                <w:sz w:val="22"/>
                <w:szCs w:val="22"/>
              </w:rPr>
            </w:pPr>
            <w:r w:rsidRPr="00AD7BF2">
              <w:rPr>
                <w:sz w:val="22"/>
                <w:szCs w:val="22"/>
              </w:rPr>
              <w:t xml:space="preserve">Broj RKP-a: </w:t>
            </w:r>
            <w:r>
              <w:rPr>
                <w:sz w:val="22"/>
                <w:szCs w:val="22"/>
              </w:rPr>
              <w:t>32674</w:t>
            </w:r>
          </w:p>
        </w:tc>
      </w:tr>
      <w:tr w:rsidR="00F86715" w:rsidRPr="00AD7BF2" w:rsidTr="00423EEF">
        <w:tc>
          <w:tcPr>
            <w:tcW w:w="5081" w:type="dxa"/>
            <w:shd w:val="clear" w:color="auto" w:fill="auto"/>
          </w:tcPr>
          <w:p w:rsidR="00F86715" w:rsidRPr="00AD7BF2" w:rsidRDefault="00F86715" w:rsidP="00D226B1">
            <w:pPr>
              <w:spacing w:line="276" w:lineRule="auto"/>
              <w:rPr>
                <w:sz w:val="22"/>
                <w:szCs w:val="22"/>
              </w:rPr>
            </w:pPr>
            <w:r w:rsidRPr="00AD7BF2">
              <w:rPr>
                <w:sz w:val="22"/>
                <w:szCs w:val="22"/>
              </w:rPr>
              <w:t xml:space="preserve">Sjedište obveznika: </w:t>
            </w:r>
            <w:r>
              <w:rPr>
                <w:sz w:val="22"/>
                <w:szCs w:val="22"/>
              </w:rPr>
              <w:t>Trg Sv. Trojstva 1</w:t>
            </w:r>
            <w:r w:rsidRPr="00AD7BF2">
              <w:rPr>
                <w:sz w:val="22"/>
                <w:szCs w:val="22"/>
              </w:rPr>
              <w:tab/>
            </w:r>
          </w:p>
        </w:tc>
        <w:tc>
          <w:tcPr>
            <w:tcW w:w="3991" w:type="dxa"/>
            <w:shd w:val="clear" w:color="auto" w:fill="auto"/>
          </w:tcPr>
          <w:p w:rsidR="00F86715" w:rsidRPr="00AD7BF2" w:rsidRDefault="00F86715" w:rsidP="00D226B1">
            <w:pPr>
              <w:spacing w:line="276" w:lineRule="auto"/>
              <w:rPr>
                <w:sz w:val="22"/>
                <w:szCs w:val="22"/>
              </w:rPr>
            </w:pPr>
            <w:r w:rsidRPr="00AD7BF2">
              <w:rPr>
                <w:sz w:val="22"/>
                <w:szCs w:val="22"/>
              </w:rPr>
              <w:t xml:space="preserve">Matični broj: </w:t>
            </w:r>
            <w:r>
              <w:rPr>
                <w:sz w:val="22"/>
                <w:szCs w:val="22"/>
              </w:rPr>
              <w:t>2575957</w:t>
            </w:r>
          </w:p>
        </w:tc>
      </w:tr>
      <w:tr w:rsidR="00F86715" w:rsidRPr="00AD7BF2" w:rsidTr="00423EEF">
        <w:tc>
          <w:tcPr>
            <w:tcW w:w="5081" w:type="dxa"/>
            <w:shd w:val="clear" w:color="auto" w:fill="auto"/>
          </w:tcPr>
          <w:p w:rsidR="00F86715" w:rsidRPr="00AD7BF2" w:rsidRDefault="00F86715" w:rsidP="00D226B1">
            <w:pPr>
              <w:spacing w:line="276" w:lineRule="auto"/>
              <w:rPr>
                <w:sz w:val="22"/>
                <w:szCs w:val="22"/>
              </w:rPr>
            </w:pPr>
            <w:r w:rsidRPr="00AD7BF2">
              <w:rPr>
                <w:sz w:val="22"/>
                <w:szCs w:val="22"/>
              </w:rPr>
              <w:t>Adresa sjedišta obveznika: 34000 Požega</w:t>
            </w:r>
          </w:p>
        </w:tc>
        <w:tc>
          <w:tcPr>
            <w:tcW w:w="3991" w:type="dxa"/>
            <w:shd w:val="clear" w:color="auto" w:fill="auto"/>
          </w:tcPr>
          <w:p w:rsidR="00F86715" w:rsidRPr="00AD7BF2" w:rsidRDefault="00F86715" w:rsidP="00D226B1">
            <w:pPr>
              <w:spacing w:line="276" w:lineRule="auto"/>
              <w:rPr>
                <w:sz w:val="22"/>
                <w:szCs w:val="22"/>
              </w:rPr>
            </w:pPr>
            <w:r w:rsidRPr="00AD7BF2">
              <w:rPr>
                <w:sz w:val="22"/>
                <w:szCs w:val="22"/>
              </w:rPr>
              <w:t xml:space="preserve">OIB: </w:t>
            </w:r>
            <w:r>
              <w:rPr>
                <w:sz w:val="22"/>
                <w:szCs w:val="22"/>
              </w:rPr>
              <w:t>95699596710</w:t>
            </w:r>
          </w:p>
        </w:tc>
      </w:tr>
      <w:tr w:rsidR="00F86715" w:rsidRPr="00AD7BF2" w:rsidTr="00423EEF">
        <w:tc>
          <w:tcPr>
            <w:tcW w:w="5081" w:type="dxa"/>
            <w:shd w:val="clear" w:color="auto" w:fill="auto"/>
          </w:tcPr>
          <w:p w:rsidR="00F86715" w:rsidRPr="00AD7BF2" w:rsidRDefault="00F86715" w:rsidP="00D226B1">
            <w:pPr>
              <w:spacing w:line="276" w:lineRule="auto"/>
              <w:rPr>
                <w:sz w:val="22"/>
                <w:szCs w:val="22"/>
              </w:rPr>
            </w:pPr>
            <w:r w:rsidRPr="00AD7BF2">
              <w:rPr>
                <w:sz w:val="22"/>
                <w:szCs w:val="22"/>
              </w:rPr>
              <w:t xml:space="preserve">Razina: </w:t>
            </w:r>
            <w:r>
              <w:rPr>
                <w:sz w:val="22"/>
                <w:szCs w:val="22"/>
              </w:rPr>
              <w:t>22</w:t>
            </w:r>
          </w:p>
        </w:tc>
        <w:tc>
          <w:tcPr>
            <w:tcW w:w="3991" w:type="dxa"/>
            <w:shd w:val="clear" w:color="auto" w:fill="auto"/>
          </w:tcPr>
          <w:p w:rsidR="00F86715" w:rsidRPr="00AD7BF2" w:rsidRDefault="00F86715" w:rsidP="00D226B1">
            <w:pPr>
              <w:spacing w:line="276" w:lineRule="auto"/>
              <w:rPr>
                <w:sz w:val="22"/>
                <w:szCs w:val="22"/>
              </w:rPr>
            </w:pPr>
            <w:r w:rsidRPr="00AD7BF2">
              <w:rPr>
                <w:sz w:val="22"/>
                <w:szCs w:val="22"/>
              </w:rPr>
              <w:t xml:space="preserve">Šifra djelatnosti prema NKD-u: </w:t>
            </w:r>
            <w:r>
              <w:rPr>
                <w:sz w:val="22"/>
                <w:szCs w:val="22"/>
              </w:rPr>
              <w:t>8411</w:t>
            </w:r>
          </w:p>
        </w:tc>
      </w:tr>
    </w:tbl>
    <w:p w:rsidR="00744876" w:rsidRPr="00F86715" w:rsidRDefault="00744876" w:rsidP="00932D57">
      <w:pPr>
        <w:jc w:val="both"/>
        <w:rPr>
          <w:sz w:val="22"/>
          <w:szCs w:val="22"/>
        </w:rPr>
      </w:pPr>
    </w:p>
    <w:p w:rsidR="00744876" w:rsidRPr="001173F5" w:rsidRDefault="00744876" w:rsidP="001173F5">
      <w:pPr>
        <w:ind w:left="360"/>
        <w:jc w:val="center"/>
        <w:rPr>
          <w:b/>
          <w:sz w:val="22"/>
          <w:szCs w:val="22"/>
        </w:rPr>
      </w:pPr>
      <w:r w:rsidRPr="00F86715">
        <w:rPr>
          <w:b/>
          <w:sz w:val="22"/>
          <w:szCs w:val="22"/>
        </w:rPr>
        <w:t xml:space="preserve">Obvezne </w:t>
      </w:r>
      <w:r w:rsidR="00F86715" w:rsidRPr="00F86715">
        <w:rPr>
          <w:b/>
          <w:sz w:val="22"/>
          <w:szCs w:val="22"/>
        </w:rPr>
        <w:t>B</w:t>
      </w:r>
      <w:r w:rsidRPr="00F86715">
        <w:rPr>
          <w:b/>
          <w:sz w:val="22"/>
          <w:szCs w:val="22"/>
        </w:rPr>
        <w:t>ilješke uz Bilancu</w:t>
      </w:r>
      <w:r w:rsidR="00F86715" w:rsidRPr="00F86715">
        <w:rPr>
          <w:b/>
          <w:sz w:val="22"/>
          <w:szCs w:val="22"/>
        </w:rPr>
        <w:t xml:space="preserve"> za 2018. godinu</w:t>
      </w:r>
    </w:p>
    <w:p w:rsidR="00F86715" w:rsidRDefault="00F86715" w:rsidP="007F01BB">
      <w:pPr>
        <w:jc w:val="both"/>
        <w:rPr>
          <w:sz w:val="22"/>
          <w:szCs w:val="22"/>
        </w:rPr>
      </w:pPr>
    </w:p>
    <w:p w:rsidR="008E0302" w:rsidRDefault="008E0302">
      <w:pPr>
        <w:ind w:left="360"/>
        <w:jc w:val="both"/>
        <w:rPr>
          <w:sz w:val="22"/>
          <w:szCs w:val="22"/>
        </w:rPr>
      </w:pPr>
      <w:r>
        <w:rPr>
          <w:sz w:val="22"/>
          <w:szCs w:val="22"/>
        </w:rPr>
        <w:t xml:space="preserve">Popis ugovornih odnosa koji su evidentirani </w:t>
      </w:r>
      <w:proofErr w:type="spellStart"/>
      <w:r>
        <w:rPr>
          <w:sz w:val="22"/>
          <w:szCs w:val="22"/>
        </w:rPr>
        <w:t>izvanbilančno</w:t>
      </w:r>
      <w:proofErr w:type="spellEnd"/>
      <w:r w:rsidR="00932D57">
        <w:rPr>
          <w:sz w:val="22"/>
          <w:szCs w:val="22"/>
        </w:rPr>
        <w:t xml:space="preserve"> </w:t>
      </w:r>
      <w:r>
        <w:rPr>
          <w:sz w:val="22"/>
          <w:szCs w:val="22"/>
        </w:rPr>
        <w:t>odnos</w:t>
      </w:r>
      <w:r w:rsidR="00932D57">
        <w:rPr>
          <w:sz w:val="22"/>
          <w:szCs w:val="22"/>
        </w:rPr>
        <w:t>e</w:t>
      </w:r>
      <w:r>
        <w:rPr>
          <w:sz w:val="22"/>
          <w:szCs w:val="22"/>
        </w:rPr>
        <w:t xml:space="preserve"> se na sljedeće:</w:t>
      </w:r>
    </w:p>
    <w:tbl>
      <w:tblPr>
        <w:tblStyle w:val="TableGrid"/>
        <w:tblW w:w="9639" w:type="dxa"/>
        <w:jc w:val="center"/>
        <w:tblLook w:val="04A0" w:firstRow="1" w:lastRow="0" w:firstColumn="1" w:lastColumn="0" w:noHBand="0" w:noVBand="1"/>
      </w:tblPr>
      <w:tblGrid>
        <w:gridCol w:w="637"/>
        <w:gridCol w:w="2015"/>
        <w:gridCol w:w="4666"/>
        <w:gridCol w:w="2321"/>
      </w:tblGrid>
      <w:tr w:rsidR="00E27EFA" w:rsidTr="007F01BB">
        <w:trPr>
          <w:jc w:val="center"/>
        </w:trPr>
        <w:tc>
          <w:tcPr>
            <w:tcW w:w="628" w:type="dxa"/>
          </w:tcPr>
          <w:p w:rsidR="008E0302" w:rsidRDefault="008E0302" w:rsidP="00E27EFA">
            <w:pPr>
              <w:jc w:val="center"/>
              <w:rPr>
                <w:sz w:val="22"/>
                <w:szCs w:val="22"/>
              </w:rPr>
            </w:pPr>
            <w:r>
              <w:rPr>
                <w:sz w:val="22"/>
                <w:szCs w:val="22"/>
              </w:rPr>
              <w:t>Rb</w:t>
            </w:r>
          </w:p>
        </w:tc>
        <w:tc>
          <w:tcPr>
            <w:tcW w:w="1984" w:type="dxa"/>
          </w:tcPr>
          <w:p w:rsidR="008E0302" w:rsidRDefault="008E0302" w:rsidP="00E27EFA">
            <w:pPr>
              <w:jc w:val="center"/>
              <w:rPr>
                <w:sz w:val="22"/>
                <w:szCs w:val="22"/>
              </w:rPr>
            </w:pPr>
            <w:r>
              <w:rPr>
                <w:sz w:val="22"/>
                <w:szCs w:val="22"/>
              </w:rPr>
              <w:t>Datum izdavanja</w:t>
            </w:r>
          </w:p>
        </w:tc>
        <w:tc>
          <w:tcPr>
            <w:tcW w:w="4595" w:type="dxa"/>
          </w:tcPr>
          <w:p w:rsidR="008E0302" w:rsidRDefault="00E27EFA" w:rsidP="00E27EFA">
            <w:pPr>
              <w:jc w:val="center"/>
              <w:rPr>
                <w:sz w:val="22"/>
                <w:szCs w:val="22"/>
              </w:rPr>
            </w:pPr>
            <w:r>
              <w:rPr>
                <w:sz w:val="22"/>
                <w:szCs w:val="22"/>
              </w:rPr>
              <w:t>Broj ovjere i/ili ugovor</w:t>
            </w:r>
          </w:p>
        </w:tc>
        <w:tc>
          <w:tcPr>
            <w:tcW w:w="2286" w:type="dxa"/>
          </w:tcPr>
          <w:p w:rsidR="008E0302" w:rsidRDefault="00E27EFA" w:rsidP="00E27EFA">
            <w:pPr>
              <w:jc w:val="center"/>
              <w:rPr>
                <w:sz w:val="22"/>
                <w:szCs w:val="22"/>
              </w:rPr>
            </w:pPr>
            <w:r>
              <w:rPr>
                <w:sz w:val="22"/>
                <w:szCs w:val="22"/>
              </w:rPr>
              <w:t>Iznos u kn</w:t>
            </w:r>
          </w:p>
        </w:tc>
      </w:tr>
      <w:tr w:rsidR="00E27EFA" w:rsidTr="007F01BB">
        <w:trPr>
          <w:jc w:val="center"/>
        </w:trPr>
        <w:tc>
          <w:tcPr>
            <w:tcW w:w="628" w:type="dxa"/>
          </w:tcPr>
          <w:p w:rsidR="00E27EFA" w:rsidRDefault="00D76FF8" w:rsidP="00E27EFA">
            <w:pPr>
              <w:jc w:val="both"/>
              <w:rPr>
                <w:sz w:val="22"/>
                <w:szCs w:val="22"/>
              </w:rPr>
            </w:pPr>
            <w:r>
              <w:rPr>
                <w:sz w:val="22"/>
                <w:szCs w:val="22"/>
              </w:rPr>
              <w:t>1.</w:t>
            </w:r>
          </w:p>
        </w:tc>
        <w:tc>
          <w:tcPr>
            <w:tcW w:w="1984" w:type="dxa"/>
          </w:tcPr>
          <w:p w:rsidR="00E27EFA" w:rsidRDefault="00E27EFA" w:rsidP="00E27EFA">
            <w:pPr>
              <w:jc w:val="both"/>
              <w:rPr>
                <w:sz w:val="22"/>
                <w:szCs w:val="22"/>
              </w:rPr>
            </w:pPr>
            <w:r>
              <w:rPr>
                <w:sz w:val="22"/>
                <w:szCs w:val="22"/>
              </w:rPr>
              <w:t>10.10.2006.</w:t>
            </w:r>
          </w:p>
        </w:tc>
        <w:tc>
          <w:tcPr>
            <w:tcW w:w="4595" w:type="dxa"/>
          </w:tcPr>
          <w:p w:rsidR="00E27EFA" w:rsidRDefault="00E27EFA" w:rsidP="00E27EFA">
            <w:pPr>
              <w:jc w:val="both"/>
              <w:rPr>
                <w:sz w:val="22"/>
                <w:szCs w:val="22"/>
              </w:rPr>
            </w:pPr>
            <w:r>
              <w:rPr>
                <w:sz w:val="22"/>
                <w:szCs w:val="22"/>
              </w:rPr>
              <w:t>Ugovor o kreditu uz valutnu klauzulu broj 97024899/06</w:t>
            </w:r>
          </w:p>
        </w:tc>
        <w:tc>
          <w:tcPr>
            <w:tcW w:w="2286" w:type="dxa"/>
          </w:tcPr>
          <w:p w:rsidR="00E27EFA" w:rsidRDefault="00E27EFA" w:rsidP="00D76FF8">
            <w:pPr>
              <w:jc w:val="right"/>
              <w:rPr>
                <w:sz w:val="22"/>
                <w:szCs w:val="22"/>
              </w:rPr>
            </w:pPr>
            <w:r>
              <w:rPr>
                <w:sz w:val="22"/>
                <w:szCs w:val="22"/>
              </w:rPr>
              <w:t>15.000.000,00</w:t>
            </w:r>
          </w:p>
        </w:tc>
      </w:tr>
      <w:tr w:rsidR="00E27EFA" w:rsidTr="007F01BB">
        <w:trPr>
          <w:jc w:val="center"/>
        </w:trPr>
        <w:tc>
          <w:tcPr>
            <w:tcW w:w="628" w:type="dxa"/>
          </w:tcPr>
          <w:p w:rsidR="00E27EFA" w:rsidRDefault="00D76FF8" w:rsidP="00E27EFA">
            <w:pPr>
              <w:jc w:val="both"/>
              <w:rPr>
                <w:sz w:val="22"/>
                <w:szCs w:val="22"/>
              </w:rPr>
            </w:pPr>
            <w:r>
              <w:rPr>
                <w:sz w:val="22"/>
                <w:szCs w:val="22"/>
              </w:rPr>
              <w:t>2.</w:t>
            </w:r>
          </w:p>
        </w:tc>
        <w:tc>
          <w:tcPr>
            <w:tcW w:w="1984" w:type="dxa"/>
          </w:tcPr>
          <w:p w:rsidR="00E27EFA" w:rsidRDefault="00E27EFA" w:rsidP="00E27EFA">
            <w:pPr>
              <w:jc w:val="both"/>
              <w:rPr>
                <w:sz w:val="22"/>
                <w:szCs w:val="22"/>
              </w:rPr>
            </w:pPr>
            <w:r>
              <w:rPr>
                <w:sz w:val="22"/>
                <w:szCs w:val="22"/>
              </w:rPr>
              <w:t>03.03.2010.</w:t>
            </w:r>
          </w:p>
        </w:tc>
        <w:tc>
          <w:tcPr>
            <w:tcW w:w="4595" w:type="dxa"/>
          </w:tcPr>
          <w:p w:rsidR="00E27EFA" w:rsidRDefault="00E27EFA" w:rsidP="00E27EFA">
            <w:pPr>
              <w:jc w:val="both"/>
              <w:rPr>
                <w:sz w:val="22"/>
                <w:szCs w:val="22"/>
              </w:rPr>
            </w:pPr>
            <w:r>
              <w:rPr>
                <w:sz w:val="22"/>
                <w:szCs w:val="22"/>
              </w:rPr>
              <w:t>Mjenično očitovanje za ina karticu</w:t>
            </w:r>
          </w:p>
        </w:tc>
        <w:tc>
          <w:tcPr>
            <w:tcW w:w="2286" w:type="dxa"/>
          </w:tcPr>
          <w:p w:rsidR="00E27EFA" w:rsidRDefault="00E27EFA" w:rsidP="00D76FF8">
            <w:pPr>
              <w:jc w:val="right"/>
              <w:rPr>
                <w:sz w:val="22"/>
                <w:szCs w:val="22"/>
              </w:rPr>
            </w:pPr>
            <w:r>
              <w:rPr>
                <w:sz w:val="22"/>
                <w:szCs w:val="22"/>
              </w:rPr>
              <w:t>9.000,00</w:t>
            </w:r>
          </w:p>
        </w:tc>
      </w:tr>
      <w:tr w:rsidR="00E27EFA" w:rsidTr="007F01BB">
        <w:trPr>
          <w:jc w:val="center"/>
        </w:trPr>
        <w:tc>
          <w:tcPr>
            <w:tcW w:w="628" w:type="dxa"/>
          </w:tcPr>
          <w:p w:rsidR="008E0302" w:rsidRDefault="00D76FF8" w:rsidP="00E27EFA">
            <w:pPr>
              <w:jc w:val="both"/>
              <w:rPr>
                <w:sz w:val="22"/>
                <w:szCs w:val="22"/>
              </w:rPr>
            </w:pPr>
            <w:r>
              <w:rPr>
                <w:sz w:val="22"/>
                <w:szCs w:val="22"/>
              </w:rPr>
              <w:t>3.</w:t>
            </w:r>
          </w:p>
        </w:tc>
        <w:tc>
          <w:tcPr>
            <w:tcW w:w="1984" w:type="dxa"/>
          </w:tcPr>
          <w:p w:rsidR="008E0302" w:rsidRDefault="00E27EFA" w:rsidP="00E27EFA">
            <w:pPr>
              <w:jc w:val="both"/>
              <w:rPr>
                <w:sz w:val="22"/>
                <w:szCs w:val="22"/>
              </w:rPr>
            </w:pPr>
            <w:r>
              <w:rPr>
                <w:sz w:val="22"/>
                <w:szCs w:val="22"/>
              </w:rPr>
              <w:t>07.05.2012.</w:t>
            </w:r>
          </w:p>
        </w:tc>
        <w:tc>
          <w:tcPr>
            <w:tcW w:w="4595" w:type="dxa"/>
          </w:tcPr>
          <w:p w:rsidR="008E0302" w:rsidRDefault="00D76FF8" w:rsidP="00E27EFA">
            <w:pPr>
              <w:jc w:val="both"/>
              <w:rPr>
                <w:sz w:val="22"/>
                <w:szCs w:val="22"/>
              </w:rPr>
            </w:pPr>
            <w:r>
              <w:rPr>
                <w:sz w:val="22"/>
                <w:szCs w:val="22"/>
              </w:rPr>
              <w:t>O</w:t>
            </w:r>
            <w:r w:rsidR="00E27EFA">
              <w:rPr>
                <w:sz w:val="22"/>
                <w:szCs w:val="22"/>
              </w:rPr>
              <w:t>v-4498/12</w:t>
            </w:r>
          </w:p>
        </w:tc>
        <w:tc>
          <w:tcPr>
            <w:tcW w:w="2286" w:type="dxa"/>
          </w:tcPr>
          <w:p w:rsidR="008E0302" w:rsidRDefault="00E27EFA" w:rsidP="00D76FF8">
            <w:pPr>
              <w:jc w:val="right"/>
              <w:rPr>
                <w:sz w:val="22"/>
                <w:szCs w:val="22"/>
              </w:rPr>
            </w:pPr>
            <w:r>
              <w:rPr>
                <w:sz w:val="22"/>
                <w:szCs w:val="22"/>
              </w:rPr>
              <w:t>50.000,00</w:t>
            </w:r>
          </w:p>
        </w:tc>
      </w:tr>
      <w:tr w:rsidR="00E27EFA" w:rsidTr="007F01BB">
        <w:trPr>
          <w:jc w:val="center"/>
        </w:trPr>
        <w:tc>
          <w:tcPr>
            <w:tcW w:w="628" w:type="dxa"/>
          </w:tcPr>
          <w:p w:rsidR="008E0302" w:rsidRDefault="00D76FF8" w:rsidP="00E27EFA">
            <w:pPr>
              <w:jc w:val="both"/>
              <w:rPr>
                <w:sz w:val="22"/>
                <w:szCs w:val="22"/>
              </w:rPr>
            </w:pPr>
            <w:r>
              <w:rPr>
                <w:sz w:val="22"/>
                <w:szCs w:val="22"/>
              </w:rPr>
              <w:t>4</w:t>
            </w:r>
            <w:r w:rsidR="00E27EFA">
              <w:rPr>
                <w:sz w:val="22"/>
                <w:szCs w:val="22"/>
              </w:rPr>
              <w:t>.</w:t>
            </w:r>
          </w:p>
        </w:tc>
        <w:tc>
          <w:tcPr>
            <w:tcW w:w="1984" w:type="dxa"/>
          </w:tcPr>
          <w:p w:rsidR="008E0302" w:rsidRDefault="00E27EFA" w:rsidP="00E27EFA">
            <w:pPr>
              <w:jc w:val="both"/>
              <w:rPr>
                <w:sz w:val="22"/>
                <w:szCs w:val="22"/>
              </w:rPr>
            </w:pPr>
            <w:r>
              <w:rPr>
                <w:sz w:val="22"/>
                <w:szCs w:val="22"/>
              </w:rPr>
              <w:t>27.06.2013.</w:t>
            </w:r>
          </w:p>
        </w:tc>
        <w:tc>
          <w:tcPr>
            <w:tcW w:w="4595" w:type="dxa"/>
          </w:tcPr>
          <w:p w:rsidR="008E0302" w:rsidRDefault="0030785F" w:rsidP="00E27EFA">
            <w:pPr>
              <w:jc w:val="both"/>
              <w:rPr>
                <w:sz w:val="22"/>
                <w:szCs w:val="22"/>
              </w:rPr>
            </w:pPr>
            <w:r>
              <w:rPr>
                <w:sz w:val="22"/>
                <w:szCs w:val="22"/>
              </w:rPr>
              <w:t>Ov-3869/13</w:t>
            </w:r>
          </w:p>
        </w:tc>
        <w:tc>
          <w:tcPr>
            <w:tcW w:w="2286" w:type="dxa"/>
          </w:tcPr>
          <w:p w:rsidR="008E0302" w:rsidRDefault="0030785F" w:rsidP="00D76FF8">
            <w:pPr>
              <w:jc w:val="right"/>
              <w:rPr>
                <w:sz w:val="22"/>
                <w:szCs w:val="22"/>
              </w:rPr>
            </w:pPr>
            <w:r>
              <w:rPr>
                <w:sz w:val="22"/>
                <w:szCs w:val="22"/>
              </w:rPr>
              <w:t>10.000,00</w:t>
            </w:r>
          </w:p>
        </w:tc>
      </w:tr>
      <w:tr w:rsidR="0030785F" w:rsidTr="007F01BB">
        <w:trPr>
          <w:jc w:val="center"/>
        </w:trPr>
        <w:tc>
          <w:tcPr>
            <w:tcW w:w="628" w:type="dxa"/>
          </w:tcPr>
          <w:p w:rsidR="0030785F" w:rsidRDefault="00D76FF8" w:rsidP="00E27EFA">
            <w:pPr>
              <w:jc w:val="both"/>
              <w:rPr>
                <w:sz w:val="22"/>
                <w:szCs w:val="22"/>
              </w:rPr>
            </w:pPr>
            <w:r>
              <w:rPr>
                <w:sz w:val="22"/>
                <w:szCs w:val="22"/>
              </w:rPr>
              <w:t>5.</w:t>
            </w:r>
          </w:p>
        </w:tc>
        <w:tc>
          <w:tcPr>
            <w:tcW w:w="1984" w:type="dxa"/>
          </w:tcPr>
          <w:p w:rsidR="0030785F" w:rsidRDefault="0030785F" w:rsidP="00E27EFA">
            <w:pPr>
              <w:jc w:val="both"/>
              <w:rPr>
                <w:sz w:val="22"/>
                <w:szCs w:val="22"/>
              </w:rPr>
            </w:pPr>
            <w:r>
              <w:rPr>
                <w:sz w:val="22"/>
                <w:szCs w:val="22"/>
              </w:rPr>
              <w:t>01.07.2013.</w:t>
            </w:r>
          </w:p>
        </w:tc>
        <w:tc>
          <w:tcPr>
            <w:tcW w:w="4595" w:type="dxa"/>
          </w:tcPr>
          <w:p w:rsidR="0030785F" w:rsidRDefault="0030785F" w:rsidP="00E27EFA">
            <w:pPr>
              <w:jc w:val="both"/>
              <w:rPr>
                <w:sz w:val="22"/>
                <w:szCs w:val="22"/>
              </w:rPr>
            </w:pPr>
            <w:r>
              <w:rPr>
                <w:sz w:val="22"/>
                <w:szCs w:val="22"/>
              </w:rPr>
              <w:t>Ov-3957/13</w:t>
            </w:r>
          </w:p>
        </w:tc>
        <w:tc>
          <w:tcPr>
            <w:tcW w:w="2286" w:type="dxa"/>
          </w:tcPr>
          <w:p w:rsidR="0030785F" w:rsidRDefault="0030785F" w:rsidP="00D76FF8">
            <w:pPr>
              <w:jc w:val="right"/>
              <w:rPr>
                <w:sz w:val="22"/>
                <w:szCs w:val="22"/>
              </w:rPr>
            </w:pPr>
            <w:r>
              <w:rPr>
                <w:sz w:val="22"/>
                <w:szCs w:val="22"/>
              </w:rPr>
              <w:t>100.000,00</w:t>
            </w:r>
          </w:p>
        </w:tc>
      </w:tr>
      <w:tr w:rsidR="0030785F" w:rsidTr="007F01BB">
        <w:trPr>
          <w:jc w:val="center"/>
        </w:trPr>
        <w:tc>
          <w:tcPr>
            <w:tcW w:w="628" w:type="dxa"/>
          </w:tcPr>
          <w:p w:rsidR="0030785F" w:rsidRDefault="00D76FF8" w:rsidP="00E27EFA">
            <w:pPr>
              <w:jc w:val="both"/>
              <w:rPr>
                <w:sz w:val="22"/>
                <w:szCs w:val="22"/>
              </w:rPr>
            </w:pPr>
            <w:r>
              <w:rPr>
                <w:sz w:val="22"/>
                <w:szCs w:val="22"/>
              </w:rPr>
              <w:t>6.</w:t>
            </w:r>
          </w:p>
        </w:tc>
        <w:tc>
          <w:tcPr>
            <w:tcW w:w="1984" w:type="dxa"/>
          </w:tcPr>
          <w:p w:rsidR="0030785F" w:rsidRDefault="0030785F" w:rsidP="00E27EFA">
            <w:pPr>
              <w:jc w:val="both"/>
              <w:rPr>
                <w:sz w:val="22"/>
                <w:szCs w:val="22"/>
              </w:rPr>
            </w:pPr>
            <w:r>
              <w:rPr>
                <w:sz w:val="22"/>
                <w:szCs w:val="22"/>
              </w:rPr>
              <w:t>01.07.2013.</w:t>
            </w:r>
          </w:p>
        </w:tc>
        <w:tc>
          <w:tcPr>
            <w:tcW w:w="4595" w:type="dxa"/>
          </w:tcPr>
          <w:p w:rsidR="0030785F" w:rsidRDefault="0030785F" w:rsidP="00E27EFA">
            <w:pPr>
              <w:jc w:val="both"/>
              <w:rPr>
                <w:sz w:val="22"/>
                <w:szCs w:val="22"/>
              </w:rPr>
            </w:pPr>
            <w:r>
              <w:rPr>
                <w:sz w:val="22"/>
                <w:szCs w:val="22"/>
              </w:rPr>
              <w:t>Ov-3958/13</w:t>
            </w:r>
          </w:p>
        </w:tc>
        <w:tc>
          <w:tcPr>
            <w:tcW w:w="2286" w:type="dxa"/>
          </w:tcPr>
          <w:p w:rsidR="0030785F" w:rsidRDefault="0030785F" w:rsidP="00D76FF8">
            <w:pPr>
              <w:jc w:val="right"/>
              <w:rPr>
                <w:sz w:val="22"/>
                <w:szCs w:val="22"/>
              </w:rPr>
            </w:pPr>
            <w:r>
              <w:rPr>
                <w:sz w:val="22"/>
                <w:szCs w:val="22"/>
              </w:rPr>
              <w:t>100.000,00</w:t>
            </w:r>
          </w:p>
        </w:tc>
      </w:tr>
      <w:tr w:rsidR="00E27EFA" w:rsidTr="007F01BB">
        <w:trPr>
          <w:jc w:val="center"/>
        </w:trPr>
        <w:tc>
          <w:tcPr>
            <w:tcW w:w="628" w:type="dxa"/>
          </w:tcPr>
          <w:p w:rsidR="008E0302" w:rsidRDefault="00D76FF8" w:rsidP="00E27EFA">
            <w:pPr>
              <w:jc w:val="both"/>
              <w:rPr>
                <w:sz w:val="22"/>
                <w:szCs w:val="22"/>
              </w:rPr>
            </w:pPr>
            <w:r>
              <w:rPr>
                <w:sz w:val="22"/>
                <w:szCs w:val="22"/>
              </w:rPr>
              <w:t>7.</w:t>
            </w:r>
          </w:p>
        </w:tc>
        <w:tc>
          <w:tcPr>
            <w:tcW w:w="1984" w:type="dxa"/>
          </w:tcPr>
          <w:p w:rsidR="008E0302" w:rsidRDefault="0030785F" w:rsidP="00E27EFA">
            <w:pPr>
              <w:jc w:val="both"/>
              <w:rPr>
                <w:sz w:val="22"/>
                <w:szCs w:val="22"/>
              </w:rPr>
            </w:pPr>
            <w:r>
              <w:rPr>
                <w:sz w:val="22"/>
                <w:szCs w:val="22"/>
              </w:rPr>
              <w:t>26.09.2013.</w:t>
            </w:r>
          </w:p>
        </w:tc>
        <w:tc>
          <w:tcPr>
            <w:tcW w:w="4595" w:type="dxa"/>
          </w:tcPr>
          <w:p w:rsidR="008E0302" w:rsidRDefault="0030785F" w:rsidP="00E27EFA">
            <w:pPr>
              <w:jc w:val="both"/>
              <w:rPr>
                <w:sz w:val="22"/>
                <w:szCs w:val="22"/>
              </w:rPr>
            </w:pPr>
            <w:r>
              <w:rPr>
                <w:sz w:val="22"/>
                <w:szCs w:val="22"/>
              </w:rPr>
              <w:t>Ov-5569/13</w:t>
            </w:r>
          </w:p>
        </w:tc>
        <w:tc>
          <w:tcPr>
            <w:tcW w:w="2286" w:type="dxa"/>
          </w:tcPr>
          <w:p w:rsidR="008E0302" w:rsidRDefault="0030785F" w:rsidP="00D76FF8">
            <w:pPr>
              <w:jc w:val="right"/>
              <w:rPr>
                <w:sz w:val="22"/>
                <w:szCs w:val="22"/>
              </w:rPr>
            </w:pPr>
            <w:r>
              <w:rPr>
                <w:sz w:val="22"/>
                <w:szCs w:val="22"/>
              </w:rPr>
              <w:t>100.000,00</w:t>
            </w:r>
          </w:p>
        </w:tc>
      </w:tr>
      <w:tr w:rsidR="0030785F" w:rsidTr="007F01BB">
        <w:trPr>
          <w:jc w:val="center"/>
        </w:trPr>
        <w:tc>
          <w:tcPr>
            <w:tcW w:w="628" w:type="dxa"/>
          </w:tcPr>
          <w:p w:rsidR="0030785F" w:rsidRDefault="00D76FF8" w:rsidP="00E27EFA">
            <w:pPr>
              <w:jc w:val="both"/>
              <w:rPr>
                <w:sz w:val="22"/>
                <w:szCs w:val="22"/>
              </w:rPr>
            </w:pPr>
            <w:r>
              <w:rPr>
                <w:sz w:val="22"/>
                <w:szCs w:val="22"/>
              </w:rPr>
              <w:t>8.</w:t>
            </w:r>
          </w:p>
        </w:tc>
        <w:tc>
          <w:tcPr>
            <w:tcW w:w="1984" w:type="dxa"/>
          </w:tcPr>
          <w:p w:rsidR="0030785F" w:rsidRDefault="0030785F" w:rsidP="00E27EFA">
            <w:pPr>
              <w:jc w:val="both"/>
              <w:rPr>
                <w:sz w:val="22"/>
                <w:szCs w:val="22"/>
              </w:rPr>
            </w:pPr>
            <w:r>
              <w:rPr>
                <w:sz w:val="22"/>
                <w:szCs w:val="22"/>
              </w:rPr>
              <w:t>26.09.2013.</w:t>
            </w:r>
          </w:p>
        </w:tc>
        <w:tc>
          <w:tcPr>
            <w:tcW w:w="4595" w:type="dxa"/>
          </w:tcPr>
          <w:p w:rsidR="0030785F" w:rsidRDefault="0030785F" w:rsidP="00E27EFA">
            <w:pPr>
              <w:jc w:val="both"/>
              <w:rPr>
                <w:sz w:val="22"/>
                <w:szCs w:val="22"/>
              </w:rPr>
            </w:pPr>
            <w:r>
              <w:rPr>
                <w:sz w:val="22"/>
                <w:szCs w:val="22"/>
              </w:rPr>
              <w:t>Ov-5570/13</w:t>
            </w:r>
          </w:p>
        </w:tc>
        <w:tc>
          <w:tcPr>
            <w:tcW w:w="2286" w:type="dxa"/>
          </w:tcPr>
          <w:p w:rsidR="0030785F" w:rsidRDefault="0030785F" w:rsidP="00D76FF8">
            <w:pPr>
              <w:jc w:val="right"/>
              <w:rPr>
                <w:sz w:val="22"/>
                <w:szCs w:val="22"/>
              </w:rPr>
            </w:pPr>
            <w:r>
              <w:rPr>
                <w:sz w:val="22"/>
                <w:szCs w:val="22"/>
              </w:rPr>
              <w:t>100.000,00</w:t>
            </w:r>
          </w:p>
        </w:tc>
      </w:tr>
      <w:tr w:rsidR="0030785F" w:rsidTr="007F01BB">
        <w:trPr>
          <w:jc w:val="center"/>
        </w:trPr>
        <w:tc>
          <w:tcPr>
            <w:tcW w:w="628" w:type="dxa"/>
          </w:tcPr>
          <w:p w:rsidR="0030785F" w:rsidRDefault="00D76FF8" w:rsidP="00E27EFA">
            <w:pPr>
              <w:jc w:val="both"/>
              <w:rPr>
                <w:sz w:val="22"/>
                <w:szCs w:val="22"/>
              </w:rPr>
            </w:pPr>
            <w:r>
              <w:rPr>
                <w:sz w:val="22"/>
                <w:szCs w:val="22"/>
              </w:rPr>
              <w:t>9.</w:t>
            </w:r>
          </w:p>
        </w:tc>
        <w:tc>
          <w:tcPr>
            <w:tcW w:w="1984" w:type="dxa"/>
          </w:tcPr>
          <w:p w:rsidR="0030785F" w:rsidRDefault="0030785F" w:rsidP="00E27EFA">
            <w:pPr>
              <w:jc w:val="both"/>
              <w:rPr>
                <w:sz w:val="22"/>
                <w:szCs w:val="22"/>
              </w:rPr>
            </w:pPr>
            <w:r>
              <w:rPr>
                <w:sz w:val="22"/>
                <w:szCs w:val="22"/>
              </w:rPr>
              <w:t>22.11.2013.</w:t>
            </w:r>
          </w:p>
        </w:tc>
        <w:tc>
          <w:tcPr>
            <w:tcW w:w="4595" w:type="dxa"/>
          </w:tcPr>
          <w:p w:rsidR="0030785F" w:rsidRDefault="0030785F" w:rsidP="00E27EFA">
            <w:pPr>
              <w:jc w:val="both"/>
              <w:rPr>
                <w:sz w:val="22"/>
                <w:szCs w:val="22"/>
              </w:rPr>
            </w:pPr>
            <w:r>
              <w:rPr>
                <w:sz w:val="22"/>
                <w:szCs w:val="22"/>
              </w:rPr>
              <w:t>Ov-6614/13</w:t>
            </w:r>
          </w:p>
        </w:tc>
        <w:tc>
          <w:tcPr>
            <w:tcW w:w="2286" w:type="dxa"/>
          </w:tcPr>
          <w:p w:rsidR="0030785F" w:rsidRDefault="0030785F" w:rsidP="00D76FF8">
            <w:pPr>
              <w:jc w:val="right"/>
              <w:rPr>
                <w:sz w:val="22"/>
                <w:szCs w:val="22"/>
              </w:rPr>
            </w:pPr>
            <w:r>
              <w:rPr>
                <w:sz w:val="22"/>
                <w:szCs w:val="22"/>
              </w:rPr>
              <w:t>50.000,00</w:t>
            </w:r>
          </w:p>
        </w:tc>
      </w:tr>
      <w:tr w:rsidR="0030785F" w:rsidTr="007F01BB">
        <w:trPr>
          <w:jc w:val="center"/>
        </w:trPr>
        <w:tc>
          <w:tcPr>
            <w:tcW w:w="628" w:type="dxa"/>
          </w:tcPr>
          <w:p w:rsidR="0030785F" w:rsidRDefault="00932D57" w:rsidP="00E27EFA">
            <w:pPr>
              <w:jc w:val="both"/>
              <w:rPr>
                <w:sz w:val="22"/>
                <w:szCs w:val="22"/>
              </w:rPr>
            </w:pPr>
            <w:r>
              <w:rPr>
                <w:sz w:val="22"/>
                <w:szCs w:val="22"/>
              </w:rPr>
              <w:t>10.</w:t>
            </w:r>
          </w:p>
        </w:tc>
        <w:tc>
          <w:tcPr>
            <w:tcW w:w="1984" w:type="dxa"/>
          </w:tcPr>
          <w:p w:rsidR="0030785F" w:rsidRDefault="0030785F" w:rsidP="00E27EFA">
            <w:pPr>
              <w:jc w:val="both"/>
              <w:rPr>
                <w:sz w:val="22"/>
                <w:szCs w:val="22"/>
              </w:rPr>
            </w:pPr>
            <w:r>
              <w:rPr>
                <w:sz w:val="22"/>
                <w:szCs w:val="22"/>
              </w:rPr>
              <w:t>07.02.2014.</w:t>
            </w:r>
          </w:p>
        </w:tc>
        <w:tc>
          <w:tcPr>
            <w:tcW w:w="4595" w:type="dxa"/>
          </w:tcPr>
          <w:p w:rsidR="0030785F" w:rsidRDefault="0030785F" w:rsidP="00E27EFA">
            <w:pPr>
              <w:jc w:val="both"/>
              <w:rPr>
                <w:sz w:val="22"/>
                <w:szCs w:val="22"/>
              </w:rPr>
            </w:pPr>
            <w:r>
              <w:rPr>
                <w:sz w:val="22"/>
                <w:szCs w:val="22"/>
              </w:rPr>
              <w:t>Ov-1091/14</w:t>
            </w:r>
          </w:p>
        </w:tc>
        <w:tc>
          <w:tcPr>
            <w:tcW w:w="2286" w:type="dxa"/>
          </w:tcPr>
          <w:p w:rsidR="0030785F" w:rsidRDefault="0030785F" w:rsidP="00D76FF8">
            <w:pPr>
              <w:jc w:val="right"/>
              <w:rPr>
                <w:sz w:val="22"/>
                <w:szCs w:val="22"/>
              </w:rPr>
            </w:pPr>
            <w:r>
              <w:rPr>
                <w:sz w:val="22"/>
                <w:szCs w:val="22"/>
              </w:rPr>
              <w:t>50.000,00</w:t>
            </w:r>
          </w:p>
        </w:tc>
      </w:tr>
      <w:tr w:rsidR="0030785F" w:rsidTr="007F01BB">
        <w:trPr>
          <w:jc w:val="center"/>
        </w:trPr>
        <w:tc>
          <w:tcPr>
            <w:tcW w:w="628" w:type="dxa"/>
          </w:tcPr>
          <w:p w:rsidR="0030785F" w:rsidRDefault="00932D57" w:rsidP="00E27EFA">
            <w:pPr>
              <w:jc w:val="both"/>
              <w:rPr>
                <w:sz w:val="22"/>
                <w:szCs w:val="22"/>
              </w:rPr>
            </w:pPr>
            <w:r>
              <w:rPr>
                <w:sz w:val="22"/>
                <w:szCs w:val="22"/>
              </w:rPr>
              <w:t>11.</w:t>
            </w:r>
          </w:p>
        </w:tc>
        <w:tc>
          <w:tcPr>
            <w:tcW w:w="1984" w:type="dxa"/>
          </w:tcPr>
          <w:p w:rsidR="0030785F" w:rsidRDefault="0030785F" w:rsidP="00E27EFA">
            <w:pPr>
              <w:jc w:val="both"/>
              <w:rPr>
                <w:sz w:val="22"/>
                <w:szCs w:val="22"/>
              </w:rPr>
            </w:pPr>
            <w:r>
              <w:rPr>
                <w:sz w:val="22"/>
                <w:szCs w:val="22"/>
              </w:rPr>
              <w:t>09.06.2014.</w:t>
            </w:r>
          </w:p>
        </w:tc>
        <w:tc>
          <w:tcPr>
            <w:tcW w:w="4595" w:type="dxa"/>
          </w:tcPr>
          <w:p w:rsidR="0030785F" w:rsidRDefault="0030785F" w:rsidP="00E27EFA">
            <w:pPr>
              <w:jc w:val="both"/>
              <w:rPr>
                <w:sz w:val="22"/>
                <w:szCs w:val="22"/>
              </w:rPr>
            </w:pPr>
            <w:r>
              <w:rPr>
                <w:sz w:val="22"/>
                <w:szCs w:val="22"/>
              </w:rPr>
              <w:t>Ov-3296/14</w:t>
            </w:r>
          </w:p>
        </w:tc>
        <w:tc>
          <w:tcPr>
            <w:tcW w:w="2286" w:type="dxa"/>
          </w:tcPr>
          <w:p w:rsidR="0030785F" w:rsidRDefault="0030785F" w:rsidP="00D76FF8">
            <w:pPr>
              <w:jc w:val="right"/>
              <w:rPr>
                <w:sz w:val="22"/>
                <w:szCs w:val="22"/>
              </w:rPr>
            </w:pPr>
            <w:r>
              <w:rPr>
                <w:sz w:val="22"/>
                <w:szCs w:val="22"/>
              </w:rPr>
              <w:t>1.000.000,00</w:t>
            </w:r>
          </w:p>
        </w:tc>
      </w:tr>
      <w:tr w:rsidR="0030785F" w:rsidTr="007F01BB">
        <w:trPr>
          <w:jc w:val="center"/>
        </w:trPr>
        <w:tc>
          <w:tcPr>
            <w:tcW w:w="628" w:type="dxa"/>
          </w:tcPr>
          <w:p w:rsidR="0030785F" w:rsidRDefault="00932D57" w:rsidP="00E27EFA">
            <w:pPr>
              <w:jc w:val="both"/>
              <w:rPr>
                <w:sz w:val="22"/>
                <w:szCs w:val="22"/>
              </w:rPr>
            </w:pPr>
            <w:r>
              <w:rPr>
                <w:sz w:val="22"/>
                <w:szCs w:val="22"/>
              </w:rPr>
              <w:t>12.</w:t>
            </w:r>
          </w:p>
        </w:tc>
        <w:tc>
          <w:tcPr>
            <w:tcW w:w="1984" w:type="dxa"/>
          </w:tcPr>
          <w:p w:rsidR="0030785F" w:rsidRDefault="0030785F" w:rsidP="00E27EFA">
            <w:pPr>
              <w:jc w:val="both"/>
              <w:rPr>
                <w:sz w:val="22"/>
                <w:szCs w:val="22"/>
              </w:rPr>
            </w:pPr>
            <w:r>
              <w:rPr>
                <w:sz w:val="22"/>
                <w:szCs w:val="22"/>
              </w:rPr>
              <w:t>09.05.2014.</w:t>
            </w:r>
          </w:p>
        </w:tc>
        <w:tc>
          <w:tcPr>
            <w:tcW w:w="4595" w:type="dxa"/>
          </w:tcPr>
          <w:p w:rsidR="0030785F" w:rsidRDefault="0030785F" w:rsidP="00E27EFA">
            <w:pPr>
              <w:jc w:val="both"/>
              <w:rPr>
                <w:sz w:val="22"/>
                <w:szCs w:val="22"/>
              </w:rPr>
            </w:pPr>
            <w:r>
              <w:rPr>
                <w:sz w:val="22"/>
                <w:szCs w:val="22"/>
              </w:rPr>
              <w:t>Ov-3296/14</w:t>
            </w:r>
          </w:p>
        </w:tc>
        <w:tc>
          <w:tcPr>
            <w:tcW w:w="2286" w:type="dxa"/>
          </w:tcPr>
          <w:p w:rsidR="0030785F" w:rsidRDefault="0030785F" w:rsidP="00D76FF8">
            <w:pPr>
              <w:jc w:val="right"/>
              <w:rPr>
                <w:sz w:val="22"/>
                <w:szCs w:val="22"/>
              </w:rPr>
            </w:pPr>
            <w:r>
              <w:rPr>
                <w:sz w:val="22"/>
                <w:szCs w:val="22"/>
              </w:rPr>
              <w:t>1.000.000,00</w:t>
            </w:r>
          </w:p>
        </w:tc>
      </w:tr>
      <w:tr w:rsidR="0030785F" w:rsidTr="007F01BB">
        <w:trPr>
          <w:jc w:val="center"/>
        </w:trPr>
        <w:tc>
          <w:tcPr>
            <w:tcW w:w="628" w:type="dxa"/>
          </w:tcPr>
          <w:p w:rsidR="0030785F" w:rsidRDefault="00932D57" w:rsidP="00E27EFA">
            <w:pPr>
              <w:jc w:val="both"/>
              <w:rPr>
                <w:sz w:val="22"/>
                <w:szCs w:val="22"/>
              </w:rPr>
            </w:pPr>
            <w:r>
              <w:rPr>
                <w:sz w:val="22"/>
                <w:szCs w:val="22"/>
              </w:rPr>
              <w:t>13.</w:t>
            </w:r>
          </w:p>
        </w:tc>
        <w:tc>
          <w:tcPr>
            <w:tcW w:w="1984" w:type="dxa"/>
          </w:tcPr>
          <w:p w:rsidR="0030785F" w:rsidRDefault="0030785F" w:rsidP="00E27EFA">
            <w:pPr>
              <w:jc w:val="both"/>
              <w:rPr>
                <w:sz w:val="22"/>
                <w:szCs w:val="22"/>
              </w:rPr>
            </w:pPr>
            <w:r>
              <w:rPr>
                <w:sz w:val="22"/>
                <w:szCs w:val="22"/>
              </w:rPr>
              <w:t>20.02.2015.</w:t>
            </w:r>
          </w:p>
        </w:tc>
        <w:tc>
          <w:tcPr>
            <w:tcW w:w="4595" w:type="dxa"/>
          </w:tcPr>
          <w:p w:rsidR="0030785F" w:rsidRDefault="0030785F" w:rsidP="00E27EFA">
            <w:pPr>
              <w:jc w:val="both"/>
              <w:rPr>
                <w:sz w:val="22"/>
                <w:szCs w:val="22"/>
              </w:rPr>
            </w:pPr>
            <w:r>
              <w:rPr>
                <w:sz w:val="22"/>
                <w:szCs w:val="22"/>
              </w:rPr>
              <w:t>Ov-1079/15</w:t>
            </w:r>
          </w:p>
        </w:tc>
        <w:tc>
          <w:tcPr>
            <w:tcW w:w="2286" w:type="dxa"/>
          </w:tcPr>
          <w:p w:rsidR="0030785F" w:rsidRDefault="0030785F" w:rsidP="00D76FF8">
            <w:pPr>
              <w:jc w:val="right"/>
              <w:rPr>
                <w:sz w:val="22"/>
                <w:szCs w:val="22"/>
              </w:rPr>
            </w:pPr>
            <w:r>
              <w:rPr>
                <w:sz w:val="22"/>
                <w:szCs w:val="22"/>
              </w:rPr>
              <w:t>50.000,00</w:t>
            </w:r>
          </w:p>
        </w:tc>
      </w:tr>
      <w:tr w:rsidR="0030785F" w:rsidTr="007F01BB">
        <w:trPr>
          <w:jc w:val="center"/>
        </w:trPr>
        <w:tc>
          <w:tcPr>
            <w:tcW w:w="628" w:type="dxa"/>
          </w:tcPr>
          <w:p w:rsidR="0030785F" w:rsidRDefault="00932D57" w:rsidP="00E27EFA">
            <w:pPr>
              <w:jc w:val="both"/>
              <w:rPr>
                <w:sz w:val="22"/>
                <w:szCs w:val="22"/>
              </w:rPr>
            </w:pPr>
            <w:r>
              <w:rPr>
                <w:sz w:val="22"/>
                <w:szCs w:val="22"/>
              </w:rPr>
              <w:t>14.</w:t>
            </w:r>
          </w:p>
        </w:tc>
        <w:tc>
          <w:tcPr>
            <w:tcW w:w="1984" w:type="dxa"/>
          </w:tcPr>
          <w:p w:rsidR="0030785F" w:rsidRDefault="0030785F" w:rsidP="00E27EFA">
            <w:pPr>
              <w:jc w:val="both"/>
              <w:rPr>
                <w:sz w:val="22"/>
                <w:szCs w:val="22"/>
              </w:rPr>
            </w:pPr>
            <w:r>
              <w:rPr>
                <w:sz w:val="22"/>
                <w:szCs w:val="22"/>
              </w:rPr>
              <w:t>08.12.2015.</w:t>
            </w:r>
          </w:p>
        </w:tc>
        <w:tc>
          <w:tcPr>
            <w:tcW w:w="4595" w:type="dxa"/>
          </w:tcPr>
          <w:p w:rsidR="0030785F" w:rsidRDefault="008D033E" w:rsidP="00E27EFA">
            <w:pPr>
              <w:jc w:val="both"/>
              <w:rPr>
                <w:sz w:val="22"/>
                <w:szCs w:val="22"/>
              </w:rPr>
            </w:pPr>
            <w:r>
              <w:rPr>
                <w:sz w:val="22"/>
                <w:szCs w:val="22"/>
              </w:rPr>
              <w:t>Ov-6451/15</w:t>
            </w:r>
          </w:p>
        </w:tc>
        <w:tc>
          <w:tcPr>
            <w:tcW w:w="2286" w:type="dxa"/>
          </w:tcPr>
          <w:p w:rsidR="0030785F" w:rsidRDefault="0030785F" w:rsidP="00D76FF8">
            <w:pPr>
              <w:jc w:val="right"/>
              <w:rPr>
                <w:sz w:val="22"/>
                <w:szCs w:val="22"/>
              </w:rPr>
            </w:pPr>
            <w:r>
              <w:rPr>
                <w:sz w:val="22"/>
                <w:szCs w:val="22"/>
              </w:rPr>
              <w:t>100.000,00</w:t>
            </w:r>
          </w:p>
        </w:tc>
      </w:tr>
      <w:tr w:rsidR="0030785F" w:rsidTr="007F01BB">
        <w:trPr>
          <w:jc w:val="center"/>
        </w:trPr>
        <w:tc>
          <w:tcPr>
            <w:tcW w:w="628" w:type="dxa"/>
          </w:tcPr>
          <w:p w:rsidR="0030785F" w:rsidRDefault="00932D57" w:rsidP="00E27EFA">
            <w:pPr>
              <w:jc w:val="both"/>
              <w:rPr>
                <w:sz w:val="22"/>
                <w:szCs w:val="22"/>
              </w:rPr>
            </w:pPr>
            <w:r>
              <w:rPr>
                <w:sz w:val="22"/>
                <w:szCs w:val="22"/>
              </w:rPr>
              <w:t>15.</w:t>
            </w:r>
          </w:p>
        </w:tc>
        <w:tc>
          <w:tcPr>
            <w:tcW w:w="1984" w:type="dxa"/>
          </w:tcPr>
          <w:p w:rsidR="0030785F" w:rsidRDefault="008D033E" w:rsidP="00E27EFA">
            <w:pPr>
              <w:jc w:val="both"/>
              <w:rPr>
                <w:sz w:val="22"/>
                <w:szCs w:val="22"/>
              </w:rPr>
            </w:pPr>
            <w:r>
              <w:rPr>
                <w:sz w:val="22"/>
                <w:szCs w:val="22"/>
              </w:rPr>
              <w:t>11.04.2016.</w:t>
            </w:r>
          </w:p>
        </w:tc>
        <w:tc>
          <w:tcPr>
            <w:tcW w:w="4595" w:type="dxa"/>
          </w:tcPr>
          <w:p w:rsidR="0030785F" w:rsidRDefault="008D033E" w:rsidP="00E27EFA">
            <w:pPr>
              <w:jc w:val="both"/>
              <w:rPr>
                <w:sz w:val="22"/>
                <w:szCs w:val="22"/>
              </w:rPr>
            </w:pPr>
            <w:r>
              <w:rPr>
                <w:sz w:val="22"/>
                <w:szCs w:val="22"/>
              </w:rPr>
              <w:t>Ov-2225/16</w:t>
            </w:r>
          </w:p>
        </w:tc>
        <w:tc>
          <w:tcPr>
            <w:tcW w:w="2286" w:type="dxa"/>
          </w:tcPr>
          <w:p w:rsidR="0030785F" w:rsidRDefault="008D033E" w:rsidP="00D76FF8">
            <w:pPr>
              <w:jc w:val="right"/>
              <w:rPr>
                <w:sz w:val="22"/>
                <w:szCs w:val="22"/>
              </w:rPr>
            </w:pPr>
            <w:r>
              <w:rPr>
                <w:sz w:val="22"/>
                <w:szCs w:val="22"/>
              </w:rPr>
              <w:t>35.000.000,00</w:t>
            </w:r>
          </w:p>
        </w:tc>
      </w:tr>
      <w:tr w:rsidR="008D033E" w:rsidTr="007F01BB">
        <w:trPr>
          <w:jc w:val="center"/>
        </w:trPr>
        <w:tc>
          <w:tcPr>
            <w:tcW w:w="628" w:type="dxa"/>
          </w:tcPr>
          <w:p w:rsidR="008D033E" w:rsidRDefault="00932D57" w:rsidP="00E27EFA">
            <w:pPr>
              <w:jc w:val="both"/>
              <w:rPr>
                <w:sz w:val="22"/>
                <w:szCs w:val="22"/>
              </w:rPr>
            </w:pPr>
            <w:r>
              <w:rPr>
                <w:sz w:val="22"/>
                <w:szCs w:val="22"/>
              </w:rPr>
              <w:t>16.</w:t>
            </w:r>
          </w:p>
        </w:tc>
        <w:tc>
          <w:tcPr>
            <w:tcW w:w="1984" w:type="dxa"/>
          </w:tcPr>
          <w:p w:rsidR="008D033E" w:rsidRDefault="008D033E" w:rsidP="00E27EFA">
            <w:pPr>
              <w:jc w:val="both"/>
              <w:rPr>
                <w:sz w:val="22"/>
                <w:szCs w:val="22"/>
              </w:rPr>
            </w:pPr>
            <w:r>
              <w:rPr>
                <w:sz w:val="22"/>
                <w:szCs w:val="22"/>
              </w:rPr>
              <w:t>14.04.2016.</w:t>
            </w:r>
          </w:p>
        </w:tc>
        <w:tc>
          <w:tcPr>
            <w:tcW w:w="4595" w:type="dxa"/>
          </w:tcPr>
          <w:p w:rsidR="008D033E" w:rsidRDefault="008D033E" w:rsidP="00E27EFA">
            <w:pPr>
              <w:jc w:val="both"/>
              <w:rPr>
                <w:sz w:val="22"/>
                <w:szCs w:val="22"/>
              </w:rPr>
            </w:pPr>
            <w:r>
              <w:rPr>
                <w:sz w:val="22"/>
                <w:szCs w:val="22"/>
              </w:rPr>
              <w:t>Ov-2611/16</w:t>
            </w:r>
          </w:p>
        </w:tc>
        <w:tc>
          <w:tcPr>
            <w:tcW w:w="2286" w:type="dxa"/>
          </w:tcPr>
          <w:p w:rsidR="008D033E" w:rsidRDefault="008D033E" w:rsidP="00D76FF8">
            <w:pPr>
              <w:jc w:val="right"/>
              <w:rPr>
                <w:sz w:val="22"/>
                <w:szCs w:val="22"/>
              </w:rPr>
            </w:pPr>
            <w:r>
              <w:rPr>
                <w:sz w:val="22"/>
                <w:szCs w:val="22"/>
              </w:rPr>
              <w:t>113.961,61</w:t>
            </w:r>
          </w:p>
        </w:tc>
      </w:tr>
      <w:tr w:rsidR="008D033E" w:rsidTr="007F01BB">
        <w:trPr>
          <w:jc w:val="center"/>
        </w:trPr>
        <w:tc>
          <w:tcPr>
            <w:tcW w:w="628" w:type="dxa"/>
          </w:tcPr>
          <w:p w:rsidR="008D033E" w:rsidRDefault="00932D57" w:rsidP="00E27EFA">
            <w:pPr>
              <w:jc w:val="both"/>
              <w:rPr>
                <w:sz w:val="22"/>
                <w:szCs w:val="22"/>
              </w:rPr>
            </w:pPr>
            <w:r>
              <w:rPr>
                <w:sz w:val="22"/>
                <w:szCs w:val="22"/>
              </w:rPr>
              <w:t>17.</w:t>
            </w:r>
          </w:p>
        </w:tc>
        <w:tc>
          <w:tcPr>
            <w:tcW w:w="1984" w:type="dxa"/>
          </w:tcPr>
          <w:p w:rsidR="008D033E" w:rsidRDefault="008D033E" w:rsidP="00E27EFA">
            <w:pPr>
              <w:jc w:val="both"/>
              <w:rPr>
                <w:sz w:val="22"/>
                <w:szCs w:val="22"/>
              </w:rPr>
            </w:pPr>
            <w:r>
              <w:rPr>
                <w:sz w:val="22"/>
                <w:szCs w:val="22"/>
              </w:rPr>
              <w:t>14.04.2016.</w:t>
            </w:r>
          </w:p>
        </w:tc>
        <w:tc>
          <w:tcPr>
            <w:tcW w:w="4595" w:type="dxa"/>
          </w:tcPr>
          <w:p w:rsidR="008D033E" w:rsidRDefault="008D033E" w:rsidP="00E27EFA">
            <w:pPr>
              <w:jc w:val="both"/>
              <w:rPr>
                <w:sz w:val="22"/>
                <w:szCs w:val="22"/>
              </w:rPr>
            </w:pPr>
            <w:r>
              <w:rPr>
                <w:sz w:val="22"/>
                <w:szCs w:val="22"/>
              </w:rPr>
              <w:t>Ov-2612/16</w:t>
            </w:r>
          </w:p>
        </w:tc>
        <w:tc>
          <w:tcPr>
            <w:tcW w:w="2286" w:type="dxa"/>
          </w:tcPr>
          <w:p w:rsidR="008D033E" w:rsidRDefault="008D033E" w:rsidP="00D76FF8">
            <w:pPr>
              <w:jc w:val="right"/>
              <w:rPr>
                <w:sz w:val="22"/>
                <w:szCs w:val="22"/>
              </w:rPr>
            </w:pPr>
            <w:r>
              <w:rPr>
                <w:sz w:val="22"/>
                <w:szCs w:val="22"/>
              </w:rPr>
              <w:t>113.961,61</w:t>
            </w:r>
          </w:p>
        </w:tc>
      </w:tr>
      <w:tr w:rsidR="008D033E" w:rsidTr="007F01BB">
        <w:trPr>
          <w:jc w:val="center"/>
        </w:trPr>
        <w:tc>
          <w:tcPr>
            <w:tcW w:w="628" w:type="dxa"/>
          </w:tcPr>
          <w:p w:rsidR="008D033E" w:rsidRDefault="00932D57" w:rsidP="00E27EFA">
            <w:pPr>
              <w:jc w:val="both"/>
              <w:rPr>
                <w:sz w:val="22"/>
                <w:szCs w:val="22"/>
              </w:rPr>
            </w:pPr>
            <w:r>
              <w:rPr>
                <w:sz w:val="22"/>
                <w:szCs w:val="22"/>
              </w:rPr>
              <w:t>18.</w:t>
            </w:r>
          </w:p>
        </w:tc>
        <w:tc>
          <w:tcPr>
            <w:tcW w:w="1984" w:type="dxa"/>
          </w:tcPr>
          <w:p w:rsidR="008D033E" w:rsidRDefault="00D76FF8" w:rsidP="00E27EFA">
            <w:pPr>
              <w:jc w:val="both"/>
              <w:rPr>
                <w:sz w:val="22"/>
                <w:szCs w:val="22"/>
              </w:rPr>
            </w:pPr>
            <w:r>
              <w:rPr>
                <w:sz w:val="22"/>
                <w:szCs w:val="22"/>
              </w:rPr>
              <w:t>11.01.2017.</w:t>
            </w:r>
          </w:p>
        </w:tc>
        <w:tc>
          <w:tcPr>
            <w:tcW w:w="4595" w:type="dxa"/>
          </w:tcPr>
          <w:p w:rsidR="008D033E" w:rsidRDefault="00D76FF8" w:rsidP="00E27EFA">
            <w:pPr>
              <w:jc w:val="both"/>
              <w:rPr>
                <w:sz w:val="22"/>
                <w:szCs w:val="22"/>
              </w:rPr>
            </w:pPr>
            <w:r>
              <w:rPr>
                <w:sz w:val="22"/>
                <w:szCs w:val="22"/>
              </w:rPr>
              <w:t>Ugovor: JPF.2016-2.99; ov-186/17</w:t>
            </w:r>
          </w:p>
        </w:tc>
        <w:tc>
          <w:tcPr>
            <w:tcW w:w="2286" w:type="dxa"/>
          </w:tcPr>
          <w:p w:rsidR="008D033E" w:rsidRDefault="00CB6DF4" w:rsidP="00D76FF8">
            <w:pPr>
              <w:jc w:val="right"/>
              <w:rPr>
                <w:sz w:val="22"/>
                <w:szCs w:val="22"/>
              </w:rPr>
            </w:pPr>
            <w:r>
              <w:rPr>
                <w:sz w:val="22"/>
                <w:szCs w:val="22"/>
              </w:rPr>
              <w:t>100.000,00</w:t>
            </w:r>
          </w:p>
        </w:tc>
      </w:tr>
      <w:tr w:rsidR="00CB6DF4" w:rsidTr="007F01BB">
        <w:trPr>
          <w:jc w:val="center"/>
        </w:trPr>
        <w:tc>
          <w:tcPr>
            <w:tcW w:w="628" w:type="dxa"/>
          </w:tcPr>
          <w:p w:rsidR="00CB6DF4" w:rsidRDefault="00932D57" w:rsidP="00E27EFA">
            <w:pPr>
              <w:jc w:val="both"/>
              <w:rPr>
                <w:sz w:val="22"/>
                <w:szCs w:val="22"/>
              </w:rPr>
            </w:pPr>
            <w:r>
              <w:rPr>
                <w:sz w:val="22"/>
                <w:szCs w:val="22"/>
              </w:rPr>
              <w:t>19.</w:t>
            </w:r>
          </w:p>
        </w:tc>
        <w:tc>
          <w:tcPr>
            <w:tcW w:w="1984" w:type="dxa"/>
          </w:tcPr>
          <w:p w:rsidR="00CB6DF4" w:rsidRDefault="00CB6DF4" w:rsidP="00E27EFA">
            <w:pPr>
              <w:jc w:val="both"/>
              <w:rPr>
                <w:sz w:val="22"/>
                <w:szCs w:val="22"/>
              </w:rPr>
            </w:pPr>
            <w:r>
              <w:rPr>
                <w:sz w:val="22"/>
                <w:szCs w:val="22"/>
              </w:rPr>
              <w:t>02.05.2017.</w:t>
            </w:r>
          </w:p>
        </w:tc>
        <w:tc>
          <w:tcPr>
            <w:tcW w:w="4595" w:type="dxa"/>
          </w:tcPr>
          <w:p w:rsidR="00CB6DF4" w:rsidRDefault="00CB6DF4" w:rsidP="00E27EFA">
            <w:pPr>
              <w:jc w:val="both"/>
              <w:rPr>
                <w:sz w:val="22"/>
                <w:szCs w:val="22"/>
              </w:rPr>
            </w:pPr>
            <w:r>
              <w:rPr>
                <w:sz w:val="22"/>
                <w:szCs w:val="22"/>
              </w:rPr>
              <w:t>Ugovor: PPRR001; ov-2632/17</w:t>
            </w:r>
          </w:p>
        </w:tc>
        <w:tc>
          <w:tcPr>
            <w:tcW w:w="2286" w:type="dxa"/>
          </w:tcPr>
          <w:p w:rsidR="00CB6DF4" w:rsidRDefault="00CB6DF4" w:rsidP="00D76FF8">
            <w:pPr>
              <w:jc w:val="right"/>
              <w:rPr>
                <w:sz w:val="22"/>
                <w:szCs w:val="22"/>
              </w:rPr>
            </w:pPr>
            <w:r>
              <w:rPr>
                <w:sz w:val="22"/>
                <w:szCs w:val="22"/>
              </w:rPr>
              <w:t>1.000.000,00</w:t>
            </w:r>
          </w:p>
        </w:tc>
      </w:tr>
      <w:tr w:rsidR="00CB6DF4" w:rsidTr="007F01BB">
        <w:trPr>
          <w:jc w:val="center"/>
        </w:trPr>
        <w:tc>
          <w:tcPr>
            <w:tcW w:w="628" w:type="dxa"/>
          </w:tcPr>
          <w:p w:rsidR="00CB6DF4" w:rsidRDefault="00932D57" w:rsidP="00E27EFA">
            <w:pPr>
              <w:jc w:val="both"/>
              <w:rPr>
                <w:sz w:val="22"/>
                <w:szCs w:val="22"/>
              </w:rPr>
            </w:pPr>
            <w:r>
              <w:rPr>
                <w:sz w:val="22"/>
                <w:szCs w:val="22"/>
              </w:rPr>
              <w:t>20.</w:t>
            </w:r>
          </w:p>
        </w:tc>
        <w:tc>
          <w:tcPr>
            <w:tcW w:w="1984" w:type="dxa"/>
          </w:tcPr>
          <w:p w:rsidR="00CB6DF4" w:rsidRDefault="00CB6DF4" w:rsidP="00E27EFA">
            <w:pPr>
              <w:jc w:val="both"/>
              <w:rPr>
                <w:sz w:val="22"/>
                <w:szCs w:val="22"/>
              </w:rPr>
            </w:pPr>
            <w:r>
              <w:rPr>
                <w:sz w:val="22"/>
                <w:szCs w:val="22"/>
              </w:rPr>
              <w:t>10.11.2017.</w:t>
            </w:r>
          </w:p>
        </w:tc>
        <w:tc>
          <w:tcPr>
            <w:tcW w:w="4595" w:type="dxa"/>
          </w:tcPr>
          <w:p w:rsidR="00CB6DF4" w:rsidRDefault="00CB6DF4" w:rsidP="00E27EFA">
            <w:pPr>
              <w:jc w:val="both"/>
              <w:rPr>
                <w:sz w:val="22"/>
                <w:szCs w:val="22"/>
              </w:rPr>
            </w:pPr>
            <w:r>
              <w:rPr>
                <w:sz w:val="22"/>
                <w:szCs w:val="22"/>
              </w:rPr>
              <w:t>Ugovor: JPF.2017-3.152; ov-6490/17</w:t>
            </w:r>
          </w:p>
        </w:tc>
        <w:tc>
          <w:tcPr>
            <w:tcW w:w="2286" w:type="dxa"/>
          </w:tcPr>
          <w:p w:rsidR="00CB6DF4" w:rsidRDefault="00CB6DF4" w:rsidP="00D76FF8">
            <w:pPr>
              <w:jc w:val="right"/>
              <w:rPr>
                <w:sz w:val="22"/>
                <w:szCs w:val="22"/>
              </w:rPr>
            </w:pPr>
            <w:r>
              <w:rPr>
                <w:sz w:val="22"/>
                <w:szCs w:val="22"/>
              </w:rPr>
              <w:t>500.000,00</w:t>
            </w:r>
          </w:p>
        </w:tc>
      </w:tr>
      <w:tr w:rsidR="00CB6DF4" w:rsidTr="007F01BB">
        <w:trPr>
          <w:jc w:val="center"/>
        </w:trPr>
        <w:tc>
          <w:tcPr>
            <w:tcW w:w="628" w:type="dxa"/>
          </w:tcPr>
          <w:p w:rsidR="00CB6DF4" w:rsidRDefault="00932D57" w:rsidP="00E27EFA">
            <w:pPr>
              <w:jc w:val="both"/>
              <w:rPr>
                <w:sz w:val="22"/>
                <w:szCs w:val="22"/>
              </w:rPr>
            </w:pPr>
            <w:r>
              <w:rPr>
                <w:sz w:val="22"/>
                <w:szCs w:val="22"/>
              </w:rPr>
              <w:t>21.</w:t>
            </w:r>
          </w:p>
        </w:tc>
        <w:tc>
          <w:tcPr>
            <w:tcW w:w="1984" w:type="dxa"/>
          </w:tcPr>
          <w:p w:rsidR="00CB6DF4" w:rsidRDefault="00CB6DF4" w:rsidP="00E27EFA">
            <w:pPr>
              <w:jc w:val="both"/>
              <w:rPr>
                <w:sz w:val="22"/>
                <w:szCs w:val="22"/>
              </w:rPr>
            </w:pPr>
            <w:r>
              <w:rPr>
                <w:sz w:val="22"/>
                <w:szCs w:val="22"/>
              </w:rPr>
              <w:t>13.11.2017.</w:t>
            </w:r>
          </w:p>
        </w:tc>
        <w:tc>
          <w:tcPr>
            <w:tcW w:w="4595" w:type="dxa"/>
          </w:tcPr>
          <w:p w:rsidR="00CB6DF4" w:rsidRDefault="00CB6DF4" w:rsidP="00E27EFA">
            <w:pPr>
              <w:jc w:val="both"/>
              <w:rPr>
                <w:sz w:val="22"/>
                <w:szCs w:val="22"/>
              </w:rPr>
            </w:pPr>
            <w:r>
              <w:rPr>
                <w:sz w:val="22"/>
                <w:szCs w:val="22"/>
              </w:rPr>
              <w:t>Ov-6500/17</w:t>
            </w:r>
          </w:p>
        </w:tc>
        <w:tc>
          <w:tcPr>
            <w:tcW w:w="2286" w:type="dxa"/>
          </w:tcPr>
          <w:p w:rsidR="00CB6DF4" w:rsidRDefault="00CB6DF4" w:rsidP="00D76FF8">
            <w:pPr>
              <w:jc w:val="right"/>
              <w:rPr>
                <w:sz w:val="22"/>
                <w:szCs w:val="22"/>
              </w:rPr>
            </w:pPr>
            <w:r>
              <w:rPr>
                <w:sz w:val="22"/>
                <w:szCs w:val="22"/>
              </w:rPr>
              <w:t>6.960.021,88</w:t>
            </w:r>
          </w:p>
        </w:tc>
      </w:tr>
      <w:tr w:rsidR="00CB6DF4" w:rsidTr="007F01BB">
        <w:trPr>
          <w:jc w:val="center"/>
        </w:trPr>
        <w:tc>
          <w:tcPr>
            <w:tcW w:w="628" w:type="dxa"/>
          </w:tcPr>
          <w:p w:rsidR="00CB6DF4" w:rsidRDefault="00932D57" w:rsidP="00E27EFA">
            <w:pPr>
              <w:jc w:val="both"/>
              <w:rPr>
                <w:sz w:val="22"/>
                <w:szCs w:val="22"/>
              </w:rPr>
            </w:pPr>
            <w:r>
              <w:rPr>
                <w:sz w:val="22"/>
                <w:szCs w:val="22"/>
              </w:rPr>
              <w:t>22.</w:t>
            </w:r>
          </w:p>
        </w:tc>
        <w:tc>
          <w:tcPr>
            <w:tcW w:w="1984" w:type="dxa"/>
          </w:tcPr>
          <w:p w:rsidR="00CB6DF4" w:rsidRDefault="00CB6DF4" w:rsidP="00E27EFA">
            <w:pPr>
              <w:jc w:val="both"/>
              <w:rPr>
                <w:sz w:val="22"/>
                <w:szCs w:val="22"/>
              </w:rPr>
            </w:pPr>
            <w:r>
              <w:rPr>
                <w:sz w:val="22"/>
                <w:szCs w:val="22"/>
              </w:rPr>
              <w:t>05.12.2017.</w:t>
            </w:r>
          </w:p>
        </w:tc>
        <w:tc>
          <w:tcPr>
            <w:tcW w:w="4595" w:type="dxa"/>
          </w:tcPr>
          <w:p w:rsidR="00CB6DF4" w:rsidRDefault="00CB6DF4" w:rsidP="00E27EFA">
            <w:pPr>
              <w:jc w:val="both"/>
              <w:rPr>
                <w:sz w:val="22"/>
                <w:szCs w:val="22"/>
              </w:rPr>
            </w:pPr>
            <w:r>
              <w:rPr>
                <w:sz w:val="22"/>
                <w:szCs w:val="22"/>
              </w:rPr>
              <w:t>Ugovor: JPF.2017-3.276; ov-6921/17</w:t>
            </w:r>
          </w:p>
        </w:tc>
        <w:tc>
          <w:tcPr>
            <w:tcW w:w="2286" w:type="dxa"/>
          </w:tcPr>
          <w:p w:rsidR="00CB6DF4" w:rsidRDefault="00CB6DF4" w:rsidP="00D76FF8">
            <w:pPr>
              <w:jc w:val="right"/>
              <w:rPr>
                <w:sz w:val="22"/>
                <w:szCs w:val="22"/>
              </w:rPr>
            </w:pPr>
            <w:r>
              <w:rPr>
                <w:sz w:val="22"/>
                <w:szCs w:val="22"/>
              </w:rPr>
              <w:t>1.000.000,00</w:t>
            </w:r>
          </w:p>
        </w:tc>
      </w:tr>
      <w:tr w:rsidR="00CB6DF4" w:rsidTr="007F01BB">
        <w:trPr>
          <w:jc w:val="center"/>
        </w:trPr>
        <w:tc>
          <w:tcPr>
            <w:tcW w:w="628" w:type="dxa"/>
          </w:tcPr>
          <w:p w:rsidR="00CB6DF4" w:rsidRDefault="00932D57" w:rsidP="00E27EFA">
            <w:pPr>
              <w:jc w:val="both"/>
              <w:rPr>
                <w:sz w:val="22"/>
                <w:szCs w:val="22"/>
              </w:rPr>
            </w:pPr>
            <w:r>
              <w:rPr>
                <w:sz w:val="22"/>
                <w:szCs w:val="22"/>
              </w:rPr>
              <w:t>23.</w:t>
            </w:r>
          </w:p>
        </w:tc>
        <w:tc>
          <w:tcPr>
            <w:tcW w:w="1984" w:type="dxa"/>
          </w:tcPr>
          <w:p w:rsidR="00CB6DF4" w:rsidRDefault="00D61C7E" w:rsidP="00E27EFA">
            <w:pPr>
              <w:jc w:val="both"/>
              <w:rPr>
                <w:sz w:val="22"/>
                <w:szCs w:val="22"/>
              </w:rPr>
            </w:pPr>
            <w:r>
              <w:rPr>
                <w:sz w:val="22"/>
                <w:szCs w:val="22"/>
              </w:rPr>
              <w:t>11.12.2017.</w:t>
            </w:r>
          </w:p>
        </w:tc>
        <w:tc>
          <w:tcPr>
            <w:tcW w:w="4595" w:type="dxa"/>
          </w:tcPr>
          <w:p w:rsidR="00CB6DF4" w:rsidRDefault="00D61C7E" w:rsidP="00E27EFA">
            <w:pPr>
              <w:jc w:val="both"/>
              <w:rPr>
                <w:sz w:val="22"/>
                <w:szCs w:val="22"/>
              </w:rPr>
            </w:pPr>
            <w:r>
              <w:rPr>
                <w:sz w:val="22"/>
                <w:szCs w:val="22"/>
              </w:rPr>
              <w:t>Ugovor br.10-II/2017 JTI; ov-7059/17</w:t>
            </w:r>
          </w:p>
        </w:tc>
        <w:tc>
          <w:tcPr>
            <w:tcW w:w="2286" w:type="dxa"/>
          </w:tcPr>
          <w:p w:rsidR="00CB6DF4" w:rsidRDefault="00D61C7E" w:rsidP="00D76FF8">
            <w:pPr>
              <w:jc w:val="right"/>
              <w:rPr>
                <w:sz w:val="22"/>
                <w:szCs w:val="22"/>
              </w:rPr>
            </w:pPr>
            <w:r>
              <w:rPr>
                <w:sz w:val="22"/>
                <w:szCs w:val="22"/>
              </w:rPr>
              <w:t>1.000.000,00</w:t>
            </w:r>
          </w:p>
        </w:tc>
      </w:tr>
      <w:tr w:rsidR="00D61C7E" w:rsidTr="007F01BB">
        <w:trPr>
          <w:jc w:val="center"/>
        </w:trPr>
        <w:tc>
          <w:tcPr>
            <w:tcW w:w="628" w:type="dxa"/>
          </w:tcPr>
          <w:p w:rsidR="00D61C7E" w:rsidRDefault="00932D57" w:rsidP="00E27EFA">
            <w:pPr>
              <w:jc w:val="both"/>
              <w:rPr>
                <w:sz w:val="22"/>
                <w:szCs w:val="22"/>
              </w:rPr>
            </w:pPr>
            <w:r>
              <w:rPr>
                <w:sz w:val="22"/>
                <w:szCs w:val="22"/>
              </w:rPr>
              <w:t>24.</w:t>
            </w:r>
          </w:p>
        </w:tc>
        <w:tc>
          <w:tcPr>
            <w:tcW w:w="1984" w:type="dxa"/>
          </w:tcPr>
          <w:p w:rsidR="00D61C7E" w:rsidRDefault="00D61C7E" w:rsidP="00E27EFA">
            <w:pPr>
              <w:jc w:val="both"/>
              <w:rPr>
                <w:sz w:val="22"/>
                <w:szCs w:val="22"/>
              </w:rPr>
            </w:pPr>
            <w:r>
              <w:rPr>
                <w:sz w:val="22"/>
                <w:szCs w:val="22"/>
              </w:rPr>
              <w:t>15.12.2017.</w:t>
            </w:r>
          </w:p>
        </w:tc>
        <w:tc>
          <w:tcPr>
            <w:tcW w:w="4595" w:type="dxa"/>
          </w:tcPr>
          <w:p w:rsidR="00D61C7E" w:rsidRDefault="00D61C7E" w:rsidP="00E27EFA">
            <w:pPr>
              <w:jc w:val="both"/>
              <w:rPr>
                <w:sz w:val="22"/>
                <w:szCs w:val="22"/>
              </w:rPr>
            </w:pPr>
            <w:r>
              <w:rPr>
                <w:sz w:val="22"/>
                <w:szCs w:val="22"/>
              </w:rPr>
              <w:t>Ugovor br. 08/F-Š0848/17-11; ov-7166/17</w:t>
            </w:r>
          </w:p>
        </w:tc>
        <w:tc>
          <w:tcPr>
            <w:tcW w:w="2286" w:type="dxa"/>
          </w:tcPr>
          <w:p w:rsidR="00D61C7E" w:rsidRDefault="00D61C7E" w:rsidP="00D76FF8">
            <w:pPr>
              <w:jc w:val="right"/>
              <w:rPr>
                <w:sz w:val="22"/>
                <w:szCs w:val="22"/>
              </w:rPr>
            </w:pPr>
            <w:r>
              <w:rPr>
                <w:sz w:val="22"/>
                <w:szCs w:val="22"/>
              </w:rPr>
              <w:t>1.000.000,00</w:t>
            </w:r>
          </w:p>
        </w:tc>
      </w:tr>
      <w:tr w:rsidR="00D61C7E" w:rsidTr="007F01BB">
        <w:trPr>
          <w:jc w:val="center"/>
        </w:trPr>
        <w:tc>
          <w:tcPr>
            <w:tcW w:w="628" w:type="dxa"/>
          </w:tcPr>
          <w:p w:rsidR="00D61C7E" w:rsidRDefault="00932D57" w:rsidP="00D61C7E">
            <w:pPr>
              <w:jc w:val="both"/>
              <w:rPr>
                <w:sz w:val="22"/>
                <w:szCs w:val="22"/>
              </w:rPr>
            </w:pPr>
            <w:r>
              <w:rPr>
                <w:sz w:val="22"/>
                <w:szCs w:val="22"/>
              </w:rPr>
              <w:t>25.</w:t>
            </w:r>
          </w:p>
        </w:tc>
        <w:tc>
          <w:tcPr>
            <w:tcW w:w="1984" w:type="dxa"/>
          </w:tcPr>
          <w:p w:rsidR="00D61C7E" w:rsidRDefault="00D61C7E" w:rsidP="00D61C7E">
            <w:pPr>
              <w:jc w:val="both"/>
              <w:rPr>
                <w:sz w:val="22"/>
                <w:szCs w:val="22"/>
              </w:rPr>
            </w:pPr>
            <w:r>
              <w:rPr>
                <w:sz w:val="22"/>
                <w:szCs w:val="22"/>
              </w:rPr>
              <w:t>15.12.2017.</w:t>
            </w:r>
          </w:p>
        </w:tc>
        <w:tc>
          <w:tcPr>
            <w:tcW w:w="4595" w:type="dxa"/>
          </w:tcPr>
          <w:p w:rsidR="00D61C7E" w:rsidRDefault="00D61C7E" w:rsidP="00D61C7E">
            <w:pPr>
              <w:jc w:val="both"/>
              <w:rPr>
                <w:sz w:val="22"/>
                <w:szCs w:val="22"/>
              </w:rPr>
            </w:pPr>
            <w:r>
              <w:rPr>
                <w:sz w:val="22"/>
                <w:szCs w:val="22"/>
              </w:rPr>
              <w:t>Ugovor br. 08/F-Š0848/17-11; ov-7165/17</w:t>
            </w:r>
          </w:p>
        </w:tc>
        <w:tc>
          <w:tcPr>
            <w:tcW w:w="2286" w:type="dxa"/>
          </w:tcPr>
          <w:p w:rsidR="00D61C7E" w:rsidRDefault="00D61C7E" w:rsidP="00D61C7E">
            <w:pPr>
              <w:jc w:val="right"/>
              <w:rPr>
                <w:sz w:val="22"/>
                <w:szCs w:val="22"/>
              </w:rPr>
            </w:pPr>
            <w:r>
              <w:rPr>
                <w:sz w:val="22"/>
                <w:szCs w:val="22"/>
              </w:rPr>
              <w:t>100.000,00</w:t>
            </w:r>
          </w:p>
        </w:tc>
      </w:tr>
      <w:tr w:rsidR="00D61C7E" w:rsidTr="007F01BB">
        <w:trPr>
          <w:jc w:val="center"/>
        </w:trPr>
        <w:tc>
          <w:tcPr>
            <w:tcW w:w="628" w:type="dxa"/>
          </w:tcPr>
          <w:p w:rsidR="00D61C7E" w:rsidRDefault="00932D57" w:rsidP="00D61C7E">
            <w:pPr>
              <w:jc w:val="both"/>
              <w:rPr>
                <w:sz w:val="22"/>
                <w:szCs w:val="22"/>
              </w:rPr>
            </w:pPr>
            <w:r>
              <w:rPr>
                <w:sz w:val="22"/>
                <w:szCs w:val="22"/>
              </w:rPr>
              <w:t>26.</w:t>
            </w:r>
          </w:p>
        </w:tc>
        <w:tc>
          <w:tcPr>
            <w:tcW w:w="1984" w:type="dxa"/>
          </w:tcPr>
          <w:p w:rsidR="00D61C7E" w:rsidRDefault="00D61C7E" w:rsidP="00D61C7E">
            <w:pPr>
              <w:jc w:val="both"/>
              <w:rPr>
                <w:sz w:val="22"/>
                <w:szCs w:val="22"/>
              </w:rPr>
            </w:pPr>
            <w:r>
              <w:rPr>
                <w:sz w:val="22"/>
                <w:szCs w:val="22"/>
              </w:rPr>
              <w:t>14.06.2018.</w:t>
            </w:r>
          </w:p>
        </w:tc>
        <w:tc>
          <w:tcPr>
            <w:tcW w:w="4595" w:type="dxa"/>
          </w:tcPr>
          <w:p w:rsidR="00D61C7E" w:rsidRDefault="00D61C7E" w:rsidP="00D61C7E">
            <w:pPr>
              <w:jc w:val="both"/>
              <w:rPr>
                <w:sz w:val="22"/>
                <w:szCs w:val="22"/>
              </w:rPr>
            </w:pPr>
            <w:r>
              <w:rPr>
                <w:sz w:val="22"/>
                <w:szCs w:val="22"/>
              </w:rPr>
              <w:t xml:space="preserve">Ugovor </w:t>
            </w:r>
            <w:proofErr w:type="spellStart"/>
            <w:r>
              <w:rPr>
                <w:sz w:val="22"/>
                <w:szCs w:val="22"/>
              </w:rPr>
              <w:t>br</w:t>
            </w:r>
            <w:proofErr w:type="spellEnd"/>
            <w:r>
              <w:rPr>
                <w:sz w:val="22"/>
                <w:szCs w:val="22"/>
              </w:rPr>
              <w:t>: 08-F-U-0760/18-11; ov-3165/2018</w:t>
            </w:r>
          </w:p>
        </w:tc>
        <w:tc>
          <w:tcPr>
            <w:tcW w:w="2286" w:type="dxa"/>
          </w:tcPr>
          <w:p w:rsidR="00D61C7E" w:rsidRDefault="00D61C7E" w:rsidP="00D61C7E">
            <w:pPr>
              <w:jc w:val="right"/>
              <w:rPr>
                <w:sz w:val="22"/>
                <w:szCs w:val="22"/>
              </w:rPr>
            </w:pPr>
            <w:r>
              <w:rPr>
                <w:sz w:val="22"/>
                <w:szCs w:val="22"/>
              </w:rPr>
              <w:t>1.000.000,00</w:t>
            </w:r>
          </w:p>
        </w:tc>
      </w:tr>
      <w:tr w:rsidR="00D61C7E" w:rsidTr="007F01BB">
        <w:trPr>
          <w:jc w:val="center"/>
        </w:trPr>
        <w:tc>
          <w:tcPr>
            <w:tcW w:w="628" w:type="dxa"/>
          </w:tcPr>
          <w:p w:rsidR="00D61C7E" w:rsidRDefault="00932D57" w:rsidP="00D61C7E">
            <w:pPr>
              <w:jc w:val="both"/>
              <w:rPr>
                <w:sz w:val="22"/>
                <w:szCs w:val="22"/>
              </w:rPr>
            </w:pPr>
            <w:r>
              <w:rPr>
                <w:sz w:val="22"/>
                <w:szCs w:val="22"/>
              </w:rPr>
              <w:t>27.</w:t>
            </w:r>
          </w:p>
        </w:tc>
        <w:tc>
          <w:tcPr>
            <w:tcW w:w="1984" w:type="dxa"/>
          </w:tcPr>
          <w:p w:rsidR="00D61C7E" w:rsidRDefault="00D61C7E" w:rsidP="00D61C7E">
            <w:pPr>
              <w:jc w:val="both"/>
              <w:rPr>
                <w:sz w:val="22"/>
                <w:szCs w:val="22"/>
              </w:rPr>
            </w:pPr>
            <w:r>
              <w:rPr>
                <w:sz w:val="22"/>
                <w:szCs w:val="22"/>
              </w:rPr>
              <w:t>06.07.2018.</w:t>
            </w:r>
          </w:p>
        </w:tc>
        <w:tc>
          <w:tcPr>
            <w:tcW w:w="4595" w:type="dxa"/>
          </w:tcPr>
          <w:p w:rsidR="00D61C7E" w:rsidRDefault="00D61C7E" w:rsidP="00D61C7E">
            <w:pPr>
              <w:jc w:val="both"/>
              <w:rPr>
                <w:sz w:val="22"/>
                <w:szCs w:val="22"/>
              </w:rPr>
            </w:pPr>
            <w:r>
              <w:rPr>
                <w:sz w:val="22"/>
                <w:szCs w:val="22"/>
              </w:rPr>
              <w:t>Ugovor br. 2018/001336; ov-3541/2018</w:t>
            </w:r>
          </w:p>
        </w:tc>
        <w:tc>
          <w:tcPr>
            <w:tcW w:w="2286" w:type="dxa"/>
          </w:tcPr>
          <w:p w:rsidR="00D61C7E" w:rsidRDefault="00D61C7E" w:rsidP="00D61C7E">
            <w:pPr>
              <w:jc w:val="right"/>
              <w:rPr>
                <w:sz w:val="22"/>
                <w:szCs w:val="22"/>
              </w:rPr>
            </w:pPr>
            <w:r>
              <w:rPr>
                <w:sz w:val="22"/>
                <w:szCs w:val="22"/>
              </w:rPr>
              <w:t>1.000.000,00</w:t>
            </w:r>
          </w:p>
        </w:tc>
      </w:tr>
      <w:tr w:rsidR="00D61C7E" w:rsidTr="007F01BB">
        <w:trPr>
          <w:jc w:val="center"/>
        </w:trPr>
        <w:tc>
          <w:tcPr>
            <w:tcW w:w="628" w:type="dxa"/>
          </w:tcPr>
          <w:p w:rsidR="00D61C7E" w:rsidRDefault="00932D57" w:rsidP="00D61C7E">
            <w:pPr>
              <w:jc w:val="both"/>
              <w:rPr>
                <w:sz w:val="22"/>
                <w:szCs w:val="22"/>
              </w:rPr>
            </w:pPr>
            <w:r>
              <w:rPr>
                <w:sz w:val="22"/>
                <w:szCs w:val="22"/>
              </w:rPr>
              <w:t>28.</w:t>
            </w:r>
          </w:p>
        </w:tc>
        <w:tc>
          <w:tcPr>
            <w:tcW w:w="1984" w:type="dxa"/>
          </w:tcPr>
          <w:p w:rsidR="00D61C7E" w:rsidRDefault="00932D57" w:rsidP="00D61C7E">
            <w:pPr>
              <w:jc w:val="both"/>
              <w:rPr>
                <w:sz w:val="22"/>
                <w:szCs w:val="22"/>
              </w:rPr>
            </w:pPr>
            <w:r>
              <w:rPr>
                <w:sz w:val="22"/>
                <w:szCs w:val="22"/>
              </w:rPr>
              <w:t>05.09.2018.</w:t>
            </w:r>
          </w:p>
        </w:tc>
        <w:tc>
          <w:tcPr>
            <w:tcW w:w="4595" w:type="dxa"/>
          </w:tcPr>
          <w:p w:rsidR="00D61C7E" w:rsidRDefault="00932D57" w:rsidP="00D61C7E">
            <w:pPr>
              <w:jc w:val="both"/>
              <w:rPr>
                <w:sz w:val="22"/>
                <w:szCs w:val="22"/>
              </w:rPr>
            </w:pPr>
            <w:r>
              <w:rPr>
                <w:sz w:val="22"/>
                <w:szCs w:val="22"/>
              </w:rPr>
              <w:t>Ov-4597/2018</w:t>
            </w:r>
          </w:p>
        </w:tc>
        <w:tc>
          <w:tcPr>
            <w:tcW w:w="2286" w:type="dxa"/>
          </w:tcPr>
          <w:p w:rsidR="00D61C7E" w:rsidRDefault="00932D57" w:rsidP="00D61C7E">
            <w:pPr>
              <w:jc w:val="right"/>
              <w:rPr>
                <w:sz w:val="22"/>
                <w:szCs w:val="22"/>
              </w:rPr>
            </w:pPr>
            <w:r>
              <w:rPr>
                <w:sz w:val="22"/>
                <w:szCs w:val="22"/>
              </w:rPr>
              <w:t>212.203,78</w:t>
            </w:r>
          </w:p>
        </w:tc>
      </w:tr>
      <w:tr w:rsidR="00932D57" w:rsidTr="007F01BB">
        <w:trPr>
          <w:jc w:val="center"/>
        </w:trPr>
        <w:tc>
          <w:tcPr>
            <w:tcW w:w="628" w:type="dxa"/>
          </w:tcPr>
          <w:p w:rsidR="00932D57" w:rsidRDefault="00932D57" w:rsidP="00D61C7E">
            <w:pPr>
              <w:jc w:val="both"/>
              <w:rPr>
                <w:sz w:val="22"/>
                <w:szCs w:val="22"/>
              </w:rPr>
            </w:pPr>
            <w:r>
              <w:rPr>
                <w:sz w:val="22"/>
                <w:szCs w:val="22"/>
              </w:rPr>
              <w:t>29.</w:t>
            </w:r>
          </w:p>
        </w:tc>
        <w:tc>
          <w:tcPr>
            <w:tcW w:w="1984" w:type="dxa"/>
          </w:tcPr>
          <w:p w:rsidR="00932D57" w:rsidRDefault="00932D57" w:rsidP="00D61C7E">
            <w:pPr>
              <w:jc w:val="both"/>
              <w:rPr>
                <w:sz w:val="22"/>
                <w:szCs w:val="22"/>
              </w:rPr>
            </w:pPr>
            <w:r>
              <w:rPr>
                <w:sz w:val="22"/>
                <w:szCs w:val="22"/>
              </w:rPr>
              <w:t>18.09.2018.</w:t>
            </w:r>
          </w:p>
        </w:tc>
        <w:tc>
          <w:tcPr>
            <w:tcW w:w="4595" w:type="dxa"/>
          </w:tcPr>
          <w:p w:rsidR="00932D57" w:rsidRDefault="00932D57" w:rsidP="00D61C7E">
            <w:pPr>
              <w:jc w:val="both"/>
              <w:rPr>
                <w:sz w:val="22"/>
                <w:szCs w:val="22"/>
              </w:rPr>
            </w:pPr>
            <w:r>
              <w:rPr>
                <w:sz w:val="22"/>
                <w:szCs w:val="22"/>
              </w:rPr>
              <w:t xml:space="preserve">Ugovor </w:t>
            </w:r>
            <w:proofErr w:type="spellStart"/>
            <w:r>
              <w:rPr>
                <w:sz w:val="22"/>
                <w:szCs w:val="22"/>
              </w:rPr>
              <w:t>br</w:t>
            </w:r>
            <w:proofErr w:type="spellEnd"/>
            <w:r>
              <w:rPr>
                <w:sz w:val="22"/>
                <w:szCs w:val="22"/>
              </w:rPr>
              <w:t>: 160-18; ov-4704/2018</w:t>
            </w:r>
          </w:p>
        </w:tc>
        <w:tc>
          <w:tcPr>
            <w:tcW w:w="2286" w:type="dxa"/>
          </w:tcPr>
          <w:p w:rsidR="00932D57" w:rsidRDefault="00932D57" w:rsidP="00D61C7E">
            <w:pPr>
              <w:jc w:val="right"/>
              <w:rPr>
                <w:sz w:val="22"/>
                <w:szCs w:val="22"/>
              </w:rPr>
            </w:pPr>
            <w:r>
              <w:rPr>
                <w:sz w:val="22"/>
                <w:szCs w:val="22"/>
              </w:rPr>
              <w:t>500.000,00</w:t>
            </w:r>
          </w:p>
        </w:tc>
      </w:tr>
    </w:tbl>
    <w:p w:rsidR="008E0302" w:rsidRPr="00F86715" w:rsidRDefault="008E0302" w:rsidP="007F01BB">
      <w:pPr>
        <w:jc w:val="both"/>
        <w:rPr>
          <w:sz w:val="22"/>
          <w:szCs w:val="22"/>
        </w:rPr>
      </w:pPr>
    </w:p>
    <w:p w:rsidR="00F86715" w:rsidRDefault="00F86715">
      <w:pPr>
        <w:ind w:left="360"/>
        <w:jc w:val="both"/>
        <w:rPr>
          <w:sz w:val="22"/>
          <w:szCs w:val="22"/>
        </w:rPr>
      </w:pPr>
      <w:r w:rsidRPr="00F86715">
        <w:rPr>
          <w:sz w:val="22"/>
          <w:szCs w:val="22"/>
        </w:rPr>
        <w:t xml:space="preserve">Sudski sporovi u tijeku </w:t>
      </w:r>
      <w:r>
        <w:rPr>
          <w:sz w:val="22"/>
          <w:szCs w:val="22"/>
        </w:rPr>
        <w:t xml:space="preserve">evidentirani su </w:t>
      </w:r>
      <w:proofErr w:type="spellStart"/>
      <w:r>
        <w:rPr>
          <w:sz w:val="22"/>
          <w:szCs w:val="22"/>
        </w:rPr>
        <w:t>izvanbilančno</w:t>
      </w:r>
      <w:proofErr w:type="spellEnd"/>
      <w:r>
        <w:rPr>
          <w:sz w:val="22"/>
          <w:szCs w:val="22"/>
        </w:rPr>
        <w:t>, a odnose se na sljedeće:</w:t>
      </w:r>
    </w:p>
    <w:tbl>
      <w:tblPr>
        <w:tblStyle w:val="TableGrid"/>
        <w:tblW w:w="9634" w:type="dxa"/>
        <w:jc w:val="center"/>
        <w:tblLayout w:type="fixed"/>
        <w:tblLook w:val="04A0" w:firstRow="1" w:lastRow="0" w:firstColumn="1" w:lastColumn="0" w:noHBand="0" w:noVBand="1"/>
      </w:tblPr>
      <w:tblGrid>
        <w:gridCol w:w="1048"/>
        <w:gridCol w:w="1612"/>
        <w:gridCol w:w="1754"/>
        <w:gridCol w:w="1809"/>
        <w:gridCol w:w="2136"/>
        <w:gridCol w:w="1275"/>
      </w:tblGrid>
      <w:tr w:rsidR="008E0302" w:rsidTr="00932D57">
        <w:trPr>
          <w:jc w:val="center"/>
        </w:trPr>
        <w:tc>
          <w:tcPr>
            <w:tcW w:w="1048" w:type="dxa"/>
            <w:vAlign w:val="center"/>
          </w:tcPr>
          <w:p w:rsidR="008E0302" w:rsidRDefault="008E0302" w:rsidP="00932D57">
            <w:pPr>
              <w:jc w:val="center"/>
              <w:rPr>
                <w:sz w:val="22"/>
                <w:szCs w:val="22"/>
              </w:rPr>
            </w:pPr>
            <w:r>
              <w:rPr>
                <w:sz w:val="22"/>
                <w:szCs w:val="22"/>
              </w:rPr>
              <w:t>Oznaka spora</w:t>
            </w:r>
          </w:p>
        </w:tc>
        <w:tc>
          <w:tcPr>
            <w:tcW w:w="1612" w:type="dxa"/>
            <w:vAlign w:val="center"/>
          </w:tcPr>
          <w:p w:rsidR="008E0302" w:rsidRDefault="008E0302" w:rsidP="00932D57">
            <w:pPr>
              <w:jc w:val="center"/>
              <w:rPr>
                <w:sz w:val="22"/>
                <w:szCs w:val="22"/>
              </w:rPr>
            </w:pPr>
            <w:r>
              <w:rPr>
                <w:sz w:val="22"/>
                <w:szCs w:val="22"/>
              </w:rPr>
              <w:t>Tužitelj</w:t>
            </w:r>
          </w:p>
        </w:tc>
        <w:tc>
          <w:tcPr>
            <w:tcW w:w="1754" w:type="dxa"/>
            <w:vAlign w:val="center"/>
          </w:tcPr>
          <w:p w:rsidR="008E0302" w:rsidRDefault="008E0302" w:rsidP="00932D57">
            <w:pPr>
              <w:jc w:val="center"/>
              <w:rPr>
                <w:sz w:val="22"/>
                <w:szCs w:val="22"/>
              </w:rPr>
            </w:pPr>
            <w:r>
              <w:rPr>
                <w:sz w:val="22"/>
                <w:szCs w:val="22"/>
              </w:rPr>
              <w:t>Tuženi</w:t>
            </w:r>
          </w:p>
        </w:tc>
        <w:tc>
          <w:tcPr>
            <w:tcW w:w="1809" w:type="dxa"/>
            <w:vAlign w:val="center"/>
          </w:tcPr>
          <w:p w:rsidR="008E0302" w:rsidRDefault="008E0302" w:rsidP="00932D57">
            <w:pPr>
              <w:jc w:val="center"/>
              <w:rPr>
                <w:sz w:val="22"/>
                <w:szCs w:val="22"/>
              </w:rPr>
            </w:pPr>
            <w:r>
              <w:rPr>
                <w:sz w:val="22"/>
                <w:szCs w:val="22"/>
              </w:rPr>
              <w:t>Opis prirode spora</w:t>
            </w:r>
          </w:p>
        </w:tc>
        <w:tc>
          <w:tcPr>
            <w:tcW w:w="2136" w:type="dxa"/>
            <w:vAlign w:val="center"/>
          </w:tcPr>
          <w:p w:rsidR="008E0302" w:rsidRDefault="008E0302" w:rsidP="00932D57">
            <w:pPr>
              <w:jc w:val="center"/>
              <w:rPr>
                <w:sz w:val="22"/>
                <w:szCs w:val="22"/>
              </w:rPr>
            </w:pPr>
            <w:r>
              <w:rPr>
                <w:sz w:val="22"/>
                <w:szCs w:val="22"/>
              </w:rPr>
              <w:t>Potencijalna financijska obveza</w:t>
            </w:r>
          </w:p>
        </w:tc>
        <w:tc>
          <w:tcPr>
            <w:tcW w:w="1275" w:type="dxa"/>
            <w:vAlign w:val="center"/>
          </w:tcPr>
          <w:p w:rsidR="008E0302" w:rsidRDefault="008E0302" w:rsidP="00932D57">
            <w:pPr>
              <w:jc w:val="center"/>
              <w:rPr>
                <w:sz w:val="22"/>
                <w:szCs w:val="22"/>
              </w:rPr>
            </w:pPr>
            <w:r>
              <w:rPr>
                <w:sz w:val="22"/>
                <w:szCs w:val="22"/>
              </w:rPr>
              <w:t>Procijenjeno vrijeme dovršetka postupka</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P-168/2015</w:t>
            </w:r>
          </w:p>
        </w:tc>
        <w:tc>
          <w:tcPr>
            <w:tcW w:w="1612" w:type="dxa"/>
            <w:vAlign w:val="center"/>
          </w:tcPr>
          <w:p w:rsidR="008E0302" w:rsidRPr="00F658F7" w:rsidRDefault="008E0302" w:rsidP="00932D57">
            <w:pPr>
              <w:rPr>
                <w:sz w:val="22"/>
                <w:szCs w:val="22"/>
              </w:rPr>
            </w:pPr>
            <w:r w:rsidRPr="00F658F7">
              <w:rPr>
                <w:sz w:val="22"/>
                <w:szCs w:val="22"/>
              </w:rPr>
              <w:t>Grad Požega</w:t>
            </w:r>
          </w:p>
        </w:tc>
        <w:tc>
          <w:tcPr>
            <w:tcW w:w="1754" w:type="dxa"/>
            <w:vAlign w:val="center"/>
          </w:tcPr>
          <w:p w:rsidR="008E0302" w:rsidRPr="00F658F7" w:rsidRDefault="008E0302" w:rsidP="00932D57">
            <w:pPr>
              <w:rPr>
                <w:sz w:val="22"/>
                <w:szCs w:val="22"/>
              </w:rPr>
            </w:pPr>
            <w:r w:rsidRPr="00F658F7">
              <w:rPr>
                <w:sz w:val="22"/>
                <w:szCs w:val="22"/>
              </w:rPr>
              <w:t>Judo klub „</w:t>
            </w:r>
            <w:proofErr w:type="spellStart"/>
            <w:r w:rsidRPr="00F658F7">
              <w:rPr>
                <w:sz w:val="22"/>
                <w:szCs w:val="22"/>
              </w:rPr>
              <w:t>Judokan</w:t>
            </w:r>
            <w:proofErr w:type="spellEnd"/>
            <w:r w:rsidRPr="00F658F7">
              <w:rPr>
                <w:sz w:val="22"/>
                <w:szCs w:val="22"/>
              </w:rPr>
              <w:t>“</w:t>
            </w:r>
          </w:p>
        </w:tc>
        <w:tc>
          <w:tcPr>
            <w:tcW w:w="1809" w:type="dxa"/>
            <w:vAlign w:val="center"/>
          </w:tcPr>
          <w:p w:rsidR="008E0302" w:rsidRPr="00F658F7" w:rsidRDefault="008E0302" w:rsidP="00932D57">
            <w:pPr>
              <w:suppressAutoHyphens w:val="0"/>
              <w:contextualSpacing/>
              <w:rPr>
                <w:sz w:val="22"/>
                <w:szCs w:val="22"/>
              </w:rPr>
            </w:pPr>
            <w:r w:rsidRPr="00F658F7">
              <w:rPr>
                <w:sz w:val="22"/>
                <w:szCs w:val="22"/>
              </w:rPr>
              <w:t xml:space="preserve">iseljenje tuženika iz poslovnog prostora </w:t>
            </w:r>
            <w:r>
              <w:rPr>
                <w:sz w:val="22"/>
                <w:szCs w:val="22"/>
              </w:rPr>
              <w:t>--i</w:t>
            </w:r>
            <w:r w:rsidRPr="00F658F7">
              <w:rPr>
                <w:sz w:val="22"/>
                <w:szCs w:val="22"/>
              </w:rPr>
              <w:t>zjavljena žalba protiv presude</w:t>
            </w:r>
          </w:p>
        </w:tc>
        <w:tc>
          <w:tcPr>
            <w:tcW w:w="2136" w:type="dxa"/>
            <w:vAlign w:val="center"/>
          </w:tcPr>
          <w:p w:rsidR="008E0302" w:rsidRPr="00F658F7" w:rsidRDefault="008E0302" w:rsidP="00932D57">
            <w:pPr>
              <w:rPr>
                <w:sz w:val="22"/>
                <w:szCs w:val="22"/>
              </w:rPr>
            </w:pPr>
            <w:r w:rsidRPr="00F658F7">
              <w:rPr>
                <w:sz w:val="22"/>
                <w:szCs w:val="22"/>
              </w:rPr>
              <w:t xml:space="preserve">10.000,00 kn (troškovi postupka) </w:t>
            </w:r>
            <w:r>
              <w:rPr>
                <w:sz w:val="22"/>
                <w:szCs w:val="22"/>
              </w:rPr>
              <w:t>uvećano za</w:t>
            </w:r>
            <w:r w:rsidRPr="00F658F7">
              <w:rPr>
                <w:sz w:val="22"/>
                <w:szCs w:val="22"/>
              </w:rPr>
              <w:t xml:space="preserve"> zakonske zatezne kamate</w:t>
            </w:r>
          </w:p>
        </w:tc>
        <w:tc>
          <w:tcPr>
            <w:tcW w:w="1275" w:type="dxa"/>
            <w:vAlign w:val="center"/>
          </w:tcPr>
          <w:p w:rsidR="008E0302" w:rsidRPr="00F658F7" w:rsidRDefault="008E0302" w:rsidP="00932D57">
            <w:pPr>
              <w:rPr>
                <w:sz w:val="22"/>
                <w:szCs w:val="22"/>
              </w:rPr>
            </w:pPr>
            <w:r w:rsidRPr="00F658F7">
              <w:rPr>
                <w:sz w:val="22"/>
                <w:szCs w:val="22"/>
              </w:rPr>
              <w:t>1 godina</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P-696/2015</w:t>
            </w:r>
          </w:p>
        </w:tc>
        <w:tc>
          <w:tcPr>
            <w:tcW w:w="1612" w:type="dxa"/>
            <w:vAlign w:val="center"/>
          </w:tcPr>
          <w:p w:rsidR="008E0302" w:rsidRPr="00F658F7" w:rsidRDefault="008E0302" w:rsidP="00932D57">
            <w:pPr>
              <w:rPr>
                <w:sz w:val="22"/>
                <w:szCs w:val="22"/>
              </w:rPr>
            </w:pPr>
            <w:r w:rsidRPr="00F658F7">
              <w:rPr>
                <w:sz w:val="22"/>
                <w:szCs w:val="22"/>
              </w:rPr>
              <w:t>HŽ Infrastruktura d.o.o. Zagreb</w:t>
            </w:r>
          </w:p>
        </w:tc>
        <w:tc>
          <w:tcPr>
            <w:tcW w:w="1754" w:type="dxa"/>
            <w:vAlign w:val="center"/>
          </w:tcPr>
          <w:p w:rsidR="008E0302" w:rsidRPr="00F658F7" w:rsidRDefault="008E0302" w:rsidP="00932D57">
            <w:pPr>
              <w:rPr>
                <w:sz w:val="22"/>
                <w:szCs w:val="22"/>
              </w:rPr>
            </w:pPr>
            <w:r w:rsidRPr="00F658F7">
              <w:rPr>
                <w:sz w:val="22"/>
                <w:szCs w:val="22"/>
              </w:rPr>
              <w:t>Grad Požega</w:t>
            </w:r>
          </w:p>
        </w:tc>
        <w:tc>
          <w:tcPr>
            <w:tcW w:w="1809" w:type="dxa"/>
            <w:vAlign w:val="center"/>
          </w:tcPr>
          <w:p w:rsidR="008E0302" w:rsidRDefault="008E0302" w:rsidP="00932D57">
            <w:pPr>
              <w:suppressAutoHyphens w:val="0"/>
              <w:contextualSpacing/>
              <w:rPr>
                <w:sz w:val="22"/>
                <w:szCs w:val="22"/>
              </w:rPr>
            </w:pPr>
            <w:r w:rsidRPr="00F658F7">
              <w:rPr>
                <w:sz w:val="22"/>
                <w:szCs w:val="22"/>
              </w:rPr>
              <w:t>radi isplate iznosa od 580.901,96 kuna</w:t>
            </w:r>
          </w:p>
          <w:p w:rsidR="008E0302" w:rsidRPr="00F658F7" w:rsidRDefault="008E0302" w:rsidP="00932D57">
            <w:pPr>
              <w:suppressAutoHyphens w:val="0"/>
              <w:contextualSpacing/>
              <w:rPr>
                <w:sz w:val="22"/>
                <w:szCs w:val="22"/>
              </w:rPr>
            </w:pPr>
            <w:r>
              <w:rPr>
                <w:sz w:val="22"/>
                <w:szCs w:val="22"/>
              </w:rPr>
              <w:lastRenderedPageBreak/>
              <w:t>-i</w:t>
            </w:r>
            <w:r w:rsidRPr="00F658F7">
              <w:rPr>
                <w:sz w:val="22"/>
                <w:szCs w:val="22"/>
              </w:rPr>
              <w:t>zjavljena žalba protiv presude</w:t>
            </w:r>
          </w:p>
          <w:p w:rsidR="008E0302" w:rsidRPr="00F658F7" w:rsidRDefault="008E0302" w:rsidP="00932D57">
            <w:pPr>
              <w:rPr>
                <w:sz w:val="22"/>
                <w:szCs w:val="22"/>
              </w:rPr>
            </w:pPr>
          </w:p>
        </w:tc>
        <w:tc>
          <w:tcPr>
            <w:tcW w:w="2136" w:type="dxa"/>
            <w:vAlign w:val="center"/>
          </w:tcPr>
          <w:p w:rsidR="008E0302" w:rsidRPr="00F658F7" w:rsidRDefault="008E0302" w:rsidP="00932D57">
            <w:pPr>
              <w:rPr>
                <w:sz w:val="22"/>
                <w:szCs w:val="22"/>
              </w:rPr>
            </w:pPr>
            <w:r w:rsidRPr="00F658F7">
              <w:rPr>
                <w:sz w:val="22"/>
                <w:szCs w:val="22"/>
              </w:rPr>
              <w:lastRenderedPageBreak/>
              <w:t>600.000,00 k</w:t>
            </w:r>
            <w:r>
              <w:rPr>
                <w:sz w:val="22"/>
                <w:szCs w:val="22"/>
              </w:rPr>
              <w:t>n</w:t>
            </w:r>
          </w:p>
        </w:tc>
        <w:tc>
          <w:tcPr>
            <w:tcW w:w="1275" w:type="dxa"/>
            <w:vAlign w:val="center"/>
          </w:tcPr>
          <w:p w:rsidR="008E0302" w:rsidRPr="00F658F7" w:rsidRDefault="008E0302" w:rsidP="00932D57">
            <w:pPr>
              <w:rPr>
                <w:sz w:val="22"/>
                <w:szCs w:val="22"/>
              </w:rPr>
            </w:pPr>
            <w:r w:rsidRPr="00F658F7">
              <w:rPr>
                <w:sz w:val="22"/>
                <w:szCs w:val="22"/>
              </w:rPr>
              <w:t>6 mjeseci</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P-374/2015</w:t>
            </w:r>
          </w:p>
        </w:tc>
        <w:tc>
          <w:tcPr>
            <w:tcW w:w="1612" w:type="dxa"/>
            <w:vAlign w:val="center"/>
          </w:tcPr>
          <w:p w:rsidR="008E0302" w:rsidRPr="00F658F7" w:rsidRDefault="008E0302" w:rsidP="00932D57">
            <w:pPr>
              <w:rPr>
                <w:sz w:val="22"/>
                <w:szCs w:val="22"/>
              </w:rPr>
            </w:pPr>
            <w:r w:rsidRPr="00F658F7">
              <w:rPr>
                <w:sz w:val="22"/>
                <w:szCs w:val="22"/>
              </w:rPr>
              <w:t>Komunalac Požega d.o.o.</w:t>
            </w:r>
          </w:p>
        </w:tc>
        <w:tc>
          <w:tcPr>
            <w:tcW w:w="1754" w:type="dxa"/>
            <w:vAlign w:val="center"/>
          </w:tcPr>
          <w:p w:rsidR="008E0302" w:rsidRPr="00F658F7" w:rsidRDefault="008E0302" w:rsidP="00932D57">
            <w:pPr>
              <w:rPr>
                <w:sz w:val="22"/>
                <w:szCs w:val="22"/>
              </w:rPr>
            </w:pPr>
            <w:r w:rsidRPr="00F658F7">
              <w:rPr>
                <w:sz w:val="22"/>
                <w:szCs w:val="22"/>
              </w:rPr>
              <w:t>Grad Požega</w:t>
            </w:r>
          </w:p>
        </w:tc>
        <w:tc>
          <w:tcPr>
            <w:tcW w:w="1809" w:type="dxa"/>
            <w:vAlign w:val="center"/>
          </w:tcPr>
          <w:p w:rsidR="008E0302" w:rsidRDefault="008E0302" w:rsidP="00932D57">
            <w:pPr>
              <w:suppressAutoHyphens w:val="0"/>
              <w:contextualSpacing/>
              <w:rPr>
                <w:sz w:val="22"/>
                <w:szCs w:val="22"/>
              </w:rPr>
            </w:pPr>
            <w:r w:rsidRPr="00F658F7">
              <w:rPr>
                <w:sz w:val="22"/>
                <w:szCs w:val="22"/>
              </w:rPr>
              <w:t>radi isplate iznosa od 1.141,791,12 kuna</w:t>
            </w:r>
          </w:p>
          <w:p w:rsidR="008E0302" w:rsidRPr="00F658F7" w:rsidRDefault="008E0302" w:rsidP="00932D57">
            <w:pPr>
              <w:suppressAutoHyphens w:val="0"/>
              <w:contextualSpacing/>
              <w:rPr>
                <w:sz w:val="22"/>
                <w:szCs w:val="22"/>
              </w:rPr>
            </w:pPr>
            <w:r>
              <w:rPr>
                <w:sz w:val="22"/>
                <w:szCs w:val="22"/>
              </w:rPr>
              <w:t>-i</w:t>
            </w:r>
            <w:r w:rsidRPr="00F658F7">
              <w:rPr>
                <w:sz w:val="22"/>
                <w:szCs w:val="22"/>
              </w:rPr>
              <w:t>zjavljena žalba protiv presude</w:t>
            </w:r>
          </w:p>
          <w:p w:rsidR="008E0302" w:rsidRPr="00F658F7" w:rsidRDefault="008E0302" w:rsidP="00932D57">
            <w:pPr>
              <w:rPr>
                <w:sz w:val="22"/>
                <w:szCs w:val="22"/>
              </w:rPr>
            </w:pPr>
          </w:p>
        </w:tc>
        <w:tc>
          <w:tcPr>
            <w:tcW w:w="2136" w:type="dxa"/>
            <w:vAlign w:val="center"/>
          </w:tcPr>
          <w:p w:rsidR="008E0302" w:rsidRPr="00F658F7" w:rsidRDefault="008E0302" w:rsidP="00932D57">
            <w:pPr>
              <w:rPr>
                <w:sz w:val="22"/>
                <w:szCs w:val="22"/>
              </w:rPr>
            </w:pPr>
            <w:r w:rsidRPr="00F658F7">
              <w:rPr>
                <w:sz w:val="22"/>
                <w:szCs w:val="22"/>
              </w:rPr>
              <w:t>1.200.000,00 k</w:t>
            </w:r>
            <w:r>
              <w:rPr>
                <w:sz w:val="22"/>
                <w:szCs w:val="22"/>
              </w:rPr>
              <w:t>n</w:t>
            </w:r>
          </w:p>
        </w:tc>
        <w:tc>
          <w:tcPr>
            <w:tcW w:w="1275" w:type="dxa"/>
            <w:vAlign w:val="center"/>
          </w:tcPr>
          <w:p w:rsidR="008E0302" w:rsidRPr="00F658F7" w:rsidRDefault="008E0302" w:rsidP="00932D57">
            <w:pPr>
              <w:rPr>
                <w:sz w:val="22"/>
                <w:szCs w:val="22"/>
              </w:rPr>
            </w:pPr>
            <w:r w:rsidRPr="00F658F7">
              <w:rPr>
                <w:sz w:val="22"/>
                <w:szCs w:val="22"/>
              </w:rPr>
              <w:t>6 mjeseci</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P- 297/15</w:t>
            </w:r>
          </w:p>
        </w:tc>
        <w:tc>
          <w:tcPr>
            <w:tcW w:w="1612" w:type="dxa"/>
            <w:vAlign w:val="center"/>
          </w:tcPr>
          <w:p w:rsidR="008E0302" w:rsidRPr="00F658F7" w:rsidRDefault="008E0302" w:rsidP="00932D57">
            <w:pPr>
              <w:rPr>
                <w:sz w:val="22"/>
                <w:szCs w:val="22"/>
              </w:rPr>
            </w:pPr>
            <w:r w:rsidRPr="00F658F7">
              <w:rPr>
                <w:sz w:val="22"/>
                <w:szCs w:val="22"/>
              </w:rPr>
              <w:t>Smiljanić Vladimir</w:t>
            </w:r>
          </w:p>
        </w:tc>
        <w:tc>
          <w:tcPr>
            <w:tcW w:w="1754" w:type="dxa"/>
            <w:vAlign w:val="center"/>
          </w:tcPr>
          <w:p w:rsidR="008E0302" w:rsidRPr="00F658F7" w:rsidRDefault="008E0302" w:rsidP="00932D57">
            <w:pPr>
              <w:rPr>
                <w:sz w:val="22"/>
                <w:szCs w:val="22"/>
              </w:rPr>
            </w:pPr>
            <w:r w:rsidRPr="00F658F7">
              <w:rPr>
                <w:sz w:val="22"/>
                <w:szCs w:val="22"/>
              </w:rPr>
              <w:t xml:space="preserve">Grad Požega (zastupan po opunomoćeniku </w:t>
            </w:r>
            <w:proofErr w:type="spellStart"/>
            <w:r w:rsidRPr="00F658F7">
              <w:rPr>
                <w:sz w:val="22"/>
                <w:szCs w:val="22"/>
              </w:rPr>
              <w:t>I.Dundoviću</w:t>
            </w:r>
            <w:proofErr w:type="spellEnd"/>
            <w:r w:rsidRPr="00F658F7">
              <w:rPr>
                <w:sz w:val="22"/>
                <w:szCs w:val="22"/>
              </w:rPr>
              <w:t>, odvjetniku iz Požege)</w:t>
            </w:r>
          </w:p>
        </w:tc>
        <w:tc>
          <w:tcPr>
            <w:tcW w:w="1809" w:type="dxa"/>
            <w:vAlign w:val="center"/>
          </w:tcPr>
          <w:p w:rsidR="008E0302" w:rsidRDefault="008E0302" w:rsidP="00932D57">
            <w:pPr>
              <w:suppressAutoHyphens w:val="0"/>
              <w:rPr>
                <w:sz w:val="22"/>
                <w:szCs w:val="22"/>
              </w:rPr>
            </w:pPr>
            <w:r w:rsidRPr="00F658F7">
              <w:rPr>
                <w:sz w:val="22"/>
                <w:szCs w:val="22"/>
              </w:rPr>
              <w:t>radi činidbe (sanacija klizišta)</w:t>
            </w:r>
          </w:p>
          <w:p w:rsidR="008E0302" w:rsidRPr="00F658F7" w:rsidRDefault="008E0302" w:rsidP="00932D57">
            <w:pPr>
              <w:suppressAutoHyphens w:val="0"/>
              <w:rPr>
                <w:sz w:val="22"/>
                <w:szCs w:val="22"/>
              </w:rPr>
            </w:pPr>
            <w:r>
              <w:rPr>
                <w:sz w:val="22"/>
                <w:szCs w:val="22"/>
              </w:rPr>
              <w:t>-i</w:t>
            </w:r>
            <w:r w:rsidRPr="00F658F7">
              <w:rPr>
                <w:sz w:val="22"/>
                <w:szCs w:val="22"/>
              </w:rPr>
              <w:t>zjavljena žalba protiv presude</w:t>
            </w:r>
          </w:p>
          <w:p w:rsidR="008E0302" w:rsidRPr="00F658F7" w:rsidRDefault="008E0302" w:rsidP="00932D57">
            <w:pPr>
              <w:rPr>
                <w:sz w:val="22"/>
                <w:szCs w:val="22"/>
              </w:rPr>
            </w:pPr>
          </w:p>
        </w:tc>
        <w:tc>
          <w:tcPr>
            <w:tcW w:w="2136" w:type="dxa"/>
            <w:vAlign w:val="center"/>
          </w:tcPr>
          <w:p w:rsidR="008E0302" w:rsidRPr="00F658F7" w:rsidRDefault="008E0302" w:rsidP="00932D57">
            <w:pPr>
              <w:rPr>
                <w:sz w:val="22"/>
                <w:szCs w:val="22"/>
              </w:rPr>
            </w:pPr>
            <w:r w:rsidRPr="00F658F7">
              <w:rPr>
                <w:sz w:val="22"/>
                <w:szCs w:val="22"/>
              </w:rPr>
              <w:t>11.212,53 k</w:t>
            </w:r>
            <w:r>
              <w:rPr>
                <w:sz w:val="22"/>
                <w:szCs w:val="22"/>
              </w:rPr>
              <w:t>n</w:t>
            </w:r>
            <w:r w:rsidRPr="00F658F7">
              <w:rPr>
                <w:sz w:val="22"/>
                <w:szCs w:val="22"/>
              </w:rPr>
              <w:t xml:space="preserve"> (</w:t>
            </w:r>
            <w:bookmarkStart w:id="1" w:name="_Hlk535580084"/>
            <w:r w:rsidRPr="00F658F7">
              <w:rPr>
                <w:sz w:val="22"/>
                <w:szCs w:val="22"/>
              </w:rPr>
              <w:t xml:space="preserve">troškovi postupka) </w:t>
            </w:r>
            <w:r>
              <w:rPr>
                <w:sz w:val="22"/>
                <w:szCs w:val="22"/>
              </w:rPr>
              <w:t xml:space="preserve">uvećano za </w:t>
            </w:r>
            <w:r w:rsidRPr="00F658F7">
              <w:rPr>
                <w:sz w:val="22"/>
                <w:szCs w:val="22"/>
              </w:rPr>
              <w:t>zakonske zatezne kamate</w:t>
            </w:r>
            <w:bookmarkEnd w:id="1"/>
          </w:p>
        </w:tc>
        <w:tc>
          <w:tcPr>
            <w:tcW w:w="1275" w:type="dxa"/>
            <w:vAlign w:val="center"/>
          </w:tcPr>
          <w:p w:rsidR="008E0302" w:rsidRPr="00F658F7" w:rsidRDefault="008E0302" w:rsidP="00932D57">
            <w:pPr>
              <w:rPr>
                <w:sz w:val="22"/>
                <w:szCs w:val="22"/>
              </w:rPr>
            </w:pPr>
            <w:r w:rsidRPr="00F658F7">
              <w:rPr>
                <w:sz w:val="22"/>
                <w:szCs w:val="22"/>
              </w:rPr>
              <w:t>1 godina</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P- 748/11</w:t>
            </w:r>
          </w:p>
        </w:tc>
        <w:tc>
          <w:tcPr>
            <w:tcW w:w="1612" w:type="dxa"/>
            <w:vAlign w:val="center"/>
          </w:tcPr>
          <w:p w:rsidR="008E0302" w:rsidRPr="00F658F7" w:rsidRDefault="008E0302" w:rsidP="00932D57">
            <w:pPr>
              <w:rPr>
                <w:sz w:val="22"/>
                <w:szCs w:val="22"/>
              </w:rPr>
            </w:pPr>
            <w:r w:rsidRPr="00F658F7">
              <w:rPr>
                <w:sz w:val="22"/>
                <w:szCs w:val="22"/>
              </w:rPr>
              <w:t xml:space="preserve">Zlatko </w:t>
            </w:r>
            <w:proofErr w:type="spellStart"/>
            <w:r w:rsidRPr="00F658F7">
              <w:rPr>
                <w:sz w:val="22"/>
                <w:szCs w:val="22"/>
              </w:rPr>
              <w:t>Vidić</w:t>
            </w:r>
            <w:proofErr w:type="spellEnd"/>
          </w:p>
        </w:tc>
        <w:tc>
          <w:tcPr>
            <w:tcW w:w="1754" w:type="dxa"/>
            <w:vAlign w:val="center"/>
          </w:tcPr>
          <w:p w:rsidR="008E0302" w:rsidRPr="00F658F7" w:rsidRDefault="008E0302" w:rsidP="00932D57">
            <w:pPr>
              <w:rPr>
                <w:sz w:val="22"/>
                <w:szCs w:val="22"/>
              </w:rPr>
            </w:pPr>
            <w:r w:rsidRPr="00F658F7">
              <w:rPr>
                <w:sz w:val="22"/>
                <w:szCs w:val="22"/>
              </w:rPr>
              <w:t xml:space="preserve">Grad Požega i dr. (Grad Požega zastupan po opunomoćeniku </w:t>
            </w:r>
            <w:proofErr w:type="spellStart"/>
            <w:r w:rsidRPr="00F658F7">
              <w:rPr>
                <w:sz w:val="22"/>
                <w:szCs w:val="22"/>
              </w:rPr>
              <w:t>I.Dundoviću</w:t>
            </w:r>
            <w:proofErr w:type="spellEnd"/>
            <w:r w:rsidRPr="00F658F7">
              <w:rPr>
                <w:sz w:val="22"/>
                <w:szCs w:val="22"/>
              </w:rPr>
              <w:t>, odvjetniku iz Požege)</w:t>
            </w:r>
          </w:p>
        </w:tc>
        <w:tc>
          <w:tcPr>
            <w:tcW w:w="1809" w:type="dxa"/>
            <w:vAlign w:val="center"/>
          </w:tcPr>
          <w:p w:rsidR="008E0302" w:rsidRPr="00F658F7" w:rsidRDefault="008E0302" w:rsidP="00932D57">
            <w:pPr>
              <w:rPr>
                <w:sz w:val="22"/>
                <w:szCs w:val="22"/>
              </w:rPr>
            </w:pPr>
            <w:r w:rsidRPr="00F658F7">
              <w:rPr>
                <w:sz w:val="22"/>
                <w:szCs w:val="22"/>
              </w:rPr>
              <w:t>radi činidbe (uklanjanje ormarića za plin)</w:t>
            </w:r>
          </w:p>
        </w:tc>
        <w:tc>
          <w:tcPr>
            <w:tcW w:w="2136" w:type="dxa"/>
            <w:vAlign w:val="center"/>
          </w:tcPr>
          <w:p w:rsidR="008E0302" w:rsidRPr="00F658F7" w:rsidRDefault="008E0302" w:rsidP="00932D57">
            <w:pPr>
              <w:rPr>
                <w:sz w:val="22"/>
                <w:szCs w:val="22"/>
              </w:rPr>
            </w:pPr>
            <w:r w:rsidRPr="00F658F7">
              <w:rPr>
                <w:sz w:val="22"/>
                <w:szCs w:val="22"/>
              </w:rPr>
              <w:t>10.000,00 k</w:t>
            </w:r>
            <w:r>
              <w:rPr>
                <w:sz w:val="22"/>
                <w:szCs w:val="22"/>
              </w:rPr>
              <w:t>n</w:t>
            </w:r>
            <w:r w:rsidRPr="00F658F7">
              <w:rPr>
                <w:sz w:val="22"/>
                <w:szCs w:val="22"/>
              </w:rPr>
              <w:t xml:space="preserve"> (troškovi postupka) </w:t>
            </w:r>
            <w:r>
              <w:rPr>
                <w:sz w:val="22"/>
                <w:szCs w:val="22"/>
              </w:rPr>
              <w:t>uvećano za zak</w:t>
            </w:r>
            <w:r w:rsidRPr="00F658F7">
              <w:rPr>
                <w:sz w:val="22"/>
                <w:szCs w:val="22"/>
              </w:rPr>
              <w:t>onske zatezne kamate</w:t>
            </w:r>
          </w:p>
        </w:tc>
        <w:tc>
          <w:tcPr>
            <w:tcW w:w="1275" w:type="dxa"/>
            <w:vAlign w:val="center"/>
          </w:tcPr>
          <w:p w:rsidR="008E0302" w:rsidRPr="00F658F7" w:rsidRDefault="008E0302" w:rsidP="00932D57">
            <w:pPr>
              <w:rPr>
                <w:sz w:val="22"/>
                <w:szCs w:val="22"/>
              </w:rPr>
            </w:pPr>
            <w:r w:rsidRPr="00F658F7">
              <w:rPr>
                <w:sz w:val="22"/>
                <w:szCs w:val="22"/>
              </w:rPr>
              <w:t>2 godine</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P- 58/14</w:t>
            </w:r>
          </w:p>
        </w:tc>
        <w:tc>
          <w:tcPr>
            <w:tcW w:w="1612" w:type="dxa"/>
            <w:vAlign w:val="center"/>
          </w:tcPr>
          <w:p w:rsidR="008E0302" w:rsidRPr="00F658F7" w:rsidRDefault="008E0302" w:rsidP="00932D57">
            <w:pPr>
              <w:rPr>
                <w:sz w:val="22"/>
                <w:szCs w:val="22"/>
              </w:rPr>
            </w:pPr>
            <w:r w:rsidRPr="00F658F7">
              <w:rPr>
                <w:sz w:val="22"/>
                <w:szCs w:val="22"/>
              </w:rPr>
              <w:t>Sandra Galić</w:t>
            </w:r>
          </w:p>
        </w:tc>
        <w:tc>
          <w:tcPr>
            <w:tcW w:w="1754" w:type="dxa"/>
            <w:vAlign w:val="center"/>
          </w:tcPr>
          <w:p w:rsidR="008E0302" w:rsidRPr="00F658F7" w:rsidRDefault="008E0302" w:rsidP="00932D57">
            <w:pPr>
              <w:rPr>
                <w:sz w:val="22"/>
                <w:szCs w:val="22"/>
              </w:rPr>
            </w:pPr>
            <w:r w:rsidRPr="00F658F7">
              <w:rPr>
                <w:sz w:val="22"/>
                <w:szCs w:val="22"/>
              </w:rPr>
              <w:t>Grad Požega</w:t>
            </w:r>
          </w:p>
        </w:tc>
        <w:tc>
          <w:tcPr>
            <w:tcW w:w="1809" w:type="dxa"/>
            <w:vAlign w:val="center"/>
          </w:tcPr>
          <w:p w:rsidR="008E0302" w:rsidRDefault="008E0302" w:rsidP="00932D57">
            <w:pPr>
              <w:suppressAutoHyphens w:val="0"/>
              <w:contextualSpacing/>
              <w:rPr>
                <w:sz w:val="22"/>
                <w:szCs w:val="22"/>
              </w:rPr>
            </w:pPr>
            <w:r w:rsidRPr="00F658F7">
              <w:rPr>
                <w:sz w:val="22"/>
                <w:szCs w:val="22"/>
              </w:rPr>
              <w:t>utvrđenje prava vlasništva</w:t>
            </w:r>
          </w:p>
          <w:p w:rsidR="008E0302" w:rsidRPr="00F658F7" w:rsidRDefault="008E0302" w:rsidP="00932D57">
            <w:pPr>
              <w:suppressAutoHyphens w:val="0"/>
              <w:contextualSpacing/>
              <w:rPr>
                <w:sz w:val="22"/>
                <w:szCs w:val="22"/>
              </w:rPr>
            </w:pPr>
            <w:r>
              <w:rPr>
                <w:sz w:val="22"/>
                <w:szCs w:val="22"/>
              </w:rPr>
              <w:t>-i</w:t>
            </w:r>
            <w:r w:rsidRPr="00F658F7">
              <w:rPr>
                <w:sz w:val="22"/>
                <w:szCs w:val="22"/>
              </w:rPr>
              <w:t>zjavljena žalba protiv presude</w:t>
            </w:r>
          </w:p>
        </w:tc>
        <w:tc>
          <w:tcPr>
            <w:tcW w:w="2136" w:type="dxa"/>
            <w:vAlign w:val="center"/>
          </w:tcPr>
          <w:p w:rsidR="008E0302" w:rsidRPr="00F658F7" w:rsidRDefault="008E0302" w:rsidP="00932D57">
            <w:pPr>
              <w:rPr>
                <w:sz w:val="22"/>
                <w:szCs w:val="22"/>
              </w:rPr>
            </w:pPr>
            <w:r w:rsidRPr="00F658F7">
              <w:rPr>
                <w:sz w:val="22"/>
                <w:szCs w:val="22"/>
              </w:rPr>
              <w:t>10.000,00 k</w:t>
            </w:r>
            <w:r>
              <w:rPr>
                <w:sz w:val="22"/>
                <w:szCs w:val="22"/>
              </w:rPr>
              <w:t xml:space="preserve">n </w:t>
            </w:r>
            <w:r w:rsidRPr="00F658F7">
              <w:rPr>
                <w:sz w:val="22"/>
                <w:szCs w:val="22"/>
              </w:rPr>
              <w:t xml:space="preserve">(troškovi postupka) </w:t>
            </w:r>
            <w:r>
              <w:rPr>
                <w:sz w:val="22"/>
                <w:szCs w:val="22"/>
              </w:rPr>
              <w:t>uvećano za z</w:t>
            </w:r>
            <w:r w:rsidRPr="00F658F7">
              <w:rPr>
                <w:sz w:val="22"/>
                <w:szCs w:val="22"/>
              </w:rPr>
              <w:t>akonske zatezne kamate</w:t>
            </w:r>
          </w:p>
        </w:tc>
        <w:tc>
          <w:tcPr>
            <w:tcW w:w="1275" w:type="dxa"/>
            <w:vAlign w:val="center"/>
          </w:tcPr>
          <w:p w:rsidR="008E0302" w:rsidRPr="00F658F7" w:rsidRDefault="008E0302" w:rsidP="00932D57">
            <w:pPr>
              <w:rPr>
                <w:sz w:val="22"/>
                <w:szCs w:val="22"/>
              </w:rPr>
            </w:pPr>
            <w:r w:rsidRPr="00F658F7">
              <w:rPr>
                <w:sz w:val="22"/>
                <w:szCs w:val="22"/>
              </w:rPr>
              <w:t>1 godina</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P-34/2017</w:t>
            </w:r>
          </w:p>
        </w:tc>
        <w:tc>
          <w:tcPr>
            <w:tcW w:w="1612" w:type="dxa"/>
            <w:vAlign w:val="center"/>
          </w:tcPr>
          <w:p w:rsidR="008E0302" w:rsidRPr="00F658F7" w:rsidRDefault="008E0302" w:rsidP="00932D57">
            <w:pPr>
              <w:rPr>
                <w:sz w:val="22"/>
                <w:szCs w:val="22"/>
              </w:rPr>
            </w:pPr>
            <w:r w:rsidRPr="00F658F7">
              <w:rPr>
                <w:sz w:val="22"/>
                <w:szCs w:val="22"/>
              </w:rPr>
              <w:t>Kovačević Lidija</w:t>
            </w:r>
          </w:p>
        </w:tc>
        <w:tc>
          <w:tcPr>
            <w:tcW w:w="1754" w:type="dxa"/>
            <w:vAlign w:val="center"/>
          </w:tcPr>
          <w:p w:rsidR="008E0302" w:rsidRPr="00F658F7" w:rsidRDefault="008E0302" w:rsidP="00932D57">
            <w:pPr>
              <w:rPr>
                <w:sz w:val="22"/>
                <w:szCs w:val="22"/>
              </w:rPr>
            </w:pPr>
            <w:r w:rsidRPr="00F658F7">
              <w:rPr>
                <w:sz w:val="22"/>
                <w:szCs w:val="22"/>
              </w:rPr>
              <w:t>Gr</w:t>
            </w:r>
            <w:r w:rsidR="00265E86">
              <w:rPr>
                <w:sz w:val="22"/>
                <w:szCs w:val="22"/>
              </w:rPr>
              <w:t xml:space="preserve"> </w:t>
            </w:r>
            <w:r w:rsidRPr="00F658F7">
              <w:rPr>
                <w:sz w:val="22"/>
                <w:szCs w:val="22"/>
              </w:rPr>
              <w:t>ad Požega</w:t>
            </w:r>
          </w:p>
        </w:tc>
        <w:tc>
          <w:tcPr>
            <w:tcW w:w="1809" w:type="dxa"/>
            <w:vAlign w:val="center"/>
          </w:tcPr>
          <w:p w:rsidR="008E0302" w:rsidRPr="00F658F7" w:rsidRDefault="008E0302" w:rsidP="00932D57">
            <w:pPr>
              <w:rPr>
                <w:sz w:val="22"/>
                <w:szCs w:val="22"/>
              </w:rPr>
            </w:pPr>
            <w:r w:rsidRPr="00F658F7">
              <w:rPr>
                <w:sz w:val="22"/>
                <w:szCs w:val="22"/>
              </w:rPr>
              <w:t>naknada štete zbog ozljede</w:t>
            </w:r>
          </w:p>
        </w:tc>
        <w:tc>
          <w:tcPr>
            <w:tcW w:w="2136" w:type="dxa"/>
            <w:vAlign w:val="center"/>
          </w:tcPr>
          <w:p w:rsidR="008E0302" w:rsidRPr="00F658F7" w:rsidRDefault="008E0302" w:rsidP="00932D57">
            <w:pPr>
              <w:rPr>
                <w:sz w:val="22"/>
                <w:szCs w:val="22"/>
              </w:rPr>
            </w:pPr>
            <w:r w:rsidRPr="00F658F7">
              <w:rPr>
                <w:sz w:val="22"/>
                <w:szCs w:val="22"/>
              </w:rPr>
              <w:t>150.000,00 k</w:t>
            </w:r>
            <w:r>
              <w:rPr>
                <w:sz w:val="22"/>
                <w:szCs w:val="22"/>
              </w:rPr>
              <w:t>n</w:t>
            </w:r>
          </w:p>
        </w:tc>
        <w:tc>
          <w:tcPr>
            <w:tcW w:w="1275" w:type="dxa"/>
            <w:vAlign w:val="center"/>
          </w:tcPr>
          <w:p w:rsidR="008E0302" w:rsidRPr="00F658F7" w:rsidRDefault="008E0302" w:rsidP="00932D57">
            <w:pPr>
              <w:rPr>
                <w:sz w:val="22"/>
                <w:szCs w:val="22"/>
              </w:rPr>
            </w:pPr>
            <w:r w:rsidRPr="00F658F7">
              <w:rPr>
                <w:sz w:val="22"/>
                <w:szCs w:val="22"/>
              </w:rPr>
              <w:t>2 godine</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P-617/206</w:t>
            </w:r>
          </w:p>
        </w:tc>
        <w:tc>
          <w:tcPr>
            <w:tcW w:w="1612" w:type="dxa"/>
            <w:vAlign w:val="center"/>
          </w:tcPr>
          <w:p w:rsidR="008E0302" w:rsidRPr="00F658F7" w:rsidRDefault="008E0302" w:rsidP="00932D57">
            <w:pPr>
              <w:rPr>
                <w:sz w:val="22"/>
                <w:szCs w:val="22"/>
              </w:rPr>
            </w:pPr>
            <w:r w:rsidRPr="00F658F7">
              <w:rPr>
                <w:sz w:val="22"/>
                <w:szCs w:val="22"/>
              </w:rPr>
              <w:t>Republika Hrvatska, Ministarstvo obrane</w:t>
            </w:r>
          </w:p>
        </w:tc>
        <w:tc>
          <w:tcPr>
            <w:tcW w:w="1754" w:type="dxa"/>
            <w:vAlign w:val="center"/>
          </w:tcPr>
          <w:p w:rsidR="008E0302" w:rsidRPr="00F658F7" w:rsidRDefault="008E0302" w:rsidP="00932D57">
            <w:pPr>
              <w:rPr>
                <w:sz w:val="22"/>
                <w:szCs w:val="22"/>
              </w:rPr>
            </w:pPr>
            <w:r w:rsidRPr="00F658F7">
              <w:rPr>
                <w:sz w:val="22"/>
                <w:szCs w:val="22"/>
              </w:rPr>
              <w:t>Grad Požega</w:t>
            </w:r>
          </w:p>
        </w:tc>
        <w:tc>
          <w:tcPr>
            <w:tcW w:w="1809" w:type="dxa"/>
            <w:vAlign w:val="center"/>
          </w:tcPr>
          <w:p w:rsidR="008E0302" w:rsidRDefault="008E0302" w:rsidP="00932D57">
            <w:pPr>
              <w:suppressAutoHyphens w:val="0"/>
              <w:spacing w:line="276" w:lineRule="auto"/>
              <w:contextualSpacing/>
              <w:rPr>
                <w:sz w:val="22"/>
                <w:szCs w:val="22"/>
              </w:rPr>
            </w:pPr>
            <w:r w:rsidRPr="00CA5441">
              <w:rPr>
                <w:sz w:val="22"/>
                <w:szCs w:val="22"/>
              </w:rPr>
              <w:t>utvrđenje prava vlasništva</w:t>
            </w:r>
          </w:p>
          <w:p w:rsidR="008E0302" w:rsidRPr="00CA5441" w:rsidRDefault="008E0302" w:rsidP="00932D57">
            <w:pPr>
              <w:suppressAutoHyphens w:val="0"/>
              <w:spacing w:line="276" w:lineRule="auto"/>
              <w:contextualSpacing/>
              <w:rPr>
                <w:sz w:val="22"/>
                <w:szCs w:val="22"/>
              </w:rPr>
            </w:pPr>
            <w:r>
              <w:rPr>
                <w:sz w:val="22"/>
                <w:szCs w:val="22"/>
              </w:rPr>
              <w:t>-i</w:t>
            </w:r>
            <w:r w:rsidRPr="00CA5441">
              <w:rPr>
                <w:sz w:val="22"/>
                <w:szCs w:val="22"/>
              </w:rPr>
              <w:t>zjavljena žalba protiv presude</w:t>
            </w:r>
          </w:p>
          <w:p w:rsidR="008E0302" w:rsidRPr="00F658F7" w:rsidRDefault="008E0302" w:rsidP="00932D57">
            <w:pPr>
              <w:rPr>
                <w:sz w:val="22"/>
                <w:szCs w:val="22"/>
              </w:rPr>
            </w:pPr>
          </w:p>
        </w:tc>
        <w:tc>
          <w:tcPr>
            <w:tcW w:w="2136" w:type="dxa"/>
            <w:vAlign w:val="center"/>
          </w:tcPr>
          <w:p w:rsidR="008E0302" w:rsidRPr="00F658F7" w:rsidRDefault="008E0302" w:rsidP="00932D57">
            <w:pPr>
              <w:rPr>
                <w:sz w:val="22"/>
                <w:szCs w:val="22"/>
              </w:rPr>
            </w:pPr>
            <w:r w:rsidRPr="00F658F7">
              <w:rPr>
                <w:sz w:val="22"/>
                <w:szCs w:val="22"/>
              </w:rPr>
              <w:t>10.115,00 k</w:t>
            </w:r>
            <w:r>
              <w:rPr>
                <w:sz w:val="22"/>
                <w:szCs w:val="22"/>
              </w:rPr>
              <w:t>n</w:t>
            </w:r>
            <w:r w:rsidRPr="00F658F7">
              <w:rPr>
                <w:sz w:val="22"/>
                <w:szCs w:val="22"/>
              </w:rPr>
              <w:t xml:space="preserve"> (troškovi postupka) </w:t>
            </w:r>
            <w:r>
              <w:rPr>
                <w:sz w:val="22"/>
                <w:szCs w:val="22"/>
              </w:rPr>
              <w:t>uvećano za</w:t>
            </w:r>
            <w:r w:rsidRPr="00F658F7">
              <w:rPr>
                <w:sz w:val="22"/>
                <w:szCs w:val="22"/>
              </w:rPr>
              <w:t xml:space="preserve"> zakonske zatezne kamate</w:t>
            </w:r>
          </w:p>
        </w:tc>
        <w:tc>
          <w:tcPr>
            <w:tcW w:w="1275" w:type="dxa"/>
            <w:vAlign w:val="center"/>
          </w:tcPr>
          <w:p w:rsidR="008E0302" w:rsidRPr="00F658F7" w:rsidRDefault="008E0302" w:rsidP="00932D57">
            <w:pPr>
              <w:rPr>
                <w:sz w:val="22"/>
                <w:szCs w:val="22"/>
              </w:rPr>
            </w:pPr>
            <w:r w:rsidRPr="00F658F7">
              <w:rPr>
                <w:sz w:val="22"/>
                <w:szCs w:val="22"/>
              </w:rPr>
              <w:t>2 godine</w:t>
            </w:r>
          </w:p>
        </w:tc>
      </w:tr>
      <w:tr w:rsidR="008E0302" w:rsidTr="00932D57">
        <w:trPr>
          <w:jc w:val="center"/>
        </w:trPr>
        <w:tc>
          <w:tcPr>
            <w:tcW w:w="1048" w:type="dxa"/>
            <w:vAlign w:val="center"/>
          </w:tcPr>
          <w:p w:rsidR="008E0302" w:rsidRPr="00F658F7" w:rsidRDefault="008E0302" w:rsidP="00932D57">
            <w:pPr>
              <w:rPr>
                <w:sz w:val="22"/>
                <w:szCs w:val="22"/>
              </w:rPr>
            </w:pPr>
            <w:r w:rsidRPr="00F658F7">
              <w:rPr>
                <w:sz w:val="22"/>
                <w:szCs w:val="22"/>
              </w:rPr>
              <w:t>P-23/2017</w:t>
            </w:r>
          </w:p>
        </w:tc>
        <w:tc>
          <w:tcPr>
            <w:tcW w:w="1612" w:type="dxa"/>
            <w:vAlign w:val="center"/>
          </w:tcPr>
          <w:p w:rsidR="008E0302" w:rsidRPr="00F658F7" w:rsidRDefault="008E0302" w:rsidP="00932D57">
            <w:pPr>
              <w:rPr>
                <w:sz w:val="22"/>
                <w:szCs w:val="22"/>
              </w:rPr>
            </w:pPr>
            <w:r w:rsidRPr="00F658F7">
              <w:rPr>
                <w:sz w:val="22"/>
                <w:szCs w:val="22"/>
              </w:rPr>
              <w:t xml:space="preserve">Martina Tokić, Dalibor Bognar, Ankica Vuković, </w:t>
            </w:r>
            <w:proofErr w:type="spellStart"/>
            <w:r w:rsidRPr="00F658F7">
              <w:rPr>
                <w:sz w:val="22"/>
                <w:szCs w:val="22"/>
              </w:rPr>
              <w:t>Litarić</w:t>
            </w:r>
            <w:proofErr w:type="spellEnd"/>
            <w:r w:rsidRPr="00F658F7">
              <w:rPr>
                <w:sz w:val="22"/>
                <w:szCs w:val="22"/>
              </w:rPr>
              <w:t xml:space="preserve"> Nevenka, Marija </w:t>
            </w:r>
            <w:proofErr w:type="spellStart"/>
            <w:r w:rsidRPr="00F658F7">
              <w:rPr>
                <w:sz w:val="22"/>
                <w:szCs w:val="22"/>
              </w:rPr>
              <w:t>Včelik</w:t>
            </w:r>
            <w:proofErr w:type="spellEnd"/>
            <w:r w:rsidRPr="00F658F7">
              <w:rPr>
                <w:sz w:val="22"/>
                <w:szCs w:val="22"/>
              </w:rPr>
              <w:t>, Branko Mirković</w:t>
            </w:r>
          </w:p>
        </w:tc>
        <w:tc>
          <w:tcPr>
            <w:tcW w:w="1754" w:type="dxa"/>
            <w:vAlign w:val="center"/>
          </w:tcPr>
          <w:p w:rsidR="008E0302" w:rsidRPr="00F658F7" w:rsidRDefault="008E0302" w:rsidP="00932D57">
            <w:pPr>
              <w:rPr>
                <w:sz w:val="22"/>
                <w:szCs w:val="22"/>
              </w:rPr>
            </w:pPr>
            <w:r w:rsidRPr="00F658F7">
              <w:rPr>
                <w:sz w:val="22"/>
                <w:szCs w:val="22"/>
              </w:rPr>
              <w:t>Grad Požega</w:t>
            </w:r>
          </w:p>
        </w:tc>
        <w:tc>
          <w:tcPr>
            <w:tcW w:w="1809" w:type="dxa"/>
            <w:vAlign w:val="center"/>
          </w:tcPr>
          <w:p w:rsidR="008E0302" w:rsidRPr="00CA5441" w:rsidRDefault="008E0302" w:rsidP="00932D57">
            <w:pPr>
              <w:suppressAutoHyphens w:val="0"/>
              <w:spacing w:line="276" w:lineRule="auto"/>
              <w:contextualSpacing/>
              <w:rPr>
                <w:sz w:val="22"/>
                <w:szCs w:val="22"/>
              </w:rPr>
            </w:pPr>
            <w:r w:rsidRPr="00CA5441">
              <w:rPr>
                <w:sz w:val="22"/>
                <w:szCs w:val="22"/>
              </w:rPr>
              <w:t>utvrđenje prava vlasništva</w:t>
            </w:r>
          </w:p>
        </w:tc>
        <w:tc>
          <w:tcPr>
            <w:tcW w:w="2136" w:type="dxa"/>
            <w:vAlign w:val="center"/>
          </w:tcPr>
          <w:p w:rsidR="008E0302" w:rsidRPr="00F658F7" w:rsidRDefault="008E0302" w:rsidP="00932D57">
            <w:pPr>
              <w:rPr>
                <w:sz w:val="22"/>
                <w:szCs w:val="22"/>
              </w:rPr>
            </w:pPr>
            <w:r w:rsidRPr="00F658F7">
              <w:rPr>
                <w:sz w:val="22"/>
                <w:szCs w:val="22"/>
              </w:rPr>
              <w:t xml:space="preserve">10.000,00 </w:t>
            </w:r>
            <w:r>
              <w:rPr>
                <w:sz w:val="22"/>
                <w:szCs w:val="22"/>
              </w:rPr>
              <w:t>kn</w:t>
            </w:r>
            <w:r w:rsidRPr="00F658F7">
              <w:rPr>
                <w:sz w:val="22"/>
                <w:szCs w:val="22"/>
              </w:rPr>
              <w:t xml:space="preserve"> (troškovi postupka) </w:t>
            </w:r>
            <w:r>
              <w:rPr>
                <w:sz w:val="22"/>
                <w:szCs w:val="22"/>
              </w:rPr>
              <w:t xml:space="preserve">uvećano za </w:t>
            </w:r>
            <w:r w:rsidRPr="00F658F7">
              <w:rPr>
                <w:sz w:val="22"/>
                <w:szCs w:val="22"/>
              </w:rPr>
              <w:t>zakonske zatezne kamate</w:t>
            </w:r>
          </w:p>
        </w:tc>
        <w:tc>
          <w:tcPr>
            <w:tcW w:w="1275" w:type="dxa"/>
            <w:vAlign w:val="center"/>
          </w:tcPr>
          <w:p w:rsidR="008E0302" w:rsidRPr="00F658F7" w:rsidRDefault="008E0302" w:rsidP="00932D57">
            <w:pPr>
              <w:rPr>
                <w:sz w:val="22"/>
                <w:szCs w:val="22"/>
              </w:rPr>
            </w:pPr>
            <w:r w:rsidRPr="00F658F7">
              <w:rPr>
                <w:sz w:val="22"/>
                <w:szCs w:val="22"/>
              </w:rPr>
              <w:t>2 godine</w:t>
            </w:r>
          </w:p>
        </w:tc>
      </w:tr>
    </w:tbl>
    <w:p w:rsidR="007F01BB" w:rsidRDefault="007F01BB" w:rsidP="007F01BB">
      <w:pPr>
        <w:jc w:val="both"/>
      </w:pPr>
    </w:p>
    <w:p w:rsidR="007F01BB" w:rsidRDefault="007F01BB" w:rsidP="007F01BB">
      <w:pPr>
        <w:jc w:val="both"/>
      </w:pPr>
    </w:p>
    <w:p w:rsidR="007F01BB" w:rsidRDefault="007F01BB" w:rsidP="007F01BB">
      <w:pPr>
        <w:jc w:val="right"/>
      </w:pPr>
      <w:r>
        <w:t>ZAKONSKI PREDSTAVNIK</w:t>
      </w:r>
    </w:p>
    <w:p w:rsidR="00292F26" w:rsidRPr="007F01BB" w:rsidRDefault="007F01BB" w:rsidP="007F01BB">
      <w:pPr>
        <w:ind w:left="6096"/>
        <w:jc w:val="center"/>
      </w:pPr>
      <w:r>
        <w:t xml:space="preserve">Darko </w:t>
      </w:r>
      <w:proofErr w:type="spellStart"/>
      <w:r>
        <w:t>Puljašić</w:t>
      </w:r>
      <w:proofErr w:type="spellEnd"/>
      <w:r>
        <w:t xml:space="preserve">, </w:t>
      </w:r>
      <w:proofErr w:type="spellStart"/>
      <w:r>
        <w:t>dipl.iur</w:t>
      </w:r>
      <w:proofErr w:type="spellEnd"/>
      <w:r>
        <w:t>.</w:t>
      </w:r>
    </w:p>
    <w:sectPr w:rsidR="00292F26" w:rsidRPr="007F01BB" w:rsidSect="00A176EF">
      <w:footerReference w:type="default" r:id="rId8"/>
      <w:pgSz w:w="11906" w:h="16838"/>
      <w:pgMar w:top="1135"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16A" w:rsidRDefault="0010116A">
      <w:r>
        <w:separator/>
      </w:r>
    </w:p>
  </w:endnote>
  <w:endnote w:type="continuationSeparator" w:id="0">
    <w:p w:rsidR="0010116A" w:rsidRDefault="0010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028171"/>
      <w:docPartObj>
        <w:docPartGallery w:val="Page Numbers (Bottom of Page)"/>
        <w:docPartUnique/>
      </w:docPartObj>
    </w:sdtPr>
    <w:sdtContent>
      <w:p w:rsidR="00D226B1" w:rsidRPr="007F01BB" w:rsidRDefault="007F01BB" w:rsidP="007F01BB">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BB" w:rsidRDefault="007F01B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F01BB" w:rsidRDefault="007F01BB">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16A" w:rsidRDefault="0010116A">
      <w:r>
        <w:separator/>
      </w:r>
    </w:p>
  </w:footnote>
  <w:footnote w:type="continuationSeparator" w:id="0">
    <w:p w:rsidR="0010116A" w:rsidRDefault="0010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1AA09F7"/>
    <w:multiLevelType w:val="hybridMultilevel"/>
    <w:tmpl w:val="1480C1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D16D53"/>
    <w:multiLevelType w:val="hybridMultilevel"/>
    <w:tmpl w:val="9796C8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455405"/>
    <w:multiLevelType w:val="hybridMultilevel"/>
    <w:tmpl w:val="1D0A4F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A14AB6"/>
    <w:multiLevelType w:val="multilevel"/>
    <w:tmpl w:val="EF2AC8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7A3F77"/>
    <w:multiLevelType w:val="hybridMultilevel"/>
    <w:tmpl w:val="06C6401E"/>
    <w:lvl w:ilvl="0" w:tplc="041A000B">
      <w:start w:val="1"/>
      <w:numFmt w:val="bullet"/>
      <w:lvlText w:val=""/>
      <w:lvlJc w:val="left"/>
      <w:pPr>
        <w:ind w:left="901" w:hanging="360"/>
      </w:pPr>
      <w:rPr>
        <w:rFonts w:ascii="Wingdings" w:hAnsi="Wingdings" w:hint="default"/>
      </w:rPr>
    </w:lvl>
    <w:lvl w:ilvl="1" w:tplc="041A0003" w:tentative="1">
      <w:start w:val="1"/>
      <w:numFmt w:val="bullet"/>
      <w:lvlText w:val="o"/>
      <w:lvlJc w:val="left"/>
      <w:pPr>
        <w:ind w:left="1621" w:hanging="360"/>
      </w:pPr>
      <w:rPr>
        <w:rFonts w:ascii="Courier New" w:hAnsi="Courier New" w:cs="Courier New" w:hint="default"/>
      </w:rPr>
    </w:lvl>
    <w:lvl w:ilvl="2" w:tplc="041A0005" w:tentative="1">
      <w:start w:val="1"/>
      <w:numFmt w:val="bullet"/>
      <w:lvlText w:val=""/>
      <w:lvlJc w:val="left"/>
      <w:pPr>
        <w:ind w:left="2341" w:hanging="360"/>
      </w:pPr>
      <w:rPr>
        <w:rFonts w:ascii="Wingdings" w:hAnsi="Wingdings" w:hint="default"/>
      </w:rPr>
    </w:lvl>
    <w:lvl w:ilvl="3" w:tplc="041A0001" w:tentative="1">
      <w:start w:val="1"/>
      <w:numFmt w:val="bullet"/>
      <w:lvlText w:val=""/>
      <w:lvlJc w:val="left"/>
      <w:pPr>
        <w:ind w:left="3061" w:hanging="360"/>
      </w:pPr>
      <w:rPr>
        <w:rFonts w:ascii="Symbol" w:hAnsi="Symbol" w:hint="default"/>
      </w:rPr>
    </w:lvl>
    <w:lvl w:ilvl="4" w:tplc="041A0003" w:tentative="1">
      <w:start w:val="1"/>
      <w:numFmt w:val="bullet"/>
      <w:lvlText w:val="o"/>
      <w:lvlJc w:val="left"/>
      <w:pPr>
        <w:ind w:left="3781" w:hanging="360"/>
      </w:pPr>
      <w:rPr>
        <w:rFonts w:ascii="Courier New" w:hAnsi="Courier New" w:cs="Courier New" w:hint="default"/>
      </w:rPr>
    </w:lvl>
    <w:lvl w:ilvl="5" w:tplc="041A0005" w:tentative="1">
      <w:start w:val="1"/>
      <w:numFmt w:val="bullet"/>
      <w:lvlText w:val=""/>
      <w:lvlJc w:val="left"/>
      <w:pPr>
        <w:ind w:left="4501" w:hanging="360"/>
      </w:pPr>
      <w:rPr>
        <w:rFonts w:ascii="Wingdings" w:hAnsi="Wingdings" w:hint="default"/>
      </w:rPr>
    </w:lvl>
    <w:lvl w:ilvl="6" w:tplc="041A0001" w:tentative="1">
      <w:start w:val="1"/>
      <w:numFmt w:val="bullet"/>
      <w:lvlText w:val=""/>
      <w:lvlJc w:val="left"/>
      <w:pPr>
        <w:ind w:left="5221" w:hanging="360"/>
      </w:pPr>
      <w:rPr>
        <w:rFonts w:ascii="Symbol" w:hAnsi="Symbol" w:hint="default"/>
      </w:rPr>
    </w:lvl>
    <w:lvl w:ilvl="7" w:tplc="041A0003" w:tentative="1">
      <w:start w:val="1"/>
      <w:numFmt w:val="bullet"/>
      <w:lvlText w:val="o"/>
      <w:lvlJc w:val="left"/>
      <w:pPr>
        <w:ind w:left="5941" w:hanging="360"/>
      </w:pPr>
      <w:rPr>
        <w:rFonts w:ascii="Courier New" w:hAnsi="Courier New" w:cs="Courier New" w:hint="default"/>
      </w:rPr>
    </w:lvl>
    <w:lvl w:ilvl="8" w:tplc="041A0005" w:tentative="1">
      <w:start w:val="1"/>
      <w:numFmt w:val="bullet"/>
      <w:lvlText w:val=""/>
      <w:lvlJc w:val="left"/>
      <w:pPr>
        <w:ind w:left="6661" w:hanging="360"/>
      </w:pPr>
      <w:rPr>
        <w:rFonts w:ascii="Wingdings" w:hAnsi="Wingdings" w:hint="default"/>
      </w:rPr>
    </w:lvl>
  </w:abstractNum>
  <w:abstractNum w:abstractNumId="7" w15:restartNumberingAfterBreak="0">
    <w:nsid w:val="1D0863DC"/>
    <w:multiLevelType w:val="hybridMultilevel"/>
    <w:tmpl w:val="F3C20E12"/>
    <w:lvl w:ilvl="0" w:tplc="F4A87528">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D6972DB"/>
    <w:multiLevelType w:val="hybridMultilevel"/>
    <w:tmpl w:val="FD2C28F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D993F1A"/>
    <w:multiLevelType w:val="multilevel"/>
    <w:tmpl w:val="12C0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23F33"/>
    <w:multiLevelType w:val="hybridMultilevel"/>
    <w:tmpl w:val="6B74C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B0387D"/>
    <w:multiLevelType w:val="hybridMultilevel"/>
    <w:tmpl w:val="BC1AC1B6"/>
    <w:lvl w:ilvl="0" w:tplc="071C0484">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46200B"/>
    <w:multiLevelType w:val="multilevel"/>
    <w:tmpl w:val="06124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B319C"/>
    <w:multiLevelType w:val="hybridMultilevel"/>
    <w:tmpl w:val="D8F269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5B0E47"/>
    <w:multiLevelType w:val="multilevel"/>
    <w:tmpl w:val="FD08A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757771"/>
    <w:multiLevelType w:val="hybridMultilevel"/>
    <w:tmpl w:val="104A45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575F22"/>
    <w:multiLevelType w:val="hybridMultilevel"/>
    <w:tmpl w:val="DD98A9AA"/>
    <w:lvl w:ilvl="0" w:tplc="564E7B7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EC7A6E"/>
    <w:multiLevelType w:val="hybridMultilevel"/>
    <w:tmpl w:val="5B6248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130DB2"/>
    <w:multiLevelType w:val="multilevel"/>
    <w:tmpl w:val="2AAA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A5ADD"/>
    <w:multiLevelType w:val="hybridMultilevel"/>
    <w:tmpl w:val="69ECE4E8"/>
    <w:lvl w:ilvl="0" w:tplc="7E3AF3CC">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D3953FF"/>
    <w:multiLevelType w:val="multilevel"/>
    <w:tmpl w:val="3F66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631AF"/>
    <w:multiLevelType w:val="multilevel"/>
    <w:tmpl w:val="82707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30EFD"/>
    <w:multiLevelType w:val="multilevel"/>
    <w:tmpl w:val="E7147EAC"/>
    <w:lvl w:ilvl="0">
      <w:start w:val="9"/>
      <w:numFmt w:val="decimal"/>
      <w:pStyle w:val="Heading1"/>
      <w:lvlText w:val="%1."/>
      <w:lvlJc w:val="left"/>
      <w:pPr>
        <w:ind w:left="502" w:hanging="360"/>
      </w:pPr>
      <w:rPr>
        <w:rFonts w:hint="default"/>
        <w:b w:val="0"/>
        <w:color w:val="000000" w:themeColor="text1"/>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51A753A"/>
    <w:multiLevelType w:val="hybridMultilevel"/>
    <w:tmpl w:val="02A6E2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DB6A56"/>
    <w:multiLevelType w:val="hybridMultilevel"/>
    <w:tmpl w:val="850A6062"/>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D25C82"/>
    <w:multiLevelType w:val="hybridMultilevel"/>
    <w:tmpl w:val="798417B6"/>
    <w:lvl w:ilvl="0" w:tplc="29983A28">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EFD265B"/>
    <w:multiLevelType w:val="hybridMultilevel"/>
    <w:tmpl w:val="F48409BA"/>
    <w:lvl w:ilvl="0" w:tplc="041A000F">
      <w:start w:val="1"/>
      <w:numFmt w:val="decimal"/>
      <w:lvlText w:val="%1."/>
      <w:lvlJc w:val="left"/>
      <w:pPr>
        <w:ind w:left="720" w:hanging="360"/>
      </w:pPr>
      <w:rPr>
        <w:rFonts w:hint="default"/>
      </w:rPr>
    </w:lvl>
    <w:lvl w:ilvl="1" w:tplc="041A000B">
      <w:start w:val="1"/>
      <w:numFmt w:val="bullet"/>
      <w:lvlText w:val=""/>
      <w:lvlJc w:val="left"/>
      <w:pPr>
        <w:ind w:left="786"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CAE7BAF"/>
    <w:multiLevelType w:val="hybridMultilevel"/>
    <w:tmpl w:val="FC3662CC"/>
    <w:lvl w:ilvl="0" w:tplc="18885B10">
      <w:start w:val="1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EE01D09"/>
    <w:multiLevelType w:val="multilevel"/>
    <w:tmpl w:val="27EA8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5"/>
  </w:num>
  <w:num w:numId="3">
    <w:abstractNumId w:val="10"/>
  </w:num>
  <w:num w:numId="4">
    <w:abstractNumId w:val="26"/>
  </w:num>
  <w:num w:numId="5">
    <w:abstractNumId w:val="9"/>
  </w:num>
  <w:num w:numId="6">
    <w:abstractNumId w:val="12"/>
  </w:num>
  <w:num w:numId="7">
    <w:abstractNumId w:val="28"/>
  </w:num>
  <w:num w:numId="8">
    <w:abstractNumId w:val="21"/>
  </w:num>
  <w:num w:numId="9">
    <w:abstractNumId w:val="14"/>
  </w:num>
  <w:num w:numId="10">
    <w:abstractNumId w:val="6"/>
  </w:num>
  <w:num w:numId="11">
    <w:abstractNumId w:val="16"/>
  </w:num>
  <w:num w:numId="12">
    <w:abstractNumId w:val="15"/>
  </w:num>
  <w:num w:numId="13">
    <w:abstractNumId w:val="13"/>
  </w:num>
  <w:num w:numId="14">
    <w:abstractNumId w:val="24"/>
  </w:num>
  <w:num w:numId="15">
    <w:abstractNumId w:val="23"/>
  </w:num>
  <w:num w:numId="16">
    <w:abstractNumId w:val="2"/>
  </w:num>
  <w:num w:numId="17">
    <w:abstractNumId w:val="4"/>
  </w:num>
  <w:num w:numId="18">
    <w:abstractNumId w:val="3"/>
  </w:num>
  <w:num w:numId="19">
    <w:abstractNumId w:val="20"/>
  </w:num>
  <w:num w:numId="20">
    <w:abstractNumId w:val="11"/>
  </w:num>
  <w:num w:numId="21">
    <w:abstractNumId w:val="18"/>
  </w:num>
  <w:num w:numId="22">
    <w:abstractNumId w:val="7"/>
  </w:num>
  <w:num w:numId="23">
    <w:abstractNumId w:val="27"/>
  </w:num>
  <w:num w:numId="24">
    <w:abstractNumId w:val="19"/>
  </w:num>
  <w:num w:numId="25">
    <w:abstractNumId w:val="25"/>
  </w:num>
  <w:num w:numId="26">
    <w:abstractNumId w:val="1"/>
  </w:num>
  <w:num w:numId="27">
    <w:abstractNumId w:val="0"/>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26"/>
    <w:rsid w:val="00006637"/>
    <w:rsid w:val="000211FD"/>
    <w:rsid w:val="00021A1A"/>
    <w:rsid w:val="00030910"/>
    <w:rsid w:val="00055B6A"/>
    <w:rsid w:val="00067044"/>
    <w:rsid w:val="00082B62"/>
    <w:rsid w:val="00094664"/>
    <w:rsid w:val="000B42B0"/>
    <w:rsid w:val="000B60AE"/>
    <w:rsid w:val="00100277"/>
    <w:rsid w:val="0010116A"/>
    <w:rsid w:val="001173F5"/>
    <w:rsid w:val="00122B79"/>
    <w:rsid w:val="00131A2D"/>
    <w:rsid w:val="00175FEA"/>
    <w:rsid w:val="001D5B5A"/>
    <w:rsid w:val="001E10B4"/>
    <w:rsid w:val="002374DE"/>
    <w:rsid w:val="00245092"/>
    <w:rsid w:val="00265E86"/>
    <w:rsid w:val="00292F26"/>
    <w:rsid w:val="002A3953"/>
    <w:rsid w:val="002B42DC"/>
    <w:rsid w:val="003051C6"/>
    <w:rsid w:val="0030785F"/>
    <w:rsid w:val="00337D86"/>
    <w:rsid w:val="00372E5E"/>
    <w:rsid w:val="003A3B0F"/>
    <w:rsid w:val="003B25BC"/>
    <w:rsid w:val="003D53F7"/>
    <w:rsid w:val="003E3B0C"/>
    <w:rsid w:val="003E77F2"/>
    <w:rsid w:val="00403D19"/>
    <w:rsid w:val="00423B5D"/>
    <w:rsid w:val="00423EEF"/>
    <w:rsid w:val="00433259"/>
    <w:rsid w:val="00440E14"/>
    <w:rsid w:val="00476651"/>
    <w:rsid w:val="00497B45"/>
    <w:rsid w:val="004E3C55"/>
    <w:rsid w:val="004E3E52"/>
    <w:rsid w:val="004E5216"/>
    <w:rsid w:val="005050C3"/>
    <w:rsid w:val="005229EA"/>
    <w:rsid w:val="00525F37"/>
    <w:rsid w:val="00553DD3"/>
    <w:rsid w:val="00557733"/>
    <w:rsid w:val="0058240B"/>
    <w:rsid w:val="005873C0"/>
    <w:rsid w:val="00592268"/>
    <w:rsid w:val="005A0C52"/>
    <w:rsid w:val="005C51D6"/>
    <w:rsid w:val="005C5787"/>
    <w:rsid w:val="006127C2"/>
    <w:rsid w:val="006256C2"/>
    <w:rsid w:val="00627AE2"/>
    <w:rsid w:val="0063607F"/>
    <w:rsid w:val="00661A70"/>
    <w:rsid w:val="00663A79"/>
    <w:rsid w:val="00682799"/>
    <w:rsid w:val="00693B2C"/>
    <w:rsid w:val="006A72FF"/>
    <w:rsid w:val="006D6CA2"/>
    <w:rsid w:val="006F45AE"/>
    <w:rsid w:val="00725A3E"/>
    <w:rsid w:val="00740928"/>
    <w:rsid w:val="00744876"/>
    <w:rsid w:val="0075070B"/>
    <w:rsid w:val="00757B41"/>
    <w:rsid w:val="007822E8"/>
    <w:rsid w:val="00795E08"/>
    <w:rsid w:val="007C5AD5"/>
    <w:rsid w:val="007D0145"/>
    <w:rsid w:val="007E3865"/>
    <w:rsid w:val="007F01BB"/>
    <w:rsid w:val="007F3B08"/>
    <w:rsid w:val="007F5380"/>
    <w:rsid w:val="00805899"/>
    <w:rsid w:val="00814ED7"/>
    <w:rsid w:val="0082048E"/>
    <w:rsid w:val="008478D6"/>
    <w:rsid w:val="00851470"/>
    <w:rsid w:val="00865BF5"/>
    <w:rsid w:val="0086637A"/>
    <w:rsid w:val="008933C7"/>
    <w:rsid w:val="008B3E2A"/>
    <w:rsid w:val="008D033E"/>
    <w:rsid w:val="008E0302"/>
    <w:rsid w:val="00905735"/>
    <w:rsid w:val="00906891"/>
    <w:rsid w:val="00932D57"/>
    <w:rsid w:val="009362D6"/>
    <w:rsid w:val="00954EEE"/>
    <w:rsid w:val="009577BA"/>
    <w:rsid w:val="00970BFA"/>
    <w:rsid w:val="00977329"/>
    <w:rsid w:val="009904F3"/>
    <w:rsid w:val="009965D4"/>
    <w:rsid w:val="009A125D"/>
    <w:rsid w:val="009C01ED"/>
    <w:rsid w:val="009D17CA"/>
    <w:rsid w:val="009E4025"/>
    <w:rsid w:val="00A06FC4"/>
    <w:rsid w:val="00A176EF"/>
    <w:rsid w:val="00A237C8"/>
    <w:rsid w:val="00A25F50"/>
    <w:rsid w:val="00A66B4F"/>
    <w:rsid w:val="00A70B48"/>
    <w:rsid w:val="00A74008"/>
    <w:rsid w:val="00A906BD"/>
    <w:rsid w:val="00AA0D59"/>
    <w:rsid w:val="00AC6528"/>
    <w:rsid w:val="00AE5909"/>
    <w:rsid w:val="00AF32E0"/>
    <w:rsid w:val="00AF64C9"/>
    <w:rsid w:val="00B03B23"/>
    <w:rsid w:val="00B10709"/>
    <w:rsid w:val="00B30D91"/>
    <w:rsid w:val="00BA04E2"/>
    <w:rsid w:val="00BA2ABB"/>
    <w:rsid w:val="00BD2D6C"/>
    <w:rsid w:val="00BF7818"/>
    <w:rsid w:val="00C145D8"/>
    <w:rsid w:val="00C41FAB"/>
    <w:rsid w:val="00C442F3"/>
    <w:rsid w:val="00C738AC"/>
    <w:rsid w:val="00C742F4"/>
    <w:rsid w:val="00C97341"/>
    <w:rsid w:val="00CA0C32"/>
    <w:rsid w:val="00CA5441"/>
    <w:rsid w:val="00CB6DF4"/>
    <w:rsid w:val="00CC1E11"/>
    <w:rsid w:val="00D17817"/>
    <w:rsid w:val="00D226B1"/>
    <w:rsid w:val="00D2595D"/>
    <w:rsid w:val="00D30EF6"/>
    <w:rsid w:val="00D42424"/>
    <w:rsid w:val="00D61C7E"/>
    <w:rsid w:val="00D643CC"/>
    <w:rsid w:val="00D64F98"/>
    <w:rsid w:val="00D751DB"/>
    <w:rsid w:val="00D76FF8"/>
    <w:rsid w:val="00DF7459"/>
    <w:rsid w:val="00E07B2E"/>
    <w:rsid w:val="00E267D1"/>
    <w:rsid w:val="00E27DD5"/>
    <w:rsid w:val="00E27EFA"/>
    <w:rsid w:val="00E36B45"/>
    <w:rsid w:val="00E50907"/>
    <w:rsid w:val="00E843ED"/>
    <w:rsid w:val="00E94DBA"/>
    <w:rsid w:val="00EA0845"/>
    <w:rsid w:val="00EE15EE"/>
    <w:rsid w:val="00F658F7"/>
    <w:rsid w:val="00F8031F"/>
    <w:rsid w:val="00F85D50"/>
    <w:rsid w:val="00F86715"/>
    <w:rsid w:val="00F90991"/>
    <w:rsid w:val="00FB17EF"/>
    <w:rsid w:val="00FC11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6715"/>
  <w15:docId w15:val="{5823CF0B-6700-44E4-A104-9CE50CD6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6EF"/>
    <w:pPr>
      <w:suppressAutoHyphens/>
    </w:pPr>
    <w:rPr>
      <w:rFonts w:ascii="Times New Roman" w:eastAsia="Times New Roman" w:hAnsi="Times New Roman" w:cs="Times New Roman"/>
      <w:sz w:val="24"/>
      <w:lang w:bidi="ar-SA"/>
    </w:rPr>
  </w:style>
  <w:style w:type="paragraph" w:styleId="Heading1">
    <w:name w:val="heading 1"/>
    <w:basedOn w:val="Normal"/>
    <w:next w:val="Normal"/>
    <w:link w:val="Heading1Char"/>
    <w:qFormat/>
    <w:rsid w:val="0082048E"/>
    <w:pPr>
      <w:keepNext/>
      <w:numPr>
        <w:numId w:val="1"/>
      </w:numPr>
      <w:ind w:left="54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176EF"/>
  </w:style>
  <w:style w:type="character" w:customStyle="1" w:styleId="WW8Num2z0">
    <w:name w:val="WW8Num2z0"/>
    <w:qFormat/>
    <w:rsid w:val="00A176EF"/>
  </w:style>
  <w:style w:type="character" w:customStyle="1" w:styleId="WW8Num2z1">
    <w:name w:val="WW8Num2z1"/>
    <w:qFormat/>
    <w:rsid w:val="00A176EF"/>
  </w:style>
  <w:style w:type="character" w:customStyle="1" w:styleId="WW8Num2z2">
    <w:name w:val="WW8Num2z2"/>
    <w:qFormat/>
    <w:rsid w:val="00A176EF"/>
  </w:style>
  <w:style w:type="character" w:customStyle="1" w:styleId="WW8Num2z3">
    <w:name w:val="WW8Num2z3"/>
    <w:qFormat/>
    <w:rsid w:val="00A176EF"/>
  </w:style>
  <w:style w:type="character" w:customStyle="1" w:styleId="WW8Num2z4">
    <w:name w:val="WW8Num2z4"/>
    <w:qFormat/>
    <w:rsid w:val="00A176EF"/>
  </w:style>
  <w:style w:type="character" w:customStyle="1" w:styleId="WW8Num2z5">
    <w:name w:val="WW8Num2z5"/>
    <w:qFormat/>
    <w:rsid w:val="00A176EF"/>
  </w:style>
  <w:style w:type="character" w:customStyle="1" w:styleId="WW8Num2z6">
    <w:name w:val="WW8Num2z6"/>
    <w:qFormat/>
    <w:rsid w:val="00A176EF"/>
  </w:style>
  <w:style w:type="character" w:customStyle="1" w:styleId="WW8Num2z7">
    <w:name w:val="WW8Num2z7"/>
    <w:qFormat/>
    <w:rsid w:val="00A176EF"/>
  </w:style>
  <w:style w:type="character" w:customStyle="1" w:styleId="WW8Num2z8">
    <w:name w:val="WW8Num2z8"/>
    <w:qFormat/>
    <w:rsid w:val="00A176EF"/>
  </w:style>
  <w:style w:type="character" w:customStyle="1" w:styleId="WW8Num1z1">
    <w:name w:val="WW8Num1z1"/>
    <w:qFormat/>
    <w:rsid w:val="00A176EF"/>
  </w:style>
  <w:style w:type="character" w:customStyle="1" w:styleId="WW8Num1z2">
    <w:name w:val="WW8Num1z2"/>
    <w:qFormat/>
    <w:rsid w:val="00A176EF"/>
  </w:style>
  <w:style w:type="character" w:customStyle="1" w:styleId="WW8Num1z3">
    <w:name w:val="WW8Num1z3"/>
    <w:qFormat/>
    <w:rsid w:val="00A176EF"/>
  </w:style>
  <w:style w:type="character" w:customStyle="1" w:styleId="WW8Num1z4">
    <w:name w:val="WW8Num1z4"/>
    <w:qFormat/>
    <w:rsid w:val="00A176EF"/>
  </w:style>
  <w:style w:type="character" w:customStyle="1" w:styleId="WW8Num1z5">
    <w:name w:val="WW8Num1z5"/>
    <w:qFormat/>
    <w:rsid w:val="00A176EF"/>
  </w:style>
  <w:style w:type="character" w:customStyle="1" w:styleId="WW8Num1z6">
    <w:name w:val="WW8Num1z6"/>
    <w:qFormat/>
    <w:rsid w:val="00A176EF"/>
  </w:style>
  <w:style w:type="character" w:customStyle="1" w:styleId="WW8Num1z7">
    <w:name w:val="WW8Num1z7"/>
    <w:qFormat/>
    <w:rsid w:val="00A176EF"/>
  </w:style>
  <w:style w:type="character" w:customStyle="1" w:styleId="WW8Num1z8">
    <w:name w:val="WW8Num1z8"/>
    <w:qFormat/>
    <w:rsid w:val="00A176EF"/>
  </w:style>
  <w:style w:type="character" w:customStyle="1" w:styleId="WW8Num3z0">
    <w:name w:val="WW8Num3z0"/>
    <w:qFormat/>
    <w:rsid w:val="00A176EF"/>
    <w:rPr>
      <w:rFonts w:ascii="Times New Roman" w:eastAsia="Times New Roman" w:hAnsi="Times New Roman" w:cs="Times New Roman"/>
    </w:rPr>
  </w:style>
  <w:style w:type="character" w:customStyle="1" w:styleId="WW8Num3z1">
    <w:name w:val="WW8Num3z1"/>
    <w:qFormat/>
    <w:rsid w:val="00A176EF"/>
    <w:rPr>
      <w:rFonts w:ascii="Courier New" w:hAnsi="Courier New" w:cs="Courier New"/>
    </w:rPr>
  </w:style>
  <w:style w:type="character" w:customStyle="1" w:styleId="WW8Num3z2">
    <w:name w:val="WW8Num3z2"/>
    <w:qFormat/>
    <w:rsid w:val="00A176EF"/>
    <w:rPr>
      <w:rFonts w:ascii="Wingdings" w:hAnsi="Wingdings" w:cs="Wingdings"/>
    </w:rPr>
  </w:style>
  <w:style w:type="character" w:customStyle="1" w:styleId="WW8Num3z3">
    <w:name w:val="WW8Num3z3"/>
    <w:qFormat/>
    <w:rsid w:val="00A176EF"/>
    <w:rPr>
      <w:rFonts w:ascii="Symbol" w:hAnsi="Symbol" w:cs="Symbol"/>
    </w:rPr>
  </w:style>
  <w:style w:type="character" w:customStyle="1" w:styleId="WW8Num4z0">
    <w:name w:val="WW8Num4z0"/>
    <w:qFormat/>
    <w:rsid w:val="00A176EF"/>
  </w:style>
  <w:style w:type="character" w:customStyle="1" w:styleId="WW8Num4z1">
    <w:name w:val="WW8Num4z1"/>
    <w:qFormat/>
    <w:rsid w:val="00A176EF"/>
  </w:style>
  <w:style w:type="character" w:customStyle="1" w:styleId="WW8Num4z2">
    <w:name w:val="WW8Num4z2"/>
    <w:qFormat/>
    <w:rsid w:val="00A176EF"/>
  </w:style>
  <w:style w:type="character" w:customStyle="1" w:styleId="WW8Num4z3">
    <w:name w:val="WW8Num4z3"/>
    <w:qFormat/>
    <w:rsid w:val="00A176EF"/>
  </w:style>
  <w:style w:type="character" w:customStyle="1" w:styleId="WW8Num4z4">
    <w:name w:val="WW8Num4z4"/>
    <w:qFormat/>
    <w:rsid w:val="00A176EF"/>
  </w:style>
  <w:style w:type="character" w:customStyle="1" w:styleId="WW8Num4z5">
    <w:name w:val="WW8Num4z5"/>
    <w:qFormat/>
    <w:rsid w:val="00A176EF"/>
  </w:style>
  <w:style w:type="character" w:customStyle="1" w:styleId="WW8Num4z6">
    <w:name w:val="WW8Num4z6"/>
    <w:qFormat/>
    <w:rsid w:val="00A176EF"/>
  </w:style>
  <w:style w:type="character" w:customStyle="1" w:styleId="WW8Num4z7">
    <w:name w:val="WW8Num4z7"/>
    <w:qFormat/>
    <w:rsid w:val="00A176EF"/>
  </w:style>
  <w:style w:type="character" w:customStyle="1" w:styleId="WW8Num4z8">
    <w:name w:val="WW8Num4z8"/>
    <w:qFormat/>
    <w:rsid w:val="00A176EF"/>
  </w:style>
  <w:style w:type="character" w:customStyle="1" w:styleId="WW8Num5z0">
    <w:name w:val="WW8Num5z0"/>
    <w:qFormat/>
    <w:rsid w:val="00A176EF"/>
  </w:style>
  <w:style w:type="character" w:customStyle="1" w:styleId="WW8Num5z1">
    <w:name w:val="WW8Num5z1"/>
    <w:qFormat/>
    <w:rsid w:val="00A176EF"/>
  </w:style>
  <w:style w:type="character" w:customStyle="1" w:styleId="WW8Num5z2">
    <w:name w:val="WW8Num5z2"/>
    <w:qFormat/>
    <w:rsid w:val="00A176EF"/>
  </w:style>
  <w:style w:type="character" w:customStyle="1" w:styleId="WW8Num5z3">
    <w:name w:val="WW8Num5z3"/>
    <w:qFormat/>
    <w:rsid w:val="00A176EF"/>
  </w:style>
  <w:style w:type="character" w:customStyle="1" w:styleId="WW8Num5z4">
    <w:name w:val="WW8Num5z4"/>
    <w:qFormat/>
    <w:rsid w:val="00A176EF"/>
  </w:style>
  <w:style w:type="character" w:customStyle="1" w:styleId="WW8Num5z5">
    <w:name w:val="WW8Num5z5"/>
    <w:qFormat/>
    <w:rsid w:val="00A176EF"/>
  </w:style>
  <w:style w:type="character" w:customStyle="1" w:styleId="WW8Num5z6">
    <w:name w:val="WW8Num5z6"/>
    <w:qFormat/>
    <w:rsid w:val="00A176EF"/>
  </w:style>
  <w:style w:type="character" w:customStyle="1" w:styleId="WW8Num5z7">
    <w:name w:val="WW8Num5z7"/>
    <w:qFormat/>
    <w:rsid w:val="00A176EF"/>
  </w:style>
  <w:style w:type="character" w:customStyle="1" w:styleId="WW8Num5z8">
    <w:name w:val="WW8Num5z8"/>
    <w:qFormat/>
    <w:rsid w:val="00A176EF"/>
  </w:style>
  <w:style w:type="character" w:customStyle="1" w:styleId="WW8Num6z0">
    <w:name w:val="WW8Num6z0"/>
    <w:qFormat/>
    <w:rsid w:val="00A176EF"/>
  </w:style>
  <w:style w:type="character" w:customStyle="1" w:styleId="WW8Num6z1">
    <w:name w:val="WW8Num6z1"/>
    <w:qFormat/>
    <w:rsid w:val="00A176EF"/>
  </w:style>
  <w:style w:type="character" w:customStyle="1" w:styleId="WW8Num6z2">
    <w:name w:val="WW8Num6z2"/>
    <w:qFormat/>
    <w:rsid w:val="00A176EF"/>
  </w:style>
  <w:style w:type="character" w:customStyle="1" w:styleId="WW8Num6z3">
    <w:name w:val="WW8Num6z3"/>
    <w:qFormat/>
    <w:rsid w:val="00A176EF"/>
  </w:style>
  <w:style w:type="character" w:customStyle="1" w:styleId="WW8Num6z4">
    <w:name w:val="WW8Num6z4"/>
    <w:qFormat/>
    <w:rsid w:val="00A176EF"/>
  </w:style>
  <w:style w:type="character" w:customStyle="1" w:styleId="WW8Num6z5">
    <w:name w:val="WW8Num6z5"/>
    <w:qFormat/>
    <w:rsid w:val="00A176EF"/>
  </w:style>
  <w:style w:type="character" w:customStyle="1" w:styleId="WW8Num6z6">
    <w:name w:val="WW8Num6z6"/>
    <w:qFormat/>
    <w:rsid w:val="00A176EF"/>
  </w:style>
  <w:style w:type="character" w:customStyle="1" w:styleId="WW8Num6z7">
    <w:name w:val="WW8Num6z7"/>
    <w:qFormat/>
    <w:rsid w:val="00A176EF"/>
  </w:style>
  <w:style w:type="character" w:customStyle="1" w:styleId="WW8Num6z8">
    <w:name w:val="WW8Num6z8"/>
    <w:qFormat/>
    <w:rsid w:val="00A176EF"/>
  </w:style>
  <w:style w:type="character" w:customStyle="1" w:styleId="Zadanifontodlomka1">
    <w:name w:val="Zadani font odlomka1"/>
    <w:qFormat/>
    <w:rsid w:val="00A176EF"/>
  </w:style>
  <w:style w:type="character" w:customStyle="1" w:styleId="ZaglavljeChar">
    <w:name w:val="Zaglavlje Char"/>
    <w:qFormat/>
    <w:rsid w:val="00A176EF"/>
    <w:rPr>
      <w:sz w:val="24"/>
      <w:szCs w:val="24"/>
    </w:rPr>
  </w:style>
  <w:style w:type="character" w:customStyle="1" w:styleId="PodnojeChar">
    <w:name w:val="Podnožje Char"/>
    <w:qFormat/>
    <w:rsid w:val="00A176EF"/>
    <w:rPr>
      <w:sz w:val="24"/>
      <w:szCs w:val="24"/>
    </w:rPr>
  </w:style>
  <w:style w:type="paragraph" w:customStyle="1" w:styleId="Stilnaslova">
    <w:name w:val="Stil naslova"/>
    <w:basedOn w:val="Normal"/>
    <w:next w:val="BodyText"/>
    <w:qFormat/>
    <w:rsid w:val="00A176EF"/>
    <w:pPr>
      <w:keepNext/>
      <w:spacing w:before="240" w:after="120"/>
    </w:pPr>
    <w:rPr>
      <w:rFonts w:ascii="Liberation Sans" w:eastAsia="Microsoft YaHei" w:hAnsi="Liberation Sans" w:cs="Arial"/>
      <w:sz w:val="28"/>
      <w:szCs w:val="28"/>
    </w:rPr>
  </w:style>
  <w:style w:type="paragraph" w:styleId="BodyText">
    <w:name w:val="Body Text"/>
    <w:basedOn w:val="Normal"/>
    <w:rsid w:val="00A176EF"/>
    <w:pPr>
      <w:spacing w:after="140" w:line="288" w:lineRule="auto"/>
    </w:pPr>
  </w:style>
  <w:style w:type="paragraph" w:styleId="List">
    <w:name w:val="List"/>
    <w:basedOn w:val="BodyText"/>
    <w:rsid w:val="00A176EF"/>
    <w:rPr>
      <w:rFonts w:cs="Arial"/>
    </w:rPr>
  </w:style>
  <w:style w:type="paragraph" w:styleId="Caption">
    <w:name w:val="caption"/>
    <w:basedOn w:val="Normal"/>
    <w:qFormat/>
    <w:rsid w:val="00A176EF"/>
    <w:pPr>
      <w:suppressLineNumbers/>
      <w:spacing w:before="120" w:after="120"/>
    </w:pPr>
    <w:rPr>
      <w:rFonts w:cs="Arial"/>
      <w:i/>
      <w:iCs/>
    </w:rPr>
  </w:style>
  <w:style w:type="paragraph" w:customStyle="1" w:styleId="Indeks">
    <w:name w:val="Indeks"/>
    <w:basedOn w:val="Normal"/>
    <w:qFormat/>
    <w:rsid w:val="00A176EF"/>
    <w:pPr>
      <w:suppressLineNumbers/>
    </w:pPr>
    <w:rPr>
      <w:rFonts w:cs="Arial"/>
    </w:rPr>
  </w:style>
  <w:style w:type="paragraph" w:styleId="Header">
    <w:name w:val="header"/>
    <w:basedOn w:val="Normal"/>
    <w:rsid w:val="00A176EF"/>
    <w:pPr>
      <w:tabs>
        <w:tab w:val="center" w:pos="4536"/>
        <w:tab w:val="right" w:pos="9072"/>
      </w:tabs>
    </w:pPr>
  </w:style>
  <w:style w:type="paragraph" w:styleId="Footer">
    <w:name w:val="footer"/>
    <w:basedOn w:val="Normal"/>
    <w:rsid w:val="00A176EF"/>
    <w:pPr>
      <w:tabs>
        <w:tab w:val="center" w:pos="4536"/>
        <w:tab w:val="right" w:pos="9072"/>
      </w:tabs>
    </w:pPr>
  </w:style>
  <w:style w:type="paragraph" w:styleId="ListParagraph">
    <w:name w:val="List Paragraph"/>
    <w:basedOn w:val="Normal"/>
    <w:uiPriority w:val="34"/>
    <w:qFormat/>
    <w:rsid w:val="00A176EF"/>
    <w:pPr>
      <w:ind w:left="708"/>
    </w:pPr>
  </w:style>
  <w:style w:type="paragraph" w:customStyle="1" w:styleId="Sadrajitablice">
    <w:name w:val="Sadržaji tablice"/>
    <w:basedOn w:val="Normal"/>
    <w:qFormat/>
    <w:rsid w:val="00A176EF"/>
    <w:pPr>
      <w:suppressLineNumbers/>
    </w:pPr>
  </w:style>
  <w:style w:type="paragraph" w:customStyle="1" w:styleId="Naslovtablice">
    <w:name w:val="Naslov tablice"/>
    <w:basedOn w:val="Sadrajitablice"/>
    <w:qFormat/>
    <w:rsid w:val="00A176EF"/>
    <w:pPr>
      <w:jc w:val="center"/>
    </w:pPr>
    <w:rPr>
      <w:b/>
      <w:bCs/>
    </w:rPr>
  </w:style>
  <w:style w:type="numbering" w:customStyle="1" w:styleId="WW8Num1">
    <w:name w:val="WW8Num1"/>
    <w:qFormat/>
    <w:rsid w:val="00A176EF"/>
  </w:style>
  <w:style w:type="numbering" w:customStyle="1" w:styleId="WW8Num2">
    <w:name w:val="WW8Num2"/>
    <w:qFormat/>
    <w:rsid w:val="00A176EF"/>
  </w:style>
  <w:style w:type="paragraph" w:customStyle="1" w:styleId="western">
    <w:name w:val="western"/>
    <w:basedOn w:val="Normal"/>
    <w:rsid w:val="00977329"/>
    <w:pPr>
      <w:suppressAutoHyphens w:val="0"/>
      <w:spacing w:before="100" w:beforeAutospacing="1" w:after="142" w:line="288" w:lineRule="auto"/>
    </w:pPr>
    <w:rPr>
      <w:color w:val="000000"/>
      <w:lang w:eastAsia="hr-HR"/>
    </w:rPr>
  </w:style>
  <w:style w:type="paragraph" w:styleId="BalloonText">
    <w:name w:val="Balloon Text"/>
    <w:basedOn w:val="Normal"/>
    <w:link w:val="BalloonTextChar"/>
    <w:uiPriority w:val="99"/>
    <w:semiHidden/>
    <w:unhideWhenUsed/>
    <w:rsid w:val="00744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76"/>
    <w:rPr>
      <w:rFonts w:ascii="Segoe UI" w:eastAsia="Times New Roman" w:hAnsi="Segoe UI" w:cs="Segoe UI"/>
      <w:sz w:val="18"/>
      <w:szCs w:val="18"/>
      <w:lang w:bidi="ar-SA"/>
    </w:rPr>
  </w:style>
  <w:style w:type="table" w:styleId="TableGrid">
    <w:name w:val="Table Grid"/>
    <w:basedOn w:val="TableNormal"/>
    <w:uiPriority w:val="59"/>
    <w:rsid w:val="00F8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048E"/>
    <w:rPr>
      <w:rFonts w:ascii="Times New Roman" w:eastAsia="Times New Roman" w:hAnsi="Times New Roman" w:cs="Times New Roman"/>
      <w:b/>
      <w:bCs/>
      <w:sz w:val="28"/>
      <w:lang w:bidi="ar-SA"/>
    </w:rPr>
  </w:style>
  <w:style w:type="paragraph" w:styleId="BodyTextIndent">
    <w:name w:val="Body Text Indent"/>
    <w:basedOn w:val="Normal"/>
    <w:link w:val="BodyTextIndentChar"/>
    <w:uiPriority w:val="99"/>
    <w:semiHidden/>
    <w:unhideWhenUsed/>
    <w:rsid w:val="00906891"/>
    <w:pPr>
      <w:spacing w:after="120"/>
      <w:ind w:left="283"/>
    </w:pPr>
  </w:style>
  <w:style w:type="character" w:customStyle="1" w:styleId="BodyTextIndentChar">
    <w:name w:val="Body Text Indent Char"/>
    <w:basedOn w:val="DefaultParagraphFont"/>
    <w:link w:val="BodyTextIndent"/>
    <w:uiPriority w:val="99"/>
    <w:semiHidden/>
    <w:rsid w:val="00906891"/>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7096">
      <w:bodyDiv w:val="1"/>
      <w:marLeft w:val="0"/>
      <w:marRight w:val="0"/>
      <w:marTop w:val="0"/>
      <w:marBottom w:val="0"/>
      <w:divBdr>
        <w:top w:val="none" w:sz="0" w:space="0" w:color="auto"/>
        <w:left w:val="none" w:sz="0" w:space="0" w:color="auto"/>
        <w:bottom w:val="none" w:sz="0" w:space="0" w:color="auto"/>
        <w:right w:val="none" w:sz="0" w:space="0" w:color="auto"/>
      </w:divBdr>
    </w:div>
    <w:div w:id="872157918">
      <w:bodyDiv w:val="1"/>
      <w:marLeft w:val="0"/>
      <w:marRight w:val="0"/>
      <w:marTop w:val="0"/>
      <w:marBottom w:val="0"/>
      <w:divBdr>
        <w:top w:val="none" w:sz="0" w:space="0" w:color="auto"/>
        <w:left w:val="none" w:sz="0" w:space="0" w:color="auto"/>
        <w:bottom w:val="none" w:sz="0" w:space="0" w:color="auto"/>
        <w:right w:val="none" w:sz="0" w:space="0" w:color="auto"/>
      </w:divBdr>
    </w:div>
    <w:div w:id="960574922">
      <w:bodyDiv w:val="1"/>
      <w:marLeft w:val="0"/>
      <w:marRight w:val="0"/>
      <w:marTop w:val="0"/>
      <w:marBottom w:val="0"/>
      <w:divBdr>
        <w:top w:val="none" w:sz="0" w:space="0" w:color="auto"/>
        <w:left w:val="none" w:sz="0" w:space="0" w:color="auto"/>
        <w:bottom w:val="none" w:sz="0" w:space="0" w:color="auto"/>
        <w:right w:val="none" w:sz="0" w:space="0" w:color="auto"/>
      </w:divBdr>
    </w:div>
    <w:div w:id="1477145260">
      <w:bodyDiv w:val="1"/>
      <w:marLeft w:val="0"/>
      <w:marRight w:val="0"/>
      <w:marTop w:val="0"/>
      <w:marBottom w:val="0"/>
      <w:divBdr>
        <w:top w:val="none" w:sz="0" w:space="0" w:color="auto"/>
        <w:left w:val="none" w:sz="0" w:space="0" w:color="auto"/>
        <w:bottom w:val="none" w:sz="0" w:space="0" w:color="auto"/>
        <w:right w:val="none" w:sz="0" w:space="0" w:color="auto"/>
      </w:divBdr>
    </w:div>
    <w:div w:id="1564099521">
      <w:bodyDiv w:val="1"/>
      <w:marLeft w:val="0"/>
      <w:marRight w:val="0"/>
      <w:marTop w:val="0"/>
      <w:marBottom w:val="0"/>
      <w:divBdr>
        <w:top w:val="none" w:sz="0" w:space="0" w:color="auto"/>
        <w:left w:val="none" w:sz="0" w:space="0" w:color="auto"/>
        <w:bottom w:val="none" w:sz="0" w:space="0" w:color="auto"/>
        <w:right w:val="none" w:sz="0" w:space="0" w:color="auto"/>
      </w:divBdr>
    </w:div>
    <w:div w:id="1580671443">
      <w:bodyDiv w:val="1"/>
      <w:marLeft w:val="0"/>
      <w:marRight w:val="0"/>
      <w:marTop w:val="0"/>
      <w:marBottom w:val="0"/>
      <w:divBdr>
        <w:top w:val="none" w:sz="0" w:space="0" w:color="auto"/>
        <w:left w:val="none" w:sz="0" w:space="0" w:color="auto"/>
        <w:bottom w:val="none" w:sz="0" w:space="0" w:color="auto"/>
        <w:right w:val="none" w:sz="0" w:space="0" w:color="auto"/>
      </w:divBdr>
    </w:div>
    <w:div w:id="2055809130">
      <w:bodyDiv w:val="1"/>
      <w:marLeft w:val="0"/>
      <w:marRight w:val="0"/>
      <w:marTop w:val="0"/>
      <w:marBottom w:val="0"/>
      <w:divBdr>
        <w:top w:val="none" w:sz="0" w:space="0" w:color="auto"/>
        <w:left w:val="none" w:sz="0" w:space="0" w:color="auto"/>
        <w:bottom w:val="none" w:sz="0" w:space="0" w:color="auto"/>
        <w:right w:val="none" w:sz="0" w:space="0" w:color="auto"/>
      </w:divBdr>
    </w:div>
    <w:div w:id="2089695773">
      <w:bodyDiv w:val="1"/>
      <w:marLeft w:val="0"/>
      <w:marRight w:val="0"/>
      <w:marTop w:val="0"/>
      <w:marBottom w:val="0"/>
      <w:divBdr>
        <w:top w:val="none" w:sz="0" w:space="0" w:color="auto"/>
        <w:left w:val="none" w:sz="0" w:space="0" w:color="auto"/>
        <w:bottom w:val="none" w:sz="0" w:space="0" w:color="auto"/>
        <w:right w:val="none" w:sz="0" w:space="0" w:color="auto"/>
      </w:divBdr>
    </w:div>
    <w:div w:id="210672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14A3-7CAB-4E22-9300-623847E2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2520</Words>
  <Characters>15578</Characters>
  <Application>Microsoft Office Word</Application>
  <DocSecurity>0</DocSecurity>
  <Lines>354</Lines>
  <Paragraphs>254</Paragraphs>
  <ScaleCrop>false</ScaleCrop>
  <HeadingPairs>
    <vt:vector size="2" baseType="variant">
      <vt:variant>
        <vt:lpstr>Naslov</vt:lpstr>
      </vt:variant>
      <vt:variant>
        <vt:i4>1</vt:i4>
      </vt:variant>
    </vt:vector>
  </HeadingPairs>
  <TitlesOfParts>
    <vt:vector size="1" baseType="lpstr">
      <vt:lpstr>RH/fond/JLS GRAD POŽEGA – GRADSKO VIJEĆE</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RH/fond/JLS GRAD POŽEGA – GRADSKO VIJEĆE</dc:title>
  <dc:subject/>
  <dc:creator>amiro</dc:creator>
  <dc:description/>
  <cp:lastModifiedBy>Matija Peric</cp:lastModifiedBy>
  <cp:revision>4</cp:revision>
  <cp:lastPrinted>2019-02-15T10:24:00Z</cp:lastPrinted>
  <dcterms:created xsi:type="dcterms:W3CDTF">2019-02-15T10:38:00Z</dcterms:created>
  <dcterms:modified xsi:type="dcterms:W3CDTF">2019-02-20T14:29:00Z</dcterms:modified>
  <dc:language>hr-HR</dc:language>
</cp:coreProperties>
</file>