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D41187" w14:paraId="37360C5F" w14:textId="77777777" w:rsidTr="00F0702F">
        <w:trPr>
          <w:trHeight w:val="14175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405EB" w14:textId="5F737C12" w:rsidR="00D41187" w:rsidRDefault="00D41187" w:rsidP="00F0702F">
            <w:pPr>
              <w:pStyle w:val="Odlomakpopisa"/>
              <w:autoSpaceDN w:val="0"/>
              <w:spacing w:after="240" w:line="252" w:lineRule="auto"/>
              <w:ind w:left="0"/>
              <w:jc w:val="center"/>
              <w:rPr>
                <w:rFonts w:cs="Calibri"/>
                <w:b/>
                <w:bCs/>
                <w:sz w:val="28"/>
                <w:szCs w:val="28"/>
                <w:lang w:eastAsia="en-US"/>
              </w:rPr>
            </w:pPr>
            <w:bookmarkStart w:id="0" w:name="_Hlk499306132"/>
            <w:r>
              <w:rPr>
                <w:rFonts w:cs="Calibri"/>
                <w:bCs/>
                <w:sz w:val="28"/>
                <w:szCs w:val="28"/>
                <w:lang w:eastAsia="en-US"/>
              </w:rPr>
              <w:t>5. SJEDNICA GRADSKOG VIJEĆA GRADA POŽEGE</w:t>
            </w:r>
          </w:p>
          <w:p w14:paraId="0773EA15" w14:textId="77777777" w:rsidR="00D41187" w:rsidRDefault="00D41187" w:rsidP="00F0702F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04E7D5B7" w14:textId="18A4734A" w:rsidR="00D41187" w:rsidRDefault="00D41187" w:rsidP="00F0702F">
            <w:pPr>
              <w:spacing w:after="240" w:line="252" w:lineRule="auto"/>
              <w:jc w:val="center"/>
              <w:rPr>
                <w:rFonts w:cs="Calibri"/>
                <w:bCs/>
                <w:sz w:val="28"/>
                <w:szCs w:val="28"/>
                <w:lang w:eastAsia="en-US"/>
              </w:rPr>
            </w:pPr>
            <w:r>
              <w:rPr>
                <w:rFonts w:cs="Calibri"/>
                <w:bCs/>
                <w:sz w:val="28"/>
                <w:szCs w:val="28"/>
                <w:lang w:eastAsia="en-US"/>
              </w:rPr>
              <w:t xml:space="preserve">TOČKA </w:t>
            </w:r>
            <w:r w:rsidR="00C54724">
              <w:rPr>
                <w:rFonts w:cs="Calibri"/>
                <w:bCs/>
                <w:sz w:val="28"/>
                <w:szCs w:val="28"/>
                <w:lang w:eastAsia="en-US"/>
              </w:rPr>
              <w:t>3</w:t>
            </w:r>
            <w:r>
              <w:rPr>
                <w:rFonts w:cs="Calibri"/>
                <w:bCs/>
                <w:sz w:val="28"/>
                <w:szCs w:val="28"/>
                <w:lang w:eastAsia="en-US"/>
              </w:rPr>
              <w:t>. DNEVNOG REDA</w:t>
            </w:r>
          </w:p>
          <w:p w14:paraId="4CFE75CB" w14:textId="77777777" w:rsidR="00D41187" w:rsidRDefault="00D41187" w:rsidP="00F0702F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58F9BBF2" w14:textId="77777777" w:rsidR="00D41187" w:rsidRDefault="00D41187" w:rsidP="00F0702F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7FAC0C86" w14:textId="77777777" w:rsidR="00D41187" w:rsidRDefault="00D41187" w:rsidP="00F0702F">
            <w:pPr>
              <w:spacing w:line="252" w:lineRule="auto"/>
              <w:rPr>
                <w:rFonts w:cs="Calibri"/>
                <w:sz w:val="28"/>
                <w:szCs w:val="28"/>
                <w:lang w:eastAsia="en-US"/>
              </w:rPr>
            </w:pPr>
          </w:p>
          <w:p w14:paraId="06697A2D" w14:textId="77777777" w:rsidR="00D41187" w:rsidRDefault="00D41187" w:rsidP="00F0702F">
            <w:pPr>
              <w:spacing w:line="252" w:lineRule="auto"/>
              <w:rPr>
                <w:rFonts w:cs="Calibri"/>
                <w:sz w:val="28"/>
                <w:szCs w:val="28"/>
                <w:lang w:eastAsia="en-US"/>
              </w:rPr>
            </w:pPr>
          </w:p>
          <w:p w14:paraId="4A3281F5" w14:textId="77777777" w:rsidR="00D41187" w:rsidRPr="00D41187" w:rsidRDefault="00D41187" w:rsidP="00D41187">
            <w:pPr>
              <w:spacing w:line="256" w:lineRule="auto"/>
              <w:jc w:val="center"/>
              <w:rPr>
                <w:rFonts w:cs="Calibri"/>
                <w:bCs/>
                <w:sz w:val="28"/>
                <w:szCs w:val="28"/>
                <w:lang w:eastAsia="en-US"/>
              </w:rPr>
            </w:pPr>
            <w:r w:rsidRPr="00D41187">
              <w:rPr>
                <w:rFonts w:cs="Calibri"/>
                <w:bCs/>
                <w:sz w:val="28"/>
                <w:szCs w:val="28"/>
                <w:lang w:eastAsia="en-US"/>
              </w:rPr>
              <w:t>O D L U K A</w:t>
            </w:r>
          </w:p>
          <w:p w14:paraId="0EB07125" w14:textId="77777777" w:rsidR="00D41187" w:rsidRPr="00D41187" w:rsidRDefault="00D41187" w:rsidP="00D41187">
            <w:pPr>
              <w:jc w:val="center"/>
              <w:rPr>
                <w:rFonts w:cs="Calibri"/>
                <w:bCs/>
              </w:rPr>
            </w:pPr>
            <w:r w:rsidRPr="00D41187">
              <w:rPr>
                <w:rFonts w:cs="Calibri"/>
                <w:bCs/>
              </w:rPr>
              <w:t>O IZMJENAMA  ODLUKE O KOEFICIJENTIMA ZA OBRAČUN PLAĆE SLUŽBENIKA I NAMJEŠTENIKA  U UPRAVNIM TIJELIMA GRADA POŽEGE</w:t>
            </w:r>
          </w:p>
          <w:p w14:paraId="3F49072A" w14:textId="77777777" w:rsidR="00D41187" w:rsidRDefault="00D41187" w:rsidP="00F0702F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6FA4ADFF" w14:textId="77777777" w:rsidR="00D41187" w:rsidRDefault="00D41187" w:rsidP="00F0702F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1BB40461" w14:textId="77777777" w:rsidR="00D41187" w:rsidRDefault="00D41187" w:rsidP="00F0702F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6418B0B6" w14:textId="77777777" w:rsidR="00D41187" w:rsidRDefault="00D41187" w:rsidP="00F0702F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22402E28" w14:textId="77777777" w:rsidR="00D41187" w:rsidRDefault="00D41187" w:rsidP="00F0702F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1337678F" w14:textId="7ADED9CF" w:rsidR="00D41187" w:rsidRDefault="00D41187" w:rsidP="00F0702F">
            <w:pPr>
              <w:spacing w:after="240"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  <w:r>
              <w:rPr>
                <w:rFonts w:cs="Calibri"/>
                <w:bCs/>
                <w:sz w:val="28"/>
                <w:szCs w:val="28"/>
                <w:lang w:eastAsia="en-US"/>
              </w:rPr>
              <w:t>PREDLAGATELJ:</w:t>
            </w:r>
            <w:r>
              <w:rPr>
                <w:rFonts w:cs="Calibri"/>
                <w:bCs/>
                <w:sz w:val="28"/>
                <w:szCs w:val="28"/>
                <w:lang w:eastAsia="en-US"/>
              </w:rPr>
              <w:tab/>
              <w:t>Gradonačelnik Grada Požege</w:t>
            </w:r>
          </w:p>
          <w:p w14:paraId="4F8CA72C" w14:textId="77777777" w:rsidR="00D41187" w:rsidRDefault="00D41187" w:rsidP="00F0702F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61F63519" w14:textId="21F14374" w:rsidR="00D41187" w:rsidRDefault="00D41187" w:rsidP="00F0702F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  <w:r>
              <w:rPr>
                <w:rFonts w:cs="Calibri"/>
                <w:bCs/>
                <w:sz w:val="28"/>
                <w:szCs w:val="28"/>
                <w:lang w:eastAsia="en-US"/>
              </w:rPr>
              <w:t>IZVJESTITELJ:</w:t>
            </w:r>
            <w:r>
              <w:rPr>
                <w:rFonts w:cs="Calibri"/>
                <w:bCs/>
                <w:sz w:val="28"/>
                <w:szCs w:val="28"/>
                <w:lang w:eastAsia="en-US"/>
              </w:rPr>
              <w:tab/>
              <w:t xml:space="preserve">Gradonačelnik Grada Požege </w:t>
            </w:r>
          </w:p>
          <w:p w14:paraId="3D5FF26C" w14:textId="77777777" w:rsidR="00D41187" w:rsidRDefault="00D41187" w:rsidP="00F0702F">
            <w:pPr>
              <w:spacing w:line="252" w:lineRule="auto"/>
              <w:rPr>
                <w:rFonts w:eastAsia="SimSun" w:cs="Calibri"/>
                <w:bCs/>
                <w:sz w:val="28"/>
                <w:szCs w:val="28"/>
                <w:lang w:eastAsia="en-US"/>
              </w:rPr>
            </w:pPr>
          </w:p>
          <w:p w14:paraId="24E3FA1E" w14:textId="77777777" w:rsidR="00D41187" w:rsidRDefault="00D41187" w:rsidP="00F0702F">
            <w:pPr>
              <w:spacing w:line="252" w:lineRule="auto"/>
              <w:rPr>
                <w:rFonts w:eastAsia="SimSun" w:cs="Calibri"/>
                <w:bCs/>
                <w:sz w:val="28"/>
                <w:szCs w:val="28"/>
                <w:lang w:eastAsia="en-US"/>
              </w:rPr>
            </w:pPr>
          </w:p>
          <w:p w14:paraId="58FF256B" w14:textId="77777777" w:rsidR="00D41187" w:rsidRDefault="00D41187" w:rsidP="00F0702F">
            <w:pPr>
              <w:spacing w:line="252" w:lineRule="auto"/>
              <w:rPr>
                <w:rFonts w:eastAsia="SimSun" w:cs="Calibri"/>
                <w:bCs/>
                <w:sz w:val="28"/>
                <w:szCs w:val="28"/>
                <w:lang w:eastAsia="en-US"/>
              </w:rPr>
            </w:pPr>
          </w:p>
          <w:p w14:paraId="4F4B4F83" w14:textId="77777777" w:rsidR="00D41187" w:rsidRDefault="00D41187" w:rsidP="00F0702F">
            <w:pPr>
              <w:spacing w:line="252" w:lineRule="auto"/>
              <w:rPr>
                <w:rFonts w:eastAsia="SimSun" w:cs="Calibri"/>
                <w:bCs/>
                <w:sz w:val="28"/>
                <w:szCs w:val="28"/>
                <w:lang w:eastAsia="en-US"/>
              </w:rPr>
            </w:pPr>
          </w:p>
          <w:p w14:paraId="17364609" w14:textId="77777777" w:rsidR="00D41187" w:rsidRDefault="00D41187" w:rsidP="00F0702F">
            <w:pPr>
              <w:spacing w:line="252" w:lineRule="auto"/>
              <w:rPr>
                <w:rFonts w:eastAsia="SimSun" w:cs="Calibri"/>
                <w:bCs/>
                <w:sz w:val="28"/>
                <w:szCs w:val="28"/>
                <w:lang w:eastAsia="en-US"/>
              </w:rPr>
            </w:pPr>
          </w:p>
          <w:p w14:paraId="18297AE6" w14:textId="77777777" w:rsidR="00D41187" w:rsidRDefault="00D41187" w:rsidP="00F0702F">
            <w:pPr>
              <w:spacing w:line="252" w:lineRule="auto"/>
              <w:rPr>
                <w:rFonts w:eastAsia="SimSun" w:cs="Calibri"/>
                <w:bCs/>
                <w:sz w:val="28"/>
                <w:szCs w:val="28"/>
                <w:lang w:eastAsia="en-US"/>
              </w:rPr>
            </w:pPr>
          </w:p>
          <w:p w14:paraId="0A5C82CE" w14:textId="77777777" w:rsidR="00D41187" w:rsidRDefault="00D41187" w:rsidP="00F0702F">
            <w:pPr>
              <w:spacing w:line="252" w:lineRule="auto"/>
              <w:rPr>
                <w:rFonts w:eastAsia="SimSun" w:cs="Calibri"/>
                <w:bCs/>
                <w:sz w:val="28"/>
                <w:szCs w:val="28"/>
                <w:lang w:eastAsia="en-US"/>
              </w:rPr>
            </w:pPr>
          </w:p>
          <w:p w14:paraId="1A12C39F" w14:textId="77777777" w:rsidR="00D41187" w:rsidRDefault="00D41187" w:rsidP="00F0702F">
            <w:pPr>
              <w:spacing w:line="252" w:lineRule="auto"/>
              <w:rPr>
                <w:rFonts w:eastAsia="SimSun" w:cs="Calibri"/>
                <w:bCs/>
                <w:sz w:val="28"/>
                <w:szCs w:val="28"/>
                <w:lang w:eastAsia="en-US"/>
              </w:rPr>
            </w:pPr>
          </w:p>
          <w:p w14:paraId="5CE779BC" w14:textId="06560F14" w:rsidR="00D41187" w:rsidRDefault="00D41187" w:rsidP="00F0702F">
            <w:pPr>
              <w:spacing w:line="252" w:lineRule="auto"/>
              <w:jc w:val="center"/>
              <w:rPr>
                <w:rFonts w:cs="Calibri"/>
                <w:bCs/>
                <w:sz w:val="28"/>
                <w:szCs w:val="28"/>
                <w:lang w:eastAsia="en-US"/>
              </w:rPr>
            </w:pPr>
            <w:r>
              <w:rPr>
                <w:rFonts w:cs="Calibri"/>
                <w:bCs/>
                <w:sz w:val="28"/>
                <w:szCs w:val="28"/>
                <w:lang w:eastAsia="en-US"/>
              </w:rPr>
              <w:t>Studeni 2025.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D41187" w:rsidRPr="00D41187" w14:paraId="148B5543" w14:textId="77777777" w:rsidTr="00D41187">
        <w:trPr>
          <w:trHeight w:val="296"/>
        </w:trPr>
        <w:tc>
          <w:tcPr>
            <w:tcW w:w="3203" w:type="dxa"/>
          </w:tcPr>
          <w:p w14:paraId="28F33029" w14:textId="77777777" w:rsidR="00D41187" w:rsidRPr="00D41187" w:rsidRDefault="00D41187" w:rsidP="00D41187">
            <w:pPr>
              <w:contextualSpacing/>
              <w:jc w:val="right"/>
              <w:rPr>
                <w:rFonts w:ascii="PDF417x" w:eastAsia="Times New Roman" w:hAnsi="PDF417x" w:cs="Calibri"/>
              </w:rPr>
            </w:pPr>
            <w:bookmarkStart w:id="1" w:name="_Hlk213330876"/>
            <w:bookmarkEnd w:id="0"/>
            <w:r w:rsidRPr="00D41187">
              <w:rPr>
                <w:rFonts w:ascii="PDF417x" w:eastAsia="Times New Roman" w:hAnsi="PDF417x" w:cs="Calibri"/>
              </w:rPr>
              <w:lastRenderedPageBreak/>
              <w:t>+*xfs*pvs*lsu*cvA*xBj*tCi*ssq*rba*ckc*smw*pBk*-</w:t>
            </w:r>
            <w:r w:rsidRPr="00D41187">
              <w:rPr>
                <w:rFonts w:ascii="PDF417x" w:eastAsia="Times New Roman" w:hAnsi="PDF417x" w:cs="Calibri"/>
              </w:rPr>
              <w:br/>
              <w:t>+*yqw*krn*wCd*lrm*ugB*xCk*ptA*gzB*ijt*jus*zew*-</w:t>
            </w:r>
            <w:r w:rsidRPr="00D41187">
              <w:rPr>
                <w:rFonts w:ascii="PDF417x" w:eastAsia="Times New Roman" w:hAnsi="PDF417x" w:cs="Calibri"/>
              </w:rPr>
              <w:br/>
              <w:t>+*eDs*lyd*lyd*lyd*lyd*iaw*gcb*wrm*nps*jnE*zfE*-</w:t>
            </w:r>
            <w:r w:rsidRPr="00D41187">
              <w:rPr>
                <w:rFonts w:ascii="PDF417x" w:eastAsia="Times New Roman" w:hAnsi="PDF417x" w:cs="Calibri"/>
              </w:rPr>
              <w:br/>
              <w:t>+*ftw*nDa*ggC*vEg*uiz*cEE*lBr*clA*cvA*msw*onA*-</w:t>
            </w:r>
            <w:r w:rsidRPr="00D41187">
              <w:rPr>
                <w:rFonts w:ascii="PDF417x" w:eastAsia="Times New Roman" w:hAnsi="PDF417x" w:cs="Calibri"/>
              </w:rPr>
              <w:br/>
              <w:t>+*ftA*Dbu*cza*wFC*dya*mBt*joi*wCF*irs*jus*uws*-</w:t>
            </w:r>
            <w:r w:rsidRPr="00D41187">
              <w:rPr>
                <w:rFonts w:ascii="PDF417x" w:eastAsia="Times New Roman" w:hAnsi="PDF417x" w:cs="Calibri"/>
              </w:rPr>
              <w:br/>
              <w:t>+*xjq*ozm*nuD*zfq*Erk*nug*btv*jnn*Bhy*BCj*uzq*-</w:t>
            </w:r>
            <w:r w:rsidRPr="00D41187">
              <w:rPr>
                <w:rFonts w:ascii="PDF417x" w:eastAsia="Times New Roman" w:hAnsi="PDF417x" w:cs="Calibri"/>
              </w:rPr>
              <w:br/>
            </w:r>
          </w:p>
        </w:tc>
      </w:tr>
    </w:tbl>
    <w:p w14:paraId="708C0044" w14:textId="21A12CCF" w:rsidR="00D41187" w:rsidRPr="00D41187" w:rsidRDefault="00D41187" w:rsidP="00D41187">
      <w:pPr>
        <w:widowControl/>
        <w:suppressAutoHyphens w:val="0"/>
        <w:ind w:right="5386" w:firstLine="142"/>
        <w:jc w:val="center"/>
        <w:rPr>
          <w:rFonts w:eastAsia="Times New Roman" w:cs="Calibri"/>
          <w:kern w:val="0"/>
          <w:szCs w:val="22"/>
          <w:lang w:val="en-US"/>
        </w:rPr>
      </w:pPr>
      <w:bookmarkStart w:id="2" w:name="_Hlk193867148"/>
      <w:r w:rsidRPr="00D41187">
        <w:rPr>
          <w:rFonts w:eastAsia="Times New Roman" w:cs="Calibri"/>
          <w:noProof/>
          <w:kern w:val="0"/>
          <w:szCs w:val="22"/>
        </w:rPr>
        <w:drawing>
          <wp:inline distT="0" distB="0" distL="0" distR="0" wp14:anchorId="282D6518" wp14:editId="163376EA">
            <wp:extent cx="314325" cy="428625"/>
            <wp:effectExtent l="0" t="0" r="9525" b="9525"/>
            <wp:docPr id="1486771326" name="Slika 1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771326" name="Slika 1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31389" w14:textId="77777777" w:rsidR="00D41187" w:rsidRPr="00D41187" w:rsidRDefault="00D41187" w:rsidP="00D41187">
      <w:pPr>
        <w:widowControl/>
        <w:suppressAutoHyphens w:val="0"/>
        <w:ind w:right="5386"/>
        <w:jc w:val="center"/>
        <w:rPr>
          <w:rFonts w:eastAsia="Times New Roman" w:cs="Calibri"/>
          <w:kern w:val="0"/>
          <w:szCs w:val="22"/>
        </w:rPr>
      </w:pPr>
      <w:r w:rsidRPr="00D41187">
        <w:rPr>
          <w:rFonts w:eastAsia="Times New Roman" w:cs="Calibri"/>
          <w:kern w:val="0"/>
          <w:szCs w:val="22"/>
        </w:rPr>
        <w:t>R  E  P  U  B  L  I  K  A    H  R  V  A  T  S  K  A</w:t>
      </w:r>
    </w:p>
    <w:p w14:paraId="194138BA" w14:textId="77777777" w:rsidR="00D41187" w:rsidRPr="00D41187" w:rsidRDefault="00D41187" w:rsidP="00D41187">
      <w:pPr>
        <w:widowControl/>
        <w:suppressAutoHyphens w:val="0"/>
        <w:ind w:right="5386"/>
        <w:jc w:val="center"/>
        <w:rPr>
          <w:rFonts w:eastAsia="Times New Roman" w:cs="Calibri"/>
          <w:kern w:val="0"/>
          <w:szCs w:val="22"/>
        </w:rPr>
      </w:pPr>
      <w:r w:rsidRPr="00D41187">
        <w:rPr>
          <w:rFonts w:eastAsia="Times New Roman" w:cs="Calibri"/>
          <w:kern w:val="0"/>
          <w:szCs w:val="22"/>
        </w:rPr>
        <w:t>POŽEŠKO-SLAVONSKA ŽUPANIJA</w:t>
      </w:r>
    </w:p>
    <w:p w14:paraId="7629F5C2" w14:textId="0B2FF209" w:rsidR="00D41187" w:rsidRPr="00D41187" w:rsidRDefault="00D41187" w:rsidP="00D41187">
      <w:pPr>
        <w:widowControl/>
        <w:suppressAutoHyphens w:val="0"/>
        <w:ind w:right="5386"/>
        <w:jc w:val="center"/>
        <w:rPr>
          <w:rFonts w:eastAsia="Times New Roman" w:cs="Calibri"/>
          <w:kern w:val="0"/>
          <w:szCs w:val="22"/>
        </w:rPr>
      </w:pPr>
      <w:r w:rsidRPr="00D41187">
        <w:rPr>
          <w:rFonts w:eastAsia="Times New Roman" w:cs="Calibri"/>
          <w:noProof/>
          <w:kern w:val="0"/>
          <w:sz w:val="20"/>
          <w:szCs w:val="20"/>
          <w:lang w:val="en-US"/>
        </w:rPr>
        <w:drawing>
          <wp:anchor distT="0" distB="0" distL="114300" distR="114300" simplePos="0" relativeHeight="251673600" behindDoc="0" locked="0" layoutInCell="1" allowOverlap="1" wp14:anchorId="662EB046" wp14:editId="6B1A3791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904215486" name="Slika 2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15486" name="Slika 2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187">
        <w:rPr>
          <w:rFonts w:eastAsia="Times New Roman" w:cs="Calibri"/>
          <w:kern w:val="0"/>
          <w:szCs w:val="22"/>
        </w:rPr>
        <w:t>GRAD POŽEGA</w:t>
      </w:r>
    </w:p>
    <w:p w14:paraId="42C60A8A" w14:textId="77777777" w:rsidR="00D41187" w:rsidRPr="00D41187" w:rsidRDefault="00D41187" w:rsidP="00D41187">
      <w:pPr>
        <w:widowControl/>
        <w:suppressAutoHyphens w:val="0"/>
        <w:spacing w:after="240"/>
        <w:ind w:right="5386"/>
        <w:jc w:val="center"/>
        <w:rPr>
          <w:rFonts w:eastAsia="Times New Roman" w:cs="Calibri"/>
          <w:kern w:val="0"/>
          <w:szCs w:val="22"/>
        </w:rPr>
      </w:pPr>
      <w:r w:rsidRPr="00D41187">
        <w:rPr>
          <w:rFonts w:eastAsia="Times New Roman" w:cs="Calibri"/>
          <w:kern w:val="0"/>
          <w:szCs w:val="22"/>
        </w:rPr>
        <w:t>Gradonačelnik</w:t>
      </w:r>
    </w:p>
    <w:bookmarkEnd w:id="2"/>
    <w:p w14:paraId="632E3D2A" w14:textId="77777777" w:rsidR="00694F42" w:rsidRPr="00D41187" w:rsidRDefault="00694F42" w:rsidP="00694F42">
      <w:pPr>
        <w:rPr>
          <w:rFonts w:eastAsia="Times New Roman" w:cs="Calibri"/>
          <w:color w:val="000000"/>
          <w:szCs w:val="22"/>
        </w:rPr>
      </w:pPr>
      <w:r w:rsidRPr="00D41187">
        <w:rPr>
          <w:rFonts w:eastAsia="Times New Roman" w:cs="Calibri"/>
          <w:color w:val="000000"/>
          <w:szCs w:val="22"/>
        </w:rPr>
        <w:t xml:space="preserve">KLASA: 120-01/25-03/2 </w:t>
      </w:r>
    </w:p>
    <w:p w14:paraId="7FED6253" w14:textId="5F02C054" w:rsidR="00694F42" w:rsidRPr="00D41187" w:rsidRDefault="00694F42" w:rsidP="00694F42">
      <w:pPr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>URBROJ: 2177-1-01/01-25-1</w:t>
      </w:r>
    </w:p>
    <w:p w14:paraId="50E203D6" w14:textId="079950BA" w:rsidR="00694F42" w:rsidRPr="00D41187" w:rsidRDefault="00694F42" w:rsidP="00D41187">
      <w:pPr>
        <w:spacing w:after="240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>Požega, 6. studeni 2025.</w:t>
      </w:r>
    </w:p>
    <w:p w14:paraId="30C045BD" w14:textId="6724D565" w:rsidR="00694F42" w:rsidRPr="00D41187" w:rsidRDefault="00694F42" w:rsidP="00D41187">
      <w:pPr>
        <w:spacing w:after="240"/>
        <w:ind w:right="4"/>
        <w:jc w:val="right"/>
        <w:rPr>
          <w:rFonts w:cs="Calibri"/>
          <w:bCs/>
          <w:szCs w:val="22"/>
        </w:rPr>
      </w:pPr>
      <w:r w:rsidRPr="00D41187">
        <w:rPr>
          <w:rFonts w:cs="Calibri"/>
          <w:bCs/>
          <w:szCs w:val="22"/>
        </w:rPr>
        <w:t>GRADSKOM VIJEĆU GRADA POŽEGE</w:t>
      </w:r>
    </w:p>
    <w:p w14:paraId="4853A264" w14:textId="77777777" w:rsidR="00694F42" w:rsidRPr="00D41187" w:rsidRDefault="00694F42" w:rsidP="00694F42">
      <w:pPr>
        <w:ind w:right="-83"/>
        <w:rPr>
          <w:rFonts w:cs="Calibri"/>
          <w:szCs w:val="22"/>
        </w:rPr>
      </w:pPr>
    </w:p>
    <w:p w14:paraId="7E406CAF" w14:textId="57D720F5" w:rsidR="00D41187" w:rsidRDefault="00694F42" w:rsidP="00D41187">
      <w:pPr>
        <w:ind w:left="1134" w:hanging="1134"/>
        <w:jc w:val="both"/>
        <w:rPr>
          <w:rFonts w:cs="Calibri"/>
          <w:szCs w:val="22"/>
        </w:rPr>
      </w:pPr>
      <w:r w:rsidRPr="00D41187">
        <w:rPr>
          <w:rFonts w:cs="Calibri"/>
          <w:bCs/>
          <w:szCs w:val="22"/>
        </w:rPr>
        <w:t xml:space="preserve">PREDMET: Prijedlog Odluke </w:t>
      </w:r>
      <w:r w:rsidRPr="00D41187">
        <w:rPr>
          <w:rFonts w:cs="Calibri"/>
          <w:szCs w:val="22"/>
        </w:rPr>
        <w:t>o izmjenama Odluke o koeficijentima za obračun plaće službenika i namještenika  u upravnim tijelima Grada Požege</w:t>
      </w:r>
    </w:p>
    <w:p w14:paraId="7BD9578F" w14:textId="4BC7B0F1" w:rsidR="00694F42" w:rsidRPr="00D41187" w:rsidRDefault="00694F42" w:rsidP="00D41187">
      <w:pPr>
        <w:spacing w:after="240"/>
        <w:ind w:firstLine="993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>- dostavlja se</w:t>
      </w:r>
    </w:p>
    <w:p w14:paraId="5C00F73E" w14:textId="77777777" w:rsidR="00694F42" w:rsidRPr="00D41187" w:rsidRDefault="00694F42" w:rsidP="00694F42">
      <w:pPr>
        <w:ind w:right="-83"/>
        <w:jc w:val="both"/>
        <w:rPr>
          <w:rFonts w:cs="Calibri"/>
          <w:szCs w:val="22"/>
        </w:rPr>
      </w:pPr>
    </w:p>
    <w:p w14:paraId="2C19EDC0" w14:textId="7D55DB8B" w:rsidR="00694F42" w:rsidRPr="00D41187" w:rsidRDefault="00694F42" w:rsidP="00D41187">
      <w:pPr>
        <w:ind w:firstLine="708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>Na osnovi članka 62. stavka 1. podstavka 1. Statuta Grada Požege (Službene novine Grada Požege, broj: 2/21</w:t>
      </w:r>
      <w:r w:rsidRPr="00D41187">
        <w:rPr>
          <w:rStyle w:val="FontStyle11"/>
          <w:rFonts w:ascii="Calibri" w:hAnsi="Calibri" w:cs="Calibri"/>
        </w:rPr>
        <w:t xml:space="preserve">. </w:t>
      </w:r>
      <w:r w:rsidRPr="00D41187">
        <w:rPr>
          <w:rStyle w:val="FontStyle11"/>
          <w:rFonts w:ascii="Calibri" w:hAnsi="Calibri" w:cs="Calibri"/>
          <w:b w:val="0"/>
          <w:bCs w:val="0"/>
        </w:rPr>
        <w:t>i 11/22.),</w:t>
      </w:r>
      <w:r w:rsidRPr="00D41187">
        <w:rPr>
          <w:rStyle w:val="FontStyle11"/>
          <w:rFonts w:ascii="Calibri" w:hAnsi="Calibri" w:cs="Calibri"/>
        </w:rPr>
        <w:t xml:space="preserve"> </w:t>
      </w:r>
      <w:r w:rsidRPr="00D41187">
        <w:rPr>
          <w:rFonts w:cs="Calibri"/>
          <w:szCs w:val="22"/>
        </w:rPr>
        <w:t xml:space="preserve">te članka 59. stavka 1. i članka 61. stavka 1. i 2. Poslovnika o radu Gradskog vijeća Grada Požege (Službene novine Grada Požege, broj: </w:t>
      </w:r>
      <w:r w:rsidRPr="00D41187">
        <w:rPr>
          <w:rStyle w:val="FontStyle11"/>
          <w:rFonts w:ascii="Calibri" w:hAnsi="Calibri" w:cs="Calibri"/>
          <w:b w:val="0"/>
          <w:bCs w:val="0"/>
        </w:rPr>
        <w:t>9/13., 19/13.,5/14., 19/14., 4/18., 7/18.- pročišćeni tekst, 2/20., 2/21. i 4/21.- pročišćeni tekst)</w:t>
      </w:r>
      <w:r w:rsidRPr="00D41187">
        <w:rPr>
          <w:rStyle w:val="FontStyle11"/>
          <w:rFonts w:ascii="Calibri" w:hAnsi="Calibri" w:cs="Calibri"/>
        </w:rPr>
        <w:t xml:space="preserve">, </w:t>
      </w:r>
      <w:r w:rsidRPr="00D41187">
        <w:rPr>
          <w:rFonts w:cs="Calibri"/>
          <w:szCs w:val="22"/>
        </w:rPr>
        <w:t xml:space="preserve">dostavlja se Naslovu na razmatranje i usvajanje Prijedlog Odluke o izmjenama Odluke </w:t>
      </w:r>
      <w:r w:rsidR="00423A53" w:rsidRPr="00D41187">
        <w:rPr>
          <w:rFonts w:cs="Calibri"/>
          <w:szCs w:val="22"/>
        </w:rPr>
        <w:t xml:space="preserve">o </w:t>
      </w:r>
      <w:r w:rsidRPr="00D41187">
        <w:rPr>
          <w:rFonts w:cs="Calibri"/>
          <w:szCs w:val="22"/>
        </w:rPr>
        <w:t>koeficijentima za obračun plaće službenika i namještenika u upravnim tijelima Grada Požege.</w:t>
      </w:r>
    </w:p>
    <w:p w14:paraId="79C2ABA0" w14:textId="46C506BE" w:rsidR="00694F42" w:rsidRPr="00D41187" w:rsidRDefault="00694F42" w:rsidP="00D41187">
      <w:pPr>
        <w:spacing w:after="240"/>
        <w:ind w:right="-1" w:firstLine="708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>Pravna osnova za donošenje ove Odluke je u odredbama Zakona o lokalnoj i područnoj (regionalnoj) samoupravi (Narodne novine, broj: 33/01, 60/01.- vjerodostojno tumačenje, 129/05., 109/07., 125/08., 36/09., 150/11., 144/12., 19/13.- pročišćeni tekst, 137/15.- ispravak, 123/17., 98/19. i 144/20.), Zakonu o službenicama i namještenicima u lokalnoj i područnoj (regionalnoj samoupravi (Narodne novine, broj: 86/08., 61/11., 4/18., 112/19. i 17/25.), Zakona o plaćama u lokalnoj i područnoj (regionalnoj) samoupravi (Narodne novine, broj: 28/10. i 10/23), Uredbi o klasifikaciji radnih mjesta u lokalnoj i područnoj (regionalnoj) samoupravi (Narodne novine, broj: 74/10., 125/14.</w:t>
      </w:r>
      <w:r w:rsidRPr="00D41187">
        <w:rPr>
          <w:rFonts w:eastAsia="Times New Roman" w:cs="Calibri"/>
          <w:szCs w:val="22"/>
        </w:rPr>
        <w:t xml:space="preserve"> i 48/23.) </w:t>
      </w:r>
      <w:r w:rsidRPr="00D41187">
        <w:rPr>
          <w:rFonts w:cs="Calibri"/>
          <w:szCs w:val="22"/>
        </w:rPr>
        <w:t xml:space="preserve"> te Statuta Grada Požege (Službene novine Grada Požege, broj: 2/21. i 11/22.</w:t>
      </w:r>
      <w:r w:rsidRPr="00D41187">
        <w:rPr>
          <w:rStyle w:val="FontStyle11"/>
          <w:rFonts w:ascii="Calibri" w:hAnsi="Calibri" w:cs="Calibri"/>
        </w:rPr>
        <w:t>).</w:t>
      </w:r>
    </w:p>
    <w:p w14:paraId="5747F517" w14:textId="77777777" w:rsidR="00D41187" w:rsidRDefault="00D41187" w:rsidP="00694F42">
      <w:pPr>
        <w:ind w:left="6663" w:hanging="6662"/>
        <w:jc w:val="both"/>
        <w:rPr>
          <w:rFonts w:cs="Calibri"/>
          <w:bCs/>
          <w:szCs w:val="22"/>
        </w:rPr>
      </w:pPr>
    </w:p>
    <w:p w14:paraId="5812676C" w14:textId="6917F612" w:rsidR="00694F42" w:rsidRPr="00D41187" w:rsidRDefault="00694F42" w:rsidP="00D41187">
      <w:pPr>
        <w:ind w:left="5670"/>
        <w:jc w:val="center"/>
        <w:rPr>
          <w:rFonts w:cs="Calibri"/>
          <w:bCs/>
          <w:szCs w:val="22"/>
        </w:rPr>
      </w:pPr>
      <w:r w:rsidRPr="00D41187">
        <w:rPr>
          <w:rFonts w:cs="Calibri"/>
          <w:bCs/>
          <w:szCs w:val="22"/>
        </w:rPr>
        <w:t>GRADONAČELNIK</w:t>
      </w:r>
    </w:p>
    <w:p w14:paraId="55167B57" w14:textId="103CD130" w:rsidR="00694F42" w:rsidRPr="00D41187" w:rsidRDefault="00694F42" w:rsidP="00D41187">
      <w:pPr>
        <w:ind w:left="5670"/>
        <w:jc w:val="center"/>
        <w:rPr>
          <w:rFonts w:cs="Calibri"/>
          <w:szCs w:val="22"/>
        </w:rPr>
      </w:pPr>
      <w:r w:rsidRPr="00D41187">
        <w:rPr>
          <w:rFonts w:cs="Calibri"/>
          <w:bCs/>
          <w:szCs w:val="22"/>
        </w:rPr>
        <w:t>prof.dr.</w:t>
      </w:r>
      <w:r w:rsidRPr="00D41187">
        <w:rPr>
          <w:rFonts w:cs="Calibri"/>
          <w:szCs w:val="22"/>
        </w:rPr>
        <w:t>sc. Borislav Miličević</w:t>
      </w:r>
      <w:r w:rsidR="00423A53" w:rsidRPr="00D41187">
        <w:rPr>
          <w:rFonts w:cs="Calibri"/>
          <w:szCs w:val="22"/>
        </w:rPr>
        <w:t>, v.r.</w:t>
      </w:r>
    </w:p>
    <w:p w14:paraId="5A86A207" w14:textId="77777777" w:rsidR="00694F42" w:rsidRPr="00D41187" w:rsidRDefault="00694F42" w:rsidP="00694F42">
      <w:pPr>
        <w:jc w:val="both"/>
        <w:rPr>
          <w:rFonts w:cs="Calibri"/>
          <w:szCs w:val="22"/>
        </w:rPr>
      </w:pPr>
    </w:p>
    <w:p w14:paraId="7A02D62F" w14:textId="77777777" w:rsidR="00694F42" w:rsidRPr="00D41187" w:rsidRDefault="00694F42" w:rsidP="00694F42">
      <w:pPr>
        <w:jc w:val="both"/>
        <w:rPr>
          <w:rFonts w:cs="Calibri"/>
          <w:szCs w:val="22"/>
        </w:rPr>
      </w:pPr>
    </w:p>
    <w:p w14:paraId="59DFBBA3" w14:textId="77777777" w:rsidR="00694F42" w:rsidRDefault="00694F42" w:rsidP="00694F42">
      <w:pPr>
        <w:jc w:val="both"/>
        <w:rPr>
          <w:rFonts w:cs="Calibri"/>
          <w:szCs w:val="22"/>
        </w:rPr>
      </w:pPr>
    </w:p>
    <w:p w14:paraId="23118831" w14:textId="77777777" w:rsidR="00D41187" w:rsidRDefault="00D41187" w:rsidP="00694F42">
      <w:pPr>
        <w:jc w:val="both"/>
        <w:rPr>
          <w:rFonts w:cs="Calibri"/>
          <w:szCs w:val="22"/>
        </w:rPr>
      </w:pPr>
    </w:p>
    <w:p w14:paraId="612C8E6C" w14:textId="77777777" w:rsidR="00D41187" w:rsidRDefault="00D41187" w:rsidP="00694F42">
      <w:pPr>
        <w:jc w:val="both"/>
        <w:rPr>
          <w:rFonts w:cs="Calibri"/>
          <w:szCs w:val="22"/>
        </w:rPr>
      </w:pPr>
    </w:p>
    <w:p w14:paraId="6B133BE9" w14:textId="77777777" w:rsidR="00D41187" w:rsidRDefault="00D41187" w:rsidP="00694F42">
      <w:pPr>
        <w:jc w:val="both"/>
        <w:rPr>
          <w:rFonts w:cs="Calibri"/>
          <w:szCs w:val="22"/>
        </w:rPr>
      </w:pPr>
    </w:p>
    <w:p w14:paraId="4635F38F" w14:textId="77777777" w:rsidR="00D41187" w:rsidRPr="00D41187" w:rsidRDefault="00D41187" w:rsidP="00694F42">
      <w:pPr>
        <w:jc w:val="both"/>
        <w:rPr>
          <w:rFonts w:cs="Calibri"/>
          <w:szCs w:val="22"/>
        </w:rPr>
      </w:pPr>
    </w:p>
    <w:p w14:paraId="772E5213" w14:textId="77777777" w:rsidR="00694F42" w:rsidRPr="00D41187" w:rsidRDefault="00694F42" w:rsidP="00694F42">
      <w:pPr>
        <w:jc w:val="both"/>
        <w:rPr>
          <w:rFonts w:cs="Calibri"/>
          <w:szCs w:val="22"/>
        </w:rPr>
      </w:pPr>
    </w:p>
    <w:p w14:paraId="470F9864" w14:textId="77777777" w:rsidR="00694F42" w:rsidRPr="00D41187" w:rsidRDefault="00694F42" w:rsidP="00694F42">
      <w:pPr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 xml:space="preserve">PRIVITAK: </w:t>
      </w:r>
    </w:p>
    <w:p w14:paraId="3C5606F9" w14:textId="67B1360F" w:rsidR="00694F42" w:rsidRPr="00D41187" w:rsidRDefault="00694F42" w:rsidP="00D41187">
      <w:pPr>
        <w:ind w:left="426" w:right="23" w:hanging="284"/>
        <w:rPr>
          <w:rFonts w:cs="Calibri"/>
          <w:szCs w:val="22"/>
        </w:rPr>
      </w:pPr>
      <w:r w:rsidRPr="00D41187">
        <w:rPr>
          <w:rFonts w:cs="Calibri"/>
          <w:szCs w:val="22"/>
        </w:rPr>
        <w:t>1.</w:t>
      </w:r>
      <w:r w:rsidR="00D41187">
        <w:rPr>
          <w:rFonts w:cs="Calibri"/>
          <w:szCs w:val="22"/>
        </w:rPr>
        <w:tab/>
      </w:r>
      <w:r w:rsidRPr="00D41187">
        <w:rPr>
          <w:rFonts w:cs="Calibri"/>
          <w:szCs w:val="22"/>
        </w:rPr>
        <w:t>Zaključak Gradonačelnika Grada Požege</w:t>
      </w:r>
    </w:p>
    <w:p w14:paraId="4C88B622" w14:textId="3A78B372" w:rsidR="00694F42" w:rsidRPr="00D41187" w:rsidRDefault="00694F42" w:rsidP="00D41187">
      <w:pPr>
        <w:ind w:left="426" w:hanging="284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>2.</w:t>
      </w:r>
      <w:r w:rsidR="00D41187">
        <w:rPr>
          <w:rFonts w:cs="Calibri"/>
          <w:szCs w:val="22"/>
        </w:rPr>
        <w:tab/>
      </w:r>
      <w:r w:rsidRPr="00D41187">
        <w:rPr>
          <w:rFonts w:cs="Calibri"/>
          <w:szCs w:val="22"/>
        </w:rPr>
        <w:t xml:space="preserve">Prijedlog </w:t>
      </w:r>
      <w:r w:rsidRPr="00D41187">
        <w:rPr>
          <w:rFonts w:cs="Calibri"/>
          <w:bCs/>
          <w:szCs w:val="22"/>
        </w:rPr>
        <w:t xml:space="preserve">Odluke </w:t>
      </w:r>
      <w:r w:rsidRPr="00D41187">
        <w:rPr>
          <w:rFonts w:cs="Calibri"/>
          <w:szCs w:val="22"/>
        </w:rPr>
        <w:t>o izmjenama Odluke o koeficijentima za obračun plaće službenika i namještenika u upravnim tijelima  Grada Požege</w:t>
      </w:r>
    </w:p>
    <w:p w14:paraId="68D86961" w14:textId="3D0BC93A" w:rsidR="00D41187" w:rsidRDefault="00694F42" w:rsidP="00D41187">
      <w:pPr>
        <w:ind w:left="426" w:hanging="284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>3.</w:t>
      </w:r>
      <w:r w:rsidR="00D41187">
        <w:rPr>
          <w:rFonts w:cs="Calibri"/>
          <w:szCs w:val="22"/>
        </w:rPr>
        <w:tab/>
      </w:r>
      <w:r w:rsidRPr="00D41187">
        <w:rPr>
          <w:rFonts w:cs="Calibri"/>
          <w:szCs w:val="22"/>
        </w:rPr>
        <w:t>Odluke o koeficijentima za obračun plaće službenika i namještenika  u upravnim tijelima Grada Požege (Službene novine Grada Požege, broj: 20/23. i 1/24.)</w:t>
      </w:r>
    </w:p>
    <w:p w14:paraId="2DB9DAB7" w14:textId="1ECD8C9E" w:rsidR="006C1FEA" w:rsidRPr="00D41187" w:rsidRDefault="00D41187" w:rsidP="00D41187">
      <w:pPr>
        <w:widowControl/>
        <w:suppressAutoHyphens w:val="0"/>
        <w:spacing w:after="160" w:line="278" w:lineRule="auto"/>
        <w:rPr>
          <w:rFonts w:cs="Calibri"/>
          <w:szCs w:val="22"/>
        </w:rPr>
      </w:pPr>
      <w:r>
        <w:rPr>
          <w:rFonts w:cs="Calibr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2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D41187" w:rsidRPr="00D41187" w14:paraId="2BE9410A" w14:textId="77777777" w:rsidTr="00D41187">
        <w:trPr>
          <w:trHeight w:val="312"/>
        </w:trPr>
        <w:tc>
          <w:tcPr>
            <w:tcW w:w="3203" w:type="dxa"/>
          </w:tcPr>
          <w:bookmarkEnd w:id="1"/>
          <w:p w14:paraId="4C7126C5" w14:textId="77777777" w:rsidR="00D41187" w:rsidRPr="00D41187" w:rsidRDefault="00D41187" w:rsidP="00D41187">
            <w:pPr>
              <w:contextualSpacing/>
              <w:jc w:val="right"/>
              <w:rPr>
                <w:rFonts w:ascii="PDF417x" w:eastAsia="Times New Roman" w:hAnsi="PDF417x" w:cs="Calibri"/>
              </w:rPr>
            </w:pPr>
            <w:r w:rsidRPr="00D41187">
              <w:rPr>
                <w:rFonts w:ascii="PDF417x" w:eastAsia="Times New Roman" w:hAnsi="PDF417x" w:cs="Calibri"/>
              </w:rPr>
              <w:lastRenderedPageBreak/>
              <w:t>+*xfs*pvs*lsu*cvA*xBj*tCi*ssq*rba*ckc*smw*pBk*-</w:t>
            </w:r>
            <w:r w:rsidRPr="00D41187">
              <w:rPr>
                <w:rFonts w:ascii="PDF417x" w:eastAsia="Times New Roman" w:hAnsi="PDF417x" w:cs="Calibri"/>
              </w:rPr>
              <w:br/>
              <w:t>+*yqw*krn*wCd*lrm*ugB*xCk*ptA*gzB*ziF*jus*zew*-</w:t>
            </w:r>
            <w:r w:rsidRPr="00D41187">
              <w:rPr>
                <w:rFonts w:ascii="PDF417x" w:eastAsia="Times New Roman" w:hAnsi="PDF417x" w:cs="Calibri"/>
              </w:rPr>
              <w:br/>
              <w:t>+*eDs*lyd*lyd*lyd*lyd*roa*ruB*mjt*ulz*bCD*zfE*-</w:t>
            </w:r>
            <w:r w:rsidRPr="00D41187">
              <w:rPr>
                <w:rFonts w:ascii="PDF417x" w:eastAsia="Times New Roman" w:hAnsi="PDF417x" w:cs="Calibri"/>
              </w:rPr>
              <w:br/>
              <w:t>+*ftw*dwj*BqE*ncE*cgg*rnl*DDc*yyf*pBk*jjn*onA*-</w:t>
            </w:r>
            <w:r w:rsidRPr="00D41187">
              <w:rPr>
                <w:rFonts w:ascii="PDF417x" w:eastAsia="Times New Roman" w:hAnsi="PDF417x" w:cs="Calibri"/>
              </w:rPr>
              <w:br/>
              <w:t>+*ftA*xqC*yfb*sqc*ozi*tjb*vBu*ajl*Bbv*Aro*uws*-</w:t>
            </w:r>
            <w:r w:rsidRPr="00D41187">
              <w:rPr>
                <w:rFonts w:ascii="PDF417x" w:eastAsia="Times New Roman" w:hAnsi="PDF417x" w:cs="Calibri"/>
              </w:rPr>
              <w:br/>
              <w:t>+*xjq*Dxv*isw*jBB*lye*wFx*mhz*ica*ngz*bqD*uzq*-</w:t>
            </w:r>
            <w:r w:rsidRPr="00D41187">
              <w:rPr>
                <w:rFonts w:ascii="PDF417x" w:eastAsia="Times New Roman" w:hAnsi="PDF417x" w:cs="Calibri"/>
              </w:rPr>
              <w:br/>
            </w:r>
          </w:p>
        </w:tc>
      </w:tr>
    </w:tbl>
    <w:p w14:paraId="07114181" w14:textId="77777777" w:rsidR="00694F42" w:rsidRPr="00D41187" w:rsidRDefault="00694F42" w:rsidP="00694F42">
      <w:pPr>
        <w:ind w:left="142" w:right="5386"/>
        <w:jc w:val="center"/>
        <w:rPr>
          <w:rFonts w:cs="Calibri"/>
          <w:b/>
          <w:szCs w:val="22"/>
        </w:rPr>
      </w:pPr>
      <w:r w:rsidRPr="00D41187">
        <w:rPr>
          <w:rFonts w:cs="Calibri"/>
          <w:b/>
          <w:noProof/>
          <w:szCs w:val="22"/>
        </w:rPr>
        <w:drawing>
          <wp:inline distT="0" distB="0" distL="0" distR="0" wp14:anchorId="27AE5927" wp14:editId="669EED14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AA1D1" w14:textId="77777777" w:rsidR="00694F42" w:rsidRPr="00D41187" w:rsidRDefault="00694F42" w:rsidP="00694F42">
      <w:pPr>
        <w:ind w:right="5386"/>
        <w:jc w:val="center"/>
        <w:rPr>
          <w:rFonts w:cs="Calibri"/>
          <w:szCs w:val="22"/>
        </w:rPr>
      </w:pPr>
      <w:r w:rsidRPr="00D41187">
        <w:rPr>
          <w:rFonts w:cs="Calibri"/>
          <w:szCs w:val="22"/>
        </w:rPr>
        <w:t>R  E  P  U  B  L  I  K  A    H  R  V  A  T  S  K  A</w:t>
      </w:r>
    </w:p>
    <w:p w14:paraId="7EEEB25A" w14:textId="4CDDF82B" w:rsidR="00694F42" w:rsidRPr="00D41187" w:rsidRDefault="00694F42" w:rsidP="00694F42">
      <w:pPr>
        <w:ind w:right="5386"/>
        <w:jc w:val="center"/>
        <w:rPr>
          <w:rFonts w:cs="Calibri"/>
          <w:szCs w:val="22"/>
        </w:rPr>
      </w:pPr>
      <w:r w:rsidRPr="00D41187">
        <w:rPr>
          <w:rFonts w:cs="Calibri"/>
          <w:szCs w:val="22"/>
        </w:rPr>
        <w:t>POŽEŠKO-SLAVONSKA ŽUPANIJA</w:t>
      </w:r>
    </w:p>
    <w:p w14:paraId="263D2853" w14:textId="7A867776" w:rsidR="00694F42" w:rsidRPr="00D41187" w:rsidRDefault="00694F42" w:rsidP="00694F42">
      <w:pPr>
        <w:ind w:right="5386"/>
        <w:jc w:val="center"/>
        <w:rPr>
          <w:rFonts w:cs="Calibri"/>
          <w:szCs w:val="22"/>
        </w:rPr>
      </w:pPr>
      <w:r w:rsidRPr="00D41187">
        <w:rPr>
          <w:rFonts w:eastAsia="Times New Roman" w:cs="Calibri"/>
          <w:noProof/>
          <w:szCs w:val="22"/>
        </w:rPr>
        <w:drawing>
          <wp:anchor distT="0" distB="0" distL="114300" distR="114300" simplePos="0" relativeHeight="251665408" behindDoc="0" locked="0" layoutInCell="1" allowOverlap="1" wp14:anchorId="79FA1624" wp14:editId="75BD8ED6">
            <wp:simplePos x="0" y="0"/>
            <wp:positionH relativeFrom="column">
              <wp:posOffset>26035</wp:posOffset>
            </wp:positionH>
            <wp:positionV relativeFrom="paragraph">
              <wp:posOffset>10795</wp:posOffset>
            </wp:positionV>
            <wp:extent cx="325755" cy="323215"/>
            <wp:effectExtent l="0" t="0" r="0" b="635"/>
            <wp:wrapNone/>
            <wp:docPr id="224237039" name="Slika 22423703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1187">
        <w:rPr>
          <w:rFonts w:cs="Calibri"/>
          <w:szCs w:val="22"/>
        </w:rPr>
        <w:t>GRAD POŽEGA</w:t>
      </w:r>
    </w:p>
    <w:p w14:paraId="1340B4EC" w14:textId="77777777" w:rsidR="00694F42" w:rsidRPr="00D41187" w:rsidRDefault="00694F42" w:rsidP="00694F42">
      <w:pPr>
        <w:spacing w:after="240"/>
        <w:ind w:right="5386"/>
        <w:jc w:val="center"/>
        <w:rPr>
          <w:rFonts w:eastAsia="Calibri" w:cs="Calibri"/>
          <w:szCs w:val="22"/>
        </w:rPr>
      </w:pPr>
      <w:r w:rsidRPr="00D41187">
        <w:rPr>
          <w:rFonts w:eastAsia="Calibri" w:cs="Calibri"/>
          <w:szCs w:val="22"/>
        </w:rPr>
        <w:t>GRADONAČELNIK</w:t>
      </w:r>
    </w:p>
    <w:p w14:paraId="34698120" w14:textId="77777777" w:rsidR="00694F42" w:rsidRPr="00D41187" w:rsidRDefault="00694F42" w:rsidP="00694F42">
      <w:pPr>
        <w:rPr>
          <w:rFonts w:eastAsia="Times New Roman" w:cs="Calibri"/>
          <w:color w:val="000000"/>
          <w:szCs w:val="22"/>
        </w:rPr>
      </w:pPr>
      <w:r w:rsidRPr="00D41187">
        <w:rPr>
          <w:rFonts w:eastAsia="Times New Roman" w:cs="Calibri"/>
          <w:color w:val="000000"/>
          <w:szCs w:val="22"/>
        </w:rPr>
        <w:t>KLASA: 120-01/25-03/2</w:t>
      </w:r>
    </w:p>
    <w:p w14:paraId="4E8B75BA" w14:textId="3B175AE2" w:rsidR="00694F42" w:rsidRPr="00D41187" w:rsidRDefault="00694F42" w:rsidP="00694F42">
      <w:pPr>
        <w:rPr>
          <w:rFonts w:eastAsia="Times New Roman" w:cs="Calibri"/>
          <w:color w:val="000000"/>
          <w:szCs w:val="22"/>
        </w:rPr>
      </w:pPr>
      <w:r w:rsidRPr="00D41187">
        <w:rPr>
          <w:rFonts w:eastAsia="Times New Roman" w:cs="Calibri"/>
          <w:color w:val="000000"/>
          <w:szCs w:val="22"/>
        </w:rPr>
        <w:t>URBROJ: 2177-1-01/01-25-2</w:t>
      </w:r>
    </w:p>
    <w:p w14:paraId="573036E3" w14:textId="2E70DE92" w:rsidR="00694F42" w:rsidRPr="00D41187" w:rsidRDefault="00694F42" w:rsidP="00D41187">
      <w:pPr>
        <w:spacing w:after="240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>Požega, 6. studenog 2025.</w:t>
      </w:r>
    </w:p>
    <w:p w14:paraId="483B7D74" w14:textId="1B0359B5" w:rsidR="00694F42" w:rsidRPr="00D41187" w:rsidRDefault="00694F42" w:rsidP="00D41187">
      <w:pPr>
        <w:spacing w:after="240"/>
        <w:ind w:firstLine="708"/>
        <w:jc w:val="both"/>
        <w:rPr>
          <w:rFonts w:cs="Calibri"/>
          <w:szCs w:val="22"/>
        </w:rPr>
      </w:pPr>
      <w:r w:rsidRPr="00D41187">
        <w:rPr>
          <w:rFonts w:cs="Calibri"/>
          <w:bCs/>
          <w:szCs w:val="22"/>
        </w:rPr>
        <w:t>Na temelju članka 44. stavka 1. i  članka 48. stavka 1. točke 1. Zakona o lokalnoj i područnoj (regionalnoj) samoupravi (Narodne novine, broj: 33/01, 60/01.- vjerodostojno tumačenje, 129/05., 109/07., 125/08., 36/09., 150/11., 144/12., 19/13.- pročišćeni tekst, 137/15.- ispravak, 123/17., 98/19. i 144/20.)</w:t>
      </w:r>
      <w:r w:rsidRPr="00D41187">
        <w:rPr>
          <w:rFonts w:cs="Calibri"/>
          <w:szCs w:val="22"/>
        </w:rPr>
        <w:t xml:space="preserve">  i članka 62. stavka 1. podstavka 1. </w:t>
      </w:r>
      <w:r w:rsidRPr="00D41187">
        <w:rPr>
          <w:rFonts w:cs="Calibri"/>
          <w:bCs/>
          <w:szCs w:val="22"/>
        </w:rPr>
        <w:t xml:space="preserve">Statuta Grada Požege </w:t>
      </w:r>
      <w:r w:rsidRPr="00D41187">
        <w:rPr>
          <w:rFonts w:cs="Calibri"/>
          <w:szCs w:val="22"/>
        </w:rPr>
        <w:t xml:space="preserve">(Službene novine Grada Požege, broj: </w:t>
      </w:r>
      <w:r w:rsidRPr="00D41187">
        <w:rPr>
          <w:rFonts w:cs="Calibri"/>
          <w:b/>
          <w:bCs/>
          <w:szCs w:val="22"/>
        </w:rPr>
        <w:t>2</w:t>
      </w:r>
      <w:r w:rsidRPr="00D41187">
        <w:rPr>
          <w:rStyle w:val="FontStyle11"/>
          <w:rFonts w:ascii="Calibri" w:hAnsi="Calibri" w:cs="Calibri"/>
          <w:b w:val="0"/>
          <w:bCs w:val="0"/>
        </w:rPr>
        <w:t>/21. i 11/22.),</w:t>
      </w:r>
      <w:r w:rsidRPr="00D41187">
        <w:rPr>
          <w:rStyle w:val="FontStyle11"/>
          <w:rFonts w:ascii="Calibri" w:hAnsi="Calibri" w:cs="Calibri"/>
        </w:rPr>
        <w:t xml:space="preserve">  </w:t>
      </w:r>
      <w:r w:rsidRPr="00D41187">
        <w:rPr>
          <w:rFonts w:cs="Calibri"/>
          <w:bCs/>
          <w:szCs w:val="22"/>
        </w:rPr>
        <w:t xml:space="preserve">Gradonačelnik Grada Požege dana, 6. studenog </w:t>
      </w:r>
      <w:r w:rsidRPr="00D41187">
        <w:rPr>
          <w:rFonts w:cs="Calibri"/>
          <w:szCs w:val="22"/>
        </w:rPr>
        <w:t xml:space="preserve">2025. </w:t>
      </w:r>
      <w:r w:rsidRPr="00D41187">
        <w:rPr>
          <w:rFonts w:cs="Calibri"/>
          <w:bCs/>
          <w:szCs w:val="22"/>
        </w:rPr>
        <w:t>godine, donosi</w:t>
      </w:r>
    </w:p>
    <w:p w14:paraId="6E0BAF63" w14:textId="77777777" w:rsidR="00694F42" w:rsidRPr="00D41187" w:rsidRDefault="00694F42" w:rsidP="00D41187">
      <w:pPr>
        <w:spacing w:after="240"/>
        <w:jc w:val="center"/>
        <w:rPr>
          <w:rFonts w:cs="Calibri"/>
          <w:bCs/>
          <w:szCs w:val="22"/>
        </w:rPr>
      </w:pPr>
      <w:r w:rsidRPr="00D41187">
        <w:rPr>
          <w:rFonts w:cs="Calibri"/>
          <w:bCs/>
          <w:szCs w:val="22"/>
        </w:rPr>
        <w:t>Z A K L J U Č A K</w:t>
      </w:r>
    </w:p>
    <w:p w14:paraId="11E76DC7" w14:textId="4EC3252A" w:rsidR="00694F42" w:rsidRPr="00D41187" w:rsidRDefault="00694F42" w:rsidP="00D41187">
      <w:pPr>
        <w:spacing w:after="240"/>
        <w:ind w:firstLine="708"/>
        <w:jc w:val="both"/>
        <w:rPr>
          <w:rFonts w:cs="Calibri"/>
          <w:szCs w:val="22"/>
        </w:rPr>
      </w:pPr>
      <w:r w:rsidRPr="00D41187">
        <w:rPr>
          <w:rFonts w:cs="Calibri"/>
          <w:bCs/>
          <w:szCs w:val="22"/>
        </w:rPr>
        <w:t xml:space="preserve">I. Utvrđuje se Prijedlog Odluke </w:t>
      </w:r>
      <w:r w:rsidRPr="00D41187">
        <w:rPr>
          <w:rFonts w:cs="Calibri"/>
          <w:szCs w:val="22"/>
        </w:rPr>
        <w:t xml:space="preserve">o izmjenama Odluke </w:t>
      </w:r>
      <w:r w:rsidR="00874D49" w:rsidRPr="00D41187">
        <w:rPr>
          <w:rFonts w:cs="Calibri"/>
          <w:szCs w:val="22"/>
        </w:rPr>
        <w:t xml:space="preserve">o </w:t>
      </w:r>
      <w:r w:rsidRPr="00D41187">
        <w:rPr>
          <w:rFonts w:cs="Calibri"/>
          <w:szCs w:val="22"/>
        </w:rPr>
        <w:t xml:space="preserve">koeficijentima za obračun plaće službenika i namještenika u upravnim tijelima Grada Požege, u predloženom tekstu. </w:t>
      </w:r>
    </w:p>
    <w:p w14:paraId="28CDE5F3" w14:textId="77777777" w:rsidR="00D41187" w:rsidRDefault="00694F42" w:rsidP="00D41187">
      <w:pPr>
        <w:spacing w:after="240"/>
        <w:ind w:firstLine="708"/>
        <w:jc w:val="both"/>
        <w:rPr>
          <w:rFonts w:cs="Calibri"/>
          <w:bCs/>
          <w:szCs w:val="22"/>
        </w:rPr>
      </w:pPr>
      <w:r w:rsidRPr="00D41187">
        <w:rPr>
          <w:rFonts w:cs="Calibri"/>
          <w:bCs/>
          <w:szCs w:val="22"/>
        </w:rPr>
        <w:t>II. Prijedlog Odluke iz točke I. ovoga Zaključka upućuje se  Gradskom vijeću Grada Požege na razmatranje i usvajanje.</w:t>
      </w:r>
    </w:p>
    <w:p w14:paraId="2D9E8D10" w14:textId="77777777" w:rsidR="00D41187" w:rsidRDefault="00D41187" w:rsidP="00D41187">
      <w:pPr>
        <w:jc w:val="both"/>
        <w:rPr>
          <w:rFonts w:cs="Calibri"/>
          <w:bCs/>
          <w:szCs w:val="22"/>
        </w:rPr>
      </w:pPr>
    </w:p>
    <w:p w14:paraId="010BF631" w14:textId="5065D138" w:rsidR="00694F42" w:rsidRPr="00D41187" w:rsidRDefault="00694F42" w:rsidP="00D41187">
      <w:pPr>
        <w:ind w:left="5670"/>
        <w:jc w:val="center"/>
        <w:rPr>
          <w:rFonts w:cs="Calibri"/>
          <w:szCs w:val="22"/>
        </w:rPr>
      </w:pPr>
      <w:r w:rsidRPr="00D41187">
        <w:rPr>
          <w:rFonts w:cs="Calibri"/>
          <w:bCs/>
          <w:szCs w:val="22"/>
        </w:rPr>
        <w:t>GRADONAČELNIK</w:t>
      </w:r>
    </w:p>
    <w:p w14:paraId="42F0538C" w14:textId="5D58B55D" w:rsidR="00694F42" w:rsidRPr="00D41187" w:rsidRDefault="00694F42" w:rsidP="00D41187">
      <w:pPr>
        <w:ind w:left="5670"/>
        <w:jc w:val="center"/>
        <w:rPr>
          <w:rFonts w:cs="Calibri"/>
          <w:szCs w:val="22"/>
        </w:rPr>
      </w:pPr>
      <w:r w:rsidRPr="00D41187">
        <w:rPr>
          <w:rFonts w:cs="Calibri"/>
          <w:bCs/>
          <w:szCs w:val="22"/>
        </w:rPr>
        <w:t>prof.dr.</w:t>
      </w:r>
      <w:r w:rsidRPr="00D41187">
        <w:rPr>
          <w:rFonts w:cs="Calibri"/>
          <w:szCs w:val="22"/>
        </w:rPr>
        <w:t>sc. Borislav Miličević</w:t>
      </w:r>
      <w:r w:rsidR="0090115B" w:rsidRPr="00D41187">
        <w:rPr>
          <w:rFonts w:cs="Calibri"/>
          <w:szCs w:val="22"/>
        </w:rPr>
        <w:t>, v.r.</w:t>
      </w:r>
    </w:p>
    <w:p w14:paraId="18C1FFF9" w14:textId="77777777" w:rsidR="00694F42" w:rsidRPr="00D41187" w:rsidRDefault="00694F42" w:rsidP="00694F42">
      <w:pPr>
        <w:jc w:val="both"/>
        <w:rPr>
          <w:rFonts w:cs="Calibri"/>
          <w:szCs w:val="22"/>
        </w:rPr>
      </w:pPr>
    </w:p>
    <w:p w14:paraId="6585B7CA" w14:textId="77777777" w:rsidR="00694F42" w:rsidRPr="00D41187" w:rsidRDefault="00694F42" w:rsidP="00694F42">
      <w:pPr>
        <w:jc w:val="both"/>
        <w:rPr>
          <w:rFonts w:cs="Calibri"/>
          <w:szCs w:val="22"/>
        </w:rPr>
      </w:pPr>
    </w:p>
    <w:p w14:paraId="55E8B366" w14:textId="77777777" w:rsidR="00694F42" w:rsidRPr="00D41187" w:rsidRDefault="00694F42" w:rsidP="00694F42">
      <w:pPr>
        <w:jc w:val="both"/>
        <w:rPr>
          <w:rFonts w:cs="Calibri"/>
          <w:szCs w:val="22"/>
        </w:rPr>
      </w:pPr>
    </w:p>
    <w:p w14:paraId="5B3722ED" w14:textId="77777777" w:rsidR="00694F42" w:rsidRPr="00D41187" w:rsidRDefault="00694F42" w:rsidP="00694F42">
      <w:pPr>
        <w:jc w:val="both"/>
        <w:rPr>
          <w:rFonts w:cs="Calibri"/>
          <w:szCs w:val="22"/>
        </w:rPr>
      </w:pPr>
    </w:p>
    <w:p w14:paraId="6D43B3E3" w14:textId="77777777" w:rsidR="00694F42" w:rsidRPr="00D41187" w:rsidRDefault="00694F42" w:rsidP="00694F42">
      <w:pPr>
        <w:jc w:val="both"/>
        <w:rPr>
          <w:rFonts w:cs="Calibri"/>
          <w:szCs w:val="22"/>
        </w:rPr>
      </w:pPr>
    </w:p>
    <w:p w14:paraId="59590AD7" w14:textId="77777777" w:rsidR="00694F42" w:rsidRDefault="00694F42" w:rsidP="00694F42">
      <w:pPr>
        <w:jc w:val="both"/>
        <w:rPr>
          <w:rFonts w:cs="Calibri"/>
          <w:szCs w:val="22"/>
        </w:rPr>
      </w:pPr>
    </w:p>
    <w:p w14:paraId="3AC1669A" w14:textId="77777777" w:rsidR="00D41187" w:rsidRDefault="00D41187" w:rsidP="00694F42">
      <w:pPr>
        <w:jc w:val="both"/>
        <w:rPr>
          <w:rFonts w:cs="Calibri"/>
          <w:szCs w:val="22"/>
        </w:rPr>
      </w:pPr>
    </w:p>
    <w:p w14:paraId="4D0F27E9" w14:textId="77777777" w:rsidR="00D41187" w:rsidRDefault="00D41187" w:rsidP="00694F42">
      <w:pPr>
        <w:jc w:val="both"/>
        <w:rPr>
          <w:rFonts w:cs="Calibri"/>
          <w:szCs w:val="22"/>
        </w:rPr>
      </w:pPr>
    </w:p>
    <w:p w14:paraId="560379A3" w14:textId="77777777" w:rsidR="00D41187" w:rsidRDefault="00D41187" w:rsidP="00694F42">
      <w:pPr>
        <w:jc w:val="both"/>
        <w:rPr>
          <w:rFonts w:cs="Calibri"/>
          <w:szCs w:val="22"/>
        </w:rPr>
      </w:pPr>
    </w:p>
    <w:p w14:paraId="6032B6C2" w14:textId="77777777" w:rsidR="00D41187" w:rsidRDefault="00D41187" w:rsidP="00694F42">
      <w:pPr>
        <w:jc w:val="both"/>
        <w:rPr>
          <w:rFonts w:cs="Calibri"/>
          <w:szCs w:val="22"/>
        </w:rPr>
      </w:pPr>
    </w:p>
    <w:p w14:paraId="747957DF" w14:textId="77777777" w:rsidR="00D41187" w:rsidRDefault="00D41187" w:rsidP="00694F42">
      <w:pPr>
        <w:jc w:val="both"/>
        <w:rPr>
          <w:rFonts w:cs="Calibri"/>
          <w:szCs w:val="22"/>
        </w:rPr>
      </w:pPr>
    </w:p>
    <w:p w14:paraId="4E37D60A" w14:textId="77777777" w:rsidR="00D41187" w:rsidRDefault="00D41187" w:rsidP="00694F42">
      <w:pPr>
        <w:jc w:val="both"/>
        <w:rPr>
          <w:rFonts w:cs="Calibri"/>
          <w:szCs w:val="22"/>
        </w:rPr>
      </w:pPr>
    </w:p>
    <w:p w14:paraId="5F7CB650" w14:textId="77777777" w:rsidR="00D41187" w:rsidRDefault="00D41187" w:rsidP="00694F42">
      <w:pPr>
        <w:jc w:val="both"/>
        <w:rPr>
          <w:rFonts w:cs="Calibri"/>
          <w:szCs w:val="22"/>
        </w:rPr>
      </w:pPr>
    </w:p>
    <w:p w14:paraId="7CD11F15" w14:textId="77777777" w:rsidR="00D41187" w:rsidRDefault="00D41187" w:rsidP="00694F42">
      <w:pPr>
        <w:jc w:val="both"/>
        <w:rPr>
          <w:rFonts w:cs="Calibri"/>
          <w:szCs w:val="22"/>
        </w:rPr>
      </w:pPr>
    </w:p>
    <w:p w14:paraId="5704AE82" w14:textId="77777777" w:rsidR="00D41187" w:rsidRDefault="00D41187" w:rsidP="00694F42">
      <w:pPr>
        <w:jc w:val="both"/>
        <w:rPr>
          <w:rFonts w:cs="Calibri"/>
          <w:szCs w:val="22"/>
        </w:rPr>
      </w:pPr>
    </w:p>
    <w:p w14:paraId="5192F3B5" w14:textId="77777777" w:rsidR="00D41187" w:rsidRDefault="00D41187" w:rsidP="00694F42">
      <w:pPr>
        <w:jc w:val="both"/>
        <w:rPr>
          <w:rFonts w:cs="Calibri"/>
          <w:szCs w:val="22"/>
        </w:rPr>
      </w:pPr>
    </w:p>
    <w:p w14:paraId="5E89BF77" w14:textId="77777777" w:rsidR="00D41187" w:rsidRDefault="00D41187" w:rsidP="00694F42">
      <w:pPr>
        <w:jc w:val="both"/>
        <w:rPr>
          <w:rFonts w:cs="Calibri"/>
          <w:szCs w:val="22"/>
        </w:rPr>
      </w:pPr>
    </w:p>
    <w:p w14:paraId="7164622E" w14:textId="77777777" w:rsidR="00D41187" w:rsidRDefault="00D41187" w:rsidP="00694F42">
      <w:pPr>
        <w:jc w:val="both"/>
        <w:rPr>
          <w:rFonts w:cs="Calibri"/>
          <w:szCs w:val="22"/>
        </w:rPr>
      </w:pPr>
    </w:p>
    <w:p w14:paraId="2769C8F6" w14:textId="77777777" w:rsidR="00D41187" w:rsidRPr="00D41187" w:rsidRDefault="00D41187" w:rsidP="00694F42">
      <w:pPr>
        <w:jc w:val="both"/>
        <w:rPr>
          <w:rFonts w:cs="Calibri"/>
          <w:szCs w:val="22"/>
        </w:rPr>
      </w:pPr>
    </w:p>
    <w:p w14:paraId="4801D237" w14:textId="77777777" w:rsidR="00694F42" w:rsidRPr="00D41187" w:rsidRDefault="00694F42" w:rsidP="00694F42">
      <w:pPr>
        <w:jc w:val="both"/>
        <w:rPr>
          <w:rFonts w:cs="Calibri"/>
          <w:szCs w:val="22"/>
        </w:rPr>
      </w:pPr>
    </w:p>
    <w:p w14:paraId="08EA6858" w14:textId="77777777" w:rsidR="00694F42" w:rsidRPr="00D41187" w:rsidRDefault="00694F42" w:rsidP="00694F42">
      <w:pPr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>DOSTAVITI:</w:t>
      </w:r>
    </w:p>
    <w:p w14:paraId="23B19BB6" w14:textId="77777777" w:rsidR="00694F42" w:rsidRPr="00D41187" w:rsidRDefault="00694F42" w:rsidP="00D41187">
      <w:pPr>
        <w:widowControl/>
        <w:numPr>
          <w:ilvl w:val="0"/>
          <w:numId w:val="1"/>
        </w:numPr>
        <w:suppressAutoHyphens w:val="0"/>
        <w:ind w:left="426" w:hanging="284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>Gradskom vijeću Grada Požege</w:t>
      </w:r>
    </w:p>
    <w:p w14:paraId="6FAF613E" w14:textId="5D37B778" w:rsidR="00D41187" w:rsidRDefault="00694F42" w:rsidP="00D41187">
      <w:pPr>
        <w:widowControl/>
        <w:numPr>
          <w:ilvl w:val="0"/>
          <w:numId w:val="1"/>
        </w:numPr>
        <w:suppressAutoHyphens w:val="0"/>
        <w:ind w:left="426" w:hanging="284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>Pismohrani.</w:t>
      </w:r>
    </w:p>
    <w:p w14:paraId="7DEC64E2" w14:textId="0BB8AC02" w:rsidR="006C1FEA" w:rsidRPr="00D41187" w:rsidRDefault="00D41187" w:rsidP="00D41187">
      <w:pPr>
        <w:widowControl/>
        <w:suppressAutoHyphens w:val="0"/>
        <w:spacing w:after="160" w:line="278" w:lineRule="auto"/>
        <w:rPr>
          <w:rFonts w:cs="Calibri"/>
          <w:szCs w:val="22"/>
        </w:rPr>
      </w:pPr>
      <w:r>
        <w:rPr>
          <w:rFonts w:cs="Calibr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D41187" w:rsidRPr="00D41187" w14:paraId="4F7F178E" w14:textId="77777777" w:rsidTr="00D41187">
        <w:trPr>
          <w:trHeight w:val="274"/>
        </w:trPr>
        <w:tc>
          <w:tcPr>
            <w:tcW w:w="3203" w:type="dxa"/>
          </w:tcPr>
          <w:p w14:paraId="2AC48069" w14:textId="77777777" w:rsidR="00D41187" w:rsidRPr="00D41187" w:rsidRDefault="00D41187" w:rsidP="00D41187">
            <w:pPr>
              <w:contextualSpacing/>
              <w:jc w:val="right"/>
              <w:rPr>
                <w:rFonts w:ascii="PDF417x" w:eastAsia="Times New Roman" w:hAnsi="PDF417x" w:cs="Calibri"/>
              </w:rPr>
            </w:pPr>
            <w:r w:rsidRPr="00D41187">
              <w:rPr>
                <w:rFonts w:ascii="PDF417x" w:eastAsia="Times New Roman" w:hAnsi="PDF417x" w:cs="Calibri"/>
              </w:rPr>
              <w:lastRenderedPageBreak/>
              <w:t>+*xfs*pvs*lsu*cvA*xBj*tCi*ssq*rba*ckc*smw*pBk*-</w:t>
            </w:r>
            <w:r w:rsidRPr="00D41187">
              <w:rPr>
                <w:rFonts w:ascii="PDF417x" w:eastAsia="Times New Roman" w:hAnsi="PDF417x" w:cs="Calibri"/>
              </w:rPr>
              <w:br/>
              <w:t>+*yqw*krn*wCd*lrm*ugB*xCk*ptA*gzB*iFy*jus*zew*-</w:t>
            </w:r>
            <w:r w:rsidRPr="00D41187">
              <w:rPr>
                <w:rFonts w:ascii="PDF417x" w:eastAsia="Times New Roman" w:hAnsi="PDF417x" w:cs="Calibri"/>
              </w:rPr>
              <w:br/>
              <w:t>+*eDs*lyd*lyd*lyd*lyd*jAv*qty*gCw*aAr*rCi*zfE*-</w:t>
            </w:r>
            <w:r w:rsidRPr="00D41187">
              <w:rPr>
                <w:rFonts w:ascii="PDF417x" w:eastAsia="Times New Roman" w:hAnsi="PDF417x" w:cs="Calibri"/>
              </w:rPr>
              <w:br/>
              <w:t>+*ftw*abg*Cga*vlC*Fwy*ajb*pDA*vna*kcn*awa*onA*-</w:t>
            </w:r>
            <w:r w:rsidRPr="00D41187">
              <w:rPr>
                <w:rFonts w:ascii="PDF417x" w:eastAsia="Times New Roman" w:hAnsi="PDF417x" w:cs="Calibri"/>
              </w:rPr>
              <w:br/>
              <w:t>+*ftA*sct*wna*Fzb*oyD*fwa*yoa*mbE*bvj*Bbv*uws*-</w:t>
            </w:r>
            <w:r w:rsidRPr="00D41187">
              <w:rPr>
                <w:rFonts w:ascii="PDF417x" w:eastAsia="Times New Roman" w:hAnsi="PDF417x" w:cs="Calibri"/>
              </w:rPr>
              <w:br/>
              <w:t>+*xjq*Bvi*crk*ghw*ruc*gFs*BFw*zdl*ydu*btl*uzq*-</w:t>
            </w:r>
            <w:r w:rsidRPr="00D41187">
              <w:rPr>
                <w:rFonts w:ascii="PDF417x" w:eastAsia="Times New Roman" w:hAnsi="PDF417x" w:cs="Calibri"/>
              </w:rPr>
              <w:br/>
            </w:r>
          </w:p>
        </w:tc>
      </w:tr>
    </w:tbl>
    <w:p w14:paraId="0AA5EF6B" w14:textId="77777777" w:rsidR="00D41187" w:rsidRDefault="00D41187" w:rsidP="00D41187">
      <w:pPr>
        <w:jc w:val="right"/>
        <w:rPr>
          <w:rFonts w:cs="Calibri"/>
          <w:szCs w:val="22"/>
          <w:u w:val="single"/>
        </w:rPr>
      </w:pPr>
      <w:bookmarkStart w:id="3" w:name="_Hlk145929523"/>
      <w:bookmarkStart w:id="4" w:name="_Hlk210041869"/>
      <w:r>
        <w:rPr>
          <w:rFonts w:cs="Calibri"/>
          <w:szCs w:val="22"/>
          <w:u w:val="single"/>
        </w:rPr>
        <w:t>PRIJEDLOG</w:t>
      </w:r>
    </w:p>
    <w:p w14:paraId="1ADE998A" w14:textId="0A3783DE" w:rsidR="00D41187" w:rsidRPr="001D3B88" w:rsidRDefault="00D41187" w:rsidP="00D41187">
      <w:pPr>
        <w:ind w:right="5386" w:firstLine="142"/>
        <w:jc w:val="center"/>
        <w:rPr>
          <w:rFonts w:cs="Calibri"/>
          <w:szCs w:val="22"/>
        </w:rPr>
      </w:pPr>
      <w:bookmarkStart w:id="5" w:name="_Hlk193873293"/>
      <w:bookmarkEnd w:id="3"/>
      <w:r>
        <w:rPr>
          <w:rFonts w:cs="Calibri"/>
          <w:noProof/>
          <w:szCs w:val="22"/>
        </w:rPr>
        <w:drawing>
          <wp:inline distT="0" distB="0" distL="0" distR="0" wp14:anchorId="75243F86" wp14:editId="114B70CF">
            <wp:extent cx="314325" cy="428625"/>
            <wp:effectExtent l="0" t="0" r="9525" b="9525"/>
            <wp:docPr id="604385799" name="Slika 4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85799" name="Slika 4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5096A" w14:textId="77777777" w:rsidR="00D41187" w:rsidRPr="001D3B88" w:rsidRDefault="00D41187" w:rsidP="00D41187">
      <w:pPr>
        <w:ind w:right="5386"/>
        <w:jc w:val="center"/>
        <w:rPr>
          <w:rFonts w:cs="Calibri"/>
          <w:szCs w:val="22"/>
        </w:rPr>
      </w:pPr>
      <w:r w:rsidRPr="001D3B88">
        <w:rPr>
          <w:rFonts w:cs="Calibri"/>
          <w:szCs w:val="22"/>
        </w:rPr>
        <w:t>R  E  P  U  B  L  I  K  A    H  R  V  A  T  S  K  A</w:t>
      </w:r>
    </w:p>
    <w:p w14:paraId="04370FE3" w14:textId="77777777" w:rsidR="00D41187" w:rsidRPr="001D3B88" w:rsidRDefault="00D41187" w:rsidP="00D41187">
      <w:pPr>
        <w:ind w:right="5386"/>
        <w:jc w:val="center"/>
        <w:rPr>
          <w:rFonts w:cs="Calibri"/>
          <w:szCs w:val="22"/>
        </w:rPr>
      </w:pPr>
      <w:r w:rsidRPr="001D3B88">
        <w:rPr>
          <w:rFonts w:cs="Calibri"/>
          <w:szCs w:val="22"/>
        </w:rPr>
        <w:t>POŽEŠKO-SLAVONSKA ŽUPANIJA</w:t>
      </w:r>
    </w:p>
    <w:p w14:paraId="4F692BEA" w14:textId="6CF3D7C8" w:rsidR="00D41187" w:rsidRPr="00745B93" w:rsidRDefault="00D41187" w:rsidP="00D41187">
      <w:pPr>
        <w:ind w:right="5386"/>
        <w:jc w:val="center"/>
        <w:rPr>
          <w:rFonts w:cs="Calibri"/>
          <w:szCs w:val="22"/>
        </w:rPr>
      </w:pPr>
      <w:r>
        <w:rPr>
          <w:rFonts w:cs="Calibri"/>
          <w:noProof/>
          <w:sz w:val="20"/>
          <w:szCs w:val="20"/>
          <w:lang w:val="en-US"/>
        </w:rPr>
        <w:drawing>
          <wp:anchor distT="0" distB="0" distL="114300" distR="114300" simplePos="0" relativeHeight="251675648" behindDoc="0" locked="0" layoutInCell="1" allowOverlap="1" wp14:anchorId="4E357DB4" wp14:editId="238B53E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45182452" name="Slika 5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82452" name="Slika 5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B93">
        <w:rPr>
          <w:rFonts w:cs="Calibri"/>
          <w:szCs w:val="22"/>
        </w:rPr>
        <w:t>GRAD POŽEGA</w:t>
      </w:r>
    </w:p>
    <w:p w14:paraId="10C68F8B" w14:textId="77777777" w:rsidR="00D41187" w:rsidRPr="00745B93" w:rsidRDefault="00D41187" w:rsidP="00D41187">
      <w:pPr>
        <w:spacing w:after="240"/>
        <w:ind w:right="5386"/>
        <w:jc w:val="center"/>
        <w:rPr>
          <w:rFonts w:cs="Calibri"/>
          <w:szCs w:val="22"/>
        </w:rPr>
      </w:pPr>
      <w:r w:rsidRPr="00745B93">
        <w:rPr>
          <w:rFonts w:cs="Calibri"/>
          <w:szCs w:val="22"/>
        </w:rPr>
        <w:t>Gradsko vijeće</w:t>
      </w:r>
    </w:p>
    <w:bookmarkEnd w:id="4"/>
    <w:bookmarkEnd w:id="5"/>
    <w:p w14:paraId="61FC2E08" w14:textId="77777777" w:rsidR="00694F42" w:rsidRPr="00D41187" w:rsidRDefault="00694F42" w:rsidP="00694F42">
      <w:pPr>
        <w:rPr>
          <w:rFonts w:eastAsia="Times New Roman" w:cs="Calibri"/>
          <w:color w:val="000000"/>
          <w:szCs w:val="22"/>
        </w:rPr>
      </w:pPr>
      <w:r w:rsidRPr="00D41187">
        <w:rPr>
          <w:rFonts w:eastAsia="Times New Roman" w:cs="Calibri"/>
          <w:color w:val="000000"/>
          <w:szCs w:val="22"/>
        </w:rPr>
        <w:t xml:space="preserve">KLASA: 120-01/25-03/2 </w:t>
      </w:r>
    </w:p>
    <w:p w14:paraId="227ED867" w14:textId="77777777" w:rsidR="00694F42" w:rsidRPr="00D41187" w:rsidRDefault="00694F42" w:rsidP="00694F42">
      <w:pPr>
        <w:rPr>
          <w:rFonts w:eastAsia="Times New Roman" w:cs="Calibri"/>
          <w:color w:val="000000"/>
          <w:szCs w:val="22"/>
        </w:rPr>
      </w:pPr>
      <w:r w:rsidRPr="00D41187">
        <w:rPr>
          <w:rFonts w:eastAsia="Times New Roman" w:cs="Calibri"/>
          <w:color w:val="000000"/>
          <w:szCs w:val="22"/>
        </w:rPr>
        <w:t>URBROJ: 2177-1-02/01-25-3</w:t>
      </w:r>
    </w:p>
    <w:p w14:paraId="7740A5AE" w14:textId="6452B43B" w:rsidR="00694F42" w:rsidRPr="00D41187" w:rsidRDefault="00694F42" w:rsidP="00D41187">
      <w:pPr>
        <w:spacing w:after="240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>Požega, __. studenog 2025.</w:t>
      </w:r>
    </w:p>
    <w:p w14:paraId="3B5FCC15" w14:textId="53D92DA0" w:rsidR="00694F42" w:rsidRPr="00D41187" w:rsidRDefault="00694F42" w:rsidP="00D41187">
      <w:pPr>
        <w:spacing w:after="240"/>
        <w:ind w:firstLine="708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>Na temelju članka 10. stavka 1. Zakona o plaćama u lokalnoj i područnoj (regionalnoj) samoupravi (</w:t>
      </w:r>
      <w:r w:rsidRPr="00D41187">
        <w:rPr>
          <w:rFonts w:cs="Calibri"/>
          <w:bCs/>
          <w:szCs w:val="22"/>
        </w:rPr>
        <w:t xml:space="preserve">Narodne novine, </w:t>
      </w:r>
      <w:r w:rsidRPr="00D41187">
        <w:rPr>
          <w:rFonts w:cs="Calibri"/>
          <w:szCs w:val="22"/>
        </w:rPr>
        <w:t>broj: 28/10. i 10/23.), te članka 39. stavka 1. podstavka 3. Statuta Grada Požege (Službene novine Grada Požege, broj: 2</w:t>
      </w:r>
      <w:r w:rsidRPr="00D41187">
        <w:rPr>
          <w:rStyle w:val="FontStyle11"/>
          <w:rFonts w:ascii="Calibri" w:hAnsi="Calibri" w:cs="Calibri"/>
        </w:rPr>
        <w:t>/</w:t>
      </w:r>
      <w:r w:rsidRPr="00D41187">
        <w:rPr>
          <w:rStyle w:val="FontStyle11"/>
          <w:rFonts w:ascii="Calibri" w:hAnsi="Calibri" w:cs="Calibri"/>
          <w:b w:val="0"/>
          <w:bCs w:val="0"/>
        </w:rPr>
        <w:t>21. i 11/22.), na prijedlog Gradonačelnika Grada Požege</w:t>
      </w:r>
      <w:r w:rsidRPr="00D41187">
        <w:rPr>
          <w:rStyle w:val="FontStyle11"/>
          <w:rFonts w:ascii="Calibri" w:hAnsi="Calibri" w:cs="Calibri"/>
        </w:rPr>
        <w:t xml:space="preserve">, </w:t>
      </w:r>
      <w:r w:rsidRPr="00D41187">
        <w:rPr>
          <w:rFonts w:cs="Calibri"/>
          <w:szCs w:val="22"/>
        </w:rPr>
        <w:t>Gradsko vijeće Grada Požege, na 5. sjednici, održanoj dana, __. studenog  2025. godine, donosi sljedeću</w:t>
      </w:r>
    </w:p>
    <w:p w14:paraId="62AFC9F1" w14:textId="77777777" w:rsidR="00694F42" w:rsidRPr="00D41187" w:rsidRDefault="00694F42" w:rsidP="00694F42">
      <w:pPr>
        <w:jc w:val="center"/>
        <w:rPr>
          <w:rFonts w:cs="Calibri"/>
          <w:szCs w:val="22"/>
        </w:rPr>
      </w:pPr>
      <w:r w:rsidRPr="00D41187">
        <w:rPr>
          <w:rFonts w:cs="Calibri"/>
          <w:szCs w:val="22"/>
        </w:rPr>
        <w:t>O D L U K U</w:t>
      </w:r>
    </w:p>
    <w:p w14:paraId="0CE2FD98" w14:textId="77777777" w:rsidR="00694F42" w:rsidRPr="00D41187" w:rsidRDefault="00694F42" w:rsidP="00694F42">
      <w:pPr>
        <w:jc w:val="center"/>
        <w:rPr>
          <w:rFonts w:cs="Calibri"/>
          <w:szCs w:val="22"/>
        </w:rPr>
      </w:pPr>
      <w:r w:rsidRPr="00D41187">
        <w:rPr>
          <w:rFonts w:cs="Calibri"/>
          <w:szCs w:val="22"/>
        </w:rPr>
        <w:t xml:space="preserve">o izmjeni Odluke o koeficijentima za obračun plaće službenika i namještenika </w:t>
      </w:r>
    </w:p>
    <w:p w14:paraId="7B2757ED" w14:textId="77777777" w:rsidR="00694F42" w:rsidRPr="00D41187" w:rsidRDefault="00694F42" w:rsidP="00D41187">
      <w:pPr>
        <w:spacing w:after="240"/>
        <w:jc w:val="center"/>
        <w:rPr>
          <w:rFonts w:cs="Calibri"/>
          <w:szCs w:val="22"/>
        </w:rPr>
      </w:pPr>
      <w:r w:rsidRPr="00D41187">
        <w:rPr>
          <w:rFonts w:cs="Calibri"/>
          <w:szCs w:val="22"/>
        </w:rPr>
        <w:t>u upravnim tijelima Grada Požege</w:t>
      </w:r>
    </w:p>
    <w:p w14:paraId="01C0EE1E" w14:textId="77777777" w:rsidR="00694F42" w:rsidRPr="00D41187" w:rsidRDefault="00694F42" w:rsidP="00D41187">
      <w:pPr>
        <w:spacing w:after="240"/>
        <w:jc w:val="center"/>
        <w:rPr>
          <w:rFonts w:cs="Calibri"/>
          <w:bCs/>
          <w:szCs w:val="22"/>
        </w:rPr>
      </w:pPr>
      <w:r w:rsidRPr="00D41187">
        <w:rPr>
          <w:rFonts w:cs="Calibri"/>
          <w:bCs/>
          <w:szCs w:val="22"/>
        </w:rPr>
        <w:t>Članak 1.</w:t>
      </w:r>
    </w:p>
    <w:p w14:paraId="620D7AC0" w14:textId="7752196C" w:rsidR="00694F42" w:rsidRPr="00D41187" w:rsidRDefault="00694F42" w:rsidP="00D41187">
      <w:pPr>
        <w:ind w:firstLine="708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>Ovom Odlukom mijenja se Odluke o koeficijentima za obračun plaće službenika i namještenika u upravnim tijelima Grada Požege (Službene novine Grada Požege, broj: 20/23. i 1/24.).</w:t>
      </w:r>
    </w:p>
    <w:p w14:paraId="1D5D75B3" w14:textId="77777777" w:rsidR="00694F42" w:rsidRPr="00D41187" w:rsidRDefault="00694F42" w:rsidP="00D41187">
      <w:pPr>
        <w:shd w:val="clear" w:color="auto" w:fill="FFFFFF"/>
        <w:spacing w:after="240"/>
        <w:jc w:val="center"/>
        <w:rPr>
          <w:rFonts w:cs="Calibri"/>
          <w:szCs w:val="22"/>
        </w:rPr>
      </w:pPr>
      <w:r w:rsidRPr="00D41187">
        <w:rPr>
          <w:rFonts w:cs="Calibri"/>
          <w:szCs w:val="22"/>
        </w:rPr>
        <w:t>Članak  2.</w:t>
      </w:r>
    </w:p>
    <w:p w14:paraId="33DEBAF6" w14:textId="36540A52" w:rsidR="00694F42" w:rsidRPr="00D41187" w:rsidRDefault="00694F42" w:rsidP="00D41187">
      <w:pPr>
        <w:shd w:val="clear" w:color="auto" w:fill="FFFFFF"/>
        <w:spacing w:after="240"/>
        <w:ind w:firstLine="708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>U članku 1. stavku 1. Odluke, u točki 1. podtočka 2. mijenja se i glasi: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3327"/>
        <w:gridCol w:w="1776"/>
        <w:gridCol w:w="1843"/>
      </w:tblGrid>
      <w:tr w:rsidR="00694F42" w:rsidRPr="00D41187" w14:paraId="29F6A3F9" w14:textId="77777777" w:rsidTr="006257DA">
        <w:trPr>
          <w:trHeight w:val="284"/>
          <w:jc w:val="center"/>
        </w:trPr>
        <w:tc>
          <w:tcPr>
            <w:tcW w:w="1980" w:type="dxa"/>
            <w:vAlign w:val="center"/>
          </w:tcPr>
          <w:p w14:paraId="4A865EB0" w14:textId="77777777" w:rsidR="00694F42" w:rsidRPr="00D41187" w:rsidRDefault="00694F42" w:rsidP="006257DA">
            <w:pPr>
              <w:ind w:hanging="112"/>
              <w:contextualSpacing/>
              <w:jc w:val="center"/>
              <w:rPr>
                <w:rFonts w:cs="Calibri"/>
                <w:b/>
                <w:szCs w:val="22"/>
              </w:rPr>
            </w:pPr>
            <w:r w:rsidRPr="00D41187">
              <w:rPr>
                <w:rFonts w:cs="Calibri"/>
                <w:b/>
                <w:szCs w:val="22"/>
              </w:rPr>
              <w:t>Potkategorija radnog mjesta</w:t>
            </w:r>
          </w:p>
        </w:tc>
        <w:tc>
          <w:tcPr>
            <w:tcW w:w="3327" w:type="dxa"/>
            <w:vAlign w:val="center"/>
          </w:tcPr>
          <w:p w14:paraId="1FEB5BBC" w14:textId="77777777" w:rsidR="00694F42" w:rsidRPr="00D41187" w:rsidRDefault="00694F42" w:rsidP="006257DA">
            <w:pPr>
              <w:contextualSpacing/>
              <w:jc w:val="center"/>
              <w:rPr>
                <w:rFonts w:cs="Calibri"/>
                <w:b/>
                <w:szCs w:val="22"/>
              </w:rPr>
            </w:pPr>
            <w:r w:rsidRPr="00D41187">
              <w:rPr>
                <w:rFonts w:cs="Calibri"/>
                <w:b/>
                <w:szCs w:val="22"/>
              </w:rPr>
              <w:t>Naziv radnog mjesta</w:t>
            </w:r>
          </w:p>
        </w:tc>
        <w:tc>
          <w:tcPr>
            <w:tcW w:w="1776" w:type="dxa"/>
            <w:vAlign w:val="center"/>
          </w:tcPr>
          <w:p w14:paraId="232B04F4" w14:textId="77777777" w:rsidR="00694F42" w:rsidRPr="00D41187" w:rsidRDefault="00694F42" w:rsidP="006257DA">
            <w:pPr>
              <w:contextualSpacing/>
              <w:jc w:val="center"/>
              <w:rPr>
                <w:rFonts w:cs="Calibri"/>
                <w:b/>
                <w:szCs w:val="22"/>
              </w:rPr>
            </w:pPr>
            <w:r w:rsidRPr="00D41187">
              <w:rPr>
                <w:rFonts w:cs="Calibri"/>
                <w:b/>
                <w:szCs w:val="22"/>
              </w:rPr>
              <w:t>Klasifikacijski rang</w:t>
            </w:r>
          </w:p>
        </w:tc>
        <w:tc>
          <w:tcPr>
            <w:tcW w:w="1843" w:type="dxa"/>
            <w:vAlign w:val="center"/>
          </w:tcPr>
          <w:p w14:paraId="4469CD52" w14:textId="77777777" w:rsidR="00694F42" w:rsidRPr="00D41187" w:rsidRDefault="00694F42" w:rsidP="006257DA">
            <w:pPr>
              <w:contextualSpacing/>
              <w:jc w:val="center"/>
              <w:rPr>
                <w:rFonts w:cs="Calibri"/>
                <w:b/>
                <w:szCs w:val="22"/>
              </w:rPr>
            </w:pPr>
            <w:r w:rsidRPr="00D41187">
              <w:rPr>
                <w:rFonts w:cs="Calibri"/>
                <w:b/>
                <w:szCs w:val="22"/>
              </w:rPr>
              <w:t>Koeficijent</w:t>
            </w:r>
          </w:p>
        </w:tc>
      </w:tr>
      <w:tr w:rsidR="00694F42" w:rsidRPr="00D41187" w14:paraId="122BED92" w14:textId="77777777" w:rsidTr="00D41187">
        <w:trPr>
          <w:trHeight w:val="70"/>
          <w:jc w:val="center"/>
        </w:trPr>
        <w:tc>
          <w:tcPr>
            <w:tcW w:w="8926" w:type="dxa"/>
            <w:gridSpan w:val="4"/>
            <w:vAlign w:val="center"/>
          </w:tcPr>
          <w:p w14:paraId="75FD517C" w14:textId="77777777" w:rsidR="00694F42" w:rsidRPr="00D41187" w:rsidRDefault="00694F42" w:rsidP="006257DA">
            <w:pPr>
              <w:shd w:val="clear" w:color="auto" w:fill="FFFFFF"/>
              <w:ind w:firstLine="708"/>
              <w:jc w:val="both"/>
              <w:rPr>
                <w:rFonts w:cs="Calibri"/>
                <w:szCs w:val="22"/>
              </w:rPr>
            </w:pPr>
          </w:p>
        </w:tc>
      </w:tr>
      <w:tr w:rsidR="00694F42" w:rsidRPr="00D41187" w14:paraId="41A1BF72" w14:textId="77777777" w:rsidTr="006257DA">
        <w:trPr>
          <w:trHeight w:val="284"/>
          <w:jc w:val="center"/>
        </w:trPr>
        <w:tc>
          <w:tcPr>
            <w:tcW w:w="1980" w:type="dxa"/>
            <w:vAlign w:val="center"/>
          </w:tcPr>
          <w:p w14:paraId="3A45C6B1" w14:textId="511CB631" w:rsidR="00694F42" w:rsidRPr="00D41187" w:rsidRDefault="00694F42" w:rsidP="006257DA">
            <w:pPr>
              <w:rPr>
                <w:rFonts w:cs="Calibri"/>
                <w:b/>
                <w:szCs w:val="22"/>
              </w:rPr>
            </w:pPr>
            <w:r w:rsidRPr="00D41187">
              <w:rPr>
                <w:rFonts w:cs="Calibri"/>
                <w:b/>
                <w:szCs w:val="22"/>
              </w:rPr>
              <w:t>Viši rukovoditelj</w:t>
            </w:r>
          </w:p>
        </w:tc>
        <w:tc>
          <w:tcPr>
            <w:tcW w:w="3327" w:type="dxa"/>
            <w:vAlign w:val="center"/>
          </w:tcPr>
          <w:p w14:paraId="21E4472C" w14:textId="77777777" w:rsidR="00694F42" w:rsidRPr="00D41187" w:rsidRDefault="00694F42" w:rsidP="006257DA">
            <w:pPr>
              <w:rPr>
                <w:rFonts w:cs="Calibri"/>
                <w:szCs w:val="22"/>
              </w:rPr>
            </w:pPr>
          </w:p>
        </w:tc>
        <w:tc>
          <w:tcPr>
            <w:tcW w:w="1776" w:type="dxa"/>
            <w:vAlign w:val="center"/>
          </w:tcPr>
          <w:p w14:paraId="4D8B38C7" w14:textId="77777777" w:rsidR="00694F42" w:rsidRPr="00D41187" w:rsidRDefault="00694F42" w:rsidP="006257DA">
            <w:pPr>
              <w:jc w:val="center"/>
              <w:rPr>
                <w:rFonts w:cs="Calibri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710E034E" w14:textId="77777777" w:rsidR="00694F42" w:rsidRPr="00D41187" w:rsidRDefault="00694F42" w:rsidP="006257DA">
            <w:pPr>
              <w:jc w:val="center"/>
              <w:rPr>
                <w:rFonts w:cs="Calibri"/>
                <w:szCs w:val="22"/>
              </w:rPr>
            </w:pPr>
          </w:p>
        </w:tc>
      </w:tr>
      <w:tr w:rsidR="00694F42" w:rsidRPr="00D41187" w14:paraId="7080792A" w14:textId="77777777" w:rsidTr="006257DA">
        <w:trPr>
          <w:trHeight w:val="284"/>
          <w:jc w:val="center"/>
        </w:trPr>
        <w:tc>
          <w:tcPr>
            <w:tcW w:w="1980" w:type="dxa"/>
            <w:vAlign w:val="center"/>
          </w:tcPr>
          <w:p w14:paraId="753A58D8" w14:textId="77777777" w:rsidR="00694F42" w:rsidRPr="00D41187" w:rsidRDefault="00694F42" w:rsidP="006257DA">
            <w:pPr>
              <w:rPr>
                <w:rFonts w:cs="Calibri"/>
                <w:b/>
                <w:szCs w:val="22"/>
              </w:rPr>
            </w:pPr>
          </w:p>
        </w:tc>
        <w:tc>
          <w:tcPr>
            <w:tcW w:w="3327" w:type="dxa"/>
            <w:vAlign w:val="center"/>
          </w:tcPr>
          <w:p w14:paraId="5A6F4DE7" w14:textId="77777777" w:rsidR="00694F42" w:rsidRPr="00D41187" w:rsidRDefault="00694F42" w:rsidP="006257DA">
            <w:pPr>
              <w:rPr>
                <w:rFonts w:cs="Calibri"/>
                <w:szCs w:val="22"/>
              </w:rPr>
            </w:pPr>
            <w:r w:rsidRPr="00D41187">
              <w:rPr>
                <w:rFonts w:cs="Calibri"/>
                <w:szCs w:val="22"/>
              </w:rPr>
              <w:t xml:space="preserve">Pomoćnik pročelnika </w:t>
            </w:r>
          </w:p>
        </w:tc>
        <w:tc>
          <w:tcPr>
            <w:tcW w:w="1776" w:type="dxa"/>
            <w:vAlign w:val="center"/>
          </w:tcPr>
          <w:p w14:paraId="7B0C856F" w14:textId="77777777" w:rsidR="00694F42" w:rsidRPr="00D41187" w:rsidRDefault="00694F42" w:rsidP="006257DA">
            <w:pPr>
              <w:jc w:val="center"/>
              <w:rPr>
                <w:rFonts w:cs="Calibri"/>
                <w:szCs w:val="22"/>
              </w:rPr>
            </w:pPr>
            <w:r w:rsidRPr="00D41187">
              <w:rPr>
                <w:rFonts w:cs="Calibri"/>
                <w:szCs w:val="22"/>
              </w:rPr>
              <w:t>2.</w:t>
            </w:r>
          </w:p>
        </w:tc>
        <w:tc>
          <w:tcPr>
            <w:tcW w:w="1843" w:type="dxa"/>
            <w:vAlign w:val="center"/>
          </w:tcPr>
          <w:p w14:paraId="2A67F075" w14:textId="77777777" w:rsidR="00694F42" w:rsidRPr="00D41187" w:rsidRDefault="00694F42" w:rsidP="006257DA">
            <w:pPr>
              <w:jc w:val="center"/>
              <w:rPr>
                <w:rFonts w:cs="Calibri"/>
                <w:szCs w:val="22"/>
              </w:rPr>
            </w:pPr>
            <w:r w:rsidRPr="00D41187">
              <w:rPr>
                <w:rFonts w:cs="Calibri"/>
                <w:szCs w:val="22"/>
              </w:rPr>
              <w:t>2,85</w:t>
            </w:r>
          </w:p>
        </w:tc>
      </w:tr>
      <w:tr w:rsidR="00694F42" w:rsidRPr="00D41187" w14:paraId="400CE051" w14:textId="77777777" w:rsidTr="006257DA">
        <w:trPr>
          <w:trHeight w:val="284"/>
          <w:jc w:val="center"/>
        </w:trPr>
        <w:tc>
          <w:tcPr>
            <w:tcW w:w="1980" w:type="dxa"/>
            <w:vAlign w:val="center"/>
          </w:tcPr>
          <w:p w14:paraId="0BB53719" w14:textId="77777777" w:rsidR="00694F42" w:rsidRPr="00D41187" w:rsidRDefault="00694F42" w:rsidP="006257DA">
            <w:pPr>
              <w:rPr>
                <w:rFonts w:cs="Calibri"/>
                <w:b/>
                <w:szCs w:val="22"/>
              </w:rPr>
            </w:pPr>
          </w:p>
        </w:tc>
        <w:tc>
          <w:tcPr>
            <w:tcW w:w="3327" w:type="dxa"/>
            <w:vAlign w:val="center"/>
          </w:tcPr>
          <w:p w14:paraId="420F70DB" w14:textId="77777777" w:rsidR="00694F42" w:rsidRPr="00D41187" w:rsidRDefault="00694F42" w:rsidP="006257DA">
            <w:pPr>
              <w:rPr>
                <w:rFonts w:cs="Calibri"/>
                <w:szCs w:val="22"/>
              </w:rPr>
            </w:pPr>
            <w:r w:rsidRPr="00D41187">
              <w:rPr>
                <w:rFonts w:cs="Calibri"/>
                <w:szCs w:val="22"/>
              </w:rPr>
              <w:t>Voditelj odsjeka</w:t>
            </w:r>
          </w:p>
        </w:tc>
        <w:tc>
          <w:tcPr>
            <w:tcW w:w="1776" w:type="dxa"/>
            <w:vAlign w:val="center"/>
          </w:tcPr>
          <w:p w14:paraId="656952EE" w14:textId="77777777" w:rsidR="00694F42" w:rsidRPr="00D41187" w:rsidRDefault="00694F42" w:rsidP="006257DA">
            <w:pPr>
              <w:jc w:val="center"/>
              <w:rPr>
                <w:rFonts w:cs="Calibri"/>
                <w:szCs w:val="22"/>
              </w:rPr>
            </w:pPr>
            <w:r w:rsidRPr="00D41187">
              <w:rPr>
                <w:rFonts w:cs="Calibri"/>
                <w:szCs w:val="22"/>
              </w:rPr>
              <w:t>3.</w:t>
            </w:r>
          </w:p>
        </w:tc>
        <w:tc>
          <w:tcPr>
            <w:tcW w:w="1843" w:type="dxa"/>
            <w:vAlign w:val="center"/>
          </w:tcPr>
          <w:p w14:paraId="149F5858" w14:textId="77777777" w:rsidR="00694F42" w:rsidRPr="00D41187" w:rsidRDefault="00694F42" w:rsidP="006257DA">
            <w:pPr>
              <w:jc w:val="center"/>
              <w:rPr>
                <w:rFonts w:cs="Calibri"/>
                <w:szCs w:val="22"/>
              </w:rPr>
            </w:pPr>
            <w:r w:rsidRPr="00D41187">
              <w:rPr>
                <w:rFonts w:cs="Calibri"/>
                <w:szCs w:val="22"/>
              </w:rPr>
              <w:t>2,55</w:t>
            </w:r>
          </w:p>
        </w:tc>
      </w:tr>
      <w:tr w:rsidR="00694F42" w:rsidRPr="00D41187" w14:paraId="11DEE647" w14:textId="77777777" w:rsidTr="006257DA">
        <w:trPr>
          <w:trHeight w:val="284"/>
          <w:jc w:val="center"/>
        </w:trPr>
        <w:tc>
          <w:tcPr>
            <w:tcW w:w="8926" w:type="dxa"/>
            <w:gridSpan w:val="4"/>
            <w:vAlign w:val="center"/>
          </w:tcPr>
          <w:p w14:paraId="49064DAE" w14:textId="77777777" w:rsidR="00694F42" w:rsidRPr="00D41187" w:rsidRDefault="00694F42" w:rsidP="006257DA">
            <w:pPr>
              <w:rPr>
                <w:rFonts w:cs="Calibri"/>
                <w:b/>
                <w:szCs w:val="22"/>
              </w:rPr>
            </w:pPr>
          </w:p>
        </w:tc>
      </w:tr>
    </w:tbl>
    <w:p w14:paraId="1D3503C1" w14:textId="77777777" w:rsidR="00694F42" w:rsidRPr="00D41187" w:rsidRDefault="00694F42" w:rsidP="00D41187">
      <w:pPr>
        <w:spacing w:before="240" w:after="240"/>
        <w:jc w:val="center"/>
        <w:rPr>
          <w:rFonts w:cs="Calibri"/>
          <w:szCs w:val="22"/>
        </w:rPr>
      </w:pPr>
      <w:r w:rsidRPr="00D41187">
        <w:rPr>
          <w:rFonts w:cs="Calibri"/>
          <w:szCs w:val="22"/>
        </w:rPr>
        <w:t>Članak 3.</w:t>
      </w:r>
    </w:p>
    <w:p w14:paraId="79DFE06A" w14:textId="544E8D9B" w:rsidR="00694F42" w:rsidRPr="00D41187" w:rsidRDefault="00694F42" w:rsidP="00D41187">
      <w:pPr>
        <w:pStyle w:val="Tijeloteksta3"/>
        <w:spacing w:after="240"/>
        <w:ind w:right="-2" w:firstLine="708"/>
        <w:jc w:val="both"/>
        <w:rPr>
          <w:rFonts w:cs="Calibri"/>
          <w:sz w:val="22"/>
          <w:szCs w:val="22"/>
        </w:rPr>
      </w:pPr>
      <w:r w:rsidRPr="00D41187">
        <w:rPr>
          <w:rFonts w:cs="Calibri"/>
          <w:sz w:val="22"/>
          <w:szCs w:val="22"/>
        </w:rPr>
        <w:t>Ova Odluka stupa na snagu osmog dana od dana objave u Službenim novinama Grada Požege.</w:t>
      </w:r>
    </w:p>
    <w:p w14:paraId="5781500D" w14:textId="77777777" w:rsidR="00694F42" w:rsidRPr="00D41187" w:rsidRDefault="00694F42" w:rsidP="00694F42">
      <w:pPr>
        <w:tabs>
          <w:tab w:val="left" w:pos="720"/>
          <w:tab w:val="center" w:pos="4320"/>
          <w:tab w:val="right" w:pos="8640"/>
        </w:tabs>
        <w:rPr>
          <w:rFonts w:cs="Calibri"/>
          <w:bCs/>
          <w:iCs/>
          <w:szCs w:val="22"/>
        </w:rPr>
      </w:pPr>
    </w:p>
    <w:p w14:paraId="16E8F61D" w14:textId="38A94FE1" w:rsidR="00694F42" w:rsidRPr="00D41187" w:rsidRDefault="00694F42" w:rsidP="00D41187">
      <w:pPr>
        <w:ind w:left="5670"/>
        <w:jc w:val="center"/>
        <w:rPr>
          <w:rFonts w:cs="Calibri"/>
          <w:bCs/>
          <w:iCs/>
          <w:szCs w:val="22"/>
        </w:rPr>
      </w:pPr>
      <w:r w:rsidRPr="00D41187">
        <w:rPr>
          <w:rFonts w:cs="Calibri"/>
          <w:bCs/>
          <w:iCs/>
          <w:szCs w:val="22"/>
        </w:rPr>
        <w:t>PREDSJEDNIK</w:t>
      </w:r>
    </w:p>
    <w:p w14:paraId="023685E3" w14:textId="36B7EFF4" w:rsidR="00D41187" w:rsidRDefault="00694F42" w:rsidP="00D41187">
      <w:pPr>
        <w:ind w:left="5670"/>
        <w:jc w:val="center"/>
        <w:rPr>
          <w:rFonts w:cs="Calibri"/>
          <w:bCs/>
          <w:iCs/>
          <w:szCs w:val="22"/>
        </w:rPr>
      </w:pPr>
      <w:r w:rsidRPr="00D41187">
        <w:rPr>
          <w:rFonts w:cs="Calibri"/>
          <w:bCs/>
          <w:iCs/>
          <w:szCs w:val="22"/>
        </w:rPr>
        <w:t>Tomislav Hajpek</w:t>
      </w:r>
    </w:p>
    <w:p w14:paraId="497D44E6" w14:textId="77777777" w:rsidR="00D41187" w:rsidRDefault="00D41187">
      <w:pPr>
        <w:widowControl/>
        <w:suppressAutoHyphens w:val="0"/>
        <w:spacing w:after="160" w:line="278" w:lineRule="auto"/>
        <w:rPr>
          <w:rFonts w:cs="Calibri"/>
          <w:bCs/>
          <w:iCs/>
          <w:szCs w:val="22"/>
        </w:rPr>
      </w:pPr>
      <w:r>
        <w:rPr>
          <w:rFonts w:cs="Calibri"/>
          <w:bCs/>
          <w:iCs/>
          <w:szCs w:val="22"/>
        </w:rPr>
        <w:br w:type="page"/>
      </w:r>
    </w:p>
    <w:p w14:paraId="27B8A165" w14:textId="77777777" w:rsidR="00694F42" w:rsidRPr="00D41187" w:rsidRDefault="00694F42" w:rsidP="00694F42">
      <w:pPr>
        <w:jc w:val="center"/>
        <w:rPr>
          <w:rFonts w:cs="Calibri"/>
          <w:bCs/>
          <w:szCs w:val="22"/>
        </w:rPr>
      </w:pPr>
      <w:r w:rsidRPr="00D41187">
        <w:rPr>
          <w:rFonts w:cs="Calibri"/>
          <w:bCs/>
          <w:szCs w:val="22"/>
        </w:rPr>
        <w:lastRenderedPageBreak/>
        <w:t>O b r a z l o ž e n j e</w:t>
      </w:r>
    </w:p>
    <w:p w14:paraId="71146CA4" w14:textId="77777777" w:rsidR="00694F42" w:rsidRPr="00D41187" w:rsidRDefault="00694F42" w:rsidP="00D41187">
      <w:pPr>
        <w:spacing w:after="240"/>
        <w:jc w:val="center"/>
        <w:rPr>
          <w:rFonts w:cs="Calibri"/>
          <w:bCs/>
          <w:szCs w:val="22"/>
        </w:rPr>
      </w:pPr>
      <w:r w:rsidRPr="00D41187">
        <w:rPr>
          <w:rFonts w:cs="Calibri"/>
          <w:bCs/>
          <w:szCs w:val="22"/>
        </w:rPr>
        <w:t>uz Odluku o izmjeni Odluke o koeficijentima za obračun plaće službenika i namještenika u  upravnim  tijelima Grada Požege</w:t>
      </w:r>
    </w:p>
    <w:p w14:paraId="79CA3B9C" w14:textId="73BD8A02" w:rsidR="00694F42" w:rsidRPr="00D41187" w:rsidRDefault="00694F42" w:rsidP="00382617">
      <w:pPr>
        <w:spacing w:after="240"/>
        <w:rPr>
          <w:rFonts w:cs="Calibri"/>
          <w:bCs/>
          <w:szCs w:val="22"/>
        </w:rPr>
      </w:pPr>
      <w:r w:rsidRPr="00D41187">
        <w:rPr>
          <w:rFonts w:cs="Calibri"/>
          <w:bCs/>
          <w:szCs w:val="22"/>
        </w:rPr>
        <w:t>I.</w:t>
      </w:r>
      <w:r w:rsidRPr="00D41187">
        <w:rPr>
          <w:rFonts w:cs="Calibri"/>
          <w:bCs/>
          <w:szCs w:val="22"/>
        </w:rPr>
        <w:tab/>
        <w:t>UVOD I ZAKONSKA OSNOVA</w:t>
      </w:r>
    </w:p>
    <w:p w14:paraId="4C6D5F31" w14:textId="77777777" w:rsidR="00694F42" w:rsidRPr="00D41187" w:rsidRDefault="00694F42" w:rsidP="00694F42">
      <w:pPr>
        <w:ind w:firstLine="708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 xml:space="preserve">Odluka o koeficijentima za obračun plaće službenika i namještenika u upravnim tijelima Grada Požege usvojena je u prosincu 2023. godine (Službene novine Grada Požege, broj: 20/23. i 1/24.) i ista je imala jednu izmjenu u siječnju 2024. godine. </w:t>
      </w:r>
    </w:p>
    <w:p w14:paraId="1AE9C427" w14:textId="7E762889" w:rsidR="00694F42" w:rsidRPr="00D41187" w:rsidRDefault="00694F42" w:rsidP="00382617">
      <w:pPr>
        <w:shd w:val="clear" w:color="auto" w:fill="FFFFFF"/>
        <w:spacing w:after="240"/>
        <w:ind w:firstLine="708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>Predmetnom Odlukom utvrđeni su pripadajući koeficijent za obračun plaće službenika i namještenika u upravnim tijelima Grada Požege, a određuju se unutar kategorije, potkategorije, razine potkategorije i klasifikacijskog ranga radnih mjesta</w:t>
      </w:r>
      <w:r w:rsidR="00406652" w:rsidRPr="00D41187">
        <w:rPr>
          <w:rFonts w:cs="Calibri"/>
          <w:szCs w:val="22"/>
        </w:rPr>
        <w:t xml:space="preserve">. </w:t>
      </w:r>
    </w:p>
    <w:p w14:paraId="26FC1502" w14:textId="77777777" w:rsidR="00694F42" w:rsidRPr="00D41187" w:rsidRDefault="00694F42" w:rsidP="00694F42">
      <w:pPr>
        <w:ind w:firstLine="708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 xml:space="preserve">Pravna osnova za ovaj prijedlog je u odredbama: </w:t>
      </w:r>
    </w:p>
    <w:p w14:paraId="2FBEBCC7" w14:textId="77777777" w:rsidR="00694F42" w:rsidRPr="00D41187" w:rsidRDefault="00694F42" w:rsidP="00694F42">
      <w:pPr>
        <w:ind w:firstLine="708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>1) Zakona o službenicima i namještenicima u lokalnoj i područnoj (regionalnoj) samoupravi (</w:t>
      </w:r>
      <w:r w:rsidRPr="00D41187">
        <w:rPr>
          <w:rFonts w:cs="Calibri"/>
          <w:bCs/>
          <w:szCs w:val="22"/>
        </w:rPr>
        <w:t>Narodne novine</w:t>
      </w:r>
      <w:r w:rsidRPr="00D41187">
        <w:rPr>
          <w:rFonts w:cs="Calibri"/>
          <w:szCs w:val="22"/>
        </w:rPr>
        <w:t xml:space="preserve">, broj: 86/08., 61/11., 4/18., 112/19. i 17/25.) (u nastavku teksta: Zakon) koji uređuje prijam u službu te prava, obveze i odgovornosti službenika i namještenika u upravnim odjelima i službama jedinica lokalne i područne (regionalne) samouprave, kao i druga pitanja od značaja za ostvarivanje prava i obveza službenika i namještenika. </w:t>
      </w:r>
    </w:p>
    <w:p w14:paraId="435CE9F8" w14:textId="77777777" w:rsidR="00694F42" w:rsidRPr="00D41187" w:rsidRDefault="00694F42" w:rsidP="00694F42">
      <w:pPr>
        <w:ind w:firstLine="708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>2) Zakona o plaćama u lokalnoj i područnoj (regionalnoj) samoupravi (</w:t>
      </w:r>
      <w:r w:rsidRPr="00D41187">
        <w:rPr>
          <w:rFonts w:cs="Calibri"/>
          <w:bCs/>
          <w:szCs w:val="22"/>
        </w:rPr>
        <w:t>Narodne novine, b</w:t>
      </w:r>
      <w:r w:rsidRPr="00D41187">
        <w:rPr>
          <w:rFonts w:cs="Calibri"/>
          <w:szCs w:val="22"/>
        </w:rPr>
        <w:t xml:space="preserve">roj: 28/10. i 10/23.) (u nastavku teksta: Zakon o plaćama) koji u članku 10. propisuje da koeficijente za obračun plaće službenika i namještenika u upravnim tijelima i službama jedinice lokalne i područne (regionalne) samouprave određuje odlukom predstavničko tijelo jedinice lokalne i područne (regionalne) samouprave, na prijedlog župana, gradonačelnika odnosno općinskog  načelnika unutar (propisanog) raspona od 1,00 do 6,00.  </w:t>
      </w:r>
    </w:p>
    <w:p w14:paraId="5E88BA77" w14:textId="77777777" w:rsidR="00694F42" w:rsidRPr="00D41187" w:rsidRDefault="00694F42" w:rsidP="00694F42">
      <w:pPr>
        <w:pStyle w:val="t-9-8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cs="Calibri"/>
          <w:color w:val="000000"/>
          <w:szCs w:val="22"/>
        </w:rPr>
      </w:pPr>
      <w:r w:rsidRPr="00D41187">
        <w:rPr>
          <w:rFonts w:cs="Calibri"/>
          <w:szCs w:val="22"/>
        </w:rPr>
        <w:t>3) članka 9. Uredbe o klasifikaciji radnih mjesta u lokalnoj i područnoj (regionalnoj) samoupravi (Narodne novine, broj: 74/10., 125/14. i 48/23.) kojim je propisano da se v</w:t>
      </w:r>
      <w:r w:rsidRPr="00D41187">
        <w:rPr>
          <w:rFonts w:cs="Calibri"/>
          <w:color w:val="000000"/>
          <w:szCs w:val="22"/>
        </w:rPr>
        <w:t>ažnost potkategorije i razine potkategorije radnog mjesta u ukupnoj klasifikaciji radnih mjesta određuje klasifikacijskim rangom koji se određuje rednim brojem u Popisu radnih mjesta. Nadalje, u istom članku je propisno da je klasifikacijski rang osnova za vrednovanje radnih mjesta u odluci kojom se određuju koeficijenti za obračun plaća. Prilikom uređivanja plaća, radna mjesta unutar pojedinog klasifikacijskog ranga mogu biti jednako ili različito vrednovana, a radna mjesta s klasifikacijskim rangom višega rednog broja ne mogu biti vrednovana jednako ili više od radnih mjesta s klasifikacijskim rangom nižega rednog broja.</w:t>
      </w:r>
    </w:p>
    <w:p w14:paraId="75876DF0" w14:textId="49F4E37F" w:rsidR="00694F42" w:rsidRPr="00D41187" w:rsidRDefault="00694F42" w:rsidP="00382617">
      <w:pPr>
        <w:spacing w:after="240"/>
        <w:ind w:firstLine="708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>4) članka 39. stavka 1. podstavka 3. Statuta Grada Požege (Službene novine Grada Požege, broj: 2</w:t>
      </w:r>
      <w:r w:rsidRPr="00D41187">
        <w:rPr>
          <w:rStyle w:val="FontStyle11"/>
          <w:rFonts w:ascii="Calibri" w:hAnsi="Calibri" w:cs="Calibri"/>
        </w:rPr>
        <w:t>/21. i 11/22.).</w:t>
      </w:r>
    </w:p>
    <w:p w14:paraId="67918FB7" w14:textId="3C373790" w:rsidR="00694F42" w:rsidRPr="00382617" w:rsidRDefault="00694F42" w:rsidP="00382617">
      <w:pPr>
        <w:spacing w:after="240"/>
        <w:rPr>
          <w:rFonts w:cs="Calibri"/>
          <w:bCs/>
          <w:szCs w:val="22"/>
        </w:rPr>
      </w:pPr>
      <w:r w:rsidRPr="00382617">
        <w:rPr>
          <w:rFonts w:cs="Calibri"/>
          <w:bCs/>
          <w:szCs w:val="22"/>
        </w:rPr>
        <w:t>II.</w:t>
      </w:r>
      <w:r w:rsidRPr="00382617">
        <w:rPr>
          <w:rFonts w:cs="Calibri"/>
          <w:bCs/>
          <w:szCs w:val="22"/>
        </w:rPr>
        <w:tab/>
        <w:t>SADRŽAJ PREDLOŽENE ODLUKE</w:t>
      </w:r>
    </w:p>
    <w:p w14:paraId="6CE0C61D" w14:textId="0ED993CF" w:rsidR="00694F42" w:rsidRPr="00D41187" w:rsidRDefault="00694F42" w:rsidP="00382617">
      <w:pPr>
        <w:spacing w:after="240"/>
        <w:ind w:firstLine="708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>U članku 1. stavku 1. predložene Odluke,  u točki 1. dodano je radno mjesto pomoćnika pročelnika u I. kategoriji radnih mjesta (rukovodeća radna mjesta) i to  u potkategoriji radnog mjesta - viši rukovoditelj, 2. klasifikacijski rang, s koeficijentom od 2,85. Koeficijent voditelja odsjeka u istoj potkategoriji, ali u 3. klasifikacijskom rangu, ostao je nepromijenjen u odnosu na važeću Odluku.</w:t>
      </w:r>
    </w:p>
    <w:p w14:paraId="28B47A80" w14:textId="6E43E690" w:rsidR="00694F42" w:rsidRPr="00382617" w:rsidRDefault="00694F42" w:rsidP="00382617">
      <w:pPr>
        <w:spacing w:after="240"/>
        <w:rPr>
          <w:rFonts w:cs="Calibri"/>
          <w:bCs/>
          <w:szCs w:val="22"/>
        </w:rPr>
      </w:pPr>
      <w:r w:rsidRPr="00382617">
        <w:rPr>
          <w:rFonts w:cs="Calibri"/>
          <w:bCs/>
          <w:szCs w:val="22"/>
        </w:rPr>
        <w:t>III.</w:t>
      </w:r>
      <w:r w:rsidRPr="00382617">
        <w:rPr>
          <w:rFonts w:cs="Calibri"/>
          <w:bCs/>
          <w:szCs w:val="22"/>
        </w:rPr>
        <w:tab/>
        <w:t>MIŠLJENJE SINDIKATA</w:t>
      </w:r>
    </w:p>
    <w:p w14:paraId="7EE25DA0" w14:textId="77777777" w:rsidR="00643A48" w:rsidRPr="00D41187" w:rsidRDefault="00643A48" w:rsidP="00643A48">
      <w:pPr>
        <w:ind w:firstLine="708"/>
        <w:jc w:val="both"/>
        <w:rPr>
          <w:rFonts w:cs="Calibri"/>
          <w:szCs w:val="22"/>
        </w:rPr>
      </w:pPr>
      <w:r w:rsidRPr="00D41187">
        <w:rPr>
          <w:rFonts w:cs="Calibri"/>
          <w:szCs w:val="22"/>
        </w:rPr>
        <w:t xml:space="preserve">Navedeni prijedlog sukladno Kolektivnom ugovoru za službenike i namještenike u upravnim tijelima Grada Požege (Službene novine Grada Požege, broj: 7/21., 12/22., 23/22., 6/23., 8/23., 10/23., 17/23., 19/23., 6/24., 7/24., 21/24., 2/25. i 6/25.) izvršni čelnik, Gradonačelnik Grada Požege dostavio je na mišljenje i suglasnost sindikalnom povjereniku Grada Požege radi davanja očitovanja odnosno primjedbe. </w:t>
      </w:r>
    </w:p>
    <w:p w14:paraId="4D2EB16B" w14:textId="49AB0A99" w:rsidR="00643A48" w:rsidRPr="00D41187" w:rsidRDefault="00643A48" w:rsidP="00643A48">
      <w:pPr>
        <w:ind w:firstLine="708"/>
        <w:jc w:val="both"/>
        <w:rPr>
          <w:rFonts w:cs="Calibri"/>
          <w:b/>
          <w:szCs w:val="22"/>
        </w:rPr>
      </w:pPr>
      <w:r w:rsidRPr="00D41187">
        <w:rPr>
          <w:rFonts w:cs="Calibri"/>
          <w:szCs w:val="22"/>
        </w:rPr>
        <w:t>Sindikalni povjerenik u ime SDLNS djelatnika gradske uprave o istome je dao pismeno očitovanje izvršnom čelniku kao predlagatelju akta u kojem se suglasio s predloženim aktom.</w:t>
      </w:r>
    </w:p>
    <w:p w14:paraId="4AB5C95A" w14:textId="6E2FFD89" w:rsidR="0056351C" w:rsidRPr="00382617" w:rsidRDefault="0056351C" w:rsidP="00D839A8">
      <w:pPr>
        <w:jc w:val="right"/>
        <w:rPr>
          <w:rFonts w:cs="Calibri"/>
          <w:i/>
          <w:iCs/>
          <w:color w:val="0070C0"/>
          <w:szCs w:val="22"/>
        </w:rPr>
      </w:pPr>
      <w:r w:rsidRPr="00382617">
        <w:rPr>
          <w:rFonts w:cs="Calibri"/>
          <w:i/>
          <w:iCs/>
          <w:color w:val="0070C0"/>
          <w:szCs w:val="22"/>
        </w:rPr>
        <w:lastRenderedPageBreak/>
        <w:t>Odluke o koeficijentima za obračun plaće službenika i namještenika</w:t>
      </w:r>
    </w:p>
    <w:p w14:paraId="7A8DD82E" w14:textId="475514F1" w:rsidR="0056351C" w:rsidRPr="00382617" w:rsidRDefault="0056351C" w:rsidP="00D839A8">
      <w:pPr>
        <w:jc w:val="right"/>
        <w:rPr>
          <w:rFonts w:cs="Calibri"/>
          <w:i/>
          <w:iCs/>
          <w:color w:val="0070C0"/>
          <w:szCs w:val="22"/>
        </w:rPr>
      </w:pPr>
      <w:r w:rsidRPr="00382617">
        <w:rPr>
          <w:rFonts w:cs="Calibri"/>
          <w:i/>
          <w:iCs/>
          <w:color w:val="0070C0"/>
          <w:szCs w:val="22"/>
        </w:rPr>
        <w:t>u upravnim tijelima Grada Požege</w:t>
      </w:r>
    </w:p>
    <w:p w14:paraId="2EAB5E0A" w14:textId="7D9C02F2" w:rsidR="0056351C" w:rsidRPr="00382617" w:rsidRDefault="0056351C" w:rsidP="00382617">
      <w:pPr>
        <w:spacing w:after="240"/>
        <w:jc w:val="right"/>
        <w:rPr>
          <w:rFonts w:cs="Calibri"/>
          <w:i/>
          <w:iCs/>
          <w:color w:val="0070C0"/>
          <w:szCs w:val="22"/>
        </w:rPr>
      </w:pPr>
      <w:r w:rsidRPr="00382617">
        <w:rPr>
          <w:rFonts w:cs="Calibri"/>
          <w:i/>
          <w:iCs/>
          <w:color w:val="0070C0"/>
          <w:szCs w:val="22"/>
        </w:rPr>
        <w:t>(Službene novine Grada Požege, broj: 20/23. i 1/24.).</w:t>
      </w:r>
    </w:p>
    <w:p w14:paraId="37853925" w14:textId="77777777" w:rsidR="00D839A8" w:rsidRPr="00D41187" w:rsidRDefault="00D839A8" w:rsidP="00D839A8">
      <w:pPr>
        <w:ind w:right="5386" w:firstLine="142"/>
        <w:jc w:val="center"/>
        <w:rPr>
          <w:rFonts w:eastAsia="Times New Roman" w:cs="Calibri"/>
          <w:i/>
          <w:iCs/>
          <w:sz w:val="20"/>
          <w:szCs w:val="20"/>
          <w:lang w:val="en-US"/>
        </w:rPr>
      </w:pPr>
      <w:r w:rsidRPr="00D41187">
        <w:rPr>
          <w:rFonts w:eastAsia="Times New Roman" w:cs="Calibri"/>
          <w:i/>
          <w:iCs/>
          <w:noProof/>
          <w:sz w:val="20"/>
          <w:szCs w:val="20"/>
        </w:rPr>
        <w:drawing>
          <wp:inline distT="0" distB="0" distL="0" distR="0" wp14:anchorId="58E2E586" wp14:editId="138C3CAB">
            <wp:extent cx="314325" cy="428625"/>
            <wp:effectExtent l="0" t="0" r="9525" b="9525"/>
            <wp:docPr id="1917787881" name="Slika 191778788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60857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E1E08" w14:textId="77777777" w:rsidR="00D839A8" w:rsidRPr="00D41187" w:rsidRDefault="00D839A8" w:rsidP="00D839A8">
      <w:pPr>
        <w:ind w:right="5386"/>
        <w:jc w:val="center"/>
        <w:rPr>
          <w:rFonts w:eastAsia="Times New Roman" w:cs="Calibri"/>
          <w:i/>
          <w:iCs/>
          <w:sz w:val="20"/>
          <w:szCs w:val="20"/>
        </w:rPr>
      </w:pPr>
      <w:r w:rsidRPr="00D41187">
        <w:rPr>
          <w:rFonts w:eastAsia="Times New Roman" w:cs="Calibri"/>
          <w:i/>
          <w:iCs/>
          <w:sz w:val="20"/>
          <w:szCs w:val="20"/>
        </w:rPr>
        <w:t>R  E  P  U  B  L  I  K  A    H  R  V  A  T  S  K  A</w:t>
      </w:r>
    </w:p>
    <w:p w14:paraId="2602C75D" w14:textId="77777777" w:rsidR="00D839A8" w:rsidRPr="00D41187" w:rsidRDefault="00D839A8" w:rsidP="00D839A8">
      <w:pPr>
        <w:ind w:right="5386"/>
        <w:jc w:val="center"/>
        <w:rPr>
          <w:rFonts w:eastAsia="Times New Roman" w:cs="Calibri"/>
          <w:i/>
          <w:iCs/>
          <w:sz w:val="20"/>
          <w:szCs w:val="20"/>
        </w:rPr>
      </w:pPr>
      <w:r w:rsidRPr="00D41187">
        <w:rPr>
          <w:rFonts w:eastAsia="Times New Roman" w:cs="Calibri"/>
          <w:i/>
          <w:iCs/>
          <w:sz w:val="20"/>
          <w:szCs w:val="20"/>
        </w:rPr>
        <w:t>POŽEŠKO-SLAVONSKA ŽUPANIJA</w:t>
      </w:r>
    </w:p>
    <w:p w14:paraId="53A705F0" w14:textId="77777777" w:rsidR="00D839A8" w:rsidRPr="00D41187" w:rsidRDefault="00D839A8" w:rsidP="00D839A8">
      <w:pPr>
        <w:ind w:right="5386"/>
        <w:jc w:val="center"/>
        <w:rPr>
          <w:rFonts w:eastAsia="Times New Roman" w:cs="Calibri"/>
          <w:i/>
          <w:iCs/>
          <w:sz w:val="20"/>
          <w:szCs w:val="20"/>
        </w:rPr>
      </w:pPr>
      <w:r w:rsidRPr="00D41187">
        <w:rPr>
          <w:rFonts w:eastAsia="Times New Roman" w:cs="Calibri"/>
          <w:i/>
          <w:iCs/>
          <w:noProof/>
          <w:sz w:val="20"/>
          <w:szCs w:val="20"/>
          <w:lang w:val="en-US"/>
        </w:rPr>
        <w:drawing>
          <wp:anchor distT="0" distB="0" distL="114300" distR="114300" simplePos="0" relativeHeight="251671552" behindDoc="0" locked="0" layoutInCell="1" allowOverlap="1" wp14:anchorId="060030AF" wp14:editId="505864C4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296844116" name="Slika 1296844116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88686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187">
        <w:rPr>
          <w:rFonts w:eastAsia="Times New Roman" w:cs="Calibri"/>
          <w:i/>
          <w:iCs/>
          <w:sz w:val="20"/>
          <w:szCs w:val="20"/>
        </w:rPr>
        <w:t>GRAD POŽEGA</w:t>
      </w:r>
    </w:p>
    <w:p w14:paraId="499BA925" w14:textId="77777777" w:rsidR="00D839A8" w:rsidRPr="00D41187" w:rsidRDefault="00D839A8" w:rsidP="00D839A8">
      <w:pPr>
        <w:spacing w:after="240"/>
        <w:ind w:right="5386"/>
        <w:jc w:val="center"/>
        <w:rPr>
          <w:rFonts w:eastAsia="Times New Roman" w:cs="Calibri"/>
          <w:i/>
          <w:iCs/>
          <w:sz w:val="20"/>
          <w:szCs w:val="20"/>
        </w:rPr>
      </w:pPr>
      <w:r w:rsidRPr="00D41187">
        <w:rPr>
          <w:rFonts w:eastAsia="Times New Roman" w:cs="Calibri"/>
          <w:i/>
          <w:iCs/>
          <w:sz w:val="20"/>
          <w:szCs w:val="20"/>
        </w:rPr>
        <w:t>GRADSKO VIJEĆE</w:t>
      </w:r>
    </w:p>
    <w:p w14:paraId="73B4CBED" w14:textId="77777777" w:rsidR="00D839A8" w:rsidRPr="00D41187" w:rsidRDefault="00D839A8" w:rsidP="00D839A8">
      <w:pPr>
        <w:jc w:val="both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KLASA:120-01/23-03/2</w:t>
      </w:r>
    </w:p>
    <w:p w14:paraId="7A003AFB" w14:textId="77777777" w:rsidR="00D839A8" w:rsidRPr="00D41187" w:rsidRDefault="00D839A8" w:rsidP="00D839A8">
      <w:pPr>
        <w:jc w:val="both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URBROJ: 2177-1-02/01-23-3</w:t>
      </w:r>
    </w:p>
    <w:p w14:paraId="75E3A0FF" w14:textId="77777777" w:rsidR="00D839A8" w:rsidRPr="00D41187" w:rsidRDefault="00D839A8" w:rsidP="00D839A8">
      <w:pPr>
        <w:spacing w:after="240"/>
        <w:jc w:val="both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Požega, 14. prosinca 2023.</w:t>
      </w:r>
    </w:p>
    <w:p w14:paraId="38A4538B" w14:textId="3E2E71B4" w:rsidR="00D839A8" w:rsidRPr="00D41187" w:rsidRDefault="00D839A8" w:rsidP="00D839A8">
      <w:pPr>
        <w:spacing w:after="240"/>
        <w:ind w:firstLine="708"/>
        <w:jc w:val="both"/>
        <w:rPr>
          <w:rFonts w:cs="Calibri"/>
          <w:bCs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Na temelju članka 10. stavka 1. Zakona o plaćama u lokalnoj i područnoj (regionalnoj) samoupravi  (</w:t>
      </w:r>
      <w:r w:rsidRPr="00D41187">
        <w:rPr>
          <w:rFonts w:cs="Calibri"/>
          <w:bCs/>
          <w:i/>
          <w:iCs/>
          <w:sz w:val="20"/>
          <w:szCs w:val="20"/>
        </w:rPr>
        <w:t xml:space="preserve">Narodne novine, </w:t>
      </w:r>
      <w:r w:rsidRPr="00D41187">
        <w:rPr>
          <w:rFonts w:cs="Calibri"/>
          <w:i/>
          <w:iCs/>
          <w:sz w:val="20"/>
          <w:szCs w:val="20"/>
        </w:rPr>
        <w:t>broj: 28/10. i 10/23.), te članka 39. stavka 1. podstavka 3. Statuta Grada Požege (Službene novine Grada Požege, broj: 2</w:t>
      </w:r>
      <w:r w:rsidRPr="00D41187">
        <w:rPr>
          <w:rStyle w:val="FontStyle11"/>
          <w:rFonts w:ascii="Calibri" w:hAnsi="Calibri" w:cs="Calibri"/>
          <w:b w:val="0"/>
          <w:bCs w:val="0"/>
          <w:i/>
          <w:iCs/>
          <w:sz w:val="20"/>
          <w:szCs w:val="20"/>
        </w:rPr>
        <w:t>/21. i 11/22.), na prijedlog Gradonačelnika Grada Požege,</w:t>
      </w:r>
      <w:r w:rsidRPr="00D41187">
        <w:rPr>
          <w:rStyle w:val="FontStyle11"/>
          <w:rFonts w:ascii="Calibri" w:hAnsi="Calibri" w:cs="Calibri"/>
          <w:i/>
          <w:iCs/>
          <w:sz w:val="20"/>
          <w:szCs w:val="20"/>
        </w:rPr>
        <w:t xml:space="preserve"> </w:t>
      </w:r>
      <w:r w:rsidRPr="00D41187">
        <w:rPr>
          <w:rFonts w:cs="Calibri"/>
          <w:i/>
          <w:iCs/>
          <w:sz w:val="20"/>
          <w:szCs w:val="20"/>
        </w:rPr>
        <w:t>Gradsko vijeće Grada Požege, na 24. sjednici, održanoj dana, 14. prosinca 2023. godine, donosi</w:t>
      </w:r>
    </w:p>
    <w:p w14:paraId="1325CD8C" w14:textId="77777777" w:rsidR="00D839A8" w:rsidRPr="00D41187" w:rsidRDefault="00D839A8" w:rsidP="00D839A8">
      <w:pPr>
        <w:jc w:val="center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ODLUKU</w:t>
      </w:r>
    </w:p>
    <w:p w14:paraId="2C4B235E" w14:textId="77777777" w:rsidR="00D839A8" w:rsidRPr="00D41187" w:rsidRDefault="00D839A8" w:rsidP="00D839A8">
      <w:pPr>
        <w:spacing w:after="240"/>
        <w:jc w:val="center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o koeficijentima za obračun plaće službenika i namještenika u upravnim tijelima Grada Požege</w:t>
      </w:r>
    </w:p>
    <w:p w14:paraId="599886C4" w14:textId="77777777" w:rsidR="00D839A8" w:rsidRPr="00D41187" w:rsidRDefault="00D839A8" w:rsidP="00D839A8">
      <w:pPr>
        <w:spacing w:after="240"/>
        <w:jc w:val="center"/>
        <w:rPr>
          <w:rFonts w:cs="Calibri"/>
          <w:bCs/>
          <w:i/>
          <w:iCs/>
          <w:sz w:val="20"/>
          <w:szCs w:val="20"/>
        </w:rPr>
      </w:pPr>
      <w:r w:rsidRPr="00D41187">
        <w:rPr>
          <w:rFonts w:cs="Calibri"/>
          <w:bCs/>
          <w:i/>
          <w:iCs/>
          <w:sz w:val="20"/>
          <w:szCs w:val="20"/>
        </w:rPr>
        <w:t>Članak 1.</w:t>
      </w:r>
    </w:p>
    <w:p w14:paraId="4B770131" w14:textId="77777777" w:rsidR="00D839A8" w:rsidRPr="00D41187" w:rsidRDefault="00D839A8" w:rsidP="00D839A8">
      <w:pPr>
        <w:shd w:val="clear" w:color="auto" w:fill="FFFFFF"/>
        <w:spacing w:after="240"/>
        <w:ind w:firstLine="708"/>
        <w:jc w:val="both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Ovom Odlukom utvrđuje se pripadajući koeficijent za obračun plaće službenika i namještenika u upravnim tijelima Grada Požege, a određuju se unutar kategorije, potkategorije, razine potkategorije i klasifikacijskog ranga radnih mjesta, kako slijedi: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7"/>
        <w:gridCol w:w="552"/>
        <w:gridCol w:w="1297"/>
        <w:gridCol w:w="1436"/>
        <w:gridCol w:w="658"/>
        <w:gridCol w:w="950"/>
        <w:gridCol w:w="743"/>
        <w:gridCol w:w="1936"/>
      </w:tblGrid>
      <w:tr w:rsidR="00D839A8" w:rsidRPr="00D41187" w14:paraId="4CF66F5A" w14:textId="77777777" w:rsidTr="006257DA">
        <w:trPr>
          <w:trHeight w:val="284"/>
          <w:jc w:val="center"/>
        </w:trPr>
        <w:tc>
          <w:tcPr>
            <w:tcW w:w="9639" w:type="dxa"/>
            <w:gridSpan w:val="8"/>
            <w:vAlign w:val="center"/>
          </w:tcPr>
          <w:p w14:paraId="2F759589" w14:textId="77777777" w:rsidR="00D839A8" w:rsidRPr="00D41187" w:rsidRDefault="00D839A8" w:rsidP="006257DA">
            <w:pPr>
              <w:ind w:left="22"/>
              <w:jc w:val="center"/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1. RADNA MJESTA I. KATEGORIJE</w:t>
            </w:r>
          </w:p>
        </w:tc>
      </w:tr>
      <w:tr w:rsidR="00D839A8" w:rsidRPr="00D41187" w14:paraId="0B81F776" w14:textId="77777777" w:rsidTr="006257DA">
        <w:trPr>
          <w:trHeight w:val="284"/>
          <w:jc w:val="center"/>
        </w:trPr>
        <w:tc>
          <w:tcPr>
            <w:tcW w:w="9639" w:type="dxa"/>
            <w:gridSpan w:val="8"/>
            <w:vAlign w:val="center"/>
          </w:tcPr>
          <w:p w14:paraId="251AAD95" w14:textId="77777777" w:rsidR="00D839A8" w:rsidRPr="00D41187" w:rsidRDefault="00D839A8" w:rsidP="006257DA">
            <w:pPr>
              <w:ind w:left="720"/>
              <w:contextualSpacing/>
              <w:rPr>
                <w:rFonts w:cs="Calibri"/>
                <w:bCs/>
                <w:i/>
                <w:iCs/>
                <w:sz w:val="20"/>
                <w:szCs w:val="20"/>
              </w:rPr>
            </w:pPr>
          </w:p>
        </w:tc>
      </w:tr>
      <w:tr w:rsidR="00D839A8" w:rsidRPr="00D41187" w14:paraId="2BBA6EF7" w14:textId="77777777" w:rsidTr="00D839A8">
        <w:trPr>
          <w:trHeight w:val="284"/>
          <w:jc w:val="center"/>
        </w:trPr>
        <w:tc>
          <w:tcPr>
            <w:tcW w:w="2067" w:type="dxa"/>
            <w:vAlign w:val="center"/>
          </w:tcPr>
          <w:p w14:paraId="13FF248A" w14:textId="77777777" w:rsidR="00D839A8" w:rsidRPr="00D41187" w:rsidRDefault="00D839A8" w:rsidP="006257DA">
            <w:pPr>
              <w:contextualSpacing/>
              <w:jc w:val="center"/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Potkategorija radnog mjesta</w:t>
            </w:r>
          </w:p>
        </w:tc>
        <w:tc>
          <w:tcPr>
            <w:tcW w:w="3285" w:type="dxa"/>
            <w:gridSpan w:val="3"/>
            <w:vAlign w:val="center"/>
          </w:tcPr>
          <w:p w14:paraId="3E297E3A" w14:textId="77777777" w:rsidR="00D839A8" w:rsidRPr="00D41187" w:rsidRDefault="00D839A8" w:rsidP="006257DA">
            <w:pPr>
              <w:contextualSpacing/>
              <w:jc w:val="center"/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Naziv radnog mjesta</w:t>
            </w:r>
          </w:p>
        </w:tc>
        <w:tc>
          <w:tcPr>
            <w:tcW w:w="1608" w:type="dxa"/>
            <w:gridSpan w:val="2"/>
            <w:vAlign w:val="center"/>
          </w:tcPr>
          <w:p w14:paraId="58DC4478" w14:textId="77777777" w:rsidR="00D839A8" w:rsidRPr="00D41187" w:rsidRDefault="00D839A8" w:rsidP="006257DA">
            <w:pPr>
              <w:contextualSpacing/>
              <w:jc w:val="center"/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Klasifikacijski rang</w:t>
            </w:r>
          </w:p>
        </w:tc>
        <w:tc>
          <w:tcPr>
            <w:tcW w:w="2679" w:type="dxa"/>
            <w:gridSpan w:val="2"/>
            <w:vAlign w:val="center"/>
          </w:tcPr>
          <w:p w14:paraId="153BA1CA" w14:textId="77777777" w:rsidR="00D839A8" w:rsidRPr="00D41187" w:rsidRDefault="00D839A8" w:rsidP="006257DA">
            <w:pPr>
              <w:contextualSpacing/>
              <w:jc w:val="center"/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Koeficijent</w:t>
            </w:r>
          </w:p>
        </w:tc>
      </w:tr>
      <w:tr w:rsidR="00D839A8" w:rsidRPr="00D41187" w14:paraId="3A509649" w14:textId="77777777" w:rsidTr="00D839A8">
        <w:trPr>
          <w:trHeight w:val="284"/>
          <w:jc w:val="center"/>
        </w:trPr>
        <w:tc>
          <w:tcPr>
            <w:tcW w:w="2067" w:type="dxa"/>
            <w:vAlign w:val="center"/>
          </w:tcPr>
          <w:p w14:paraId="2A3FD67E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Glavni rukovoditelj</w:t>
            </w:r>
          </w:p>
        </w:tc>
        <w:tc>
          <w:tcPr>
            <w:tcW w:w="3285" w:type="dxa"/>
            <w:gridSpan w:val="3"/>
            <w:vAlign w:val="center"/>
          </w:tcPr>
          <w:p w14:paraId="6E1474AA" w14:textId="77777777" w:rsidR="00D839A8" w:rsidRPr="00D41187" w:rsidRDefault="00D839A8" w:rsidP="006257DA">
            <w:pPr>
              <w:rPr>
                <w:rFonts w:cs="Calibr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08" w:type="dxa"/>
            <w:gridSpan w:val="2"/>
            <w:vAlign w:val="center"/>
          </w:tcPr>
          <w:p w14:paraId="21CC963F" w14:textId="77777777" w:rsidR="00D839A8" w:rsidRPr="00D41187" w:rsidRDefault="00D839A8" w:rsidP="006257DA">
            <w:pPr>
              <w:rPr>
                <w:rFonts w:cs="Calibr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679" w:type="dxa"/>
            <w:gridSpan w:val="2"/>
            <w:vAlign w:val="center"/>
          </w:tcPr>
          <w:p w14:paraId="40ACA55C" w14:textId="77777777" w:rsidR="00D839A8" w:rsidRPr="00D41187" w:rsidRDefault="00D839A8" w:rsidP="006257DA">
            <w:pPr>
              <w:rPr>
                <w:rFonts w:cs="Calibri"/>
                <w:bCs/>
                <w:i/>
                <w:iCs/>
                <w:sz w:val="20"/>
                <w:szCs w:val="20"/>
              </w:rPr>
            </w:pPr>
          </w:p>
        </w:tc>
      </w:tr>
      <w:tr w:rsidR="00D839A8" w:rsidRPr="00D41187" w14:paraId="72297981" w14:textId="77777777" w:rsidTr="00D839A8">
        <w:trPr>
          <w:trHeight w:val="284"/>
          <w:jc w:val="center"/>
        </w:trPr>
        <w:tc>
          <w:tcPr>
            <w:tcW w:w="2067" w:type="dxa"/>
            <w:vMerge w:val="restart"/>
            <w:vAlign w:val="center"/>
          </w:tcPr>
          <w:p w14:paraId="40A23C85" w14:textId="77777777" w:rsidR="00D839A8" w:rsidRPr="00D41187" w:rsidRDefault="00D839A8" w:rsidP="006257DA">
            <w:pPr>
              <w:rPr>
                <w:rFonts w:cs="Calibr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Align w:val="center"/>
          </w:tcPr>
          <w:p w14:paraId="2AF89787" w14:textId="77777777" w:rsidR="00D839A8" w:rsidRPr="00D41187" w:rsidRDefault="00D839A8" w:rsidP="006257DA">
            <w:pPr>
              <w:rPr>
                <w:rFonts w:cs="Calibri"/>
                <w:bCs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Cs/>
                <w:i/>
                <w:iCs/>
                <w:sz w:val="20"/>
                <w:szCs w:val="20"/>
              </w:rPr>
              <w:t>Pročelnik upravnog odjela</w:t>
            </w:r>
          </w:p>
        </w:tc>
        <w:tc>
          <w:tcPr>
            <w:tcW w:w="1608" w:type="dxa"/>
            <w:gridSpan w:val="2"/>
            <w:vMerge w:val="restart"/>
            <w:vAlign w:val="center"/>
          </w:tcPr>
          <w:p w14:paraId="1DD9EE63" w14:textId="77777777" w:rsidR="00D839A8" w:rsidRPr="00D41187" w:rsidRDefault="00D839A8" w:rsidP="006257DA">
            <w:pPr>
              <w:jc w:val="center"/>
              <w:rPr>
                <w:rFonts w:cs="Calibri"/>
                <w:bCs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Cs/>
                <w:i/>
                <w:iCs/>
                <w:sz w:val="20"/>
                <w:szCs w:val="20"/>
              </w:rPr>
              <w:t>1.</w:t>
            </w:r>
          </w:p>
        </w:tc>
        <w:tc>
          <w:tcPr>
            <w:tcW w:w="2679" w:type="dxa"/>
            <w:gridSpan w:val="2"/>
            <w:vAlign w:val="center"/>
          </w:tcPr>
          <w:p w14:paraId="4C9B055C" w14:textId="77777777" w:rsidR="00D839A8" w:rsidRPr="00D41187" w:rsidRDefault="00D839A8" w:rsidP="006257DA">
            <w:pPr>
              <w:jc w:val="center"/>
              <w:rPr>
                <w:rFonts w:cs="Calibri"/>
                <w:bCs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Cs/>
                <w:i/>
                <w:iCs/>
                <w:sz w:val="20"/>
                <w:szCs w:val="20"/>
              </w:rPr>
              <w:t>3,20</w:t>
            </w:r>
          </w:p>
        </w:tc>
      </w:tr>
      <w:tr w:rsidR="00D839A8" w:rsidRPr="00D41187" w14:paraId="539E167B" w14:textId="77777777" w:rsidTr="00D839A8">
        <w:trPr>
          <w:trHeight w:val="212"/>
          <w:jc w:val="center"/>
        </w:trPr>
        <w:tc>
          <w:tcPr>
            <w:tcW w:w="2067" w:type="dxa"/>
            <w:vMerge/>
            <w:vAlign w:val="center"/>
          </w:tcPr>
          <w:p w14:paraId="3C2736F6" w14:textId="77777777" w:rsidR="00D839A8" w:rsidRPr="00D41187" w:rsidRDefault="00D839A8" w:rsidP="006257DA">
            <w:pPr>
              <w:rPr>
                <w:rFonts w:cs="Calibr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Align w:val="center"/>
          </w:tcPr>
          <w:p w14:paraId="477440D3" w14:textId="77777777" w:rsidR="00D839A8" w:rsidRPr="00D41187" w:rsidRDefault="00D839A8" w:rsidP="006257DA">
            <w:pPr>
              <w:rPr>
                <w:rFonts w:cs="Calibri"/>
                <w:bCs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Cs/>
                <w:i/>
                <w:iCs/>
                <w:sz w:val="20"/>
                <w:szCs w:val="20"/>
              </w:rPr>
              <w:t xml:space="preserve">Pročelnik službe </w:t>
            </w:r>
          </w:p>
        </w:tc>
        <w:tc>
          <w:tcPr>
            <w:tcW w:w="1608" w:type="dxa"/>
            <w:gridSpan w:val="2"/>
            <w:vMerge/>
            <w:vAlign w:val="center"/>
          </w:tcPr>
          <w:p w14:paraId="51E7C71A" w14:textId="77777777" w:rsidR="00D839A8" w:rsidRPr="00D41187" w:rsidRDefault="00D839A8" w:rsidP="006257DA">
            <w:pPr>
              <w:jc w:val="center"/>
              <w:rPr>
                <w:rFonts w:cs="Calibr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679" w:type="dxa"/>
            <w:gridSpan w:val="2"/>
            <w:vMerge w:val="restart"/>
            <w:vAlign w:val="center"/>
          </w:tcPr>
          <w:p w14:paraId="43CE123A" w14:textId="77777777" w:rsidR="00D839A8" w:rsidRPr="00D41187" w:rsidRDefault="00D839A8" w:rsidP="006257DA">
            <w:pPr>
              <w:jc w:val="center"/>
              <w:rPr>
                <w:rFonts w:cs="Calibri"/>
                <w:bCs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Cs/>
                <w:i/>
                <w:iCs/>
                <w:sz w:val="20"/>
                <w:szCs w:val="20"/>
              </w:rPr>
              <w:t>2,90</w:t>
            </w:r>
          </w:p>
        </w:tc>
      </w:tr>
      <w:tr w:rsidR="00D839A8" w:rsidRPr="00D41187" w14:paraId="0A5EBD88" w14:textId="77777777" w:rsidTr="00D839A8">
        <w:trPr>
          <w:trHeight w:val="544"/>
          <w:jc w:val="center"/>
        </w:trPr>
        <w:tc>
          <w:tcPr>
            <w:tcW w:w="2067" w:type="dxa"/>
            <w:vMerge/>
            <w:vAlign w:val="center"/>
          </w:tcPr>
          <w:p w14:paraId="72D15D99" w14:textId="77777777" w:rsidR="00D839A8" w:rsidRPr="00D41187" w:rsidRDefault="00D839A8" w:rsidP="006257DA">
            <w:pPr>
              <w:rPr>
                <w:rFonts w:cs="Calibr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Align w:val="center"/>
          </w:tcPr>
          <w:p w14:paraId="6500AC84" w14:textId="77777777" w:rsidR="00D839A8" w:rsidRPr="00D41187" w:rsidRDefault="00D839A8" w:rsidP="006257DA">
            <w:pPr>
              <w:rPr>
                <w:rFonts w:cs="Calibri"/>
                <w:bCs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Cs/>
                <w:i/>
                <w:iCs/>
                <w:sz w:val="20"/>
                <w:szCs w:val="20"/>
              </w:rPr>
              <w:t>Voditelj službe za unutarnju reviziju</w:t>
            </w:r>
          </w:p>
        </w:tc>
        <w:tc>
          <w:tcPr>
            <w:tcW w:w="1608" w:type="dxa"/>
            <w:gridSpan w:val="2"/>
            <w:vMerge/>
            <w:vAlign w:val="center"/>
          </w:tcPr>
          <w:p w14:paraId="65E7408F" w14:textId="77777777" w:rsidR="00D839A8" w:rsidRPr="00D41187" w:rsidRDefault="00D839A8" w:rsidP="006257DA">
            <w:pPr>
              <w:jc w:val="center"/>
              <w:rPr>
                <w:rFonts w:cs="Calibr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679" w:type="dxa"/>
            <w:gridSpan w:val="2"/>
            <w:vMerge/>
            <w:vAlign w:val="center"/>
          </w:tcPr>
          <w:p w14:paraId="73A48A68" w14:textId="77777777" w:rsidR="00D839A8" w:rsidRPr="00D41187" w:rsidRDefault="00D839A8" w:rsidP="006257DA">
            <w:pPr>
              <w:jc w:val="center"/>
              <w:rPr>
                <w:rFonts w:cs="Calibri"/>
                <w:bCs/>
                <w:i/>
                <w:iCs/>
                <w:sz w:val="20"/>
                <w:szCs w:val="20"/>
              </w:rPr>
            </w:pPr>
          </w:p>
        </w:tc>
      </w:tr>
      <w:tr w:rsidR="00D839A8" w:rsidRPr="00D41187" w14:paraId="79698983" w14:textId="77777777" w:rsidTr="006257DA">
        <w:trPr>
          <w:trHeight w:val="284"/>
          <w:jc w:val="center"/>
        </w:trPr>
        <w:tc>
          <w:tcPr>
            <w:tcW w:w="9639" w:type="dxa"/>
            <w:gridSpan w:val="8"/>
            <w:vAlign w:val="center"/>
          </w:tcPr>
          <w:p w14:paraId="6F99C6B9" w14:textId="77777777" w:rsidR="00D839A8" w:rsidRPr="00D41187" w:rsidRDefault="00D839A8" w:rsidP="006257DA">
            <w:pPr>
              <w:shd w:val="clear" w:color="auto" w:fill="FFFFFF"/>
              <w:ind w:firstLine="708"/>
              <w:jc w:val="both"/>
              <w:rPr>
                <w:rFonts w:cs="Calibri"/>
                <w:i/>
                <w:iCs/>
                <w:sz w:val="20"/>
                <w:szCs w:val="20"/>
              </w:rPr>
            </w:pPr>
          </w:p>
        </w:tc>
      </w:tr>
      <w:tr w:rsidR="00D839A8" w:rsidRPr="00D41187" w14:paraId="796515BE" w14:textId="77777777" w:rsidTr="00D839A8">
        <w:trPr>
          <w:trHeight w:val="284"/>
          <w:jc w:val="center"/>
        </w:trPr>
        <w:tc>
          <w:tcPr>
            <w:tcW w:w="2067" w:type="dxa"/>
            <w:vAlign w:val="center"/>
          </w:tcPr>
          <w:p w14:paraId="60CD4C6A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Viši  rukovoditelj</w:t>
            </w:r>
          </w:p>
        </w:tc>
        <w:tc>
          <w:tcPr>
            <w:tcW w:w="3285" w:type="dxa"/>
            <w:gridSpan w:val="3"/>
            <w:vAlign w:val="center"/>
          </w:tcPr>
          <w:p w14:paraId="3EF97904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608" w:type="dxa"/>
            <w:gridSpan w:val="2"/>
            <w:vAlign w:val="center"/>
          </w:tcPr>
          <w:p w14:paraId="03A4679F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2679" w:type="dxa"/>
            <w:gridSpan w:val="2"/>
            <w:vAlign w:val="center"/>
          </w:tcPr>
          <w:p w14:paraId="5527F815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</w:tr>
      <w:tr w:rsidR="00D839A8" w:rsidRPr="00D41187" w14:paraId="6ADB1C73" w14:textId="77777777" w:rsidTr="00D839A8">
        <w:trPr>
          <w:trHeight w:val="284"/>
          <w:jc w:val="center"/>
        </w:trPr>
        <w:tc>
          <w:tcPr>
            <w:tcW w:w="2067" w:type="dxa"/>
            <w:vAlign w:val="center"/>
          </w:tcPr>
          <w:p w14:paraId="36000B3E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Align w:val="center"/>
          </w:tcPr>
          <w:p w14:paraId="3ABC0EAF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Voditelj odsjeka</w:t>
            </w:r>
          </w:p>
        </w:tc>
        <w:tc>
          <w:tcPr>
            <w:tcW w:w="1608" w:type="dxa"/>
            <w:gridSpan w:val="2"/>
            <w:vAlign w:val="center"/>
          </w:tcPr>
          <w:p w14:paraId="5B8C1C26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3.</w:t>
            </w:r>
          </w:p>
        </w:tc>
        <w:tc>
          <w:tcPr>
            <w:tcW w:w="2679" w:type="dxa"/>
            <w:gridSpan w:val="2"/>
            <w:vAlign w:val="center"/>
          </w:tcPr>
          <w:p w14:paraId="2920D012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2,55</w:t>
            </w:r>
          </w:p>
        </w:tc>
      </w:tr>
      <w:tr w:rsidR="00D839A8" w:rsidRPr="00D41187" w14:paraId="7F76DBFF" w14:textId="77777777" w:rsidTr="006257DA">
        <w:trPr>
          <w:trHeight w:val="284"/>
          <w:jc w:val="center"/>
        </w:trPr>
        <w:tc>
          <w:tcPr>
            <w:tcW w:w="9639" w:type="dxa"/>
            <w:gridSpan w:val="8"/>
            <w:vAlign w:val="center"/>
          </w:tcPr>
          <w:p w14:paraId="72DF66C7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</w:tr>
      <w:tr w:rsidR="00D839A8" w:rsidRPr="00D41187" w14:paraId="00FB35A9" w14:textId="77777777" w:rsidTr="00D839A8">
        <w:trPr>
          <w:trHeight w:val="284"/>
          <w:jc w:val="center"/>
        </w:trPr>
        <w:tc>
          <w:tcPr>
            <w:tcW w:w="2067" w:type="dxa"/>
            <w:vAlign w:val="center"/>
          </w:tcPr>
          <w:p w14:paraId="0DE2C1A5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 xml:space="preserve">Rukovoditelj </w:t>
            </w:r>
          </w:p>
        </w:tc>
        <w:tc>
          <w:tcPr>
            <w:tcW w:w="1849" w:type="dxa"/>
            <w:gridSpan w:val="2"/>
            <w:vAlign w:val="center"/>
          </w:tcPr>
          <w:p w14:paraId="4F2BA218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436" w:type="dxa"/>
            <w:vAlign w:val="center"/>
          </w:tcPr>
          <w:p w14:paraId="57F653AD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Razina</w:t>
            </w:r>
          </w:p>
        </w:tc>
        <w:tc>
          <w:tcPr>
            <w:tcW w:w="1608" w:type="dxa"/>
            <w:gridSpan w:val="2"/>
            <w:vAlign w:val="center"/>
          </w:tcPr>
          <w:p w14:paraId="1FF4EF56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2679" w:type="dxa"/>
            <w:gridSpan w:val="2"/>
            <w:vAlign w:val="center"/>
          </w:tcPr>
          <w:p w14:paraId="128E87C4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</w:tr>
      <w:tr w:rsidR="00D839A8" w:rsidRPr="00D41187" w14:paraId="32686EB0" w14:textId="77777777" w:rsidTr="00D839A8">
        <w:trPr>
          <w:trHeight w:val="284"/>
          <w:jc w:val="center"/>
        </w:trPr>
        <w:tc>
          <w:tcPr>
            <w:tcW w:w="2067" w:type="dxa"/>
            <w:vAlign w:val="center"/>
          </w:tcPr>
          <w:p w14:paraId="40464480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849" w:type="dxa"/>
            <w:gridSpan w:val="2"/>
            <w:vAlign w:val="center"/>
          </w:tcPr>
          <w:p w14:paraId="62BEAD81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Voditelj pododsjeka</w:t>
            </w:r>
          </w:p>
        </w:tc>
        <w:tc>
          <w:tcPr>
            <w:tcW w:w="1436" w:type="dxa"/>
            <w:vAlign w:val="center"/>
          </w:tcPr>
          <w:p w14:paraId="48130C59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2.</w:t>
            </w:r>
          </w:p>
        </w:tc>
        <w:tc>
          <w:tcPr>
            <w:tcW w:w="1608" w:type="dxa"/>
            <w:gridSpan w:val="2"/>
            <w:vAlign w:val="center"/>
          </w:tcPr>
          <w:p w14:paraId="1DCD8E0C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7.</w:t>
            </w:r>
          </w:p>
        </w:tc>
        <w:tc>
          <w:tcPr>
            <w:tcW w:w="2679" w:type="dxa"/>
            <w:gridSpan w:val="2"/>
            <w:vAlign w:val="center"/>
          </w:tcPr>
          <w:p w14:paraId="71CF226C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1,90</w:t>
            </w:r>
          </w:p>
        </w:tc>
      </w:tr>
      <w:tr w:rsidR="00D839A8" w:rsidRPr="00D41187" w14:paraId="2258A343" w14:textId="77777777" w:rsidTr="00D839A8">
        <w:trPr>
          <w:trHeight w:val="284"/>
          <w:jc w:val="center"/>
        </w:trPr>
        <w:tc>
          <w:tcPr>
            <w:tcW w:w="2067" w:type="dxa"/>
            <w:vAlign w:val="center"/>
          </w:tcPr>
          <w:p w14:paraId="6B6B2DAD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849" w:type="dxa"/>
            <w:gridSpan w:val="2"/>
            <w:vAlign w:val="center"/>
          </w:tcPr>
          <w:p w14:paraId="09C43A97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Voditelj pododsjeka</w:t>
            </w:r>
          </w:p>
        </w:tc>
        <w:tc>
          <w:tcPr>
            <w:tcW w:w="1436" w:type="dxa"/>
            <w:vAlign w:val="center"/>
          </w:tcPr>
          <w:p w14:paraId="48086655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3.</w:t>
            </w:r>
          </w:p>
        </w:tc>
        <w:tc>
          <w:tcPr>
            <w:tcW w:w="1608" w:type="dxa"/>
            <w:gridSpan w:val="2"/>
            <w:vAlign w:val="center"/>
          </w:tcPr>
          <w:p w14:paraId="054A9C8E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10.</w:t>
            </w:r>
          </w:p>
        </w:tc>
        <w:tc>
          <w:tcPr>
            <w:tcW w:w="2679" w:type="dxa"/>
            <w:gridSpan w:val="2"/>
            <w:vAlign w:val="center"/>
          </w:tcPr>
          <w:p w14:paraId="1A64A69D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1,70</w:t>
            </w:r>
          </w:p>
        </w:tc>
      </w:tr>
      <w:tr w:rsidR="00D839A8" w:rsidRPr="00D41187" w14:paraId="5B0F1DB2" w14:textId="77777777" w:rsidTr="006257DA">
        <w:trPr>
          <w:trHeight w:val="284"/>
          <w:jc w:val="center"/>
        </w:trPr>
        <w:tc>
          <w:tcPr>
            <w:tcW w:w="9639" w:type="dxa"/>
            <w:gridSpan w:val="8"/>
            <w:vAlign w:val="center"/>
          </w:tcPr>
          <w:p w14:paraId="3D7C0D18" w14:textId="77777777" w:rsidR="00D839A8" w:rsidRPr="00D41187" w:rsidRDefault="00D839A8" w:rsidP="006257DA">
            <w:pPr>
              <w:pStyle w:val="Odlomakpopisa"/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</w:tr>
      <w:tr w:rsidR="00D839A8" w:rsidRPr="00D41187" w14:paraId="6961C42D" w14:textId="77777777" w:rsidTr="006257DA">
        <w:trPr>
          <w:trHeight w:val="340"/>
          <w:jc w:val="center"/>
        </w:trPr>
        <w:tc>
          <w:tcPr>
            <w:tcW w:w="9639" w:type="dxa"/>
            <w:gridSpan w:val="8"/>
            <w:vAlign w:val="center"/>
          </w:tcPr>
          <w:p w14:paraId="3037D7E2" w14:textId="77777777" w:rsidR="00D839A8" w:rsidRPr="00D41187" w:rsidRDefault="00D839A8" w:rsidP="006257DA">
            <w:pPr>
              <w:pStyle w:val="Odlomakpopisa"/>
              <w:ind w:left="22"/>
              <w:jc w:val="center"/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2. RADNA MJESTA II. KATEGORIJE</w:t>
            </w:r>
          </w:p>
        </w:tc>
      </w:tr>
      <w:tr w:rsidR="00D839A8" w:rsidRPr="00D41187" w14:paraId="06FE9CA4" w14:textId="77777777" w:rsidTr="006257DA">
        <w:trPr>
          <w:trHeight w:val="340"/>
          <w:jc w:val="center"/>
        </w:trPr>
        <w:tc>
          <w:tcPr>
            <w:tcW w:w="9639" w:type="dxa"/>
            <w:gridSpan w:val="8"/>
            <w:vAlign w:val="center"/>
          </w:tcPr>
          <w:p w14:paraId="66AFF2B3" w14:textId="77777777" w:rsidR="00D839A8" w:rsidRPr="00D41187" w:rsidRDefault="00D839A8" w:rsidP="006257DA">
            <w:pPr>
              <w:pStyle w:val="Odlomakpopisa"/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</w:tr>
      <w:tr w:rsidR="00D839A8" w:rsidRPr="00D41187" w14:paraId="5A0B9C1B" w14:textId="77777777" w:rsidTr="006257DA">
        <w:trPr>
          <w:trHeight w:val="340"/>
          <w:jc w:val="center"/>
        </w:trPr>
        <w:tc>
          <w:tcPr>
            <w:tcW w:w="2619" w:type="dxa"/>
            <w:gridSpan w:val="2"/>
            <w:vAlign w:val="center"/>
          </w:tcPr>
          <w:p w14:paraId="70CBEA5C" w14:textId="77777777" w:rsidR="00D839A8" w:rsidRPr="00D41187" w:rsidRDefault="00D839A8" w:rsidP="006257DA">
            <w:pPr>
              <w:jc w:val="center"/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Potkategorija radnog mjesta</w:t>
            </w:r>
          </w:p>
        </w:tc>
        <w:tc>
          <w:tcPr>
            <w:tcW w:w="3391" w:type="dxa"/>
            <w:gridSpan w:val="3"/>
            <w:vAlign w:val="center"/>
          </w:tcPr>
          <w:p w14:paraId="59EAC0C2" w14:textId="77777777" w:rsidR="00D839A8" w:rsidRPr="00D41187" w:rsidRDefault="00D839A8" w:rsidP="006257DA">
            <w:pPr>
              <w:jc w:val="center"/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Naziv radnog mjesta</w:t>
            </w:r>
          </w:p>
        </w:tc>
        <w:tc>
          <w:tcPr>
            <w:tcW w:w="1693" w:type="dxa"/>
            <w:gridSpan w:val="2"/>
            <w:vAlign w:val="center"/>
          </w:tcPr>
          <w:p w14:paraId="1DF1BDB4" w14:textId="77777777" w:rsidR="00D839A8" w:rsidRPr="00D41187" w:rsidRDefault="00D839A8" w:rsidP="006257DA">
            <w:pPr>
              <w:jc w:val="center"/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Klasifikacijski rang</w:t>
            </w:r>
          </w:p>
        </w:tc>
        <w:tc>
          <w:tcPr>
            <w:tcW w:w="1936" w:type="dxa"/>
            <w:vAlign w:val="center"/>
          </w:tcPr>
          <w:p w14:paraId="5E075318" w14:textId="77777777" w:rsidR="00D839A8" w:rsidRPr="00D41187" w:rsidRDefault="00D839A8" w:rsidP="006257DA">
            <w:pPr>
              <w:pStyle w:val="Naslov5"/>
              <w:spacing w:before="0"/>
              <w:jc w:val="center"/>
              <w:rPr>
                <w:rFonts w:cs="Calibri"/>
                <w:i/>
                <w:iCs/>
                <w:color w:val="auto"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color w:val="auto"/>
                <w:sz w:val="20"/>
                <w:szCs w:val="20"/>
              </w:rPr>
              <w:t>Koeficijent</w:t>
            </w:r>
          </w:p>
        </w:tc>
      </w:tr>
      <w:tr w:rsidR="00D839A8" w:rsidRPr="00D41187" w14:paraId="1B59C170" w14:textId="77777777" w:rsidTr="006257DA">
        <w:trPr>
          <w:trHeight w:val="340"/>
          <w:jc w:val="center"/>
        </w:trPr>
        <w:tc>
          <w:tcPr>
            <w:tcW w:w="9639" w:type="dxa"/>
            <w:gridSpan w:val="8"/>
            <w:vAlign w:val="center"/>
          </w:tcPr>
          <w:p w14:paraId="0A70903A" w14:textId="77777777" w:rsidR="00D839A8" w:rsidRPr="00D41187" w:rsidRDefault="00D839A8" w:rsidP="006257DA">
            <w:pPr>
              <w:pStyle w:val="Odlomakpopisa"/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</w:tr>
      <w:tr w:rsidR="00D839A8" w:rsidRPr="00D41187" w14:paraId="77DBDE85" w14:textId="77777777" w:rsidTr="006257DA">
        <w:trPr>
          <w:trHeight w:val="340"/>
          <w:jc w:val="center"/>
        </w:trPr>
        <w:tc>
          <w:tcPr>
            <w:tcW w:w="2619" w:type="dxa"/>
            <w:gridSpan w:val="2"/>
            <w:vAlign w:val="center"/>
          </w:tcPr>
          <w:p w14:paraId="5D5E9A49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lastRenderedPageBreak/>
              <w:t>Viši savjetnik -specijalist</w:t>
            </w:r>
          </w:p>
        </w:tc>
        <w:tc>
          <w:tcPr>
            <w:tcW w:w="3391" w:type="dxa"/>
            <w:gridSpan w:val="3"/>
            <w:vAlign w:val="center"/>
          </w:tcPr>
          <w:p w14:paraId="1151CFFE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693" w:type="dxa"/>
            <w:gridSpan w:val="2"/>
            <w:vAlign w:val="center"/>
          </w:tcPr>
          <w:p w14:paraId="0AA50537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936" w:type="dxa"/>
            <w:vAlign w:val="center"/>
          </w:tcPr>
          <w:p w14:paraId="77C5BC75" w14:textId="77777777" w:rsidR="00D839A8" w:rsidRPr="00D41187" w:rsidRDefault="00D839A8" w:rsidP="006257DA">
            <w:pPr>
              <w:pStyle w:val="Naslov5"/>
              <w:spacing w:before="0"/>
              <w:rPr>
                <w:rFonts w:cs="Calibri"/>
                <w:b/>
                <w:i/>
                <w:iCs/>
                <w:color w:val="auto"/>
                <w:sz w:val="20"/>
                <w:szCs w:val="20"/>
              </w:rPr>
            </w:pPr>
          </w:p>
        </w:tc>
      </w:tr>
      <w:tr w:rsidR="00D839A8" w:rsidRPr="00D41187" w14:paraId="68FD0841" w14:textId="77777777" w:rsidTr="006257DA">
        <w:trPr>
          <w:trHeight w:val="340"/>
          <w:jc w:val="center"/>
        </w:trPr>
        <w:tc>
          <w:tcPr>
            <w:tcW w:w="2619" w:type="dxa"/>
            <w:gridSpan w:val="2"/>
            <w:vMerge w:val="restart"/>
            <w:vAlign w:val="center"/>
          </w:tcPr>
          <w:p w14:paraId="48F484A2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3391" w:type="dxa"/>
            <w:gridSpan w:val="3"/>
            <w:vAlign w:val="center"/>
          </w:tcPr>
          <w:p w14:paraId="67911F7A" w14:textId="77777777" w:rsidR="00D839A8" w:rsidRPr="00D41187" w:rsidRDefault="00D839A8" w:rsidP="006257DA">
            <w:pPr>
              <w:jc w:val="both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 xml:space="preserve">Viši savjetnik - specijalist  </w:t>
            </w:r>
          </w:p>
        </w:tc>
        <w:tc>
          <w:tcPr>
            <w:tcW w:w="1693" w:type="dxa"/>
            <w:gridSpan w:val="2"/>
            <w:vMerge w:val="restart"/>
            <w:vAlign w:val="center"/>
          </w:tcPr>
          <w:p w14:paraId="4571895A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2.</w:t>
            </w:r>
          </w:p>
        </w:tc>
        <w:tc>
          <w:tcPr>
            <w:tcW w:w="1936" w:type="dxa"/>
            <w:vMerge w:val="restart"/>
            <w:vAlign w:val="center"/>
          </w:tcPr>
          <w:p w14:paraId="2FAF091A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  <w:highlight w:val="green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2,56</w:t>
            </w:r>
          </w:p>
        </w:tc>
      </w:tr>
      <w:tr w:rsidR="00D839A8" w:rsidRPr="00D41187" w14:paraId="4E8862A1" w14:textId="77777777" w:rsidTr="006257DA">
        <w:trPr>
          <w:trHeight w:val="340"/>
          <w:jc w:val="center"/>
        </w:trPr>
        <w:tc>
          <w:tcPr>
            <w:tcW w:w="2619" w:type="dxa"/>
            <w:gridSpan w:val="2"/>
            <w:vMerge/>
            <w:vAlign w:val="center"/>
          </w:tcPr>
          <w:p w14:paraId="4E328F56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3391" w:type="dxa"/>
            <w:gridSpan w:val="3"/>
            <w:vAlign w:val="center"/>
          </w:tcPr>
          <w:p w14:paraId="04B1BB66" w14:textId="77777777" w:rsidR="00D839A8" w:rsidRPr="00D41187" w:rsidRDefault="00D839A8" w:rsidP="006257DA">
            <w:pPr>
              <w:jc w:val="both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 xml:space="preserve">Viši unutarnji revizor </w:t>
            </w:r>
          </w:p>
        </w:tc>
        <w:tc>
          <w:tcPr>
            <w:tcW w:w="1693" w:type="dxa"/>
            <w:gridSpan w:val="2"/>
            <w:vMerge/>
            <w:vAlign w:val="center"/>
          </w:tcPr>
          <w:p w14:paraId="316EF3C6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936" w:type="dxa"/>
            <w:vMerge/>
            <w:vAlign w:val="center"/>
          </w:tcPr>
          <w:p w14:paraId="088AC3DB" w14:textId="77777777" w:rsidR="00D839A8" w:rsidRPr="00D41187" w:rsidRDefault="00D839A8" w:rsidP="006257DA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 w:val="20"/>
                <w:szCs w:val="20"/>
              </w:rPr>
            </w:pPr>
          </w:p>
        </w:tc>
      </w:tr>
      <w:tr w:rsidR="00D839A8" w:rsidRPr="00D41187" w14:paraId="6AC2DB51" w14:textId="77777777" w:rsidTr="006257DA">
        <w:trPr>
          <w:trHeight w:val="340"/>
          <w:jc w:val="center"/>
        </w:trPr>
        <w:tc>
          <w:tcPr>
            <w:tcW w:w="9639" w:type="dxa"/>
            <w:gridSpan w:val="8"/>
            <w:vAlign w:val="center"/>
          </w:tcPr>
          <w:p w14:paraId="613C8B8F" w14:textId="77777777" w:rsidR="00D839A8" w:rsidRPr="00D41187" w:rsidRDefault="00D839A8" w:rsidP="006257DA">
            <w:pPr>
              <w:pStyle w:val="Odlomakpopisa"/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</w:tr>
      <w:tr w:rsidR="00D839A8" w:rsidRPr="00D41187" w14:paraId="2269F274" w14:textId="77777777" w:rsidTr="006257DA">
        <w:trPr>
          <w:trHeight w:val="340"/>
          <w:jc w:val="center"/>
        </w:trPr>
        <w:tc>
          <w:tcPr>
            <w:tcW w:w="2619" w:type="dxa"/>
            <w:gridSpan w:val="2"/>
            <w:vAlign w:val="center"/>
          </w:tcPr>
          <w:p w14:paraId="5064A19E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Viši savjetnik</w:t>
            </w:r>
          </w:p>
        </w:tc>
        <w:tc>
          <w:tcPr>
            <w:tcW w:w="3391" w:type="dxa"/>
            <w:gridSpan w:val="3"/>
            <w:vAlign w:val="center"/>
          </w:tcPr>
          <w:p w14:paraId="3F991984" w14:textId="77777777" w:rsidR="00D839A8" w:rsidRPr="00D41187" w:rsidRDefault="00D839A8" w:rsidP="006257DA">
            <w:pPr>
              <w:jc w:val="both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693" w:type="dxa"/>
            <w:gridSpan w:val="2"/>
            <w:vAlign w:val="center"/>
          </w:tcPr>
          <w:p w14:paraId="6F74C51A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936" w:type="dxa"/>
            <w:vAlign w:val="center"/>
          </w:tcPr>
          <w:p w14:paraId="6DBA62B7" w14:textId="77777777" w:rsidR="00D839A8" w:rsidRPr="00D41187" w:rsidRDefault="00D839A8" w:rsidP="006257DA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 w:val="20"/>
                <w:szCs w:val="20"/>
              </w:rPr>
            </w:pPr>
          </w:p>
        </w:tc>
      </w:tr>
      <w:tr w:rsidR="00D839A8" w:rsidRPr="00D41187" w14:paraId="3B24EFA6" w14:textId="77777777" w:rsidTr="006257DA">
        <w:trPr>
          <w:trHeight w:val="340"/>
          <w:jc w:val="center"/>
        </w:trPr>
        <w:tc>
          <w:tcPr>
            <w:tcW w:w="2619" w:type="dxa"/>
            <w:gridSpan w:val="2"/>
            <w:vMerge w:val="restart"/>
            <w:vAlign w:val="center"/>
          </w:tcPr>
          <w:p w14:paraId="55871C3D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3391" w:type="dxa"/>
            <w:gridSpan w:val="3"/>
            <w:vAlign w:val="center"/>
          </w:tcPr>
          <w:p w14:paraId="3B5330AB" w14:textId="77777777" w:rsidR="00D839A8" w:rsidRPr="00D41187" w:rsidRDefault="00D839A8" w:rsidP="006257DA">
            <w:pPr>
              <w:jc w:val="both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 xml:space="preserve">Viši savjetnik  </w:t>
            </w:r>
          </w:p>
        </w:tc>
        <w:tc>
          <w:tcPr>
            <w:tcW w:w="1693" w:type="dxa"/>
            <w:gridSpan w:val="2"/>
            <w:vMerge w:val="restart"/>
            <w:vAlign w:val="center"/>
          </w:tcPr>
          <w:p w14:paraId="017EE82A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4.</w:t>
            </w:r>
          </w:p>
        </w:tc>
        <w:tc>
          <w:tcPr>
            <w:tcW w:w="1936" w:type="dxa"/>
            <w:vMerge w:val="restart"/>
            <w:vAlign w:val="center"/>
          </w:tcPr>
          <w:p w14:paraId="7C9D5724" w14:textId="77777777" w:rsidR="00D839A8" w:rsidRPr="00D41187" w:rsidRDefault="00D839A8" w:rsidP="006257DA">
            <w:pPr>
              <w:pStyle w:val="Naslov5"/>
              <w:spacing w:before="0"/>
              <w:jc w:val="center"/>
              <w:rPr>
                <w:rFonts w:cs="Calibri"/>
                <w:i/>
                <w:iCs/>
                <w:color w:val="auto"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color w:val="auto"/>
                <w:sz w:val="20"/>
                <w:szCs w:val="20"/>
              </w:rPr>
              <w:t>2,10</w:t>
            </w:r>
          </w:p>
        </w:tc>
      </w:tr>
      <w:tr w:rsidR="00D839A8" w:rsidRPr="00D41187" w14:paraId="7E76789F" w14:textId="77777777" w:rsidTr="006257DA">
        <w:trPr>
          <w:trHeight w:val="340"/>
          <w:jc w:val="center"/>
        </w:trPr>
        <w:tc>
          <w:tcPr>
            <w:tcW w:w="2619" w:type="dxa"/>
            <w:gridSpan w:val="2"/>
            <w:vMerge/>
            <w:vAlign w:val="center"/>
          </w:tcPr>
          <w:p w14:paraId="130A8428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3391" w:type="dxa"/>
            <w:gridSpan w:val="3"/>
            <w:vAlign w:val="center"/>
          </w:tcPr>
          <w:p w14:paraId="157CA5A3" w14:textId="77777777" w:rsidR="00D839A8" w:rsidRPr="00D41187" w:rsidRDefault="00D839A8" w:rsidP="006257DA">
            <w:pPr>
              <w:jc w:val="both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 xml:space="preserve">Unutarnji revizor </w:t>
            </w:r>
          </w:p>
        </w:tc>
        <w:tc>
          <w:tcPr>
            <w:tcW w:w="1693" w:type="dxa"/>
            <w:gridSpan w:val="2"/>
            <w:vMerge/>
            <w:vAlign w:val="center"/>
          </w:tcPr>
          <w:p w14:paraId="69EB0D0B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936" w:type="dxa"/>
            <w:vMerge/>
            <w:vAlign w:val="center"/>
          </w:tcPr>
          <w:p w14:paraId="79604CFD" w14:textId="77777777" w:rsidR="00D839A8" w:rsidRPr="00D41187" w:rsidRDefault="00D839A8" w:rsidP="006257DA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 w:val="20"/>
                <w:szCs w:val="20"/>
              </w:rPr>
            </w:pPr>
          </w:p>
        </w:tc>
      </w:tr>
      <w:tr w:rsidR="00D839A8" w:rsidRPr="00D41187" w14:paraId="390AAE45" w14:textId="77777777" w:rsidTr="006257DA">
        <w:trPr>
          <w:trHeight w:val="340"/>
          <w:jc w:val="center"/>
        </w:trPr>
        <w:tc>
          <w:tcPr>
            <w:tcW w:w="9639" w:type="dxa"/>
            <w:gridSpan w:val="8"/>
            <w:vAlign w:val="center"/>
          </w:tcPr>
          <w:p w14:paraId="21FE6F90" w14:textId="77777777" w:rsidR="00D839A8" w:rsidRPr="00D41187" w:rsidRDefault="00D839A8" w:rsidP="006257DA">
            <w:pPr>
              <w:pStyle w:val="Odlomakpopisa"/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</w:tr>
      <w:tr w:rsidR="00D839A8" w:rsidRPr="00D41187" w14:paraId="7D018DAF" w14:textId="77777777" w:rsidTr="006257DA">
        <w:trPr>
          <w:trHeight w:val="340"/>
          <w:jc w:val="center"/>
        </w:trPr>
        <w:tc>
          <w:tcPr>
            <w:tcW w:w="2619" w:type="dxa"/>
            <w:gridSpan w:val="2"/>
            <w:vAlign w:val="center"/>
          </w:tcPr>
          <w:p w14:paraId="69CC676D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 xml:space="preserve">Savjetnik </w:t>
            </w:r>
          </w:p>
        </w:tc>
        <w:tc>
          <w:tcPr>
            <w:tcW w:w="3391" w:type="dxa"/>
            <w:gridSpan w:val="3"/>
            <w:vAlign w:val="center"/>
          </w:tcPr>
          <w:p w14:paraId="61A8C30C" w14:textId="77777777" w:rsidR="00D839A8" w:rsidRPr="00D41187" w:rsidRDefault="00D839A8" w:rsidP="006257DA">
            <w:pPr>
              <w:jc w:val="both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693" w:type="dxa"/>
            <w:gridSpan w:val="2"/>
            <w:vAlign w:val="center"/>
          </w:tcPr>
          <w:p w14:paraId="224F8644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936" w:type="dxa"/>
            <w:vAlign w:val="center"/>
          </w:tcPr>
          <w:p w14:paraId="5FDEAF8D" w14:textId="77777777" w:rsidR="00D839A8" w:rsidRPr="00D41187" w:rsidRDefault="00D839A8" w:rsidP="006257DA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 w:val="20"/>
                <w:szCs w:val="20"/>
              </w:rPr>
            </w:pPr>
          </w:p>
        </w:tc>
      </w:tr>
      <w:tr w:rsidR="00D839A8" w:rsidRPr="00D41187" w14:paraId="744D3B7C" w14:textId="77777777" w:rsidTr="006257DA">
        <w:trPr>
          <w:trHeight w:val="340"/>
          <w:jc w:val="center"/>
        </w:trPr>
        <w:tc>
          <w:tcPr>
            <w:tcW w:w="2619" w:type="dxa"/>
            <w:gridSpan w:val="2"/>
            <w:vMerge w:val="restart"/>
            <w:vAlign w:val="center"/>
          </w:tcPr>
          <w:p w14:paraId="3FA56E22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3391" w:type="dxa"/>
            <w:gridSpan w:val="3"/>
            <w:vAlign w:val="center"/>
          </w:tcPr>
          <w:p w14:paraId="487ED60F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 xml:space="preserve">Savjetnik </w:t>
            </w:r>
          </w:p>
        </w:tc>
        <w:tc>
          <w:tcPr>
            <w:tcW w:w="1693" w:type="dxa"/>
            <w:gridSpan w:val="2"/>
            <w:vMerge w:val="restart"/>
            <w:vAlign w:val="center"/>
          </w:tcPr>
          <w:p w14:paraId="44E6D0C5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5.</w:t>
            </w:r>
          </w:p>
        </w:tc>
        <w:tc>
          <w:tcPr>
            <w:tcW w:w="1936" w:type="dxa"/>
            <w:vMerge w:val="restart"/>
            <w:vAlign w:val="center"/>
          </w:tcPr>
          <w:p w14:paraId="65E3EECE" w14:textId="77777777" w:rsidR="00D839A8" w:rsidRPr="00D41187" w:rsidRDefault="00D839A8" w:rsidP="006257DA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color w:val="auto"/>
                <w:sz w:val="20"/>
                <w:szCs w:val="20"/>
              </w:rPr>
              <w:t>2,00</w:t>
            </w:r>
          </w:p>
        </w:tc>
      </w:tr>
      <w:tr w:rsidR="00D839A8" w:rsidRPr="00D41187" w14:paraId="3D48385F" w14:textId="77777777" w:rsidTr="006257DA">
        <w:trPr>
          <w:trHeight w:val="340"/>
          <w:jc w:val="center"/>
        </w:trPr>
        <w:tc>
          <w:tcPr>
            <w:tcW w:w="2619" w:type="dxa"/>
            <w:gridSpan w:val="2"/>
            <w:vMerge/>
            <w:vAlign w:val="center"/>
          </w:tcPr>
          <w:p w14:paraId="51EFFE67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3391" w:type="dxa"/>
            <w:gridSpan w:val="3"/>
            <w:vAlign w:val="center"/>
          </w:tcPr>
          <w:p w14:paraId="7EFFA715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 xml:space="preserve">Pomoćni unutarnji revizor </w:t>
            </w:r>
          </w:p>
        </w:tc>
        <w:tc>
          <w:tcPr>
            <w:tcW w:w="1693" w:type="dxa"/>
            <w:gridSpan w:val="2"/>
            <w:vMerge/>
            <w:vAlign w:val="center"/>
          </w:tcPr>
          <w:p w14:paraId="30B9BF86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936" w:type="dxa"/>
            <w:vMerge/>
            <w:vAlign w:val="center"/>
          </w:tcPr>
          <w:p w14:paraId="60F54AEC" w14:textId="77777777" w:rsidR="00D839A8" w:rsidRPr="00D41187" w:rsidRDefault="00D839A8" w:rsidP="006257DA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 w:val="20"/>
                <w:szCs w:val="20"/>
              </w:rPr>
            </w:pPr>
          </w:p>
        </w:tc>
      </w:tr>
      <w:tr w:rsidR="00D839A8" w:rsidRPr="00D41187" w14:paraId="2D0B295B" w14:textId="77777777" w:rsidTr="006257DA">
        <w:trPr>
          <w:trHeight w:val="340"/>
          <w:jc w:val="center"/>
        </w:trPr>
        <w:tc>
          <w:tcPr>
            <w:tcW w:w="9639" w:type="dxa"/>
            <w:gridSpan w:val="8"/>
            <w:vAlign w:val="center"/>
          </w:tcPr>
          <w:p w14:paraId="16A758ED" w14:textId="77777777" w:rsidR="00D839A8" w:rsidRPr="00D41187" w:rsidRDefault="00D839A8" w:rsidP="006257DA">
            <w:pPr>
              <w:pStyle w:val="Odlomakpopisa"/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</w:tr>
      <w:tr w:rsidR="00D839A8" w:rsidRPr="00D41187" w14:paraId="776942DB" w14:textId="77777777" w:rsidTr="006257DA">
        <w:trPr>
          <w:trHeight w:val="340"/>
          <w:jc w:val="center"/>
        </w:trPr>
        <w:tc>
          <w:tcPr>
            <w:tcW w:w="2619" w:type="dxa"/>
            <w:gridSpan w:val="2"/>
            <w:vAlign w:val="center"/>
          </w:tcPr>
          <w:p w14:paraId="203E56CF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Viši stručni suradnik</w:t>
            </w:r>
          </w:p>
        </w:tc>
        <w:tc>
          <w:tcPr>
            <w:tcW w:w="3391" w:type="dxa"/>
            <w:gridSpan w:val="3"/>
            <w:vAlign w:val="center"/>
          </w:tcPr>
          <w:p w14:paraId="1295195F" w14:textId="77777777" w:rsidR="00D839A8" w:rsidRPr="00D41187" w:rsidRDefault="00D839A8" w:rsidP="006257DA">
            <w:pPr>
              <w:jc w:val="both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693" w:type="dxa"/>
            <w:gridSpan w:val="2"/>
            <w:vAlign w:val="center"/>
          </w:tcPr>
          <w:p w14:paraId="7CFB00A3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936" w:type="dxa"/>
            <w:vAlign w:val="center"/>
          </w:tcPr>
          <w:p w14:paraId="44547715" w14:textId="77777777" w:rsidR="00D839A8" w:rsidRPr="00D41187" w:rsidRDefault="00D839A8" w:rsidP="006257DA">
            <w:pPr>
              <w:pStyle w:val="Naslov5"/>
              <w:spacing w:before="0"/>
              <w:rPr>
                <w:rFonts w:cs="Calibri"/>
                <w:b/>
                <w:i/>
                <w:iCs/>
                <w:color w:val="auto"/>
                <w:sz w:val="20"/>
                <w:szCs w:val="20"/>
              </w:rPr>
            </w:pPr>
          </w:p>
        </w:tc>
      </w:tr>
      <w:tr w:rsidR="00D839A8" w:rsidRPr="00D41187" w14:paraId="19A2DBC5" w14:textId="77777777" w:rsidTr="006257DA">
        <w:trPr>
          <w:trHeight w:val="265"/>
          <w:jc w:val="center"/>
        </w:trPr>
        <w:tc>
          <w:tcPr>
            <w:tcW w:w="2619" w:type="dxa"/>
            <w:gridSpan w:val="2"/>
            <w:vMerge w:val="restart"/>
            <w:vAlign w:val="center"/>
          </w:tcPr>
          <w:p w14:paraId="1C36D0C9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3391" w:type="dxa"/>
            <w:gridSpan w:val="3"/>
            <w:vAlign w:val="center"/>
          </w:tcPr>
          <w:p w14:paraId="7DF460FE" w14:textId="77777777" w:rsidR="00D839A8" w:rsidRPr="00D41187" w:rsidRDefault="00D839A8" w:rsidP="006257DA">
            <w:pPr>
              <w:jc w:val="both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Viši stručni suradnik 1</w:t>
            </w:r>
          </w:p>
        </w:tc>
        <w:tc>
          <w:tcPr>
            <w:tcW w:w="1693" w:type="dxa"/>
            <w:gridSpan w:val="2"/>
            <w:vMerge w:val="restart"/>
            <w:vAlign w:val="center"/>
          </w:tcPr>
          <w:p w14:paraId="2339F666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6.</w:t>
            </w:r>
          </w:p>
        </w:tc>
        <w:tc>
          <w:tcPr>
            <w:tcW w:w="1936" w:type="dxa"/>
            <w:vAlign w:val="center"/>
          </w:tcPr>
          <w:p w14:paraId="01AE5FEE" w14:textId="77777777" w:rsidR="00D839A8" w:rsidRPr="00D41187" w:rsidRDefault="00D839A8" w:rsidP="006257DA">
            <w:pPr>
              <w:pStyle w:val="Naslov5"/>
              <w:spacing w:before="0"/>
              <w:jc w:val="center"/>
              <w:rPr>
                <w:rFonts w:cs="Calibri"/>
                <w:bCs/>
                <w:i/>
                <w:iCs/>
                <w:color w:val="auto"/>
                <w:sz w:val="20"/>
                <w:szCs w:val="20"/>
              </w:rPr>
            </w:pPr>
            <w:r w:rsidRPr="00D41187">
              <w:rPr>
                <w:rFonts w:cs="Calibri"/>
                <w:bCs/>
                <w:i/>
                <w:iCs/>
                <w:color w:val="auto"/>
                <w:sz w:val="20"/>
                <w:szCs w:val="20"/>
              </w:rPr>
              <w:t>1,96</w:t>
            </w:r>
          </w:p>
        </w:tc>
      </w:tr>
      <w:tr w:rsidR="00D839A8" w:rsidRPr="00D41187" w14:paraId="7A6AA45C" w14:textId="77777777" w:rsidTr="006257DA">
        <w:trPr>
          <w:trHeight w:val="74"/>
          <w:jc w:val="center"/>
        </w:trPr>
        <w:tc>
          <w:tcPr>
            <w:tcW w:w="2619" w:type="dxa"/>
            <w:gridSpan w:val="2"/>
            <w:vMerge/>
            <w:vAlign w:val="center"/>
          </w:tcPr>
          <w:p w14:paraId="17D5D1CA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3391" w:type="dxa"/>
            <w:gridSpan w:val="3"/>
            <w:vAlign w:val="center"/>
          </w:tcPr>
          <w:p w14:paraId="00DDE5DD" w14:textId="77777777" w:rsidR="00D839A8" w:rsidRPr="00D41187" w:rsidRDefault="00D839A8" w:rsidP="006257DA">
            <w:pPr>
              <w:jc w:val="both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Viši stručni suradnik 2</w:t>
            </w:r>
          </w:p>
        </w:tc>
        <w:tc>
          <w:tcPr>
            <w:tcW w:w="1693" w:type="dxa"/>
            <w:gridSpan w:val="2"/>
            <w:vMerge/>
            <w:vAlign w:val="center"/>
          </w:tcPr>
          <w:p w14:paraId="5BC7FA98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936" w:type="dxa"/>
            <w:vAlign w:val="center"/>
          </w:tcPr>
          <w:p w14:paraId="21E5729D" w14:textId="77777777" w:rsidR="00D839A8" w:rsidRPr="00D41187" w:rsidRDefault="00D839A8" w:rsidP="006257DA">
            <w:pPr>
              <w:pStyle w:val="Naslov5"/>
              <w:spacing w:before="0"/>
              <w:jc w:val="center"/>
              <w:rPr>
                <w:rFonts w:cs="Calibri"/>
                <w:bCs/>
                <w:i/>
                <w:iCs/>
                <w:color w:val="auto"/>
                <w:sz w:val="20"/>
                <w:szCs w:val="20"/>
              </w:rPr>
            </w:pPr>
            <w:r w:rsidRPr="00D41187">
              <w:rPr>
                <w:rFonts w:cs="Calibri"/>
                <w:bCs/>
                <w:i/>
                <w:iCs/>
                <w:color w:val="auto"/>
                <w:sz w:val="20"/>
                <w:szCs w:val="20"/>
              </w:rPr>
              <w:t>1,91</w:t>
            </w:r>
          </w:p>
        </w:tc>
      </w:tr>
      <w:tr w:rsidR="00D839A8" w:rsidRPr="00D41187" w14:paraId="1F349AF3" w14:textId="77777777" w:rsidTr="006257DA">
        <w:trPr>
          <w:trHeight w:val="340"/>
          <w:jc w:val="center"/>
        </w:trPr>
        <w:tc>
          <w:tcPr>
            <w:tcW w:w="9639" w:type="dxa"/>
            <w:gridSpan w:val="8"/>
            <w:vAlign w:val="center"/>
          </w:tcPr>
          <w:p w14:paraId="68304785" w14:textId="77777777" w:rsidR="00D839A8" w:rsidRPr="00D41187" w:rsidRDefault="00D839A8" w:rsidP="006257DA">
            <w:pPr>
              <w:pStyle w:val="Odlomakpopisa"/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</w:tr>
    </w:tbl>
    <w:p w14:paraId="402929C1" w14:textId="77777777" w:rsidR="00D839A8" w:rsidRPr="00D41187" w:rsidRDefault="00D839A8" w:rsidP="00D839A8">
      <w:pPr>
        <w:spacing w:before="240"/>
        <w:rPr>
          <w:rFonts w:cs="Calibri"/>
          <w:i/>
          <w:iCs/>
          <w:sz w:val="20"/>
          <w:szCs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50"/>
        <w:gridCol w:w="3564"/>
        <w:gridCol w:w="1692"/>
        <w:gridCol w:w="1933"/>
      </w:tblGrid>
      <w:tr w:rsidR="00D839A8" w:rsidRPr="00D41187" w14:paraId="0623F079" w14:textId="77777777" w:rsidTr="006257DA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0633A3EA" w14:textId="77777777" w:rsidR="00D839A8" w:rsidRPr="00D41187" w:rsidRDefault="00D839A8" w:rsidP="006257DA">
            <w:pPr>
              <w:pStyle w:val="Odlomakpopisa"/>
              <w:ind w:left="0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3. RADNA MJESTA III. KATEGORIJE</w:t>
            </w:r>
          </w:p>
        </w:tc>
      </w:tr>
      <w:tr w:rsidR="00D839A8" w:rsidRPr="00D41187" w14:paraId="73D4BF4E" w14:textId="77777777" w:rsidTr="006257DA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2BCD08BB" w14:textId="77777777" w:rsidR="00D839A8" w:rsidRPr="00D41187" w:rsidRDefault="00D839A8" w:rsidP="006257DA">
            <w:pPr>
              <w:pStyle w:val="Odlomakpopisa"/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</w:tr>
      <w:tr w:rsidR="00D839A8" w:rsidRPr="00D41187" w14:paraId="78CB1715" w14:textId="77777777" w:rsidTr="006257DA">
        <w:trPr>
          <w:trHeight w:val="340"/>
          <w:jc w:val="center"/>
        </w:trPr>
        <w:tc>
          <w:tcPr>
            <w:tcW w:w="2450" w:type="dxa"/>
            <w:vAlign w:val="center"/>
          </w:tcPr>
          <w:p w14:paraId="43BBF737" w14:textId="77777777" w:rsidR="00D839A8" w:rsidRPr="00D41187" w:rsidRDefault="00D839A8" w:rsidP="006257DA">
            <w:pPr>
              <w:jc w:val="center"/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Potkategorija radnog mjesta</w:t>
            </w:r>
          </w:p>
        </w:tc>
        <w:tc>
          <w:tcPr>
            <w:tcW w:w="3564" w:type="dxa"/>
            <w:vAlign w:val="center"/>
          </w:tcPr>
          <w:p w14:paraId="1D07D7C4" w14:textId="77777777" w:rsidR="00D839A8" w:rsidRPr="00D41187" w:rsidRDefault="00D839A8" w:rsidP="006257DA">
            <w:pPr>
              <w:jc w:val="center"/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Naziv radnog mjesta</w:t>
            </w:r>
          </w:p>
        </w:tc>
        <w:tc>
          <w:tcPr>
            <w:tcW w:w="1692" w:type="dxa"/>
            <w:vAlign w:val="center"/>
          </w:tcPr>
          <w:p w14:paraId="50ED4B6D" w14:textId="77777777" w:rsidR="00D839A8" w:rsidRPr="00D41187" w:rsidRDefault="00D839A8" w:rsidP="006257DA">
            <w:pPr>
              <w:jc w:val="center"/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Klasifikacijski rang</w:t>
            </w:r>
          </w:p>
        </w:tc>
        <w:tc>
          <w:tcPr>
            <w:tcW w:w="1933" w:type="dxa"/>
            <w:vAlign w:val="center"/>
          </w:tcPr>
          <w:p w14:paraId="3A736A8B" w14:textId="77777777" w:rsidR="00D839A8" w:rsidRPr="00D41187" w:rsidRDefault="00D839A8" w:rsidP="006257DA">
            <w:pPr>
              <w:pStyle w:val="Naslov5"/>
              <w:spacing w:before="0"/>
              <w:jc w:val="center"/>
              <w:rPr>
                <w:rFonts w:cs="Calibri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D41187">
              <w:rPr>
                <w:rFonts w:cs="Calibri"/>
                <w:b/>
                <w:bCs/>
                <w:i/>
                <w:iCs/>
                <w:color w:val="auto"/>
                <w:sz w:val="20"/>
                <w:szCs w:val="20"/>
              </w:rPr>
              <w:t>Koeficijent</w:t>
            </w:r>
          </w:p>
        </w:tc>
      </w:tr>
      <w:tr w:rsidR="00D839A8" w:rsidRPr="00D41187" w14:paraId="43859952" w14:textId="77777777" w:rsidTr="006257DA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22417080" w14:textId="77777777" w:rsidR="00D839A8" w:rsidRPr="00D41187" w:rsidRDefault="00D839A8" w:rsidP="006257DA">
            <w:pPr>
              <w:pStyle w:val="Odlomakpopisa"/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</w:tr>
      <w:tr w:rsidR="00D839A8" w:rsidRPr="00D41187" w14:paraId="4E92980B" w14:textId="77777777" w:rsidTr="006257DA">
        <w:trPr>
          <w:trHeight w:val="340"/>
          <w:jc w:val="center"/>
        </w:trPr>
        <w:tc>
          <w:tcPr>
            <w:tcW w:w="2450" w:type="dxa"/>
            <w:vAlign w:val="center"/>
          </w:tcPr>
          <w:p w14:paraId="7757A8D1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 xml:space="preserve">Stručni suradnik </w:t>
            </w:r>
          </w:p>
        </w:tc>
        <w:tc>
          <w:tcPr>
            <w:tcW w:w="3564" w:type="dxa"/>
            <w:vAlign w:val="center"/>
          </w:tcPr>
          <w:p w14:paraId="78F44572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692" w:type="dxa"/>
            <w:vAlign w:val="center"/>
          </w:tcPr>
          <w:p w14:paraId="4E19196E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933" w:type="dxa"/>
            <w:vAlign w:val="center"/>
          </w:tcPr>
          <w:p w14:paraId="33F163E8" w14:textId="77777777" w:rsidR="00D839A8" w:rsidRPr="00D41187" w:rsidRDefault="00D839A8" w:rsidP="006257DA">
            <w:pPr>
              <w:pStyle w:val="Naslov5"/>
              <w:spacing w:before="0"/>
              <w:rPr>
                <w:rFonts w:cs="Calibri"/>
                <w:b/>
                <w:i/>
                <w:iCs/>
                <w:color w:val="auto"/>
                <w:sz w:val="20"/>
                <w:szCs w:val="20"/>
              </w:rPr>
            </w:pPr>
          </w:p>
        </w:tc>
      </w:tr>
      <w:tr w:rsidR="00D839A8" w:rsidRPr="00D41187" w14:paraId="0238F80F" w14:textId="77777777" w:rsidTr="006257DA">
        <w:trPr>
          <w:trHeight w:val="228"/>
          <w:jc w:val="center"/>
        </w:trPr>
        <w:tc>
          <w:tcPr>
            <w:tcW w:w="2450" w:type="dxa"/>
            <w:vMerge w:val="restart"/>
            <w:vAlign w:val="center"/>
          </w:tcPr>
          <w:p w14:paraId="68DFB2E3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3564" w:type="dxa"/>
            <w:vAlign w:val="center"/>
          </w:tcPr>
          <w:p w14:paraId="68DEA6F3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Cs/>
                <w:i/>
                <w:iCs/>
                <w:sz w:val="20"/>
                <w:szCs w:val="20"/>
                <w:lang w:eastAsia="en-US"/>
              </w:rPr>
              <w:t>Stručni suradnik 1</w:t>
            </w:r>
          </w:p>
        </w:tc>
        <w:tc>
          <w:tcPr>
            <w:tcW w:w="1692" w:type="dxa"/>
            <w:vMerge w:val="restart"/>
            <w:vAlign w:val="center"/>
          </w:tcPr>
          <w:p w14:paraId="40B7951D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8.</w:t>
            </w:r>
          </w:p>
        </w:tc>
        <w:tc>
          <w:tcPr>
            <w:tcW w:w="1933" w:type="dxa"/>
            <w:vAlign w:val="center"/>
          </w:tcPr>
          <w:p w14:paraId="5DE05565" w14:textId="77777777" w:rsidR="00D839A8" w:rsidRPr="00D41187" w:rsidRDefault="00D839A8" w:rsidP="006257DA">
            <w:pPr>
              <w:pStyle w:val="Naslov5"/>
              <w:spacing w:before="0"/>
              <w:jc w:val="center"/>
              <w:rPr>
                <w:rFonts w:cs="Calibri"/>
                <w:bCs/>
                <w:i/>
                <w:iCs/>
                <w:color w:val="auto"/>
                <w:sz w:val="20"/>
                <w:szCs w:val="20"/>
              </w:rPr>
            </w:pPr>
            <w:r w:rsidRPr="00D41187">
              <w:rPr>
                <w:rFonts w:cs="Calibri"/>
                <w:bCs/>
                <w:i/>
                <w:iCs/>
                <w:color w:val="auto"/>
                <w:sz w:val="20"/>
                <w:szCs w:val="20"/>
              </w:rPr>
              <w:t>1,88</w:t>
            </w:r>
          </w:p>
        </w:tc>
      </w:tr>
      <w:tr w:rsidR="00D839A8" w:rsidRPr="00D41187" w14:paraId="24FD4D19" w14:textId="77777777" w:rsidTr="006257DA">
        <w:trPr>
          <w:trHeight w:val="111"/>
          <w:jc w:val="center"/>
        </w:trPr>
        <w:tc>
          <w:tcPr>
            <w:tcW w:w="2450" w:type="dxa"/>
            <w:vMerge/>
            <w:tcBorders>
              <w:bottom w:val="single" w:sz="4" w:space="0" w:color="auto"/>
            </w:tcBorders>
            <w:vAlign w:val="center"/>
          </w:tcPr>
          <w:p w14:paraId="5E910E4C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3564" w:type="dxa"/>
            <w:tcBorders>
              <w:bottom w:val="single" w:sz="4" w:space="0" w:color="auto"/>
            </w:tcBorders>
            <w:vAlign w:val="center"/>
          </w:tcPr>
          <w:p w14:paraId="7DDE51F3" w14:textId="77777777" w:rsidR="00D839A8" w:rsidRPr="00D41187" w:rsidRDefault="00D839A8" w:rsidP="006257DA">
            <w:pPr>
              <w:rPr>
                <w:rFonts w:cs="Calibri"/>
                <w:bCs/>
                <w:i/>
                <w:iCs/>
                <w:sz w:val="20"/>
                <w:szCs w:val="20"/>
                <w:lang w:eastAsia="en-US"/>
              </w:rPr>
            </w:pPr>
            <w:r w:rsidRPr="00D41187">
              <w:rPr>
                <w:rFonts w:cs="Calibri"/>
                <w:bCs/>
                <w:i/>
                <w:iCs/>
                <w:sz w:val="20"/>
                <w:szCs w:val="20"/>
                <w:lang w:eastAsia="en-US"/>
              </w:rPr>
              <w:t>Stručni suradnik 2</w:t>
            </w:r>
          </w:p>
        </w:tc>
        <w:tc>
          <w:tcPr>
            <w:tcW w:w="1692" w:type="dxa"/>
            <w:vMerge/>
            <w:tcBorders>
              <w:bottom w:val="single" w:sz="4" w:space="0" w:color="auto"/>
            </w:tcBorders>
            <w:vAlign w:val="center"/>
          </w:tcPr>
          <w:p w14:paraId="54FACE0A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933" w:type="dxa"/>
            <w:tcBorders>
              <w:bottom w:val="single" w:sz="4" w:space="0" w:color="auto"/>
            </w:tcBorders>
            <w:vAlign w:val="center"/>
          </w:tcPr>
          <w:p w14:paraId="34BF2BBA" w14:textId="77777777" w:rsidR="00D839A8" w:rsidRPr="00D41187" w:rsidRDefault="00D839A8" w:rsidP="006257DA">
            <w:pPr>
              <w:pStyle w:val="Naslov5"/>
              <w:spacing w:before="0"/>
              <w:jc w:val="center"/>
              <w:rPr>
                <w:rFonts w:cs="Calibri"/>
                <w:bCs/>
                <w:i/>
                <w:iCs/>
                <w:color w:val="auto"/>
                <w:sz w:val="20"/>
                <w:szCs w:val="20"/>
              </w:rPr>
            </w:pPr>
            <w:r w:rsidRPr="00D41187">
              <w:rPr>
                <w:rFonts w:cs="Calibri"/>
                <w:bCs/>
                <w:i/>
                <w:iCs/>
                <w:color w:val="auto"/>
                <w:sz w:val="20"/>
                <w:szCs w:val="20"/>
              </w:rPr>
              <w:t>1,78</w:t>
            </w:r>
          </w:p>
        </w:tc>
      </w:tr>
      <w:tr w:rsidR="00D839A8" w:rsidRPr="00D41187" w14:paraId="62D306D3" w14:textId="77777777" w:rsidTr="006257DA">
        <w:trPr>
          <w:trHeight w:val="340"/>
          <w:jc w:val="center"/>
        </w:trPr>
        <w:tc>
          <w:tcPr>
            <w:tcW w:w="9639" w:type="dxa"/>
            <w:gridSpan w:val="4"/>
            <w:tcBorders>
              <w:bottom w:val="nil"/>
            </w:tcBorders>
            <w:vAlign w:val="center"/>
          </w:tcPr>
          <w:p w14:paraId="24837959" w14:textId="77777777" w:rsidR="00D839A8" w:rsidRPr="00D41187" w:rsidRDefault="00D839A8" w:rsidP="006257DA">
            <w:pPr>
              <w:pStyle w:val="Odlomakpopisa"/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</w:tr>
      <w:tr w:rsidR="00D839A8" w:rsidRPr="00D41187" w14:paraId="5044B580" w14:textId="77777777" w:rsidTr="006257DA">
        <w:trPr>
          <w:trHeight w:val="340"/>
          <w:jc w:val="center"/>
        </w:trPr>
        <w:tc>
          <w:tcPr>
            <w:tcW w:w="2450" w:type="dxa"/>
            <w:tcBorders>
              <w:top w:val="nil"/>
            </w:tcBorders>
            <w:vAlign w:val="center"/>
          </w:tcPr>
          <w:p w14:paraId="54B9AF08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 xml:space="preserve">Viši referent </w:t>
            </w:r>
          </w:p>
        </w:tc>
        <w:tc>
          <w:tcPr>
            <w:tcW w:w="3564" w:type="dxa"/>
            <w:tcBorders>
              <w:top w:val="nil"/>
            </w:tcBorders>
            <w:vAlign w:val="center"/>
          </w:tcPr>
          <w:p w14:paraId="727CB2B3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nil"/>
            </w:tcBorders>
            <w:vAlign w:val="center"/>
          </w:tcPr>
          <w:p w14:paraId="34E07357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</w:tcBorders>
            <w:vAlign w:val="center"/>
          </w:tcPr>
          <w:p w14:paraId="21B5A341" w14:textId="77777777" w:rsidR="00D839A8" w:rsidRPr="00D41187" w:rsidRDefault="00D839A8" w:rsidP="006257DA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 w:val="20"/>
                <w:szCs w:val="20"/>
              </w:rPr>
            </w:pPr>
          </w:p>
        </w:tc>
      </w:tr>
      <w:tr w:rsidR="00D839A8" w:rsidRPr="00D41187" w14:paraId="4E7F55A1" w14:textId="77777777" w:rsidTr="006257DA">
        <w:trPr>
          <w:trHeight w:val="340"/>
          <w:jc w:val="center"/>
        </w:trPr>
        <w:tc>
          <w:tcPr>
            <w:tcW w:w="2450" w:type="dxa"/>
            <w:vAlign w:val="center"/>
          </w:tcPr>
          <w:p w14:paraId="76F3D4E0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3564" w:type="dxa"/>
            <w:vAlign w:val="center"/>
          </w:tcPr>
          <w:p w14:paraId="033A8C5D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 xml:space="preserve">Viši referent </w:t>
            </w:r>
          </w:p>
        </w:tc>
        <w:tc>
          <w:tcPr>
            <w:tcW w:w="1692" w:type="dxa"/>
            <w:vAlign w:val="center"/>
          </w:tcPr>
          <w:p w14:paraId="78279057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9.</w:t>
            </w:r>
          </w:p>
        </w:tc>
        <w:tc>
          <w:tcPr>
            <w:tcW w:w="1933" w:type="dxa"/>
            <w:vAlign w:val="center"/>
          </w:tcPr>
          <w:p w14:paraId="20D96188" w14:textId="77777777" w:rsidR="00D839A8" w:rsidRPr="00D41187" w:rsidRDefault="00D839A8" w:rsidP="006257DA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color w:val="auto"/>
                <w:sz w:val="20"/>
                <w:szCs w:val="20"/>
              </w:rPr>
              <w:t>1,75</w:t>
            </w:r>
          </w:p>
        </w:tc>
      </w:tr>
      <w:tr w:rsidR="00D839A8" w:rsidRPr="00D41187" w14:paraId="029E5FDB" w14:textId="77777777" w:rsidTr="006257DA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0604D650" w14:textId="77777777" w:rsidR="00D839A8" w:rsidRPr="00D41187" w:rsidRDefault="00D839A8" w:rsidP="006257DA">
            <w:pPr>
              <w:pStyle w:val="Odlomakpopisa"/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</w:tr>
      <w:tr w:rsidR="00D839A8" w:rsidRPr="00D41187" w14:paraId="1F276589" w14:textId="77777777" w:rsidTr="006257DA">
        <w:trPr>
          <w:trHeight w:val="340"/>
          <w:jc w:val="center"/>
        </w:trPr>
        <w:tc>
          <w:tcPr>
            <w:tcW w:w="2450" w:type="dxa"/>
            <w:vAlign w:val="center"/>
          </w:tcPr>
          <w:p w14:paraId="10D00F28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 xml:space="preserve">Referent </w:t>
            </w:r>
          </w:p>
        </w:tc>
        <w:tc>
          <w:tcPr>
            <w:tcW w:w="3564" w:type="dxa"/>
            <w:vAlign w:val="center"/>
          </w:tcPr>
          <w:p w14:paraId="18E226A9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692" w:type="dxa"/>
            <w:vAlign w:val="center"/>
          </w:tcPr>
          <w:p w14:paraId="36F1E38F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933" w:type="dxa"/>
            <w:vAlign w:val="center"/>
          </w:tcPr>
          <w:p w14:paraId="78B3A755" w14:textId="77777777" w:rsidR="00D839A8" w:rsidRPr="00D41187" w:rsidRDefault="00D839A8" w:rsidP="006257DA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 w:val="20"/>
                <w:szCs w:val="20"/>
              </w:rPr>
            </w:pPr>
          </w:p>
        </w:tc>
      </w:tr>
      <w:tr w:rsidR="00D839A8" w:rsidRPr="00D41187" w14:paraId="2198B126" w14:textId="77777777" w:rsidTr="006257DA">
        <w:trPr>
          <w:trHeight w:val="412"/>
          <w:jc w:val="center"/>
        </w:trPr>
        <w:tc>
          <w:tcPr>
            <w:tcW w:w="2450" w:type="dxa"/>
            <w:vMerge w:val="restart"/>
            <w:vAlign w:val="center"/>
          </w:tcPr>
          <w:p w14:paraId="456F03C6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3564" w:type="dxa"/>
            <w:vAlign w:val="center"/>
          </w:tcPr>
          <w:p w14:paraId="4EF095F3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Administrativni tajnik gradonačelnika</w:t>
            </w:r>
          </w:p>
        </w:tc>
        <w:tc>
          <w:tcPr>
            <w:tcW w:w="1692" w:type="dxa"/>
            <w:vMerge w:val="restart"/>
            <w:vAlign w:val="center"/>
          </w:tcPr>
          <w:p w14:paraId="7EB56F01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11.</w:t>
            </w:r>
          </w:p>
        </w:tc>
        <w:tc>
          <w:tcPr>
            <w:tcW w:w="1933" w:type="dxa"/>
            <w:vAlign w:val="center"/>
          </w:tcPr>
          <w:p w14:paraId="11707081" w14:textId="77777777" w:rsidR="00D839A8" w:rsidRPr="00D41187" w:rsidRDefault="00D839A8" w:rsidP="006257DA">
            <w:pPr>
              <w:pStyle w:val="Naslov5"/>
              <w:spacing w:before="0"/>
              <w:jc w:val="center"/>
              <w:rPr>
                <w:rFonts w:cs="Calibri"/>
                <w:bCs/>
                <w:i/>
                <w:iCs/>
                <w:color w:val="auto"/>
                <w:sz w:val="20"/>
                <w:szCs w:val="20"/>
              </w:rPr>
            </w:pPr>
            <w:r w:rsidRPr="00D41187">
              <w:rPr>
                <w:rFonts w:cs="Calibri"/>
                <w:bCs/>
                <w:i/>
                <w:iCs/>
                <w:color w:val="auto"/>
                <w:sz w:val="20"/>
                <w:szCs w:val="20"/>
              </w:rPr>
              <w:t>1,68</w:t>
            </w:r>
          </w:p>
        </w:tc>
      </w:tr>
      <w:tr w:rsidR="00D839A8" w:rsidRPr="00D41187" w14:paraId="492DD46B" w14:textId="77777777" w:rsidTr="006257DA">
        <w:trPr>
          <w:trHeight w:val="86"/>
          <w:jc w:val="center"/>
        </w:trPr>
        <w:tc>
          <w:tcPr>
            <w:tcW w:w="2450" w:type="dxa"/>
            <w:vMerge/>
            <w:vAlign w:val="center"/>
          </w:tcPr>
          <w:p w14:paraId="79D0BFB0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3564" w:type="dxa"/>
            <w:vAlign w:val="center"/>
          </w:tcPr>
          <w:p w14:paraId="5856CEAD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Referent  1</w:t>
            </w:r>
          </w:p>
        </w:tc>
        <w:tc>
          <w:tcPr>
            <w:tcW w:w="1692" w:type="dxa"/>
            <w:vMerge/>
            <w:vAlign w:val="center"/>
          </w:tcPr>
          <w:p w14:paraId="1543B9E9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933" w:type="dxa"/>
            <w:vAlign w:val="center"/>
          </w:tcPr>
          <w:p w14:paraId="623FEB2C" w14:textId="77777777" w:rsidR="00D839A8" w:rsidRPr="00D41187" w:rsidRDefault="00D839A8" w:rsidP="006257DA">
            <w:pPr>
              <w:pStyle w:val="Naslov5"/>
              <w:spacing w:before="0"/>
              <w:jc w:val="center"/>
              <w:rPr>
                <w:rFonts w:cs="Calibri"/>
                <w:bCs/>
                <w:i/>
                <w:iCs/>
                <w:color w:val="auto"/>
                <w:sz w:val="20"/>
                <w:szCs w:val="20"/>
              </w:rPr>
            </w:pPr>
            <w:r w:rsidRPr="00D41187">
              <w:rPr>
                <w:rFonts w:cs="Calibri"/>
                <w:bCs/>
                <w:i/>
                <w:iCs/>
                <w:color w:val="auto"/>
                <w:sz w:val="20"/>
                <w:szCs w:val="20"/>
              </w:rPr>
              <w:t>1,65</w:t>
            </w:r>
          </w:p>
        </w:tc>
      </w:tr>
      <w:tr w:rsidR="00D839A8" w:rsidRPr="00D41187" w14:paraId="45FE31BF" w14:textId="77777777" w:rsidTr="006257DA">
        <w:trPr>
          <w:trHeight w:val="244"/>
          <w:jc w:val="center"/>
        </w:trPr>
        <w:tc>
          <w:tcPr>
            <w:tcW w:w="2450" w:type="dxa"/>
            <w:vMerge/>
            <w:vAlign w:val="center"/>
          </w:tcPr>
          <w:p w14:paraId="7E3AFA1D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3564" w:type="dxa"/>
            <w:vAlign w:val="center"/>
          </w:tcPr>
          <w:p w14:paraId="379A244B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Referent  2</w:t>
            </w:r>
          </w:p>
        </w:tc>
        <w:tc>
          <w:tcPr>
            <w:tcW w:w="1692" w:type="dxa"/>
            <w:vMerge/>
            <w:vAlign w:val="center"/>
          </w:tcPr>
          <w:p w14:paraId="2F6F3188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933" w:type="dxa"/>
            <w:vAlign w:val="center"/>
          </w:tcPr>
          <w:p w14:paraId="57CBF18A" w14:textId="77777777" w:rsidR="00D839A8" w:rsidRPr="00D41187" w:rsidRDefault="00D839A8" w:rsidP="006257DA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color w:val="auto"/>
                <w:sz w:val="20"/>
                <w:szCs w:val="20"/>
              </w:rPr>
              <w:t>1,50</w:t>
            </w:r>
          </w:p>
        </w:tc>
      </w:tr>
      <w:tr w:rsidR="00D839A8" w:rsidRPr="00D41187" w14:paraId="4C34AF64" w14:textId="77777777" w:rsidTr="006257DA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43C73478" w14:textId="77777777" w:rsidR="00D839A8" w:rsidRPr="00D41187" w:rsidRDefault="00D839A8" w:rsidP="006257DA">
            <w:pPr>
              <w:pStyle w:val="Odlomakpopisa"/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</w:tr>
    </w:tbl>
    <w:p w14:paraId="1C397A54" w14:textId="77777777" w:rsidR="00D839A8" w:rsidRPr="00D41187" w:rsidRDefault="00D839A8" w:rsidP="00382617">
      <w:pPr>
        <w:spacing w:after="240"/>
        <w:jc w:val="both"/>
        <w:rPr>
          <w:rFonts w:cs="Calibri"/>
          <w:bCs/>
          <w:i/>
          <w:iCs/>
          <w:sz w:val="20"/>
          <w:szCs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3133"/>
        <w:gridCol w:w="827"/>
        <w:gridCol w:w="2167"/>
        <w:gridCol w:w="1532"/>
      </w:tblGrid>
      <w:tr w:rsidR="00D839A8" w:rsidRPr="00D41187" w14:paraId="632A9FDF" w14:textId="77777777" w:rsidTr="006257DA">
        <w:trPr>
          <w:trHeight w:val="340"/>
          <w:jc w:val="center"/>
        </w:trPr>
        <w:tc>
          <w:tcPr>
            <w:tcW w:w="9639" w:type="dxa"/>
            <w:gridSpan w:val="5"/>
            <w:vAlign w:val="center"/>
          </w:tcPr>
          <w:p w14:paraId="549E9799" w14:textId="77777777" w:rsidR="00D839A8" w:rsidRPr="00D41187" w:rsidRDefault="00D839A8" w:rsidP="006257DA">
            <w:pPr>
              <w:jc w:val="center"/>
              <w:outlineLvl w:val="4"/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4. RADNA MJESTA IV. KATEGORIJE</w:t>
            </w:r>
          </w:p>
        </w:tc>
      </w:tr>
      <w:tr w:rsidR="00D839A8" w:rsidRPr="00D41187" w14:paraId="5171BF63" w14:textId="77777777" w:rsidTr="006257DA">
        <w:trPr>
          <w:trHeight w:val="340"/>
          <w:jc w:val="center"/>
        </w:trPr>
        <w:tc>
          <w:tcPr>
            <w:tcW w:w="9639" w:type="dxa"/>
            <w:gridSpan w:val="5"/>
            <w:vAlign w:val="center"/>
          </w:tcPr>
          <w:p w14:paraId="75441F4D" w14:textId="77777777" w:rsidR="00D839A8" w:rsidRPr="00D41187" w:rsidRDefault="00D839A8" w:rsidP="006257DA">
            <w:pPr>
              <w:jc w:val="center"/>
              <w:outlineLvl w:val="4"/>
              <w:rPr>
                <w:rFonts w:cs="Calibri"/>
                <w:b/>
                <w:i/>
                <w:iCs/>
                <w:sz w:val="20"/>
                <w:szCs w:val="20"/>
              </w:rPr>
            </w:pPr>
          </w:p>
        </w:tc>
      </w:tr>
      <w:tr w:rsidR="00D839A8" w:rsidRPr="00D41187" w14:paraId="351D941F" w14:textId="77777777" w:rsidTr="006257DA">
        <w:trPr>
          <w:trHeight w:val="340"/>
          <w:jc w:val="center"/>
        </w:trPr>
        <w:tc>
          <w:tcPr>
            <w:tcW w:w="1980" w:type="dxa"/>
            <w:vAlign w:val="center"/>
          </w:tcPr>
          <w:p w14:paraId="13C820E5" w14:textId="77777777" w:rsidR="00D839A8" w:rsidRPr="00D41187" w:rsidRDefault="00D839A8" w:rsidP="006257DA">
            <w:pPr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Potkategorija radnog mjesta</w:t>
            </w:r>
          </w:p>
        </w:tc>
        <w:tc>
          <w:tcPr>
            <w:tcW w:w="3960" w:type="dxa"/>
            <w:gridSpan w:val="2"/>
            <w:vAlign w:val="center"/>
          </w:tcPr>
          <w:p w14:paraId="7FA2A231" w14:textId="77777777" w:rsidR="00D839A8" w:rsidRPr="00D41187" w:rsidRDefault="00D839A8" w:rsidP="006257DA">
            <w:pPr>
              <w:jc w:val="center"/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Naziv radnog mjesta</w:t>
            </w:r>
          </w:p>
        </w:tc>
        <w:tc>
          <w:tcPr>
            <w:tcW w:w="2167" w:type="dxa"/>
            <w:vAlign w:val="center"/>
          </w:tcPr>
          <w:p w14:paraId="1D352A10" w14:textId="77777777" w:rsidR="00D839A8" w:rsidRPr="00D41187" w:rsidRDefault="00D839A8" w:rsidP="006257DA">
            <w:pPr>
              <w:jc w:val="center"/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Klasifikacijski rang</w:t>
            </w:r>
          </w:p>
        </w:tc>
        <w:tc>
          <w:tcPr>
            <w:tcW w:w="1532" w:type="dxa"/>
            <w:vAlign w:val="center"/>
          </w:tcPr>
          <w:p w14:paraId="1B9B6FD2" w14:textId="77777777" w:rsidR="00D839A8" w:rsidRPr="00D41187" w:rsidRDefault="00D839A8" w:rsidP="006257DA">
            <w:pPr>
              <w:jc w:val="center"/>
              <w:outlineLvl w:val="4"/>
              <w:rPr>
                <w:rFonts w:cs="Calibri"/>
                <w:b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/>
                <w:i/>
                <w:iCs/>
                <w:sz w:val="20"/>
                <w:szCs w:val="20"/>
              </w:rPr>
              <w:t>Koeficijent</w:t>
            </w:r>
          </w:p>
        </w:tc>
      </w:tr>
      <w:tr w:rsidR="00D839A8" w:rsidRPr="00D41187" w14:paraId="52E7FF4C" w14:textId="77777777" w:rsidTr="006257DA">
        <w:trPr>
          <w:trHeight w:val="340"/>
          <w:jc w:val="center"/>
        </w:trPr>
        <w:tc>
          <w:tcPr>
            <w:tcW w:w="1980" w:type="dxa"/>
            <w:vAlign w:val="center"/>
          </w:tcPr>
          <w:p w14:paraId="4AC83204" w14:textId="77777777" w:rsidR="00D839A8" w:rsidRPr="00D41187" w:rsidRDefault="00D839A8" w:rsidP="006257DA">
            <w:pPr>
              <w:rPr>
                <w:rFonts w:cs="Calibri"/>
                <w:bCs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Cs/>
                <w:i/>
                <w:iCs/>
                <w:sz w:val="20"/>
                <w:szCs w:val="20"/>
              </w:rPr>
              <w:t xml:space="preserve">Namještenik II. potkategorije  </w:t>
            </w:r>
          </w:p>
        </w:tc>
        <w:tc>
          <w:tcPr>
            <w:tcW w:w="3133" w:type="dxa"/>
            <w:vAlign w:val="center"/>
          </w:tcPr>
          <w:p w14:paraId="7D33AB9A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14:paraId="424B1F38" w14:textId="77777777" w:rsidR="00D839A8" w:rsidRPr="00D41187" w:rsidRDefault="00D839A8" w:rsidP="006257DA">
            <w:pPr>
              <w:rPr>
                <w:rFonts w:cs="Calibri"/>
                <w:bCs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Cs/>
                <w:i/>
                <w:iCs/>
                <w:sz w:val="20"/>
                <w:szCs w:val="20"/>
              </w:rPr>
              <w:t xml:space="preserve">Razina </w:t>
            </w:r>
          </w:p>
        </w:tc>
        <w:tc>
          <w:tcPr>
            <w:tcW w:w="2167" w:type="dxa"/>
            <w:vAlign w:val="center"/>
          </w:tcPr>
          <w:p w14:paraId="56F96CF3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532" w:type="dxa"/>
            <w:vAlign w:val="center"/>
          </w:tcPr>
          <w:p w14:paraId="39D59CAA" w14:textId="77777777" w:rsidR="00D839A8" w:rsidRPr="00D41187" w:rsidRDefault="00D839A8" w:rsidP="006257DA">
            <w:pPr>
              <w:outlineLvl w:val="4"/>
              <w:rPr>
                <w:rFonts w:cs="Calibri"/>
                <w:bCs/>
                <w:i/>
                <w:iCs/>
                <w:sz w:val="20"/>
                <w:szCs w:val="20"/>
              </w:rPr>
            </w:pPr>
          </w:p>
        </w:tc>
      </w:tr>
      <w:tr w:rsidR="00D839A8" w:rsidRPr="00D41187" w14:paraId="0E542D71" w14:textId="77777777" w:rsidTr="006257DA">
        <w:trPr>
          <w:trHeight w:val="256"/>
          <w:jc w:val="center"/>
        </w:trPr>
        <w:tc>
          <w:tcPr>
            <w:tcW w:w="1980" w:type="dxa"/>
            <w:vMerge w:val="restart"/>
            <w:vAlign w:val="center"/>
          </w:tcPr>
          <w:p w14:paraId="2939E2C6" w14:textId="77777777" w:rsidR="00D839A8" w:rsidRPr="00D41187" w:rsidRDefault="00D839A8" w:rsidP="006257DA">
            <w:pPr>
              <w:rPr>
                <w:rFonts w:cs="Calibr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133" w:type="dxa"/>
            <w:vAlign w:val="center"/>
          </w:tcPr>
          <w:p w14:paraId="2CBD8971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Domar - dostavljač</w:t>
            </w:r>
          </w:p>
        </w:tc>
        <w:tc>
          <w:tcPr>
            <w:tcW w:w="827" w:type="dxa"/>
            <w:vMerge w:val="restart"/>
            <w:vAlign w:val="center"/>
          </w:tcPr>
          <w:p w14:paraId="7E4E80C6" w14:textId="77777777" w:rsidR="00D839A8" w:rsidRPr="00D41187" w:rsidRDefault="00D839A8" w:rsidP="006257DA">
            <w:pPr>
              <w:jc w:val="center"/>
              <w:rPr>
                <w:rFonts w:cs="Calibri"/>
                <w:bCs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1.</w:t>
            </w:r>
          </w:p>
        </w:tc>
        <w:tc>
          <w:tcPr>
            <w:tcW w:w="2167" w:type="dxa"/>
            <w:vMerge w:val="restart"/>
            <w:vAlign w:val="center"/>
          </w:tcPr>
          <w:p w14:paraId="24AF2C22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11.</w:t>
            </w:r>
          </w:p>
        </w:tc>
        <w:tc>
          <w:tcPr>
            <w:tcW w:w="1532" w:type="dxa"/>
            <w:vMerge w:val="restart"/>
            <w:vAlign w:val="center"/>
          </w:tcPr>
          <w:p w14:paraId="6F3CE619" w14:textId="77777777" w:rsidR="00D839A8" w:rsidRPr="00D41187" w:rsidRDefault="00D839A8" w:rsidP="006257DA">
            <w:pPr>
              <w:jc w:val="center"/>
              <w:outlineLvl w:val="4"/>
              <w:rPr>
                <w:rFonts w:cs="Calibri"/>
                <w:bCs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Cs/>
                <w:i/>
                <w:iCs/>
                <w:sz w:val="20"/>
                <w:szCs w:val="20"/>
              </w:rPr>
              <w:t>1,40</w:t>
            </w:r>
          </w:p>
        </w:tc>
      </w:tr>
      <w:tr w:rsidR="00D839A8" w:rsidRPr="00D41187" w14:paraId="1F20688C" w14:textId="77777777" w:rsidTr="006257DA">
        <w:trPr>
          <w:trHeight w:val="79"/>
          <w:jc w:val="center"/>
        </w:trPr>
        <w:tc>
          <w:tcPr>
            <w:tcW w:w="1980" w:type="dxa"/>
            <w:vMerge/>
            <w:vAlign w:val="center"/>
          </w:tcPr>
          <w:p w14:paraId="4E60124E" w14:textId="77777777" w:rsidR="00D839A8" w:rsidRPr="00D41187" w:rsidRDefault="00D839A8" w:rsidP="006257DA">
            <w:pPr>
              <w:rPr>
                <w:rFonts w:cs="Calibr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133" w:type="dxa"/>
            <w:vAlign w:val="center"/>
          </w:tcPr>
          <w:p w14:paraId="56AB1466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 xml:space="preserve">Vozač - domar </w:t>
            </w:r>
          </w:p>
        </w:tc>
        <w:tc>
          <w:tcPr>
            <w:tcW w:w="827" w:type="dxa"/>
            <w:vMerge/>
            <w:vAlign w:val="center"/>
          </w:tcPr>
          <w:p w14:paraId="7C3A73A1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2167" w:type="dxa"/>
            <w:vMerge/>
            <w:vAlign w:val="center"/>
          </w:tcPr>
          <w:p w14:paraId="6972DAE0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532" w:type="dxa"/>
            <w:vMerge/>
            <w:vAlign w:val="center"/>
          </w:tcPr>
          <w:p w14:paraId="7643B916" w14:textId="77777777" w:rsidR="00D839A8" w:rsidRPr="00D41187" w:rsidRDefault="00D839A8" w:rsidP="006257DA">
            <w:pPr>
              <w:jc w:val="center"/>
              <w:outlineLvl w:val="4"/>
              <w:rPr>
                <w:rFonts w:cs="Calibri"/>
                <w:bCs/>
                <w:i/>
                <w:iCs/>
                <w:sz w:val="20"/>
                <w:szCs w:val="20"/>
              </w:rPr>
            </w:pPr>
          </w:p>
        </w:tc>
      </w:tr>
      <w:tr w:rsidR="00D839A8" w:rsidRPr="00D41187" w14:paraId="675A4303" w14:textId="77777777" w:rsidTr="006257DA">
        <w:trPr>
          <w:trHeight w:val="79"/>
          <w:jc w:val="center"/>
        </w:trPr>
        <w:tc>
          <w:tcPr>
            <w:tcW w:w="1980" w:type="dxa"/>
            <w:vAlign w:val="center"/>
          </w:tcPr>
          <w:p w14:paraId="39577789" w14:textId="77777777" w:rsidR="00D839A8" w:rsidRPr="00D41187" w:rsidRDefault="00D839A8" w:rsidP="006257DA">
            <w:pPr>
              <w:rPr>
                <w:rFonts w:cs="Calibr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133" w:type="dxa"/>
            <w:vAlign w:val="center"/>
          </w:tcPr>
          <w:p w14:paraId="6B9190D8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Spremač i ostala radna mjesta namještenika niže stručne spreme</w:t>
            </w:r>
          </w:p>
        </w:tc>
        <w:tc>
          <w:tcPr>
            <w:tcW w:w="827" w:type="dxa"/>
            <w:vAlign w:val="center"/>
          </w:tcPr>
          <w:p w14:paraId="4A6E92A6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2.</w:t>
            </w:r>
          </w:p>
        </w:tc>
        <w:tc>
          <w:tcPr>
            <w:tcW w:w="2167" w:type="dxa"/>
            <w:vAlign w:val="center"/>
          </w:tcPr>
          <w:p w14:paraId="0EFCBE9A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i/>
                <w:iCs/>
                <w:sz w:val="20"/>
                <w:szCs w:val="20"/>
              </w:rPr>
              <w:t>13.</w:t>
            </w:r>
          </w:p>
        </w:tc>
        <w:tc>
          <w:tcPr>
            <w:tcW w:w="1532" w:type="dxa"/>
            <w:vAlign w:val="center"/>
          </w:tcPr>
          <w:p w14:paraId="1128DAB0" w14:textId="77777777" w:rsidR="00D839A8" w:rsidRPr="00D41187" w:rsidRDefault="00D839A8" w:rsidP="006257DA">
            <w:pPr>
              <w:jc w:val="center"/>
              <w:outlineLvl w:val="4"/>
              <w:rPr>
                <w:rFonts w:cs="Calibri"/>
                <w:bCs/>
                <w:i/>
                <w:iCs/>
                <w:sz w:val="20"/>
                <w:szCs w:val="20"/>
              </w:rPr>
            </w:pPr>
            <w:r w:rsidRPr="00D41187">
              <w:rPr>
                <w:rFonts w:cs="Calibri"/>
                <w:bCs/>
                <w:i/>
                <w:iCs/>
                <w:sz w:val="20"/>
                <w:szCs w:val="20"/>
              </w:rPr>
              <w:t>1,30</w:t>
            </w:r>
          </w:p>
        </w:tc>
      </w:tr>
      <w:tr w:rsidR="00D839A8" w:rsidRPr="00D41187" w14:paraId="4183EAA8" w14:textId="77777777" w:rsidTr="006257DA">
        <w:trPr>
          <w:trHeight w:val="79"/>
          <w:jc w:val="center"/>
        </w:trPr>
        <w:tc>
          <w:tcPr>
            <w:tcW w:w="1980" w:type="dxa"/>
            <w:vAlign w:val="center"/>
          </w:tcPr>
          <w:p w14:paraId="0CC9C952" w14:textId="77777777" w:rsidR="00D839A8" w:rsidRPr="00D41187" w:rsidRDefault="00D839A8" w:rsidP="006257DA">
            <w:pPr>
              <w:rPr>
                <w:rFonts w:cs="Calibri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133" w:type="dxa"/>
            <w:vAlign w:val="center"/>
          </w:tcPr>
          <w:p w14:paraId="343D129A" w14:textId="77777777" w:rsidR="00D839A8" w:rsidRPr="00D41187" w:rsidRDefault="00D839A8" w:rsidP="006257DA">
            <w:pPr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827" w:type="dxa"/>
            <w:vAlign w:val="center"/>
          </w:tcPr>
          <w:p w14:paraId="25FF602F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2167" w:type="dxa"/>
            <w:vAlign w:val="center"/>
          </w:tcPr>
          <w:p w14:paraId="5119B46E" w14:textId="77777777" w:rsidR="00D839A8" w:rsidRPr="00D41187" w:rsidRDefault="00D839A8" w:rsidP="006257DA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</w:p>
        </w:tc>
        <w:tc>
          <w:tcPr>
            <w:tcW w:w="1532" w:type="dxa"/>
            <w:vAlign w:val="center"/>
          </w:tcPr>
          <w:p w14:paraId="622BB321" w14:textId="77777777" w:rsidR="00D839A8" w:rsidRPr="00D41187" w:rsidRDefault="00D839A8" w:rsidP="006257DA">
            <w:pPr>
              <w:jc w:val="center"/>
              <w:outlineLvl w:val="4"/>
              <w:rPr>
                <w:rFonts w:cs="Calibri"/>
                <w:bCs/>
                <w:i/>
                <w:iCs/>
                <w:sz w:val="20"/>
                <w:szCs w:val="20"/>
              </w:rPr>
            </w:pPr>
          </w:p>
        </w:tc>
      </w:tr>
    </w:tbl>
    <w:p w14:paraId="7CCDF78F" w14:textId="77777777" w:rsidR="00D839A8" w:rsidRPr="00D41187" w:rsidRDefault="00D839A8" w:rsidP="00D839A8">
      <w:pPr>
        <w:spacing w:before="240" w:after="240"/>
        <w:jc w:val="center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Članak 2.</w:t>
      </w:r>
    </w:p>
    <w:p w14:paraId="049F2290" w14:textId="77777777" w:rsidR="00D839A8" w:rsidRPr="00D41187" w:rsidRDefault="00D839A8" w:rsidP="00382617">
      <w:pPr>
        <w:spacing w:after="240"/>
        <w:ind w:firstLine="709"/>
        <w:jc w:val="both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Stupanjem na snagu gu ove Odluke prestaje važiti Odluka o koeficijentima za obračun plaće službenika i namještenika u upravnim tijelima Grada Požege (Službene novine Grada Požege, broj: 4/22.).</w:t>
      </w:r>
    </w:p>
    <w:p w14:paraId="67FD9A4B" w14:textId="77777777" w:rsidR="00D839A8" w:rsidRPr="00D41187" w:rsidRDefault="00D839A8" w:rsidP="00D839A8">
      <w:pPr>
        <w:pStyle w:val="Tijeloteksta3"/>
        <w:ind w:right="-2"/>
        <w:jc w:val="center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Članak 3.</w:t>
      </w:r>
    </w:p>
    <w:p w14:paraId="071520FE" w14:textId="67239CA3" w:rsidR="00D839A8" w:rsidRPr="00D41187" w:rsidRDefault="00D839A8" w:rsidP="00D839A8">
      <w:pPr>
        <w:pStyle w:val="Tijeloteksta3"/>
        <w:ind w:right="-2" w:firstLine="708"/>
        <w:jc w:val="both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Ova će se Odluka objaviti u Službenim novinama Grada Požege, a stupa na snagu 1. siječnja 2024. godine.</w:t>
      </w:r>
    </w:p>
    <w:p w14:paraId="509F5969" w14:textId="77777777" w:rsidR="00D839A8" w:rsidRPr="00D41187" w:rsidRDefault="00D839A8" w:rsidP="00D839A8">
      <w:pPr>
        <w:rPr>
          <w:rFonts w:cs="Calibri"/>
          <w:i/>
          <w:iCs/>
          <w:sz w:val="20"/>
          <w:szCs w:val="20"/>
        </w:rPr>
      </w:pPr>
    </w:p>
    <w:p w14:paraId="0C35E046" w14:textId="77777777" w:rsidR="00D839A8" w:rsidRPr="00D41187" w:rsidRDefault="00D839A8" w:rsidP="00D839A8">
      <w:pPr>
        <w:ind w:left="5529"/>
        <w:jc w:val="center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PREDSJEDNIK</w:t>
      </w:r>
    </w:p>
    <w:p w14:paraId="09E989B7" w14:textId="722DFCEA" w:rsidR="00382617" w:rsidRDefault="00D839A8" w:rsidP="00D839A8">
      <w:pPr>
        <w:ind w:left="5529"/>
        <w:jc w:val="center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Matej Begić, dipl.ing.šum., v.r.</w:t>
      </w:r>
    </w:p>
    <w:p w14:paraId="694C8C0D" w14:textId="77777777" w:rsidR="00382617" w:rsidRDefault="00382617">
      <w:pPr>
        <w:widowControl/>
        <w:suppressAutoHyphens w:val="0"/>
        <w:spacing w:after="160" w:line="278" w:lineRule="auto"/>
        <w:rPr>
          <w:rFonts w:cs="Calibri"/>
          <w:i/>
          <w:iCs/>
          <w:sz w:val="20"/>
          <w:szCs w:val="20"/>
        </w:rPr>
      </w:pPr>
      <w:r>
        <w:rPr>
          <w:rFonts w:cs="Calibri"/>
          <w:i/>
          <w:iCs/>
          <w:sz w:val="20"/>
          <w:szCs w:val="20"/>
        </w:rPr>
        <w:br w:type="page"/>
      </w:r>
    </w:p>
    <w:p w14:paraId="076C38D5" w14:textId="77777777" w:rsidR="0056351C" w:rsidRPr="00D41187" w:rsidRDefault="0056351C" w:rsidP="00382617">
      <w:pPr>
        <w:ind w:right="5386"/>
        <w:jc w:val="center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noProof/>
          <w:sz w:val="20"/>
          <w:szCs w:val="20"/>
        </w:rPr>
        <w:lastRenderedPageBreak/>
        <w:drawing>
          <wp:inline distT="0" distB="0" distL="0" distR="0" wp14:anchorId="557243F2" wp14:editId="6E268420">
            <wp:extent cx="314325" cy="431800"/>
            <wp:effectExtent l="0" t="0" r="9525" b="6350"/>
            <wp:docPr id="1098983812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64927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CF73A" w14:textId="77777777" w:rsidR="0056351C" w:rsidRPr="00D41187" w:rsidRDefault="0056351C" w:rsidP="00382617">
      <w:pPr>
        <w:tabs>
          <w:tab w:val="left" w:pos="0"/>
        </w:tabs>
        <w:ind w:right="5386"/>
        <w:jc w:val="center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R  E  P  U  B  L  I  K  A    H  R  V  A  T  S  K   A</w:t>
      </w:r>
    </w:p>
    <w:p w14:paraId="1B356096" w14:textId="77777777" w:rsidR="0056351C" w:rsidRPr="00D41187" w:rsidRDefault="0056351C" w:rsidP="00382617">
      <w:pPr>
        <w:ind w:right="5386"/>
        <w:jc w:val="center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POŽEŠKO-SLAVONSKA ŽUPANIJA</w:t>
      </w:r>
    </w:p>
    <w:p w14:paraId="69C71F46" w14:textId="77777777" w:rsidR="0056351C" w:rsidRPr="00D41187" w:rsidRDefault="0056351C" w:rsidP="00382617">
      <w:pPr>
        <w:ind w:right="5386"/>
        <w:jc w:val="center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395115B0" wp14:editId="76B9C21F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670551269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44175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187">
        <w:rPr>
          <w:rFonts w:cs="Calibri"/>
          <w:i/>
          <w:iCs/>
          <w:sz w:val="20"/>
          <w:szCs w:val="20"/>
        </w:rPr>
        <w:t>GRAD POŽEGA</w:t>
      </w:r>
    </w:p>
    <w:p w14:paraId="1707B6E5" w14:textId="77777777" w:rsidR="0056351C" w:rsidRPr="00D41187" w:rsidRDefault="0056351C" w:rsidP="00382617">
      <w:pPr>
        <w:spacing w:after="240"/>
        <w:ind w:right="5386"/>
        <w:jc w:val="center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GRADSKO VIJEĆE</w:t>
      </w:r>
    </w:p>
    <w:p w14:paraId="1E002957" w14:textId="77777777" w:rsidR="0056351C" w:rsidRPr="00D41187" w:rsidRDefault="0056351C" w:rsidP="0056351C">
      <w:pPr>
        <w:jc w:val="both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KLASA:120-01/23-03/2</w:t>
      </w:r>
    </w:p>
    <w:p w14:paraId="073EA049" w14:textId="77777777" w:rsidR="0056351C" w:rsidRPr="00D41187" w:rsidRDefault="0056351C" w:rsidP="0056351C">
      <w:pPr>
        <w:jc w:val="both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URBROJ: 2177-1-02/01-24-9</w:t>
      </w:r>
    </w:p>
    <w:p w14:paraId="0897D469" w14:textId="77777777" w:rsidR="0056351C" w:rsidRPr="00D41187" w:rsidRDefault="0056351C" w:rsidP="0056351C">
      <w:pPr>
        <w:spacing w:after="240"/>
        <w:jc w:val="both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Požega, 31. siječnja 2024.</w:t>
      </w:r>
    </w:p>
    <w:p w14:paraId="43BC62FC" w14:textId="77777777" w:rsidR="0056351C" w:rsidRPr="00D41187" w:rsidRDefault="0056351C" w:rsidP="0056351C">
      <w:pPr>
        <w:spacing w:after="240"/>
        <w:ind w:firstLine="708"/>
        <w:jc w:val="both"/>
        <w:rPr>
          <w:rFonts w:cs="Calibri"/>
          <w:bCs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Na temelju članka 10. stavka 1. Zakona o plaćama u lokalnoj i područnoj (regionalnoj) samoupravi (</w:t>
      </w:r>
      <w:r w:rsidRPr="00D41187">
        <w:rPr>
          <w:rFonts w:cs="Calibri"/>
          <w:bCs/>
          <w:i/>
          <w:iCs/>
          <w:sz w:val="20"/>
          <w:szCs w:val="20"/>
        </w:rPr>
        <w:t xml:space="preserve">Narodne novine, </w:t>
      </w:r>
      <w:r w:rsidRPr="00D41187">
        <w:rPr>
          <w:rFonts w:cs="Calibri"/>
          <w:i/>
          <w:iCs/>
          <w:sz w:val="20"/>
          <w:szCs w:val="20"/>
        </w:rPr>
        <w:t>broj: 28/10. i 10/23.), te članka 39. stavka 1. podstavka 3. Statuta Grada Požege (Službene novine Grada Požege, broj</w:t>
      </w:r>
      <w:r w:rsidRPr="00D41187">
        <w:rPr>
          <w:rFonts w:cs="Calibri"/>
          <w:b/>
          <w:bCs/>
          <w:i/>
          <w:iCs/>
          <w:sz w:val="20"/>
          <w:szCs w:val="20"/>
        </w:rPr>
        <w:t xml:space="preserve">: </w:t>
      </w:r>
      <w:r w:rsidRPr="00D41187">
        <w:rPr>
          <w:rFonts w:cs="Calibri"/>
          <w:i/>
          <w:iCs/>
          <w:sz w:val="20"/>
          <w:szCs w:val="20"/>
        </w:rPr>
        <w:t>2</w:t>
      </w:r>
      <w:r w:rsidRPr="00D41187">
        <w:rPr>
          <w:rStyle w:val="FontStyle11"/>
          <w:rFonts w:ascii="Calibri" w:hAnsi="Calibri" w:cs="Calibri"/>
          <w:i/>
          <w:iCs/>
          <w:sz w:val="20"/>
          <w:szCs w:val="20"/>
        </w:rPr>
        <w:t>/</w:t>
      </w:r>
      <w:r w:rsidRPr="00D41187">
        <w:rPr>
          <w:rStyle w:val="FontStyle11"/>
          <w:rFonts w:ascii="Calibri" w:hAnsi="Calibri" w:cs="Calibri"/>
          <w:b w:val="0"/>
          <w:bCs w:val="0"/>
          <w:i/>
          <w:iCs/>
          <w:sz w:val="20"/>
          <w:szCs w:val="20"/>
        </w:rPr>
        <w:t>21. i 11/22.), na prijedlog Gradonačelnika Grada Požege</w:t>
      </w:r>
      <w:r w:rsidRPr="00D41187">
        <w:rPr>
          <w:rStyle w:val="FontStyle11"/>
          <w:rFonts w:ascii="Calibri" w:hAnsi="Calibri" w:cs="Calibri"/>
          <w:i/>
          <w:iCs/>
          <w:sz w:val="20"/>
          <w:szCs w:val="20"/>
        </w:rPr>
        <w:t xml:space="preserve">, </w:t>
      </w:r>
      <w:r w:rsidRPr="00D41187">
        <w:rPr>
          <w:rFonts w:cs="Calibri"/>
          <w:i/>
          <w:iCs/>
          <w:sz w:val="20"/>
          <w:szCs w:val="20"/>
        </w:rPr>
        <w:t>Gradsko vijeće Grada Požege, na 25. sjednici, održanoj dana, 31. siječnja 2024. godine, donosi</w:t>
      </w:r>
    </w:p>
    <w:p w14:paraId="2D2E4925" w14:textId="77777777" w:rsidR="0056351C" w:rsidRPr="00D41187" w:rsidRDefault="0056351C" w:rsidP="0056351C">
      <w:pPr>
        <w:jc w:val="center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O D L U K U</w:t>
      </w:r>
    </w:p>
    <w:p w14:paraId="63B8E3FC" w14:textId="77777777" w:rsidR="0056351C" w:rsidRPr="00D41187" w:rsidRDefault="0056351C" w:rsidP="0056351C">
      <w:pPr>
        <w:jc w:val="center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o izmjeni Odluke o koeficijentima za obračun plaće službenika i namještenika</w:t>
      </w:r>
    </w:p>
    <w:p w14:paraId="470F28B1" w14:textId="77777777" w:rsidR="0056351C" w:rsidRPr="00D41187" w:rsidRDefault="0056351C" w:rsidP="0056351C">
      <w:pPr>
        <w:spacing w:after="240"/>
        <w:jc w:val="center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u upravnim tijelima Grada Požege</w:t>
      </w:r>
    </w:p>
    <w:p w14:paraId="2B98E897" w14:textId="77777777" w:rsidR="0056351C" w:rsidRPr="00D41187" w:rsidRDefault="0056351C" w:rsidP="0056351C">
      <w:pPr>
        <w:spacing w:after="240"/>
        <w:jc w:val="center"/>
        <w:rPr>
          <w:rFonts w:cs="Calibri"/>
          <w:bCs/>
          <w:i/>
          <w:iCs/>
          <w:sz w:val="20"/>
          <w:szCs w:val="20"/>
        </w:rPr>
      </w:pPr>
      <w:r w:rsidRPr="00D41187">
        <w:rPr>
          <w:rFonts w:cs="Calibri"/>
          <w:bCs/>
          <w:i/>
          <w:iCs/>
          <w:sz w:val="20"/>
          <w:szCs w:val="20"/>
        </w:rPr>
        <w:t>Članak 1.</w:t>
      </w:r>
    </w:p>
    <w:p w14:paraId="241FBDFA" w14:textId="77777777" w:rsidR="0056351C" w:rsidRPr="00D41187" w:rsidRDefault="0056351C" w:rsidP="0056351C">
      <w:pPr>
        <w:spacing w:after="240"/>
        <w:ind w:firstLine="708"/>
        <w:jc w:val="both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Ovom Odlukom mijenja se Odluka o koeficijentima za obračun plaće službenika i namještenika u upravnim tijelima Grada Požege (Službene novine Grada Požege, broj: 20/23.) (u nastavku teksta: Odluka).</w:t>
      </w:r>
    </w:p>
    <w:p w14:paraId="70C7E07B" w14:textId="77777777" w:rsidR="0056351C" w:rsidRPr="00D41187" w:rsidRDefault="0056351C" w:rsidP="0056351C">
      <w:pPr>
        <w:spacing w:after="240"/>
        <w:jc w:val="center"/>
        <w:rPr>
          <w:rFonts w:cs="Calibri"/>
          <w:bCs/>
          <w:i/>
          <w:iCs/>
          <w:sz w:val="20"/>
          <w:szCs w:val="20"/>
        </w:rPr>
      </w:pPr>
      <w:r w:rsidRPr="00D41187">
        <w:rPr>
          <w:rFonts w:cs="Calibri"/>
          <w:bCs/>
          <w:i/>
          <w:iCs/>
          <w:sz w:val="20"/>
          <w:szCs w:val="20"/>
        </w:rPr>
        <w:t>Članak 2.</w:t>
      </w:r>
    </w:p>
    <w:p w14:paraId="3EFBC585" w14:textId="77777777" w:rsidR="0056351C" w:rsidRPr="00D41187" w:rsidRDefault="0056351C" w:rsidP="0056351C">
      <w:pPr>
        <w:spacing w:after="240"/>
        <w:ind w:firstLine="708"/>
        <w:contextualSpacing/>
        <w:jc w:val="both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U članku 1. stavku 1. točki 4. Odluke</w:t>
      </w:r>
      <w:r w:rsidRPr="00D41187">
        <w:rPr>
          <w:rFonts w:cs="Calibri"/>
          <w:bCs/>
          <w:i/>
          <w:iCs/>
          <w:sz w:val="20"/>
          <w:szCs w:val="20"/>
        </w:rPr>
        <w:t xml:space="preserve"> (pod RADNA MJESTA IV. KATEGORIJE), naziv radnog mjesta: „</w:t>
      </w:r>
      <w:r w:rsidRPr="00D41187">
        <w:rPr>
          <w:rFonts w:cs="Calibri"/>
          <w:i/>
          <w:iCs/>
          <w:sz w:val="20"/>
          <w:szCs w:val="20"/>
        </w:rPr>
        <w:t xml:space="preserve">Domar - dostavljač“ </w:t>
      </w:r>
      <w:r w:rsidRPr="00D41187">
        <w:rPr>
          <w:rFonts w:cs="Calibri"/>
          <w:bCs/>
          <w:i/>
          <w:iCs/>
          <w:sz w:val="20"/>
          <w:szCs w:val="20"/>
        </w:rPr>
        <w:t>briše se.</w:t>
      </w:r>
    </w:p>
    <w:p w14:paraId="5BD55C73" w14:textId="77777777" w:rsidR="0056351C" w:rsidRPr="00D41187" w:rsidRDefault="0056351C" w:rsidP="0056351C">
      <w:pPr>
        <w:spacing w:after="240"/>
        <w:jc w:val="center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Članak 3.</w:t>
      </w:r>
    </w:p>
    <w:p w14:paraId="23489F84" w14:textId="77777777" w:rsidR="0056351C" w:rsidRPr="00D41187" w:rsidRDefault="0056351C" w:rsidP="0056351C">
      <w:pPr>
        <w:pStyle w:val="Tijeloteksta3"/>
        <w:spacing w:after="240"/>
        <w:ind w:right="-2" w:firstLine="708"/>
        <w:jc w:val="both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Ova Odluka stupa na snagu prvog dana od dana objave u Službenim novinama Grada Požege.</w:t>
      </w:r>
    </w:p>
    <w:p w14:paraId="3C15024E" w14:textId="77777777" w:rsidR="0056351C" w:rsidRPr="00D41187" w:rsidRDefault="0056351C" w:rsidP="0056351C">
      <w:pPr>
        <w:ind w:left="5670"/>
        <w:jc w:val="center"/>
        <w:rPr>
          <w:rFonts w:cs="Calibri"/>
          <w:i/>
          <w:iCs/>
          <w:sz w:val="20"/>
          <w:szCs w:val="20"/>
        </w:rPr>
      </w:pPr>
      <w:r w:rsidRPr="00D41187">
        <w:rPr>
          <w:rFonts w:cs="Calibri"/>
          <w:i/>
          <w:iCs/>
          <w:sz w:val="20"/>
          <w:szCs w:val="20"/>
        </w:rPr>
        <w:t>PREDSJEDNIK</w:t>
      </w:r>
    </w:p>
    <w:p w14:paraId="421C5EEB" w14:textId="44499301" w:rsidR="0056351C" w:rsidRPr="00D41187" w:rsidRDefault="0056351C" w:rsidP="00382617">
      <w:pPr>
        <w:ind w:left="5670"/>
        <w:jc w:val="center"/>
        <w:rPr>
          <w:rFonts w:eastAsia="Calibri" w:cs="Calibri"/>
          <w:bCs/>
          <w:i/>
          <w:iCs/>
          <w:color w:val="000000"/>
          <w:sz w:val="20"/>
          <w:szCs w:val="20"/>
        </w:rPr>
      </w:pPr>
      <w:r w:rsidRPr="00D41187">
        <w:rPr>
          <w:rFonts w:eastAsia="Calibri" w:cs="Calibri"/>
          <w:bCs/>
          <w:i/>
          <w:iCs/>
          <w:color w:val="000000"/>
          <w:sz w:val="20"/>
          <w:szCs w:val="20"/>
        </w:rPr>
        <w:t>Matej Begić, dipl.ing.šum., v.r.</w:t>
      </w:r>
    </w:p>
    <w:sectPr w:rsidR="0056351C" w:rsidRPr="00D41187" w:rsidSect="00D4118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706E4" w14:textId="77777777" w:rsidR="007C3D99" w:rsidRDefault="007C3D99" w:rsidP="00D41187">
      <w:r>
        <w:separator/>
      </w:r>
    </w:p>
  </w:endnote>
  <w:endnote w:type="continuationSeparator" w:id="0">
    <w:p w14:paraId="63E43A5E" w14:textId="77777777" w:rsidR="007C3D99" w:rsidRDefault="007C3D99" w:rsidP="00D41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05C24DD-374D-49C0-82BF-1FE4C3D91E0C}"/>
    <w:embedBold r:id="rId2" w:fontKey="{783D4639-06D1-45D2-96B8-9FFB09C752EE}"/>
    <w:embedItalic r:id="rId3" w:fontKey="{E39236E6-B109-4C91-A0FD-F5815FB1A253}"/>
    <w:embedBoldItalic r:id="rId4" w:fontKey="{B5F304D9-DF30-4A0E-B6BD-3878F57B8B0D}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DFA1BD14-BCEE-44BB-8C10-A70FC754B1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5628487"/>
      <w:docPartObj>
        <w:docPartGallery w:val="Page Numbers (Bottom of Page)"/>
        <w:docPartUnique/>
      </w:docPartObj>
    </w:sdtPr>
    <w:sdtContent>
      <w:p w14:paraId="20268A53" w14:textId="0753B321" w:rsidR="00D41187" w:rsidRDefault="00D41187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BACA858" wp14:editId="237FBFB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826379037" name="Grup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10397280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C304C5" w14:textId="77777777" w:rsidR="00D41187" w:rsidRPr="00D41187" w:rsidRDefault="00D41187">
                                <w:pPr>
                                  <w:jc w:val="center"/>
                                  <w:rPr>
                                    <w:rFonts w:cs="Calibri"/>
                                    <w:sz w:val="20"/>
                                    <w:szCs w:val="20"/>
                                  </w:rPr>
                                </w:pPr>
                                <w:r w:rsidRPr="00D41187">
                                  <w:rPr>
                                    <w:rFonts w:cs="Calibri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D41187">
                                  <w:rPr>
                                    <w:rFonts w:cs="Calibri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D41187">
                                  <w:rPr>
                                    <w:rFonts w:cs="Calibri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D41187">
                                  <w:rPr>
                                    <w:rFonts w:cs="Calibr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D41187">
                                  <w:rPr>
                                    <w:rFonts w:cs="Calibr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383077236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3926018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84900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BACA858" id="Grupa 3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Bf4qS3kAMAAJc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" filled="f" stroked="f">
                    <v:textbox inset="0,0,0,0">
                      <w:txbxContent>
                        <w:p w14:paraId="69C304C5" w14:textId="77777777" w:rsidR="00D41187" w:rsidRPr="00D41187" w:rsidRDefault="00D41187">
                          <w:pPr>
                            <w:jc w:val="center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D41187">
                            <w:rPr>
                              <w:rFonts w:cs="Calibri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41187">
                            <w:rPr>
                              <w:rFonts w:cs="Calibri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D41187">
                            <w:rPr>
                              <w:rFonts w:cs="Calibri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41187">
                            <w:rPr>
                              <w:rFonts w:cs="Calibri"/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D41187">
                            <w:rPr>
                              <w:rFonts w:cs="Calibri"/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30775" w14:textId="77777777" w:rsidR="007C3D99" w:rsidRDefault="007C3D99" w:rsidP="00D41187">
      <w:r>
        <w:separator/>
      </w:r>
    </w:p>
  </w:footnote>
  <w:footnote w:type="continuationSeparator" w:id="0">
    <w:p w14:paraId="5A4D168F" w14:textId="77777777" w:rsidR="007C3D99" w:rsidRDefault="007C3D99" w:rsidP="00D411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7C48B" w14:textId="2D1B3AA7" w:rsidR="00D41187" w:rsidRPr="00D41187" w:rsidRDefault="00D41187" w:rsidP="00D41187">
    <w:pPr>
      <w:widowControl/>
      <w:tabs>
        <w:tab w:val="center" w:pos="4536"/>
        <w:tab w:val="right" w:pos="9072"/>
      </w:tabs>
      <w:suppressAutoHyphens w:val="0"/>
      <w:autoSpaceDN w:val="0"/>
      <w:rPr>
        <w:rFonts w:eastAsia="Times New Roman" w:cs="Calibri"/>
        <w:b/>
        <w:kern w:val="0"/>
        <w:sz w:val="20"/>
        <w:szCs w:val="20"/>
        <w:u w:val="single"/>
        <w:lang w:val="en-US"/>
      </w:rPr>
    </w:pPr>
    <w:bookmarkStart w:id="6" w:name="_Hlk145935826"/>
    <w:bookmarkStart w:id="7" w:name="_Hlk135287041"/>
    <w:r w:rsidRPr="00D41187">
      <w:rPr>
        <w:rFonts w:eastAsia="Times New Roman" w:cs="Calibri"/>
        <w:kern w:val="0"/>
        <w:sz w:val="20"/>
        <w:szCs w:val="20"/>
        <w:u w:val="single"/>
        <w:lang w:val="en-US"/>
      </w:rPr>
      <w:t>5. sjednica Gradskog vijeća</w:t>
    </w:r>
    <w:r w:rsidRPr="00D41187">
      <w:rPr>
        <w:rFonts w:eastAsia="Times New Roman" w:cs="Calibri"/>
        <w:kern w:val="0"/>
        <w:sz w:val="20"/>
        <w:szCs w:val="20"/>
        <w:u w:val="single"/>
        <w:lang w:val="en-US"/>
      </w:rPr>
      <w:tab/>
    </w:r>
    <w:r w:rsidRPr="00D41187">
      <w:rPr>
        <w:rFonts w:eastAsia="Times New Roman" w:cs="Calibri"/>
        <w:kern w:val="0"/>
        <w:sz w:val="20"/>
        <w:szCs w:val="20"/>
        <w:u w:val="single"/>
        <w:lang w:val="en-US"/>
      </w:rPr>
      <w:tab/>
      <w:t>studeni, 2025.</w:t>
    </w:r>
    <w:bookmarkEnd w:id="6"/>
    <w:bookmarkEnd w:id="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3B6C95"/>
    <w:multiLevelType w:val="hybridMultilevel"/>
    <w:tmpl w:val="C9B81D94"/>
    <w:lvl w:ilvl="0" w:tplc="24D43BFE">
      <w:start w:val="1"/>
      <w:numFmt w:val="bullet"/>
      <w:lvlText w:val="-"/>
      <w:lvlJc w:val="left"/>
      <w:pPr>
        <w:ind w:left="1068" w:hanging="360"/>
      </w:pPr>
      <w:rPr>
        <w:rFonts w:ascii="Aptos" w:eastAsia="Arial Unicode MS" w:hAnsi="Aptos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79EF24A9"/>
    <w:multiLevelType w:val="hybridMultilevel"/>
    <w:tmpl w:val="C22EF5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2417456">
    <w:abstractNumId w:val="1"/>
  </w:num>
  <w:num w:numId="2" w16cid:durableId="104889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FEA"/>
    <w:rsid w:val="00087D3A"/>
    <w:rsid w:val="0009464E"/>
    <w:rsid w:val="00122A29"/>
    <w:rsid w:val="001342BF"/>
    <w:rsid w:val="0018668A"/>
    <w:rsid w:val="001F1D8F"/>
    <w:rsid w:val="002E5603"/>
    <w:rsid w:val="003062D9"/>
    <w:rsid w:val="003341B2"/>
    <w:rsid w:val="00382617"/>
    <w:rsid w:val="00406652"/>
    <w:rsid w:val="00423A53"/>
    <w:rsid w:val="004A1CBF"/>
    <w:rsid w:val="004B2FDA"/>
    <w:rsid w:val="004D038C"/>
    <w:rsid w:val="00563315"/>
    <w:rsid w:val="0056351C"/>
    <w:rsid w:val="00590B3E"/>
    <w:rsid w:val="005960D8"/>
    <w:rsid w:val="005C25F9"/>
    <w:rsid w:val="00643A48"/>
    <w:rsid w:val="0069382B"/>
    <w:rsid w:val="00694F42"/>
    <w:rsid w:val="006C1FEA"/>
    <w:rsid w:val="00713B58"/>
    <w:rsid w:val="007B6BE4"/>
    <w:rsid w:val="007C3D99"/>
    <w:rsid w:val="007D106D"/>
    <w:rsid w:val="00841D38"/>
    <w:rsid w:val="00857CA2"/>
    <w:rsid w:val="00874D49"/>
    <w:rsid w:val="00880DBC"/>
    <w:rsid w:val="008A7F9A"/>
    <w:rsid w:val="008C0481"/>
    <w:rsid w:val="008C397E"/>
    <w:rsid w:val="008C4691"/>
    <w:rsid w:val="0090115B"/>
    <w:rsid w:val="00925DFE"/>
    <w:rsid w:val="00941E17"/>
    <w:rsid w:val="00A33D57"/>
    <w:rsid w:val="00AC6111"/>
    <w:rsid w:val="00B469C2"/>
    <w:rsid w:val="00C146F1"/>
    <w:rsid w:val="00C54724"/>
    <w:rsid w:val="00CB69D3"/>
    <w:rsid w:val="00CD5E88"/>
    <w:rsid w:val="00D22269"/>
    <w:rsid w:val="00D25629"/>
    <w:rsid w:val="00D33CD9"/>
    <w:rsid w:val="00D40193"/>
    <w:rsid w:val="00D41187"/>
    <w:rsid w:val="00D515F1"/>
    <w:rsid w:val="00D70C22"/>
    <w:rsid w:val="00D73ADE"/>
    <w:rsid w:val="00D839A8"/>
    <w:rsid w:val="00E54DAC"/>
    <w:rsid w:val="00EA5CCF"/>
    <w:rsid w:val="00EB2CBC"/>
    <w:rsid w:val="00FC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0EC8C6"/>
  <w15:chartTrackingRefBased/>
  <w15:docId w15:val="{984EDD45-E99B-4214-AD66-E6329964E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187"/>
    <w:pPr>
      <w:widowControl w:val="0"/>
      <w:suppressAutoHyphens/>
      <w:spacing w:after="0" w:line="240" w:lineRule="auto"/>
    </w:pPr>
    <w:rPr>
      <w:rFonts w:ascii="Calibri" w:eastAsia="Arial Unicode MS" w:hAnsi="Calibri" w:cs="Times New Roman"/>
      <w:sz w:val="22"/>
      <w:lang w:eastAsia="hr-HR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6C1F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6C1F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C1F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C1F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C1F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C1FE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C1FE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C1FE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C1FE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C1F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6C1F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C1F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C1FEA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C1FEA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C1FE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C1FE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C1FE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C1FE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6C1FE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6C1F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C1F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6C1F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C1F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6C1FEA"/>
    <w:rPr>
      <w:i/>
      <w:iCs/>
      <w:color w:val="404040" w:themeColor="text1" w:themeTint="BF"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6C1FE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6C1FEA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C1F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C1FEA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6C1FEA"/>
    <w:rPr>
      <w:b/>
      <w:bCs/>
      <w:smallCaps/>
      <w:color w:val="0F4761" w:themeColor="accent1" w:themeShade="BF"/>
      <w:spacing w:val="5"/>
    </w:rPr>
  </w:style>
  <w:style w:type="paragraph" w:styleId="Tijeloteksta3">
    <w:name w:val="Body Text 3"/>
    <w:basedOn w:val="Normal"/>
    <w:link w:val="Tijeloteksta3Char"/>
    <w:rsid w:val="006C1FEA"/>
    <w:pPr>
      <w:widowControl/>
      <w:suppressAutoHyphens w:val="0"/>
      <w:spacing w:after="120"/>
    </w:pPr>
    <w:rPr>
      <w:rFonts w:eastAsia="Times New Roman"/>
      <w:kern w:val="0"/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rsid w:val="006C1FEA"/>
    <w:rPr>
      <w:rFonts w:ascii="Times New Roman" w:eastAsia="Times New Roman" w:hAnsi="Times New Roman" w:cs="Times New Roman"/>
      <w:kern w:val="0"/>
      <w:sz w:val="16"/>
      <w:szCs w:val="16"/>
      <w:lang w:eastAsia="hr-HR"/>
      <w14:ligatures w14:val="none"/>
    </w:rPr>
  </w:style>
  <w:style w:type="character" w:customStyle="1" w:styleId="FontStyle11">
    <w:name w:val="Font Style11"/>
    <w:rsid w:val="006C1FE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6C1FEA"/>
  </w:style>
  <w:style w:type="paragraph" w:customStyle="1" w:styleId="BodyTextIndent21">
    <w:name w:val="Body Text Indent 21"/>
    <w:aliases w:val="Body Text Indent 2,uvlaka 2,Tijelo teksta - uvlaka 21"/>
    <w:basedOn w:val="Normal"/>
    <w:rsid w:val="006C1FEA"/>
    <w:pPr>
      <w:widowControl/>
      <w:autoSpaceDN w:val="0"/>
      <w:ind w:firstLine="720"/>
      <w:jc w:val="both"/>
    </w:pPr>
    <w:rPr>
      <w:rFonts w:eastAsia="Times New Roman"/>
      <w:b/>
      <w:kern w:val="0"/>
      <w:szCs w:val="20"/>
    </w:rPr>
  </w:style>
  <w:style w:type="paragraph" w:customStyle="1" w:styleId="t-9-8">
    <w:name w:val="t-9-8"/>
    <w:basedOn w:val="Normal"/>
    <w:rsid w:val="006C1FEA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styleId="Hiperveza">
    <w:name w:val="Hyperlink"/>
    <w:basedOn w:val="Zadanifontodlomka"/>
    <w:uiPriority w:val="99"/>
    <w:unhideWhenUsed/>
    <w:rsid w:val="006C1FEA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C1FEA"/>
    <w:rPr>
      <w:color w:val="605E5C"/>
      <w:shd w:val="clear" w:color="auto" w:fill="E1DFDD"/>
    </w:rPr>
  </w:style>
  <w:style w:type="table" w:customStyle="1" w:styleId="TableGrid1">
    <w:name w:val="Table Grid1"/>
    <w:basedOn w:val="Obinatablica"/>
    <w:next w:val="Reetkatablice"/>
    <w:uiPriority w:val="59"/>
    <w:rsid w:val="00694F42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694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qFormat/>
    <w:rsid w:val="0056351C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Zaglavlje">
    <w:name w:val="header"/>
    <w:basedOn w:val="Normal"/>
    <w:link w:val="ZaglavljeChar"/>
    <w:uiPriority w:val="99"/>
    <w:unhideWhenUsed/>
    <w:rsid w:val="00D4118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41187"/>
    <w:rPr>
      <w:rFonts w:ascii="Times New Roman" w:eastAsia="Arial Unicode MS" w:hAnsi="Times New Roman" w:cs="Times New Roman"/>
      <w:lang w:eastAsia="hr-HR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D4118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41187"/>
    <w:rPr>
      <w:rFonts w:ascii="Times New Roman" w:eastAsia="Arial Unicode MS" w:hAnsi="Times New Roman" w:cs="Times New Roman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1995</Words>
  <Characters>11372</Characters>
  <Application>Microsoft Office Word</Application>
  <DocSecurity>0</DocSecurity>
  <Lines>94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Bilen</dc:creator>
  <cp:keywords/>
  <dc:description/>
  <cp:lastModifiedBy>Mario Krizanac</cp:lastModifiedBy>
  <cp:revision>6</cp:revision>
  <cp:lastPrinted>2025-09-11T10:24:00Z</cp:lastPrinted>
  <dcterms:created xsi:type="dcterms:W3CDTF">2025-11-07T07:37:00Z</dcterms:created>
  <dcterms:modified xsi:type="dcterms:W3CDTF">2025-11-10T09:35:00Z</dcterms:modified>
</cp:coreProperties>
</file>