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F4577B" w:rsidRPr="0053190D" w14:paraId="5FDE67B5" w14:textId="77777777" w:rsidTr="005365A2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BBD" w14:textId="4000F829" w:rsidR="00F4577B" w:rsidRPr="0053190D" w:rsidRDefault="00D63B9B" w:rsidP="00CE688A">
            <w:pPr>
              <w:pStyle w:val="Odlomakpopisa"/>
              <w:widowControl w:val="0"/>
              <w:spacing w:after="24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4</w:t>
            </w:r>
            <w:r w:rsidR="00F4577B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 SJEDNICA GRADSKOG VIJEĆA GRADA POŽEGE</w:t>
            </w:r>
          </w:p>
          <w:p w14:paraId="33170FA7" w14:textId="77777777" w:rsidR="00F4577B" w:rsidRPr="0053190D" w:rsidRDefault="00F4577B" w:rsidP="003741AA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6C05742" w14:textId="5AC4C275" w:rsidR="00F4577B" w:rsidRPr="0053190D" w:rsidRDefault="00F4577B" w:rsidP="00CE688A">
            <w:pPr>
              <w:spacing w:after="240"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TOČKA </w:t>
            </w:r>
            <w:r w:rsidR="00B5467B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3</w:t>
            </w:r>
            <w:r w:rsidR="00296D2B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  <w:r w:rsidR="00D84FCC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b) </w:t>
            </w: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DNEVNOG REDA</w:t>
            </w:r>
          </w:p>
          <w:p w14:paraId="10FF7907" w14:textId="33D2B279" w:rsidR="003741AA" w:rsidRPr="0053190D" w:rsidRDefault="003741AA" w:rsidP="003741AA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51596E3" w14:textId="184A4E85" w:rsidR="003741AA" w:rsidRPr="0053190D" w:rsidRDefault="003741AA" w:rsidP="003741AA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5B305CD" w14:textId="6FF2803B" w:rsidR="003741AA" w:rsidRPr="0053190D" w:rsidRDefault="003741AA" w:rsidP="003741AA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52E53E4" w14:textId="77777777" w:rsidR="003741AA" w:rsidRPr="0053190D" w:rsidRDefault="003741AA" w:rsidP="003741AA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1583793" w14:textId="762F0648" w:rsidR="00F4577B" w:rsidRPr="0053190D" w:rsidRDefault="00154960" w:rsidP="003741AA">
            <w:pPr>
              <w:spacing w:line="276" w:lineRule="auto"/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I Z V J E Š Ć E</w:t>
            </w:r>
          </w:p>
          <w:p w14:paraId="5432297B" w14:textId="54E0D4C7" w:rsidR="00F4577B" w:rsidRPr="0053190D" w:rsidRDefault="00154960" w:rsidP="00CE688A">
            <w:pPr>
              <w:spacing w:after="240" w:line="276" w:lineRule="auto"/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O REALIZACIJI PROGRAMA JAVNIH POTREBA U </w:t>
            </w:r>
            <w:r w:rsidRPr="0053190D">
              <w:rPr>
                <w:rFonts w:asciiTheme="minorHAnsi" w:hAnsiTheme="minorHAnsi" w:cstheme="minorHAnsi"/>
                <w:sz w:val="28"/>
                <w:szCs w:val="28"/>
              </w:rPr>
              <w:t xml:space="preserve">PREDŠKOLSKOM ODGOJU I ŠKOLSTVU U GRADU </w:t>
            </w:r>
            <w:r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POŽEGI </w:t>
            </w:r>
            <w:r w:rsidR="00071285"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ZA</w:t>
            </w:r>
            <w:r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012A12"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PRVO POLUGODIŠTE </w:t>
            </w:r>
            <w:r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202</w:t>
            </w:r>
            <w:r w:rsidR="00D63AC0"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</w:t>
            </w:r>
            <w:r w:rsidR="00D84FCC"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 GODIN</w:t>
            </w:r>
            <w:r w:rsidR="00012A12" w:rsidRPr="0053190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E</w:t>
            </w:r>
          </w:p>
          <w:p w14:paraId="56480EAB" w14:textId="77777777" w:rsidR="00F4577B" w:rsidRPr="0053190D" w:rsidRDefault="00F4577B" w:rsidP="003741A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75F3C3A" w14:textId="77777777" w:rsidR="001D3B50" w:rsidRPr="0053190D" w:rsidRDefault="001D3B50" w:rsidP="003741A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FB3CFC9" w14:textId="77777777" w:rsidR="001D3B50" w:rsidRPr="0053190D" w:rsidRDefault="001D3B50" w:rsidP="003741A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C64E9B2" w14:textId="77777777" w:rsidR="00F4577B" w:rsidRPr="0053190D" w:rsidRDefault="00F4577B" w:rsidP="003741A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6F6286E" w14:textId="540B3AFE" w:rsidR="00F4577B" w:rsidRPr="0053190D" w:rsidRDefault="00F4577B" w:rsidP="00CE688A">
            <w:pPr>
              <w:spacing w:after="24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PREDLAGATELJ:</w:t>
            </w:r>
            <w:r w:rsidR="001D3B50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6AB25B92" w14:textId="77777777" w:rsidR="003741AA" w:rsidRPr="0053190D" w:rsidRDefault="003741AA" w:rsidP="00586DEB">
            <w:pPr>
              <w:spacing w:line="276" w:lineRule="auto"/>
              <w:ind w:left="2834" w:hanging="2835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953E2EC" w14:textId="2BF4096C" w:rsidR="001670B1" w:rsidRPr="0053190D" w:rsidRDefault="00F4577B" w:rsidP="001D3B50">
            <w:pPr>
              <w:spacing w:line="276" w:lineRule="auto"/>
              <w:ind w:left="2125" w:hanging="2125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>IZVJESTITELJ</w:t>
            </w: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:</w:t>
            </w:r>
            <w:r w:rsidR="001D3B50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  <w:r w:rsidR="001670B1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i/ ili pročelnica Upravnog odjela za društvene djelatnosti</w:t>
            </w:r>
          </w:p>
          <w:p w14:paraId="19FBF05D" w14:textId="77777777" w:rsidR="00F4577B" w:rsidRPr="0053190D" w:rsidRDefault="00F4577B" w:rsidP="003741A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DA179FC" w14:textId="77777777" w:rsidR="00586DEB" w:rsidRPr="0053190D" w:rsidRDefault="00586DEB" w:rsidP="003741AA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15A667C" w14:textId="77777777" w:rsidR="00B11CFE" w:rsidRPr="0053190D" w:rsidRDefault="00B11CFE" w:rsidP="003741AA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86C2451" w14:textId="77777777" w:rsidR="001D3B50" w:rsidRPr="0053190D" w:rsidRDefault="001D3B50" w:rsidP="003741AA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F1059A4" w14:textId="77777777" w:rsidR="003741AA" w:rsidRPr="0053190D" w:rsidRDefault="003741AA" w:rsidP="003741AA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7BDD706" w14:textId="77777777" w:rsidR="00CE688A" w:rsidRPr="0053190D" w:rsidRDefault="00CE688A" w:rsidP="003741AA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6B8854B" w14:textId="5363C42A" w:rsidR="00F4577B" w:rsidRPr="0053190D" w:rsidRDefault="00CE688A" w:rsidP="003741A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L</w:t>
            </w:r>
            <w:r w:rsidR="004E5DD7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istopad</w:t>
            </w:r>
            <w:r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,</w:t>
            </w:r>
            <w:r w:rsidR="004E5DD7" w:rsidRPr="0053190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2025.</w:t>
            </w:r>
          </w:p>
        </w:tc>
      </w:tr>
    </w:tbl>
    <w:p w14:paraId="344D9FFE" w14:textId="5B3FC727" w:rsidR="00887477" w:rsidRPr="0053190D" w:rsidRDefault="00887477" w:rsidP="00887477">
      <w:pPr>
        <w:ind w:left="142" w:right="5244"/>
        <w:jc w:val="center"/>
        <w:rPr>
          <w:rFonts w:cs="Calibri"/>
          <w:szCs w:val="22"/>
        </w:rPr>
      </w:pPr>
      <w:bookmarkStart w:id="0" w:name="_Hlk130367868"/>
      <w:r w:rsidRPr="0053190D">
        <w:rPr>
          <w:rFonts w:cs="Calibri"/>
          <w:noProof/>
          <w:szCs w:val="22"/>
        </w:rPr>
        <w:lastRenderedPageBreak/>
        <w:drawing>
          <wp:inline distT="0" distB="0" distL="0" distR="0" wp14:anchorId="5ABD896A" wp14:editId="5D017664">
            <wp:extent cx="314325" cy="428625"/>
            <wp:effectExtent l="0" t="0" r="9525" b="9525"/>
            <wp:docPr id="1295251889" name="Slika 1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B01D" w14:textId="77777777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R  E  P  U  B  L  I  K  A    H  R  V  A  T  S  K  A</w:t>
      </w:r>
    </w:p>
    <w:p w14:paraId="0C13FE0A" w14:textId="77777777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POŽEŠKO-SLAVONSKA ŽUPANIJA</w:t>
      </w:r>
    </w:p>
    <w:p w14:paraId="76056D44" w14:textId="41150B75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1BBA723F" wp14:editId="2EF32667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06335224" name="Slika 2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90D">
        <w:rPr>
          <w:rFonts w:cs="Calibri"/>
          <w:szCs w:val="22"/>
        </w:rPr>
        <w:t>GRAD POŽEGA</w:t>
      </w:r>
    </w:p>
    <w:p w14:paraId="493DCD47" w14:textId="1A006498" w:rsidR="00887477" w:rsidRPr="0053190D" w:rsidRDefault="00887477" w:rsidP="00887477">
      <w:pPr>
        <w:spacing w:after="240"/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G</w:t>
      </w:r>
      <w:r w:rsidR="000B23FB" w:rsidRPr="0053190D">
        <w:rPr>
          <w:rFonts w:cs="Calibri"/>
          <w:szCs w:val="22"/>
        </w:rPr>
        <w:t>RADONAČELNIK</w:t>
      </w:r>
    </w:p>
    <w:bookmarkEnd w:id="0"/>
    <w:p w14:paraId="47AE18FD" w14:textId="1C1FED0B" w:rsidR="009B00EE" w:rsidRPr="0053190D" w:rsidRDefault="009B00EE" w:rsidP="003741AA">
      <w:pPr>
        <w:ind w:right="4677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KLASA: 601-0</w:t>
      </w:r>
      <w:r w:rsidR="008D73C5" w:rsidRPr="0053190D">
        <w:rPr>
          <w:rFonts w:asciiTheme="minorHAnsi" w:hAnsiTheme="minorHAnsi" w:cstheme="minorHAnsi"/>
          <w:szCs w:val="22"/>
        </w:rPr>
        <w:t>2</w:t>
      </w:r>
      <w:r w:rsidRPr="0053190D">
        <w:rPr>
          <w:rFonts w:asciiTheme="minorHAnsi" w:hAnsiTheme="minorHAnsi" w:cstheme="minorHAnsi"/>
          <w:szCs w:val="22"/>
        </w:rPr>
        <w:t>/</w:t>
      </w:r>
      <w:r w:rsidR="00CC69A8" w:rsidRPr="0053190D">
        <w:rPr>
          <w:rFonts w:asciiTheme="minorHAnsi" w:hAnsiTheme="minorHAnsi" w:cstheme="minorHAnsi"/>
          <w:szCs w:val="22"/>
        </w:rPr>
        <w:t>2</w:t>
      </w:r>
      <w:r w:rsidR="00E85C0E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-01/</w:t>
      </w:r>
      <w:r w:rsidR="000B23FB" w:rsidRPr="0053190D">
        <w:rPr>
          <w:rFonts w:asciiTheme="minorHAnsi" w:hAnsiTheme="minorHAnsi" w:cstheme="minorHAnsi"/>
          <w:szCs w:val="22"/>
        </w:rPr>
        <w:t>1</w:t>
      </w:r>
    </w:p>
    <w:p w14:paraId="7D016A96" w14:textId="1B4D52F5" w:rsidR="009B00EE" w:rsidRPr="0053190D" w:rsidRDefault="009B00EE" w:rsidP="009B00EE">
      <w:pPr>
        <w:ind w:right="3492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URBROJ: 2177</w:t>
      </w:r>
      <w:r w:rsidR="008D73C5" w:rsidRPr="0053190D">
        <w:rPr>
          <w:rFonts w:asciiTheme="minorHAnsi" w:hAnsiTheme="minorHAnsi" w:cstheme="minorHAnsi"/>
          <w:szCs w:val="22"/>
        </w:rPr>
        <w:t>-</w:t>
      </w:r>
      <w:r w:rsidRPr="0053190D">
        <w:rPr>
          <w:rFonts w:asciiTheme="minorHAnsi" w:hAnsiTheme="minorHAnsi" w:cstheme="minorHAnsi"/>
          <w:szCs w:val="22"/>
        </w:rPr>
        <w:t>1-0</w:t>
      </w:r>
      <w:r w:rsidR="003169E1" w:rsidRPr="0053190D">
        <w:rPr>
          <w:rFonts w:asciiTheme="minorHAnsi" w:hAnsiTheme="minorHAnsi" w:cstheme="minorHAnsi"/>
          <w:szCs w:val="22"/>
        </w:rPr>
        <w:t>1</w:t>
      </w:r>
      <w:r w:rsidR="0011732E" w:rsidRPr="0053190D">
        <w:rPr>
          <w:rFonts w:asciiTheme="minorHAnsi" w:hAnsiTheme="minorHAnsi" w:cstheme="minorHAnsi"/>
          <w:szCs w:val="22"/>
        </w:rPr>
        <w:t>/0</w:t>
      </w:r>
      <w:r w:rsidR="003169E1" w:rsidRPr="0053190D">
        <w:rPr>
          <w:rFonts w:asciiTheme="minorHAnsi" w:hAnsiTheme="minorHAnsi" w:cstheme="minorHAnsi"/>
          <w:szCs w:val="22"/>
        </w:rPr>
        <w:t>1</w:t>
      </w:r>
      <w:r w:rsidRPr="0053190D">
        <w:rPr>
          <w:rFonts w:asciiTheme="minorHAnsi" w:hAnsiTheme="minorHAnsi" w:cstheme="minorHAnsi"/>
          <w:szCs w:val="22"/>
        </w:rPr>
        <w:t>-</w:t>
      </w:r>
      <w:r w:rsidR="00CC69A8" w:rsidRPr="0053190D">
        <w:rPr>
          <w:rFonts w:asciiTheme="minorHAnsi" w:hAnsiTheme="minorHAnsi" w:cstheme="minorHAnsi"/>
          <w:szCs w:val="22"/>
        </w:rPr>
        <w:t>2</w:t>
      </w:r>
      <w:r w:rsidR="00E85C0E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-</w:t>
      </w:r>
      <w:r w:rsidR="0085195D" w:rsidRPr="0053190D">
        <w:rPr>
          <w:rFonts w:asciiTheme="minorHAnsi" w:hAnsiTheme="minorHAnsi" w:cstheme="minorHAnsi"/>
          <w:szCs w:val="22"/>
        </w:rPr>
        <w:t>2</w:t>
      </w:r>
    </w:p>
    <w:p w14:paraId="3A63040A" w14:textId="0C9AC65B" w:rsidR="009B00EE" w:rsidRPr="0053190D" w:rsidRDefault="009B00EE" w:rsidP="00586DEB">
      <w:pPr>
        <w:spacing w:after="240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Požega, </w:t>
      </w:r>
      <w:r w:rsidR="00661205" w:rsidRPr="0053190D">
        <w:rPr>
          <w:rFonts w:asciiTheme="minorHAnsi" w:hAnsiTheme="minorHAnsi" w:cstheme="minorHAnsi"/>
          <w:szCs w:val="22"/>
        </w:rPr>
        <w:t>3</w:t>
      </w:r>
      <w:r w:rsidR="00770620" w:rsidRPr="0053190D">
        <w:rPr>
          <w:rFonts w:asciiTheme="minorHAnsi" w:hAnsiTheme="minorHAnsi" w:cstheme="minorHAnsi"/>
          <w:szCs w:val="22"/>
        </w:rPr>
        <w:t xml:space="preserve">. </w:t>
      </w:r>
      <w:r w:rsidR="001A1496" w:rsidRPr="0053190D">
        <w:rPr>
          <w:rFonts w:asciiTheme="minorHAnsi" w:hAnsiTheme="minorHAnsi" w:cstheme="minorHAnsi"/>
          <w:szCs w:val="22"/>
        </w:rPr>
        <w:t>rujna</w:t>
      </w:r>
      <w:r w:rsidRPr="0053190D">
        <w:rPr>
          <w:rFonts w:asciiTheme="minorHAnsi" w:hAnsiTheme="minorHAnsi" w:cstheme="minorHAnsi"/>
          <w:szCs w:val="22"/>
        </w:rPr>
        <w:t xml:space="preserve"> 20</w:t>
      </w:r>
      <w:r w:rsidR="00CC69A8" w:rsidRPr="0053190D">
        <w:rPr>
          <w:rFonts w:asciiTheme="minorHAnsi" w:hAnsiTheme="minorHAnsi" w:cstheme="minorHAnsi"/>
          <w:szCs w:val="22"/>
        </w:rPr>
        <w:t>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7BE1C7C9" w14:textId="77777777" w:rsidR="009B00EE" w:rsidRPr="0053190D" w:rsidRDefault="009B00EE" w:rsidP="009B00EE">
      <w:pPr>
        <w:rPr>
          <w:rFonts w:asciiTheme="minorHAnsi" w:hAnsiTheme="minorHAnsi" w:cstheme="minorHAnsi"/>
          <w:szCs w:val="22"/>
        </w:rPr>
      </w:pPr>
    </w:p>
    <w:p w14:paraId="4AEEFC75" w14:textId="77777777" w:rsidR="009B00EE" w:rsidRPr="0053190D" w:rsidRDefault="009B00EE" w:rsidP="00586DEB">
      <w:pPr>
        <w:spacing w:after="240"/>
        <w:jc w:val="right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GRADSKOM VIJEĆU GRADA POŽEGE</w:t>
      </w:r>
    </w:p>
    <w:p w14:paraId="41E69190" w14:textId="77777777" w:rsidR="009B00EE" w:rsidRPr="0053190D" w:rsidRDefault="009B00EE" w:rsidP="009B00EE">
      <w:pPr>
        <w:jc w:val="both"/>
        <w:rPr>
          <w:rFonts w:asciiTheme="minorHAnsi" w:hAnsiTheme="minorHAnsi" w:cstheme="minorHAnsi"/>
          <w:szCs w:val="22"/>
        </w:rPr>
      </w:pPr>
    </w:p>
    <w:p w14:paraId="456B18D4" w14:textId="77777777" w:rsidR="009B00EE" w:rsidRPr="0053190D" w:rsidRDefault="009B00EE" w:rsidP="009B00EE">
      <w:pPr>
        <w:jc w:val="both"/>
        <w:rPr>
          <w:rFonts w:asciiTheme="minorHAnsi" w:hAnsiTheme="minorHAnsi" w:cstheme="minorHAnsi"/>
          <w:szCs w:val="22"/>
        </w:rPr>
      </w:pPr>
    </w:p>
    <w:p w14:paraId="4F231A27" w14:textId="77777777" w:rsidR="0053190D" w:rsidRPr="0053190D" w:rsidRDefault="009B00EE" w:rsidP="0053190D">
      <w:pPr>
        <w:ind w:left="1134" w:hanging="1134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PREDMET: Izvješće o realizaciji Programa javnih potreba u predškolskom odgoju i </w:t>
      </w:r>
      <w:r w:rsidR="00154960" w:rsidRPr="0053190D">
        <w:rPr>
          <w:rFonts w:asciiTheme="minorHAnsi" w:hAnsiTheme="minorHAnsi" w:cstheme="minorHAnsi"/>
          <w:szCs w:val="22"/>
        </w:rPr>
        <w:t xml:space="preserve">školstvu </w:t>
      </w:r>
      <w:r w:rsidRPr="0053190D">
        <w:rPr>
          <w:rFonts w:asciiTheme="minorHAnsi" w:hAnsiTheme="minorHAnsi" w:cstheme="minorHAnsi"/>
          <w:szCs w:val="22"/>
        </w:rPr>
        <w:t>u Gradu Požegi za</w:t>
      </w:r>
      <w:r w:rsidR="001A1496" w:rsidRPr="0053190D">
        <w:rPr>
          <w:rFonts w:asciiTheme="minorHAnsi" w:hAnsiTheme="minorHAnsi" w:cstheme="minorHAnsi"/>
          <w:szCs w:val="22"/>
        </w:rPr>
        <w:t xml:space="preserve"> prvo polugodište </w:t>
      </w:r>
      <w:r w:rsidRPr="0053190D">
        <w:rPr>
          <w:rFonts w:asciiTheme="minorHAnsi" w:hAnsiTheme="minorHAnsi" w:cstheme="minorHAnsi"/>
          <w:szCs w:val="22"/>
        </w:rPr>
        <w:t>20</w:t>
      </w:r>
      <w:r w:rsidR="00CC69A8" w:rsidRPr="0053190D">
        <w:rPr>
          <w:rFonts w:asciiTheme="minorHAnsi" w:hAnsiTheme="minorHAnsi" w:cstheme="minorHAnsi"/>
          <w:szCs w:val="22"/>
        </w:rPr>
        <w:t>2</w:t>
      </w:r>
      <w:r w:rsidR="00E85C0E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. godin</w:t>
      </w:r>
      <w:r w:rsidR="001A1496" w:rsidRPr="0053190D">
        <w:rPr>
          <w:rFonts w:asciiTheme="minorHAnsi" w:hAnsiTheme="minorHAnsi" w:cstheme="minorHAnsi"/>
          <w:szCs w:val="22"/>
        </w:rPr>
        <w:t>e</w:t>
      </w:r>
      <w:r w:rsidR="00081E9E" w:rsidRPr="0053190D">
        <w:rPr>
          <w:rFonts w:asciiTheme="minorHAnsi" w:hAnsiTheme="minorHAnsi" w:cstheme="minorHAnsi"/>
          <w:szCs w:val="22"/>
        </w:rPr>
        <w:t>,</w:t>
      </w:r>
    </w:p>
    <w:p w14:paraId="148AD6E3" w14:textId="257D333B" w:rsidR="009B00EE" w:rsidRPr="0053190D" w:rsidRDefault="00770620" w:rsidP="0053190D">
      <w:pPr>
        <w:spacing w:after="240"/>
        <w:ind w:left="1134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- </w:t>
      </w:r>
      <w:r w:rsidR="009B00EE" w:rsidRPr="0053190D">
        <w:rPr>
          <w:rFonts w:asciiTheme="minorHAnsi" w:hAnsiTheme="minorHAnsi" w:cstheme="minorHAnsi"/>
          <w:szCs w:val="22"/>
        </w:rPr>
        <w:t>dostavlja se</w:t>
      </w:r>
    </w:p>
    <w:p w14:paraId="7CD6C088" w14:textId="77777777" w:rsidR="000F5A9C" w:rsidRPr="0053190D" w:rsidRDefault="000F5A9C" w:rsidP="000F5A9C">
      <w:pPr>
        <w:ind w:left="1134" w:hanging="1134"/>
        <w:jc w:val="both"/>
        <w:rPr>
          <w:rFonts w:asciiTheme="minorHAnsi" w:hAnsiTheme="minorHAnsi" w:cstheme="minorHAnsi"/>
          <w:szCs w:val="22"/>
        </w:rPr>
      </w:pPr>
    </w:p>
    <w:p w14:paraId="6094A202" w14:textId="45C5F88F" w:rsidR="009B00EE" w:rsidRPr="0053190D" w:rsidRDefault="009B00EE" w:rsidP="003741AA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Na osnovi članka 6</w:t>
      </w:r>
      <w:r w:rsidR="00BD01E9" w:rsidRPr="0053190D">
        <w:rPr>
          <w:rFonts w:asciiTheme="minorHAnsi" w:hAnsiTheme="minorHAnsi" w:cstheme="minorHAnsi"/>
          <w:szCs w:val="22"/>
        </w:rPr>
        <w:t>2</w:t>
      </w:r>
      <w:r w:rsidRPr="0053190D">
        <w:rPr>
          <w:rFonts w:asciiTheme="minorHAnsi" w:hAnsiTheme="minorHAnsi" w:cstheme="minorHAnsi"/>
          <w:szCs w:val="22"/>
        </w:rPr>
        <w:t xml:space="preserve">. stavka </w:t>
      </w:r>
      <w:r w:rsidR="00BD01E9" w:rsidRPr="0053190D">
        <w:rPr>
          <w:rFonts w:asciiTheme="minorHAnsi" w:hAnsiTheme="minorHAnsi" w:cstheme="minorHAnsi"/>
          <w:szCs w:val="22"/>
        </w:rPr>
        <w:t>1</w:t>
      </w:r>
      <w:r w:rsidRPr="0053190D">
        <w:rPr>
          <w:rFonts w:asciiTheme="minorHAnsi" w:hAnsiTheme="minorHAnsi" w:cstheme="minorHAnsi"/>
          <w:szCs w:val="22"/>
        </w:rPr>
        <w:t xml:space="preserve">. </w:t>
      </w:r>
      <w:r w:rsidR="000B35DA" w:rsidRPr="0053190D">
        <w:rPr>
          <w:rFonts w:asciiTheme="minorHAnsi" w:hAnsiTheme="minorHAnsi" w:cstheme="minorHAnsi"/>
          <w:szCs w:val="22"/>
        </w:rPr>
        <w:t xml:space="preserve">podstavka </w:t>
      </w:r>
      <w:r w:rsidRPr="0053190D">
        <w:rPr>
          <w:rFonts w:asciiTheme="minorHAnsi" w:hAnsiTheme="minorHAnsi" w:cstheme="minorHAnsi"/>
          <w:szCs w:val="22"/>
        </w:rPr>
        <w:t>34. Statuta Grada Požege (Službene novine Grada Požege, broj:</w:t>
      </w:r>
      <w:r w:rsidR="00E139A6" w:rsidRPr="0053190D">
        <w:rPr>
          <w:rFonts w:asciiTheme="minorHAnsi" w:hAnsiTheme="minorHAnsi" w:cstheme="minorHAnsi"/>
          <w:szCs w:val="22"/>
        </w:rPr>
        <w:t xml:space="preserve"> </w:t>
      </w:r>
      <w:r w:rsidR="00CC69A8" w:rsidRPr="0053190D">
        <w:rPr>
          <w:rFonts w:asciiTheme="minorHAnsi" w:hAnsiTheme="minorHAnsi" w:cstheme="minorHAnsi"/>
          <w:szCs w:val="22"/>
        </w:rPr>
        <w:t>2/2</w:t>
      </w:r>
      <w:r w:rsidR="00BD01E9" w:rsidRPr="0053190D">
        <w:rPr>
          <w:rFonts w:asciiTheme="minorHAnsi" w:hAnsiTheme="minorHAnsi" w:cstheme="minorHAnsi"/>
          <w:szCs w:val="22"/>
        </w:rPr>
        <w:t>1</w:t>
      </w:r>
      <w:r w:rsidR="00CC69A8" w:rsidRPr="0053190D">
        <w:rPr>
          <w:rFonts w:asciiTheme="minorHAnsi" w:hAnsiTheme="minorHAnsi" w:cstheme="minorHAnsi"/>
          <w:szCs w:val="22"/>
        </w:rPr>
        <w:t>.</w:t>
      </w:r>
      <w:r w:rsidR="00CF5F1D" w:rsidRPr="0053190D">
        <w:rPr>
          <w:rFonts w:asciiTheme="minorHAnsi" w:hAnsiTheme="minorHAnsi" w:cstheme="minorHAnsi"/>
          <w:szCs w:val="22"/>
        </w:rPr>
        <w:t xml:space="preserve"> i 11/22.</w:t>
      </w:r>
      <w:r w:rsidRPr="0053190D">
        <w:rPr>
          <w:rFonts w:asciiTheme="minorHAnsi" w:hAnsiTheme="minorHAnsi" w:cstheme="minorHAnsi"/>
          <w:szCs w:val="22"/>
        </w:rPr>
        <w:t>)</w:t>
      </w:r>
      <w:r w:rsidR="004D39F3" w:rsidRPr="0053190D">
        <w:rPr>
          <w:rFonts w:asciiTheme="minorHAnsi" w:hAnsiTheme="minorHAnsi" w:cstheme="minorHAnsi"/>
          <w:szCs w:val="22"/>
        </w:rPr>
        <w:t>,</w:t>
      </w:r>
      <w:r w:rsidRPr="0053190D">
        <w:rPr>
          <w:rFonts w:asciiTheme="minorHAnsi" w:hAnsiTheme="minorHAnsi" w:cstheme="minorHAnsi"/>
          <w:szCs w:val="22"/>
        </w:rPr>
        <w:t xml:space="preserve"> te članka 59. stavka 1. Poslovnika o radu Gradskog vijeća Grada Požege (Službene novine Grada Požege, broj: </w:t>
      </w:r>
      <w:r w:rsidR="00D52F5B" w:rsidRPr="0053190D">
        <w:rPr>
          <w:rFonts w:asciiTheme="minorHAnsi" w:hAnsiTheme="minorHAnsi" w:cstheme="minorHAnsi"/>
          <w:szCs w:val="22"/>
        </w:rPr>
        <w:t>9</w:t>
      </w:r>
      <w:r w:rsidR="009159E3" w:rsidRPr="0053190D">
        <w:rPr>
          <w:rFonts w:asciiTheme="minorHAnsi" w:hAnsiTheme="minorHAnsi" w:cstheme="minorHAnsi"/>
          <w:szCs w:val="22"/>
        </w:rPr>
        <w:t>/13., 19/13., 5/14., 19/14., 4/18., 7/18.</w:t>
      </w:r>
      <w:r w:rsidR="006E0F71" w:rsidRPr="0053190D">
        <w:rPr>
          <w:rFonts w:asciiTheme="minorHAnsi" w:hAnsiTheme="minorHAnsi" w:cstheme="minorHAnsi"/>
          <w:szCs w:val="22"/>
        </w:rPr>
        <w:t xml:space="preserve"> – </w:t>
      </w:r>
      <w:r w:rsidR="009159E3" w:rsidRPr="0053190D">
        <w:rPr>
          <w:rFonts w:asciiTheme="minorHAnsi" w:hAnsiTheme="minorHAnsi" w:cstheme="minorHAnsi"/>
          <w:szCs w:val="22"/>
        </w:rPr>
        <w:t>pročišćeni tekst</w:t>
      </w:r>
      <w:r w:rsidR="00BD01E9" w:rsidRPr="0053190D">
        <w:rPr>
          <w:rFonts w:asciiTheme="minorHAnsi" w:hAnsiTheme="minorHAnsi" w:cstheme="minorHAnsi"/>
          <w:szCs w:val="22"/>
        </w:rPr>
        <w:t>,</w:t>
      </w:r>
      <w:r w:rsidR="00154960" w:rsidRPr="0053190D">
        <w:rPr>
          <w:rFonts w:asciiTheme="minorHAnsi" w:hAnsiTheme="minorHAnsi" w:cstheme="minorHAnsi"/>
          <w:szCs w:val="22"/>
        </w:rPr>
        <w:t xml:space="preserve"> 2/20.</w:t>
      </w:r>
      <w:r w:rsidR="00EC2074" w:rsidRPr="0053190D">
        <w:rPr>
          <w:rFonts w:asciiTheme="minorHAnsi" w:hAnsiTheme="minorHAnsi" w:cstheme="minorHAnsi"/>
          <w:szCs w:val="22"/>
        </w:rPr>
        <w:t xml:space="preserve">, </w:t>
      </w:r>
      <w:r w:rsidR="00BD01E9" w:rsidRPr="0053190D">
        <w:rPr>
          <w:rFonts w:asciiTheme="minorHAnsi" w:hAnsiTheme="minorHAnsi" w:cstheme="minorHAnsi"/>
          <w:szCs w:val="22"/>
        </w:rPr>
        <w:t>2/21.</w:t>
      </w:r>
      <w:r w:rsidR="00EC2074" w:rsidRPr="0053190D">
        <w:rPr>
          <w:rFonts w:asciiTheme="minorHAnsi" w:hAnsiTheme="minorHAnsi" w:cstheme="minorHAnsi"/>
          <w:szCs w:val="22"/>
        </w:rPr>
        <w:t xml:space="preserve"> i 4/21.</w:t>
      </w:r>
      <w:r w:rsidR="00770620" w:rsidRPr="0053190D">
        <w:rPr>
          <w:rFonts w:asciiTheme="minorHAnsi" w:hAnsiTheme="minorHAnsi" w:cstheme="minorHAnsi"/>
          <w:szCs w:val="22"/>
        </w:rPr>
        <w:t>-</w:t>
      </w:r>
      <w:r w:rsidR="006E0F71" w:rsidRPr="0053190D">
        <w:rPr>
          <w:rFonts w:asciiTheme="minorHAnsi" w:hAnsiTheme="minorHAnsi" w:cstheme="minorHAnsi"/>
          <w:szCs w:val="22"/>
        </w:rPr>
        <w:t xml:space="preserve"> </w:t>
      </w:r>
      <w:r w:rsidR="00EC2074" w:rsidRPr="0053190D">
        <w:rPr>
          <w:rFonts w:asciiTheme="minorHAnsi" w:hAnsiTheme="minorHAnsi" w:cstheme="minorHAnsi"/>
          <w:szCs w:val="22"/>
        </w:rPr>
        <w:t>pročišćeni tekst</w:t>
      </w:r>
      <w:r w:rsidRPr="0053190D">
        <w:rPr>
          <w:rFonts w:asciiTheme="minorHAnsi" w:hAnsiTheme="minorHAnsi" w:cstheme="minorHAnsi"/>
          <w:szCs w:val="22"/>
        </w:rPr>
        <w:t>)</w:t>
      </w:r>
      <w:r w:rsidR="001535EA" w:rsidRPr="0053190D">
        <w:rPr>
          <w:rFonts w:asciiTheme="minorHAnsi" w:hAnsiTheme="minorHAnsi" w:cstheme="minorHAnsi"/>
          <w:szCs w:val="22"/>
        </w:rPr>
        <w:t xml:space="preserve">, </w:t>
      </w:r>
      <w:r w:rsidRPr="0053190D">
        <w:rPr>
          <w:rFonts w:asciiTheme="minorHAnsi" w:hAnsiTheme="minorHAnsi" w:cstheme="minorHAnsi"/>
          <w:szCs w:val="22"/>
        </w:rPr>
        <w:t xml:space="preserve">dostavlja se Naslovu na </w:t>
      </w:r>
      <w:r w:rsidR="00AB117A" w:rsidRPr="0053190D">
        <w:rPr>
          <w:rFonts w:asciiTheme="minorHAnsi" w:hAnsiTheme="minorHAnsi" w:cstheme="minorHAnsi"/>
          <w:szCs w:val="22"/>
        </w:rPr>
        <w:t>razmatranje i usvajanje Izvješće</w:t>
      </w:r>
      <w:r w:rsidRPr="0053190D">
        <w:rPr>
          <w:rFonts w:asciiTheme="minorHAnsi" w:hAnsiTheme="minorHAnsi" w:cstheme="minorHAnsi"/>
          <w:szCs w:val="22"/>
        </w:rPr>
        <w:t xml:space="preserve"> o realizaciji Programa javnih potreba u predškolskom odgoju i </w:t>
      </w:r>
      <w:r w:rsidR="00154960" w:rsidRPr="0053190D">
        <w:rPr>
          <w:rFonts w:asciiTheme="minorHAnsi" w:hAnsiTheme="minorHAnsi" w:cstheme="minorHAnsi"/>
          <w:szCs w:val="22"/>
        </w:rPr>
        <w:t xml:space="preserve">školstvu </w:t>
      </w:r>
      <w:r w:rsidRPr="0053190D">
        <w:rPr>
          <w:rFonts w:asciiTheme="minorHAnsi" w:hAnsiTheme="minorHAnsi" w:cstheme="minorHAnsi"/>
          <w:szCs w:val="22"/>
        </w:rPr>
        <w:t xml:space="preserve">u Gradu Požegi za </w:t>
      </w:r>
      <w:r w:rsidR="00927BC9" w:rsidRPr="0053190D">
        <w:rPr>
          <w:rFonts w:asciiTheme="minorHAnsi" w:hAnsiTheme="minorHAnsi" w:cstheme="minorHAnsi"/>
          <w:szCs w:val="22"/>
        </w:rPr>
        <w:t xml:space="preserve">prvo polugodište </w:t>
      </w:r>
      <w:r w:rsidRPr="0053190D">
        <w:rPr>
          <w:rFonts w:asciiTheme="minorHAnsi" w:hAnsiTheme="minorHAnsi" w:cstheme="minorHAnsi"/>
          <w:szCs w:val="22"/>
        </w:rPr>
        <w:t>20</w:t>
      </w:r>
      <w:r w:rsidR="00154960" w:rsidRPr="0053190D">
        <w:rPr>
          <w:rFonts w:asciiTheme="minorHAnsi" w:hAnsiTheme="minorHAnsi" w:cstheme="minorHAnsi"/>
          <w:szCs w:val="22"/>
        </w:rPr>
        <w:t>2</w:t>
      </w:r>
      <w:r w:rsidR="00E85C0E" w:rsidRPr="0053190D">
        <w:rPr>
          <w:rFonts w:asciiTheme="minorHAnsi" w:hAnsiTheme="minorHAnsi" w:cstheme="minorHAnsi"/>
          <w:szCs w:val="22"/>
        </w:rPr>
        <w:t>5</w:t>
      </w:r>
      <w:r w:rsidR="00154960" w:rsidRPr="0053190D">
        <w:rPr>
          <w:rFonts w:asciiTheme="minorHAnsi" w:hAnsiTheme="minorHAnsi" w:cstheme="minorHAnsi"/>
          <w:szCs w:val="22"/>
        </w:rPr>
        <w:t xml:space="preserve">. </w:t>
      </w:r>
      <w:r w:rsidRPr="0053190D">
        <w:rPr>
          <w:rFonts w:asciiTheme="minorHAnsi" w:hAnsiTheme="minorHAnsi" w:cstheme="minorHAnsi"/>
          <w:szCs w:val="22"/>
        </w:rPr>
        <w:t>godin</w:t>
      </w:r>
      <w:r w:rsidR="00927BC9" w:rsidRPr="0053190D">
        <w:rPr>
          <w:rFonts w:asciiTheme="minorHAnsi" w:hAnsiTheme="minorHAnsi" w:cstheme="minorHAnsi"/>
          <w:szCs w:val="22"/>
        </w:rPr>
        <w:t>e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41181A44" w14:textId="7C3FD034" w:rsidR="009B00EE" w:rsidRPr="0053190D" w:rsidRDefault="009B00EE" w:rsidP="00586DEB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Pravna osnova za usvajanje navedenog Izvješća je u odredbi članka 35. stavka 1. točke 6. Zakona o lokalnoj i područnoj (regionalnoj) samoupravi</w:t>
      </w:r>
      <w:r w:rsidR="00BB0D96" w:rsidRPr="0053190D">
        <w:rPr>
          <w:rFonts w:asciiTheme="minorHAnsi" w:hAnsiTheme="minorHAnsi" w:cstheme="minorHAnsi"/>
          <w:szCs w:val="22"/>
        </w:rPr>
        <w:t xml:space="preserve"> </w:t>
      </w:r>
      <w:r w:rsidR="000B35DA" w:rsidRPr="0053190D">
        <w:rPr>
          <w:rFonts w:asciiTheme="minorHAnsi" w:hAnsiTheme="minorHAnsi" w:cstheme="minorHAnsi"/>
          <w:szCs w:val="22"/>
        </w:rPr>
        <w:t>(N</w:t>
      </w:r>
      <w:r w:rsidR="00BD01E9" w:rsidRPr="0053190D">
        <w:rPr>
          <w:rFonts w:asciiTheme="minorHAnsi" w:hAnsiTheme="minorHAnsi" w:cstheme="minorHAnsi"/>
          <w:szCs w:val="22"/>
        </w:rPr>
        <w:t>arodne novine</w:t>
      </w:r>
      <w:r w:rsidR="000B35DA" w:rsidRPr="0053190D">
        <w:rPr>
          <w:rFonts w:asciiTheme="minorHAnsi" w:hAnsiTheme="minorHAnsi" w:cstheme="minorHAnsi"/>
          <w:szCs w:val="22"/>
        </w:rPr>
        <w:t>, broj: 33/01, 60/01.- vjerodostojno tumačenje, 129/05., 109/07., 125/08., 36/09., 150/11., 144/12., 19/13.</w:t>
      </w:r>
      <w:r w:rsidR="006E0F71" w:rsidRPr="0053190D">
        <w:rPr>
          <w:rFonts w:asciiTheme="minorHAnsi" w:hAnsiTheme="minorHAnsi" w:cstheme="minorHAnsi"/>
          <w:szCs w:val="22"/>
        </w:rPr>
        <w:t xml:space="preserve"> –</w:t>
      </w:r>
      <w:r w:rsidR="000B35DA" w:rsidRPr="0053190D">
        <w:rPr>
          <w:rFonts w:asciiTheme="minorHAnsi" w:hAnsiTheme="minorHAnsi" w:cstheme="minorHAnsi"/>
          <w:szCs w:val="22"/>
        </w:rPr>
        <w:t xml:space="preserve"> pročišćeni tekst, 137/15.</w:t>
      </w:r>
      <w:r w:rsidR="006E0F71" w:rsidRPr="0053190D">
        <w:rPr>
          <w:rFonts w:asciiTheme="minorHAnsi" w:hAnsiTheme="minorHAnsi" w:cstheme="minorHAnsi"/>
          <w:szCs w:val="22"/>
        </w:rPr>
        <w:t xml:space="preserve"> </w:t>
      </w:r>
      <w:r w:rsidR="00770620" w:rsidRPr="0053190D">
        <w:rPr>
          <w:rFonts w:asciiTheme="minorHAnsi" w:hAnsiTheme="minorHAnsi" w:cstheme="minorHAnsi"/>
          <w:szCs w:val="22"/>
        </w:rPr>
        <w:t>-</w:t>
      </w:r>
      <w:r w:rsidR="000B35DA" w:rsidRPr="0053190D">
        <w:rPr>
          <w:rFonts w:asciiTheme="minorHAnsi" w:hAnsiTheme="minorHAnsi" w:cstheme="minorHAnsi"/>
          <w:szCs w:val="22"/>
        </w:rPr>
        <w:t xml:space="preserve"> ispravak</w:t>
      </w:r>
      <w:r w:rsidR="00CC69A8" w:rsidRPr="0053190D">
        <w:rPr>
          <w:rFonts w:asciiTheme="minorHAnsi" w:hAnsiTheme="minorHAnsi" w:cstheme="minorHAnsi"/>
          <w:szCs w:val="22"/>
        </w:rPr>
        <w:t>,</w:t>
      </w:r>
      <w:r w:rsidR="000B35DA" w:rsidRPr="0053190D">
        <w:rPr>
          <w:rFonts w:asciiTheme="minorHAnsi" w:hAnsiTheme="minorHAnsi" w:cstheme="minorHAnsi"/>
          <w:szCs w:val="22"/>
        </w:rPr>
        <w:t xml:space="preserve"> 123/17.</w:t>
      </w:r>
      <w:r w:rsidR="00BD01E9" w:rsidRPr="0053190D">
        <w:rPr>
          <w:rFonts w:asciiTheme="minorHAnsi" w:hAnsiTheme="minorHAnsi" w:cstheme="minorHAnsi"/>
          <w:szCs w:val="22"/>
        </w:rPr>
        <w:t>,</w:t>
      </w:r>
      <w:r w:rsidR="00CC69A8" w:rsidRPr="0053190D">
        <w:rPr>
          <w:rFonts w:asciiTheme="minorHAnsi" w:hAnsiTheme="minorHAnsi" w:cstheme="minorHAnsi"/>
          <w:szCs w:val="22"/>
        </w:rPr>
        <w:t xml:space="preserve"> 98/19.</w:t>
      </w:r>
      <w:r w:rsidR="00BD01E9" w:rsidRPr="0053190D">
        <w:rPr>
          <w:rFonts w:asciiTheme="minorHAnsi" w:hAnsiTheme="minorHAnsi" w:cstheme="minorHAnsi"/>
          <w:szCs w:val="22"/>
        </w:rPr>
        <w:t xml:space="preserve"> i 144/20.</w:t>
      </w:r>
      <w:r w:rsidR="000B35DA" w:rsidRPr="0053190D">
        <w:rPr>
          <w:rFonts w:asciiTheme="minorHAnsi" w:hAnsiTheme="minorHAnsi" w:cstheme="minorHAnsi"/>
          <w:szCs w:val="22"/>
        </w:rPr>
        <w:t xml:space="preserve">),  </w:t>
      </w:r>
      <w:r w:rsidRPr="0053190D">
        <w:rPr>
          <w:rFonts w:asciiTheme="minorHAnsi" w:hAnsiTheme="minorHAnsi" w:cstheme="minorHAnsi"/>
          <w:szCs w:val="22"/>
        </w:rPr>
        <w:t xml:space="preserve">članka </w:t>
      </w:r>
      <w:r w:rsidR="00770620" w:rsidRPr="0053190D">
        <w:rPr>
          <w:rFonts w:asciiTheme="minorHAnsi" w:hAnsiTheme="minorHAnsi" w:cstheme="minorHAnsi"/>
          <w:szCs w:val="22"/>
        </w:rPr>
        <w:t>8</w:t>
      </w:r>
      <w:r w:rsidR="000D3BFE" w:rsidRPr="0053190D">
        <w:rPr>
          <w:rFonts w:asciiTheme="minorHAnsi" w:hAnsiTheme="minorHAnsi" w:cstheme="minorHAnsi"/>
          <w:szCs w:val="22"/>
        </w:rPr>
        <w:t>8</w:t>
      </w:r>
      <w:r w:rsidR="00770620" w:rsidRPr="0053190D">
        <w:rPr>
          <w:rFonts w:asciiTheme="minorHAnsi" w:hAnsiTheme="minorHAnsi" w:cstheme="minorHAnsi"/>
          <w:szCs w:val="22"/>
        </w:rPr>
        <w:t xml:space="preserve">. </w:t>
      </w:r>
      <w:r w:rsidRPr="0053190D">
        <w:rPr>
          <w:rFonts w:asciiTheme="minorHAnsi" w:hAnsiTheme="minorHAnsi" w:cstheme="minorHAnsi"/>
          <w:szCs w:val="22"/>
        </w:rPr>
        <w:t>Zakona o proračunu  (N</w:t>
      </w:r>
      <w:r w:rsidR="00BD01E9" w:rsidRPr="0053190D">
        <w:rPr>
          <w:rFonts w:asciiTheme="minorHAnsi" w:hAnsiTheme="minorHAnsi" w:cstheme="minorHAnsi"/>
          <w:szCs w:val="22"/>
        </w:rPr>
        <w:t>arodne novine</w:t>
      </w:r>
      <w:r w:rsidRPr="0053190D">
        <w:rPr>
          <w:rFonts w:asciiTheme="minorHAnsi" w:hAnsiTheme="minorHAnsi" w:cstheme="minorHAnsi"/>
          <w:szCs w:val="22"/>
        </w:rPr>
        <w:t xml:space="preserve">, broj: </w:t>
      </w:r>
      <w:r w:rsidR="00770620" w:rsidRPr="0053190D">
        <w:rPr>
          <w:rFonts w:asciiTheme="minorHAnsi" w:hAnsiTheme="minorHAnsi" w:cstheme="minorHAnsi"/>
          <w:szCs w:val="22"/>
        </w:rPr>
        <w:t>144/21.</w:t>
      </w:r>
      <w:r w:rsidRPr="0053190D">
        <w:rPr>
          <w:rFonts w:asciiTheme="minorHAnsi" w:hAnsiTheme="minorHAnsi" w:cstheme="minorHAnsi"/>
          <w:szCs w:val="22"/>
        </w:rPr>
        <w:t>)</w:t>
      </w:r>
      <w:r w:rsidR="004D39F3" w:rsidRPr="0053190D">
        <w:rPr>
          <w:rFonts w:asciiTheme="minorHAnsi" w:hAnsiTheme="minorHAnsi" w:cstheme="minorHAnsi"/>
          <w:szCs w:val="22"/>
        </w:rPr>
        <w:t>,</w:t>
      </w:r>
      <w:r w:rsidRPr="0053190D">
        <w:rPr>
          <w:rFonts w:asciiTheme="minorHAnsi" w:hAnsiTheme="minorHAnsi" w:cstheme="minorHAnsi"/>
          <w:szCs w:val="22"/>
        </w:rPr>
        <w:t xml:space="preserve"> te članka 3</w:t>
      </w:r>
      <w:r w:rsidR="00EC2074" w:rsidRPr="0053190D">
        <w:rPr>
          <w:rFonts w:asciiTheme="minorHAnsi" w:hAnsiTheme="minorHAnsi" w:cstheme="minorHAnsi"/>
          <w:szCs w:val="22"/>
        </w:rPr>
        <w:t>9</w:t>
      </w:r>
      <w:r w:rsidRPr="0053190D">
        <w:rPr>
          <w:rFonts w:asciiTheme="minorHAnsi" w:hAnsiTheme="minorHAnsi" w:cstheme="minorHAnsi"/>
          <w:szCs w:val="22"/>
        </w:rPr>
        <w:t xml:space="preserve">. stavka 1. </w:t>
      </w:r>
      <w:r w:rsidR="000B35DA" w:rsidRPr="0053190D">
        <w:rPr>
          <w:rFonts w:asciiTheme="minorHAnsi" w:hAnsiTheme="minorHAnsi" w:cstheme="minorHAnsi"/>
          <w:szCs w:val="22"/>
        </w:rPr>
        <w:t xml:space="preserve">podstavka </w:t>
      </w:r>
      <w:r w:rsidRPr="0053190D">
        <w:rPr>
          <w:rFonts w:asciiTheme="minorHAnsi" w:hAnsiTheme="minorHAnsi" w:cstheme="minorHAnsi"/>
          <w:szCs w:val="22"/>
        </w:rPr>
        <w:t xml:space="preserve">20. Statuta Grada Požege (Službene novine Grada Požege, broj: </w:t>
      </w:r>
      <w:r w:rsidR="00CC69A8" w:rsidRPr="0053190D">
        <w:rPr>
          <w:rFonts w:asciiTheme="minorHAnsi" w:hAnsiTheme="minorHAnsi" w:cstheme="minorHAnsi"/>
          <w:szCs w:val="22"/>
        </w:rPr>
        <w:t>2/2</w:t>
      </w:r>
      <w:r w:rsidR="007B0574" w:rsidRPr="0053190D">
        <w:rPr>
          <w:rFonts w:asciiTheme="minorHAnsi" w:hAnsiTheme="minorHAnsi" w:cstheme="minorHAnsi"/>
          <w:szCs w:val="22"/>
        </w:rPr>
        <w:t>1</w:t>
      </w:r>
      <w:r w:rsidR="00CC69A8" w:rsidRPr="0053190D">
        <w:rPr>
          <w:rFonts w:asciiTheme="minorHAnsi" w:hAnsiTheme="minorHAnsi" w:cstheme="minorHAnsi"/>
          <w:szCs w:val="22"/>
        </w:rPr>
        <w:t>.</w:t>
      </w:r>
      <w:r w:rsidR="00CF5F1D" w:rsidRPr="0053190D">
        <w:rPr>
          <w:rFonts w:asciiTheme="minorHAnsi" w:hAnsiTheme="minorHAnsi" w:cstheme="minorHAnsi"/>
          <w:szCs w:val="22"/>
        </w:rPr>
        <w:t xml:space="preserve"> i 11/22.</w:t>
      </w:r>
      <w:r w:rsidRPr="0053190D">
        <w:rPr>
          <w:rFonts w:asciiTheme="minorHAnsi" w:hAnsiTheme="minorHAnsi" w:cstheme="minorHAnsi"/>
          <w:szCs w:val="22"/>
        </w:rPr>
        <w:t>).</w:t>
      </w:r>
    </w:p>
    <w:p w14:paraId="72070A99" w14:textId="77777777" w:rsidR="001D3B50" w:rsidRPr="0053190D" w:rsidRDefault="001D3B50" w:rsidP="001D3B50">
      <w:pPr>
        <w:jc w:val="both"/>
        <w:rPr>
          <w:rFonts w:cs="Calibri"/>
          <w:szCs w:val="22"/>
        </w:rPr>
      </w:pPr>
      <w:bookmarkStart w:id="1" w:name="_Hlk524329035"/>
    </w:p>
    <w:p w14:paraId="132E7257" w14:textId="77777777" w:rsidR="001D3B50" w:rsidRPr="0053190D" w:rsidRDefault="001D3B50" w:rsidP="00A65E59">
      <w:pPr>
        <w:ind w:left="5670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GRADONAČELNIK</w:t>
      </w:r>
    </w:p>
    <w:p w14:paraId="77E536AA" w14:textId="103AE2CB" w:rsidR="001D3B50" w:rsidRPr="0053190D" w:rsidRDefault="00E85C0E" w:rsidP="00A65E59">
      <w:pPr>
        <w:spacing w:after="240"/>
        <w:ind w:left="5670"/>
        <w:jc w:val="center"/>
        <w:rPr>
          <w:rFonts w:cs="Calibri"/>
          <w:szCs w:val="22"/>
          <w:u w:val="single"/>
        </w:rPr>
      </w:pPr>
      <w:r w:rsidRPr="0053190D">
        <w:rPr>
          <w:rFonts w:cs="Calibri"/>
          <w:szCs w:val="22"/>
        </w:rPr>
        <w:t>prof.</w:t>
      </w:r>
      <w:r w:rsidR="001D3B50" w:rsidRPr="0053190D">
        <w:rPr>
          <w:rFonts w:cs="Calibri"/>
          <w:szCs w:val="22"/>
        </w:rPr>
        <w:t xml:space="preserve">dr.sc. </w:t>
      </w:r>
      <w:r w:rsidRPr="0053190D">
        <w:rPr>
          <w:rFonts w:cs="Calibri"/>
          <w:szCs w:val="22"/>
        </w:rPr>
        <w:t>Borislav Miličević</w:t>
      </w:r>
      <w:r w:rsidR="004E5DD7" w:rsidRPr="0053190D">
        <w:rPr>
          <w:rFonts w:cs="Calibri"/>
          <w:szCs w:val="22"/>
        </w:rPr>
        <w:t>, v.r.</w:t>
      </w:r>
    </w:p>
    <w:p w14:paraId="314C432A" w14:textId="77777777" w:rsidR="005F651D" w:rsidRPr="0053190D" w:rsidRDefault="005F651D" w:rsidP="005F651D">
      <w:pPr>
        <w:rPr>
          <w:rFonts w:asciiTheme="minorHAnsi" w:hAnsiTheme="minorHAnsi" w:cstheme="minorHAnsi"/>
          <w:szCs w:val="22"/>
          <w:u w:val="single"/>
        </w:rPr>
      </w:pPr>
    </w:p>
    <w:bookmarkEnd w:id="1"/>
    <w:p w14:paraId="55B96B16" w14:textId="77777777" w:rsidR="005F651D" w:rsidRPr="0053190D" w:rsidRDefault="005F651D" w:rsidP="005F651D">
      <w:pPr>
        <w:rPr>
          <w:rFonts w:asciiTheme="minorHAnsi" w:hAnsiTheme="minorHAnsi" w:cstheme="minorHAnsi"/>
          <w:szCs w:val="22"/>
          <w:u w:val="single"/>
        </w:rPr>
      </w:pPr>
    </w:p>
    <w:p w14:paraId="2C95A8ED" w14:textId="77777777" w:rsidR="009B00EE" w:rsidRPr="0053190D" w:rsidRDefault="009B00EE" w:rsidP="009B00EE">
      <w:pPr>
        <w:jc w:val="both"/>
        <w:rPr>
          <w:rFonts w:asciiTheme="minorHAnsi" w:hAnsiTheme="minorHAnsi" w:cstheme="minorHAnsi"/>
          <w:szCs w:val="22"/>
        </w:rPr>
      </w:pPr>
    </w:p>
    <w:p w14:paraId="047E5C46" w14:textId="77777777" w:rsidR="009B00EE" w:rsidRPr="0053190D" w:rsidRDefault="009B00EE" w:rsidP="009B00EE">
      <w:pPr>
        <w:jc w:val="both"/>
        <w:rPr>
          <w:rFonts w:asciiTheme="minorHAnsi" w:hAnsiTheme="minorHAnsi" w:cstheme="minorHAnsi"/>
          <w:szCs w:val="22"/>
        </w:rPr>
      </w:pPr>
    </w:p>
    <w:p w14:paraId="12AE56EB" w14:textId="77777777" w:rsidR="003741AA" w:rsidRPr="0053190D" w:rsidRDefault="003741AA" w:rsidP="009B00EE">
      <w:pPr>
        <w:jc w:val="both"/>
        <w:rPr>
          <w:rFonts w:asciiTheme="minorHAnsi" w:hAnsiTheme="minorHAnsi" w:cstheme="minorHAnsi"/>
          <w:szCs w:val="22"/>
        </w:rPr>
      </w:pPr>
    </w:p>
    <w:p w14:paraId="55E72738" w14:textId="77777777" w:rsidR="001D3B50" w:rsidRPr="0053190D" w:rsidRDefault="001D3B50" w:rsidP="009B00EE">
      <w:pPr>
        <w:jc w:val="both"/>
        <w:rPr>
          <w:rFonts w:asciiTheme="minorHAnsi" w:hAnsiTheme="minorHAnsi" w:cstheme="minorHAnsi"/>
          <w:szCs w:val="22"/>
        </w:rPr>
      </w:pPr>
    </w:p>
    <w:p w14:paraId="16F5E812" w14:textId="72D4B189" w:rsidR="005F651D" w:rsidRPr="0053190D" w:rsidRDefault="005F651D" w:rsidP="009B00EE">
      <w:pPr>
        <w:jc w:val="both"/>
        <w:rPr>
          <w:rFonts w:asciiTheme="minorHAnsi" w:hAnsiTheme="minorHAnsi" w:cstheme="minorHAnsi"/>
          <w:szCs w:val="22"/>
        </w:rPr>
      </w:pPr>
    </w:p>
    <w:p w14:paraId="47A44F21" w14:textId="77777777" w:rsidR="009B00EE" w:rsidRPr="0053190D" w:rsidRDefault="009B00EE" w:rsidP="009B00EE">
      <w:pPr>
        <w:jc w:val="both"/>
        <w:rPr>
          <w:rFonts w:asciiTheme="minorHAnsi" w:hAnsiTheme="minorHAnsi" w:cstheme="minorHAnsi"/>
          <w:szCs w:val="22"/>
        </w:rPr>
      </w:pPr>
    </w:p>
    <w:p w14:paraId="057C910A" w14:textId="77777777" w:rsidR="009B00EE" w:rsidRPr="0053190D" w:rsidRDefault="009B00EE" w:rsidP="0053190D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PRIVITAK:</w:t>
      </w:r>
    </w:p>
    <w:p w14:paraId="6DC63A78" w14:textId="30597405" w:rsidR="00EC2074" w:rsidRPr="0053190D" w:rsidRDefault="009B00EE" w:rsidP="003741AA">
      <w:pPr>
        <w:ind w:left="567" w:hanging="283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1.</w:t>
      </w:r>
      <w:r w:rsidR="003741AA" w:rsidRPr="0053190D">
        <w:rPr>
          <w:rFonts w:asciiTheme="minorHAnsi" w:hAnsiTheme="minorHAnsi" w:cstheme="minorHAnsi"/>
          <w:szCs w:val="22"/>
        </w:rPr>
        <w:tab/>
      </w:r>
      <w:r w:rsidR="00EC2074" w:rsidRPr="0053190D">
        <w:rPr>
          <w:rFonts w:asciiTheme="minorHAnsi" w:hAnsiTheme="minorHAnsi" w:cstheme="minorHAnsi"/>
          <w:szCs w:val="22"/>
        </w:rPr>
        <w:t xml:space="preserve">Zaključak Gradonačelnika Grada Požege </w:t>
      </w:r>
    </w:p>
    <w:p w14:paraId="16D4DD44" w14:textId="58383692" w:rsidR="009B00EE" w:rsidRPr="0053190D" w:rsidRDefault="00EC2074" w:rsidP="003741AA">
      <w:pPr>
        <w:ind w:left="567" w:hanging="283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2.</w:t>
      </w:r>
      <w:r w:rsidR="003741AA" w:rsidRPr="0053190D">
        <w:rPr>
          <w:rFonts w:asciiTheme="minorHAnsi" w:hAnsiTheme="minorHAnsi" w:cstheme="minorHAnsi"/>
          <w:szCs w:val="22"/>
        </w:rPr>
        <w:tab/>
      </w:r>
      <w:r w:rsidR="009B00EE" w:rsidRPr="0053190D">
        <w:rPr>
          <w:rFonts w:asciiTheme="minorHAnsi" w:hAnsiTheme="minorHAnsi" w:cstheme="minorHAnsi"/>
          <w:szCs w:val="22"/>
        </w:rPr>
        <w:t xml:space="preserve">Prijedlog Zaključka </w:t>
      </w:r>
      <w:r w:rsidR="00D84FCC" w:rsidRPr="0053190D">
        <w:rPr>
          <w:rFonts w:asciiTheme="minorHAnsi" w:hAnsiTheme="minorHAnsi" w:cstheme="minorHAnsi"/>
          <w:szCs w:val="22"/>
        </w:rPr>
        <w:t>Gradskog vijeća Grada Požege</w:t>
      </w:r>
    </w:p>
    <w:p w14:paraId="5A875E7C" w14:textId="32569F51" w:rsidR="003741AA" w:rsidRPr="0053190D" w:rsidRDefault="00EC2074" w:rsidP="003741AA">
      <w:pPr>
        <w:ind w:left="567" w:hanging="283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3.</w:t>
      </w:r>
      <w:r w:rsidR="003741AA" w:rsidRPr="0053190D">
        <w:rPr>
          <w:rFonts w:asciiTheme="minorHAnsi" w:hAnsiTheme="minorHAnsi" w:cstheme="minorHAnsi"/>
          <w:szCs w:val="22"/>
        </w:rPr>
        <w:tab/>
      </w:r>
      <w:r w:rsidR="009B00EE" w:rsidRPr="0053190D">
        <w:rPr>
          <w:rFonts w:asciiTheme="minorHAnsi" w:hAnsiTheme="minorHAnsi" w:cstheme="minorHAnsi"/>
          <w:szCs w:val="22"/>
        </w:rPr>
        <w:t xml:space="preserve">Izvješće o realizaciji Programa javnih potreba u predškolskom </w:t>
      </w:r>
      <w:r w:rsidR="0024408D" w:rsidRPr="0053190D">
        <w:rPr>
          <w:rFonts w:asciiTheme="minorHAnsi" w:hAnsiTheme="minorHAnsi" w:cstheme="minorHAnsi"/>
          <w:szCs w:val="22"/>
        </w:rPr>
        <w:t>odgoju</w:t>
      </w:r>
      <w:r w:rsidR="003741AA" w:rsidRPr="0053190D">
        <w:rPr>
          <w:rFonts w:asciiTheme="minorHAnsi" w:hAnsiTheme="minorHAnsi" w:cstheme="minorHAnsi"/>
          <w:szCs w:val="22"/>
        </w:rPr>
        <w:t xml:space="preserve"> </w:t>
      </w:r>
      <w:r w:rsidR="009B00EE" w:rsidRPr="0053190D">
        <w:rPr>
          <w:rFonts w:asciiTheme="minorHAnsi" w:hAnsiTheme="minorHAnsi" w:cstheme="minorHAnsi"/>
          <w:szCs w:val="22"/>
        </w:rPr>
        <w:t xml:space="preserve">i </w:t>
      </w:r>
      <w:r w:rsidR="00154960" w:rsidRPr="0053190D">
        <w:rPr>
          <w:rFonts w:asciiTheme="minorHAnsi" w:hAnsiTheme="minorHAnsi" w:cstheme="minorHAnsi"/>
          <w:szCs w:val="22"/>
        </w:rPr>
        <w:t xml:space="preserve">školstvu </w:t>
      </w:r>
      <w:r w:rsidR="009B00EE" w:rsidRPr="0053190D">
        <w:rPr>
          <w:rFonts w:asciiTheme="minorHAnsi" w:hAnsiTheme="minorHAnsi" w:cstheme="minorHAnsi"/>
          <w:szCs w:val="22"/>
        </w:rPr>
        <w:t>u Gradu Požegi za</w:t>
      </w:r>
      <w:r w:rsidR="00081E9E" w:rsidRPr="0053190D">
        <w:rPr>
          <w:rFonts w:asciiTheme="minorHAnsi" w:hAnsiTheme="minorHAnsi" w:cstheme="minorHAnsi"/>
          <w:szCs w:val="22"/>
        </w:rPr>
        <w:t xml:space="preserve"> </w:t>
      </w:r>
      <w:r w:rsidR="001A1496" w:rsidRPr="0053190D">
        <w:rPr>
          <w:rFonts w:asciiTheme="minorHAnsi" w:hAnsiTheme="minorHAnsi" w:cstheme="minorHAnsi"/>
          <w:szCs w:val="22"/>
        </w:rPr>
        <w:t xml:space="preserve">prvo polugodište </w:t>
      </w:r>
      <w:r w:rsidR="009B00EE" w:rsidRPr="0053190D">
        <w:rPr>
          <w:rFonts w:asciiTheme="minorHAnsi" w:hAnsiTheme="minorHAnsi" w:cstheme="minorHAnsi"/>
          <w:szCs w:val="22"/>
        </w:rPr>
        <w:t>20</w:t>
      </w:r>
      <w:r w:rsidR="00C85443" w:rsidRPr="0053190D">
        <w:rPr>
          <w:rFonts w:asciiTheme="minorHAnsi" w:hAnsiTheme="minorHAnsi" w:cstheme="minorHAnsi"/>
          <w:szCs w:val="22"/>
        </w:rPr>
        <w:t>2</w:t>
      </w:r>
      <w:r w:rsidR="00E85C0E" w:rsidRPr="0053190D">
        <w:rPr>
          <w:rFonts w:asciiTheme="minorHAnsi" w:hAnsiTheme="minorHAnsi" w:cstheme="minorHAnsi"/>
          <w:szCs w:val="22"/>
        </w:rPr>
        <w:t>5</w:t>
      </w:r>
      <w:r w:rsidR="009B00EE" w:rsidRPr="0053190D">
        <w:rPr>
          <w:rFonts w:asciiTheme="minorHAnsi" w:hAnsiTheme="minorHAnsi" w:cstheme="minorHAnsi"/>
          <w:szCs w:val="22"/>
        </w:rPr>
        <w:t>. godin</w:t>
      </w:r>
      <w:r w:rsidR="00927BC9" w:rsidRPr="0053190D">
        <w:rPr>
          <w:rFonts w:asciiTheme="minorHAnsi" w:hAnsiTheme="minorHAnsi" w:cstheme="minorHAnsi"/>
          <w:szCs w:val="22"/>
        </w:rPr>
        <w:t>e</w:t>
      </w:r>
    </w:p>
    <w:p w14:paraId="25BBDEDA" w14:textId="77777777" w:rsidR="003741AA" w:rsidRPr="0053190D" w:rsidRDefault="003741AA">
      <w:pPr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br w:type="page"/>
      </w:r>
    </w:p>
    <w:p w14:paraId="211E210D" w14:textId="4964D60C" w:rsidR="00887477" w:rsidRPr="0053190D" w:rsidRDefault="00887477" w:rsidP="00887477">
      <w:pPr>
        <w:ind w:left="142" w:right="5244"/>
        <w:jc w:val="center"/>
        <w:rPr>
          <w:rFonts w:cs="Calibri"/>
          <w:szCs w:val="22"/>
        </w:rPr>
      </w:pPr>
      <w:r w:rsidRPr="0053190D">
        <w:rPr>
          <w:rFonts w:cs="Calibri"/>
          <w:noProof/>
          <w:szCs w:val="22"/>
        </w:rPr>
        <w:lastRenderedPageBreak/>
        <w:drawing>
          <wp:inline distT="0" distB="0" distL="0" distR="0" wp14:anchorId="628EF371" wp14:editId="52A9F3F9">
            <wp:extent cx="314325" cy="428625"/>
            <wp:effectExtent l="0" t="0" r="9525" b="9525"/>
            <wp:docPr id="2105784584" name="Slika 3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B1E3" w14:textId="77777777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R  E  P  U  B  L  I  K  A    H  R  V  A  T  S  K  A</w:t>
      </w:r>
    </w:p>
    <w:p w14:paraId="7C4313D9" w14:textId="77777777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POŽEŠKO-SLAVONSKA ŽUPANIJA</w:t>
      </w:r>
    </w:p>
    <w:p w14:paraId="345D697D" w14:textId="4EF4FDC9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B568DE9" wp14:editId="2A63BA7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749422597" name="Slika 4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90D">
        <w:rPr>
          <w:rFonts w:cs="Calibri"/>
          <w:szCs w:val="22"/>
        </w:rPr>
        <w:t>GRAD POŽEGA</w:t>
      </w:r>
    </w:p>
    <w:p w14:paraId="7EA4AB69" w14:textId="42210FB6" w:rsidR="00887477" w:rsidRPr="0053190D" w:rsidRDefault="00887477" w:rsidP="00887477">
      <w:pPr>
        <w:spacing w:after="240"/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G</w:t>
      </w:r>
      <w:r w:rsidR="000B23FB" w:rsidRPr="0053190D">
        <w:rPr>
          <w:rFonts w:cs="Calibri"/>
          <w:szCs w:val="22"/>
        </w:rPr>
        <w:t>RADONAČELNIK</w:t>
      </w:r>
    </w:p>
    <w:p w14:paraId="07D31CD7" w14:textId="352CD62F" w:rsidR="00EC2074" w:rsidRPr="0053190D" w:rsidRDefault="00EC2074" w:rsidP="00EC2074">
      <w:pPr>
        <w:ind w:right="3492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KLASA: 601-0</w:t>
      </w:r>
      <w:r w:rsidR="006E0F71" w:rsidRPr="0053190D">
        <w:rPr>
          <w:rFonts w:asciiTheme="minorHAnsi" w:hAnsiTheme="minorHAnsi" w:cstheme="minorHAnsi"/>
          <w:szCs w:val="22"/>
        </w:rPr>
        <w:t>2</w:t>
      </w:r>
      <w:r w:rsidRPr="0053190D">
        <w:rPr>
          <w:rFonts w:asciiTheme="minorHAnsi" w:hAnsiTheme="minorHAnsi" w:cstheme="minorHAnsi"/>
          <w:szCs w:val="22"/>
        </w:rPr>
        <w:t>/2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-01/</w:t>
      </w:r>
      <w:r w:rsidR="000B23FB" w:rsidRPr="0053190D">
        <w:rPr>
          <w:rFonts w:asciiTheme="minorHAnsi" w:hAnsiTheme="minorHAnsi" w:cstheme="minorHAnsi"/>
          <w:szCs w:val="22"/>
        </w:rPr>
        <w:t>1</w:t>
      </w:r>
    </w:p>
    <w:p w14:paraId="49062691" w14:textId="09A00FB9" w:rsidR="00EC2074" w:rsidRPr="0053190D" w:rsidRDefault="00EC2074" w:rsidP="00EC2074">
      <w:pPr>
        <w:ind w:right="3240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URBROJ: 2177</w:t>
      </w:r>
      <w:r w:rsidR="006E0F71" w:rsidRPr="0053190D">
        <w:rPr>
          <w:rFonts w:asciiTheme="minorHAnsi" w:hAnsiTheme="minorHAnsi" w:cstheme="minorHAnsi"/>
          <w:szCs w:val="22"/>
        </w:rPr>
        <w:t>-</w:t>
      </w:r>
      <w:r w:rsidRPr="0053190D">
        <w:rPr>
          <w:rFonts w:asciiTheme="minorHAnsi" w:hAnsiTheme="minorHAnsi" w:cstheme="minorHAnsi"/>
          <w:szCs w:val="22"/>
        </w:rPr>
        <w:t>1-0</w:t>
      </w:r>
      <w:r w:rsidR="00BD7315" w:rsidRPr="0053190D">
        <w:rPr>
          <w:rFonts w:asciiTheme="minorHAnsi" w:hAnsiTheme="minorHAnsi" w:cstheme="minorHAnsi"/>
          <w:szCs w:val="22"/>
        </w:rPr>
        <w:t>1</w:t>
      </w:r>
      <w:r w:rsidRPr="0053190D">
        <w:rPr>
          <w:rFonts w:asciiTheme="minorHAnsi" w:hAnsiTheme="minorHAnsi" w:cstheme="minorHAnsi"/>
          <w:szCs w:val="22"/>
        </w:rPr>
        <w:t>/0</w:t>
      </w:r>
      <w:r w:rsidR="00BD7315" w:rsidRPr="0053190D">
        <w:rPr>
          <w:rFonts w:asciiTheme="minorHAnsi" w:hAnsiTheme="minorHAnsi" w:cstheme="minorHAnsi"/>
          <w:szCs w:val="22"/>
        </w:rPr>
        <w:t>1</w:t>
      </w:r>
      <w:r w:rsidRPr="0053190D">
        <w:rPr>
          <w:rFonts w:asciiTheme="minorHAnsi" w:hAnsiTheme="minorHAnsi" w:cstheme="minorHAnsi"/>
          <w:szCs w:val="22"/>
        </w:rPr>
        <w:t>-2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-</w:t>
      </w:r>
      <w:r w:rsidR="0085195D" w:rsidRPr="0053190D">
        <w:rPr>
          <w:rFonts w:asciiTheme="minorHAnsi" w:hAnsiTheme="minorHAnsi" w:cstheme="minorHAnsi"/>
          <w:szCs w:val="22"/>
        </w:rPr>
        <w:t>3</w:t>
      </w:r>
    </w:p>
    <w:p w14:paraId="0C0266F0" w14:textId="196677BD" w:rsidR="00EC2074" w:rsidRPr="0053190D" w:rsidRDefault="00EC2074" w:rsidP="00586DEB">
      <w:pPr>
        <w:spacing w:after="240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Požega, </w:t>
      </w:r>
      <w:r w:rsidR="00BD7315" w:rsidRPr="0053190D">
        <w:rPr>
          <w:rFonts w:asciiTheme="minorHAnsi" w:hAnsiTheme="minorHAnsi" w:cstheme="minorHAnsi"/>
          <w:szCs w:val="22"/>
        </w:rPr>
        <w:t>3</w:t>
      </w:r>
      <w:r w:rsidR="00770620" w:rsidRPr="0053190D">
        <w:rPr>
          <w:rFonts w:asciiTheme="minorHAnsi" w:hAnsiTheme="minorHAnsi" w:cstheme="minorHAnsi"/>
          <w:szCs w:val="22"/>
        </w:rPr>
        <w:t xml:space="preserve">. </w:t>
      </w:r>
      <w:r w:rsidR="00B13898" w:rsidRPr="0053190D">
        <w:rPr>
          <w:rFonts w:asciiTheme="minorHAnsi" w:hAnsiTheme="minorHAnsi" w:cstheme="minorHAnsi"/>
          <w:szCs w:val="22"/>
        </w:rPr>
        <w:t>rujna</w:t>
      </w:r>
      <w:r w:rsidR="00C77345" w:rsidRPr="0053190D">
        <w:rPr>
          <w:rFonts w:asciiTheme="minorHAnsi" w:hAnsiTheme="minorHAnsi" w:cstheme="minorHAnsi"/>
          <w:szCs w:val="22"/>
        </w:rPr>
        <w:t xml:space="preserve"> </w:t>
      </w:r>
      <w:r w:rsidRPr="0053190D">
        <w:rPr>
          <w:rFonts w:asciiTheme="minorHAnsi" w:hAnsiTheme="minorHAnsi" w:cstheme="minorHAnsi"/>
          <w:szCs w:val="22"/>
        </w:rPr>
        <w:t>202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0525C211" w14:textId="74647CC2" w:rsidR="00EC2074" w:rsidRPr="0053190D" w:rsidRDefault="00EC2074" w:rsidP="00586DEB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članka 48. stavka 1. točke 7. Zakona o lokalnoj i područnoj (regionalnoj) samoupravi </w:t>
      </w:r>
      <w:r w:rsidRPr="0053190D">
        <w:rPr>
          <w:rFonts w:asciiTheme="minorHAnsi" w:hAnsiTheme="minorHAnsi" w:cstheme="minorHAnsi"/>
          <w:szCs w:val="22"/>
        </w:rPr>
        <w:t>(Narodne novine, broj: 33/01, 60/01.</w:t>
      </w:r>
      <w:r w:rsidR="006E0F71" w:rsidRPr="0053190D">
        <w:rPr>
          <w:rFonts w:asciiTheme="minorHAnsi" w:hAnsiTheme="minorHAnsi" w:cstheme="minorHAnsi"/>
          <w:szCs w:val="22"/>
        </w:rPr>
        <w:t xml:space="preserve"> –</w:t>
      </w:r>
      <w:r w:rsidRPr="0053190D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6E0F71" w:rsidRPr="0053190D">
        <w:rPr>
          <w:rFonts w:asciiTheme="minorHAnsi" w:hAnsiTheme="minorHAnsi" w:cstheme="minorHAnsi"/>
          <w:szCs w:val="22"/>
        </w:rPr>
        <w:t xml:space="preserve"> –</w:t>
      </w:r>
      <w:r w:rsidRPr="0053190D">
        <w:rPr>
          <w:rFonts w:asciiTheme="minorHAnsi" w:hAnsiTheme="minorHAnsi" w:cstheme="minorHAnsi"/>
          <w:szCs w:val="22"/>
        </w:rPr>
        <w:t xml:space="preserve"> pročišćeni tekst, 137/15.</w:t>
      </w:r>
      <w:r w:rsidR="006E0F71" w:rsidRPr="0053190D">
        <w:rPr>
          <w:rFonts w:asciiTheme="minorHAnsi" w:hAnsiTheme="minorHAnsi" w:cstheme="minorHAnsi"/>
          <w:szCs w:val="22"/>
        </w:rPr>
        <w:t xml:space="preserve"> –</w:t>
      </w:r>
      <w:r w:rsidRPr="0053190D">
        <w:rPr>
          <w:rFonts w:asciiTheme="minorHAnsi" w:hAnsiTheme="minorHAnsi" w:cstheme="minorHAnsi"/>
          <w:szCs w:val="22"/>
        </w:rPr>
        <w:t xml:space="preserve"> ispravak, 123/17., 98/19. i 144/20.), članka </w:t>
      </w:r>
      <w:r w:rsidR="00770620" w:rsidRPr="0053190D">
        <w:rPr>
          <w:rFonts w:asciiTheme="minorHAnsi" w:hAnsiTheme="minorHAnsi" w:cstheme="minorHAnsi"/>
          <w:szCs w:val="22"/>
        </w:rPr>
        <w:t>8</w:t>
      </w:r>
      <w:r w:rsidR="000D3BFE" w:rsidRPr="0053190D">
        <w:rPr>
          <w:rFonts w:asciiTheme="minorHAnsi" w:hAnsiTheme="minorHAnsi" w:cstheme="minorHAnsi"/>
          <w:szCs w:val="22"/>
        </w:rPr>
        <w:t>8</w:t>
      </w:r>
      <w:r w:rsidR="00770620" w:rsidRPr="0053190D">
        <w:rPr>
          <w:rFonts w:asciiTheme="minorHAnsi" w:hAnsiTheme="minorHAnsi" w:cstheme="minorHAnsi"/>
          <w:szCs w:val="22"/>
        </w:rPr>
        <w:t xml:space="preserve">. </w:t>
      </w:r>
      <w:r w:rsidRPr="0053190D">
        <w:rPr>
          <w:rFonts w:asciiTheme="minorHAnsi" w:hAnsiTheme="minorHAnsi" w:cstheme="minorHAnsi"/>
          <w:szCs w:val="22"/>
        </w:rPr>
        <w:t xml:space="preserve">stavka 2. Zakona o proračunu (Narodne novine, broj: </w:t>
      </w:r>
      <w:r w:rsidR="00770620" w:rsidRPr="0053190D">
        <w:rPr>
          <w:rFonts w:asciiTheme="minorHAnsi" w:hAnsiTheme="minorHAnsi" w:cstheme="minorHAnsi"/>
          <w:szCs w:val="22"/>
        </w:rPr>
        <w:t>144/21.</w:t>
      </w:r>
      <w:r w:rsidRPr="0053190D">
        <w:rPr>
          <w:rFonts w:asciiTheme="minorHAnsi" w:hAnsiTheme="minorHAnsi" w:cstheme="minorHAnsi"/>
          <w:szCs w:val="22"/>
        </w:rPr>
        <w:t>), te članka 62. stavka 1. podstavka 34. i članka 120. Statuta Grada Požege (Službene novine Grada Požege, broj: 2/21.</w:t>
      </w:r>
      <w:r w:rsidR="00A10C1E" w:rsidRPr="0053190D">
        <w:rPr>
          <w:rFonts w:asciiTheme="minorHAnsi" w:hAnsiTheme="minorHAnsi" w:cstheme="minorHAnsi"/>
          <w:szCs w:val="22"/>
        </w:rPr>
        <w:t xml:space="preserve"> i 11/22.</w:t>
      </w:r>
      <w:r w:rsidRPr="0053190D">
        <w:rPr>
          <w:rFonts w:asciiTheme="minorHAnsi" w:hAnsiTheme="minorHAnsi" w:cstheme="minorHAnsi"/>
          <w:szCs w:val="22"/>
        </w:rPr>
        <w:t xml:space="preserve">), </w:t>
      </w:r>
      <w:r w:rsidRPr="0053190D">
        <w:rPr>
          <w:rFonts w:asciiTheme="minorHAnsi" w:eastAsia="Arial Unicode MS" w:hAnsiTheme="minorHAnsi" w:cstheme="minorHAnsi"/>
          <w:bCs/>
          <w:szCs w:val="22"/>
        </w:rPr>
        <w:t>Gradonačelnik Grada Požege, dana</w:t>
      </w:r>
      <w:r w:rsidR="00770620" w:rsidRPr="0053190D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="00BD7315" w:rsidRPr="0053190D">
        <w:rPr>
          <w:rFonts w:asciiTheme="minorHAnsi" w:eastAsia="Arial Unicode MS" w:hAnsiTheme="minorHAnsi" w:cstheme="minorHAnsi"/>
          <w:bCs/>
          <w:szCs w:val="22"/>
        </w:rPr>
        <w:t>3</w:t>
      </w:r>
      <w:r w:rsidR="00770620" w:rsidRPr="0053190D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B13898" w:rsidRPr="0053190D">
        <w:rPr>
          <w:rFonts w:asciiTheme="minorHAnsi" w:eastAsia="Arial Unicode MS" w:hAnsiTheme="minorHAnsi" w:cstheme="minorHAnsi"/>
          <w:bCs/>
          <w:szCs w:val="22"/>
        </w:rPr>
        <w:t>rujna</w:t>
      </w:r>
      <w:r w:rsidR="00C00924" w:rsidRPr="0053190D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53190D">
        <w:rPr>
          <w:rFonts w:asciiTheme="minorHAnsi" w:eastAsia="Arial Unicode MS" w:hAnsiTheme="minorHAnsi" w:cstheme="minorHAnsi"/>
          <w:bCs/>
          <w:szCs w:val="22"/>
        </w:rPr>
        <w:t>202</w:t>
      </w:r>
      <w:r w:rsidR="000B23FB" w:rsidRPr="0053190D">
        <w:rPr>
          <w:rFonts w:asciiTheme="minorHAnsi" w:eastAsia="Arial Unicode MS" w:hAnsiTheme="minorHAnsi" w:cstheme="minorHAnsi"/>
          <w:bCs/>
          <w:szCs w:val="22"/>
        </w:rPr>
        <w:t>5</w:t>
      </w:r>
      <w:r w:rsidRPr="0053190D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653384B0" w14:textId="77777777" w:rsidR="00EC2074" w:rsidRPr="0053190D" w:rsidRDefault="00EC2074" w:rsidP="00586DEB">
      <w:pPr>
        <w:spacing w:after="240"/>
        <w:jc w:val="center"/>
        <w:rPr>
          <w:rFonts w:asciiTheme="minorHAnsi" w:eastAsia="Arial Unicode MS" w:hAnsiTheme="minorHAnsi" w:cstheme="minorHAnsi"/>
          <w:bCs/>
          <w:szCs w:val="22"/>
        </w:rPr>
      </w:pPr>
      <w:r w:rsidRPr="0053190D">
        <w:rPr>
          <w:rFonts w:asciiTheme="minorHAnsi" w:eastAsia="Arial Unicode MS" w:hAnsiTheme="minorHAnsi" w:cstheme="minorHAnsi"/>
          <w:bCs/>
          <w:szCs w:val="22"/>
        </w:rPr>
        <w:t>Z A K L J U Č A K</w:t>
      </w:r>
    </w:p>
    <w:p w14:paraId="57F70F83" w14:textId="733B491A" w:rsidR="00EC2074" w:rsidRPr="0053190D" w:rsidRDefault="00EC2074" w:rsidP="00586DEB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eastAsia="Arial Unicode MS" w:hAnsiTheme="minorHAnsi" w:cstheme="minorHAnsi"/>
          <w:bCs/>
          <w:szCs w:val="22"/>
        </w:rPr>
        <w:t xml:space="preserve">Gradonačelnik Grada Požege podnosi Gradskom vijeću Grada Požege na razmatranje i usvajanje </w:t>
      </w:r>
      <w:r w:rsidRPr="0053190D">
        <w:rPr>
          <w:rFonts w:asciiTheme="minorHAnsi" w:hAnsiTheme="minorHAnsi" w:cstheme="minorHAnsi"/>
          <w:bCs/>
          <w:szCs w:val="22"/>
        </w:rPr>
        <w:t>Iz</w:t>
      </w:r>
      <w:r w:rsidRPr="0053190D">
        <w:rPr>
          <w:rFonts w:asciiTheme="minorHAnsi" w:hAnsiTheme="minorHAnsi" w:cstheme="minorHAnsi"/>
          <w:szCs w:val="22"/>
        </w:rPr>
        <w:t>vješće o realizaciji Programa javnih potreba u predškolskom odgoju i školstvu u Gradu Požegi za</w:t>
      </w:r>
      <w:r w:rsidR="00B13898" w:rsidRPr="0053190D">
        <w:rPr>
          <w:rFonts w:asciiTheme="minorHAnsi" w:hAnsiTheme="minorHAnsi" w:cstheme="minorHAnsi"/>
          <w:szCs w:val="22"/>
        </w:rPr>
        <w:t xml:space="preserve"> prvo polugodište</w:t>
      </w:r>
      <w:r w:rsidRPr="0053190D">
        <w:rPr>
          <w:rFonts w:asciiTheme="minorHAnsi" w:hAnsiTheme="minorHAnsi" w:cstheme="minorHAnsi"/>
          <w:szCs w:val="22"/>
        </w:rPr>
        <w:t xml:space="preserve"> </w:t>
      </w:r>
      <w:r w:rsidR="00C00924" w:rsidRPr="0053190D">
        <w:rPr>
          <w:rFonts w:asciiTheme="minorHAnsi" w:hAnsiTheme="minorHAnsi" w:cstheme="minorHAnsi"/>
          <w:szCs w:val="22"/>
        </w:rPr>
        <w:t>2</w:t>
      </w:r>
      <w:r w:rsidRPr="0053190D">
        <w:rPr>
          <w:rFonts w:asciiTheme="minorHAnsi" w:hAnsiTheme="minorHAnsi" w:cstheme="minorHAnsi"/>
          <w:szCs w:val="22"/>
        </w:rPr>
        <w:t>02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. godin</w:t>
      </w:r>
      <w:r w:rsidR="00B13898" w:rsidRPr="0053190D">
        <w:rPr>
          <w:rFonts w:asciiTheme="minorHAnsi" w:hAnsiTheme="minorHAnsi" w:cstheme="minorHAnsi"/>
          <w:szCs w:val="22"/>
        </w:rPr>
        <w:t>e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1FD8673D" w14:textId="77777777" w:rsidR="001D3B50" w:rsidRPr="0053190D" w:rsidRDefault="001D3B50" w:rsidP="001D3B50">
      <w:pPr>
        <w:jc w:val="both"/>
        <w:rPr>
          <w:rFonts w:cs="Calibri"/>
          <w:szCs w:val="22"/>
        </w:rPr>
      </w:pPr>
    </w:p>
    <w:p w14:paraId="4BFD451C" w14:textId="77777777" w:rsidR="001D3B50" w:rsidRPr="0053190D" w:rsidRDefault="001D3B50" w:rsidP="004E5DD7">
      <w:pPr>
        <w:tabs>
          <w:tab w:val="left" w:pos="6379"/>
        </w:tabs>
        <w:ind w:left="6379" w:hanging="709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GRADONAČELNIK</w:t>
      </w:r>
    </w:p>
    <w:p w14:paraId="5E7B6A90" w14:textId="2D4FB158" w:rsidR="00820B2E" w:rsidRPr="0053190D" w:rsidRDefault="000B23FB" w:rsidP="004E5DD7">
      <w:pPr>
        <w:spacing w:after="240"/>
        <w:ind w:left="5387"/>
        <w:jc w:val="center"/>
        <w:rPr>
          <w:rFonts w:cs="Calibri"/>
          <w:szCs w:val="22"/>
          <w:u w:val="single"/>
        </w:rPr>
      </w:pPr>
      <w:r w:rsidRPr="0053190D">
        <w:rPr>
          <w:rFonts w:cs="Calibri"/>
          <w:szCs w:val="22"/>
        </w:rPr>
        <w:t>prof.</w:t>
      </w:r>
      <w:r w:rsidR="001D3B50" w:rsidRPr="0053190D">
        <w:rPr>
          <w:rFonts w:cs="Calibri"/>
          <w:szCs w:val="22"/>
        </w:rPr>
        <w:t xml:space="preserve">dr.sc. </w:t>
      </w:r>
      <w:r w:rsidRPr="0053190D">
        <w:rPr>
          <w:rFonts w:cs="Calibri"/>
          <w:szCs w:val="22"/>
        </w:rPr>
        <w:t>Borislav Miličević</w:t>
      </w:r>
      <w:r w:rsidR="004E5DD7" w:rsidRPr="0053190D">
        <w:rPr>
          <w:rFonts w:cs="Calibri"/>
          <w:szCs w:val="22"/>
        </w:rPr>
        <w:t>, v.r.</w:t>
      </w:r>
    </w:p>
    <w:p w14:paraId="4E51149E" w14:textId="3FB3F58C" w:rsidR="001D3B50" w:rsidRPr="0053190D" w:rsidRDefault="001D3B50" w:rsidP="00887477">
      <w:pPr>
        <w:spacing w:after="240"/>
        <w:rPr>
          <w:rFonts w:cs="Calibri"/>
          <w:szCs w:val="22"/>
          <w:u w:val="single"/>
        </w:rPr>
      </w:pPr>
    </w:p>
    <w:p w14:paraId="75BACD4B" w14:textId="77777777" w:rsidR="00EC2074" w:rsidRPr="0053190D" w:rsidRDefault="00EC2074" w:rsidP="00EC2074">
      <w:pPr>
        <w:rPr>
          <w:rFonts w:asciiTheme="minorHAnsi" w:hAnsiTheme="minorHAnsi" w:cstheme="minorHAnsi"/>
          <w:szCs w:val="22"/>
          <w:u w:val="single"/>
        </w:rPr>
      </w:pPr>
    </w:p>
    <w:p w14:paraId="1A62A6F1" w14:textId="77777777" w:rsidR="00EC2074" w:rsidRPr="0053190D" w:rsidRDefault="00EC2074" w:rsidP="00EC2074">
      <w:pPr>
        <w:rPr>
          <w:rFonts w:asciiTheme="minorHAnsi" w:hAnsiTheme="minorHAnsi" w:cstheme="minorHAnsi"/>
          <w:szCs w:val="22"/>
          <w:u w:val="single"/>
        </w:rPr>
      </w:pPr>
    </w:p>
    <w:p w14:paraId="55AB2638" w14:textId="77777777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</w:p>
    <w:p w14:paraId="1B9D9074" w14:textId="06BB653F" w:rsidR="003741AA" w:rsidRPr="0053190D" w:rsidRDefault="003741AA" w:rsidP="00EC2074">
      <w:pPr>
        <w:jc w:val="both"/>
        <w:rPr>
          <w:rFonts w:asciiTheme="minorHAnsi" w:hAnsiTheme="minorHAnsi" w:cstheme="minorHAnsi"/>
          <w:szCs w:val="22"/>
        </w:rPr>
      </w:pPr>
    </w:p>
    <w:p w14:paraId="7CDDC1E4" w14:textId="77777777" w:rsidR="003741AA" w:rsidRPr="0053190D" w:rsidRDefault="003741AA" w:rsidP="00EC2074">
      <w:pPr>
        <w:jc w:val="both"/>
        <w:rPr>
          <w:rFonts w:asciiTheme="minorHAnsi" w:hAnsiTheme="minorHAnsi" w:cstheme="minorHAnsi"/>
          <w:szCs w:val="22"/>
        </w:rPr>
      </w:pPr>
    </w:p>
    <w:p w14:paraId="56256234" w14:textId="77777777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</w:p>
    <w:p w14:paraId="733537D5" w14:textId="77777777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</w:p>
    <w:p w14:paraId="5BABE981" w14:textId="3D507D9F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</w:p>
    <w:p w14:paraId="5B1F3F0E" w14:textId="77777777" w:rsidR="001D3B50" w:rsidRPr="0053190D" w:rsidRDefault="001D3B50" w:rsidP="00EC2074">
      <w:pPr>
        <w:jc w:val="both"/>
        <w:rPr>
          <w:rFonts w:asciiTheme="minorHAnsi" w:hAnsiTheme="minorHAnsi" w:cstheme="minorHAnsi"/>
          <w:szCs w:val="22"/>
        </w:rPr>
      </w:pPr>
    </w:p>
    <w:p w14:paraId="53F0091D" w14:textId="3A9A7AE5" w:rsidR="00FF62AF" w:rsidRPr="0053190D" w:rsidRDefault="00FF62AF" w:rsidP="00EC2074">
      <w:pPr>
        <w:jc w:val="both"/>
        <w:rPr>
          <w:rFonts w:asciiTheme="minorHAnsi" w:hAnsiTheme="minorHAnsi" w:cstheme="minorHAnsi"/>
          <w:szCs w:val="22"/>
        </w:rPr>
      </w:pPr>
    </w:p>
    <w:p w14:paraId="53698978" w14:textId="1D2D6303" w:rsidR="00FF62AF" w:rsidRPr="0053190D" w:rsidRDefault="00FF62AF" w:rsidP="00EC2074">
      <w:pPr>
        <w:jc w:val="both"/>
        <w:rPr>
          <w:rFonts w:asciiTheme="minorHAnsi" w:hAnsiTheme="minorHAnsi" w:cstheme="minorHAnsi"/>
          <w:szCs w:val="22"/>
        </w:rPr>
      </w:pPr>
    </w:p>
    <w:p w14:paraId="179099EA" w14:textId="77777777" w:rsidR="00887477" w:rsidRPr="0053190D" w:rsidRDefault="00887477" w:rsidP="00EC2074">
      <w:pPr>
        <w:jc w:val="both"/>
        <w:rPr>
          <w:rFonts w:asciiTheme="minorHAnsi" w:hAnsiTheme="minorHAnsi" w:cstheme="minorHAnsi"/>
          <w:szCs w:val="22"/>
        </w:rPr>
      </w:pPr>
    </w:p>
    <w:p w14:paraId="27974A02" w14:textId="71FEEE6A" w:rsidR="00FF62AF" w:rsidRPr="0053190D" w:rsidRDefault="00FF62AF" w:rsidP="00EC2074">
      <w:pPr>
        <w:jc w:val="both"/>
        <w:rPr>
          <w:rFonts w:asciiTheme="minorHAnsi" w:hAnsiTheme="minorHAnsi" w:cstheme="minorHAnsi"/>
          <w:szCs w:val="22"/>
        </w:rPr>
      </w:pPr>
    </w:p>
    <w:p w14:paraId="5C0D417B" w14:textId="0395F7F6" w:rsidR="00FF62AF" w:rsidRPr="0053190D" w:rsidRDefault="00FF62AF" w:rsidP="00EC2074">
      <w:pPr>
        <w:jc w:val="both"/>
        <w:rPr>
          <w:rFonts w:asciiTheme="minorHAnsi" w:hAnsiTheme="minorHAnsi" w:cstheme="minorHAnsi"/>
          <w:szCs w:val="22"/>
        </w:rPr>
      </w:pPr>
    </w:p>
    <w:p w14:paraId="2B56378A" w14:textId="259D7231" w:rsidR="00FF62AF" w:rsidRPr="0053190D" w:rsidRDefault="00FF62AF" w:rsidP="00EC2074">
      <w:pPr>
        <w:jc w:val="both"/>
        <w:rPr>
          <w:rFonts w:asciiTheme="minorHAnsi" w:hAnsiTheme="minorHAnsi" w:cstheme="minorHAnsi"/>
          <w:szCs w:val="22"/>
        </w:rPr>
      </w:pPr>
    </w:p>
    <w:p w14:paraId="6D29CEE8" w14:textId="77777777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</w:p>
    <w:p w14:paraId="52A93059" w14:textId="77777777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</w:p>
    <w:p w14:paraId="78816CAF" w14:textId="77777777" w:rsidR="00EC2074" w:rsidRPr="0053190D" w:rsidRDefault="00EC2074" w:rsidP="00EC2074">
      <w:pPr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DOSTAVITI:</w:t>
      </w:r>
    </w:p>
    <w:p w14:paraId="3EE41F16" w14:textId="5AC8B823" w:rsidR="00EC2074" w:rsidRPr="0053190D" w:rsidRDefault="00EC2074" w:rsidP="003741AA">
      <w:pPr>
        <w:ind w:left="567" w:hanging="283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1.</w:t>
      </w:r>
      <w:r w:rsidR="003741AA" w:rsidRPr="0053190D">
        <w:rPr>
          <w:rFonts w:asciiTheme="minorHAnsi" w:hAnsiTheme="minorHAnsi" w:cstheme="minorHAnsi"/>
          <w:szCs w:val="22"/>
        </w:rPr>
        <w:tab/>
      </w:r>
      <w:r w:rsidRPr="0053190D">
        <w:rPr>
          <w:rFonts w:asciiTheme="minorHAnsi" w:hAnsiTheme="minorHAnsi" w:cstheme="minorHAnsi"/>
          <w:szCs w:val="22"/>
        </w:rPr>
        <w:t xml:space="preserve">Gradskom vijeću Grada Požege </w:t>
      </w:r>
    </w:p>
    <w:p w14:paraId="57D761DC" w14:textId="214263E0" w:rsidR="003741AA" w:rsidRPr="0053190D" w:rsidRDefault="00EC2074" w:rsidP="003741AA">
      <w:pPr>
        <w:ind w:left="567" w:hanging="283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2.</w:t>
      </w:r>
      <w:r w:rsidR="003741AA" w:rsidRPr="0053190D">
        <w:rPr>
          <w:rFonts w:asciiTheme="minorHAnsi" w:hAnsiTheme="minorHAnsi" w:cstheme="minorHAnsi"/>
          <w:szCs w:val="22"/>
        </w:rPr>
        <w:tab/>
      </w:r>
      <w:r w:rsidRPr="0053190D">
        <w:rPr>
          <w:rFonts w:asciiTheme="minorHAnsi" w:hAnsiTheme="minorHAnsi" w:cstheme="minorHAnsi"/>
          <w:szCs w:val="22"/>
        </w:rPr>
        <w:t>Pismohrani.</w:t>
      </w:r>
    </w:p>
    <w:p w14:paraId="2A0AF493" w14:textId="429AA60F" w:rsidR="009B00EE" w:rsidRPr="0053190D" w:rsidRDefault="00EC2074" w:rsidP="00B9530F">
      <w:pPr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br w:type="page"/>
      </w:r>
    </w:p>
    <w:p w14:paraId="63F23ADE" w14:textId="32B43C05" w:rsidR="00887477" w:rsidRPr="0053190D" w:rsidRDefault="00887477" w:rsidP="00887477">
      <w:pPr>
        <w:ind w:left="142" w:right="5244"/>
        <w:jc w:val="center"/>
        <w:rPr>
          <w:rFonts w:cs="Calibri"/>
          <w:szCs w:val="22"/>
        </w:rPr>
      </w:pPr>
      <w:r w:rsidRPr="0053190D">
        <w:rPr>
          <w:rFonts w:cs="Calibri"/>
          <w:noProof/>
          <w:szCs w:val="22"/>
        </w:rPr>
        <w:lastRenderedPageBreak/>
        <w:drawing>
          <wp:inline distT="0" distB="0" distL="0" distR="0" wp14:anchorId="78DD7C30" wp14:editId="26CAF1C6">
            <wp:extent cx="314325" cy="428625"/>
            <wp:effectExtent l="0" t="0" r="9525" b="9525"/>
            <wp:docPr id="120991933" name="Slika 5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9332F" w14:textId="77777777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R  E  P  U  B  L  I  K  A    H  R  V  A  T  S  K  A</w:t>
      </w:r>
    </w:p>
    <w:p w14:paraId="67BD786D" w14:textId="77777777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POŽEŠKO-SLAVONSKA ŽUPANIJA</w:t>
      </w:r>
    </w:p>
    <w:p w14:paraId="6AC1CC14" w14:textId="5BD5667A" w:rsidR="00887477" w:rsidRPr="0053190D" w:rsidRDefault="00887477" w:rsidP="00887477">
      <w:pPr>
        <w:ind w:right="5244"/>
        <w:jc w:val="center"/>
        <w:rPr>
          <w:rFonts w:cs="Calibri"/>
          <w:szCs w:val="22"/>
        </w:rPr>
      </w:pPr>
      <w:r w:rsidRPr="0053190D"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27B8D559" wp14:editId="153CE2CC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887848751" name="Slika 6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90D">
        <w:rPr>
          <w:rFonts w:cs="Calibri"/>
          <w:szCs w:val="22"/>
        </w:rPr>
        <w:t>GRAD POŽEGA</w:t>
      </w:r>
    </w:p>
    <w:p w14:paraId="27BF1D58" w14:textId="0E044CAE" w:rsidR="00887477" w:rsidRPr="0053190D" w:rsidRDefault="00887477" w:rsidP="00887477">
      <w:pPr>
        <w:spacing w:after="240"/>
        <w:ind w:right="5244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G</w:t>
      </w:r>
      <w:r w:rsidR="000B23FB" w:rsidRPr="0053190D">
        <w:rPr>
          <w:rFonts w:cs="Calibri"/>
          <w:szCs w:val="22"/>
        </w:rPr>
        <w:t>RADONAČELNIK</w:t>
      </w:r>
    </w:p>
    <w:p w14:paraId="7635D637" w14:textId="501F277D" w:rsidR="003741AA" w:rsidRPr="0053190D" w:rsidRDefault="00E13A97">
      <w:pPr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KLASA: 601-0</w:t>
      </w:r>
      <w:r w:rsidR="00AF33AF" w:rsidRPr="0053190D">
        <w:rPr>
          <w:rFonts w:asciiTheme="minorHAnsi" w:hAnsiTheme="minorHAnsi" w:cstheme="minorHAnsi"/>
          <w:szCs w:val="22"/>
        </w:rPr>
        <w:t>2</w:t>
      </w:r>
      <w:r w:rsidRPr="0053190D">
        <w:rPr>
          <w:rFonts w:asciiTheme="minorHAnsi" w:hAnsiTheme="minorHAnsi" w:cstheme="minorHAnsi"/>
          <w:szCs w:val="22"/>
        </w:rPr>
        <w:t>/</w:t>
      </w:r>
      <w:r w:rsidR="00BE2DCB" w:rsidRPr="0053190D">
        <w:rPr>
          <w:rFonts w:asciiTheme="minorHAnsi" w:hAnsiTheme="minorHAnsi" w:cstheme="minorHAnsi"/>
          <w:szCs w:val="22"/>
        </w:rPr>
        <w:t>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-01/</w:t>
      </w:r>
      <w:r w:rsidR="000B23FB" w:rsidRPr="0053190D">
        <w:rPr>
          <w:rFonts w:asciiTheme="minorHAnsi" w:hAnsiTheme="minorHAnsi" w:cstheme="minorHAnsi"/>
          <w:szCs w:val="22"/>
        </w:rPr>
        <w:t>1</w:t>
      </w:r>
    </w:p>
    <w:p w14:paraId="0C7B9379" w14:textId="28FF1121" w:rsidR="003741AA" w:rsidRPr="0053190D" w:rsidRDefault="00E13A97">
      <w:pPr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URBROJ: 2177</w:t>
      </w:r>
      <w:r w:rsidR="00AF33AF" w:rsidRPr="0053190D">
        <w:rPr>
          <w:rFonts w:asciiTheme="minorHAnsi" w:hAnsiTheme="minorHAnsi" w:cstheme="minorHAnsi"/>
          <w:szCs w:val="22"/>
        </w:rPr>
        <w:t>-</w:t>
      </w:r>
      <w:r w:rsidRPr="0053190D">
        <w:rPr>
          <w:rFonts w:asciiTheme="minorHAnsi" w:hAnsiTheme="minorHAnsi" w:cstheme="minorHAnsi"/>
          <w:szCs w:val="22"/>
        </w:rPr>
        <w:t>1</w:t>
      </w:r>
      <w:r w:rsidR="00BE2DCB" w:rsidRPr="0053190D">
        <w:rPr>
          <w:rFonts w:asciiTheme="minorHAnsi" w:hAnsiTheme="minorHAnsi" w:cstheme="minorHAnsi"/>
          <w:szCs w:val="22"/>
        </w:rPr>
        <w:t>-0</w:t>
      </w:r>
      <w:r w:rsidR="003169E1" w:rsidRPr="0053190D">
        <w:rPr>
          <w:rFonts w:asciiTheme="minorHAnsi" w:hAnsiTheme="minorHAnsi" w:cstheme="minorHAnsi"/>
          <w:szCs w:val="22"/>
        </w:rPr>
        <w:t>1</w:t>
      </w:r>
      <w:r w:rsidR="00BE2DCB" w:rsidRPr="0053190D">
        <w:rPr>
          <w:rFonts w:asciiTheme="minorHAnsi" w:hAnsiTheme="minorHAnsi" w:cstheme="minorHAnsi"/>
          <w:szCs w:val="22"/>
        </w:rPr>
        <w:t>/0</w:t>
      </w:r>
      <w:r w:rsidR="003169E1" w:rsidRPr="0053190D">
        <w:rPr>
          <w:rFonts w:asciiTheme="minorHAnsi" w:hAnsiTheme="minorHAnsi" w:cstheme="minorHAnsi"/>
          <w:szCs w:val="22"/>
        </w:rPr>
        <w:t>1</w:t>
      </w:r>
      <w:r w:rsidRPr="0053190D">
        <w:rPr>
          <w:rFonts w:asciiTheme="minorHAnsi" w:hAnsiTheme="minorHAnsi" w:cstheme="minorHAnsi"/>
          <w:szCs w:val="22"/>
        </w:rPr>
        <w:t>-</w:t>
      </w:r>
      <w:r w:rsidR="00BE2DCB" w:rsidRPr="0053190D">
        <w:rPr>
          <w:rFonts w:asciiTheme="minorHAnsi" w:hAnsiTheme="minorHAnsi" w:cstheme="minorHAnsi"/>
          <w:szCs w:val="22"/>
        </w:rPr>
        <w:t>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-</w:t>
      </w:r>
      <w:r w:rsidR="001B52F6" w:rsidRPr="0053190D">
        <w:rPr>
          <w:rFonts w:asciiTheme="minorHAnsi" w:hAnsiTheme="minorHAnsi" w:cstheme="minorHAnsi"/>
          <w:szCs w:val="22"/>
        </w:rPr>
        <w:t>4</w:t>
      </w:r>
    </w:p>
    <w:p w14:paraId="2454CB7E" w14:textId="3F1EA229" w:rsidR="003741AA" w:rsidRPr="0053190D" w:rsidRDefault="00E13A97" w:rsidP="00586DEB">
      <w:pPr>
        <w:spacing w:after="240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Požega,</w:t>
      </w:r>
      <w:r w:rsidR="00770620" w:rsidRPr="0053190D">
        <w:rPr>
          <w:rFonts w:asciiTheme="minorHAnsi" w:hAnsiTheme="minorHAnsi" w:cstheme="minorHAnsi"/>
          <w:szCs w:val="22"/>
        </w:rPr>
        <w:t xml:space="preserve"> </w:t>
      </w:r>
      <w:r w:rsidR="00BD7315" w:rsidRPr="0053190D">
        <w:rPr>
          <w:rFonts w:asciiTheme="minorHAnsi" w:hAnsiTheme="minorHAnsi" w:cstheme="minorHAnsi"/>
          <w:szCs w:val="22"/>
        </w:rPr>
        <w:t>3</w:t>
      </w:r>
      <w:r w:rsidR="00770620" w:rsidRPr="0053190D">
        <w:rPr>
          <w:rFonts w:asciiTheme="minorHAnsi" w:hAnsiTheme="minorHAnsi" w:cstheme="minorHAnsi"/>
          <w:szCs w:val="22"/>
        </w:rPr>
        <w:t xml:space="preserve">. </w:t>
      </w:r>
      <w:r w:rsidR="00C00C83" w:rsidRPr="0053190D">
        <w:rPr>
          <w:rFonts w:asciiTheme="minorHAnsi" w:hAnsiTheme="minorHAnsi" w:cstheme="minorHAnsi"/>
          <w:szCs w:val="22"/>
        </w:rPr>
        <w:t>rujna</w:t>
      </w:r>
      <w:r w:rsidR="00C00924" w:rsidRPr="0053190D">
        <w:rPr>
          <w:rFonts w:asciiTheme="minorHAnsi" w:hAnsiTheme="minorHAnsi" w:cstheme="minorHAnsi"/>
          <w:szCs w:val="22"/>
        </w:rPr>
        <w:t xml:space="preserve"> </w:t>
      </w:r>
      <w:r w:rsidRPr="0053190D">
        <w:rPr>
          <w:rFonts w:asciiTheme="minorHAnsi" w:hAnsiTheme="minorHAnsi" w:cstheme="minorHAnsi"/>
          <w:szCs w:val="22"/>
        </w:rPr>
        <w:t>20</w:t>
      </w:r>
      <w:r w:rsidR="00BE2DCB" w:rsidRPr="0053190D">
        <w:rPr>
          <w:rFonts w:asciiTheme="minorHAnsi" w:hAnsiTheme="minorHAnsi" w:cstheme="minorHAnsi"/>
          <w:szCs w:val="22"/>
        </w:rPr>
        <w:t>2</w:t>
      </w:r>
      <w:r w:rsidR="000B23FB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4826A023" w14:textId="4BEF070A" w:rsidR="00D70779" w:rsidRPr="0053190D" w:rsidRDefault="00E13A97" w:rsidP="00586DEB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53190D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članak 48. stavka 1. točke 7. Zakona o lokalnoj i područnoj (regionalnoj) samoupravi </w:t>
      </w:r>
      <w:r w:rsidR="000B35DA" w:rsidRPr="0053190D">
        <w:rPr>
          <w:rFonts w:asciiTheme="minorHAnsi" w:hAnsiTheme="minorHAnsi" w:cstheme="minorHAnsi"/>
          <w:szCs w:val="22"/>
        </w:rPr>
        <w:t>(N</w:t>
      </w:r>
      <w:r w:rsidR="00FD514C" w:rsidRPr="0053190D">
        <w:rPr>
          <w:rFonts w:asciiTheme="minorHAnsi" w:hAnsiTheme="minorHAnsi" w:cstheme="minorHAnsi"/>
          <w:szCs w:val="22"/>
        </w:rPr>
        <w:t>arodne novine</w:t>
      </w:r>
      <w:r w:rsidR="000B35DA" w:rsidRPr="0053190D">
        <w:rPr>
          <w:rFonts w:asciiTheme="minorHAnsi" w:hAnsiTheme="minorHAnsi" w:cstheme="minorHAnsi"/>
          <w:szCs w:val="22"/>
        </w:rPr>
        <w:t>, broj: 33/01, 60/01.</w:t>
      </w:r>
      <w:r w:rsidR="00AF33AF" w:rsidRPr="0053190D">
        <w:rPr>
          <w:rFonts w:asciiTheme="minorHAnsi" w:hAnsiTheme="minorHAnsi" w:cstheme="minorHAnsi"/>
          <w:szCs w:val="22"/>
        </w:rPr>
        <w:t xml:space="preserve"> –</w:t>
      </w:r>
      <w:r w:rsidR="000B35DA" w:rsidRPr="0053190D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AF33AF" w:rsidRPr="0053190D">
        <w:rPr>
          <w:rFonts w:asciiTheme="minorHAnsi" w:hAnsiTheme="minorHAnsi" w:cstheme="minorHAnsi"/>
          <w:szCs w:val="22"/>
        </w:rPr>
        <w:t xml:space="preserve"> –</w:t>
      </w:r>
      <w:r w:rsidR="000B35DA" w:rsidRPr="0053190D">
        <w:rPr>
          <w:rFonts w:asciiTheme="minorHAnsi" w:hAnsiTheme="minorHAnsi" w:cstheme="minorHAnsi"/>
          <w:szCs w:val="22"/>
        </w:rPr>
        <w:t xml:space="preserve"> pročišćeni tekst, 137/15.</w:t>
      </w:r>
      <w:r w:rsidR="00AF33AF" w:rsidRPr="0053190D">
        <w:rPr>
          <w:rFonts w:asciiTheme="minorHAnsi" w:hAnsiTheme="minorHAnsi" w:cstheme="minorHAnsi"/>
          <w:szCs w:val="22"/>
        </w:rPr>
        <w:t xml:space="preserve"> –</w:t>
      </w:r>
      <w:r w:rsidR="000B35DA" w:rsidRPr="0053190D">
        <w:rPr>
          <w:rFonts w:asciiTheme="minorHAnsi" w:hAnsiTheme="minorHAnsi" w:cstheme="minorHAnsi"/>
          <w:szCs w:val="22"/>
        </w:rPr>
        <w:t xml:space="preserve"> ispravak</w:t>
      </w:r>
      <w:r w:rsidR="00BE2DCB" w:rsidRPr="0053190D">
        <w:rPr>
          <w:rFonts w:asciiTheme="minorHAnsi" w:hAnsiTheme="minorHAnsi" w:cstheme="minorHAnsi"/>
          <w:szCs w:val="22"/>
        </w:rPr>
        <w:t>,</w:t>
      </w:r>
      <w:r w:rsidR="000B35DA" w:rsidRPr="0053190D">
        <w:rPr>
          <w:rFonts w:asciiTheme="minorHAnsi" w:hAnsiTheme="minorHAnsi" w:cstheme="minorHAnsi"/>
          <w:szCs w:val="22"/>
        </w:rPr>
        <w:t xml:space="preserve"> 123/17.</w:t>
      </w:r>
      <w:r w:rsidR="00FD514C" w:rsidRPr="0053190D">
        <w:rPr>
          <w:rFonts w:asciiTheme="minorHAnsi" w:hAnsiTheme="minorHAnsi" w:cstheme="minorHAnsi"/>
          <w:szCs w:val="22"/>
        </w:rPr>
        <w:t>,</w:t>
      </w:r>
      <w:r w:rsidR="00154960" w:rsidRPr="0053190D">
        <w:rPr>
          <w:rFonts w:asciiTheme="minorHAnsi" w:hAnsiTheme="minorHAnsi" w:cstheme="minorHAnsi"/>
          <w:szCs w:val="22"/>
        </w:rPr>
        <w:t xml:space="preserve"> 98/19.</w:t>
      </w:r>
      <w:r w:rsidR="00FD514C" w:rsidRPr="0053190D">
        <w:rPr>
          <w:rFonts w:asciiTheme="minorHAnsi" w:hAnsiTheme="minorHAnsi" w:cstheme="minorHAnsi"/>
          <w:szCs w:val="22"/>
        </w:rPr>
        <w:t xml:space="preserve"> i 144/20.</w:t>
      </w:r>
      <w:r w:rsidR="000B35DA" w:rsidRPr="0053190D">
        <w:rPr>
          <w:rFonts w:asciiTheme="minorHAnsi" w:hAnsiTheme="minorHAnsi" w:cstheme="minorHAnsi"/>
          <w:szCs w:val="22"/>
        </w:rPr>
        <w:t xml:space="preserve">) </w:t>
      </w:r>
      <w:r w:rsidRPr="0053190D">
        <w:rPr>
          <w:rFonts w:asciiTheme="minorHAnsi" w:hAnsiTheme="minorHAnsi" w:cstheme="minorHAnsi"/>
          <w:szCs w:val="22"/>
        </w:rPr>
        <w:t>i članka 6</w:t>
      </w:r>
      <w:r w:rsidR="00FD514C" w:rsidRPr="0053190D">
        <w:rPr>
          <w:rFonts w:asciiTheme="minorHAnsi" w:hAnsiTheme="minorHAnsi" w:cstheme="minorHAnsi"/>
          <w:szCs w:val="22"/>
        </w:rPr>
        <w:t>2</w:t>
      </w:r>
      <w:r w:rsidRPr="0053190D">
        <w:rPr>
          <w:rFonts w:asciiTheme="minorHAnsi" w:hAnsiTheme="minorHAnsi" w:cstheme="minorHAnsi"/>
          <w:szCs w:val="22"/>
        </w:rPr>
        <w:t xml:space="preserve">. stavka </w:t>
      </w:r>
      <w:r w:rsidR="00FD514C" w:rsidRPr="0053190D">
        <w:rPr>
          <w:rFonts w:asciiTheme="minorHAnsi" w:hAnsiTheme="minorHAnsi" w:cstheme="minorHAnsi"/>
          <w:szCs w:val="22"/>
        </w:rPr>
        <w:t>1</w:t>
      </w:r>
      <w:r w:rsidRPr="0053190D">
        <w:rPr>
          <w:rFonts w:asciiTheme="minorHAnsi" w:hAnsiTheme="minorHAnsi" w:cstheme="minorHAnsi"/>
          <w:szCs w:val="22"/>
        </w:rPr>
        <w:t xml:space="preserve">. </w:t>
      </w:r>
      <w:r w:rsidR="00EF6F86" w:rsidRPr="0053190D">
        <w:rPr>
          <w:rFonts w:asciiTheme="minorHAnsi" w:hAnsiTheme="minorHAnsi" w:cstheme="minorHAnsi"/>
          <w:szCs w:val="22"/>
        </w:rPr>
        <w:t xml:space="preserve">podstavka </w:t>
      </w:r>
      <w:r w:rsidRPr="0053190D">
        <w:rPr>
          <w:rFonts w:asciiTheme="minorHAnsi" w:hAnsiTheme="minorHAnsi" w:cstheme="minorHAnsi"/>
          <w:szCs w:val="22"/>
        </w:rPr>
        <w:t>3</w:t>
      </w:r>
      <w:r w:rsidR="009B00EE" w:rsidRPr="0053190D">
        <w:rPr>
          <w:rFonts w:asciiTheme="minorHAnsi" w:hAnsiTheme="minorHAnsi" w:cstheme="minorHAnsi"/>
          <w:szCs w:val="22"/>
        </w:rPr>
        <w:t>4</w:t>
      </w:r>
      <w:r w:rsidRPr="0053190D">
        <w:rPr>
          <w:rFonts w:asciiTheme="minorHAnsi" w:hAnsiTheme="minorHAnsi" w:cstheme="minorHAnsi"/>
          <w:szCs w:val="22"/>
        </w:rPr>
        <w:t xml:space="preserve">. Statuta Grada Požege (Službene novine Grada Požege, broj: </w:t>
      </w:r>
      <w:r w:rsidR="00BE2DCB" w:rsidRPr="0053190D">
        <w:rPr>
          <w:rFonts w:asciiTheme="minorHAnsi" w:hAnsiTheme="minorHAnsi" w:cstheme="minorHAnsi"/>
          <w:szCs w:val="22"/>
        </w:rPr>
        <w:t>2/2</w:t>
      </w:r>
      <w:r w:rsidR="00EC2074" w:rsidRPr="0053190D">
        <w:rPr>
          <w:rFonts w:asciiTheme="minorHAnsi" w:hAnsiTheme="minorHAnsi" w:cstheme="minorHAnsi"/>
          <w:szCs w:val="22"/>
        </w:rPr>
        <w:t>1.</w:t>
      </w:r>
      <w:r w:rsidR="00A10C1E" w:rsidRPr="0053190D">
        <w:rPr>
          <w:rFonts w:asciiTheme="minorHAnsi" w:hAnsiTheme="minorHAnsi" w:cstheme="minorHAnsi"/>
          <w:szCs w:val="22"/>
        </w:rPr>
        <w:t xml:space="preserve"> i 11/22.</w:t>
      </w:r>
      <w:r w:rsidR="00EC2074" w:rsidRPr="0053190D">
        <w:rPr>
          <w:rFonts w:asciiTheme="minorHAnsi" w:hAnsiTheme="minorHAnsi" w:cstheme="minorHAnsi"/>
          <w:szCs w:val="22"/>
        </w:rPr>
        <w:t xml:space="preserve">), </w:t>
      </w:r>
      <w:r w:rsidRPr="0053190D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 w:rsidR="00BD7315" w:rsidRPr="0053190D">
        <w:rPr>
          <w:rFonts w:asciiTheme="minorHAnsi" w:eastAsia="Arial Unicode MS" w:hAnsiTheme="minorHAnsi" w:cstheme="minorHAnsi"/>
          <w:bCs/>
          <w:szCs w:val="22"/>
        </w:rPr>
        <w:t>3</w:t>
      </w:r>
      <w:r w:rsidR="00770620" w:rsidRPr="0053190D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C00C83" w:rsidRPr="0053190D">
        <w:rPr>
          <w:rFonts w:asciiTheme="minorHAnsi" w:eastAsia="Arial Unicode MS" w:hAnsiTheme="minorHAnsi" w:cstheme="minorHAnsi"/>
          <w:bCs/>
          <w:szCs w:val="22"/>
        </w:rPr>
        <w:t>rujna</w:t>
      </w:r>
      <w:r w:rsidR="009B00EE" w:rsidRPr="0053190D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53190D">
        <w:rPr>
          <w:rFonts w:asciiTheme="minorHAnsi" w:eastAsia="Arial Unicode MS" w:hAnsiTheme="minorHAnsi" w:cstheme="minorHAnsi"/>
          <w:bCs/>
          <w:szCs w:val="22"/>
        </w:rPr>
        <w:t>20</w:t>
      </w:r>
      <w:r w:rsidR="00BE2DCB" w:rsidRPr="0053190D">
        <w:rPr>
          <w:rFonts w:asciiTheme="minorHAnsi" w:eastAsia="Arial Unicode MS" w:hAnsiTheme="minorHAnsi" w:cstheme="minorHAnsi"/>
          <w:bCs/>
          <w:szCs w:val="22"/>
        </w:rPr>
        <w:t>2</w:t>
      </w:r>
      <w:r w:rsidR="000B23FB" w:rsidRPr="0053190D">
        <w:rPr>
          <w:rFonts w:asciiTheme="minorHAnsi" w:eastAsia="Arial Unicode MS" w:hAnsiTheme="minorHAnsi" w:cstheme="minorHAnsi"/>
          <w:bCs/>
          <w:szCs w:val="22"/>
        </w:rPr>
        <w:t>5</w:t>
      </w:r>
      <w:r w:rsidRPr="0053190D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1B803228" w14:textId="4102CCE4" w:rsidR="009B00EE" w:rsidRPr="0053190D" w:rsidRDefault="00E13A97" w:rsidP="00BD7315">
      <w:pPr>
        <w:pStyle w:val="Bezprored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3190D">
        <w:rPr>
          <w:rFonts w:asciiTheme="minorHAnsi" w:hAnsiTheme="minorHAnsi" w:cstheme="minorHAnsi"/>
          <w:bCs/>
          <w:sz w:val="22"/>
          <w:szCs w:val="22"/>
        </w:rPr>
        <w:t>I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Z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V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J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E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Š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Ć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>E</w:t>
      </w:r>
    </w:p>
    <w:p w14:paraId="38F48916" w14:textId="313B84C9" w:rsidR="00BD7315" w:rsidRPr="0053190D" w:rsidRDefault="00E13A97" w:rsidP="00BD7315">
      <w:pPr>
        <w:pStyle w:val="Bezprored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3190D">
        <w:rPr>
          <w:rFonts w:asciiTheme="minorHAnsi" w:hAnsiTheme="minorHAnsi" w:cstheme="minorHAnsi"/>
          <w:bCs/>
          <w:sz w:val="22"/>
          <w:szCs w:val="22"/>
        </w:rPr>
        <w:t xml:space="preserve">O REALIZACIJI PROGRAMA JAVNIH POTREBA U PREDŠKOLSKOM ODGOJU I </w:t>
      </w:r>
      <w:r w:rsidR="00154960" w:rsidRPr="0053190D">
        <w:rPr>
          <w:rFonts w:asciiTheme="minorHAnsi" w:hAnsiTheme="minorHAnsi" w:cstheme="minorHAnsi"/>
          <w:bCs/>
          <w:sz w:val="22"/>
          <w:szCs w:val="22"/>
        </w:rPr>
        <w:t>ŠKOLSTVU</w:t>
      </w:r>
      <w:r w:rsidR="00BD7315" w:rsidRPr="0053190D">
        <w:rPr>
          <w:rFonts w:asciiTheme="minorHAnsi" w:hAnsiTheme="minorHAnsi" w:cstheme="minorHAnsi"/>
          <w:bCs/>
          <w:sz w:val="22"/>
          <w:szCs w:val="22"/>
        </w:rPr>
        <w:t xml:space="preserve"> U</w:t>
      </w:r>
    </w:p>
    <w:p w14:paraId="2010DE2F" w14:textId="6159FC81" w:rsidR="00D70779" w:rsidRPr="0053190D" w:rsidRDefault="00E13A97" w:rsidP="00887477">
      <w:pPr>
        <w:pStyle w:val="Bezproreda"/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3190D">
        <w:rPr>
          <w:rFonts w:asciiTheme="minorHAnsi" w:hAnsiTheme="minorHAnsi" w:cstheme="minorHAnsi"/>
          <w:bCs/>
          <w:sz w:val="22"/>
          <w:szCs w:val="22"/>
        </w:rPr>
        <w:t>GRADU POŽEGI</w:t>
      </w:r>
      <w:r w:rsidR="009B00EE" w:rsidRPr="00531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90D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012A12" w:rsidRPr="0053190D">
        <w:rPr>
          <w:rFonts w:asciiTheme="minorHAnsi" w:hAnsiTheme="minorHAnsi" w:cstheme="minorHAnsi"/>
          <w:bCs/>
          <w:sz w:val="22"/>
          <w:szCs w:val="22"/>
        </w:rPr>
        <w:t xml:space="preserve">PRVO POLUGODIŠTE </w:t>
      </w:r>
      <w:r w:rsidRPr="0053190D">
        <w:rPr>
          <w:rFonts w:asciiTheme="minorHAnsi" w:hAnsiTheme="minorHAnsi" w:cstheme="minorHAnsi"/>
          <w:bCs/>
          <w:sz w:val="22"/>
          <w:szCs w:val="22"/>
        </w:rPr>
        <w:t>20</w:t>
      </w:r>
      <w:r w:rsidR="00BE2DCB" w:rsidRPr="0053190D">
        <w:rPr>
          <w:rFonts w:asciiTheme="minorHAnsi" w:hAnsiTheme="minorHAnsi" w:cstheme="minorHAnsi"/>
          <w:bCs/>
          <w:sz w:val="22"/>
          <w:szCs w:val="22"/>
        </w:rPr>
        <w:t>2</w:t>
      </w:r>
      <w:r w:rsidR="000B23FB" w:rsidRPr="0053190D">
        <w:rPr>
          <w:rFonts w:asciiTheme="minorHAnsi" w:hAnsiTheme="minorHAnsi" w:cstheme="minorHAnsi"/>
          <w:bCs/>
          <w:sz w:val="22"/>
          <w:szCs w:val="22"/>
        </w:rPr>
        <w:t>5</w:t>
      </w:r>
      <w:r w:rsidRPr="0053190D">
        <w:rPr>
          <w:rFonts w:asciiTheme="minorHAnsi" w:hAnsiTheme="minorHAnsi" w:cstheme="minorHAnsi"/>
          <w:bCs/>
          <w:sz w:val="22"/>
          <w:szCs w:val="22"/>
        </w:rPr>
        <w:t>. GODIN</w:t>
      </w:r>
      <w:r w:rsidR="00012A12" w:rsidRPr="0053190D">
        <w:rPr>
          <w:rFonts w:asciiTheme="minorHAnsi" w:hAnsiTheme="minorHAnsi" w:cstheme="minorHAnsi"/>
          <w:bCs/>
          <w:sz w:val="22"/>
          <w:szCs w:val="22"/>
        </w:rPr>
        <w:t>E</w:t>
      </w:r>
    </w:p>
    <w:p w14:paraId="1FBE5091" w14:textId="412942DC" w:rsidR="00105038" w:rsidRPr="0053190D" w:rsidRDefault="00105038" w:rsidP="00105038">
      <w:pPr>
        <w:spacing w:after="240"/>
        <w:ind w:firstLine="709"/>
        <w:jc w:val="both"/>
        <w:rPr>
          <w:rFonts w:cs="Calibri"/>
          <w:szCs w:val="22"/>
        </w:rPr>
      </w:pPr>
      <w:r w:rsidRPr="0053190D">
        <w:rPr>
          <w:rFonts w:cs="Calibri"/>
          <w:szCs w:val="22"/>
        </w:rPr>
        <w:t xml:space="preserve">Programom javnih potreba u predškolskom odgoju i obrazovanju u Gradu Požegi za </w:t>
      </w:r>
      <w:bookmarkStart w:id="2" w:name="_Hlk176430510"/>
      <w:r w:rsidRPr="0053190D">
        <w:rPr>
          <w:rFonts w:cs="Calibri"/>
          <w:szCs w:val="22"/>
        </w:rPr>
        <w:t xml:space="preserve">2025. godinu </w:t>
      </w:r>
      <w:bookmarkStart w:id="3" w:name="_Hlk19096349"/>
      <w:r w:rsidRPr="0053190D">
        <w:rPr>
          <w:rFonts w:cs="Calibri"/>
          <w:szCs w:val="22"/>
        </w:rPr>
        <w:t>(Službene novine Grada Požege, broj: 21/24. i 5/25.)</w:t>
      </w:r>
      <w:bookmarkEnd w:id="3"/>
      <w:r w:rsidRPr="0053190D">
        <w:rPr>
          <w:rFonts w:cs="Calibri"/>
          <w:szCs w:val="22"/>
        </w:rPr>
        <w:t xml:space="preserve"> (u nastavku teksta: Program), </w:t>
      </w:r>
      <w:bookmarkEnd w:id="2"/>
      <w:r w:rsidRPr="0053190D">
        <w:rPr>
          <w:rFonts w:cs="Calibri"/>
          <w:szCs w:val="22"/>
        </w:rPr>
        <w:t xml:space="preserve"> u prvom polugodištu 2025. godini sufinancirani su programi, kako slijedi:</w:t>
      </w:r>
    </w:p>
    <w:p w14:paraId="02FD6E58" w14:textId="77777777" w:rsidR="00E139A6" w:rsidRPr="0053190D" w:rsidRDefault="00E139A6" w:rsidP="00586DEB">
      <w:pPr>
        <w:spacing w:after="240"/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53190D">
        <w:rPr>
          <w:rFonts w:asciiTheme="minorHAnsi" w:eastAsia="Calibri" w:hAnsiTheme="minorHAnsi" w:cstheme="minorHAnsi"/>
          <w:color w:val="000000"/>
          <w:szCs w:val="22"/>
        </w:rPr>
        <w:t xml:space="preserve">I. </w:t>
      </w:r>
      <w:r w:rsidR="00920C1A" w:rsidRPr="0053190D">
        <w:rPr>
          <w:rFonts w:asciiTheme="minorHAnsi" w:eastAsia="Calibri" w:hAnsiTheme="minorHAnsi" w:cstheme="minorHAnsi"/>
          <w:color w:val="000000"/>
          <w:szCs w:val="22"/>
        </w:rPr>
        <w:t>PROGRAM JAVNIH POTREBA U PREDŠKOLSKOM ODGOJU</w:t>
      </w:r>
    </w:p>
    <w:p w14:paraId="4C4DD9B9" w14:textId="47DF663C" w:rsidR="00BB14FD" w:rsidRPr="0053190D" w:rsidRDefault="00BB14FD" w:rsidP="00586DEB">
      <w:pPr>
        <w:spacing w:after="240"/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53190D">
        <w:rPr>
          <w:rFonts w:asciiTheme="minorHAnsi" w:eastAsia="Calibri" w:hAnsiTheme="minorHAnsi" w:cstheme="minorHAnsi"/>
          <w:color w:val="000000"/>
          <w:szCs w:val="22"/>
        </w:rPr>
        <w:t xml:space="preserve">Grad Požega iz Proračuna za 2025. godinu za potrebe zadovoljavanja javnih potreba u predškolskom odgoju sufinancira rad vrtića drugih osnivača i obrta za čuvanje djece na području Grada Požege, te proračunskog korisnika Dječji vrtić Požega putem lokalne riznice. Planirana sredstva za program javnih potreba u predškolskom odgoju u Gradu Požegi za 2025. godinu iznose 2.857.010,00 €, a realizirana u iznosu 1.529.068,73 €. </w:t>
      </w:r>
    </w:p>
    <w:p w14:paraId="50771B71" w14:textId="551B64B0" w:rsidR="00EF6F86" w:rsidRPr="0053190D" w:rsidRDefault="00E139A6" w:rsidP="00E139A6">
      <w:pPr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szCs w:val="22"/>
        </w:rPr>
        <w:t xml:space="preserve">1) </w:t>
      </w:r>
      <w:r w:rsidR="000B35DA" w:rsidRPr="0053190D">
        <w:rPr>
          <w:rFonts w:asciiTheme="minorHAnsi" w:eastAsia="Calibri" w:hAnsiTheme="minorHAnsi" w:cstheme="minorHAnsi"/>
          <w:szCs w:val="22"/>
        </w:rPr>
        <w:t>PROGRAM DONACIJ</w:t>
      </w:r>
      <w:r w:rsidR="00BB14FD" w:rsidRPr="0053190D">
        <w:rPr>
          <w:rFonts w:asciiTheme="minorHAnsi" w:eastAsia="Calibri" w:hAnsiTheme="minorHAnsi" w:cstheme="minorHAnsi"/>
          <w:szCs w:val="22"/>
        </w:rPr>
        <w:t>E DJEČJIM VRTIĆIMA</w:t>
      </w:r>
      <w:r w:rsidR="002A54DB" w:rsidRPr="0053190D">
        <w:rPr>
          <w:rFonts w:asciiTheme="minorHAnsi" w:eastAsia="Calibri" w:hAnsiTheme="minorHAnsi" w:cstheme="minorHAnsi"/>
          <w:szCs w:val="22"/>
        </w:rPr>
        <w:t xml:space="preserve"> DRUGIH OSNIVAČA</w:t>
      </w:r>
    </w:p>
    <w:p w14:paraId="0F5DF064" w14:textId="5F6670D3" w:rsidR="00EF6ACA" w:rsidRPr="0053190D" w:rsidRDefault="00EF6F86" w:rsidP="00586DEB">
      <w:pPr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53190D">
        <w:rPr>
          <w:rFonts w:asciiTheme="minorHAnsi" w:eastAsia="Calibri" w:hAnsiTheme="minorHAnsi" w:cstheme="minorHAnsi"/>
          <w:szCs w:val="22"/>
        </w:rPr>
        <w:t>P</w:t>
      </w:r>
      <w:r w:rsidR="00E139A6" w:rsidRPr="0053190D">
        <w:rPr>
          <w:rFonts w:asciiTheme="minorHAnsi" w:eastAsia="Calibri" w:hAnsiTheme="minorHAnsi" w:cstheme="minorHAnsi"/>
          <w:szCs w:val="22"/>
        </w:rPr>
        <w:t>lanirana sredstva za 20</w:t>
      </w:r>
      <w:r w:rsidR="00BE2DCB" w:rsidRPr="0053190D">
        <w:rPr>
          <w:rFonts w:asciiTheme="minorHAnsi" w:eastAsia="Calibri" w:hAnsiTheme="minorHAnsi" w:cstheme="minorHAnsi"/>
          <w:szCs w:val="22"/>
        </w:rPr>
        <w:t>2</w:t>
      </w:r>
      <w:r w:rsidR="007522CC" w:rsidRPr="0053190D">
        <w:rPr>
          <w:rFonts w:asciiTheme="minorHAnsi" w:eastAsia="Calibri" w:hAnsiTheme="minorHAnsi" w:cstheme="minorHAnsi"/>
          <w:szCs w:val="22"/>
        </w:rPr>
        <w:t>5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. godinu iznose </w:t>
      </w:r>
      <w:r w:rsidR="007522CC" w:rsidRPr="0053190D">
        <w:rPr>
          <w:rFonts w:asciiTheme="minorHAnsi" w:eastAsia="Calibri" w:hAnsiTheme="minorHAnsi" w:cstheme="minorHAnsi"/>
          <w:szCs w:val="22"/>
        </w:rPr>
        <w:t>657.30</w:t>
      </w:r>
      <w:r w:rsidR="00781539" w:rsidRPr="0053190D">
        <w:rPr>
          <w:rFonts w:asciiTheme="minorHAnsi" w:eastAsia="Calibri" w:hAnsiTheme="minorHAnsi" w:cstheme="minorHAnsi"/>
          <w:szCs w:val="22"/>
        </w:rPr>
        <w:t>0</w:t>
      </w:r>
      <w:r w:rsidR="001B4CA7" w:rsidRPr="0053190D">
        <w:rPr>
          <w:rFonts w:asciiTheme="minorHAnsi" w:eastAsia="Calibri" w:hAnsiTheme="minorHAnsi" w:cstheme="minorHAnsi"/>
          <w:szCs w:val="22"/>
        </w:rPr>
        <w:t>,00 €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, a realizirana u iznosu </w:t>
      </w:r>
      <w:r w:rsidR="007522CC" w:rsidRPr="0053190D">
        <w:rPr>
          <w:rFonts w:asciiTheme="minorHAnsi" w:eastAsia="Calibri" w:hAnsiTheme="minorHAnsi" w:cstheme="minorHAnsi"/>
          <w:szCs w:val="22"/>
        </w:rPr>
        <w:t>353.855</w:t>
      </w:r>
      <w:r w:rsidR="00781539" w:rsidRPr="0053190D">
        <w:rPr>
          <w:rFonts w:asciiTheme="minorHAnsi" w:eastAsia="Calibri" w:hAnsiTheme="minorHAnsi" w:cstheme="minorHAnsi"/>
          <w:szCs w:val="22"/>
        </w:rPr>
        <w:t>,00</w:t>
      </w:r>
      <w:r w:rsidR="001B4CA7" w:rsidRPr="0053190D">
        <w:rPr>
          <w:rFonts w:asciiTheme="minorHAnsi" w:eastAsia="Calibri" w:hAnsiTheme="minorHAnsi" w:cstheme="minorHAnsi"/>
          <w:szCs w:val="22"/>
        </w:rPr>
        <w:t xml:space="preserve"> € </w:t>
      </w:r>
      <w:r w:rsidR="008856D5" w:rsidRPr="0053190D">
        <w:rPr>
          <w:rFonts w:asciiTheme="minorHAnsi" w:eastAsia="Calibri" w:hAnsiTheme="minorHAnsi" w:cstheme="minorHAnsi"/>
          <w:szCs w:val="22"/>
        </w:rPr>
        <w:t xml:space="preserve">za 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sufinanciranje predškolskog odgoja </w:t>
      </w:r>
      <w:r w:rsidR="007522CC" w:rsidRPr="0053190D">
        <w:rPr>
          <w:rFonts w:asciiTheme="minorHAnsi" w:eastAsia="Calibri" w:hAnsiTheme="minorHAnsi" w:cstheme="minorHAnsi"/>
          <w:szCs w:val="22"/>
        </w:rPr>
        <w:t xml:space="preserve">dječjih vrtića drugih osnivača, i to: 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 Dječjeg vrtića Radost, Dječjeg vrtića </w:t>
      </w:r>
      <w:r w:rsidR="00B9530F" w:rsidRPr="0053190D">
        <w:rPr>
          <w:rFonts w:asciiTheme="minorHAnsi" w:eastAsia="Calibri" w:hAnsiTheme="minorHAnsi" w:cstheme="minorHAnsi"/>
          <w:szCs w:val="22"/>
        </w:rPr>
        <w:t>s</w:t>
      </w:r>
      <w:r w:rsidR="00E139A6" w:rsidRPr="0053190D">
        <w:rPr>
          <w:rFonts w:asciiTheme="minorHAnsi" w:eastAsia="Calibri" w:hAnsiTheme="minorHAnsi" w:cstheme="minorHAnsi"/>
          <w:szCs w:val="22"/>
        </w:rPr>
        <w:t>v. Leopold Mandić</w:t>
      </w:r>
      <w:r w:rsidR="007522CC" w:rsidRPr="0053190D">
        <w:rPr>
          <w:rFonts w:asciiTheme="minorHAnsi" w:eastAsia="Calibri" w:hAnsiTheme="minorHAnsi" w:cstheme="minorHAnsi"/>
          <w:szCs w:val="22"/>
        </w:rPr>
        <w:t>,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 Dječjeg vrtića Šareni svije</w:t>
      </w:r>
      <w:r w:rsidR="00B9530F" w:rsidRPr="0053190D">
        <w:rPr>
          <w:rFonts w:asciiTheme="minorHAnsi" w:eastAsia="Calibri" w:hAnsiTheme="minorHAnsi" w:cstheme="minorHAnsi"/>
          <w:szCs w:val="22"/>
        </w:rPr>
        <w:t>t</w:t>
      </w:r>
      <w:r w:rsidR="001B4CA7"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7522CC" w:rsidRPr="0053190D">
        <w:rPr>
          <w:rFonts w:asciiTheme="minorHAnsi" w:eastAsia="Calibri" w:hAnsiTheme="minorHAnsi" w:cstheme="minorHAnsi"/>
          <w:szCs w:val="22"/>
        </w:rPr>
        <w:t>i Dječjeg vrtića „Bambi“</w:t>
      </w:r>
      <w:r w:rsidR="00FD1D1E"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7522CC" w:rsidRPr="0053190D">
        <w:rPr>
          <w:rFonts w:asciiTheme="minorHAnsi" w:eastAsia="Calibri" w:hAnsiTheme="minorHAnsi" w:cstheme="minorHAnsi"/>
          <w:szCs w:val="22"/>
        </w:rPr>
        <w:t xml:space="preserve">Kaptol – podružnica </w:t>
      </w:r>
      <w:proofErr w:type="spellStart"/>
      <w:r w:rsidR="007522CC" w:rsidRPr="0053190D">
        <w:rPr>
          <w:rFonts w:asciiTheme="minorHAnsi" w:eastAsia="Calibri" w:hAnsiTheme="minorHAnsi" w:cstheme="minorHAnsi"/>
          <w:szCs w:val="22"/>
        </w:rPr>
        <w:t>Alilovci</w:t>
      </w:r>
      <w:proofErr w:type="spellEnd"/>
      <w:r w:rsidR="007522CC"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1B4CA7" w:rsidRPr="0053190D">
        <w:rPr>
          <w:rFonts w:asciiTheme="minorHAnsi" w:eastAsia="Calibri" w:hAnsiTheme="minorHAnsi" w:cstheme="minorHAnsi"/>
          <w:szCs w:val="22"/>
        </w:rPr>
        <w:t xml:space="preserve">i </w:t>
      </w:r>
      <w:r w:rsidR="007522CC" w:rsidRPr="0053190D">
        <w:rPr>
          <w:rFonts w:asciiTheme="minorHAnsi" w:eastAsia="Calibri" w:hAnsiTheme="minorHAnsi" w:cstheme="minorHAnsi"/>
          <w:szCs w:val="22"/>
        </w:rPr>
        <w:t xml:space="preserve">za </w:t>
      </w:r>
      <w:r w:rsidR="001B4CA7" w:rsidRPr="0053190D">
        <w:rPr>
          <w:rFonts w:asciiTheme="minorHAnsi" w:eastAsia="Calibri" w:hAnsiTheme="minorHAnsi" w:cstheme="minorHAnsi"/>
          <w:szCs w:val="22"/>
        </w:rPr>
        <w:t>subvencije</w:t>
      </w:r>
      <w:r w:rsidR="007522CC" w:rsidRPr="0053190D">
        <w:rPr>
          <w:rFonts w:asciiTheme="minorHAnsi" w:eastAsia="Calibri" w:hAnsiTheme="minorHAnsi" w:cstheme="minorHAnsi"/>
          <w:szCs w:val="22"/>
        </w:rPr>
        <w:t xml:space="preserve"> obrtima</w:t>
      </w:r>
      <w:r w:rsidR="001B4CA7" w:rsidRPr="0053190D">
        <w:rPr>
          <w:rFonts w:asciiTheme="minorHAnsi" w:eastAsia="Calibri" w:hAnsiTheme="minorHAnsi" w:cstheme="minorHAnsi"/>
          <w:szCs w:val="22"/>
        </w:rPr>
        <w:t xml:space="preserve"> za čuvanje djece</w:t>
      </w:r>
      <w:r w:rsidR="007F4582" w:rsidRPr="0053190D">
        <w:rPr>
          <w:rFonts w:asciiTheme="minorHAnsi" w:eastAsia="Calibri" w:hAnsiTheme="minorHAnsi" w:cstheme="minorHAnsi"/>
          <w:szCs w:val="22"/>
        </w:rPr>
        <w:t>, i to:</w:t>
      </w:r>
      <w:r w:rsidR="001B4CA7" w:rsidRPr="0053190D">
        <w:rPr>
          <w:rFonts w:asciiTheme="minorHAnsi" w:eastAsia="Calibri" w:hAnsiTheme="minorHAnsi" w:cstheme="minorHAnsi"/>
          <w:szCs w:val="22"/>
        </w:rPr>
        <w:t xml:space="preserve"> Obrt</w:t>
      </w:r>
      <w:r w:rsidR="007522CC" w:rsidRPr="0053190D">
        <w:rPr>
          <w:rFonts w:asciiTheme="minorHAnsi" w:eastAsia="Calibri" w:hAnsiTheme="minorHAnsi" w:cstheme="minorHAnsi"/>
          <w:szCs w:val="22"/>
        </w:rPr>
        <w:t>u</w:t>
      </w:r>
      <w:r w:rsidR="001B4CA7" w:rsidRPr="0053190D">
        <w:rPr>
          <w:rFonts w:asciiTheme="minorHAnsi" w:eastAsia="Calibri" w:hAnsiTheme="minorHAnsi" w:cstheme="minorHAnsi"/>
          <w:szCs w:val="22"/>
        </w:rPr>
        <w:t xml:space="preserve"> Bambi</w:t>
      </w:r>
      <w:r w:rsidR="007522CC" w:rsidRPr="0053190D">
        <w:rPr>
          <w:rFonts w:asciiTheme="minorHAnsi" w:eastAsia="Calibri" w:hAnsiTheme="minorHAnsi" w:cstheme="minorHAnsi"/>
          <w:szCs w:val="22"/>
        </w:rPr>
        <w:t xml:space="preserve"> i Obrtu Kutak sreće</w:t>
      </w:r>
      <w:r w:rsidR="00B9530F" w:rsidRPr="0053190D">
        <w:rPr>
          <w:rFonts w:asciiTheme="minorHAnsi" w:eastAsia="Calibri" w:hAnsiTheme="minorHAnsi" w:cstheme="minorHAnsi"/>
          <w:szCs w:val="22"/>
        </w:rPr>
        <w:t xml:space="preserve">. Sredstva </w:t>
      </w:r>
      <w:r w:rsidR="007F4582" w:rsidRPr="0053190D">
        <w:rPr>
          <w:rFonts w:asciiTheme="minorHAnsi" w:eastAsia="Calibri" w:hAnsiTheme="minorHAnsi" w:cstheme="minorHAnsi"/>
          <w:szCs w:val="22"/>
        </w:rPr>
        <w:t xml:space="preserve">za </w:t>
      </w:r>
      <w:r w:rsidR="000E1365" w:rsidRPr="0053190D">
        <w:rPr>
          <w:rFonts w:asciiTheme="minorHAnsi" w:eastAsia="Calibri" w:hAnsiTheme="minorHAnsi" w:cstheme="minorHAnsi"/>
          <w:szCs w:val="22"/>
        </w:rPr>
        <w:t>dječje vrtiće drugih osnivača r</w:t>
      </w:r>
      <w:r w:rsidR="00B9530F" w:rsidRPr="0053190D">
        <w:rPr>
          <w:rFonts w:asciiTheme="minorHAnsi" w:eastAsia="Calibri" w:hAnsiTheme="minorHAnsi" w:cstheme="minorHAnsi"/>
          <w:szCs w:val="22"/>
        </w:rPr>
        <w:t>ealizirana</w:t>
      </w:r>
      <w:r w:rsidR="000E1365" w:rsidRPr="0053190D">
        <w:rPr>
          <w:rFonts w:asciiTheme="minorHAnsi" w:eastAsia="Calibri" w:hAnsiTheme="minorHAnsi" w:cstheme="minorHAnsi"/>
          <w:szCs w:val="22"/>
        </w:rPr>
        <w:t xml:space="preserve"> su</w:t>
      </w:r>
      <w:r w:rsidR="00B9530F" w:rsidRPr="0053190D">
        <w:rPr>
          <w:rFonts w:asciiTheme="minorHAnsi" w:eastAsia="Calibri" w:hAnsiTheme="minorHAnsi" w:cstheme="minorHAnsi"/>
          <w:szCs w:val="22"/>
        </w:rPr>
        <w:t xml:space="preserve"> </w:t>
      </w:r>
      <w:r w:rsidRPr="0053190D">
        <w:rPr>
          <w:rFonts w:asciiTheme="minorHAnsi" w:eastAsia="Calibri" w:hAnsiTheme="minorHAnsi" w:cstheme="minorHAnsi"/>
          <w:szCs w:val="22"/>
        </w:rPr>
        <w:t>sukladno</w:t>
      </w:r>
      <w:r w:rsidR="000E1365" w:rsidRPr="0053190D">
        <w:rPr>
          <w:rFonts w:asciiTheme="minorHAnsi" w:eastAsia="Calibri" w:hAnsiTheme="minorHAnsi" w:cstheme="minorHAnsi"/>
          <w:szCs w:val="22"/>
        </w:rPr>
        <w:t xml:space="preserve"> odlukama Gradskog vijeća i Gradonačelnika Grada Požege,</w:t>
      </w:r>
      <w:r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 prema </w:t>
      </w:r>
      <w:r w:rsidRPr="0053190D">
        <w:rPr>
          <w:rFonts w:asciiTheme="minorHAnsi" w:eastAsia="Calibri" w:hAnsiTheme="minorHAnsi" w:cstheme="minorHAnsi"/>
          <w:szCs w:val="22"/>
        </w:rPr>
        <w:t xml:space="preserve">dostavljenim 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mjesečnim fakturama </w:t>
      </w:r>
      <w:r w:rsidR="00983AAC" w:rsidRPr="0053190D">
        <w:rPr>
          <w:rFonts w:asciiTheme="minorHAnsi" w:eastAsia="Calibri" w:hAnsiTheme="minorHAnsi" w:cstheme="minorHAnsi"/>
          <w:szCs w:val="22"/>
        </w:rPr>
        <w:t>d</w:t>
      </w:r>
      <w:r w:rsidR="00E139A6" w:rsidRPr="0053190D">
        <w:rPr>
          <w:rFonts w:asciiTheme="minorHAnsi" w:eastAsia="Calibri" w:hAnsiTheme="minorHAnsi" w:cstheme="minorHAnsi"/>
          <w:szCs w:val="22"/>
        </w:rPr>
        <w:t>ječjih vrtića i</w:t>
      </w:r>
      <w:r w:rsidR="008C6B23" w:rsidRPr="0053190D">
        <w:rPr>
          <w:rFonts w:asciiTheme="minorHAnsi" w:eastAsia="Calibri" w:hAnsiTheme="minorHAnsi" w:cstheme="minorHAnsi"/>
          <w:szCs w:val="22"/>
        </w:rPr>
        <w:t xml:space="preserve"> priloženim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8C6B23" w:rsidRPr="0053190D">
        <w:rPr>
          <w:rFonts w:asciiTheme="minorHAnsi" w:eastAsia="Calibri" w:hAnsiTheme="minorHAnsi" w:cstheme="minorHAnsi"/>
          <w:szCs w:val="22"/>
        </w:rPr>
        <w:t>popisima</w:t>
      </w:r>
      <w:r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E139A6" w:rsidRPr="0053190D">
        <w:rPr>
          <w:rFonts w:asciiTheme="minorHAnsi" w:eastAsia="Calibri" w:hAnsiTheme="minorHAnsi" w:cstheme="minorHAnsi"/>
          <w:szCs w:val="22"/>
        </w:rPr>
        <w:t>djece</w:t>
      </w:r>
      <w:r w:rsidR="00EF6ACA"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E8320C" w:rsidRPr="0053190D">
        <w:rPr>
          <w:rFonts w:asciiTheme="minorHAnsi" w:eastAsia="Calibri" w:hAnsiTheme="minorHAnsi" w:cstheme="minorHAnsi"/>
          <w:szCs w:val="22"/>
        </w:rPr>
        <w:t>s područja Grada Požege</w:t>
      </w:r>
      <w:r w:rsidR="00002BDA" w:rsidRPr="0053190D">
        <w:rPr>
          <w:rFonts w:asciiTheme="minorHAnsi" w:eastAsia="Calibri" w:hAnsiTheme="minorHAnsi" w:cstheme="minorHAnsi"/>
          <w:szCs w:val="22"/>
        </w:rPr>
        <w:t xml:space="preserve">, </w:t>
      </w:r>
      <w:r w:rsidR="00EF6ACA" w:rsidRPr="0053190D">
        <w:rPr>
          <w:rFonts w:asciiTheme="minorHAnsi" w:eastAsia="Calibri" w:hAnsiTheme="minorHAnsi" w:cstheme="minorHAnsi"/>
          <w:szCs w:val="22"/>
        </w:rPr>
        <w:t>te za s</w:t>
      </w:r>
      <w:r w:rsidR="00EF6ACA" w:rsidRPr="0053190D">
        <w:rPr>
          <w:rFonts w:asciiTheme="minorHAnsi" w:eastAsia="Calibri" w:hAnsiTheme="minorHAnsi" w:cstheme="minorHAnsi"/>
          <w:szCs w:val="22"/>
          <w:lang w:eastAsia="zh-CN"/>
        </w:rPr>
        <w:t>ubvencije obrtima za čuvanje djece</w:t>
      </w:r>
      <w:r w:rsidR="00EF6ACA" w:rsidRPr="0053190D">
        <w:rPr>
          <w:rFonts w:asciiTheme="minorHAnsi" w:eastAsia="Calibri" w:hAnsiTheme="minorHAnsi" w:cstheme="minorHAnsi"/>
          <w:bCs/>
          <w:szCs w:val="22"/>
          <w:lang w:eastAsia="zh-CN"/>
        </w:rPr>
        <w:t xml:space="preserve"> sukladno</w:t>
      </w:r>
      <w:r w:rsidR="00171D21" w:rsidRPr="0053190D">
        <w:rPr>
          <w:rFonts w:asciiTheme="minorHAnsi" w:eastAsia="Calibri" w:hAnsiTheme="minorHAnsi" w:cstheme="minorHAnsi"/>
          <w:bCs/>
          <w:szCs w:val="22"/>
          <w:lang w:eastAsia="zh-CN"/>
        </w:rPr>
        <w:t xml:space="preserve"> odlukama Gradskog vijeća i Gradonačelnika Grada Požege </w:t>
      </w:r>
      <w:r w:rsidR="00002BDA" w:rsidRPr="0053190D">
        <w:rPr>
          <w:rFonts w:asciiTheme="minorHAnsi" w:eastAsia="Calibri" w:hAnsiTheme="minorHAnsi" w:cstheme="minorHAnsi"/>
          <w:bCs/>
          <w:szCs w:val="22"/>
          <w:lang w:eastAsia="zh-CN"/>
        </w:rPr>
        <w:t xml:space="preserve">za </w:t>
      </w:r>
      <w:r w:rsidR="00171D21" w:rsidRPr="0053190D">
        <w:rPr>
          <w:rFonts w:asciiTheme="minorHAnsi" w:eastAsia="Calibri" w:hAnsiTheme="minorHAnsi" w:cstheme="minorHAnsi"/>
          <w:bCs/>
          <w:szCs w:val="22"/>
          <w:lang w:eastAsia="zh-CN"/>
        </w:rPr>
        <w:t>dje</w:t>
      </w:r>
      <w:r w:rsidR="00002BDA" w:rsidRPr="0053190D">
        <w:rPr>
          <w:rFonts w:asciiTheme="minorHAnsi" w:eastAsia="Calibri" w:hAnsiTheme="minorHAnsi" w:cstheme="minorHAnsi"/>
          <w:bCs/>
          <w:szCs w:val="22"/>
          <w:lang w:eastAsia="zh-CN"/>
        </w:rPr>
        <w:t>cu</w:t>
      </w:r>
      <w:r w:rsidR="00E8320C" w:rsidRPr="0053190D">
        <w:rPr>
          <w:rFonts w:asciiTheme="minorHAnsi" w:eastAsia="Calibri" w:hAnsiTheme="minorHAnsi" w:cstheme="minorHAnsi"/>
          <w:bCs/>
          <w:szCs w:val="22"/>
          <w:lang w:eastAsia="zh-CN"/>
        </w:rPr>
        <w:t xml:space="preserve"> s područja Grada Požege</w:t>
      </w:r>
      <w:r w:rsidR="00EF6ACA" w:rsidRPr="0053190D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E8320C" w:rsidRPr="0053190D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</w:p>
    <w:p w14:paraId="2A66EB6F" w14:textId="508CE81C" w:rsidR="00EF6F86" w:rsidRPr="0053190D" w:rsidRDefault="00EF6F86" w:rsidP="00EF6F86">
      <w:pPr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53190D">
        <w:rPr>
          <w:rFonts w:asciiTheme="minorHAnsi" w:eastAsia="Calibri" w:hAnsiTheme="minorHAnsi" w:cstheme="minorHAnsi"/>
          <w:color w:val="000000"/>
          <w:szCs w:val="22"/>
        </w:rPr>
        <w:t>Realizacija programa, tabelarni dio:</w:t>
      </w: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556"/>
        <w:gridCol w:w="1622"/>
        <w:gridCol w:w="2094"/>
        <w:gridCol w:w="2367"/>
      </w:tblGrid>
      <w:tr w:rsidR="00EF6F86" w:rsidRPr="0053190D" w14:paraId="6E9EA186" w14:textId="77777777" w:rsidTr="001D3B50">
        <w:trPr>
          <w:trHeight w:val="397"/>
          <w:jc w:val="center"/>
        </w:trPr>
        <w:tc>
          <w:tcPr>
            <w:tcW w:w="92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4962CEA6" w14:textId="0C68DC0C" w:rsidR="00EF6F86" w:rsidRPr="0053190D" w:rsidRDefault="00EF6F86" w:rsidP="00376D87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1. PROGRAM DONACIJ</w:t>
            </w:r>
            <w:r w:rsidR="00BB14FD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E DJEČJIM VRTIĆIMA</w:t>
            </w:r>
          </w:p>
        </w:tc>
      </w:tr>
      <w:tr w:rsidR="00C00C83" w:rsidRPr="0053190D" w14:paraId="397395B3" w14:textId="77777777" w:rsidTr="001D3B50">
        <w:trPr>
          <w:trHeight w:val="227"/>
          <w:jc w:val="center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6A78F1C" w14:textId="77777777" w:rsidR="00C00C83" w:rsidRPr="0053190D" w:rsidRDefault="00C00C83" w:rsidP="003741AA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NAZIV KORISNIKA/AKTIVNOSTI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88" w:type="dxa"/>
            </w:tcMar>
            <w:vAlign w:val="center"/>
          </w:tcPr>
          <w:p w14:paraId="6790631B" w14:textId="4BCDE85F" w:rsidR="00C00C83" w:rsidRPr="0053190D" w:rsidRDefault="00C00C83" w:rsidP="003741AA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NAMJENA SREDSTAVA/€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A3B50C8" w14:textId="7E92BDAA" w:rsidR="00C00C83" w:rsidRPr="0053190D" w:rsidRDefault="00C00C83" w:rsidP="00C00C83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PLAN/€ 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936E172" w14:textId="74DB1F35" w:rsidR="00C00C83" w:rsidRPr="0053190D" w:rsidRDefault="00C00C83" w:rsidP="00983AAC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REALIZ</w:t>
            </w:r>
            <w:r w:rsidR="003F09E8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IRANO</w:t>
            </w: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U PRVOM POLUGODIŠTU 202</w:t>
            </w:r>
            <w:r w:rsidR="00002BDA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5</w:t>
            </w: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. G</w:t>
            </w:r>
            <w:r w:rsidR="00B5467B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.</w:t>
            </w: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/€</w:t>
            </w:r>
          </w:p>
        </w:tc>
      </w:tr>
      <w:tr w:rsidR="00C00C83" w:rsidRPr="0053190D" w14:paraId="29E860DC" w14:textId="77777777" w:rsidTr="001D3B50">
        <w:trPr>
          <w:trHeight w:val="397"/>
          <w:jc w:val="center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C39C620" w14:textId="7E6E7DEB" w:rsidR="00C00C83" w:rsidRPr="0053190D" w:rsidRDefault="00002BDA" w:rsidP="00002BDA">
            <w:pPr>
              <w:pStyle w:val="Odlomakpopisa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DONACIJE DJEČJIM VRTIĆIMA DRUGIH OSNIVAČA</w:t>
            </w:r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(Dječji vrtić Radost, Dječji vrtić sv. L. </w:t>
            </w:r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lastRenderedPageBreak/>
              <w:t>Mandić</w:t>
            </w:r>
            <w:r w:rsidR="00022058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, </w:t>
            </w:r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Dječji vrtić Šareni svijet</w:t>
            </w:r>
            <w:r w:rsidR="00022058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i Dječji vrtić „Bambi, Podružnica </w:t>
            </w:r>
            <w:proofErr w:type="spellStart"/>
            <w:r w:rsidR="00022058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Alilovci</w:t>
            </w:r>
            <w:proofErr w:type="spellEnd"/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88" w:type="dxa"/>
            </w:tcMar>
            <w:vAlign w:val="center"/>
          </w:tcPr>
          <w:p w14:paraId="4F72A778" w14:textId="709ECFD0" w:rsidR="00C00C83" w:rsidRPr="0053190D" w:rsidRDefault="00C00C83" w:rsidP="00C00C83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lastRenderedPageBreak/>
              <w:t>za rad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182E4E4" w14:textId="089C8AB5" w:rsidR="00C00C83" w:rsidRPr="0053190D" w:rsidRDefault="00022058" w:rsidP="00C00C83">
            <w:pPr>
              <w:ind w:left="67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633.</w:t>
            </w:r>
            <w:r w:rsidR="00781539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30</w:t>
            </w:r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0,00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C8F8B85" w14:textId="520CF3AB" w:rsidR="00C00C83" w:rsidRPr="0053190D" w:rsidRDefault="00D63B9B" w:rsidP="008C73CF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345.455,00</w:t>
            </w:r>
          </w:p>
        </w:tc>
      </w:tr>
      <w:tr w:rsidR="00C00C83" w:rsidRPr="0053190D" w14:paraId="6CB0AE53" w14:textId="77777777" w:rsidTr="001D3B50">
        <w:trPr>
          <w:trHeight w:val="397"/>
          <w:jc w:val="center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2D88EFE" w14:textId="3E0DB6D2" w:rsidR="00C00C83" w:rsidRPr="0053190D" w:rsidRDefault="00C00C83" w:rsidP="00002BDA">
            <w:pPr>
              <w:pStyle w:val="Odlomakpopisa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bCs/>
                <w:szCs w:val="22"/>
              </w:rPr>
              <w:t>SUBVENCIJE ZA ČUVANJE DJECE (Obrt za čuvanje djece Bambi</w:t>
            </w:r>
            <w:r w:rsidR="00022058" w:rsidRPr="0053190D">
              <w:rPr>
                <w:rFonts w:asciiTheme="minorHAnsi" w:hAnsiTheme="minorHAnsi" w:cstheme="minorHAnsi"/>
                <w:bCs/>
                <w:szCs w:val="22"/>
              </w:rPr>
              <w:t xml:space="preserve"> i Obrt Kutak sreće</w:t>
            </w:r>
            <w:r w:rsidRPr="0053190D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88" w:type="dxa"/>
            </w:tcMar>
            <w:vAlign w:val="center"/>
          </w:tcPr>
          <w:p w14:paraId="58F29385" w14:textId="0590EF18" w:rsidR="00C00C83" w:rsidRPr="0053190D" w:rsidRDefault="00C00C83" w:rsidP="00EF6ACA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za rad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4FFAA4F" w14:textId="64D42EB8" w:rsidR="00C00C83" w:rsidRPr="0053190D" w:rsidRDefault="00781539" w:rsidP="00C00C83">
            <w:pPr>
              <w:ind w:left="802"/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2</w:t>
            </w:r>
            <w:r w:rsidR="00022058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4</w:t>
            </w: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.</w:t>
            </w:r>
            <w:r w:rsidR="00022058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00</w:t>
            </w: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0</w:t>
            </w:r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D1228B6" w14:textId="16BBEA2B" w:rsidR="00C00C83" w:rsidRPr="0053190D" w:rsidRDefault="00D63B9B" w:rsidP="008C73CF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8.400,00</w:t>
            </w:r>
          </w:p>
        </w:tc>
      </w:tr>
      <w:tr w:rsidR="00C00C83" w:rsidRPr="0053190D" w14:paraId="1173ADB0" w14:textId="77777777" w:rsidTr="001D3B50">
        <w:trPr>
          <w:trHeight w:val="397"/>
          <w:jc w:val="center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5BD4C98" w14:textId="728B2A8B" w:rsidR="00C00C83" w:rsidRPr="0053190D" w:rsidRDefault="00C00C83" w:rsidP="00376D8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3190D">
              <w:rPr>
                <w:rFonts w:asciiTheme="minorHAnsi" w:hAnsiTheme="minorHAnsi" w:cstheme="minorHAnsi"/>
                <w:bCs/>
                <w:szCs w:val="22"/>
              </w:rPr>
              <w:t>Ukupno (1+2)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88" w:type="dxa"/>
            </w:tcMar>
            <w:vAlign w:val="center"/>
          </w:tcPr>
          <w:p w14:paraId="6A3016EB" w14:textId="77777777" w:rsidR="00C00C83" w:rsidRPr="0053190D" w:rsidRDefault="00C00C83" w:rsidP="00EF6ACA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1EC1BF2" w14:textId="3A9E301F" w:rsidR="00C00C83" w:rsidRPr="0053190D" w:rsidRDefault="00022058" w:rsidP="00C00C83">
            <w:pPr>
              <w:ind w:left="802"/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657.300</w:t>
            </w:r>
            <w:r w:rsidR="00C00C83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9F9064D" w14:textId="2DB3F56B" w:rsidR="00C00C83" w:rsidRPr="0053190D" w:rsidRDefault="00022058" w:rsidP="008C73CF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353.855</w:t>
            </w:r>
            <w:r w:rsidR="00781539" w:rsidRPr="0053190D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</w:tr>
    </w:tbl>
    <w:p w14:paraId="4EB47605" w14:textId="012870B1" w:rsidR="00EF6F86" w:rsidRPr="0053190D" w:rsidRDefault="00E139A6" w:rsidP="001D3B50">
      <w:pPr>
        <w:spacing w:before="240"/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szCs w:val="22"/>
        </w:rPr>
        <w:t xml:space="preserve">2) </w:t>
      </w:r>
      <w:r w:rsidR="000B35DA" w:rsidRPr="0053190D">
        <w:rPr>
          <w:rFonts w:asciiTheme="minorHAnsi" w:eastAsia="Calibri" w:hAnsiTheme="minorHAnsi" w:cstheme="minorHAnsi"/>
          <w:szCs w:val="22"/>
        </w:rPr>
        <w:t xml:space="preserve">PROGRAM </w:t>
      </w:r>
      <w:r w:rsidR="00EF6ACA" w:rsidRPr="0053190D">
        <w:rPr>
          <w:rFonts w:asciiTheme="minorHAnsi" w:eastAsia="Calibri" w:hAnsiTheme="minorHAnsi" w:cstheme="minorHAnsi"/>
          <w:szCs w:val="22"/>
        </w:rPr>
        <w:t>USTANOVE KOJ</w:t>
      </w:r>
      <w:r w:rsidR="00BB14FD" w:rsidRPr="0053190D">
        <w:rPr>
          <w:rFonts w:asciiTheme="minorHAnsi" w:eastAsia="Calibri" w:hAnsiTheme="minorHAnsi" w:cstheme="minorHAnsi"/>
          <w:szCs w:val="22"/>
        </w:rPr>
        <w:t>OJ</w:t>
      </w:r>
      <w:r w:rsidR="00EF6ACA" w:rsidRPr="0053190D">
        <w:rPr>
          <w:rFonts w:asciiTheme="minorHAnsi" w:eastAsia="Calibri" w:hAnsiTheme="minorHAnsi" w:cstheme="minorHAnsi"/>
          <w:szCs w:val="22"/>
        </w:rPr>
        <w:t xml:space="preserve"> JE OSNIVAČ GRAD POŽEGA - </w:t>
      </w:r>
      <w:r w:rsidR="000B35DA" w:rsidRPr="0053190D">
        <w:rPr>
          <w:rFonts w:asciiTheme="minorHAnsi" w:eastAsia="Calibri" w:hAnsiTheme="minorHAnsi" w:cstheme="minorHAnsi"/>
          <w:szCs w:val="22"/>
        </w:rPr>
        <w:t xml:space="preserve">DJEČJEG VRTIĆA POŽEGA </w:t>
      </w:r>
    </w:p>
    <w:p w14:paraId="22A3BDC5" w14:textId="1A4590CA" w:rsidR="00920C1A" w:rsidRPr="0053190D" w:rsidRDefault="00EF6F86" w:rsidP="0053190D">
      <w:pPr>
        <w:spacing w:after="240"/>
        <w:ind w:right="-142"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szCs w:val="22"/>
        </w:rPr>
        <w:t>P</w:t>
      </w:r>
      <w:r w:rsidR="00E139A6" w:rsidRPr="0053190D">
        <w:rPr>
          <w:rFonts w:asciiTheme="minorHAnsi" w:eastAsia="Calibri" w:hAnsiTheme="minorHAnsi" w:cstheme="minorHAnsi"/>
          <w:szCs w:val="22"/>
        </w:rPr>
        <w:t>lanirana sredstva za 20</w:t>
      </w:r>
      <w:r w:rsidR="00BE2DCB" w:rsidRPr="0053190D">
        <w:rPr>
          <w:rFonts w:asciiTheme="minorHAnsi" w:eastAsia="Calibri" w:hAnsiTheme="minorHAnsi" w:cstheme="minorHAnsi"/>
          <w:szCs w:val="22"/>
        </w:rPr>
        <w:t>2</w:t>
      </w:r>
      <w:r w:rsidR="00D63B9B" w:rsidRPr="0053190D">
        <w:rPr>
          <w:rFonts w:asciiTheme="minorHAnsi" w:eastAsia="Calibri" w:hAnsiTheme="minorHAnsi" w:cstheme="minorHAnsi"/>
          <w:szCs w:val="22"/>
        </w:rPr>
        <w:t>5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. godinu iznose </w:t>
      </w:r>
      <w:r w:rsidR="00D63B9B" w:rsidRPr="0053190D">
        <w:rPr>
          <w:rFonts w:asciiTheme="minorHAnsi" w:eastAsia="Calibri" w:hAnsiTheme="minorHAnsi" w:cstheme="minorHAnsi"/>
          <w:szCs w:val="22"/>
        </w:rPr>
        <w:t>2.199.710</w:t>
      </w:r>
      <w:r w:rsidR="00506B3A" w:rsidRPr="0053190D">
        <w:rPr>
          <w:rFonts w:asciiTheme="minorHAnsi" w:eastAsia="Calibri" w:hAnsiTheme="minorHAnsi" w:cstheme="minorHAnsi"/>
          <w:szCs w:val="22"/>
        </w:rPr>
        <w:t>,00 €</w:t>
      </w:r>
      <w:r w:rsidR="00E139A6" w:rsidRPr="0053190D">
        <w:rPr>
          <w:rFonts w:asciiTheme="minorHAnsi" w:eastAsia="Calibri" w:hAnsiTheme="minorHAnsi" w:cstheme="minorHAnsi"/>
          <w:szCs w:val="22"/>
        </w:rPr>
        <w:t xml:space="preserve">, a realizirana u iznosu </w:t>
      </w:r>
      <w:r w:rsidR="00D63B9B" w:rsidRPr="0053190D">
        <w:rPr>
          <w:rFonts w:asciiTheme="minorHAnsi" w:eastAsia="Calibri" w:hAnsiTheme="minorHAnsi" w:cstheme="minorHAnsi"/>
          <w:szCs w:val="22"/>
        </w:rPr>
        <w:t>1.175.213,73</w:t>
      </w:r>
      <w:r w:rsidR="00506B3A" w:rsidRPr="0053190D">
        <w:rPr>
          <w:rFonts w:asciiTheme="minorHAnsi" w:eastAsia="Calibri" w:hAnsiTheme="minorHAnsi" w:cstheme="minorHAnsi"/>
          <w:szCs w:val="22"/>
        </w:rPr>
        <w:t xml:space="preserve"> €</w:t>
      </w:r>
      <w:r w:rsidR="00E139A6" w:rsidRPr="0053190D">
        <w:rPr>
          <w:rFonts w:asciiTheme="minorHAnsi" w:eastAsia="Calibri" w:hAnsiTheme="minorHAnsi" w:cstheme="minorHAnsi"/>
          <w:szCs w:val="22"/>
        </w:rPr>
        <w:t>.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095"/>
        <w:gridCol w:w="4421"/>
        <w:gridCol w:w="1523"/>
        <w:gridCol w:w="1600"/>
      </w:tblGrid>
      <w:tr w:rsidR="001741CA" w:rsidRPr="0053190D" w14:paraId="23B55A4F" w14:textId="77777777" w:rsidTr="001D3B50">
        <w:trPr>
          <w:trHeight w:val="288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759D0428" w14:textId="47BC6B3C" w:rsidR="001741CA" w:rsidRPr="0053190D" w:rsidRDefault="001741CA" w:rsidP="001741C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2. PROGRAM USTANOVE KOJOJ JE OSNIVAČ GRAD POŽEGA</w:t>
            </w:r>
          </w:p>
        </w:tc>
      </w:tr>
      <w:tr w:rsidR="00140F1A" w:rsidRPr="0053190D" w14:paraId="76CFE0D7" w14:textId="77777777" w:rsidTr="001D3B50">
        <w:trPr>
          <w:trHeight w:val="288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3EAE9B96" w14:textId="502B864B" w:rsidR="00140F1A" w:rsidRPr="0053190D" w:rsidRDefault="00140F1A" w:rsidP="00140F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NAZIV PRORAČUNSKOG KORISNIKA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4B9391A6" w14:textId="2AC42CCB" w:rsidR="00140F1A" w:rsidRPr="0053190D" w:rsidRDefault="00140F1A" w:rsidP="00140F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IZVOR FINANCIRANJA</w:t>
            </w:r>
            <w:r w:rsidR="00BC7DEB" w:rsidRPr="0053190D">
              <w:rPr>
                <w:rFonts w:asciiTheme="minorHAnsi" w:eastAsia="Calibri" w:hAnsiTheme="minorHAnsi" w:cstheme="minorHAnsi"/>
                <w:szCs w:val="22"/>
              </w:rPr>
              <w:t xml:space="preserve"> -plan/realizacija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>/NAMJENA SREDSTAVA/€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77477B12" w14:textId="53FBC865" w:rsidR="00140F1A" w:rsidRPr="0053190D" w:rsidRDefault="00140F1A" w:rsidP="00140F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PLAN/€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0C4965B7" w14:textId="688FB704" w:rsidR="00140F1A" w:rsidRPr="0053190D" w:rsidRDefault="00140F1A" w:rsidP="00140F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REALIZ</w:t>
            </w:r>
            <w:r w:rsidR="00D4242B" w:rsidRPr="0053190D">
              <w:rPr>
                <w:rFonts w:asciiTheme="minorHAnsi" w:eastAsia="Calibri" w:hAnsiTheme="minorHAnsi" w:cstheme="minorHAnsi"/>
                <w:szCs w:val="22"/>
              </w:rPr>
              <w:t>IRANO U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 xml:space="preserve"> PRVO</w:t>
            </w:r>
            <w:r w:rsidR="00D4242B" w:rsidRPr="0053190D">
              <w:rPr>
                <w:rFonts w:asciiTheme="minorHAnsi" w:eastAsia="Calibri" w:hAnsiTheme="minorHAnsi" w:cstheme="minorHAnsi"/>
                <w:szCs w:val="22"/>
              </w:rPr>
              <w:t>M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 xml:space="preserve"> POLUGODIŠT</w:t>
            </w:r>
            <w:r w:rsidR="00D4242B" w:rsidRPr="0053190D">
              <w:rPr>
                <w:rFonts w:asciiTheme="minorHAnsi" w:eastAsia="Calibri" w:hAnsiTheme="minorHAnsi" w:cstheme="minorHAnsi"/>
                <w:szCs w:val="22"/>
              </w:rPr>
              <w:t>U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 xml:space="preserve"> 202</w:t>
            </w:r>
            <w:r w:rsidR="00002BDA" w:rsidRPr="0053190D">
              <w:rPr>
                <w:rFonts w:asciiTheme="minorHAnsi" w:eastAsia="Calibri" w:hAnsiTheme="minorHAnsi" w:cstheme="minorHAnsi"/>
                <w:szCs w:val="22"/>
              </w:rPr>
              <w:t>5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>. G</w:t>
            </w:r>
            <w:r w:rsidR="00B5467B" w:rsidRPr="0053190D">
              <w:rPr>
                <w:rFonts w:asciiTheme="minorHAnsi" w:eastAsia="Calibri" w:hAnsiTheme="minorHAnsi" w:cstheme="minorHAnsi"/>
                <w:szCs w:val="22"/>
              </w:rPr>
              <w:t>.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>/€</w:t>
            </w:r>
          </w:p>
        </w:tc>
      </w:tr>
      <w:tr w:rsidR="009F0B65" w:rsidRPr="0053190D" w14:paraId="63EDB797" w14:textId="77777777" w:rsidTr="00FF0B85">
        <w:trPr>
          <w:trHeight w:val="227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1D784C8C" w14:textId="00EF5B2F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DJEČJI VRTIĆ POŽEGA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  <w:hideMark/>
          </w:tcPr>
          <w:p w14:paraId="19A60FA8" w14:textId="2017D534" w:rsidR="009F0B65" w:rsidRPr="0053190D" w:rsidRDefault="009F0B65" w:rsidP="00140F1A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Sredstva iz izvora Grad</w:t>
            </w:r>
          </w:p>
          <w:p w14:paraId="1CD89224" w14:textId="140EB3B7" w:rsidR="009F0B65" w:rsidRPr="0053190D" w:rsidRDefault="009F0B65" w:rsidP="0088747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D63B9B" w:rsidRPr="0053190D">
              <w:rPr>
                <w:rFonts w:asciiTheme="minorHAnsi" w:eastAsia="Calibri" w:hAnsiTheme="minorHAnsi" w:cstheme="minorHAnsi"/>
                <w:szCs w:val="22"/>
              </w:rPr>
              <w:t>311.500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>,00/</w:t>
            </w:r>
            <w:r w:rsidR="00D63B9B" w:rsidRPr="0053190D">
              <w:rPr>
                <w:rFonts w:asciiTheme="minorHAnsi" w:eastAsia="Calibri" w:hAnsiTheme="minorHAnsi" w:cstheme="minorHAnsi"/>
                <w:szCs w:val="22"/>
              </w:rPr>
              <w:t>867.021,44</w:t>
            </w:r>
          </w:p>
          <w:p w14:paraId="27B2C146" w14:textId="3D525B1C" w:rsidR="009F0B65" w:rsidRPr="0053190D" w:rsidRDefault="009F0B65" w:rsidP="00140F1A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Sredstva iz ostalih izvora</w:t>
            </w:r>
          </w:p>
          <w:p w14:paraId="2B1D4D69" w14:textId="4AB890B9" w:rsidR="009F0B65" w:rsidRPr="0053190D" w:rsidRDefault="00AA5E17" w:rsidP="0088747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888.210</w:t>
            </w:r>
            <w:r w:rsidR="009F0B65" w:rsidRPr="0053190D">
              <w:rPr>
                <w:rFonts w:asciiTheme="minorHAnsi" w:eastAsia="Calibri" w:hAnsiTheme="minorHAnsi" w:cstheme="minorHAnsi"/>
                <w:szCs w:val="22"/>
              </w:rPr>
              <w:t>,00/3</w:t>
            </w:r>
            <w:r w:rsidRPr="0053190D">
              <w:rPr>
                <w:rFonts w:asciiTheme="minorHAnsi" w:eastAsia="Calibri" w:hAnsiTheme="minorHAnsi" w:cstheme="minorHAnsi"/>
                <w:szCs w:val="22"/>
              </w:rPr>
              <w:t>08.192,29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  <w:hideMark/>
          </w:tcPr>
          <w:p w14:paraId="1E2F719D" w14:textId="78F12939" w:rsidR="009F0B65" w:rsidRPr="0053190D" w:rsidRDefault="00D63B9B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eastAsia="Calibri" w:hAnsiTheme="minorHAnsi" w:cstheme="minorHAnsi"/>
                <w:szCs w:val="22"/>
              </w:rPr>
              <w:t>2.199.710</w:t>
            </w:r>
            <w:r w:rsidR="009F0B65" w:rsidRPr="0053190D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  <w:hideMark/>
          </w:tcPr>
          <w:p w14:paraId="1D265DEB" w14:textId="1B918253" w:rsidR="009F0B65" w:rsidRPr="0053190D" w:rsidRDefault="00D63B9B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1.175.213,73</w:t>
            </w:r>
          </w:p>
        </w:tc>
      </w:tr>
      <w:tr w:rsidR="009F0B65" w:rsidRPr="0053190D" w14:paraId="3C65FA6B" w14:textId="77777777" w:rsidTr="00FF0B85">
        <w:trPr>
          <w:trHeight w:val="288"/>
          <w:jc w:val="center"/>
        </w:trPr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C4A193E" w14:textId="77777777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1B74234" w14:textId="383D01BD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Program REDOVNA DJELATNOST PREDŠKOLSKOG ODGOJA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E73A731" w14:textId="4A60DCC2" w:rsidR="009F0B65" w:rsidRPr="0053190D" w:rsidRDefault="00D63B9B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2.199.710</w:t>
            </w:r>
            <w:r w:rsidR="009F0B65" w:rsidRPr="0053190D">
              <w:rPr>
                <w:rFonts w:asciiTheme="minorHAns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5E20EFE" w14:textId="0AAF3EDD" w:rsidR="009F0B65" w:rsidRPr="0053190D" w:rsidRDefault="00D63B9B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1.175.213,73</w:t>
            </w:r>
          </w:p>
        </w:tc>
      </w:tr>
      <w:tr w:rsidR="009F0B65" w:rsidRPr="0053190D" w14:paraId="22BBE6B5" w14:textId="77777777" w:rsidTr="004703D3">
        <w:trPr>
          <w:trHeight w:val="288"/>
          <w:jc w:val="center"/>
        </w:trPr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22397EF7" w14:textId="77777777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2C88F58" w14:textId="4A015C54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Projekt/Aktivnost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32FCCA1" w14:textId="77777777" w:rsidR="009F0B65" w:rsidRPr="0053190D" w:rsidRDefault="009F0B65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BCA1607" w14:textId="77777777" w:rsidR="009F0B65" w:rsidRPr="0053190D" w:rsidRDefault="009F0B65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9F0B65" w:rsidRPr="0053190D" w14:paraId="6AF5E238" w14:textId="77777777" w:rsidTr="004703D3">
        <w:trPr>
          <w:trHeight w:val="1064"/>
          <w:jc w:val="center"/>
        </w:trPr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1A9170A" w14:textId="2D9C7600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F3AE80D" w14:textId="77777777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OSNOVNA AKTIVNOST PREDŠKOLSKOG ODGOJA (rashodi za zaposlene, materijalni i financijski rashodi)</w:t>
            </w:r>
          </w:p>
          <w:p w14:paraId="3EE5A5C9" w14:textId="61E4FD08" w:rsidR="009F0B65" w:rsidRPr="0053190D" w:rsidRDefault="009F0B65" w:rsidP="00140F1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NABAVA OPREME U PREDŠKOLSKOM ODGOJU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00C7B99" w14:textId="52410B19" w:rsidR="009F0B65" w:rsidRPr="0053190D" w:rsidRDefault="00AA5E17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2.189.830</w:t>
            </w:r>
            <w:r w:rsidR="009F0B65" w:rsidRPr="0053190D">
              <w:rPr>
                <w:rFonts w:asciiTheme="minorHAnsi" w:hAnsiTheme="minorHAnsi" w:cstheme="minorHAnsi"/>
                <w:color w:val="000000"/>
                <w:szCs w:val="22"/>
              </w:rPr>
              <w:t>,00</w:t>
            </w:r>
          </w:p>
          <w:p w14:paraId="3D24FBB9" w14:textId="77777777" w:rsidR="009F0B65" w:rsidRPr="0053190D" w:rsidRDefault="009F0B65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25ADF05" w14:textId="77777777" w:rsidR="009F0B65" w:rsidRPr="0053190D" w:rsidRDefault="009F0B65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0B15F0FB" w14:textId="5ED1CB29" w:rsidR="009F0B65" w:rsidRPr="0053190D" w:rsidRDefault="00AA5E17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9.880</w:t>
            </w:r>
            <w:r w:rsidR="009F0B65" w:rsidRPr="0053190D">
              <w:rPr>
                <w:rFonts w:asciiTheme="minorHAns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C8A4698" w14:textId="30D54AC2" w:rsidR="009F0B65" w:rsidRPr="0053190D" w:rsidRDefault="00AA5E17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1.167.236,78</w:t>
            </w:r>
          </w:p>
          <w:p w14:paraId="4DD27AE2" w14:textId="77777777" w:rsidR="009F0B65" w:rsidRPr="0053190D" w:rsidRDefault="009F0B65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720B4D2A" w14:textId="77777777" w:rsidR="009F0B65" w:rsidRPr="0053190D" w:rsidRDefault="009F0B65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63CA824E" w14:textId="00D3910E" w:rsidR="009F0B65" w:rsidRPr="0053190D" w:rsidRDefault="00AA5E17" w:rsidP="00140F1A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3190D">
              <w:rPr>
                <w:rFonts w:asciiTheme="minorHAnsi" w:hAnsiTheme="minorHAnsi" w:cstheme="minorHAnsi"/>
                <w:color w:val="000000"/>
                <w:szCs w:val="22"/>
              </w:rPr>
              <w:t>7.976,95</w:t>
            </w:r>
          </w:p>
        </w:tc>
      </w:tr>
    </w:tbl>
    <w:p w14:paraId="3FB27A15" w14:textId="2594D51D" w:rsidR="0097623F" w:rsidRPr="0053190D" w:rsidRDefault="0097623F" w:rsidP="00586DEB">
      <w:pPr>
        <w:spacing w:before="240" w:after="240"/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szCs w:val="22"/>
        </w:rPr>
        <w:t>Svi dječji vrtići (vrtići drugih osnivača i kojem je osnivač Grad Požega) sufinancirani su iz Državnog proračuna temeljem odluke Vlade RH o dodjeli sredstava fiskalnog izravnanja</w:t>
      </w:r>
      <w:r w:rsidR="00022058" w:rsidRPr="0053190D">
        <w:rPr>
          <w:rFonts w:asciiTheme="minorHAnsi" w:eastAsia="Calibri" w:hAnsiTheme="minorHAnsi" w:cstheme="minorHAnsi"/>
          <w:szCs w:val="22"/>
        </w:rPr>
        <w:t>, koja se donosi za svaku pedagošku godi</w:t>
      </w:r>
      <w:r w:rsidR="00AA5E17" w:rsidRPr="0053190D">
        <w:rPr>
          <w:rFonts w:asciiTheme="minorHAnsi" w:eastAsia="Calibri" w:hAnsiTheme="minorHAnsi" w:cstheme="minorHAnsi"/>
          <w:szCs w:val="22"/>
        </w:rPr>
        <w:t>n</w:t>
      </w:r>
      <w:r w:rsidR="00022058" w:rsidRPr="0053190D">
        <w:rPr>
          <w:rFonts w:asciiTheme="minorHAnsi" w:eastAsia="Calibri" w:hAnsiTheme="minorHAnsi" w:cstheme="minorHAnsi"/>
          <w:szCs w:val="22"/>
        </w:rPr>
        <w:t>u</w:t>
      </w:r>
      <w:r w:rsidRPr="0053190D">
        <w:rPr>
          <w:rFonts w:asciiTheme="minorHAnsi" w:eastAsia="Calibri" w:hAnsiTheme="minorHAnsi" w:cstheme="minorHAnsi"/>
          <w:szCs w:val="22"/>
        </w:rPr>
        <w:t>.</w:t>
      </w:r>
    </w:p>
    <w:p w14:paraId="6EFD867A" w14:textId="0F25FEF3" w:rsidR="00E139A6" w:rsidRPr="0053190D" w:rsidRDefault="00E139A6" w:rsidP="00586DEB">
      <w:pPr>
        <w:spacing w:before="240" w:after="240"/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szCs w:val="22"/>
        </w:rPr>
        <w:t xml:space="preserve">II. </w:t>
      </w:r>
      <w:r w:rsidR="00920C1A" w:rsidRPr="0053190D">
        <w:rPr>
          <w:rFonts w:asciiTheme="minorHAnsi" w:eastAsia="Calibri" w:hAnsiTheme="minorHAnsi" w:cstheme="minorHAnsi"/>
          <w:szCs w:val="22"/>
        </w:rPr>
        <w:t>PROGRAM OSNOVNOG OBRAZOVANJA</w:t>
      </w:r>
    </w:p>
    <w:p w14:paraId="3B27790F" w14:textId="4D235EB2" w:rsidR="00310AC7" w:rsidRPr="0053190D" w:rsidRDefault="00310AC7" w:rsidP="001D3B50">
      <w:pPr>
        <w:widowControl w:val="0"/>
        <w:suppressAutoHyphens/>
        <w:ind w:firstLine="708"/>
        <w:jc w:val="both"/>
        <w:rPr>
          <w:rFonts w:asciiTheme="minorHAnsi" w:eastAsia="Arial Unicode MS" w:hAnsiTheme="minorHAnsi" w:cstheme="minorHAnsi"/>
          <w:b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Ukupno planirana sredstava za program osnovnog obrazovanja </w:t>
      </w:r>
      <w:r w:rsidR="00242BBD" w:rsidRPr="0053190D">
        <w:rPr>
          <w:rFonts w:asciiTheme="minorHAnsi" w:eastAsia="Arial Unicode MS" w:hAnsiTheme="minorHAnsi" w:cstheme="minorHAnsi"/>
          <w:bCs/>
          <w:kern w:val="2"/>
          <w:szCs w:val="22"/>
        </w:rPr>
        <w:t>u 202</w:t>
      </w:r>
      <w:r w:rsidR="00AA5E17" w:rsidRPr="0053190D">
        <w:rPr>
          <w:rFonts w:asciiTheme="minorHAnsi" w:eastAsia="Arial Unicode MS" w:hAnsiTheme="minorHAnsi" w:cstheme="minorHAnsi"/>
          <w:bCs/>
          <w:kern w:val="2"/>
          <w:szCs w:val="22"/>
        </w:rPr>
        <w:t>5</w:t>
      </w:r>
      <w:r w:rsidR="00242BBD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. godini 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iznose </w:t>
      </w:r>
      <w:r w:rsidR="00AA5E17" w:rsidRPr="0053190D">
        <w:rPr>
          <w:rFonts w:asciiTheme="minorHAnsi" w:eastAsia="Arial Unicode MS" w:hAnsiTheme="minorHAnsi" w:cstheme="minorHAnsi"/>
          <w:bCs/>
          <w:kern w:val="2"/>
          <w:szCs w:val="22"/>
        </w:rPr>
        <w:t>8.741.709</w:t>
      </w:r>
      <w:r w:rsidR="009E5D57" w:rsidRPr="0053190D">
        <w:rPr>
          <w:rFonts w:asciiTheme="minorHAnsi" w:eastAsia="Arial Unicode MS" w:hAnsiTheme="minorHAnsi" w:cstheme="minorHAnsi"/>
          <w:bCs/>
          <w:kern w:val="2"/>
          <w:szCs w:val="22"/>
        </w:rPr>
        <w:t>,00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€, a realizirana u prvom polugodištu 202</w:t>
      </w:r>
      <w:r w:rsidR="009E5D57" w:rsidRPr="0053190D">
        <w:rPr>
          <w:rFonts w:asciiTheme="minorHAnsi" w:eastAsia="Arial Unicode MS" w:hAnsiTheme="minorHAnsi" w:cstheme="minorHAnsi"/>
          <w:bCs/>
          <w:kern w:val="2"/>
          <w:szCs w:val="22"/>
        </w:rPr>
        <w:t>5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. </w:t>
      </w:r>
      <w:r w:rsidR="004F0691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u iznosu </w:t>
      </w:r>
      <w:r w:rsidR="00AA5E17" w:rsidRPr="0053190D">
        <w:rPr>
          <w:rFonts w:asciiTheme="minorHAnsi" w:eastAsia="Arial Unicode MS" w:hAnsiTheme="minorHAnsi" w:cstheme="minorHAnsi"/>
          <w:bCs/>
          <w:kern w:val="2"/>
          <w:szCs w:val="22"/>
        </w:rPr>
        <w:t>4.671.101,05</w:t>
      </w:r>
      <w:r w:rsidR="004F0691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</w:t>
      </w:r>
      <w:r w:rsidR="00242BBD" w:rsidRPr="0053190D">
        <w:rPr>
          <w:rFonts w:asciiTheme="minorHAnsi" w:eastAsia="Arial Unicode MS" w:hAnsiTheme="minorHAnsi" w:cstheme="minorHAnsi"/>
          <w:bCs/>
          <w:kern w:val="2"/>
          <w:szCs w:val="22"/>
        </w:rPr>
        <w:t>€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. </w:t>
      </w:r>
    </w:p>
    <w:p w14:paraId="745C1448" w14:textId="2E0E9DF7" w:rsidR="00310AC7" w:rsidRPr="0053190D" w:rsidRDefault="00310AC7" w:rsidP="001D3B50">
      <w:pPr>
        <w:widowControl w:val="0"/>
        <w:suppressAutoHyphens/>
        <w:spacing w:after="240"/>
        <w:ind w:firstLine="708"/>
        <w:jc w:val="both"/>
        <w:rPr>
          <w:rFonts w:asciiTheme="minorHAnsi" w:eastAsia="Arial Unicode MS" w:hAnsiTheme="minorHAnsi" w:cstheme="minorHAnsi"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Proračunom Grada Požege za 202</w:t>
      </w:r>
      <w:r w:rsidR="00AA5E17" w:rsidRPr="0053190D">
        <w:rPr>
          <w:rFonts w:asciiTheme="minorHAnsi" w:eastAsia="Arial Unicode MS" w:hAnsiTheme="minorHAnsi" w:cstheme="minorHAnsi"/>
          <w:bCs/>
          <w:kern w:val="2"/>
          <w:szCs w:val="22"/>
        </w:rPr>
        <w:t>5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. godine </w:t>
      </w:r>
      <w:r w:rsidR="00FD1D1E" w:rsidRPr="0053190D">
        <w:rPr>
          <w:rFonts w:asciiTheme="minorHAnsi" w:eastAsia="Arial Unicode MS" w:hAnsiTheme="minorHAnsi" w:cstheme="minorHAnsi"/>
          <w:bCs/>
          <w:kern w:val="2"/>
          <w:szCs w:val="22"/>
        </w:rPr>
        <w:t>kroz Program Redovna djelatnost osnovnog školstva planirano je financiranje t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ri osnovne škole kojima je</w:t>
      </w:r>
      <w:r w:rsidR="0011732E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Grad Požega osnivač i Katoličke osnovne škole u 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Požeg</w:t>
      </w:r>
      <w:r w:rsidR="0011732E" w:rsidRPr="0053190D">
        <w:rPr>
          <w:rFonts w:asciiTheme="minorHAnsi" w:eastAsia="Arial Unicode MS" w:hAnsiTheme="minorHAnsi" w:cstheme="minorHAnsi"/>
          <w:bCs/>
          <w:kern w:val="2"/>
          <w:szCs w:val="22"/>
        </w:rPr>
        <w:t>i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</w:t>
      </w:r>
      <w:r w:rsidR="00FD1D1E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(zakonski standard) 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u iznosu od 7</w:t>
      </w:r>
      <w:r w:rsidR="00AA5E17" w:rsidRPr="0053190D">
        <w:rPr>
          <w:rFonts w:asciiTheme="minorHAnsi" w:eastAsia="Arial Unicode MS" w:hAnsiTheme="minorHAnsi" w:cstheme="minorHAnsi"/>
          <w:bCs/>
          <w:kern w:val="2"/>
          <w:szCs w:val="22"/>
        </w:rPr>
        <w:t>60.8</w:t>
      </w:r>
      <w:r w:rsidR="00FD1D1E" w:rsidRPr="0053190D">
        <w:rPr>
          <w:rFonts w:asciiTheme="minorHAnsi" w:eastAsia="Arial Unicode MS" w:hAnsiTheme="minorHAnsi" w:cstheme="minorHAnsi"/>
          <w:bCs/>
          <w:kern w:val="2"/>
          <w:szCs w:val="22"/>
        </w:rPr>
        <w:t>88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,00 €</w:t>
      </w:r>
      <w:r w:rsidR="00FD1D1E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(760.357,00 € iz DEC sredstava za 2025. </w:t>
      </w:r>
      <w:r w:rsidR="00991C2A" w:rsidRPr="0053190D">
        <w:rPr>
          <w:rFonts w:asciiTheme="minorHAnsi" w:eastAsia="Arial Unicode MS" w:hAnsiTheme="minorHAnsi" w:cstheme="minorHAnsi"/>
          <w:bCs/>
          <w:kern w:val="2"/>
          <w:szCs w:val="22"/>
        </w:rPr>
        <w:t>g</w:t>
      </w:r>
      <w:r w:rsidR="00FD1D1E" w:rsidRPr="0053190D">
        <w:rPr>
          <w:rFonts w:asciiTheme="minorHAnsi" w:eastAsia="Arial Unicode MS" w:hAnsiTheme="minorHAnsi" w:cstheme="minorHAnsi"/>
          <w:bCs/>
          <w:kern w:val="2"/>
          <w:szCs w:val="22"/>
        </w:rPr>
        <w:t>odinu i 531,00 € iz nepotrošenih sredstava iz prethodne godine)</w:t>
      </w:r>
      <w:r w:rsidR="00242BBD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, a realizirana su u iznosu </w:t>
      </w:r>
      <w:r w:rsidR="00113AF9" w:rsidRPr="0053190D">
        <w:rPr>
          <w:rFonts w:asciiTheme="minorHAnsi" w:eastAsia="Arial Unicode MS" w:hAnsiTheme="minorHAnsi" w:cstheme="minorHAnsi"/>
          <w:bCs/>
          <w:kern w:val="2"/>
          <w:szCs w:val="22"/>
        </w:rPr>
        <w:t>456.558,02</w:t>
      </w:r>
      <w:r w:rsidR="004F0691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€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.</w:t>
      </w:r>
    </w:p>
    <w:tbl>
      <w:tblPr>
        <w:tblStyle w:val="Reetkatablice"/>
        <w:tblW w:w="9639" w:type="dxa"/>
        <w:jc w:val="center"/>
        <w:tblLook w:val="04A0" w:firstRow="1" w:lastRow="0" w:firstColumn="1" w:lastColumn="0" w:noHBand="0" w:noVBand="1"/>
      </w:tblPr>
      <w:tblGrid>
        <w:gridCol w:w="5932"/>
        <w:gridCol w:w="1928"/>
        <w:gridCol w:w="1779"/>
      </w:tblGrid>
      <w:tr w:rsidR="000930C7" w:rsidRPr="0053190D" w14:paraId="764BE069" w14:textId="03CCA80E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39DF7E61" w14:textId="77777777" w:rsidR="000930C7" w:rsidRPr="0053190D" w:rsidRDefault="000930C7" w:rsidP="000930C7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NAMJENA SREDSTAVA</w:t>
            </w:r>
          </w:p>
        </w:tc>
        <w:tc>
          <w:tcPr>
            <w:tcW w:w="1928" w:type="dxa"/>
            <w:vAlign w:val="center"/>
          </w:tcPr>
          <w:p w14:paraId="4E002302" w14:textId="7952BA4B" w:rsidR="000930C7" w:rsidRPr="0053190D" w:rsidRDefault="000930C7" w:rsidP="000930C7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PLAN IZNOS/€</w:t>
            </w:r>
          </w:p>
        </w:tc>
        <w:tc>
          <w:tcPr>
            <w:tcW w:w="1779" w:type="dxa"/>
            <w:vAlign w:val="center"/>
          </w:tcPr>
          <w:p w14:paraId="5D57E45F" w14:textId="6F7EFC7C" w:rsidR="000930C7" w:rsidRPr="0053190D" w:rsidRDefault="000930C7" w:rsidP="000930C7">
            <w:pPr>
              <w:widowControl w:val="0"/>
              <w:jc w:val="center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REALIZIRANO U PRVOM POLUGODIŠTU 202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5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.G</w:t>
            </w:r>
            <w:r w:rsidR="00B5467B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/€</w:t>
            </w:r>
          </w:p>
        </w:tc>
      </w:tr>
      <w:tr w:rsidR="000930C7" w:rsidRPr="0053190D" w14:paraId="5298BF23" w14:textId="0FE0EEB3" w:rsidTr="00431628">
        <w:trPr>
          <w:trHeight w:val="565"/>
          <w:jc w:val="center"/>
        </w:trPr>
        <w:tc>
          <w:tcPr>
            <w:tcW w:w="5932" w:type="dxa"/>
            <w:vAlign w:val="center"/>
          </w:tcPr>
          <w:p w14:paraId="57ED106F" w14:textId="20F03EE6" w:rsidR="000930C7" w:rsidRPr="0053190D" w:rsidRDefault="000930C7" w:rsidP="00431628">
            <w:pPr>
              <w:pStyle w:val="Bezproreda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KATOLIČKA OSNOVNA ŠKOLA U POŽEGI – donacij</w:t>
            </w:r>
            <w:r w:rsidR="00B80A53"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e</w:t>
            </w: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za materijalne </w:t>
            </w:r>
            <w:r w:rsidR="007C5533"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troškove</w:t>
            </w:r>
          </w:p>
        </w:tc>
        <w:tc>
          <w:tcPr>
            <w:tcW w:w="1928" w:type="dxa"/>
            <w:vAlign w:val="center"/>
          </w:tcPr>
          <w:p w14:paraId="3C9C4891" w14:textId="0389E9B3" w:rsidR="000930C7" w:rsidRPr="0053190D" w:rsidRDefault="007C5533" w:rsidP="003F09E8">
            <w:pPr>
              <w:widowControl w:val="0"/>
              <w:jc w:val="right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78.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782</w:t>
            </w:r>
            <w:r w:rsidR="000930C7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779" w:type="dxa"/>
            <w:vAlign w:val="center"/>
          </w:tcPr>
          <w:p w14:paraId="433208DE" w14:textId="53F3BC1A" w:rsidR="002C6162" w:rsidRPr="0053190D" w:rsidRDefault="007C5533" w:rsidP="002C6162">
            <w:pPr>
              <w:widowControl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25.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530,73</w:t>
            </w:r>
          </w:p>
        </w:tc>
      </w:tr>
      <w:tr w:rsidR="000930C7" w:rsidRPr="0053190D" w14:paraId="4AAB0146" w14:textId="718AFD32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48E98119" w14:textId="3DE42DB4" w:rsidR="000930C7" w:rsidRPr="0053190D" w:rsidRDefault="000930C7" w:rsidP="00431628">
            <w:pPr>
              <w:pStyle w:val="Bezproreda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PRIJEVOZ UČENIKA</w:t>
            </w:r>
            <w:r w:rsidR="00B80A53"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– prema računu prijevoznika</w:t>
            </w:r>
          </w:p>
        </w:tc>
        <w:tc>
          <w:tcPr>
            <w:tcW w:w="1928" w:type="dxa"/>
            <w:vAlign w:val="center"/>
          </w:tcPr>
          <w:p w14:paraId="410A7EB0" w14:textId="0B316C5B" w:rsidR="000930C7" w:rsidRPr="0053190D" w:rsidRDefault="00B80A53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304.186,00</w:t>
            </w:r>
          </w:p>
        </w:tc>
        <w:tc>
          <w:tcPr>
            <w:tcW w:w="1779" w:type="dxa"/>
            <w:vAlign w:val="center"/>
          </w:tcPr>
          <w:p w14:paraId="7C204B1D" w14:textId="0734D6C8" w:rsidR="000930C7" w:rsidRPr="0053190D" w:rsidRDefault="00B80A53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229.602,78</w:t>
            </w:r>
          </w:p>
        </w:tc>
      </w:tr>
      <w:tr w:rsidR="000930C7" w:rsidRPr="0053190D" w14:paraId="4A52F68B" w14:textId="7DEEA3B9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1D5CC461" w14:textId="49A71113" w:rsidR="000930C7" w:rsidRPr="0053190D" w:rsidRDefault="000930C7" w:rsidP="00431628">
            <w:pPr>
              <w:pStyle w:val="Bezproreda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ULAGANJE U GRAĐEVINSKE OBJEKTE OSNOVN</w:t>
            </w:r>
            <w:r w:rsidR="007C5533"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IH ŠKOLA – osnivač Grad Požega</w:t>
            </w:r>
          </w:p>
        </w:tc>
        <w:tc>
          <w:tcPr>
            <w:tcW w:w="1928" w:type="dxa"/>
            <w:vAlign w:val="center"/>
          </w:tcPr>
          <w:p w14:paraId="0AE690F0" w14:textId="31AAC390" w:rsidR="000930C7" w:rsidRPr="0053190D" w:rsidRDefault="000930C7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  <w:tc>
          <w:tcPr>
            <w:tcW w:w="1779" w:type="dxa"/>
            <w:vAlign w:val="center"/>
          </w:tcPr>
          <w:p w14:paraId="470BEAB7" w14:textId="1F2AA14F" w:rsidR="000930C7" w:rsidRPr="0053190D" w:rsidRDefault="002C6162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</w:tr>
      <w:tr w:rsidR="007C5533" w:rsidRPr="0053190D" w14:paraId="3AC774C9" w14:textId="77777777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338A55D5" w14:textId="4F226B85" w:rsidR="007C5533" w:rsidRPr="0053190D" w:rsidRDefault="007C5533" w:rsidP="00431628">
            <w:pPr>
              <w:pStyle w:val="Bezproreda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 xml:space="preserve">I. UKUPNO – Katolička osnovna škola, </w:t>
            </w:r>
            <w:proofErr w:type="spellStart"/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prijevouz</w:t>
            </w:r>
            <w:proofErr w:type="spellEnd"/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učenika i ulaganja u objekte</w:t>
            </w:r>
          </w:p>
        </w:tc>
        <w:tc>
          <w:tcPr>
            <w:tcW w:w="1928" w:type="dxa"/>
            <w:vAlign w:val="center"/>
          </w:tcPr>
          <w:p w14:paraId="5D0BAD1C" w14:textId="2F2FA2CE" w:rsidR="007C5533" w:rsidRPr="0053190D" w:rsidRDefault="007C5533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82.968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779" w:type="dxa"/>
            <w:vAlign w:val="center"/>
          </w:tcPr>
          <w:p w14:paraId="23FCF81F" w14:textId="60AA66D1" w:rsidR="007C5533" w:rsidRPr="0053190D" w:rsidRDefault="006675B7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2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55.133,51</w:t>
            </w:r>
          </w:p>
        </w:tc>
      </w:tr>
      <w:tr w:rsidR="007C5533" w:rsidRPr="0053190D" w14:paraId="60690083" w14:textId="77777777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2F39A859" w14:textId="34C0E860" w:rsidR="007C5533" w:rsidRPr="0053190D" w:rsidRDefault="007C5533" w:rsidP="00431628">
            <w:pPr>
              <w:pStyle w:val="Bezproreda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OŠ “DOBRIŠA CESARIĆ” – za materijalne troškove, održavanja i nabavu opreme</w:t>
            </w:r>
          </w:p>
        </w:tc>
        <w:tc>
          <w:tcPr>
            <w:tcW w:w="1928" w:type="dxa"/>
            <w:vAlign w:val="center"/>
          </w:tcPr>
          <w:p w14:paraId="51FC376C" w14:textId="578750AA" w:rsidR="007C5533" w:rsidRPr="0053190D" w:rsidRDefault="007C5533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122.7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6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  <w:tc>
          <w:tcPr>
            <w:tcW w:w="1779" w:type="dxa"/>
            <w:vAlign w:val="center"/>
          </w:tcPr>
          <w:p w14:paraId="53E702F3" w14:textId="4D8EDBE0" w:rsidR="007C5533" w:rsidRPr="0053190D" w:rsidRDefault="00B80A53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75.135,50</w:t>
            </w:r>
          </w:p>
        </w:tc>
      </w:tr>
      <w:tr w:rsidR="007C5533" w:rsidRPr="0053190D" w14:paraId="1F7AA932" w14:textId="77777777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0B24C301" w14:textId="4C83C73D" w:rsidR="007C5533" w:rsidRPr="0053190D" w:rsidRDefault="007C5533" w:rsidP="00431628">
            <w:pPr>
              <w:pStyle w:val="Bezproreda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OŠ JULIJA KEMPFA – za materijalne troškove, održavanja i nabavu opreme</w:t>
            </w:r>
          </w:p>
        </w:tc>
        <w:tc>
          <w:tcPr>
            <w:tcW w:w="1928" w:type="dxa"/>
            <w:vAlign w:val="center"/>
          </w:tcPr>
          <w:p w14:paraId="1C59B2C9" w14:textId="73A13EEE" w:rsidR="007C5533" w:rsidRPr="0053190D" w:rsidRDefault="007C5533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42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76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  <w:tc>
          <w:tcPr>
            <w:tcW w:w="1779" w:type="dxa"/>
            <w:vAlign w:val="center"/>
          </w:tcPr>
          <w:p w14:paraId="382C886E" w14:textId="69C0C9D8" w:rsidR="007C5533" w:rsidRPr="0053190D" w:rsidRDefault="007C5533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8.790,94</w:t>
            </w:r>
          </w:p>
        </w:tc>
      </w:tr>
      <w:tr w:rsidR="007C5533" w:rsidRPr="0053190D" w14:paraId="69402050" w14:textId="77777777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6F3F6396" w14:textId="640B6AEE" w:rsidR="007C5533" w:rsidRPr="0053190D" w:rsidRDefault="007C5533" w:rsidP="00431628">
            <w:pPr>
              <w:pStyle w:val="Bezproreda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OŠ ANTUNA KANIŽLIĆA – za materijalne troškove, održavanja i nabavu opreme</w:t>
            </w:r>
          </w:p>
        </w:tc>
        <w:tc>
          <w:tcPr>
            <w:tcW w:w="1928" w:type="dxa"/>
            <w:vAlign w:val="center"/>
          </w:tcPr>
          <w:p w14:paraId="6DDC5884" w14:textId="481B9B09" w:rsidR="007C5533" w:rsidRPr="0053190D" w:rsidRDefault="006675B7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12.400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779" w:type="dxa"/>
            <w:vAlign w:val="center"/>
          </w:tcPr>
          <w:p w14:paraId="393CB6DD" w14:textId="3FB6E338" w:rsidR="007C5533" w:rsidRPr="0053190D" w:rsidRDefault="006675B7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</w:t>
            </w:r>
            <w:r w:rsidR="005223DE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5223DE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498,07</w:t>
            </w:r>
          </w:p>
        </w:tc>
      </w:tr>
      <w:tr w:rsidR="006675B7" w:rsidRPr="0053190D" w14:paraId="1FD05A04" w14:textId="77777777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6730B6E5" w14:textId="13901D8A" w:rsidR="006675B7" w:rsidRPr="0053190D" w:rsidRDefault="006675B7" w:rsidP="00431628">
            <w:pPr>
              <w:pStyle w:val="Bezproreda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II. UKUPNO – Osnovne škole Grada Požege kroz lokalnu riznicu</w:t>
            </w:r>
          </w:p>
        </w:tc>
        <w:tc>
          <w:tcPr>
            <w:tcW w:w="1928" w:type="dxa"/>
            <w:vAlign w:val="center"/>
          </w:tcPr>
          <w:p w14:paraId="52E568A6" w14:textId="1692D9BF" w:rsidR="006675B7" w:rsidRPr="0053190D" w:rsidRDefault="00431628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</w:t>
            </w:r>
            <w:r w:rsidR="005223DE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77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5223DE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920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779" w:type="dxa"/>
            <w:vAlign w:val="center"/>
          </w:tcPr>
          <w:p w14:paraId="45EC9301" w14:textId="1BC43436" w:rsidR="006675B7" w:rsidRPr="0053190D" w:rsidRDefault="00A13E34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201.424,51</w:t>
            </w:r>
          </w:p>
        </w:tc>
      </w:tr>
      <w:tr w:rsidR="000930C7" w:rsidRPr="0053190D" w14:paraId="7A59B5EA" w14:textId="2F3847B9" w:rsidTr="001D3B50">
        <w:trPr>
          <w:trHeight w:val="227"/>
          <w:jc w:val="center"/>
        </w:trPr>
        <w:tc>
          <w:tcPr>
            <w:tcW w:w="5932" w:type="dxa"/>
            <w:vAlign w:val="center"/>
          </w:tcPr>
          <w:p w14:paraId="6BC9048A" w14:textId="7E9FB5D0" w:rsidR="000930C7" w:rsidRPr="0053190D" w:rsidRDefault="00431628" w:rsidP="00431628">
            <w:pPr>
              <w:pStyle w:val="Bezproreda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I.+II. SVE</w:t>
            </w:r>
            <w:r w:rsidR="000930C7"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>UKUPNO</w:t>
            </w:r>
            <w:r w:rsidRPr="005319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SREDSTVA ZAKONSKI STANDARD</w:t>
            </w:r>
          </w:p>
        </w:tc>
        <w:tc>
          <w:tcPr>
            <w:tcW w:w="1928" w:type="dxa"/>
            <w:vAlign w:val="center"/>
          </w:tcPr>
          <w:p w14:paraId="19C01E5E" w14:textId="5772E0D8" w:rsidR="000930C7" w:rsidRPr="0053190D" w:rsidRDefault="00431628" w:rsidP="00310AC7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7</w:t>
            </w:r>
            <w:r w:rsidR="005223DE"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60</w:t>
            </w: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.</w:t>
            </w:r>
            <w:r w:rsidR="005223DE"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888</w:t>
            </w: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,00</w:t>
            </w:r>
          </w:p>
        </w:tc>
        <w:tc>
          <w:tcPr>
            <w:tcW w:w="1779" w:type="dxa"/>
            <w:vAlign w:val="center"/>
          </w:tcPr>
          <w:p w14:paraId="1D24447F" w14:textId="70428617" w:rsidR="000930C7" w:rsidRPr="0053190D" w:rsidRDefault="00431628" w:rsidP="002C6162">
            <w:pPr>
              <w:widowControl w:val="0"/>
              <w:spacing w:line="360" w:lineRule="auto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</w:t>
            </w:r>
            <w:r w:rsidR="00A13E34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56.558,02</w:t>
            </w:r>
          </w:p>
        </w:tc>
      </w:tr>
    </w:tbl>
    <w:p w14:paraId="2D5C2CD4" w14:textId="0040DE01" w:rsidR="00310AC7" w:rsidRPr="0053190D" w:rsidRDefault="00431628" w:rsidP="0053190D">
      <w:pPr>
        <w:spacing w:before="240"/>
        <w:ind w:firstLine="709"/>
        <w:jc w:val="both"/>
        <w:rPr>
          <w:rFonts w:asciiTheme="minorHAnsi" w:eastAsia="Arial Unicode MS" w:hAnsiTheme="minorHAnsi" w:cstheme="minorHAnsi"/>
          <w:b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Na t</w:t>
      </w:r>
      <w:r w:rsidR="00310AC7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emelju članka 143. Zakona, u Proračunu Grada Požege </w:t>
      </w:r>
      <w:r w:rsidR="006C54DF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planirana su </w:t>
      </w:r>
      <w:r w:rsidR="00310AC7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sredstva za financiranje širih potreba u školstvu (iznad zakonski standard) u iznosu </w:t>
      </w:r>
      <w:r w:rsidR="009D3662" w:rsidRPr="0053190D">
        <w:rPr>
          <w:rFonts w:asciiTheme="minorHAnsi" w:eastAsia="Arial Unicode MS" w:hAnsiTheme="minorHAnsi" w:cstheme="minorHAnsi"/>
          <w:bCs/>
          <w:kern w:val="2"/>
          <w:szCs w:val="22"/>
        </w:rPr>
        <w:t>693.195</w:t>
      </w:r>
      <w:r w:rsidR="00310AC7" w:rsidRPr="0053190D">
        <w:rPr>
          <w:rFonts w:asciiTheme="minorHAnsi" w:eastAsia="Arial Unicode MS" w:hAnsiTheme="minorHAnsi" w:cstheme="minorHAnsi"/>
          <w:bCs/>
          <w:kern w:val="2"/>
          <w:szCs w:val="22"/>
        </w:rPr>
        <w:t>,00 €</w:t>
      </w:r>
      <w:r w:rsidR="00B80A53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, 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a realizirana u iznosu 13</w:t>
      </w:r>
      <w:r w:rsidR="00FF02AD" w:rsidRPr="0053190D">
        <w:rPr>
          <w:rFonts w:asciiTheme="minorHAnsi" w:eastAsia="Arial Unicode MS" w:hAnsiTheme="minorHAnsi" w:cstheme="minorHAnsi"/>
          <w:bCs/>
          <w:kern w:val="2"/>
          <w:szCs w:val="22"/>
        </w:rPr>
        <w:t>4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.</w:t>
      </w:r>
      <w:r w:rsidR="00FF02AD" w:rsidRPr="0053190D">
        <w:rPr>
          <w:rFonts w:asciiTheme="minorHAnsi" w:eastAsia="Arial Unicode MS" w:hAnsiTheme="minorHAnsi" w:cstheme="minorHAnsi"/>
          <w:bCs/>
          <w:kern w:val="2"/>
          <w:szCs w:val="22"/>
        </w:rPr>
        <w:t>3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1</w:t>
      </w:r>
      <w:r w:rsidR="00F60E28" w:rsidRPr="0053190D">
        <w:rPr>
          <w:rFonts w:asciiTheme="minorHAnsi" w:eastAsia="Arial Unicode MS" w:hAnsiTheme="minorHAnsi" w:cstheme="minorHAnsi"/>
          <w:bCs/>
          <w:kern w:val="2"/>
          <w:szCs w:val="22"/>
        </w:rPr>
        <w:t>6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,61 €, </w:t>
      </w:r>
      <w:r w:rsidR="00B80A53" w:rsidRPr="0053190D">
        <w:rPr>
          <w:rFonts w:asciiTheme="minorHAnsi" w:eastAsia="Arial Unicode MS" w:hAnsiTheme="minorHAnsi" w:cstheme="minorHAnsi"/>
          <w:bCs/>
          <w:kern w:val="2"/>
          <w:szCs w:val="22"/>
        </w:rPr>
        <w:t>kako slijedi</w:t>
      </w:r>
      <w:r w:rsidR="00310AC7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: </w:t>
      </w:r>
    </w:p>
    <w:p w14:paraId="44309C6E" w14:textId="2F26CFD3" w:rsidR="00310AC7" w:rsidRPr="0053190D" w:rsidRDefault="00310AC7" w:rsidP="0053190D">
      <w:pPr>
        <w:widowControl w:val="0"/>
        <w:suppressAutoHyphens/>
        <w:ind w:firstLine="426"/>
        <w:jc w:val="both"/>
        <w:rPr>
          <w:rFonts w:asciiTheme="minorHAnsi" w:eastAsia="Arial Unicode MS" w:hAnsiTheme="minorHAnsi" w:cstheme="minorHAnsi"/>
          <w:b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-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ab/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Katoličkoj osnovnoj školi u Požegi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, planirano 28.350,00 €, a realizirano 300,00 €</w:t>
      </w:r>
      <w:r w:rsidR="0087708C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za projekt Festival matematike u Požegi</w:t>
      </w:r>
    </w:p>
    <w:p w14:paraId="17EDF284" w14:textId="70D82596" w:rsidR="00310AC7" w:rsidRPr="0053190D" w:rsidRDefault="00310AC7" w:rsidP="0053190D">
      <w:pPr>
        <w:widowControl w:val="0"/>
        <w:suppressAutoHyphens/>
        <w:ind w:firstLine="426"/>
        <w:jc w:val="both"/>
        <w:rPr>
          <w:rFonts w:asciiTheme="minorHAnsi" w:eastAsia="Arial Unicode MS" w:hAnsiTheme="minorHAnsi" w:cstheme="minorHAnsi"/>
          <w:b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-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ab/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prijevoz učenika osnovnih škola Grada Požeg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a (sredstva prema računu prijevoznika), planirano 138.805,00 €</w:t>
      </w:r>
      <w:r w:rsidR="00F60E28" w:rsidRPr="0053190D">
        <w:rPr>
          <w:rFonts w:asciiTheme="minorHAnsi" w:eastAsia="Arial Unicode MS" w:hAnsiTheme="minorHAnsi" w:cstheme="minorHAnsi"/>
          <w:bCs/>
          <w:kern w:val="2"/>
          <w:szCs w:val="22"/>
        </w:rPr>
        <w:t>, a nije realizi</w:t>
      </w:r>
      <w:r w:rsidR="0087708C" w:rsidRPr="0053190D">
        <w:rPr>
          <w:rFonts w:asciiTheme="minorHAnsi" w:eastAsia="Arial Unicode MS" w:hAnsiTheme="minorHAnsi" w:cstheme="minorHAnsi"/>
          <w:bCs/>
          <w:kern w:val="2"/>
          <w:szCs w:val="22"/>
        </w:rPr>
        <w:t>r</w:t>
      </w:r>
      <w:r w:rsidR="00F60E28" w:rsidRPr="0053190D">
        <w:rPr>
          <w:rFonts w:asciiTheme="minorHAnsi" w:eastAsia="Arial Unicode MS" w:hAnsiTheme="minorHAnsi" w:cstheme="minorHAnsi"/>
          <w:bCs/>
          <w:kern w:val="2"/>
          <w:szCs w:val="22"/>
        </w:rPr>
        <w:t>an</w:t>
      </w:r>
      <w:r w:rsidR="0087708C" w:rsidRPr="0053190D">
        <w:rPr>
          <w:rFonts w:asciiTheme="minorHAnsi" w:eastAsia="Arial Unicode MS" w:hAnsiTheme="minorHAnsi" w:cstheme="minorHAnsi"/>
          <w:bCs/>
          <w:kern w:val="2"/>
          <w:szCs w:val="22"/>
        </w:rPr>
        <w:t>o</w:t>
      </w:r>
      <w:r w:rsidR="00F60E28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u ovom razdoblju</w:t>
      </w:r>
    </w:p>
    <w:p w14:paraId="3C524930" w14:textId="7F9A444C" w:rsidR="006C54DF" w:rsidRPr="0053190D" w:rsidRDefault="00310AC7" w:rsidP="0053190D">
      <w:pPr>
        <w:widowControl w:val="0"/>
        <w:suppressAutoHyphens/>
        <w:spacing w:after="240"/>
        <w:ind w:firstLine="426"/>
        <w:jc w:val="both"/>
        <w:rPr>
          <w:rFonts w:asciiTheme="minorHAnsi" w:eastAsia="Arial Unicode MS" w:hAnsiTheme="minorHAnsi" w:cstheme="minorHAnsi"/>
          <w:b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-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ab/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osnovnim školama Grada Požege kojima je osnivač Grad Požega </w:t>
      </w:r>
      <w:r w:rsidR="00286E16" w:rsidRPr="0053190D">
        <w:rPr>
          <w:rFonts w:asciiTheme="minorHAnsi" w:eastAsia="Arial Unicode MS" w:hAnsiTheme="minorHAnsi" w:cstheme="minorHAnsi"/>
          <w:bCs/>
          <w:kern w:val="2"/>
          <w:szCs w:val="22"/>
        </w:rPr>
        <w:t>kroz lokalnu riznicu</w:t>
      </w:r>
      <w:r w:rsidR="006D540F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i prijenos za projekt</w:t>
      </w:r>
      <w:r w:rsidR="00121848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, 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planirano 526.040,00 €, </w:t>
      </w:r>
      <w:r w:rsidR="00121848" w:rsidRPr="0053190D">
        <w:rPr>
          <w:rFonts w:asciiTheme="minorHAnsi" w:eastAsia="Arial Unicode MS" w:hAnsiTheme="minorHAnsi" w:cstheme="minorHAnsi"/>
          <w:bCs/>
          <w:kern w:val="2"/>
          <w:szCs w:val="22"/>
        </w:rPr>
        <w:t>a realiziran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o</w:t>
      </w:r>
      <w:r w:rsidR="00121848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u iznosu 1</w:t>
      </w:r>
      <w:r w:rsidR="006D540F" w:rsidRPr="0053190D">
        <w:rPr>
          <w:rFonts w:asciiTheme="minorHAnsi" w:eastAsia="Arial Unicode MS" w:hAnsiTheme="minorHAnsi" w:cstheme="minorHAnsi"/>
          <w:bCs/>
          <w:kern w:val="2"/>
          <w:szCs w:val="22"/>
        </w:rPr>
        <w:t>3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4</w:t>
      </w:r>
      <w:r w:rsidR="006D540F" w:rsidRPr="0053190D">
        <w:rPr>
          <w:rFonts w:asciiTheme="minorHAnsi" w:eastAsia="Arial Unicode MS" w:hAnsiTheme="minorHAnsi" w:cstheme="minorHAnsi"/>
          <w:bCs/>
          <w:kern w:val="2"/>
          <w:szCs w:val="22"/>
        </w:rPr>
        <w:t>.</w:t>
      </w:r>
      <w:r w:rsidR="00FF02AD" w:rsidRPr="0053190D">
        <w:rPr>
          <w:rFonts w:asciiTheme="minorHAnsi" w:eastAsia="Arial Unicode MS" w:hAnsiTheme="minorHAnsi" w:cstheme="minorHAnsi"/>
          <w:bCs/>
          <w:kern w:val="2"/>
          <w:szCs w:val="22"/>
        </w:rPr>
        <w:t>0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16</w:t>
      </w:r>
      <w:r w:rsidR="006D540F" w:rsidRPr="0053190D">
        <w:rPr>
          <w:rFonts w:asciiTheme="minorHAnsi" w:eastAsia="Arial Unicode MS" w:hAnsiTheme="minorHAnsi" w:cstheme="minorHAnsi"/>
          <w:bCs/>
          <w:kern w:val="2"/>
          <w:szCs w:val="22"/>
        </w:rPr>
        <w:t>,61</w:t>
      </w:r>
      <w:r w:rsidR="00121848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€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. </w:t>
      </w:r>
    </w:p>
    <w:tbl>
      <w:tblPr>
        <w:tblW w:w="9639" w:type="dxa"/>
        <w:jc w:val="center"/>
        <w:tblLayout w:type="fixed"/>
        <w:tblLook w:val="0600" w:firstRow="0" w:lastRow="0" w:firstColumn="0" w:lastColumn="0" w:noHBand="1" w:noVBand="1"/>
      </w:tblPr>
      <w:tblGrid>
        <w:gridCol w:w="2041"/>
        <w:gridCol w:w="4333"/>
        <w:gridCol w:w="1418"/>
        <w:gridCol w:w="1847"/>
      </w:tblGrid>
      <w:tr w:rsidR="003F09E8" w:rsidRPr="0053190D" w14:paraId="1A7FA5E9" w14:textId="77777777" w:rsidTr="00B037CE">
        <w:trPr>
          <w:trHeight w:val="22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2833E" w14:textId="77777777" w:rsidR="003F09E8" w:rsidRPr="0053190D" w:rsidRDefault="003F09E8" w:rsidP="00310AC7">
            <w:pPr>
              <w:widowControl w:val="0"/>
              <w:suppressAutoHyphens/>
              <w:jc w:val="center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NAZIV KORISNIKA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51A2C8" w14:textId="0E06C809" w:rsidR="003F09E8" w:rsidRPr="0053190D" w:rsidRDefault="003F09E8" w:rsidP="00310AC7">
            <w:pPr>
              <w:widowControl w:val="0"/>
              <w:suppressAutoHyphens/>
              <w:jc w:val="center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NAMJENA SREDSTAVA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76850FB" w14:textId="35051B5F" w:rsidR="003F09E8" w:rsidRPr="0053190D" w:rsidRDefault="003F09E8" w:rsidP="003F09E8">
            <w:pPr>
              <w:widowControl w:val="0"/>
              <w:suppressAutoHyphens/>
              <w:jc w:val="center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PLAN/€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DAE0" w14:textId="6C6F89C7" w:rsidR="003F09E8" w:rsidRPr="0053190D" w:rsidRDefault="003F09E8" w:rsidP="00310AC7">
            <w:pPr>
              <w:widowControl w:val="0"/>
              <w:suppressAutoHyphens/>
              <w:jc w:val="center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REALIZIRANO U PRVOM POLUGODIŠTU 202</w:t>
            </w:r>
            <w:r w:rsidR="00B80A53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5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 G</w:t>
            </w:r>
            <w:r w:rsidR="00B5467B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/€</w:t>
            </w:r>
          </w:p>
        </w:tc>
      </w:tr>
      <w:tr w:rsidR="00286E16" w:rsidRPr="0053190D" w14:paraId="3DAD3612" w14:textId="77777777" w:rsidTr="00B037CE">
        <w:trPr>
          <w:trHeight w:val="1084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0C89A7" w14:textId="77777777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KATOLIČKA OSNOVNA ŠKOLA U POŽEGI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E0F33" w14:textId="77777777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-radne bilježnice</w:t>
            </w:r>
          </w:p>
          <w:p w14:paraId="528CDC5E" w14:textId="77777777" w:rsidR="00286E16" w:rsidRPr="0053190D" w:rsidRDefault="00286E16" w:rsidP="00B037CE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-projekt Festival matematike u Požegi</w:t>
            </w:r>
          </w:p>
          <w:p w14:paraId="32099360" w14:textId="243D6F69" w:rsidR="00B80A53" w:rsidRPr="0053190D" w:rsidRDefault="00B80A53" w:rsidP="00B037CE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-sufinan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ciranje pomoćnika u nastavi kroz Projekt “Petica za dvoje VIII. Faza”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79D32" w14:textId="4C16B44B" w:rsidR="00286E16" w:rsidRPr="0053190D" w:rsidRDefault="00286E16" w:rsidP="00310AC7">
            <w:pPr>
              <w:widowControl w:val="0"/>
              <w:suppressAutoHyphens/>
              <w:ind w:left="132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2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8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35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066068" w14:textId="40D7FB93" w:rsidR="00286E16" w:rsidRPr="0053190D" w:rsidRDefault="00B80A53" w:rsidP="00286E16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30</w:t>
            </w:r>
            <w:r w:rsidR="00286E16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</w:tr>
      <w:tr w:rsidR="00286E16" w:rsidRPr="0053190D" w14:paraId="634F5108" w14:textId="77777777" w:rsidTr="00B037CE">
        <w:trPr>
          <w:trHeight w:val="22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80A1B" w14:textId="77777777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OSNOVNE ŠKOLE GRADA POŽEGE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86FAC" w14:textId="3C885C49" w:rsidR="00286E16" w:rsidRPr="0053190D" w:rsidRDefault="00286E16" w:rsidP="00310AC7">
            <w:pPr>
              <w:widowControl w:val="0"/>
              <w:suppressAutoHyphens/>
              <w:ind w:left="22" w:right="-103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-prijevoz učenika (podmiruje Grad Požega iz sredstava iznad zakonskog standarda)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65C" w14:textId="5A81B311" w:rsidR="00286E16" w:rsidRPr="0053190D" w:rsidRDefault="006D540F" w:rsidP="0040344A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138.805</w:t>
            </w:r>
            <w:r w:rsidR="0006321D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23F32" w14:textId="1772B607" w:rsidR="00286E16" w:rsidRPr="0053190D" w:rsidRDefault="00286E16" w:rsidP="00310AC7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</w:tr>
      <w:tr w:rsidR="00286E16" w:rsidRPr="0053190D" w14:paraId="48D1B8A4" w14:textId="77777777" w:rsidTr="00B037CE">
        <w:trPr>
          <w:trHeight w:val="22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48116" w14:textId="414B8D28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OŠ “DOBRIŠA CESARIĆ”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91962" w14:textId="2A695F42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-rad nastavnika u produženom boravku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 </w:t>
            </w:r>
          </w:p>
          <w:p w14:paraId="128FB020" w14:textId="522FF3A9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-radne bilježnice</w:t>
            </w:r>
          </w:p>
          <w:p w14:paraId="2D648847" w14:textId="5F8FC6F4" w:rsidR="00286E16" w:rsidRPr="0053190D" w:rsidRDefault="006D540F" w:rsidP="00B037CE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-sufinanciranje pomoćnika u nastavi kroz Projekt “Petica za dvoje VIII. Faza”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B3D" w14:textId="709575EC" w:rsidR="00286E16" w:rsidRPr="0053190D" w:rsidRDefault="00286E16" w:rsidP="00310AC7">
            <w:pPr>
              <w:widowControl w:val="0"/>
              <w:suppressAutoHyphens/>
              <w:ind w:left="72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66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40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124E9" w14:textId="48042A52" w:rsidR="00286E16" w:rsidRPr="0053190D" w:rsidRDefault="00B037CE" w:rsidP="00310AC7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9.207,24</w:t>
            </w:r>
          </w:p>
        </w:tc>
      </w:tr>
      <w:tr w:rsidR="00286E16" w:rsidRPr="0053190D" w14:paraId="1C044324" w14:textId="77777777" w:rsidTr="00B037CE">
        <w:trPr>
          <w:trHeight w:val="1083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535AF" w14:textId="77777777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OŠ JULIJA </w:t>
            </w:r>
          </w:p>
          <w:p w14:paraId="4D0946B3" w14:textId="77777777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KEMPFA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A2FD8" w14:textId="20C824DC" w:rsidR="00286E16" w:rsidRPr="0053190D" w:rsidRDefault="00B037CE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</w:t>
            </w:r>
            <w:r w:rsidR="00286E16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rad nastavnika u produženom boravku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 i pomoćnika u nastavi</w:t>
            </w:r>
          </w:p>
          <w:p w14:paraId="6E3A641B" w14:textId="6CE206B3" w:rsidR="00286E16" w:rsidRPr="0053190D" w:rsidRDefault="00B037CE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</w:t>
            </w:r>
            <w:r w:rsidR="00286E16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radne bilježnice</w:t>
            </w:r>
          </w:p>
          <w:p w14:paraId="511F5CB7" w14:textId="14644598" w:rsidR="00286E16" w:rsidRPr="0053190D" w:rsidRDefault="006D540F" w:rsidP="00B037CE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-sufinanciranje pomoćnika u nastavi kroz Projekt “Petica za dvoje VIII. Faza”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4A1" w14:textId="22AA07C6" w:rsidR="00286E16" w:rsidRPr="0053190D" w:rsidRDefault="00B037CE" w:rsidP="00887477">
            <w:pPr>
              <w:widowControl w:val="0"/>
              <w:suppressAutoHyphens/>
              <w:ind w:left="132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76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640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A3231" w14:textId="230FCF9D" w:rsidR="00286E16" w:rsidRPr="0053190D" w:rsidRDefault="006D540F" w:rsidP="00310AC7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44.</w:t>
            </w:r>
            <w:r w:rsidR="00FF02AD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39,73</w:t>
            </w:r>
          </w:p>
        </w:tc>
      </w:tr>
      <w:tr w:rsidR="00286E16" w:rsidRPr="0053190D" w14:paraId="1A2003AB" w14:textId="77777777" w:rsidTr="00B037CE">
        <w:trPr>
          <w:trHeight w:val="22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907E8A" w14:textId="77777777" w:rsidR="00286E16" w:rsidRPr="0053190D" w:rsidRDefault="00286E16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OŠ ANTUNA KANIŽLIĆA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35265" w14:textId="2F3B7F04" w:rsidR="00286E16" w:rsidRPr="0053190D" w:rsidRDefault="00B037CE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</w:t>
            </w:r>
            <w:r w:rsidR="00286E16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rad nastavnika u produženom boravku i pomoćnika u nastavi</w:t>
            </w:r>
          </w:p>
          <w:p w14:paraId="4B8CB380" w14:textId="18848403" w:rsidR="00286E16" w:rsidRPr="0053190D" w:rsidRDefault="00B037CE" w:rsidP="00310AC7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</w:t>
            </w:r>
            <w:r w:rsidR="00286E16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radne bilježnice</w:t>
            </w:r>
          </w:p>
          <w:p w14:paraId="6FCF01ED" w14:textId="3FC0BE1D" w:rsidR="00286E16" w:rsidRPr="0053190D" w:rsidRDefault="006D540F" w:rsidP="00B037CE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-sufinanciranje pomoćnika u nastavi kroz Projekt “Petica za dvoje VIII. Faza”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E8870" w14:textId="7C6195ED" w:rsidR="00286E16" w:rsidRPr="0053190D" w:rsidRDefault="00B037CE" w:rsidP="00887477">
            <w:pPr>
              <w:widowControl w:val="0"/>
              <w:suppressAutoHyphens/>
              <w:ind w:left="72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8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.0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84FE63" w14:textId="5A717AC2" w:rsidR="00286E16" w:rsidRPr="0053190D" w:rsidRDefault="006D540F" w:rsidP="00310AC7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40.769,64</w:t>
            </w:r>
          </w:p>
        </w:tc>
      </w:tr>
      <w:tr w:rsidR="00B037CE" w:rsidRPr="0053190D" w14:paraId="73C5EE22" w14:textId="77777777" w:rsidTr="00B037CE">
        <w:trPr>
          <w:trHeight w:val="227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8C499" w14:textId="6FBE9FF7" w:rsidR="00B037CE" w:rsidRPr="0053190D" w:rsidRDefault="00B037CE" w:rsidP="003F09E8">
            <w:pPr>
              <w:widowControl w:val="0"/>
              <w:suppressAutoHyphens/>
              <w:snapToGrid w:val="0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UKUPNO SREDSTVA IZNAD ZAKONSKI STANDARD – IZVOR GRAD POŽEGA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E0F22CA" w14:textId="55D0AB25" w:rsidR="00B037CE" w:rsidRPr="0053190D" w:rsidRDefault="00471438" w:rsidP="003F09E8">
            <w:pPr>
              <w:widowControl w:val="0"/>
              <w:suppressAutoHyphens/>
              <w:snapToGrid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693.195</w:t>
            </w:r>
            <w:r w:rsidR="00B037CE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2764" w14:textId="0F2A350F" w:rsidR="00B037CE" w:rsidRPr="0053190D" w:rsidRDefault="00B037CE" w:rsidP="00310AC7">
            <w:pPr>
              <w:widowControl w:val="0"/>
              <w:suppressAutoHyphens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</w:t>
            </w:r>
            <w:r w:rsidR="00FF02AD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FF02AD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3</w:t>
            </w:r>
            <w:r w:rsidR="006D540F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16,61</w:t>
            </w:r>
          </w:p>
        </w:tc>
      </w:tr>
    </w:tbl>
    <w:p w14:paraId="0B4D8125" w14:textId="784C2F5E" w:rsidR="00310AC7" w:rsidRPr="0053190D" w:rsidRDefault="00310AC7" w:rsidP="006C54DF">
      <w:pPr>
        <w:widowControl w:val="0"/>
        <w:suppressAutoHyphens/>
        <w:spacing w:before="240" w:after="240"/>
        <w:ind w:firstLine="708"/>
        <w:jc w:val="both"/>
        <w:rPr>
          <w:rFonts w:asciiTheme="minorHAnsi" w:eastAsia="Arial Unicode MS" w:hAnsiTheme="minorHAnsi" w:cstheme="minorHAnsi"/>
          <w:bCs/>
          <w:kern w:val="2"/>
          <w:szCs w:val="22"/>
        </w:rPr>
      </w:pP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Rashodi iz ostalih izvora (Ministarstvo znanosti</w:t>
      </w:r>
      <w:r w:rsidR="00471438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, 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obrazovanja </w:t>
      </w:r>
      <w:r w:rsidR="00471438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i mladih 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(MZO</w:t>
      </w:r>
      <w:r w:rsidR="00A13E34" w:rsidRPr="0053190D">
        <w:rPr>
          <w:rFonts w:asciiTheme="minorHAnsi" w:eastAsia="Arial Unicode MS" w:hAnsiTheme="minorHAnsi" w:cstheme="minorHAnsi"/>
          <w:bCs/>
          <w:kern w:val="2"/>
          <w:szCs w:val="22"/>
        </w:rPr>
        <w:t>M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>), vlastiti prihodi i ostali namjenski prihodi) za financiranje potreba u školstvu u 202</w:t>
      </w:r>
      <w:r w:rsidR="00471438" w:rsidRPr="0053190D">
        <w:rPr>
          <w:rFonts w:asciiTheme="minorHAnsi" w:eastAsia="Arial Unicode MS" w:hAnsiTheme="minorHAnsi" w:cstheme="minorHAnsi"/>
          <w:bCs/>
          <w:kern w:val="2"/>
          <w:szCs w:val="22"/>
        </w:rPr>
        <w:t>5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. godini </w:t>
      </w:r>
      <w:r w:rsidR="006C54DF" w:rsidRPr="0053190D">
        <w:rPr>
          <w:rFonts w:asciiTheme="minorHAnsi" w:eastAsia="Arial Unicode MS" w:hAnsiTheme="minorHAnsi" w:cstheme="minorHAnsi"/>
          <w:bCs/>
          <w:kern w:val="2"/>
          <w:szCs w:val="22"/>
        </w:rPr>
        <w:t>planirani su u iznosu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</w:t>
      </w:r>
      <w:r w:rsidR="00471438" w:rsidRPr="0053190D">
        <w:rPr>
          <w:rFonts w:asciiTheme="minorHAnsi" w:eastAsia="Arial Unicode MS" w:hAnsiTheme="minorHAnsi" w:cstheme="minorHAnsi"/>
          <w:bCs/>
          <w:kern w:val="2"/>
          <w:szCs w:val="22"/>
        </w:rPr>
        <w:lastRenderedPageBreak/>
        <w:t>7</w:t>
      </w:r>
      <w:r w:rsidR="00B037CE" w:rsidRPr="0053190D">
        <w:rPr>
          <w:rFonts w:asciiTheme="minorHAnsi" w:eastAsia="Arial Unicode MS" w:hAnsiTheme="minorHAnsi" w:cstheme="minorHAnsi"/>
          <w:bCs/>
          <w:kern w:val="2"/>
          <w:szCs w:val="22"/>
        </w:rPr>
        <w:t>.2</w:t>
      </w:r>
      <w:r w:rsidR="00471438" w:rsidRPr="0053190D">
        <w:rPr>
          <w:rFonts w:asciiTheme="minorHAnsi" w:eastAsia="Arial Unicode MS" w:hAnsiTheme="minorHAnsi" w:cstheme="minorHAnsi"/>
          <w:bCs/>
          <w:kern w:val="2"/>
          <w:szCs w:val="22"/>
        </w:rPr>
        <w:t>87</w:t>
      </w:r>
      <w:r w:rsidR="00B037CE" w:rsidRPr="0053190D">
        <w:rPr>
          <w:rFonts w:asciiTheme="minorHAnsi" w:eastAsia="Arial Unicode MS" w:hAnsiTheme="minorHAnsi" w:cstheme="minorHAnsi"/>
          <w:bCs/>
          <w:kern w:val="2"/>
          <w:szCs w:val="22"/>
        </w:rPr>
        <w:t>.</w:t>
      </w:r>
      <w:r w:rsidR="00471438" w:rsidRPr="0053190D">
        <w:rPr>
          <w:rFonts w:asciiTheme="minorHAnsi" w:eastAsia="Arial Unicode MS" w:hAnsiTheme="minorHAnsi" w:cstheme="minorHAnsi"/>
          <w:bCs/>
          <w:kern w:val="2"/>
          <w:szCs w:val="22"/>
        </w:rPr>
        <w:t>626</w:t>
      </w:r>
      <w:r w:rsidR="00B037CE" w:rsidRPr="0053190D">
        <w:rPr>
          <w:rFonts w:asciiTheme="minorHAnsi" w:eastAsia="Arial Unicode MS" w:hAnsiTheme="minorHAnsi" w:cstheme="minorHAnsi"/>
          <w:bCs/>
          <w:kern w:val="2"/>
          <w:szCs w:val="22"/>
        </w:rPr>
        <w:t>,00</w:t>
      </w:r>
      <w:r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€</w:t>
      </w:r>
      <w:r w:rsidR="006C54DF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, a realizirani u iznosu </w:t>
      </w:r>
      <w:r w:rsidR="00F60E28" w:rsidRPr="0053190D">
        <w:rPr>
          <w:rFonts w:asciiTheme="minorHAnsi" w:eastAsia="Arial Unicode MS" w:hAnsiTheme="minorHAnsi" w:cstheme="minorHAnsi"/>
          <w:bCs/>
          <w:kern w:val="2"/>
          <w:szCs w:val="22"/>
        </w:rPr>
        <w:t>4.080.226,42</w:t>
      </w:r>
      <w:r w:rsidR="00506B3A" w:rsidRPr="0053190D">
        <w:rPr>
          <w:rFonts w:asciiTheme="minorHAnsi" w:eastAsia="Arial Unicode MS" w:hAnsiTheme="minorHAnsi" w:cstheme="minorHAnsi"/>
          <w:bCs/>
          <w:kern w:val="2"/>
          <w:szCs w:val="22"/>
        </w:rPr>
        <w:t xml:space="preserve"> </w:t>
      </w:r>
      <w:r w:rsidR="006C54DF" w:rsidRPr="0053190D">
        <w:rPr>
          <w:rFonts w:asciiTheme="minorHAnsi" w:eastAsia="Arial Unicode MS" w:hAnsiTheme="minorHAnsi" w:cstheme="minorHAnsi"/>
          <w:bCs/>
          <w:kern w:val="2"/>
          <w:szCs w:val="22"/>
        </w:rPr>
        <w:t>€</w:t>
      </w:r>
      <w:r w:rsidR="00121848" w:rsidRPr="0053190D">
        <w:rPr>
          <w:rFonts w:asciiTheme="minorHAnsi" w:eastAsia="Arial Unicode MS" w:hAnsiTheme="minorHAnsi" w:cstheme="minorHAnsi"/>
          <w:bCs/>
          <w:kern w:val="2"/>
          <w:szCs w:val="22"/>
        </w:rPr>
        <w:t>, kako slijedi:</w:t>
      </w:r>
    </w:p>
    <w:tbl>
      <w:tblPr>
        <w:tblStyle w:val="Reetkatablice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3686"/>
        <w:gridCol w:w="1559"/>
        <w:gridCol w:w="1843"/>
      </w:tblGrid>
      <w:tr w:rsidR="00E84630" w:rsidRPr="0053190D" w14:paraId="554A3BA7" w14:textId="77777777" w:rsidTr="009F0B65">
        <w:trPr>
          <w:trHeight w:val="11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02668" w14:textId="77777777" w:rsidR="00E84630" w:rsidRPr="0053190D" w:rsidRDefault="00E84630" w:rsidP="00E84630">
            <w:pPr>
              <w:widowControl w:val="0"/>
              <w:suppressAutoHyphens/>
              <w:spacing w:after="240"/>
              <w:jc w:val="center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bookmarkStart w:id="4" w:name="_Hlk144986085"/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NAZIV KORISNIKA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AE45EF" w14:textId="77777777" w:rsidR="00E84630" w:rsidRPr="0053190D" w:rsidRDefault="00E84630" w:rsidP="00E84630">
            <w:pPr>
              <w:widowControl w:val="0"/>
              <w:suppressAutoHyphens/>
              <w:spacing w:after="240"/>
              <w:jc w:val="center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NAMJENA SREDSTAVA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0E33F" w14:textId="53F1A5EB" w:rsidR="00E84630" w:rsidRPr="0053190D" w:rsidRDefault="00E84630" w:rsidP="00E84630">
            <w:pPr>
              <w:widowControl w:val="0"/>
              <w:suppressAutoHyphens/>
              <w:spacing w:after="240"/>
              <w:jc w:val="center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PLAN/€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515E5B" w14:textId="0EE3F78D" w:rsidR="00E84630" w:rsidRPr="0053190D" w:rsidRDefault="00E84630" w:rsidP="00E84630">
            <w:pPr>
              <w:widowControl w:val="0"/>
              <w:suppressAutoHyphens/>
              <w:spacing w:after="240"/>
              <w:jc w:val="center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REALIZIRANO U PRVOM POLUGODIŠTU 202</w:t>
            </w:r>
            <w:r w:rsidR="00471438"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5</w:t>
            </w: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. G</w:t>
            </w:r>
            <w:r w:rsidR="00B5467B"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.</w:t>
            </w:r>
            <w:r w:rsidR="0011732E"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/</w:t>
            </w:r>
            <w:r w:rsidR="0011732E" w:rsidRPr="0053190D">
              <w:rPr>
                <w:rFonts w:eastAsia="Arial Unicode MS" w:cs="Calibri"/>
                <w:kern w:val="2"/>
                <w:szCs w:val="22"/>
              </w:rPr>
              <w:t>€</w:t>
            </w:r>
          </w:p>
        </w:tc>
      </w:tr>
      <w:tr w:rsidR="00E84630" w:rsidRPr="0053190D" w14:paraId="3C6FB57D" w14:textId="77777777" w:rsidTr="009F0B65">
        <w:trPr>
          <w:trHeight w:val="284"/>
        </w:trPr>
        <w:tc>
          <w:tcPr>
            <w:tcW w:w="2552" w:type="dxa"/>
          </w:tcPr>
          <w:p w14:paraId="1BDF4E29" w14:textId="77777777" w:rsidR="00E84630" w:rsidRPr="0053190D" w:rsidRDefault="00E84630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OŠ DOBRIŠE CESARIĆA</w:t>
            </w:r>
          </w:p>
        </w:tc>
        <w:tc>
          <w:tcPr>
            <w:tcW w:w="3686" w:type="dxa"/>
          </w:tcPr>
          <w:p w14:paraId="60C64239" w14:textId="77777777" w:rsidR="00E84630" w:rsidRPr="0053190D" w:rsidRDefault="00E84630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rashodi za zaposlene i naknade troškova zaposlenima, materijalni i ostali rashodi, nabava opreme i knjiga </w:t>
            </w:r>
          </w:p>
        </w:tc>
        <w:tc>
          <w:tcPr>
            <w:tcW w:w="1559" w:type="dxa"/>
          </w:tcPr>
          <w:p w14:paraId="7FF8E530" w14:textId="41AB5EB1" w:rsidR="00E84630" w:rsidRPr="0053190D" w:rsidRDefault="00E84630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1.</w:t>
            </w:r>
            <w:r w:rsidR="00EA0840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951.397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843" w:type="dxa"/>
          </w:tcPr>
          <w:p w14:paraId="213A793B" w14:textId="0BD57E18" w:rsidR="00E84630" w:rsidRPr="0053190D" w:rsidRDefault="00471438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1.199.539,15</w:t>
            </w:r>
          </w:p>
        </w:tc>
      </w:tr>
      <w:tr w:rsidR="00E84630" w:rsidRPr="0053190D" w14:paraId="58B0A874" w14:textId="77777777" w:rsidTr="009F0B65">
        <w:trPr>
          <w:trHeight w:val="284"/>
        </w:trPr>
        <w:tc>
          <w:tcPr>
            <w:tcW w:w="2552" w:type="dxa"/>
          </w:tcPr>
          <w:p w14:paraId="24926131" w14:textId="30B52D0F" w:rsidR="00E84630" w:rsidRPr="0053190D" w:rsidRDefault="00E84630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OŠ JULIJA KEMPFA</w:t>
            </w:r>
          </w:p>
        </w:tc>
        <w:tc>
          <w:tcPr>
            <w:tcW w:w="3686" w:type="dxa"/>
          </w:tcPr>
          <w:p w14:paraId="1EA7540B" w14:textId="77777777" w:rsidR="00E84630" w:rsidRPr="0053190D" w:rsidRDefault="00E84630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rashodi za zaposlene i naknade troškova zaposlenima, materijalni i ostali rashodi, nabava opreme i knjiga</w:t>
            </w:r>
          </w:p>
        </w:tc>
        <w:tc>
          <w:tcPr>
            <w:tcW w:w="1559" w:type="dxa"/>
          </w:tcPr>
          <w:p w14:paraId="074C5E9B" w14:textId="69A19A98" w:rsidR="00E84630" w:rsidRPr="0053190D" w:rsidRDefault="00EA0840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2.263.447,00</w:t>
            </w:r>
          </w:p>
        </w:tc>
        <w:tc>
          <w:tcPr>
            <w:tcW w:w="1843" w:type="dxa"/>
          </w:tcPr>
          <w:p w14:paraId="12796162" w14:textId="2D8CA55B" w:rsidR="00E84630" w:rsidRPr="0053190D" w:rsidRDefault="00293DE3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1.</w:t>
            </w:r>
            <w:r w:rsidR="00471438"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646.426,93</w:t>
            </w:r>
          </w:p>
        </w:tc>
      </w:tr>
      <w:tr w:rsidR="00E84630" w:rsidRPr="0053190D" w14:paraId="317F9F6E" w14:textId="77777777" w:rsidTr="009F0B65">
        <w:trPr>
          <w:trHeight w:val="284"/>
        </w:trPr>
        <w:tc>
          <w:tcPr>
            <w:tcW w:w="2552" w:type="dxa"/>
          </w:tcPr>
          <w:p w14:paraId="0C3B4CD3" w14:textId="77777777" w:rsidR="00E84630" w:rsidRPr="0053190D" w:rsidRDefault="00E84630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OŠ ANTUNA KANIŽLIĆA</w:t>
            </w:r>
          </w:p>
        </w:tc>
        <w:tc>
          <w:tcPr>
            <w:tcW w:w="3686" w:type="dxa"/>
          </w:tcPr>
          <w:p w14:paraId="59FEF698" w14:textId="77777777" w:rsidR="00E84630" w:rsidRPr="0053190D" w:rsidRDefault="00E84630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rashodi za zaposlene i naknade troškova zaposlenima, materijalni i ostali rashodi, nabava opreme i knjiga</w:t>
            </w:r>
          </w:p>
        </w:tc>
        <w:tc>
          <w:tcPr>
            <w:tcW w:w="1559" w:type="dxa"/>
          </w:tcPr>
          <w:p w14:paraId="0D59D9D2" w14:textId="4853A9B7" w:rsidR="00E84630" w:rsidRPr="0053190D" w:rsidRDefault="00EA0840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2.068.612,00</w:t>
            </w:r>
          </w:p>
        </w:tc>
        <w:tc>
          <w:tcPr>
            <w:tcW w:w="1843" w:type="dxa"/>
          </w:tcPr>
          <w:p w14:paraId="4B0F753B" w14:textId="1DC21280" w:rsidR="00E84630" w:rsidRPr="0053190D" w:rsidRDefault="00F60E28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1.234.260,34</w:t>
            </w:r>
          </w:p>
        </w:tc>
      </w:tr>
      <w:tr w:rsidR="00121848" w:rsidRPr="0053190D" w14:paraId="6E80EAEB" w14:textId="77777777" w:rsidTr="009F0B65">
        <w:trPr>
          <w:trHeight w:val="284"/>
        </w:trPr>
        <w:tc>
          <w:tcPr>
            <w:tcW w:w="6238" w:type="dxa"/>
            <w:gridSpan w:val="2"/>
          </w:tcPr>
          <w:p w14:paraId="04E30F57" w14:textId="452D8CFE" w:rsidR="00121848" w:rsidRPr="0053190D" w:rsidRDefault="00121848" w:rsidP="00E84630">
            <w:pPr>
              <w:widowControl w:val="0"/>
              <w:suppressAutoHyphens/>
              <w:spacing w:after="240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UKUPNO SREDSTVA IZNAD ZAKONSKI STANDARD – OSTALI IZVORI</w:t>
            </w:r>
          </w:p>
        </w:tc>
        <w:tc>
          <w:tcPr>
            <w:tcW w:w="1559" w:type="dxa"/>
          </w:tcPr>
          <w:p w14:paraId="4158055D" w14:textId="5A8A488B" w:rsidR="00121848" w:rsidRPr="0053190D" w:rsidRDefault="00471438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b/>
                <w:bCs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7</w:t>
            </w:r>
            <w:r w:rsidR="00121848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287</w:t>
            </w:r>
            <w:r w:rsidR="00121848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626</w:t>
            </w:r>
            <w:r w:rsidR="00121848" w:rsidRPr="0053190D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843" w:type="dxa"/>
          </w:tcPr>
          <w:p w14:paraId="7FFC7665" w14:textId="0A084F1B" w:rsidR="00121848" w:rsidRPr="0053190D" w:rsidRDefault="00F60E28" w:rsidP="00E84630">
            <w:pPr>
              <w:widowControl w:val="0"/>
              <w:suppressAutoHyphens/>
              <w:spacing w:after="240"/>
              <w:jc w:val="right"/>
              <w:rPr>
                <w:rFonts w:asciiTheme="minorHAnsi" w:eastAsia="Arial Unicode MS" w:hAnsiTheme="minorHAnsi" w:cstheme="minorHAnsi"/>
                <w:kern w:val="2"/>
                <w:szCs w:val="22"/>
              </w:rPr>
            </w:pPr>
            <w:r w:rsidRPr="0053190D">
              <w:rPr>
                <w:rFonts w:asciiTheme="minorHAnsi" w:eastAsia="Arial Unicode MS" w:hAnsiTheme="minorHAnsi" w:cstheme="minorHAnsi"/>
                <w:kern w:val="2"/>
                <w:szCs w:val="22"/>
              </w:rPr>
              <w:t>4.080.226,42</w:t>
            </w:r>
          </w:p>
        </w:tc>
      </w:tr>
    </w:tbl>
    <w:bookmarkEnd w:id="4"/>
    <w:p w14:paraId="73BB21FB" w14:textId="575CEAFB" w:rsidR="00D83CF8" w:rsidRPr="0053190D" w:rsidRDefault="00D83CF8" w:rsidP="00586DEB">
      <w:pPr>
        <w:spacing w:before="240" w:after="240"/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szCs w:val="22"/>
        </w:rPr>
        <w:t>III. STIPENDIJE I ŠKOLARINE I DRUGE NAKNADE</w:t>
      </w:r>
    </w:p>
    <w:p w14:paraId="25588B3B" w14:textId="07BF229C" w:rsidR="00D83CF8" w:rsidRPr="0053190D" w:rsidRDefault="00D83CF8" w:rsidP="00D83CF8">
      <w:pPr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53190D">
        <w:rPr>
          <w:rFonts w:asciiTheme="minorHAnsi" w:eastAsia="Calibri" w:hAnsiTheme="minorHAnsi" w:cstheme="minorHAnsi"/>
          <w:color w:val="000000"/>
          <w:szCs w:val="22"/>
        </w:rPr>
        <w:t>Kroz program stipendija i školarina i drugih naknada u Proračunu Grada Požege za 202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5</w:t>
      </w:r>
      <w:r w:rsidRPr="0053190D">
        <w:rPr>
          <w:rFonts w:asciiTheme="minorHAnsi" w:eastAsia="Calibri" w:hAnsiTheme="minorHAnsi" w:cstheme="minorHAnsi"/>
          <w:color w:val="000000"/>
          <w:szCs w:val="22"/>
        </w:rPr>
        <w:t>. godinu planirane su</w:t>
      </w:r>
      <w:r w:rsidR="00DE3858" w:rsidRPr="0053190D">
        <w:rPr>
          <w:rFonts w:asciiTheme="minorHAnsi" w:eastAsia="Calibri" w:hAnsiTheme="minorHAnsi" w:cstheme="minorHAnsi"/>
          <w:color w:val="000000"/>
          <w:szCs w:val="22"/>
        </w:rPr>
        <w:t xml:space="preserve"> naknade studentima i 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darovitim</w:t>
      </w:r>
      <w:r w:rsidR="00DE3858" w:rsidRPr="0053190D">
        <w:rPr>
          <w:rFonts w:asciiTheme="minorHAnsi" w:eastAsia="Calibri" w:hAnsiTheme="minorHAnsi" w:cstheme="minorHAnsi"/>
          <w:color w:val="000000"/>
          <w:szCs w:val="22"/>
        </w:rPr>
        <w:t xml:space="preserve"> učenicima srednjih škola</w:t>
      </w:r>
      <w:r w:rsidR="00AB1223" w:rsidRPr="0053190D">
        <w:rPr>
          <w:rFonts w:asciiTheme="minorHAnsi" w:eastAsia="Calibri" w:hAnsiTheme="minorHAnsi" w:cstheme="minorHAnsi"/>
          <w:color w:val="000000"/>
          <w:szCs w:val="22"/>
        </w:rPr>
        <w:t xml:space="preserve">, 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s</w:t>
      </w:r>
      <w:r w:rsidR="00AB1223" w:rsidRPr="0053190D">
        <w:rPr>
          <w:rFonts w:asciiTheme="minorHAnsi" w:eastAsia="Calibri" w:hAnsiTheme="minorHAnsi" w:cstheme="minorHAnsi"/>
          <w:color w:val="000000"/>
          <w:szCs w:val="22"/>
        </w:rPr>
        <w:t xml:space="preserve">ufinanciranje studenata medicine – 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 xml:space="preserve">korisnika </w:t>
      </w:r>
      <w:r w:rsidR="00AB1223" w:rsidRPr="0053190D">
        <w:rPr>
          <w:rFonts w:asciiTheme="minorHAnsi" w:eastAsia="Calibri" w:hAnsiTheme="minorHAnsi" w:cstheme="minorHAnsi"/>
          <w:color w:val="000000"/>
          <w:szCs w:val="22"/>
        </w:rPr>
        <w:t>stipendi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je</w:t>
      </w:r>
      <w:r w:rsidR="00AB1223" w:rsidRPr="0053190D">
        <w:rPr>
          <w:rFonts w:asciiTheme="minorHAnsi" w:eastAsia="Calibri" w:hAnsiTheme="minorHAnsi" w:cstheme="minorHAnsi"/>
          <w:color w:val="000000"/>
          <w:szCs w:val="22"/>
        </w:rPr>
        <w:t xml:space="preserve"> Požeško-slavonske županije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, te nagrađivanje najuspješnijih učenika osmih razreda – po jedan iz svake osnovne škole kojoj je Grad Požega osnivač,</w:t>
      </w:r>
      <w:r w:rsidR="00DE3858" w:rsidRPr="0053190D">
        <w:rPr>
          <w:rFonts w:asciiTheme="minorHAnsi" w:eastAsia="Calibri" w:hAnsiTheme="minorHAnsi" w:cstheme="minorHAnsi"/>
          <w:color w:val="000000"/>
          <w:szCs w:val="22"/>
        </w:rPr>
        <w:t xml:space="preserve"> u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 xml:space="preserve"> ukupnom</w:t>
      </w:r>
      <w:r w:rsidR="00DE3858" w:rsidRPr="0053190D">
        <w:rPr>
          <w:rFonts w:asciiTheme="minorHAnsi" w:eastAsia="Calibri" w:hAnsiTheme="minorHAnsi" w:cstheme="minorHAnsi"/>
          <w:color w:val="000000"/>
          <w:szCs w:val="22"/>
        </w:rPr>
        <w:t xml:space="preserve"> iznosu</w:t>
      </w:r>
      <w:r w:rsidR="00AB1223" w:rsidRPr="0053190D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6E0A04" w:rsidRPr="0053190D">
        <w:rPr>
          <w:rFonts w:asciiTheme="minorHAnsi" w:eastAsia="Calibri" w:hAnsiTheme="minorHAnsi" w:cstheme="minorHAnsi"/>
          <w:color w:val="000000"/>
          <w:szCs w:val="22"/>
        </w:rPr>
        <w:t>1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75</w:t>
      </w:r>
      <w:r w:rsidR="006E0A04" w:rsidRPr="0053190D">
        <w:rPr>
          <w:rFonts w:asciiTheme="minorHAnsi" w:eastAsia="Calibri" w:hAnsiTheme="minorHAnsi" w:cstheme="minorHAnsi"/>
          <w:color w:val="000000"/>
          <w:szCs w:val="22"/>
        </w:rPr>
        <w:t>.</w:t>
      </w:r>
      <w:r w:rsidR="00EA0840" w:rsidRPr="0053190D">
        <w:rPr>
          <w:rFonts w:asciiTheme="minorHAnsi" w:eastAsia="Calibri" w:hAnsiTheme="minorHAnsi" w:cstheme="minorHAnsi"/>
          <w:color w:val="000000"/>
          <w:szCs w:val="22"/>
        </w:rPr>
        <w:t>000</w:t>
      </w:r>
      <w:r w:rsidR="006E0A04" w:rsidRPr="0053190D">
        <w:rPr>
          <w:rFonts w:asciiTheme="minorHAnsi" w:eastAsia="Calibri" w:hAnsiTheme="minorHAnsi" w:cstheme="minorHAnsi"/>
          <w:color w:val="000000"/>
          <w:szCs w:val="22"/>
        </w:rPr>
        <w:t>,00 €</w:t>
      </w:r>
      <w:r w:rsidR="00DE3858" w:rsidRPr="0053190D">
        <w:rPr>
          <w:rFonts w:asciiTheme="minorHAnsi" w:eastAsia="Calibri" w:hAnsiTheme="minorHAnsi" w:cstheme="minorHAnsi"/>
          <w:color w:val="000000"/>
          <w:szCs w:val="22"/>
        </w:rPr>
        <w:t xml:space="preserve">, a realizirane u iznosu </w:t>
      </w:r>
      <w:r w:rsidR="007803E3" w:rsidRPr="0053190D">
        <w:rPr>
          <w:rFonts w:asciiTheme="minorHAnsi" w:eastAsia="Calibri" w:hAnsiTheme="minorHAnsi" w:cstheme="minorHAnsi"/>
          <w:color w:val="000000"/>
          <w:szCs w:val="22"/>
        </w:rPr>
        <w:t>7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5</w:t>
      </w:r>
      <w:r w:rsidR="006E0A04" w:rsidRPr="0053190D">
        <w:rPr>
          <w:rFonts w:asciiTheme="minorHAnsi" w:eastAsia="Calibri" w:hAnsiTheme="minorHAnsi" w:cstheme="minorHAnsi"/>
          <w:color w:val="000000"/>
          <w:szCs w:val="22"/>
        </w:rPr>
        <w:t>.</w:t>
      </w:r>
      <w:r w:rsidR="00113AF9" w:rsidRPr="0053190D">
        <w:rPr>
          <w:rFonts w:asciiTheme="minorHAnsi" w:eastAsia="Calibri" w:hAnsiTheme="minorHAnsi" w:cstheme="minorHAnsi"/>
          <w:color w:val="000000"/>
          <w:szCs w:val="22"/>
        </w:rPr>
        <w:t>49</w:t>
      </w:r>
      <w:r w:rsidR="006E0A04" w:rsidRPr="0053190D">
        <w:rPr>
          <w:rFonts w:asciiTheme="minorHAnsi" w:eastAsia="Calibri" w:hAnsiTheme="minorHAnsi" w:cstheme="minorHAnsi"/>
          <w:color w:val="000000"/>
          <w:szCs w:val="22"/>
        </w:rPr>
        <w:t>0,00 €</w:t>
      </w:r>
      <w:r w:rsidR="00DE3858" w:rsidRPr="0053190D">
        <w:rPr>
          <w:rFonts w:asciiTheme="minorHAnsi" w:eastAsia="Calibri" w:hAnsiTheme="minorHAnsi" w:cstheme="minorHAnsi"/>
          <w:color w:val="000000"/>
          <w:szCs w:val="22"/>
        </w:rPr>
        <w:t xml:space="preserve">, </w:t>
      </w:r>
      <w:r w:rsidR="00775818" w:rsidRPr="0053190D">
        <w:rPr>
          <w:rFonts w:asciiTheme="minorHAnsi" w:eastAsia="Calibri" w:hAnsiTheme="minorHAnsi" w:cstheme="minorHAnsi"/>
          <w:color w:val="000000"/>
          <w:szCs w:val="22"/>
        </w:rPr>
        <w:t>kako slijedi:</w:t>
      </w:r>
    </w:p>
    <w:p w14:paraId="7CF8AF12" w14:textId="6DC29806" w:rsidR="006E0A04" w:rsidRPr="0053190D" w:rsidRDefault="006E0A04" w:rsidP="00D83CF8">
      <w:pPr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53190D">
        <w:rPr>
          <w:rFonts w:asciiTheme="minorHAnsi" w:eastAsia="Calibri" w:hAnsiTheme="minorHAnsi" w:cstheme="minorHAnsi"/>
          <w:color w:val="000000"/>
          <w:szCs w:val="22"/>
        </w:rPr>
        <w:t xml:space="preserve">- sufinanciranje studenata medicine </w:t>
      </w:r>
      <w:r w:rsidR="0081205E" w:rsidRPr="0053190D">
        <w:rPr>
          <w:rFonts w:asciiTheme="minorHAnsi" w:eastAsia="Calibri" w:hAnsiTheme="minorHAnsi" w:cstheme="minorHAnsi"/>
          <w:color w:val="000000"/>
          <w:szCs w:val="22"/>
        </w:rPr>
        <w:t xml:space="preserve">korisnika </w:t>
      </w:r>
      <w:r w:rsidRPr="0053190D">
        <w:rPr>
          <w:rFonts w:asciiTheme="minorHAnsi" w:eastAsia="Calibri" w:hAnsiTheme="minorHAnsi" w:cstheme="minorHAnsi"/>
          <w:color w:val="000000"/>
          <w:szCs w:val="22"/>
        </w:rPr>
        <w:t>stipendi</w:t>
      </w:r>
      <w:r w:rsidR="0081205E" w:rsidRPr="0053190D">
        <w:rPr>
          <w:rFonts w:asciiTheme="minorHAnsi" w:eastAsia="Calibri" w:hAnsiTheme="minorHAnsi" w:cstheme="minorHAnsi"/>
          <w:color w:val="000000"/>
          <w:szCs w:val="22"/>
        </w:rPr>
        <w:t>je</w:t>
      </w:r>
      <w:r w:rsidRPr="0053190D">
        <w:rPr>
          <w:rFonts w:asciiTheme="minorHAnsi" w:eastAsia="Calibri" w:hAnsiTheme="minorHAnsi" w:cstheme="minorHAnsi"/>
          <w:color w:val="000000"/>
          <w:szCs w:val="22"/>
        </w:rPr>
        <w:t xml:space="preserve"> Požeško-slavonske županije – predviđeno je sufinanciranje </w:t>
      </w:r>
      <w:r w:rsidR="00C8327D" w:rsidRPr="0053190D">
        <w:rPr>
          <w:rFonts w:asciiTheme="minorHAnsi" w:eastAsia="Calibri" w:hAnsiTheme="minorHAnsi" w:cstheme="minorHAnsi"/>
          <w:color w:val="000000"/>
          <w:szCs w:val="22"/>
        </w:rPr>
        <w:t>15</w:t>
      </w:r>
      <w:r w:rsidRPr="0053190D">
        <w:rPr>
          <w:rFonts w:asciiTheme="minorHAnsi" w:eastAsia="Calibri" w:hAnsiTheme="minorHAnsi" w:cstheme="minorHAnsi"/>
          <w:color w:val="000000"/>
          <w:szCs w:val="22"/>
        </w:rPr>
        <w:t xml:space="preserve"> studenta medicine </w:t>
      </w:r>
      <w:r w:rsidR="00FA2683" w:rsidRPr="0053190D">
        <w:rPr>
          <w:rFonts w:asciiTheme="minorHAnsi" w:eastAsia="Calibri" w:hAnsiTheme="minorHAnsi" w:cstheme="minorHAnsi"/>
          <w:color w:val="000000"/>
          <w:szCs w:val="22"/>
        </w:rPr>
        <w:t xml:space="preserve">u </w:t>
      </w:r>
      <w:r w:rsidR="0006321D" w:rsidRPr="0053190D">
        <w:rPr>
          <w:rFonts w:asciiTheme="minorHAnsi" w:eastAsia="Calibri" w:hAnsiTheme="minorHAnsi" w:cstheme="minorHAnsi"/>
          <w:color w:val="000000"/>
          <w:szCs w:val="22"/>
        </w:rPr>
        <w:t xml:space="preserve">ukupnom </w:t>
      </w:r>
      <w:r w:rsidR="00FA2683" w:rsidRPr="0053190D">
        <w:rPr>
          <w:rFonts w:asciiTheme="minorHAnsi" w:eastAsia="Calibri" w:hAnsiTheme="minorHAnsi" w:cstheme="minorHAnsi"/>
          <w:color w:val="000000"/>
          <w:szCs w:val="22"/>
        </w:rPr>
        <w:t xml:space="preserve">iznosu </w:t>
      </w:r>
      <w:r w:rsidR="00C8327D" w:rsidRPr="0053190D">
        <w:rPr>
          <w:rFonts w:asciiTheme="minorHAnsi" w:eastAsia="Calibri" w:hAnsiTheme="minorHAnsi" w:cstheme="minorHAnsi"/>
          <w:color w:val="000000"/>
          <w:szCs w:val="22"/>
        </w:rPr>
        <w:t>20.000,</w:t>
      </w:r>
      <w:r w:rsidR="00FA2683" w:rsidRPr="0053190D">
        <w:rPr>
          <w:rFonts w:asciiTheme="minorHAnsi" w:eastAsia="Calibri" w:hAnsiTheme="minorHAnsi" w:cstheme="minorHAnsi"/>
          <w:color w:val="000000"/>
          <w:szCs w:val="22"/>
        </w:rPr>
        <w:t>00 €, koje nije realizirano u ovom izvještajnom razdoblju</w:t>
      </w:r>
    </w:p>
    <w:p w14:paraId="4895FE13" w14:textId="736351E7" w:rsidR="006E0A04" w:rsidRPr="0053190D" w:rsidRDefault="00D83CF8" w:rsidP="00D83CF8">
      <w:pPr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53190D">
        <w:rPr>
          <w:rFonts w:asciiTheme="minorHAnsi" w:eastAsia="Calibri" w:hAnsiTheme="minorHAnsi" w:cstheme="minorHAnsi"/>
          <w:color w:val="000000"/>
          <w:szCs w:val="22"/>
        </w:rPr>
        <w:t>- stipendije studentima s područja Grada Požege - u  202</w:t>
      </w:r>
      <w:r w:rsidR="0081205E" w:rsidRPr="0053190D">
        <w:rPr>
          <w:rFonts w:asciiTheme="minorHAnsi" w:eastAsia="Calibri" w:hAnsiTheme="minorHAnsi" w:cstheme="minorHAnsi"/>
          <w:color w:val="000000"/>
          <w:szCs w:val="22"/>
        </w:rPr>
        <w:t>5</w:t>
      </w:r>
      <w:r w:rsidRPr="0053190D">
        <w:rPr>
          <w:rFonts w:asciiTheme="minorHAnsi" w:eastAsia="Calibri" w:hAnsiTheme="minorHAnsi" w:cstheme="minorHAnsi"/>
          <w:color w:val="000000"/>
          <w:szCs w:val="22"/>
        </w:rPr>
        <w:t>. godine stipendiran</w:t>
      </w:r>
      <w:r w:rsidR="00661205" w:rsidRPr="0053190D">
        <w:rPr>
          <w:rFonts w:asciiTheme="minorHAnsi" w:eastAsia="Calibri" w:hAnsiTheme="minorHAnsi" w:cstheme="minorHAnsi"/>
          <w:color w:val="000000"/>
          <w:szCs w:val="22"/>
        </w:rPr>
        <w:t>o</w:t>
      </w:r>
      <w:r w:rsidRPr="0053190D">
        <w:rPr>
          <w:rFonts w:asciiTheme="minorHAnsi" w:eastAsia="Calibri" w:hAnsiTheme="minorHAnsi" w:cstheme="minorHAnsi"/>
          <w:color w:val="000000"/>
          <w:szCs w:val="22"/>
        </w:rPr>
        <w:t xml:space="preserve"> je </w:t>
      </w:r>
      <w:r w:rsidR="0081205E" w:rsidRPr="0053190D">
        <w:rPr>
          <w:rFonts w:asciiTheme="minorHAnsi" w:eastAsia="Calibri" w:hAnsiTheme="minorHAnsi" w:cstheme="minorHAnsi"/>
          <w:color w:val="000000"/>
          <w:szCs w:val="22"/>
        </w:rPr>
        <w:t>59</w:t>
      </w:r>
      <w:r w:rsidRPr="0053190D">
        <w:rPr>
          <w:rFonts w:asciiTheme="minorHAnsi" w:eastAsia="Calibri" w:hAnsiTheme="minorHAnsi" w:cstheme="minorHAnsi"/>
          <w:szCs w:val="22"/>
        </w:rPr>
        <w:t xml:space="preserve"> student</w:t>
      </w:r>
      <w:r w:rsidR="00661205" w:rsidRPr="0053190D">
        <w:rPr>
          <w:rFonts w:asciiTheme="minorHAnsi" w:eastAsia="Calibri" w:hAnsiTheme="minorHAnsi" w:cstheme="minorHAnsi"/>
          <w:szCs w:val="22"/>
        </w:rPr>
        <w:t>a</w:t>
      </w:r>
      <w:r w:rsidRPr="0053190D">
        <w:rPr>
          <w:rFonts w:asciiTheme="minorHAnsi" w:eastAsia="Calibri" w:hAnsiTheme="minorHAnsi" w:cstheme="minorHAnsi"/>
          <w:szCs w:val="22"/>
        </w:rPr>
        <w:t xml:space="preserve"> </w:t>
      </w:r>
      <w:r w:rsidR="006E0A04" w:rsidRPr="0053190D">
        <w:rPr>
          <w:rFonts w:asciiTheme="minorHAnsi" w:eastAsia="Calibri" w:hAnsiTheme="minorHAnsi" w:cstheme="minorHAnsi"/>
          <w:szCs w:val="22"/>
        </w:rPr>
        <w:t xml:space="preserve"> sa 185,00 € mjesečno</w:t>
      </w:r>
    </w:p>
    <w:p w14:paraId="28F29234" w14:textId="7ABAD868" w:rsidR="009211CB" w:rsidRPr="0053190D" w:rsidRDefault="00D83CF8" w:rsidP="009211CB">
      <w:pPr>
        <w:pStyle w:val="Bezproreda"/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3190D">
        <w:rPr>
          <w:rFonts w:asciiTheme="minorHAnsi" w:eastAsia="Calibri" w:hAnsiTheme="minorHAnsi" w:cstheme="minorHAnsi"/>
          <w:sz w:val="22"/>
          <w:szCs w:val="22"/>
        </w:rPr>
        <w:t xml:space="preserve">- stipendije </w:t>
      </w:r>
      <w:r w:rsidR="009211CB" w:rsidRPr="0053190D">
        <w:rPr>
          <w:rFonts w:asciiTheme="minorHAnsi" w:eastAsia="Calibri" w:hAnsiTheme="minorHAnsi" w:cstheme="minorHAnsi"/>
          <w:sz w:val="22"/>
          <w:szCs w:val="22"/>
        </w:rPr>
        <w:t>darovitim</w:t>
      </w:r>
      <w:r w:rsidRPr="0053190D">
        <w:rPr>
          <w:rFonts w:asciiTheme="minorHAnsi" w:eastAsia="Calibri" w:hAnsiTheme="minorHAnsi" w:cstheme="minorHAnsi"/>
          <w:sz w:val="22"/>
          <w:szCs w:val="22"/>
        </w:rPr>
        <w:t xml:space="preserve"> učenicima srednjih škola</w:t>
      </w:r>
      <w:r w:rsidR="009211CB" w:rsidRPr="0053190D">
        <w:rPr>
          <w:rFonts w:asciiTheme="minorHAnsi" w:eastAsia="Calibri" w:hAnsiTheme="minorHAnsi" w:cstheme="minorHAnsi"/>
          <w:sz w:val="22"/>
          <w:szCs w:val="22"/>
        </w:rPr>
        <w:t xml:space="preserve"> –</w:t>
      </w:r>
      <w:r w:rsidRPr="0053190D">
        <w:rPr>
          <w:rFonts w:asciiTheme="minorHAnsi" w:eastAsia="Calibri" w:hAnsiTheme="minorHAnsi" w:cstheme="minorHAnsi"/>
          <w:sz w:val="22"/>
          <w:szCs w:val="22"/>
        </w:rPr>
        <w:t xml:space="preserve"> tijekom 202</w:t>
      </w:r>
      <w:r w:rsidR="0081205E" w:rsidRPr="0053190D">
        <w:rPr>
          <w:rFonts w:asciiTheme="minorHAnsi" w:eastAsia="Calibri" w:hAnsiTheme="minorHAnsi" w:cstheme="minorHAnsi"/>
          <w:sz w:val="22"/>
          <w:szCs w:val="22"/>
        </w:rPr>
        <w:t>5</w:t>
      </w:r>
      <w:r w:rsidRPr="0053190D">
        <w:rPr>
          <w:rFonts w:asciiTheme="minorHAnsi" w:eastAsia="Calibri" w:hAnsiTheme="minorHAnsi" w:cstheme="minorHAnsi"/>
          <w:sz w:val="22"/>
          <w:szCs w:val="22"/>
        </w:rPr>
        <w:t xml:space="preserve">. godine stipendiran je </w:t>
      </w:r>
      <w:r w:rsidR="00661205" w:rsidRPr="0053190D">
        <w:rPr>
          <w:rFonts w:asciiTheme="minorHAnsi" w:eastAsia="Calibri" w:hAnsiTheme="minorHAnsi" w:cstheme="minorHAnsi"/>
          <w:sz w:val="22"/>
          <w:szCs w:val="22"/>
        </w:rPr>
        <w:t>2</w:t>
      </w:r>
      <w:r w:rsidR="009211CB" w:rsidRPr="0053190D">
        <w:rPr>
          <w:rFonts w:asciiTheme="minorHAnsi" w:eastAsia="Calibri" w:hAnsiTheme="minorHAnsi" w:cstheme="minorHAnsi"/>
          <w:sz w:val="22"/>
          <w:szCs w:val="22"/>
        </w:rPr>
        <w:t>1</w:t>
      </w:r>
      <w:r w:rsidRPr="0053190D">
        <w:rPr>
          <w:rFonts w:asciiTheme="minorHAnsi" w:eastAsia="Calibri" w:hAnsiTheme="minorHAnsi" w:cstheme="minorHAnsi"/>
          <w:sz w:val="22"/>
          <w:szCs w:val="22"/>
        </w:rPr>
        <w:t xml:space="preserve"> daroviti učenik</w:t>
      </w:r>
      <w:r w:rsidR="006E0A04" w:rsidRPr="0053190D">
        <w:rPr>
          <w:rFonts w:asciiTheme="minorHAnsi" w:eastAsia="Calibri" w:hAnsiTheme="minorHAnsi" w:cstheme="minorHAnsi"/>
          <w:sz w:val="22"/>
          <w:szCs w:val="22"/>
        </w:rPr>
        <w:t xml:space="preserve"> sa 70,00 € mjesečno kroz pet mjeseci</w:t>
      </w:r>
    </w:p>
    <w:p w14:paraId="5942D146" w14:textId="6D0D13E7" w:rsidR="009211CB" w:rsidRPr="0053190D" w:rsidRDefault="009211CB" w:rsidP="009211CB">
      <w:pPr>
        <w:pStyle w:val="Bezproreda"/>
        <w:ind w:firstLine="708"/>
        <w:rPr>
          <w:rFonts w:asciiTheme="minorHAnsi" w:eastAsia="Calibri" w:hAnsiTheme="minorHAnsi" w:cstheme="minorHAnsi"/>
          <w:sz w:val="22"/>
          <w:szCs w:val="22"/>
        </w:rPr>
      </w:pPr>
      <w:r w:rsidRPr="0053190D">
        <w:rPr>
          <w:rFonts w:asciiTheme="minorHAnsi" w:eastAsia="Calibri" w:hAnsiTheme="minorHAnsi" w:cstheme="minorHAnsi"/>
          <w:sz w:val="22"/>
          <w:szCs w:val="22"/>
        </w:rPr>
        <w:t>- nagrađivanje najuspješnijih učenika osmih razreda – po jedan iz svake osnovne škole kojoj je Grad Požega osnivač – tijekom izvještajnog razdoblja realizirano je u planiranom iznosu 3.000,00 €</w:t>
      </w:r>
      <w:r w:rsidR="00D83CF8" w:rsidRPr="0053190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B71F802" w14:textId="6B528EF2" w:rsidR="00D83CF8" w:rsidRPr="0053190D" w:rsidRDefault="00D83CF8" w:rsidP="009211CB">
      <w:pPr>
        <w:pStyle w:val="Bezproreda"/>
        <w:ind w:firstLine="708"/>
        <w:rPr>
          <w:rFonts w:asciiTheme="minorHAnsi" w:eastAsia="Calibri" w:hAnsiTheme="minorHAnsi" w:cstheme="minorHAnsi"/>
          <w:sz w:val="22"/>
          <w:szCs w:val="22"/>
        </w:rPr>
      </w:pPr>
      <w:r w:rsidRPr="0053190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D8980D8" w14:textId="69D26F90" w:rsidR="00DE3858" w:rsidRPr="0053190D" w:rsidRDefault="003F650A" w:rsidP="00586DEB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I</w:t>
      </w:r>
      <w:r w:rsidR="00DE3858" w:rsidRPr="0053190D">
        <w:rPr>
          <w:rFonts w:asciiTheme="minorHAnsi" w:hAnsiTheme="minorHAnsi" w:cstheme="minorHAnsi"/>
          <w:szCs w:val="22"/>
        </w:rPr>
        <w:t>V. SUFINANCIRANJE GLAZBENE ŠKOLE POŽEGA – navedenim programom planiran</w:t>
      </w:r>
      <w:r w:rsidR="009F0B65" w:rsidRPr="0053190D">
        <w:rPr>
          <w:rFonts w:asciiTheme="minorHAnsi" w:hAnsiTheme="minorHAnsi" w:cstheme="minorHAnsi"/>
          <w:szCs w:val="22"/>
        </w:rPr>
        <w:t xml:space="preserve">a su sredstva za </w:t>
      </w:r>
      <w:r w:rsidR="00DE3858" w:rsidRPr="0053190D">
        <w:rPr>
          <w:rFonts w:asciiTheme="minorHAnsi" w:hAnsiTheme="minorHAnsi" w:cstheme="minorHAnsi"/>
          <w:szCs w:val="22"/>
        </w:rPr>
        <w:t xml:space="preserve">projekt Poticanje izvrsnosti u iznosu </w:t>
      </w:r>
      <w:r w:rsidR="00FA2683" w:rsidRPr="0053190D">
        <w:rPr>
          <w:rFonts w:asciiTheme="minorHAnsi" w:hAnsiTheme="minorHAnsi" w:cstheme="minorHAnsi"/>
          <w:szCs w:val="22"/>
        </w:rPr>
        <w:t>1.</w:t>
      </w:r>
      <w:r w:rsidR="009033DC" w:rsidRPr="0053190D">
        <w:rPr>
          <w:rFonts w:asciiTheme="minorHAnsi" w:hAnsiTheme="minorHAnsi" w:cstheme="minorHAnsi"/>
          <w:szCs w:val="22"/>
        </w:rPr>
        <w:t>25</w:t>
      </w:r>
      <w:r w:rsidR="00FA2683" w:rsidRPr="0053190D">
        <w:rPr>
          <w:rFonts w:asciiTheme="minorHAnsi" w:hAnsiTheme="minorHAnsi" w:cstheme="minorHAnsi"/>
          <w:szCs w:val="22"/>
        </w:rPr>
        <w:t xml:space="preserve">0,00 </w:t>
      </w:r>
      <w:r w:rsidR="009F0B65" w:rsidRPr="0053190D">
        <w:rPr>
          <w:rFonts w:asciiTheme="minorHAnsi" w:hAnsiTheme="minorHAnsi" w:cstheme="minorHAnsi"/>
          <w:szCs w:val="22"/>
        </w:rPr>
        <w:t>€</w:t>
      </w:r>
      <w:r w:rsidR="009033DC" w:rsidRPr="0053190D">
        <w:rPr>
          <w:rFonts w:asciiTheme="minorHAnsi" w:hAnsiTheme="minorHAnsi" w:cstheme="minorHAnsi"/>
          <w:szCs w:val="22"/>
        </w:rPr>
        <w:t xml:space="preserve"> i Koncert u prigodi 55 godina postojanja u iznosu 11.900,00 €. U </w:t>
      </w:r>
      <w:r w:rsidR="00FA2683" w:rsidRPr="0053190D">
        <w:rPr>
          <w:rFonts w:asciiTheme="minorHAnsi" w:hAnsiTheme="minorHAnsi" w:cstheme="minorHAnsi"/>
          <w:szCs w:val="22"/>
        </w:rPr>
        <w:t xml:space="preserve">izvještajnom razdoblju </w:t>
      </w:r>
      <w:r w:rsidR="009033DC" w:rsidRPr="0053190D">
        <w:rPr>
          <w:rFonts w:asciiTheme="minorHAnsi" w:hAnsiTheme="minorHAnsi" w:cstheme="minorHAnsi"/>
          <w:szCs w:val="22"/>
        </w:rPr>
        <w:t>realizirana su sredstva za koncert u iznosu 11.872,80 €.</w:t>
      </w:r>
    </w:p>
    <w:p w14:paraId="3EF8EFF4" w14:textId="0D218A55" w:rsidR="00DE3858" w:rsidRPr="0053190D" w:rsidRDefault="00DE3858" w:rsidP="00586DEB">
      <w:pPr>
        <w:spacing w:after="240"/>
        <w:ind w:firstLine="720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V. PROJEKT MEDNI DANI – navedenim programom planirano je </w:t>
      </w:r>
      <w:r w:rsidR="00FA2683" w:rsidRPr="0053190D">
        <w:rPr>
          <w:rFonts w:asciiTheme="minorHAnsi" w:hAnsiTheme="minorHAnsi" w:cstheme="minorHAnsi"/>
          <w:szCs w:val="22"/>
        </w:rPr>
        <w:t>800,00 €</w:t>
      </w:r>
      <w:r w:rsidRPr="0053190D">
        <w:rPr>
          <w:rFonts w:asciiTheme="minorHAnsi" w:hAnsiTheme="minorHAnsi" w:cstheme="minorHAnsi"/>
          <w:szCs w:val="22"/>
        </w:rPr>
        <w:t xml:space="preserve"> za nabavu meda lokalnih proizvođača za sve učenike prvih razreda osnovnih škola kojima je osnivač Grad Požega</w:t>
      </w:r>
      <w:r w:rsidR="00FA2683" w:rsidRPr="0053190D">
        <w:rPr>
          <w:rFonts w:asciiTheme="minorHAnsi" w:hAnsiTheme="minorHAnsi" w:cstheme="minorHAnsi"/>
          <w:szCs w:val="22"/>
        </w:rPr>
        <w:t>, a u izvještajnom razdoblju nije realiziran</w:t>
      </w:r>
      <w:r w:rsidR="009F0B65" w:rsidRPr="0053190D">
        <w:rPr>
          <w:rFonts w:asciiTheme="minorHAnsi" w:hAnsiTheme="minorHAnsi" w:cstheme="minorHAnsi"/>
          <w:szCs w:val="22"/>
        </w:rPr>
        <w:t>o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444EC64A" w14:textId="39DA817C" w:rsidR="009F0B65" w:rsidRPr="0053190D" w:rsidRDefault="009F0B65" w:rsidP="00586DEB">
      <w:pPr>
        <w:spacing w:after="240"/>
        <w:ind w:firstLine="720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VI. </w:t>
      </w:r>
      <w:r w:rsidR="00293335" w:rsidRPr="0053190D">
        <w:rPr>
          <w:rFonts w:asciiTheme="minorHAnsi" w:hAnsiTheme="minorHAnsi" w:cstheme="minorHAnsi"/>
          <w:szCs w:val="22"/>
        </w:rPr>
        <w:t>SUFINANCIRANJE PREVENCIJE I PROMOCIJE ORALNOG ZDRAVLJA</w:t>
      </w:r>
      <w:r w:rsidR="00157A30" w:rsidRPr="0053190D">
        <w:rPr>
          <w:rFonts w:asciiTheme="minorHAnsi" w:hAnsiTheme="minorHAnsi" w:cstheme="minorHAnsi"/>
          <w:szCs w:val="22"/>
        </w:rPr>
        <w:t xml:space="preserve"> - </w:t>
      </w:r>
      <w:r w:rsidR="00293335" w:rsidRPr="0053190D">
        <w:rPr>
          <w:rFonts w:asciiTheme="minorHAnsi" w:hAnsiTheme="minorHAnsi" w:cstheme="minorHAnsi"/>
          <w:szCs w:val="22"/>
        </w:rPr>
        <w:t xml:space="preserve">kroz projekt ZRAVOZUBCI </w:t>
      </w:r>
      <w:r w:rsidR="00157A30" w:rsidRPr="0053190D">
        <w:rPr>
          <w:rFonts w:asciiTheme="minorHAnsi" w:hAnsiTheme="minorHAnsi" w:cstheme="minorHAnsi"/>
          <w:szCs w:val="22"/>
        </w:rPr>
        <w:t>planirano je provođenje projekta</w:t>
      </w:r>
      <w:r w:rsidR="00002BDA" w:rsidRPr="0053190D">
        <w:rPr>
          <w:rFonts w:asciiTheme="minorHAnsi" w:hAnsiTheme="minorHAnsi" w:cstheme="minorHAnsi"/>
          <w:szCs w:val="22"/>
        </w:rPr>
        <w:t xml:space="preserve"> s ciljem prevencije i promocije oralnog zdravlja prvoškolaca Požeško-slavonske županije,</w:t>
      </w:r>
      <w:r w:rsidR="00157A30" w:rsidRPr="0053190D">
        <w:rPr>
          <w:rFonts w:asciiTheme="minorHAnsi" w:hAnsiTheme="minorHAnsi" w:cstheme="minorHAnsi"/>
          <w:szCs w:val="22"/>
        </w:rPr>
        <w:t xml:space="preserve"> čiji je nositelj Dom zdravlja Požeško-slavonske županije, a partneri su mu Zavod za hitnu medicinu PSŽ i Požeško-slavonska županija u iznosu 2.000,00 €, a u izvještajnom razdoblju sredstva nisu realizirana.</w:t>
      </w:r>
    </w:p>
    <w:p w14:paraId="699842EB" w14:textId="0C48449F" w:rsidR="00123CCC" w:rsidRPr="0053190D" w:rsidRDefault="00123CCC" w:rsidP="00586DEB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lastRenderedPageBreak/>
        <w:t>Navedenim programima (I.+ II. + III. + IV.+ V.</w:t>
      </w:r>
      <w:r w:rsidR="004C0AD5" w:rsidRPr="0053190D">
        <w:rPr>
          <w:rFonts w:asciiTheme="minorHAnsi" w:hAnsiTheme="minorHAnsi" w:cstheme="minorHAnsi"/>
          <w:szCs w:val="22"/>
        </w:rPr>
        <w:t>+</w:t>
      </w:r>
      <w:r w:rsidR="00AB35D4" w:rsidRPr="0053190D">
        <w:rPr>
          <w:rFonts w:asciiTheme="minorHAnsi" w:hAnsiTheme="minorHAnsi" w:cstheme="minorHAnsi"/>
          <w:szCs w:val="22"/>
        </w:rPr>
        <w:t xml:space="preserve"> </w:t>
      </w:r>
      <w:r w:rsidR="004C0AD5" w:rsidRPr="0053190D">
        <w:rPr>
          <w:rFonts w:asciiTheme="minorHAnsi" w:hAnsiTheme="minorHAnsi" w:cstheme="minorHAnsi"/>
          <w:szCs w:val="22"/>
        </w:rPr>
        <w:t>VI.</w:t>
      </w:r>
      <w:r w:rsidR="00DE3858" w:rsidRPr="0053190D">
        <w:rPr>
          <w:rFonts w:asciiTheme="minorHAnsi" w:hAnsiTheme="minorHAnsi" w:cstheme="minorHAnsi"/>
          <w:szCs w:val="22"/>
        </w:rPr>
        <w:t>) u 2</w:t>
      </w:r>
      <w:r w:rsidRPr="0053190D">
        <w:rPr>
          <w:rFonts w:asciiTheme="minorHAnsi" w:hAnsiTheme="minorHAnsi" w:cstheme="minorHAnsi"/>
          <w:szCs w:val="22"/>
        </w:rPr>
        <w:t>02</w:t>
      </w:r>
      <w:r w:rsidR="006E2EF1" w:rsidRPr="0053190D">
        <w:rPr>
          <w:rFonts w:asciiTheme="minorHAnsi" w:hAnsiTheme="minorHAnsi" w:cstheme="minorHAnsi"/>
          <w:szCs w:val="22"/>
        </w:rPr>
        <w:t>5</w:t>
      </w:r>
      <w:r w:rsidRPr="0053190D">
        <w:rPr>
          <w:rFonts w:asciiTheme="minorHAnsi" w:hAnsiTheme="minorHAnsi" w:cstheme="minorHAnsi"/>
          <w:szCs w:val="22"/>
        </w:rPr>
        <w:t xml:space="preserve">. godini planirano je financiranje javnih potreba u predškolskom odgoju i </w:t>
      </w:r>
      <w:r w:rsidR="00FA2683" w:rsidRPr="0053190D">
        <w:rPr>
          <w:rFonts w:asciiTheme="minorHAnsi" w:hAnsiTheme="minorHAnsi" w:cstheme="minorHAnsi"/>
          <w:szCs w:val="22"/>
        </w:rPr>
        <w:t>školstvu</w:t>
      </w:r>
      <w:r w:rsidRPr="0053190D">
        <w:rPr>
          <w:rFonts w:asciiTheme="minorHAnsi" w:hAnsiTheme="minorHAnsi" w:cstheme="minorHAnsi"/>
          <w:szCs w:val="22"/>
        </w:rPr>
        <w:t xml:space="preserve"> u iznosu </w:t>
      </w:r>
      <w:r w:rsidR="009F0B65" w:rsidRPr="0053190D">
        <w:rPr>
          <w:rFonts w:asciiTheme="minorHAnsi" w:hAnsiTheme="minorHAnsi" w:cstheme="minorHAnsi"/>
          <w:szCs w:val="22"/>
        </w:rPr>
        <w:t>1</w:t>
      </w:r>
      <w:r w:rsidR="006E2EF1" w:rsidRPr="0053190D">
        <w:rPr>
          <w:rFonts w:asciiTheme="minorHAnsi" w:hAnsiTheme="minorHAnsi" w:cstheme="minorHAnsi"/>
          <w:szCs w:val="22"/>
        </w:rPr>
        <w:t>1</w:t>
      </w:r>
      <w:r w:rsidR="009F0B65" w:rsidRPr="0053190D">
        <w:rPr>
          <w:rFonts w:asciiTheme="minorHAnsi" w:hAnsiTheme="minorHAnsi" w:cstheme="minorHAnsi"/>
          <w:szCs w:val="22"/>
        </w:rPr>
        <w:t>.</w:t>
      </w:r>
      <w:r w:rsidR="006E2EF1" w:rsidRPr="0053190D">
        <w:rPr>
          <w:rFonts w:asciiTheme="minorHAnsi" w:hAnsiTheme="minorHAnsi" w:cstheme="minorHAnsi"/>
          <w:szCs w:val="22"/>
        </w:rPr>
        <w:t>789</w:t>
      </w:r>
      <w:r w:rsidR="009F0B65" w:rsidRPr="0053190D">
        <w:rPr>
          <w:rFonts w:asciiTheme="minorHAnsi" w:hAnsiTheme="minorHAnsi" w:cstheme="minorHAnsi"/>
          <w:szCs w:val="22"/>
        </w:rPr>
        <w:t>.</w:t>
      </w:r>
      <w:r w:rsidR="006E2EF1" w:rsidRPr="0053190D">
        <w:rPr>
          <w:rFonts w:asciiTheme="minorHAnsi" w:hAnsiTheme="minorHAnsi" w:cstheme="minorHAnsi"/>
          <w:szCs w:val="22"/>
        </w:rPr>
        <w:t>669</w:t>
      </w:r>
      <w:r w:rsidR="00506B3A" w:rsidRPr="0053190D">
        <w:rPr>
          <w:rFonts w:asciiTheme="minorHAnsi" w:hAnsiTheme="minorHAnsi" w:cstheme="minorHAnsi"/>
          <w:szCs w:val="22"/>
        </w:rPr>
        <w:t>,00 €</w:t>
      </w:r>
      <w:r w:rsidRPr="0053190D">
        <w:rPr>
          <w:rFonts w:asciiTheme="minorHAnsi" w:hAnsiTheme="minorHAnsi" w:cstheme="minorHAnsi"/>
          <w:szCs w:val="22"/>
        </w:rPr>
        <w:t xml:space="preserve">, a realizirano </w:t>
      </w:r>
      <w:r w:rsidR="009F0B65" w:rsidRPr="0053190D">
        <w:rPr>
          <w:rFonts w:asciiTheme="minorHAnsi" w:hAnsiTheme="minorHAnsi" w:cstheme="minorHAnsi"/>
          <w:szCs w:val="22"/>
        </w:rPr>
        <w:t xml:space="preserve">je </w:t>
      </w:r>
      <w:r w:rsidRPr="0053190D">
        <w:rPr>
          <w:rFonts w:asciiTheme="minorHAnsi" w:hAnsiTheme="minorHAnsi" w:cstheme="minorHAnsi"/>
          <w:szCs w:val="22"/>
        </w:rPr>
        <w:t>u iznosu</w:t>
      </w:r>
      <w:r w:rsidR="00FA2683" w:rsidRPr="0053190D">
        <w:rPr>
          <w:rFonts w:asciiTheme="minorHAnsi" w:hAnsiTheme="minorHAnsi" w:cstheme="minorHAnsi"/>
          <w:szCs w:val="22"/>
        </w:rPr>
        <w:t xml:space="preserve"> </w:t>
      </w:r>
      <w:r w:rsidR="009033DC" w:rsidRPr="0053190D">
        <w:rPr>
          <w:rFonts w:asciiTheme="minorHAnsi" w:hAnsiTheme="minorHAnsi" w:cstheme="minorHAnsi"/>
          <w:szCs w:val="22"/>
        </w:rPr>
        <w:t>6.287.532,58</w:t>
      </w:r>
      <w:r w:rsidR="00506B3A" w:rsidRPr="0053190D">
        <w:rPr>
          <w:rFonts w:asciiTheme="minorHAnsi" w:hAnsiTheme="minorHAnsi" w:cstheme="minorHAnsi"/>
          <w:szCs w:val="22"/>
        </w:rPr>
        <w:t xml:space="preserve"> €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18CE9CD3" w14:textId="77777777" w:rsidR="00586DEB" w:rsidRPr="0053190D" w:rsidRDefault="00586DEB" w:rsidP="00586DEB">
      <w:pPr>
        <w:rPr>
          <w:rFonts w:asciiTheme="minorHAnsi" w:hAnsiTheme="minorHAnsi" w:cstheme="minorHAnsi"/>
          <w:szCs w:val="22"/>
        </w:rPr>
      </w:pPr>
    </w:p>
    <w:p w14:paraId="4962F9A2" w14:textId="77777777" w:rsidR="00586DEB" w:rsidRPr="0053190D" w:rsidRDefault="00586DEB" w:rsidP="0066194F">
      <w:pPr>
        <w:ind w:left="6237" w:hanging="992"/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GRADONAČELNIK</w:t>
      </w:r>
    </w:p>
    <w:p w14:paraId="750F916B" w14:textId="10919DF0" w:rsidR="0053190D" w:rsidRDefault="006E2EF1" w:rsidP="0066194F">
      <w:pPr>
        <w:spacing w:after="240"/>
        <w:ind w:left="5670"/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prof.</w:t>
      </w:r>
      <w:r w:rsidR="00586DEB" w:rsidRPr="0053190D">
        <w:rPr>
          <w:rFonts w:asciiTheme="minorHAnsi" w:hAnsiTheme="minorHAnsi" w:cstheme="minorHAnsi"/>
          <w:szCs w:val="22"/>
        </w:rPr>
        <w:t xml:space="preserve">dr.sc. </w:t>
      </w:r>
      <w:r w:rsidRPr="0053190D">
        <w:rPr>
          <w:rFonts w:asciiTheme="minorHAnsi" w:hAnsiTheme="minorHAnsi" w:cstheme="minorHAnsi"/>
          <w:szCs w:val="22"/>
        </w:rPr>
        <w:t>Borislav Miličević</w:t>
      </w:r>
      <w:r w:rsidR="0066194F" w:rsidRPr="0053190D">
        <w:rPr>
          <w:rFonts w:asciiTheme="minorHAnsi" w:hAnsiTheme="minorHAnsi" w:cstheme="minorHAnsi"/>
          <w:szCs w:val="22"/>
        </w:rPr>
        <w:t>, v.r.</w:t>
      </w:r>
    </w:p>
    <w:p w14:paraId="3D64CC51" w14:textId="77777777" w:rsidR="0053190D" w:rsidRDefault="0053190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6099592D" w14:textId="77777777" w:rsidR="002A54DB" w:rsidRPr="0053190D" w:rsidRDefault="002A54DB" w:rsidP="002A54DB">
      <w:pPr>
        <w:jc w:val="right"/>
        <w:rPr>
          <w:rFonts w:cs="Calibri"/>
          <w:szCs w:val="22"/>
          <w:u w:val="single"/>
        </w:rPr>
      </w:pPr>
      <w:bookmarkStart w:id="5" w:name="_Hlk145929523"/>
      <w:r w:rsidRPr="0053190D">
        <w:rPr>
          <w:rFonts w:cs="Calibri"/>
          <w:szCs w:val="22"/>
          <w:u w:val="single"/>
        </w:rPr>
        <w:lastRenderedPageBreak/>
        <w:t>PRIJEDLOG</w:t>
      </w:r>
    </w:p>
    <w:p w14:paraId="75FF017D" w14:textId="77777777" w:rsidR="002A54DB" w:rsidRPr="0053190D" w:rsidRDefault="002A54DB" w:rsidP="002A54DB">
      <w:pPr>
        <w:ind w:right="5386" w:firstLine="142"/>
        <w:jc w:val="center"/>
        <w:rPr>
          <w:rFonts w:cs="Calibri"/>
          <w:szCs w:val="22"/>
        </w:rPr>
      </w:pPr>
      <w:r w:rsidRPr="0053190D">
        <w:rPr>
          <w:rFonts w:cs="Calibri"/>
          <w:noProof/>
          <w:szCs w:val="22"/>
        </w:rPr>
        <w:drawing>
          <wp:inline distT="0" distB="0" distL="0" distR="0" wp14:anchorId="0DFC441C" wp14:editId="21CD95FA">
            <wp:extent cx="314325" cy="428625"/>
            <wp:effectExtent l="0" t="0" r="9525" b="9525"/>
            <wp:docPr id="826508073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08073" name="Slika 6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1910" w14:textId="77777777" w:rsidR="002A54DB" w:rsidRPr="0053190D" w:rsidRDefault="002A54DB" w:rsidP="002A54DB">
      <w:pPr>
        <w:ind w:right="5386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R  E  P  U  B  L  I  K  A    H  R  V  A  T  S  K  A</w:t>
      </w:r>
    </w:p>
    <w:p w14:paraId="53735001" w14:textId="77777777" w:rsidR="002A54DB" w:rsidRPr="0053190D" w:rsidRDefault="002A54DB" w:rsidP="002A54DB">
      <w:pPr>
        <w:ind w:right="5386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POŽEŠKO-SLAVONSKA ŽUPANIJA</w:t>
      </w:r>
    </w:p>
    <w:p w14:paraId="09D1245D" w14:textId="77777777" w:rsidR="002A54DB" w:rsidRPr="0053190D" w:rsidRDefault="002A54DB" w:rsidP="002A54DB">
      <w:pPr>
        <w:ind w:right="5386"/>
        <w:jc w:val="center"/>
        <w:rPr>
          <w:rFonts w:cs="Calibri"/>
          <w:szCs w:val="22"/>
        </w:rPr>
      </w:pPr>
      <w:r w:rsidRPr="0053190D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66FF6D50" wp14:editId="7011799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85572605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72605" name="Slika 7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90D">
        <w:rPr>
          <w:rFonts w:cs="Calibri"/>
          <w:szCs w:val="22"/>
        </w:rPr>
        <w:t>GRAD POŽEGA</w:t>
      </w:r>
    </w:p>
    <w:p w14:paraId="376CA9C6" w14:textId="77777777" w:rsidR="002A54DB" w:rsidRPr="0053190D" w:rsidRDefault="002A54DB" w:rsidP="002A54DB">
      <w:pPr>
        <w:spacing w:after="240"/>
        <w:ind w:right="5386"/>
        <w:jc w:val="center"/>
        <w:rPr>
          <w:rFonts w:cs="Calibri"/>
          <w:szCs w:val="22"/>
        </w:rPr>
      </w:pPr>
      <w:r w:rsidRPr="0053190D">
        <w:rPr>
          <w:rFonts w:cs="Calibri"/>
          <w:szCs w:val="22"/>
        </w:rPr>
        <w:t>GRADSKO VIJEĆE</w:t>
      </w:r>
    </w:p>
    <w:bookmarkEnd w:id="5"/>
    <w:p w14:paraId="5EB9EE4A" w14:textId="77777777" w:rsidR="002A54DB" w:rsidRPr="0053190D" w:rsidRDefault="002A54DB" w:rsidP="002A54DB">
      <w:pPr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szCs w:val="22"/>
        </w:rPr>
        <w:t>KLASA: 601-02/25-01/1</w:t>
      </w:r>
    </w:p>
    <w:p w14:paraId="1DF7732A" w14:textId="6526E807" w:rsidR="002A54DB" w:rsidRPr="0053190D" w:rsidRDefault="002A54DB" w:rsidP="002A54DB">
      <w:pPr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szCs w:val="22"/>
        </w:rPr>
        <w:t>URBROJ: 2177-1-02/01-25-</w:t>
      </w:r>
      <w:r w:rsidR="0085195D" w:rsidRPr="0053190D">
        <w:rPr>
          <w:rFonts w:asciiTheme="minorHAnsi" w:hAnsiTheme="minorHAnsi" w:cstheme="minorHAnsi"/>
          <w:szCs w:val="22"/>
        </w:rPr>
        <w:t>5</w:t>
      </w:r>
    </w:p>
    <w:p w14:paraId="3909C369" w14:textId="77777777" w:rsidR="002A54DB" w:rsidRPr="0053190D" w:rsidRDefault="002A54DB" w:rsidP="002A54DB">
      <w:pPr>
        <w:spacing w:after="240"/>
        <w:ind w:right="50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Požega, _. listopada 2025.</w:t>
      </w:r>
    </w:p>
    <w:p w14:paraId="469A72FA" w14:textId="77777777" w:rsidR="002A54DB" w:rsidRPr="0053190D" w:rsidRDefault="002A54DB" w:rsidP="002A54DB">
      <w:pPr>
        <w:spacing w:after="240"/>
        <w:ind w:right="50" w:firstLine="708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szCs w:val="22"/>
        </w:rPr>
        <w:t>Na temelju članka 35. stavka 1. točke 6. Zakona o lokalnoj i područnoj (regionalnoj) samoupravi (Narodne novine, broj: 33/01, 60/01. – vjerodostojno tumačenje, 129/05., 109/07., 125/08., 36/09., 150/11., 144/12., 19/13. – pročišćeni tekst, 137/15. – ispravak, 123/17., 98/19. i 144/20.), te članka 39. stavka 1. podstavka 20. i članka 119. stavka 1. Statuta Grad Požege (Službene novine Grada Požege, broj: 2/21. i 11/22.), Gradsko vijeće Grada Požege, na 4. sjednici, održanoj dana _. listopada 2025. godine, donosi</w:t>
      </w:r>
    </w:p>
    <w:p w14:paraId="2E39C6E0" w14:textId="77777777" w:rsidR="002A54DB" w:rsidRPr="0053190D" w:rsidRDefault="002A54DB" w:rsidP="002A54DB">
      <w:pPr>
        <w:ind w:right="23"/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Z A K L J U Č A K</w:t>
      </w:r>
    </w:p>
    <w:p w14:paraId="798F41FC" w14:textId="77777777" w:rsidR="002A54DB" w:rsidRPr="0053190D" w:rsidRDefault="002A54DB" w:rsidP="002A54DB">
      <w:pPr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 xml:space="preserve">o prihvaćanju </w:t>
      </w:r>
      <w:r w:rsidRPr="0053190D">
        <w:rPr>
          <w:rFonts w:asciiTheme="minorHAnsi" w:hAnsiTheme="minorHAnsi" w:cstheme="minorHAnsi"/>
          <w:szCs w:val="22"/>
        </w:rPr>
        <w:t>Izvješća o realizaciji Programa javnih potreba u predškolskom odgoju i školstvu</w:t>
      </w:r>
    </w:p>
    <w:p w14:paraId="07E34CBF" w14:textId="77777777" w:rsidR="002A54DB" w:rsidRPr="0053190D" w:rsidRDefault="002A54DB" w:rsidP="002A54DB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>u Gradu Požegi za prvo polugodište 2025. godine</w:t>
      </w:r>
    </w:p>
    <w:p w14:paraId="3603F9F4" w14:textId="77777777" w:rsidR="002A54DB" w:rsidRPr="0053190D" w:rsidRDefault="002A54DB" w:rsidP="002A54DB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I.</w:t>
      </w:r>
    </w:p>
    <w:p w14:paraId="5198D2D1" w14:textId="77777777" w:rsidR="002A54DB" w:rsidRPr="0053190D" w:rsidRDefault="002A54DB" w:rsidP="002A54DB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 xml:space="preserve">Gradsko vijeće Grada Požege prihvaća </w:t>
      </w:r>
      <w:r w:rsidRPr="0053190D">
        <w:rPr>
          <w:rFonts w:asciiTheme="minorHAnsi" w:hAnsiTheme="minorHAnsi" w:cstheme="minorHAnsi"/>
          <w:szCs w:val="22"/>
        </w:rPr>
        <w:t>Izvješće o realizaciji Programa javnih potreba u predškolskom odgoju i školstvu u Gradu Požegi za prvo polugodište 2025. godine.</w:t>
      </w:r>
    </w:p>
    <w:p w14:paraId="6EDC7935" w14:textId="77777777" w:rsidR="002A54DB" w:rsidRPr="0053190D" w:rsidRDefault="002A54DB" w:rsidP="002A54DB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II.</w:t>
      </w:r>
    </w:p>
    <w:p w14:paraId="1B22EBEE" w14:textId="77777777" w:rsidR="002A54DB" w:rsidRPr="0053190D" w:rsidRDefault="002A54DB" w:rsidP="002A54DB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bCs/>
          <w:iCs/>
          <w:szCs w:val="22"/>
        </w:rPr>
        <w:t>Ovaj će se Zaključak objaviti u Službenim novinama Grada Požege</w:t>
      </w:r>
      <w:r w:rsidRPr="0053190D">
        <w:rPr>
          <w:rFonts w:asciiTheme="minorHAnsi" w:hAnsiTheme="minorHAnsi" w:cstheme="minorHAnsi"/>
          <w:szCs w:val="22"/>
        </w:rPr>
        <w:t>.</w:t>
      </w:r>
    </w:p>
    <w:p w14:paraId="25C1BEBD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14BF11C2" w14:textId="77777777" w:rsidR="002A54DB" w:rsidRPr="0053190D" w:rsidRDefault="002A54DB" w:rsidP="002A54DB">
      <w:pPr>
        <w:ind w:firstLine="6236"/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PREDSJEDNIK</w:t>
      </w:r>
    </w:p>
    <w:p w14:paraId="011902B1" w14:textId="77777777" w:rsidR="002A54DB" w:rsidRPr="0053190D" w:rsidRDefault="002A54DB" w:rsidP="002A54DB">
      <w:pPr>
        <w:ind w:firstLine="6236"/>
        <w:jc w:val="center"/>
        <w:rPr>
          <w:rFonts w:asciiTheme="minorHAnsi" w:hAnsiTheme="minorHAnsi" w:cstheme="minorHAnsi"/>
          <w:szCs w:val="22"/>
        </w:rPr>
      </w:pPr>
      <w:r w:rsidRPr="0053190D">
        <w:rPr>
          <w:rFonts w:asciiTheme="minorHAnsi" w:hAnsiTheme="minorHAnsi" w:cstheme="minorHAnsi"/>
          <w:szCs w:val="22"/>
        </w:rPr>
        <w:t xml:space="preserve">Tomislav </w:t>
      </w:r>
      <w:proofErr w:type="spellStart"/>
      <w:r w:rsidRPr="0053190D">
        <w:rPr>
          <w:rFonts w:asciiTheme="minorHAnsi" w:hAnsiTheme="minorHAnsi" w:cstheme="minorHAnsi"/>
          <w:szCs w:val="22"/>
        </w:rPr>
        <w:t>Hajpek</w:t>
      </w:r>
      <w:proofErr w:type="spellEnd"/>
    </w:p>
    <w:p w14:paraId="3788F128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1B984F7F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3D2E7069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399B4B9B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15B03C86" w14:textId="77777777" w:rsidR="002A54DB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573AF0E1" w14:textId="77777777" w:rsidR="0053190D" w:rsidRDefault="0053190D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74B6C02F" w14:textId="77777777" w:rsidR="0053190D" w:rsidRDefault="0053190D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252546BC" w14:textId="77777777" w:rsidR="0053190D" w:rsidRPr="0053190D" w:rsidRDefault="0053190D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6FDFEE1B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7CBE6948" w14:textId="77777777" w:rsidR="002A54DB" w:rsidRPr="0053190D" w:rsidRDefault="002A54DB" w:rsidP="002A54DB">
      <w:pPr>
        <w:jc w:val="both"/>
        <w:rPr>
          <w:rFonts w:asciiTheme="minorHAnsi" w:hAnsiTheme="minorHAnsi" w:cstheme="minorHAnsi"/>
          <w:bCs/>
          <w:szCs w:val="22"/>
        </w:rPr>
      </w:pPr>
    </w:p>
    <w:p w14:paraId="2FD9E984" w14:textId="77777777" w:rsidR="002A54DB" w:rsidRPr="0053190D" w:rsidRDefault="002A54DB" w:rsidP="0053190D">
      <w:pPr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DOSTAVITI:</w:t>
      </w:r>
    </w:p>
    <w:p w14:paraId="55E03841" w14:textId="77777777" w:rsidR="002A54DB" w:rsidRPr="0053190D" w:rsidRDefault="002A54DB" w:rsidP="002A54DB">
      <w:pPr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1.</w:t>
      </w:r>
      <w:r w:rsidRPr="0053190D">
        <w:rPr>
          <w:rFonts w:asciiTheme="minorHAnsi" w:hAnsiTheme="minorHAnsi" w:cstheme="minorHAnsi"/>
          <w:bCs/>
          <w:szCs w:val="22"/>
        </w:rPr>
        <w:tab/>
        <w:t>Gradonačelniku, ovdje</w:t>
      </w:r>
    </w:p>
    <w:p w14:paraId="15DB0483" w14:textId="77777777" w:rsidR="002A54DB" w:rsidRPr="0053190D" w:rsidRDefault="002A54DB" w:rsidP="002A54DB">
      <w:pPr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2.</w:t>
      </w:r>
      <w:r w:rsidRPr="0053190D">
        <w:rPr>
          <w:rFonts w:asciiTheme="minorHAnsi" w:hAnsiTheme="minorHAnsi" w:cstheme="minorHAnsi"/>
          <w:bCs/>
          <w:szCs w:val="22"/>
        </w:rPr>
        <w:tab/>
        <w:t>Upravnom odjelu za financije i proračun, ovdje</w:t>
      </w:r>
    </w:p>
    <w:p w14:paraId="0E48C27A" w14:textId="77777777" w:rsidR="002A54DB" w:rsidRPr="0053190D" w:rsidRDefault="002A54DB" w:rsidP="002A54DB">
      <w:pPr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3.</w:t>
      </w:r>
      <w:r w:rsidRPr="0053190D">
        <w:rPr>
          <w:rFonts w:asciiTheme="minorHAnsi" w:hAnsiTheme="minorHAnsi" w:cstheme="minorHAnsi"/>
          <w:bCs/>
          <w:szCs w:val="22"/>
        </w:rPr>
        <w:tab/>
        <w:t>Upravnom odjelu za samoupravu, ovdje</w:t>
      </w:r>
    </w:p>
    <w:p w14:paraId="18596E3B" w14:textId="77777777" w:rsidR="002A54DB" w:rsidRPr="0053190D" w:rsidRDefault="002A54DB" w:rsidP="002A54DB">
      <w:pPr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4.</w:t>
      </w:r>
      <w:r w:rsidRPr="0053190D">
        <w:rPr>
          <w:rFonts w:asciiTheme="minorHAnsi" w:hAnsiTheme="minorHAnsi" w:cstheme="minorHAnsi"/>
          <w:bCs/>
          <w:szCs w:val="22"/>
        </w:rPr>
        <w:tab/>
        <w:t xml:space="preserve">Upravnom odjelu za društvene djelatnosti, ovdje </w:t>
      </w:r>
    </w:p>
    <w:p w14:paraId="39E691D8" w14:textId="77777777" w:rsidR="002A54DB" w:rsidRPr="0053190D" w:rsidRDefault="002A54DB" w:rsidP="002A54DB">
      <w:pPr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5.</w:t>
      </w:r>
      <w:r w:rsidRPr="0053190D">
        <w:rPr>
          <w:rFonts w:asciiTheme="minorHAnsi" w:hAnsiTheme="minorHAnsi" w:cstheme="minorHAnsi"/>
          <w:bCs/>
          <w:szCs w:val="22"/>
        </w:rPr>
        <w:tab/>
        <w:t>Službi za unutarnju reviziju, ovdje</w:t>
      </w:r>
    </w:p>
    <w:p w14:paraId="0EB915B9" w14:textId="5EFF07E1" w:rsidR="002A54DB" w:rsidRPr="0053190D" w:rsidRDefault="002A54DB" w:rsidP="0053190D">
      <w:pPr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3190D">
        <w:rPr>
          <w:rFonts w:asciiTheme="minorHAnsi" w:hAnsiTheme="minorHAnsi" w:cstheme="minorHAnsi"/>
          <w:bCs/>
          <w:szCs w:val="22"/>
        </w:rPr>
        <w:t>6.</w:t>
      </w:r>
      <w:r w:rsidRPr="0053190D">
        <w:rPr>
          <w:rFonts w:asciiTheme="minorHAnsi" w:hAnsiTheme="minorHAnsi" w:cstheme="minorHAnsi"/>
          <w:bCs/>
          <w:szCs w:val="22"/>
        </w:rPr>
        <w:tab/>
        <w:t>Pismohrani.</w:t>
      </w:r>
    </w:p>
    <w:sectPr w:rsidR="002A54DB" w:rsidRPr="0053190D" w:rsidSect="005F651D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DE62" w14:textId="77777777" w:rsidR="00032BC8" w:rsidRPr="0053190D" w:rsidRDefault="00032BC8" w:rsidP="00123CCC">
      <w:r w:rsidRPr="0053190D">
        <w:separator/>
      </w:r>
    </w:p>
  </w:endnote>
  <w:endnote w:type="continuationSeparator" w:id="0">
    <w:p w14:paraId="7D35384D" w14:textId="77777777" w:rsidR="00032BC8" w:rsidRPr="0053190D" w:rsidRDefault="00032BC8" w:rsidP="00123CCC">
      <w:r w:rsidRPr="005319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754829"/>
      <w:docPartObj>
        <w:docPartGallery w:val="Page Numbers (Bottom of Page)"/>
        <w:docPartUnique/>
      </w:docPartObj>
    </w:sdtPr>
    <w:sdtContent>
      <w:p w14:paraId="52977685" w14:textId="066B4E0C" w:rsidR="00376D87" w:rsidRPr="0053190D" w:rsidRDefault="0053190D" w:rsidP="003741AA">
        <w:pPr>
          <w:pStyle w:val="Podnoje"/>
          <w:tabs>
            <w:tab w:val="clear" w:pos="4536"/>
            <w:tab w:val="clear" w:pos="9072"/>
            <w:tab w:val="left" w:pos="1335"/>
          </w:tabs>
        </w:pPr>
        <w:r w:rsidRPr="0053190D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D43B2E7" wp14:editId="2D7827A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13339717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9720829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331BB0" w14:textId="77777777" w:rsidR="0053190D" w:rsidRPr="0053190D" w:rsidRDefault="0053190D">
                                <w:pPr>
                                  <w:jc w:val="center"/>
                                </w:pPr>
                                <w:r w:rsidRPr="0053190D">
                                  <w:fldChar w:fldCharType="begin"/>
                                </w:r>
                                <w:r w:rsidRPr="0053190D">
                                  <w:instrText>PAGE    \* MERGEFORMAT</w:instrText>
                                </w:r>
                                <w:r w:rsidRPr="0053190D">
                                  <w:fldChar w:fldCharType="separate"/>
                                </w:r>
                                <w:r w:rsidRPr="0053190D"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53190D"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7635890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42326096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634833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43B2E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wQss95QDAACX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" filled="f" stroked="f">
                    <v:textbox inset="0,0,0,0">
                      <w:txbxContent>
                        <w:p w14:paraId="69331BB0" w14:textId="77777777" w:rsidR="0053190D" w:rsidRPr="0053190D" w:rsidRDefault="0053190D">
                          <w:pPr>
                            <w:jc w:val="center"/>
                          </w:pPr>
                          <w:r w:rsidRPr="0053190D">
                            <w:fldChar w:fldCharType="begin"/>
                          </w:r>
                          <w:r w:rsidRPr="0053190D">
                            <w:instrText>PAGE    \* MERGEFORMAT</w:instrText>
                          </w:r>
                          <w:r w:rsidRPr="0053190D">
                            <w:fldChar w:fldCharType="separate"/>
                          </w:r>
                          <w:r w:rsidRPr="0053190D"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 w:rsidRPr="0053190D"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F1F3" w14:textId="77777777" w:rsidR="00032BC8" w:rsidRPr="0053190D" w:rsidRDefault="00032BC8" w:rsidP="00123CCC">
      <w:r w:rsidRPr="0053190D">
        <w:separator/>
      </w:r>
    </w:p>
  </w:footnote>
  <w:footnote w:type="continuationSeparator" w:id="0">
    <w:p w14:paraId="50DD2AF2" w14:textId="77777777" w:rsidR="00032BC8" w:rsidRPr="0053190D" w:rsidRDefault="00032BC8" w:rsidP="00123CCC">
      <w:r w:rsidRPr="005319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7F9B" w14:textId="68E163A5" w:rsidR="00376D87" w:rsidRPr="0053190D" w:rsidRDefault="00CE688A" w:rsidP="005365A2">
    <w:pPr>
      <w:tabs>
        <w:tab w:val="center" w:pos="4536"/>
        <w:tab w:val="right" w:pos="9072"/>
      </w:tabs>
      <w:autoSpaceDN w:val="0"/>
      <w:rPr>
        <w:rFonts w:cs="Calibri"/>
        <w:b/>
        <w:sz w:val="20"/>
        <w:szCs w:val="20"/>
        <w:u w:val="single"/>
      </w:rPr>
    </w:pPr>
    <w:bookmarkStart w:id="6" w:name="_Hlk145935826"/>
    <w:r w:rsidRPr="0053190D">
      <w:rPr>
        <w:rFonts w:cs="Calibri"/>
        <w:sz w:val="20"/>
        <w:szCs w:val="20"/>
        <w:u w:val="single"/>
      </w:rPr>
      <w:t>4. sjednica Gradskog vijeća</w:t>
    </w:r>
    <w:r w:rsidRPr="0053190D">
      <w:rPr>
        <w:rFonts w:cs="Calibri"/>
        <w:sz w:val="20"/>
        <w:szCs w:val="20"/>
        <w:u w:val="single"/>
      </w:rPr>
      <w:tab/>
    </w:r>
    <w:r w:rsidRPr="0053190D">
      <w:rPr>
        <w:rFonts w:cs="Calibri"/>
        <w:sz w:val="20"/>
        <w:szCs w:val="20"/>
        <w:u w:val="single"/>
      </w:rPr>
      <w:tab/>
      <w:t>listopad, 2025.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703"/>
    <w:multiLevelType w:val="multilevel"/>
    <w:tmpl w:val="06A2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E07C3"/>
    <w:multiLevelType w:val="hybridMultilevel"/>
    <w:tmpl w:val="C7B889EC"/>
    <w:lvl w:ilvl="0" w:tplc="B24EECB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4EF6730"/>
    <w:multiLevelType w:val="multilevel"/>
    <w:tmpl w:val="06A2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C3470"/>
    <w:multiLevelType w:val="multilevel"/>
    <w:tmpl w:val="06A2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A6861"/>
    <w:multiLevelType w:val="hybridMultilevel"/>
    <w:tmpl w:val="AF9804A6"/>
    <w:lvl w:ilvl="0" w:tplc="B00AF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40C78"/>
    <w:multiLevelType w:val="multilevel"/>
    <w:tmpl w:val="E2462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A7525"/>
    <w:multiLevelType w:val="multilevel"/>
    <w:tmpl w:val="9D3CAD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91554BC"/>
    <w:multiLevelType w:val="multilevel"/>
    <w:tmpl w:val="E2462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44E14"/>
    <w:multiLevelType w:val="multilevel"/>
    <w:tmpl w:val="21843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431F"/>
    <w:multiLevelType w:val="hybridMultilevel"/>
    <w:tmpl w:val="3C225E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D1F98"/>
    <w:multiLevelType w:val="multilevel"/>
    <w:tmpl w:val="A26CAA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88F14F9"/>
    <w:multiLevelType w:val="hybridMultilevel"/>
    <w:tmpl w:val="30CC609C"/>
    <w:lvl w:ilvl="0" w:tplc="A4167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C7483A"/>
    <w:multiLevelType w:val="hybridMultilevel"/>
    <w:tmpl w:val="10E47528"/>
    <w:lvl w:ilvl="0" w:tplc="1F5C60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2C7DD8"/>
    <w:multiLevelType w:val="multilevel"/>
    <w:tmpl w:val="2F982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4389E"/>
    <w:multiLevelType w:val="multilevel"/>
    <w:tmpl w:val="EE9A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780448"/>
    <w:multiLevelType w:val="hybridMultilevel"/>
    <w:tmpl w:val="0DEC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474453">
    <w:abstractNumId w:val="13"/>
  </w:num>
  <w:num w:numId="2" w16cid:durableId="236719160">
    <w:abstractNumId w:val="0"/>
  </w:num>
  <w:num w:numId="3" w16cid:durableId="1058700856">
    <w:abstractNumId w:val="7"/>
  </w:num>
  <w:num w:numId="4" w16cid:durableId="733511364">
    <w:abstractNumId w:val="8"/>
  </w:num>
  <w:num w:numId="5" w16cid:durableId="2049253112">
    <w:abstractNumId w:val="10"/>
  </w:num>
  <w:num w:numId="6" w16cid:durableId="212693518">
    <w:abstractNumId w:val="5"/>
  </w:num>
  <w:num w:numId="7" w16cid:durableId="1739589550">
    <w:abstractNumId w:val="1"/>
  </w:num>
  <w:num w:numId="8" w16cid:durableId="1435399287">
    <w:abstractNumId w:val="2"/>
  </w:num>
  <w:num w:numId="9" w16cid:durableId="1844280864">
    <w:abstractNumId w:val="12"/>
  </w:num>
  <w:num w:numId="10" w16cid:durableId="2043364260">
    <w:abstractNumId w:val="6"/>
  </w:num>
  <w:num w:numId="11" w16cid:durableId="1113095053">
    <w:abstractNumId w:val="11"/>
  </w:num>
  <w:num w:numId="12" w16cid:durableId="1497107559">
    <w:abstractNumId w:val="3"/>
  </w:num>
  <w:num w:numId="13" w16cid:durableId="1988431788">
    <w:abstractNumId w:val="14"/>
  </w:num>
  <w:num w:numId="14" w16cid:durableId="115833884">
    <w:abstractNumId w:val="15"/>
  </w:num>
  <w:num w:numId="15" w16cid:durableId="1040975469">
    <w:abstractNumId w:val="4"/>
  </w:num>
  <w:num w:numId="16" w16cid:durableId="92989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79"/>
    <w:rsid w:val="00002BDA"/>
    <w:rsid w:val="0000650B"/>
    <w:rsid w:val="00007E57"/>
    <w:rsid w:val="00012A12"/>
    <w:rsid w:val="0001547B"/>
    <w:rsid w:val="000166FA"/>
    <w:rsid w:val="00021DAF"/>
    <w:rsid w:val="00022058"/>
    <w:rsid w:val="00022446"/>
    <w:rsid w:val="00032BC8"/>
    <w:rsid w:val="00036265"/>
    <w:rsid w:val="00037919"/>
    <w:rsid w:val="000419D9"/>
    <w:rsid w:val="00041E2D"/>
    <w:rsid w:val="000447C0"/>
    <w:rsid w:val="0005196D"/>
    <w:rsid w:val="0005479A"/>
    <w:rsid w:val="000557F5"/>
    <w:rsid w:val="0006321D"/>
    <w:rsid w:val="00071285"/>
    <w:rsid w:val="00081E9E"/>
    <w:rsid w:val="00084F68"/>
    <w:rsid w:val="000930C7"/>
    <w:rsid w:val="000A086A"/>
    <w:rsid w:val="000A36B0"/>
    <w:rsid w:val="000B0EA9"/>
    <w:rsid w:val="000B23FB"/>
    <w:rsid w:val="000B35DA"/>
    <w:rsid w:val="000C37F2"/>
    <w:rsid w:val="000D25AE"/>
    <w:rsid w:val="000D3BFE"/>
    <w:rsid w:val="000E1365"/>
    <w:rsid w:val="000E5F62"/>
    <w:rsid w:val="000F42DB"/>
    <w:rsid w:val="000F4E78"/>
    <w:rsid w:val="000F5A9C"/>
    <w:rsid w:val="000F6E57"/>
    <w:rsid w:val="00105038"/>
    <w:rsid w:val="0011290D"/>
    <w:rsid w:val="00112B67"/>
    <w:rsid w:val="00113AF9"/>
    <w:rsid w:val="0011732E"/>
    <w:rsid w:val="001201CB"/>
    <w:rsid w:val="00121848"/>
    <w:rsid w:val="00123CCC"/>
    <w:rsid w:val="00131236"/>
    <w:rsid w:val="00140F1A"/>
    <w:rsid w:val="00141AEC"/>
    <w:rsid w:val="00141B54"/>
    <w:rsid w:val="001473DA"/>
    <w:rsid w:val="00151548"/>
    <w:rsid w:val="001535EA"/>
    <w:rsid w:val="0015474B"/>
    <w:rsid w:val="00154960"/>
    <w:rsid w:val="00156549"/>
    <w:rsid w:val="00157A30"/>
    <w:rsid w:val="00157BAF"/>
    <w:rsid w:val="001670B1"/>
    <w:rsid w:val="00171D21"/>
    <w:rsid w:val="001741CA"/>
    <w:rsid w:val="00177F43"/>
    <w:rsid w:val="00192CFF"/>
    <w:rsid w:val="001A1496"/>
    <w:rsid w:val="001B3EB7"/>
    <w:rsid w:val="001B4CA7"/>
    <w:rsid w:val="001B52F6"/>
    <w:rsid w:val="001D3B50"/>
    <w:rsid w:val="002031B9"/>
    <w:rsid w:val="00226980"/>
    <w:rsid w:val="002422EF"/>
    <w:rsid w:val="00242BBD"/>
    <w:rsid w:val="0024408D"/>
    <w:rsid w:val="002443E8"/>
    <w:rsid w:val="00283A02"/>
    <w:rsid w:val="00286E16"/>
    <w:rsid w:val="00293335"/>
    <w:rsid w:val="00293DE3"/>
    <w:rsid w:val="0029450A"/>
    <w:rsid w:val="00296D2B"/>
    <w:rsid w:val="002A54DB"/>
    <w:rsid w:val="002B6FC6"/>
    <w:rsid w:val="002C35AD"/>
    <w:rsid w:val="002C6162"/>
    <w:rsid w:val="002D1A56"/>
    <w:rsid w:val="002D59CD"/>
    <w:rsid w:val="002E31AC"/>
    <w:rsid w:val="00310AC7"/>
    <w:rsid w:val="00314789"/>
    <w:rsid w:val="003169E1"/>
    <w:rsid w:val="00317E3E"/>
    <w:rsid w:val="003209AA"/>
    <w:rsid w:val="00351944"/>
    <w:rsid w:val="0035291A"/>
    <w:rsid w:val="00370158"/>
    <w:rsid w:val="003741AA"/>
    <w:rsid w:val="00376D87"/>
    <w:rsid w:val="00377CA1"/>
    <w:rsid w:val="003833E0"/>
    <w:rsid w:val="00394095"/>
    <w:rsid w:val="003A0FA9"/>
    <w:rsid w:val="003A2EEB"/>
    <w:rsid w:val="003A446B"/>
    <w:rsid w:val="003B085D"/>
    <w:rsid w:val="003E09C8"/>
    <w:rsid w:val="003F09E8"/>
    <w:rsid w:val="003F10B8"/>
    <w:rsid w:val="003F650A"/>
    <w:rsid w:val="00401431"/>
    <w:rsid w:val="0040344A"/>
    <w:rsid w:val="00416857"/>
    <w:rsid w:val="00416CB9"/>
    <w:rsid w:val="00431628"/>
    <w:rsid w:val="00441AE7"/>
    <w:rsid w:val="0044628A"/>
    <w:rsid w:val="00460BC0"/>
    <w:rsid w:val="00460DF0"/>
    <w:rsid w:val="004644CA"/>
    <w:rsid w:val="00467CA7"/>
    <w:rsid w:val="00471438"/>
    <w:rsid w:val="004737D9"/>
    <w:rsid w:val="00483050"/>
    <w:rsid w:val="00484321"/>
    <w:rsid w:val="004868A3"/>
    <w:rsid w:val="004A0F18"/>
    <w:rsid w:val="004A7AEC"/>
    <w:rsid w:val="004B3D35"/>
    <w:rsid w:val="004C08A0"/>
    <w:rsid w:val="004C0AD5"/>
    <w:rsid w:val="004D39F3"/>
    <w:rsid w:val="004E40B6"/>
    <w:rsid w:val="004E5648"/>
    <w:rsid w:val="004E5DD7"/>
    <w:rsid w:val="004F0691"/>
    <w:rsid w:val="00500E3C"/>
    <w:rsid w:val="00506B3A"/>
    <w:rsid w:val="005120B3"/>
    <w:rsid w:val="005223DE"/>
    <w:rsid w:val="00525358"/>
    <w:rsid w:val="00527052"/>
    <w:rsid w:val="0053190D"/>
    <w:rsid w:val="00533A8E"/>
    <w:rsid w:val="0053537B"/>
    <w:rsid w:val="005365A2"/>
    <w:rsid w:val="00536EED"/>
    <w:rsid w:val="00551E4C"/>
    <w:rsid w:val="00556BBA"/>
    <w:rsid w:val="00560A8E"/>
    <w:rsid w:val="00586DEB"/>
    <w:rsid w:val="005932A0"/>
    <w:rsid w:val="00596FA9"/>
    <w:rsid w:val="005A0CF0"/>
    <w:rsid w:val="005A16A9"/>
    <w:rsid w:val="005A7FB8"/>
    <w:rsid w:val="005B06F0"/>
    <w:rsid w:val="005B5685"/>
    <w:rsid w:val="005B725D"/>
    <w:rsid w:val="005C00BE"/>
    <w:rsid w:val="005D2E8A"/>
    <w:rsid w:val="005D7122"/>
    <w:rsid w:val="005D7624"/>
    <w:rsid w:val="005D78BA"/>
    <w:rsid w:val="005F0287"/>
    <w:rsid w:val="005F6198"/>
    <w:rsid w:val="005F651D"/>
    <w:rsid w:val="0060400D"/>
    <w:rsid w:val="00606A81"/>
    <w:rsid w:val="006072B7"/>
    <w:rsid w:val="00634FF1"/>
    <w:rsid w:val="00635647"/>
    <w:rsid w:val="0063724B"/>
    <w:rsid w:val="006433E4"/>
    <w:rsid w:val="0064388F"/>
    <w:rsid w:val="006556EE"/>
    <w:rsid w:val="00661205"/>
    <w:rsid w:val="0066194F"/>
    <w:rsid w:val="00662042"/>
    <w:rsid w:val="00664CBA"/>
    <w:rsid w:val="006675B7"/>
    <w:rsid w:val="0066793E"/>
    <w:rsid w:val="00670AEC"/>
    <w:rsid w:val="00673BB1"/>
    <w:rsid w:val="00682F9E"/>
    <w:rsid w:val="00696FF4"/>
    <w:rsid w:val="006A2013"/>
    <w:rsid w:val="006A2523"/>
    <w:rsid w:val="006A3791"/>
    <w:rsid w:val="006A458E"/>
    <w:rsid w:val="006B0980"/>
    <w:rsid w:val="006B1493"/>
    <w:rsid w:val="006B34F8"/>
    <w:rsid w:val="006B3A52"/>
    <w:rsid w:val="006C54DF"/>
    <w:rsid w:val="006C6334"/>
    <w:rsid w:val="006D04C3"/>
    <w:rsid w:val="006D540F"/>
    <w:rsid w:val="006E0A04"/>
    <w:rsid w:val="006E0F71"/>
    <w:rsid w:val="006E2EF1"/>
    <w:rsid w:val="006F2A90"/>
    <w:rsid w:val="007115A6"/>
    <w:rsid w:val="00713423"/>
    <w:rsid w:val="007176A0"/>
    <w:rsid w:val="007246AD"/>
    <w:rsid w:val="00725166"/>
    <w:rsid w:val="007273C5"/>
    <w:rsid w:val="007346D3"/>
    <w:rsid w:val="00736D5D"/>
    <w:rsid w:val="00737902"/>
    <w:rsid w:val="0074000D"/>
    <w:rsid w:val="007522CC"/>
    <w:rsid w:val="00755FC7"/>
    <w:rsid w:val="007638A5"/>
    <w:rsid w:val="00764A12"/>
    <w:rsid w:val="00770620"/>
    <w:rsid w:val="00775818"/>
    <w:rsid w:val="007803E3"/>
    <w:rsid w:val="00781539"/>
    <w:rsid w:val="00782C0D"/>
    <w:rsid w:val="007A100B"/>
    <w:rsid w:val="007B0574"/>
    <w:rsid w:val="007B0F71"/>
    <w:rsid w:val="007B2998"/>
    <w:rsid w:val="007C2351"/>
    <w:rsid w:val="007C24FE"/>
    <w:rsid w:val="007C5533"/>
    <w:rsid w:val="007D47E7"/>
    <w:rsid w:val="007D4C79"/>
    <w:rsid w:val="007F3DE1"/>
    <w:rsid w:val="007F4582"/>
    <w:rsid w:val="0080068A"/>
    <w:rsid w:val="00805AFD"/>
    <w:rsid w:val="0081205E"/>
    <w:rsid w:val="00812599"/>
    <w:rsid w:val="00820B2E"/>
    <w:rsid w:val="00834C01"/>
    <w:rsid w:val="008353AE"/>
    <w:rsid w:val="0085195D"/>
    <w:rsid w:val="008606FF"/>
    <w:rsid w:val="00860D10"/>
    <w:rsid w:val="0087708C"/>
    <w:rsid w:val="00880B80"/>
    <w:rsid w:val="008856D5"/>
    <w:rsid w:val="00887477"/>
    <w:rsid w:val="008A6248"/>
    <w:rsid w:val="008B0169"/>
    <w:rsid w:val="008C2655"/>
    <w:rsid w:val="008C5367"/>
    <w:rsid w:val="008C6B23"/>
    <w:rsid w:val="008C73CF"/>
    <w:rsid w:val="008D3CAA"/>
    <w:rsid w:val="008D73C5"/>
    <w:rsid w:val="008E22B7"/>
    <w:rsid w:val="009033DC"/>
    <w:rsid w:val="00903DAB"/>
    <w:rsid w:val="009102A1"/>
    <w:rsid w:val="009159E3"/>
    <w:rsid w:val="00920C1A"/>
    <w:rsid w:val="009211CB"/>
    <w:rsid w:val="00927BC9"/>
    <w:rsid w:val="00933AF8"/>
    <w:rsid w:val="009405E1"/>
    <w:rsid w:val="009465EB"/>
    <w:rsid w:val="0096066D"/>
    <w:rsid w:val="00967587"/>
    <w:rsid w:val="00970AAF"/>
    <w:rsid w:val="009754C3"/>
    <w:rsid w:val="0097623F"/>
    <w:rsid w:val="00982D33"/>
    <w:rsid w:val="00983A5C"/>
    <w:rsid w:val="00983AAC"/>
    <w:rsid w:val="00985E86"/>
    <w:rsid w:val="00990226"/>
    <w:rsid w:val="009919B9"/>
    <w:rsid w:val="00991C2A"/>
    <w:rsid w:val="00995F69"/>
    <w:rsid w:val="009A215E"/>
    <w:rsid w:val="009A74D3"/>
    <w:rsid w:val="009B00EE"/>
    <w:rsid w:val="009B4186"/>
    <w:rsid w:val="009C4A39"/>
    <w:rsid w:val="009D3662"/>
    <w:rsid w:val="009D6362"/>
    <w:rsid w:val="009E5D57"/>
    <w:rsid w:val="009E6CA0"/>
    <w:rsid w:val="009F0B65"/>
    <w:rsid w:val="009F3EF3"/>
    <w:rsid w:val="00A05342"/>
    <w:rsid w:val="00A06280"/>
    <w:rsid w:val="00A10C1E"/>
    <w:rsid w:val="00A13E34"/>
    <w:rsid w:val="00A24174"/>
    <w:rsid w:val="00A32B66"/>
    <w:rsid w:val="00A32D18"/>
    <w:rsid w:val="00A369CD"/>
    <w:rsid w:val="00A37CC9"/>
    <w:rsid w:val="00A40FCC"/>
    <w:rsid w:val="00A44959"/>
    <w:rsid w:val="00A4715B"/>
    <w:rsid w:val="00A47F68"/>
    <w:rsid w:val="00A53E7B"/>
    <w:rsid w:val="00A65302"/>
    <w:rsid w:val="00A65E59"/>
    <w:rsid w:val="00A66BB0"/>
    <w:rsid w:val="00A66E4C"/>
    <w:rsid w:val="00A82E4E"/>
    <w:rsid w:val="00A86771"/>
    <w:rsid w:val="00A967AA"/>
    <w:rsid w:val="00AA5E17"/>
    <w:rsid w:val="00AB049A"/>
    <w:rsid w:val="00AB10CF"/>
    <w:rsid w:val="00AB117A"/>
    <w:rsid w:val="00AB1223"/>
    <w:rsid w:val="00AB35D4"/>
    <w:rsid w:val="00AB7C9E"/>
    <w:rsid w:val="00AC3216"/>
    <w:rsid w:val="00AF2FA0"/>
    <w:rsid w:val="00AF33AF"/>
    <w:rsid w:val="00AF518D"/>
    <w:rsid w:val="00AF74C1"/>
    <w:rsid w:val="00B00F92"/>
    <w:rsid w:val="00B037CE"/>
    <w:rsid w:val="00B11CFE"/>
    <w:rsid w:val="00B13898"/>
    <w:rsid w:val="00B33B18"/>
    <w:rsid w:val="00B452D3"/>
    <w:rsid w:val="00B46577"/>
    <w:rsid w:val="00B504E9"/>
    <w:rsid w:val="00B5467B"/>
    <w:rsid w:val="00B54E6E"/>
    <w:rsid w:val="00B61212"/>
    <w:rsid w:val="00B62159"/>
    <w:rsid w:val="00B62257"/>
    <w:rsid w:val="00B6643E"/>
    <w:rsid w:val="00B67F77"/>
    <w:rsid w:val="00B71A34"/>
    <w:rsid w:val="00B80A53"/>
    <w:rsid w:val="00B85EE5"/>
    <w:rsid w:val="00B9530F"/>
    <w:rsid w:val="00BA4C97"/>
    <w:rsid w:val="00BB0D96"/>
    <w:rsid w:val="00BB14FD"/>
    <w:rsid w:val="00BB6F72"/>
    <w:rsid w:val="00BC04B9"/>
    <w:rsid w:val="00BC7DEB"/>
    <w:rsid w:val="00BD01E9"/>
    <w:rsid w:val="00BD7315"/>
    <w:rsid w:val="00BE0366"/>
    <w:rsid w:val="00BE2DCB"/>
    <w:rsid w:val="00BE3F72"/>
    <w:rsid w:val="00BE5B6E"/>
    <w:rsid w:val="00BF47E6"/>
    <w:rsid w:val="00C00924"/>
    <w:rsid w:val="00C00C83"/>
    <w:rsid w:val="00C16A4C"/>
    <w:rsid w:val="00C312BB"/>
    <w:rsid w:val="00C32172"/>
    <w:rsid w:val="00C63BD0"/>
    <w:rsid w:val="00C77345"/>
    <w:rsid w:val="00C8327D"/>
    <w:rsid w:val="00C85443"/>
    <w:rsid w:val="00C9705F"/>
    <w:rsid w:val="00CA1989"/>
    <w:rsid w:val="00CA1E0D"/>
    <w:rsid w:val="00CB3DE4"/>
    <w:rsid w:val="00CC2C33"/>
    <w:rsid w:val="00CC69A8"/>
    <w:rsid w:val="00CE688A"/>
    <w:rsid w:val="00CF4C41"/>
    <w:rsid w:val="00CF5F1D"/>
    <w:rsid w:val="00CF7812"/>
    <w:rsid w:val="00CF7FEF"/>
    <w:rsid w:val="00D33B0E"/>
    <w:rsid w:val="00D4242B"/>
    <w:rsid w:val="00D467B7"/>
    <w:rsid w:val="00D52F5B"/>
    <w:rsid w:val="00D53669"/>
    <w:rsid w:val="00D53B12"/>
    <w:rsid w:val="00D63AC0"/>
    <w:rsid w:val="00D63B9B"/>
    <w:rsid w:val="00D70779"/>
    <w:rsid w:val="00D81038"/>
    <w:rsid w:val="00D827AE"/>
    <w:rsid w:val="00D83CF8"/>
    <w:rsid w:val="00D84FCC"/>
    <w:rsid w:val="00D86BB7"/>
    <w:rsid w:val="00D9749C"/>
    <w:rsid w:val="00DA2477"/>
    <w:rsid w:val="00DB4E25"/>
    <w:rsid w:val="00DC2F96"/>
    <w:rsid w:val="00DD2918"/>
    <w:rsid w:val="00DD612D"/>
    <w:rsid w:val="00DE3858"/>
    <w:rsid w:val="00DF1D86"/>
    <w:rsid w:val="00DF410A"/>
    <w:rsid w:val="00E121DD"/>
    <w:rsid w:val="00E139A6"/>
    <w:rsid w:val="00E13A97"/>
    <w:rsid w:val="00E272C9"/>
    <w:rsid w:val="00E34FDF"/>
    <w:rsid w:val="00E3770F"/>
    <w:rsid w:val="00E4232D"/>
    <w:rsid w:val="00E423FD"/>
    <w:rsid w:val="00E439E2"/>
    <w:rsid w:val="00E56A2B"/>
    <w:rsid w:val="00E6109E"/>
    <w:rsid w:val="00E70DBE"/>
    <w:rsid w:val="00E7314E"/>
    <w:rsid w:val="00E8320C"/>
    <w:rsid w:val="00E84630"/>
    <w:rsid w:val="00E85C0E"/>
    <w:rsid w:val="00E931EC"/>
    <w:rsid w:val="00EA0840"/>
    <w:rsid w:val="00EA176E"/>
    <w:rsid w:val="00EC1926"/>
    <w:rsid w:val="00EC2074"/>
    <w:rsid w:val="00ED37DB"/>
    <w:rsid w:val="00ED4FA9"/>
    <w:rsid w:val="00ED637B"/>
    <w:rsid w:val="00ED769D"/>
    <w:rsid w:val="00EF05FE"/>
    <w:rsid w:val="00EF6ACA"/>
    <w:rsid w:val="00EF6F0F"/>
    <w:rsid w:val="00EF6F86"/>
    <w:rsid w:val="00F006CB"/>
    <w:rsid w:val="00F25ED6"/>
    <w:rsid w:val="00F4577B"/>
    <w:rsid w:val="00F47A47"/>
    <w:rsid w:val="00F55A5C"/>
    <w:rsid w:val="00F60E28"/>
    <w:rsid w:val="00F802B9"/>
    <w:rsid w:val="00F85050"/>
    <w:rsid w:val="00F92807"/>
    <w:rsid w:val="00F94BD9"/>
    <w:rsid w:val="00F9787F"/>
    <w:rsid w:val="00FA0944"/>
    <w:rsid w:val="00FA2683"/>
    <w:rsid w:val="00FA3955"/>
    <w:rsid w:val="00FC411B"/>
    <w:rsid w:val="00FC65C0"/>
    <w:rsid w:val="00FC71D5"/>
    <w:rsid w:val="00FC7373"/>
    <w:rsid w:val="00FD1D1E"/>
    <w:rsid w:val="00FD514C"/>
    <w:rsid w:val="00FF02AD"/>
    <w:rsid w:val="00FF470A"/>
    <w:rsid w:val="00FF54F3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CCAA5"/>
  <w15:docId w15:val="{894D9F25-4620-4177-88D3-9F083478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8A"/>
    <w:rPr>
      <w:rFonts w:ascii="Calibri" w:eastAsia="Times New Roman" w:hAnsi="Calibri" w:cs="Times New Roman"/>
      <w:sz w:val="22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1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9">
    <w:name w:val="heading 9"/>
    <w:basedOn w:val="Normal"/>
    <w:next w:val="Normal"/>
    <w:link w:val="Naslov9Char"/>
    <w:unhideWhenUsed/>
    <w:rsid w:val="0006114C"/>
    <w:pPr>
      <w:keepNext/>
      <w:jc w:val="center"/>
      <w:outlineLvl w:val="8"/>
    </w:pPr>
    <w:rPr>
      <w:b/>
      <w:sz w:val="28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qFormat/>
    <w:rsid w:val="0006114C"/>
    <w:rPr>
      <w:rFonts w:ascii="Times New Roman" w:eastAsia="Times New Roman" w:hAnsi="Times New Roman" w:cs="Times New Roman"/>
      <w:b/>
      <w:sz w:val="28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06114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qFormat/>
    <w:rsid w:val="0006114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E5ADD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A719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06114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nhideWhenUsed/>
    <w:rsid w:val="0006114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E5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F6123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paragraph" w:customStyle="1" w:styleId="Zaglavlje1">
    <w:name w:val="Zaglavlje1"/>
    <w:basedOn w:val="Normal"/>
    <w:qFormat/>
    <w:rsid w:val="00F4577B"/>
    <w:pPr>
      <w:tabs>
        <w:tab w:val="center" w:pos="4320"/>
        <w:tab w:val="right" w:pos="8640"/>
      </w:tabs>
      <w:suppressAutoHyphens/>
    </w:pPr>
    <w:rPr>
      <w:color w:val="00000A"/>
      <w:szCs w:val="20"/>
    </w:rPr>
  </w:style>
  <w:style w:type="paragraph" w:styleId="StandardWeb">
    <w:name w:val="Normal (Web)"/>
    <w:basedOn w:val="Normal"/>
    <w:uiPriority w:val="99"/>
    <w:semiHidden/>
    <w:unhideWhenUsed/>
    <w:rsid w:val="00C3217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C32172"/>
    <w:rPr>
      <w:color w:val="0000FF"/>
      <w:u w:val="single"/>
    </w:rPr>
  </w:style>
  <w:style w:type="table" w:styleId="Reetkatablice">
    <w:name w:val="Table Grid"/>
    <w:basedOn w:val="Obinatablica"/>
    <w:uiPriority w:val="39"/>
    <w:rsid w:val="0081259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D73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163F-1C0C-4F6C-9403-72E6D523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2205</Words>
  <Characters>12574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dc:description/>
  <cp:lastModifiedBy>Mario Krizanac</cp:lastModifiedBy>
  <cp:revision>3</cp:revision>
  <cp:lastPrinted>2025-08-14T10:20:00Z</cp:lastPrinted>
  <dcterms:created xsi:type="dcterms:W3CDTF">2025-09-29T10:09:00Z</dcterms:created>
  <dcterms:modified xsi:type="dcterms:W3CDTF">2025-09-29T11:36:00Z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